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43CA1" w14:textId="797F6C1A" w:rsidR="00435ED1" w:rsidRPr="002F64A3" w:rsidRDefault="00435ED1" w:rsidP="00435ED1">
      <w:pPr>
        <w:spacing w:after="0" w:line="360" w:lineRule="auto"/>
        <w:jc w:val="right"/>
        <w:rPr>
          <w:rFonts w:ascii="Times New Roman" w:eastAsia="Times New Roman" w:hAnsi="Times New Roman" w:cs="Times New Roman"/>
          <w:sz w:val="20"/>
          <w:szCs w:val="20"/>
        </w:rPr>
      </w:pPr>
    </w:p>
    <w:p w14:paraId="0AC5D9DC" w14:textId="7F3146C2" w:rsidR="00103BB0" w:rsidRPr="002F64A3" w:rsidRDefault="00103BB0" w:rsidP="00435ED1">
      <w:pPr>
        <w:spacing w:after="0" w:line="360" w:lineRule="auto"/>
        <w:jc w:val="right"/>
        <w:rPr>
          <w:rFonts w:ascii="Times New Roman" w:eastAsia="Times New Roman" w:hAnsi="Times New Roman" w:cs="Times New Roman"/>
          <w:sz w:val="20"/>
          <w:szCs w:val="20"/>
        </w:rPr>
      </w:pPr>
    </w:p>
    <w:p w14:paraId="42EEF01A" w14:textId="77777777" w:rsidR="00103BB0" w:rsidRPr="002F64A3" w:rsidRDefault="00103BB0" w:rsidP="00103BB0">
      <w:pPr>
        <w:spacing w:after="0" w:line="360" w:lineRule="auto"/>
        <w:rPr>
          <w:rFonts w:ascii="Times New Roman" w:eastAsia="Times New Roman" w:hAnsi="Times New Roman" w:cs="Times New Roman"/>
          <w:sz w:val="21"/>
          <w:szCs w:val="21"/>
        </w:rPr>
      </w:pPr>
    </w:p>
    <w:p w14:paraId="7880620C" w14:textId="77777777" w:rsidR="00D20C5B" w:rsidRPr="002F64A3" w:rsidRDefault="00D20C5B" w:rsidP="00D20C5B">
      <w:pPr>
        <w:spacing w:after="0" w:line="360" w:lineRule="auto"/>
        <w:rPr>
          <w:rFonts w:ascii="Times New Roman" w:eastAsia="Times New Roman" w:hAnsi="Times New Roman" w:cs="Times New Roman"/>
          <w:b/>
          <w:sz w:val="21"/>
          <w:szCs w:val="21"/>
        </w:rPr>
      </w:pPr>
      <w:proofErr w:type="spellStart"/>
      <w:r w:rsidRPr="002F64A3">
        <w:rPr>
          <w:rFonts w:ascii="Times New Roman" w:eastAsia="Times New Roman" w:hAnsi="Times New Roman" w:cs="Times New Roman"/>
          <w:sz w:val="21"/>
          <w:szCs w:val="21"/>
        </w:rPr>
        <w:t>Nr.inreg</w:t>
      </w:r>
      <w:proofErr w:type="spellEnd"/>
      <w:r w:rsidRPr="002F64A3">
        <w:rPr>
          <w:rFonts w:ascii="Times New Roman" w:eastAsia="Times New Roman" w:hAnsi="Times New Roman" w:cs="Times New Roman"/>
          <w:sz w:val="21"/>
          <w:szCs w:val="21"/>
        </w:rPr>
        <w:t xml:space="preserve">: </w:t>
      </w:r>
      <w:r w:rsidRPr="002F64A3">
        <w:rPr>
          <w:rFonts w:ascii="Times New Roman" w:eastAsia="Times New Roman" w:hAnsi="Times New Roman" w:cs="Times New Roman"/>
          <w:b/>
          <w:sz w:val="21"/>
          <w:szCs w:val="21"/>
        </w:rPr>
        <w:t>..........................</w:t>
      </w:r>
    </w:p>
    <w:p w14:paraId="703E53E7" w14:textId="77777777" w:rsidR="00D20C5B" w:rsidRPr="002F64A3" w:rsidRDefault="00D20C5B" w:rsidP="00D20C5B">
      <w:pPr>
        <w:spacing w:after="0" w:line="240" w:lineRule="auto"/>
        <w:jc w:val="right"/>
        <w:rPr>
          <w:rFonts w:ascii="Times New Roman" w:eastAsia="Times New Roman" w:hAnsi="Times New Roman" w:cs="Times New Roman"/>
          <w:bCs/>
          <w:sz w:val="21"/>
          <w:szCs w:val="21"/>
        </w:rPr>
      </w:pPr>
    </w:p>
    <w:p w14:paraId="2225B457" w14:textId="77777777" w:rsidR="00D20C5B" w:rsidRPr="00C14113" w:rsidRDefault="00D20C5B" w:rsidP="00D20C5B">
      <w:pPr>
        <w:spacing w:after="0"/>
        <w:jc w:val="right"/>
        <w:rPr>
          <w:rFonts w:ascii="Times New Roman" w:eastAsia="Times New Roman" w:hAnsi="Times New Roman" w:cs="Times New Roman"/>
          <w:b/>
          <w:color w:val="000000"/>
          <w:sz w:val="21"/>
          <w:szCs w:val="21"/>
        </w:rPr>
      </w:pPr>
      <w:r w:rsidRPr="00C14113">
        <w:rPr>
          <w:rFonts w:ascii="Times New Roman" w:eastAsia="Times New Roman" w:hAnsi="Times New Roman" w:cs="Times New Roman"/>
          <w:b/>
          <w:color w:val="000000"/>
          <w:sz w:val="21"/>
          <w:szCs w:val="21"/>
        </w:rPr>
        <w:t>Aprobat,</w:t>
      </w:r>
    </w:p>
    <w:p w14:paraId="1B8424FB" w14:textId="77777777" w:rsidR="00D20C5B" w:rsidRPr="00C14113" w:rsidRDefault="00D20C5B" w:rsidP="00D20C5B">
      <w:pPr>
        <w:spacing w:after="0"/>
        <w:jc w:val="right"/>
        <w:rPr>
          <w:rFonts w:ascii="Times New Roman" w:eastAsia="Times New Roman" w:hAnsi="Times New Roman" w:cs="Times New Roman"/>
          <w:b/>
          <w:color w:val="000000"/>
          <w:sz w:val="21"/>
          <w:szCs w:val="21"/>
        </w:rPr>
      </w:pPr>
      <w:r w:rsidRPr="00C14113">
        <w:rPr>
          <w:rFonts w:ascii="Times New Roman" w:eastAsia="Times New Roman" w:hAnsi="Times New Roman" w:cs="Times New Roman"/>
          <w:b/>
          <w:color w:val="000000"/>
          <w:sz w:val="21"/>
          <w:szCs w:val="21"/>
        </w:rPr>
        <w:t>Reprezentant legal,</w:t>
      </w:r>
    </w:p>
    <w:p w14:paraId="378B6D94" w14:textId="77777777" w:rsidR="00D20C5B" w:rsidRDefault="00D20C5B" w:rsidP="00D20C5B">
      <w:pPr>
        <w:spacing w:after="0"/>
        <w:jc w:val="right"/>
        <w:rPr>
          <w:rFonts w:ascii="Times New Roman" w:eastAsia="Times New Roman" w:hAnsi="Times New Roman" w:cs="Times New Roman"/>
          <w:b/>
          <w:color w:val="000000"/>
          <w:sz w:val="21"/>
          <w:szCs w:val="21"/>
        </w:rPr>
      </w:pPr>
      <w:proofErr w:type="spellStart"/>
      <w:r>
        <w:rPr>
          <w:rFonts w:ascii="Times New Roman" w:eastAsia="Times New Roman" w:hAnsi="Times New Roman" w:cs="Times New Roman"/>
          <w:b/>
          <w:color w:val="000000"/>
          <w:sz w:val="21"/>
          <w:szCs w:val="21"/>
        </w:rPr>
        <w:t>Catalin</w:t>
      </w:r>
      <w:proofErr w:type="spellEnd"/>
      <w:r>
        <w:rPr>
          <w:rFonts w:ascii="Times New Roman" w:eastAsia="Times New Roman" w:hAnsi="Times New Roman" w:cs="Times New Roman"/>
          <w:b/>
          <w:color w:val="000000"/>
          <w:sz w:val="21"/>
          <w:szCs w:val="21"/>
        </w:rPr>
        <w:t xml:space="preserve"> BALESCU</w:t>
      </w:r>
    </w:p>
    <w:p w14:paraId="7AF789AC" w14:textId="77777777" w:rsidR="00D20C5B" w:rsidRDefault="00D20C5B" w:rsidP="00D20C5B">
      <w:pPr>
        <w:spacing w:after="0"/>
        <w:jc w:val="right"/>
        <w:rPr>
          <w:rFonts w:ascii="Times New Roman" w:eastAsia="Times New Roman" w:hAnsi="Times New Roman" w:cs="Times New Roman"/>
          <w:b/>
          <w:color w:val="000000"/>
          <w:sz w:val="21"/>
          <w:szCs w:val="21"/>
        </w:rPr>
      </w:pPr>
    </w:p>
    <w:p w14:paraId="0569938F" w14:textId="77777777" w:rsidR="00D20C5B" w:rsidRPr="002F64A3" w:rsidRDefault="00D20C5B" w:rsidP="00D20C5B">
      <w:pPr>
        <w:spacing w:after="0"/>
        <w:jc w:val="right"/>
        <w:rPr>
          <w:rFonts w:ascii="Times New Roman" w:eastAsia="Times New Roman" w:hAnsi="Times New Roman" w:cs="Times New Roman"/>
          <w:b/>
          <w:color w:val="000000"/>
          <w:sz w:val="21"/>
          <w:szCs w:val="21"/>
        </w:rPr>
      </w:pPr>
    </w:p>
    <w:p w14:paraId="3E4E8308" w14:textId="77777777" w:rsidR="00D20C5B" w:rsidRPr="002F64A3" w:rsidRDefault="00D20C5B" w:rsidP="00D20C5B">
      <w:pPr>
        <w:spacing w:after="0"/>
        <w:jc w:val="right"/>
        <w:rPr>
          <w:rFonts w:ascii="Times New Roman" w:eastAsia="Times New Roman" w:hAnsi="Times New Roman" w:cs="Times New Roman"/>
          <w:b/>
          <w:color w:val="000000"/>
          <w:sz w:val="24"/>
          <w:szCs w:val="24"/>
        </w:rPr>
      </w:pPr>
    </w:p>
    <w:p w14:paraId="65059894" w14:textId="77777777" w:rsidR="00D20C5B" w:rsidRPr="002F64A3" w:rsidRDefault="00D20C5B" w:rsidP="00D20C5B">
      <w:pPr>
        <w:spacing w:after="0"/>
        <w:jc w:val="right"/>
        <w:rPr>
          <w:rFonts w:ascii="Times New Roman" w:eastAsia="Times New Roman" w:hAnsi="Times New Roman" w:cs="Times New Roman"/>
          <w:b/>
          <w:color w:val="000000"/>
          <w:sz w:val="24"/>
          <w:szCs w:val="24"/>
        </w:rPr>
      </w:pPr>
    </w:p>
    <w:tbl>
      <w:tblPr>
        <w:tblStyle w:val="Tabelgril"/>
        <w:tblW w:w="0" w:type="auto"/>
        <w:tblLook w:val="04A0" w:firstRow="1" w:lastRow="0" w:firstColumn="1" w:lastColumn="0" w:noHBand="0" w:noVBand="1"/>
      </w:tblPr>
      <w:tblGrid>
        <w:gridCol w:w="3829"/>
        <w:gridCol w:w="5741"/>
      </w:tblGrid>
      <w:tr w:rsidR="00D20C5B" w:rsidRPr="002F64A3" w14:paraId="3638F81F" w14:textId="77777777" w:rsidTr="00384E81">
        <w:tc>
          <w:tcPr>
            <w:tcW w:w="3936" w:type="dxa"/>
          </w:tcPr>
          <w:p w14:paraId="22BB5B55" w14:textId="77777777" w:rsidR="00D20C5B" w:rsidRPr="002210F4" w:rsidRDefault="00D20C5B" w:rsidP="00384E81">
            <w:pPr>
              <w:jc w:val="both"/>
              <w:rPr>
                <w:rFonts w:ascii="Times New Roman" w:eastAsia="Times New Roman" w:hAnsi="Times New Roman" w:cs="Times New Roman"/>
                <w:bCs/>
                <w:color w:val="000000"/>
              </w:rPr>
            </w:pPr>
            <w:r w:rsidRPr="002210F4">
              <w:rPr>
                <w:rFonts w:ascii="Times New Roman" w:eastAsia="Times New Roman" w:hAnsi="Times New Roman" w:cs="Times New Roman"/>
                <w:bCs/>
                <w:color w:val="000000"/>
              </w:rPr>
              <w:t>Numărul contractului de finanțare / data</w:t>
            </w:r>
          </w:p>
        </w:tc>
        <w:tc>
          <w:tcPr>
            <w:tcW w:w="5917" w:type="dxa"/>
          </w:tcPr>
          <w:p w14:paraId="08AB7F22" w14:textId="77777777" w:rsidR="00D20C5B" w:rsidRPr="002210F4" w:rsidRDefault="00D20C5B" w:rsidP="00384E81">
            <w:pPr>
              <w:jc w:val="both"/>
              <w:rPr>
                <w:rFonts w:ascii="Times New Roman" w:eastAsia="Times New Roman" w:hAnsi="Times New Roman" w:cs="Times New Roman"/>
                <w:bCs/>
                <w:color w:val="000000"/>
              </w:rPr>
            </w:pPr>
            <w:r w:rsidRPr="002210F4">
              <w:rPr>
                <w:rFonts w:ascii="Times New Roman" w:eastAsia="Times New Roman" w:hAnsi="Times New Roman" w:cs="Times New Roman"/>
                <w:bCs/>
                <w:color w:val="000000"/>
              </w:rPr>
              <w:t>14027/16.09.2022</w:t>
            </w:r>
          </w:p>
        </w:tc>
      </w:tr>
      <w:tr w:rsidR="00D20C5B" w:rsidRPr="002F64A3" w14:paraId="41925EE2" w14:textId="77777777" w:rsidTr="00384E81">
        <w:tc>
          <w:tcPr>
            <w:tcW w:w="3936" w:type="dxa"/>
          </w:tcPr>
          <w:p w14:paraId="42937CA7" w14:textId="77777777" w:rsidR="00D20C5B" w:rsidRPr="002210F4" w:rsidRDefault="00D20C5B" w:rsidP="00384E81">
            <w:pPr>
              <w:jc w:val="both"/>
              <w:rPr>
                <w:rFonts w:ascii="Times New Roman" w:eastAsia="Times New Roman" w:hAnsi="Times New Roman" w:cs="Times New Roman"/>
                <w:bCs/>
                <w:color w:val="000000"/>
              </w:rPr>
            </w:pPr>
            <w:r w:rsidRPr="002210F4">
              <w:rPr>
                <w:rFonts w:ascii="Times New Roman" w:eastAsia="Times New Roman" w:hAnsi="Times New Roman" w:cs="Times New Roman"/>
                <w:bCs/>
                <w:color w:val="000000"/>
              </w:rPr>
              <w:t>Titlul proiectului</w:t>
            </w:r>
          </w:p>
        </w:tc>
        <w:tc>
          <w:tcPr>
            <w:tcW w:w="5917" w:type="dxa"/>
          </w:tcPr>
          <w:p w14:paraId="2F21DFC5" w14:textId="77777777" w:rsidR="00D20C5B" w:rsidRPr="002210F4" w:rsidRDefault="00D20C5B" w:rsidP="00384E81">
            <w:pPr>
              <w:jc w:val="both"/>
              <w:rPr>
                <w:rFonts w:ascii="Times New Roman" w:eastAsia="Times New Roman" w:hAnsi="Times New Roman" w:cs="Times New Roman"/>
                <w:bCs/>
                <w:color w:val="000000"/>
              </w:rPr>
            </w:pPr>
            <w:r w:rsidRPr="002210F4">
              <w:rPr>
                <w:rFonts w:ascii="Times New Roman" w:eastAsia="Times New Roman" w:hAnsi="Times New Roman" w:cs="Times New Roman"/>
                <w:bCs/>
                <w:color w:val="000000"/>
              </w:rPr>
              <w:t>Granturi pentru digitalizarea universităților - “UNART SMART”</w:t>
            </w:r>
          </w:p>
        </w:tc>
      </w:tr>
      <w:tr w:rsidR="00D20C5B" w:rsidRPr="002F64A3" w14:paraId="5B9FAE1A" w14:textId="77777777" w:rsidTr="00384E81">
        <w:tc>
          <w:tcPr>
            <w:tcW w:w="3936" w:type="dxa"/>
          </w:tcPr>
          <w:p w14:paraId="274EE789" w14:textId="77777777" w:rsidR="00D20C5B" w:rsidRPr="002210F4" w:rsidRDefault="00D20C5B" w:rsidP="00384E81">
            <w:pPr>
              <w:jc w:val="both"/>
              <w:rPr>
                <w:rFonts w:ascii="Times New Roman" w:eastAsia="Times New Roman" w:hAnsi="Times New Roman" w:cs="Times New Roman"/>
                <w:bCs/>
                <w:color w:val="000000"/>
              </w:rPr>
            </w:pPr>
            <w:r w:rsidRPr="002210F4">
              <w:rPr>
                <w:rFonts w:ascii="Times New Roman" w:eastAsia="Times New Roman" w:hAnsi="Times New Roman" w:cs="Times New Roman"/>
                <w:bCs/>
                <w:color w:val="000000"/>
              </w:rPr>
              <w:t>Cod proiect</w:t>
            </w:r>
          </w:p>
        </w:tc>
        <w:tc>
          <w:tcPr>
            <w:tcW w:w="5917" w:type="dxa"/>
          </w:tcPr>
          <w:p w14:paraId="191527AC" w14:textId="77777777" w:rsidR="00D20C5B" w:rsidRPr="002210F4" w:rsidRDefault="00D20C5B" w:rsidP="00384E81">
            <w:pPr>
              <w:jc w:val="both"/>
              <w:rPr>
                <w:rFonts w:ascii="Times New Roman" w:eastAsia="Times New Roman" w:hAnsi="Times New Roman" w:cs="Times New Roman"/>
                <w:bCs/>
                <w:color w:val="000000"/>
              </w:rPr>
            </w:pPr>
            <w:r w:rsidRPr="002210F4">
              <w:rPr>
                <w:rFonts w:ascii="Times New Roman" w:eastAsia="Times New Roman" w:hAnsi="Times New Roman" w:cs="Times New Roman"/>
                <w:bCs/>
                <w:color w:val="000000"/>
              </w:rPr>
              <w:t>1577799892</w:t>
            </w:r>
          </w:p>
        </w:tc>
      </w:tr>
      <w:tr w:rsidR="00D20C5B" w:rsidRPr="002F64A3" w14:paraId="3823971D" w14:textId="77777777" w:rsidTr="00384E81">
        <w:tc>
          <w:tcPr>
            <w:tcW w:w="3936" w:type="dxa"/>
          </w:tcPr>
          <w:p w14:paraId="17E6F344" w14:textId="77777777" w:rsidR="00D20C5B" w:rsidRPr="002210F4" w:rsidRDefault="00D20C5B" w:rsidP="00384E81">
            <w:pPr>
              <w:jc w:val="both"/>
              <w:rPr>
                <w:rFonts w:ascii="Times New Roman" w:eastAsia="Times New Roman" w:hAnsi="Times New Roman" w:cs="Times New Roman"/>
                <w:bCs/>
                <w:color w:val="000000"/>
              </w:rPr>
            </w:pPr>
            <w:r w:rsidRPr="002210F4">
              <w:rPr>
                <w:rFonts w:ascii="Times New Roman" w:eastAsia="Times New Roman" w:hAnsi="Times New Roman" w:cs="Times New Roman"/>
                <w:bCs/>
                <w:color w:val="000000"/>
              </w:rPr>
              <w:t>Program de finanțare</w:t>
            </w:r>
          </w:p>
        </w:tc>
        <w:tc>
          <w:tcPr>
            <w:tcW w:w="5917" w:type="dxa"/>
          </w:tcPr>
          <w:p w14:paraId="120F26B0" w14:textId="77777777" w:rsidR="00D20C5B" w:rsidRPr="002210F4" w:rsidRDefault="00D20C5B" w:rsidP="00384E81">
            <w:pPr>
              <w:jc w:val="both"/>
              <w:rPr>
                <w:rFonts w:ascii="Times New Roman" w:eastAsia="Times New Roman" w:hAnsi="Times New Roman" w:cs="Times New Roman"/>
                <w:bCs/>
                <w:color w:val="000000"/>
              </w:rPr>
            </w:pPr>
            <w:r w:rsidRPr="002210F4">
              <w:rPr>
                <w:rFonts w:ascii="Times New Roman" w:eastAsia="Times New Roman" w:hAnsi="Times New Roman" w:cs="Times New Roman"/>
                <w:bCs/>
                <w:color w:val="000000"/>
              </w:rPr>
              <w:t>Planul Național de Redresare și Reziliență (PNRR) - 2022</w:t>
            </w:r>
          </w:p>
          <w:p w14:paraId="6A4BDD24" w14:textId="77777777" w:rsidR="00D20C5B" w:rsidRPr="002210F4" w:rsidRDefault="00D20C5B" w:rsidP="00384E81">
            <w:pPr>
              <w:jc w:val="both"/>
              <w:rPr>
                <w:rFonts w:ascii="Times New Roman" w:eastAsia="Times New Roman" w:hAnsi="Times New Roman" w:cs="Times New Roman"/>
                <w:bCs/>
                <w:color w:val="000000"/>
              </w:rPr>
            </w:pPr>
            <w:r w:rsidRPr="002210F4">
              <w:rPr>
                <w:rFonts w:ascii="Times New Roman" w:eastAsia="Times New Roman" w:hAnsi="Times New Roman" w:cs="Times New Roman"/>
                <w:bCs/>
                <w:color w:val="000000"/>
              </w:rPr>
              <w:t>Componenta C15: Educație</w:t>
            </w:r>
          </w:p>
          <w:p w14:paraId="7B6F988C" w14:textId="77777777" w:rsidR="00D20C5B" w:rsidRPr="002210F4" w:rsidRDefault="00D20C5B" w:rsidP="00384E81">
            <w:pPr>
              <w:jc w:val="both"/>
              <w:rPr>
                <w:rFonts w:ascii="Times New Roman" w:eastAsia="Times New Roman" w:hAnsi="Times New Roman" w:cs="Times New Roman"/>
                <w:bCs/>
                <w:color w:val="000000"/>
              </w:rPr>
            </w:pPr>
            <w:r w:rsidRPr="002210F4">
              <w:rPr>
                <w:rFonts w:ascii="Times New Roman" w:eastAsia="Times New Roman" w:hAnsi="Times New Roman" w:cs="Times New Roman"/>
                <w:bCs/>
                <w:color w:val="000000"/>
              </w:rPr>
              <w:t>Reforma 5: Adoptarea cadrului legislativ pentru digitalizarea educației</w:t>
            </w:r>
          </w:p>
          <w:p w14:paraId="033C3756" w14:textId="77777777" w:rsidR="00D20C5B" w:rsidRPr="002210F4" w:rsidRDefault="00D20C5B" w:rsidP="00384E81">
            <w:pPr>
              <w:jc w:val="both"/>
              <w:rPr>
                <w:rFonts w:ascii="Times New Roman" w:eastAsia="Times New Roman" w:hAnsi="Times New Roman" w:cs="Times New Roman"/>
                <w:b/>
                <w:color w:val="000000"/>
              </w:rPr>
            </w:pPr>
            <w:r w:rsidRPr="002210F4">
              <w:rPr>
                <w:rFonts w:ascii="Times New Roman" w:eastAsia="Times New Roman" w:hAnsi="Times New Roman" w:cs="Times New Roman"/>
                <w:bCs/>
                <w:color w:val="000000"/>
              </w:rPr>
              <w:t>Investiția 16: Digitalizarea universităților și pregătirea acestora pentru profesiile digitale ale viitorului</w:t>
            </w:r>
          </w:p>
        </w:tc>
      </w:tr>
      <w:tr w:rsidR="00D20C5B" w:rsidRPr="002F64A3" w14:paraId="6447DB17" w14:textId="77777777" w:rsidTr="00384E81">
        <w:tc>
          <w:tcPr>
            <w:tcW w:w="3936" w:type="dxa"/>
          </w:tcPr>
          <w:p w14:paraId="48690835" w14:textId="77777777" w:rsidR="00D20C5B" w:rsidRPr="002210F4" w:rsidRDefault="00D20C5B" w:rsidP="00384E81">
            <w:pPr>
              <w:jc w:val="both"/>
              <w:rPr>
                <w:rFonts w:ascii="Times New Roman" w:eastAsia="Times New Roman" w:hAnsi="Times New Roman" w:cs="Times New Roman"/>
                <w:bCs/>
                <w:color w:val="000000"/>
              </w:rPr>
            </w:pPr>
            <w:r w:rsidRPr="002210F4">
              <w:rPr>
                <w:rFonts w:ascii="Times New Roman" w:eastAsia="Times New Roman" w:hAnsi="Times New Roman" w:cs="Times New Roman"/>
                <w:bCs/>
                <w:color w:val="000000"/>
              </w:rPr>
              <w:t>Numele beneficiarului</w:t>
            </w:r>
          </w:p>
        </w:tc>
        <w:tc>
          <w:tcPr>
            <w:tcW w:w="5917" w:type="dxa"/>
          </w:tcPr>
          <w:p w14:paraId="006CAD7A" w14:textId="77777777" w:rsidR="00D20C5B" w:rsidRPr="002210F4" w:rsidRDefault="00D20C5B" w:rsidP="00384E81">
            <w:pPr>
              <w:jc w:val="both"/>
              <w:rPr>
                <w:rFonts w:ascii="Times New Roman" w:eastAsia="Times New Roman" w:hAnsi="Times New Roman" w:cs="Times New Roman"/>
                <w:color w:val="000000"/>
              </w:rPr>
            </w:pPr>
            <w:r w:rsidRPr="002210F4">
              <w:rPr>
                <w:rFonts w:ascii="Times New Roman" w:eastAsia="Times New Roman" w:hAnsi="Times New Roman" w:cs="Times New Roman"/>
                <w:color w:val="000000"/>
              </w:rPr>
              <w:t xml:space="preserve">Universitatea Națională de Arte din București     </w:t>
            </w:r>
          </w:p>
        </w:tc>
      </w:tr>
    </w:tbl>
    <w:p w14:paraId="13C67098" w14:textId="35081D61" w:rsidR="00C14113" w:rsidRDefault="00C14113" w:rsidP="00C14113">
      <w:pPr>
        <w:spacing w:after="0"/>
        <w:jc w:val="right"/>
        <w:rPr>
          <w:rFonts w:ascii="Times New Roman" w:eastAsia="Times New Roman" w:hAnsi="Times New Roman" w:cs="Times New Roman"/>
          <w:b/>
          <w:color w:val="000000"/>
          <w:sz w:val="24"/>
          <w:szCs w:val="24"/>
        </w:rPr>
      </w:pPr>
    </w:p>
    <w:p w14:paraId="135BD24E" w14:textId="77777777" w:rsidR="00D20C5B" w:rsidRPr="002F64A3" w:rsidRDefault="00D20C5B" w:rsidP="00C14113">
      <w:pPr>
        <w:spacing w:after="0"/>
        <w:jc w:val="right"/>
        <w:rPr>
          <w:rFonts w:ascii="Times New Roman" w:eastAsia="Times New Roman" w:hAnsi="Times New Roman" w:cs="Times New Roman"/>
          <w:b/>
          <w:color w:val="000000"/>
          <w:sz w:val="24"/>
          <w:szCs w:val="24"/>
        </w:rPr>
      </w:pPr>
    </w:p>
    <w:p w14:paraId="581E4084" w14:textId="77777777" w:rsidR="00C14113" w:rsidRPr="00C14113" w:rsidRDefault="00C14113" w:rsidP="00C14113">
      <w:pPr>
        <w:spacing w:after="0"/>
        <w:jc w:val="right"/>
        <w:rPr>
          <w:rFonts w:ascii="Times New Roman" w:eastAsia="Times New Roman" w:hAnsi="Times New Roman" w:cs="Times New Roman"/>
          <w:b/>
          <w:color w:val="000000"/>
          <w:sz w:val="24"/>
          <w:szCs w:val="24"/>
        </w:rPr>
      </w:pPr>
    </w:p>
    <w:p w14:paraId="76211BA4" w14:textId="77777777" w:rsidR="00D20C5B" w:rsidRPr="00B975C6" w:rsidRDefault="00D20C5B" w:rsidP="00D20C5B">
      <w:pPr>
        <w:widowControl w:val="0"/>
        <w:autoSpaceDE w:val="0"/>
        <w:autoSpaceDN w:val="0"/>
        <w:spacing w:after="0" w:line="360" w:lineRule="auto"/>
        <w:contextualSpacing/>
        <w:jc w:val="center"/>
        <w:rPr>
          <w:rFonts w:ascii="Times New Roman" w:eastAsia="Times New Roman" w:hAnsi="Times New Roman" w:cs="Times New Roman"/>
          <w:b/>
          <w:sz w:val="24"/>
          <w:szCs w:val="24"/>
        </w:rPr>
      </w:pPr>
      <w:r w:rsidRPr="00B975C6">
        <w:rPr>
          <w:rFonts w:ascii="Times New Roman" w:eastAsia="Times New Roman" w:hAnsi="Times New Roman" w:cs="Times New Roman"/>
          <w:b/>
          <w:sz w:val="24"/>
          <w:szCs w:val="24"/>
        </w:rPr>
        <w:t>DOCUMENTAŢIA DE ATRIBUIRE</w:t>
      </w:r>
    </w:p>
    <w:p w14:paraId="6F2E651A" w14:textId="77777777" w:rsidR="00D20C5B" w:rsidRPr="00B975C6" w:rsidRDefault="00D20C5B" w:rsidP="00D20C5B">
      <w:pPr>
        <w:spacing w:after="0" w:line="360" w:lineRule="auto"/>
        <w:jc w:val="center"/>
        <w:rPr>
          <w:rFonts w:ascii="Times New Roman" w:eastAsia="Times New Roman" w:hAnsi="Times New Roman" w:cs="Times New Roman"/>
          <w:bCs/>
        </w:rPr>
      </w:pPr>
      <w:bookmarkStart w:id="0" w:name="_Hlk103671204"/>
      <w:r w:rsidRPr="00B975C6">
        <w:rPr>
          <w:rFonts w:ascii="Times New Roman" w:eastAsia="Times New Roman" w:hAnsi="Times New Roman" w:cs="Times New Roman"/>
          <w:bCs/>
        </w:rPr>
        <w:t xml:space="preserve">a </w:t>
      </w:r>
      <w:proofErr w:type="spellStart"/>
      <w:r w:rsidRPr="00B975C6">
        <w:rPr>
          <w:rFonts w:ascii="Times New Roman" w:eastAsia="Times New Roman" w:hAnsi="Times New Roman" w:cs="Times New Roman"/>
          <w:bCs/>
        </w:rPr>
        <w:t>achiziţiei</w:t>
      </w:r>
      <w:proofErr w:type="spellEnd"/>
      <w:r w:rsidRPr="00B975C6">
        <w:rPr>
          <w:rFonts w:ascii="Times New Roman" w:eastAsia="Times New Roman" w:hAnsi="Times New Roman" w:cs="Times New Roman"/>
          <w:bCs/>
        </w:rPr>
        <w:t xml:space="preserve"> referitoare la: </w:t>
      </w:r>
    </w:p>
    <w:p w14:paraId="61E99765" w14:textId="77777777" w:rsidR="00D20C5B" w:rsidRPr="002210F4" w:rsidRDefault="00D20C5B" w:rsidP="00D20C5B">
      <w:pPr>
        <w:spacing w:after="0" w:line="360" w:lineRule="auto"/>
        <w:jc w:val="center"/>
        <w:rPr>
          <w:rFonts w:ascii="Times New Roman" w:eastAsia="Times New Roman" w:hAnsi="Times New Roman" w:cs="Times New Roman"/>
          <w:b/>
          <w:bCs/>
        </w:rPr>
      </w:pPr>
      <w:r w:rsidRPr="002210F4">
        <w:rPr>
          <w:rFonts w:ascii="Times New Roman" w:eastAsia="Times New Roman" w:hAnsi="Times New Roman" w:cs="Times New Roman"/>
        </w:rPr>
        <w:t xml:space="preserve">&lt;Furnizare produse necesare </w:t>
      </w:r>
      <w:proofErr w:type="spellStart"/>
      <w:r w:rsidRPr="002210F4">
        <w:rPr>
          <w:rFonts w:ascii="Times New Roman" w:eastAsia="Times New Roman" w:hAnsi="Times New Roman" w:cs="Times New Roman"/>
        </w:rPr>
        <w:t>implementarii</w:t>
      </w:r>
      <w:proofErr w:type="spellEnd"/>
      <w:r w:rsidRPr="002210F4">
        <w:rPr>
          <w:rFonts w:ascii="Times New Roman" w:eastAsia="Times New Roman" w:hAnsi="Times New Roman" w:cs="Times New Roman"/>
        </w:rPr>
        <w:t xml:space="preserve"> proiectului </w:t>
      </w:r>
      <w:r w:rsidRPr="002210F4">
        <w:rPr>
          <w:rFonts w:ascii="Times New Roman" w:eastAsia="Times New Roman" w:hAnsi="Times New Roman" w:cs="Times New Roman"/>
          <w:b/>
          <w:color w:val="000000"/>
        </w:rPr>
        <w:t xml:space="preserve">Granturi pentru digitalizarea universităților - </w:t>
      </w:r>
      <w:r w:rsidRPr="002210F4">
        <w:rPr>
          <w:rFonts w:ascii="Times New Roman" w:eastAsia="Times New Roman" w:hAnsi="Times New Roman" w:cs="Times New Roman"/>
          <w:b/>
        </w:rPr>
        <w:t>„UNART SMART”</w:t>
      </w:r>
      <w:r w:rsidRPr="002210F4">
        <w:rPr>
          <w:rFonts w:ascii="Times New Roman" w:eastAsia="Times New Roman" w:hAnsi="Times New Roman" w:cs="Times New Roman"/>
        </w:rPr>
        <w:t xml:space="preserve">&gt; </w:t>
      </w:r>
    </w:p>
    <w:bookmarkEnd w:id="0"/>
    <w:p w14:paraId="24E0AB9D" w14:textId="5BD99A63" w:rsidR="00435ED1" w:rsidRPr="002F64A3" w:rsidRDefault="00435ED1" w:rsidP="00B51693">
      <w:pPr>
        <w:spacing w:after="0"/>
        <w:ind w:left="1"/>
        <w:jc w:val="center"/>
        <w:rPr>
          <w:rFonts w:ascii="Times New Roman" w:eastAsia="Calibri" w:hAnsi="Times New Roman" w:cs="Times New Roman"/>
          <w:b/>
          <w:sz w:val="24"/>
          <w:szCs w:val="24"/>
        </w:rPr>
      </w:pPr>
    </w:p>
    <w:p w14:paraId="6798E4C8" w14:textId="5E53F067" w:rsidR="00435ED1" w:rsidRPr="002F64A3" w:rsidRDefault="00435ED1" w:rsidP="00103BB0">
      <w:pPr>
        <w:spacing w:after="0"/>
        <w:rPr>
          <w:rFonts w:ascii="Times New Roman" w:eastAsia="Calibri" w:hAnsi="Times New Roman" w:cs="Times New Roman"/>
          <w:b/>
          <w:sz w:val="24"/>
          <w:szCs w:val="24"/>
        </w:rPr>
      </w:pPr>
    </w:p>
    <w:p w14:paraId="553A943B" w14:textId="43557C17" w:rsidR="00103BB0" w:rsidRPr="002F64A3" w:rsidRDefault="00103BB0" w:rsidP="00103BB0">
      <w:pPr>
        <w:spacing w:after="0"/>
        <w:rPr>
          <w:rFonts w:ascii="Times New Roman" w:eastAsia="Calibri" w:hAnsi="Times New Roman" w:cs="Times New Roman"/>
          <w:b/>
          <w:sz w:val="24"/>
          <w:szCs w:val="24"/>
        </w:rPr>
      </w:pPr>
    </w:p>
    <w:p w14:paraId="41866455" w14:textId="77777777" w:rsidR="00103BB0" w:rsidRPr="002F64A3" w:rsidRDefault="00103BB0" w:rsidP="00103BB0">
      <w:pPr>
        <w:spacing w:after="0"/>
        <w:rPr>
          <w:rFonts w:ascii="Times New Roman" w:eastAsia="Calibri" w:hAnsi="Times New Roman" w:cs="Times New Roman"/>
          <w:b/>
          <w:sz w:val="24"/>
          <w:szCs w:val="24"/>
        </w:rPr>
      </w:pPr>
    </w:p>
    <w:p w14:paraId="6F690E28" w14:textId="2C5113FD" w:rsidR="00103BB0" w:rsidRPr="002F64A3" w:rsidRDefault="00103BB0" w:rsidP="00103BB0">
      <w:pPr>
        <w:spacing w:after="0"/>
        <w:rPr>
          <w:rFonts w:ascii="Times New Roman" w:eastAsia="Calibri" w:hAnsi="Times New Roman" w:cs="Times New Roman"/>
          <w:b/>
          <w:sz w:val="24"/>
          <w:szCs w:val="24"/>
        </w:rPr>
      </w:pPr>
    </w:p>
    <w:p w14:paraId="3D788EE0" w14:textId="550E0988" w:rsidR="00103BB0" w:rsidRPr="002F64A3" w:rsidRDefault="00103BB0" w:rsidP="00103BB0">
      <w:pPr>
        <w:spacing w:after="0"/>
        <w:rPr>
          <w:rFonts w:ascii="Times New Roman" w:eastAsia="Calibri" w:hAnsi="Times New Roman" w:cs="Times New Roman"/>
          <w:b/>
          <w:sz w:val="24"/>
          <w:szCs w:val="24"/>
        </w:rPr>
      </w:pPr>
    </w:p>
    <w:p w14:paraId="16907E4D" w14:textId="404A05EC" w:rsidR="00103BB0" w:rsidRPr="002F64A3" w:rsidRDefault="00103BB0" w:rsidP="00103BB0">
      <w:pPr>
        <w:spacing w:after="0"/>
        <w:rPr>
          <w:rFonts w:ascii="Times New Roman" w:eastAsia="Calibri" w:hAnsi="Times New Roman" w:cs="Times New Roman"/>
          <w:b/>
          <w:sz w:val="24"/>
          <w:szCs w:val="24"/>
        </w:rPr>
      </w:pPr>
    </w:p>
    <w:p w14:paraId="72D2002E" w14:textId="7D5DCF8E" w:rsidR="00103BB0" w:rsidRPr="002F64A3" w:rsidRDefault="00103BB0" w:rsidP="00103BB0">
      <w:pPr>
        <w:spacing w:after="0"/>
        <w:rPr>
          <w:rFonts w:ascii="Times New Roman" w:eastAsia="Calibri" w:hAnsi="Times New Roman" w:cs="Times New Roman"/>
          <w:b/>
          <w:sz w:val="24"/>
          <w:szCs w:val="24"/>
        </w:rPr>
      </w:pPr>
    </w:p>
    <w:p w14:paraId="12F07BB1" w14:textId="25452DAE" w:rsidR="00103BB0" w:rsidRPr="002F64A3" w:rsidRDefault="00103BB0" w:rsidP="00103BB0">
      <w:pPr>
        <w:spacing w:after="0"/>
        <w:rPr>
          <w:rFonts w:ascii="Times New Roman" w:eastAsia="Calibri" w:hAnsi="Times New Roman" w:cs="Times New Roman"/>
          <w:b/>
          <w:sz w:val="24"/>
          <w:szCs w:val="24"/>
        </w:rPr>
      </w:pPr>
    </w:p>
    <w:p w14:paraId="69F62D3F" w14:textId="2432BD34" w:rsidR="00103BB0" w:rsidRPr="002F64A3" w:rsidRDefault="00103BB0" w:rsidP="00103BB0">
      <w:pPr>
        <w:spacing w:after="0"/>
        <w:rPr>
          <w:rFonts w:ascii="Times New Roman" w:eastAsia="Calibri" w:hAnsi="Times New Roman" w:cs="Times New Roman"/>
          <w:b/>
          <w:sz w:val="24"/>
          <w:szCs w:val="24"/>
        </w:rPr>
      </w:pPr>
    </w:p>
    <w:p w14:paraId="49913C45" w14:textId="63C20EBD" w:rsidR="00103BB0" w:rsidRPr="002F64A3" w:rsidRDefault="00103BB0" w:rsidP="00103BB0">
      <w:pPr>
        <w:spacing w:after="0"/>
        <w:rPr>
          <w:rFonts w:ascii="Times New Roman" w:eastAsia="Calibri" w:hAnsi="Times New Roman" w:cs="Times New Roman"/>
          <w:b/>
          <w:sz w:val="24"/>
          <w:szCs w:val="24"/>
        </w:rPr>
      </w:pPr>
    </w:p>
    <w:p w14:paraId="26BC432D" w14:textId="1F69D903" w:rsidR="00103BB0" w:rsidRPr="002F64A3" w:rsidRDefault="00103BB0" w:rsidP="00103BB0">
      <w:pPr>
        <w:spacing w:after="0"/>
        <w:rPr>
          <w:rFonts w:ascii="Times New Roman" w:eastAsia="Calibri" w:hAnsi="Times New Roman" w:cs="Times New Roman"/>
          <w:b/>
          <w:sz w:val="24"/>
          <w:szCs w:val="24"/>
        </w:rPr>
      </w:pPr>
    </w:p>
    <w:p w14:paraId="76D214E3" w14:textId="4D34CF6F" w:rsidR="00103BB0" w:rsidRDefault="00103BB0" w:rsidP="00435ED1">
      <w:pPr>
        <w:spacing w:after="0"/>
        <w:ind w:left="1"/>
        <w:jc w:val="center"/>
        <w:rPr>
          <w:rFonts w:ascii="Times New Roman" w:eastAsia="Calibri" w:hAnsi="Times New Roman" w:cs="Times New Roman"/>
          <w:b/>
          <w:bCs/>
        </w:rPr>
      </w:pPr>
    </w:p>
    <w:p w14:paraId="7E06A92A" w14:textId="6094BA46" w:rsidR="00D20C5B" w:rsidRDefault="00D20C5B" w:rsidP="00435ED1">
      <w:pPr>
        <w:spacing w:after="0"/>
        <w:ind w:left="1"/>
        <w:jc w:val="center"/>
        <w:rPr>
          <w:rFonts w:ascii="Times New Roman" w:eastAsia="Calibri" w:hAnsi="Times New Roman" w:cs="Times New Roman"/>
          <w:b/>
          <w:bCs/>
        </w:rPr>
      </w:pPr>
    </w:p>
    <w:p w14:paraId="28C60E79" w14:textId="6094BA46" w:rsidR="00D20C5B" w:rsidRPr="00D23AB7" w:rsidRDefault="00D20C5B" w:rsidP="00D20C5B">
      <w:pPr>
        <w:spacing w:after="0"/>
        <w:rPr>
          <w:rFonts w:ascii="Times New Roman" w:eastAsia="Calibri" w:hAnsi="Times New Roman" w:cs="Times New Roman"/>
          <w:b/>
          <w:bCs/>
        </w:rPr>
      </w:pPr>
    </w:p>
    <w:p w14:paraId="4494582D" w14:textId="160A5A4E" w:rsidR="00D23AB7" w:rsidRPr="00D20C5B" w:rsidRDefault="001915FE" w:rsidP="00D23AB7">
      <w:pPr>
        <w:spacing w:after="0"/>
        <w:jc w:val="center"/>
        <w:rPr>
          <w:rFonts w:ascii="Times New Roman" w:hAnsi="Times New Roman" w:cs="Times New Roman"/>
          <w:b/>
          <w:bCs/>
        </w:rPr>
      </w:pPr>
      <w:r w:rsidRPr="00D20C5B">
        <w:rPr>
          <w:rFonts w:ascii="Times New Roman" w:hAnsi="Times New Roman" w:cs="Times New Roman"/>
          <w:b/>
          <w:bCs/>
        </w:rPr>
        <w:t>Contract de</w:t>
      </w:r>
      <w:r w:rsidR="00D23AB7" w:rsidRPr="00D20C5B">
        <w:rPr>
          <w:rFonts w:ascii="Times New Roman" w:hAnsi="Times New Roman" w:cs="Times New Roman"/>
          <w:b/>
          <w:bCs/>
        </w:rPr>
        <w:t xml:space="preserve"> furnizare produse</w:t>
      </w:r>
    </w:p>
    <w:p w14:paraId="263722A0" w14:textId="43553F6B" w:rsidR="00D23AB7" w:rsidRPr="00D20C5B" w:rsidRDefault="00D23AB7" w:rsidP="00D23AB7">
      <w:pPr>
        <w:spacing w:after="0"/>
        <w:jc w:val="center"/>
        <w:rPr>
          <w:rFonts w:ascii="Times New Roman" w:hAnsi="Times New Roman" w:cs="Times New Roman"/>
          <w:b/>
          <w:bCs/>
        </w:rPr>
      </w:pPr>
      <w:r w:rsidRPr="00D20C5B">
        <w:rPr>
          <w:rFonts w:ascii="Times New Roman" w:hAnsi="Times New Roman" w:cs="Times New Roman"/>
          <w:b/>
          <w:bCs/>
        </w:rPr>
        <w:t>nr. ......... din ..................</w:t>
      </w:r>
    </w:p>
    <w:p w14:paraId="0E5E9501" w14:textId="49302367" w:rsidR="00566884" w:rsidRDefault="00566884" w:rsidP="00435ED1">
      <w:pPr>
        <w:autoSpaceDE w:val="0"/>
        <w:autoSpaceDN w:val="0"/>
        <w:adjustRightInd w:val="0"/>
        <w:spacing w:after="0"/>
        <w:jc w:val="both"/>
        <w:rPr>
          <w:rFonts w:ascii="Times New Roman" w:hAnsi="Times New Roman" w:cs="Times New Roman"/>
          <w:sz w:val="21"/>
          <w:szCs w:val="21"/>
        </w:rPr>
      </w:pPr>
    </w:p>
    <w:p w14:paraId="059187AD" w14:textId="2AF07EA1"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 xml:space="preserve">Prezentul Contract de achiziție publică de produse, (denumit în continuare „Contract”), s-a încheiat </w:t>
      </w:r>
      <w:proofErr w:type="spellStart"/>
      <w:r w:rsidRPr="00D23AB7">
        <w:rPr>
          <w:rFonts w:ascii="Times New Roman" w:hAnsi="Times New Roman" w:cs="Times New Roman"/>
          <w:sz w:val="21"/>
          <w:szCs w:val="21"/>
        </w:rPr>
        <w:t>avănd</w:t>
      </w:r>
      <w:proofErr w:type="spellEnd"/>
      <w:r w:rsidRPr="00D23AB7">
        <w:rPr>
          <w:rFonts w:ascii="Times New Roman" w:hAnsi="Times New Roman" w:cs="Times New Roman"/>
          <w:sz w:val="21"/>
          <w:szCs w:val="21"/>
        </w:rPr>
        <w:t xml:space="preserve"> în vedere prevederile din Legea nr. 98/2016 privind achizițiile publice (denumită în continuare</w:t>
      </w:r>
      <w:r>
        <w:rPr>
          <w:rFonts w:ascii="Times New Roman" w:hAnsi="Times New Roman" w:cs="Times New Roman"/>
          <w:sz w:val="21"/>
          <w:szCs w:val="21"/>
        </w:rPr>
        <w:t xml:space="preserve"> </w:t>
      </w:r>
      <w:r w:rsidRPr="00D23AB7">
        <w:rPr>
          <w:rFonts w:ascii="Times New Roman" w:hAnsi="Times New Roman" w:cs="Times New Roman"/>
          <w:sz w:val="21"/>
          <w:szCs w:val="21"/>
        </w:rPr>
        <w:t>„Legea nr. 98/2016”), precum și orice alte prevederi legale emise în aplicarea acesteia</w:t>
      </w:r>
    </w:p>
    <w:p w14:paraId="5D25E492" w14:textId="77777777" w:rsidR="00D23AB7" w:rsidRDefault="00D23AB7" w:rsidP="00D23AB7">
      <w:pPr>
        <w:autoSpaceDE w:val="0"/>
        <w:autoSpaceDN w:val="0"/>
        <w:adjustRightInd w:val="0"/>
        <w:spacing w:after="0"/>
        <w:jc w:val="both"/>
        <w:rPr>
          <w:rFonts w:ascii="Times New Roman" w:hAnsi="Times New Roman" w:cs="Times New Roman"/>
          <w:sz w:val="21"/>
          <w:szCs w:val="21"/>
        </w:rPr>
      </w:pPr>
    </w:p>
    <w:p w14:paraId="3B0E9A3E" w14:textId="3304E084" w:rsidR="00D23AB7" w:rsidRPr="00D23AB7" w:rsidRDefault="00D23AB7" w:rsidP="00D23AB7">
      <w:pPr>
        <w:autoSpaceDE w:val="0"/>
        <w:autoSpaceDN w:val="0"/>
        <w:adjustRightInd w:val="0"/>
        <w:spacing w:after="0"/>
        <w:jc w:val="both"/>
        <w:rPr>
          <w:rFonts w:ascii="Times New Roman" w:hAnsi="Times New Roman" w:cs="Times New Roman"/>
          <w:b/>
          <w:bCs/>
          <w:sz w:val="21"/>
          <w:szCs w:val="21"/>
        </w:rPr>
      </w:pPr>
      <w:r w:rsidRPr="00D23AB7">
        <w:rPr>
          <w:rFonts w:ascii="Times New Roman" w:hAnsi="Times New Roman" w:cs="Times New Roman"/>
          <w:b/>
          <w:bCs/>
          <w:sz w:val="21"/>
          <w:szCs w:val="21"/>
        </w:rPr>
        <w:t>încheiat în data de ....................., între:</w:t>
      </w:r>
    </w:p>
    <w:p w14:paraId="3A3FFE50" w14:textId="77777777" w:rsidR="00D23AB7" w:rsidRPr="00D23AB7" w:rsidRDefault="00D23AB7" w:rsidP="00D23AB7">
      <w:pPr>
        <w:autoSpaceDE w:val="0"/>
        <w:autoSpaceDN w:val="0"/>
        <w:adjustRightInd w:val="0"/>
        <w:spacing w:after="0"/>
        <w:jc w:val="both"/>
        <w:rPr>
          <w:rFonts w:ascii="Times New Roman" w:hAnsi="Times New Roman" w:cs="Times New Roman"/>
          <w:sz w:val="21"/>
          <w:szCs w:val="21"/>
        </w:rPr>
      </w:pPr>
    </w:p>
    <w:p w14:paraId="1CC0FDFE" w14:textId="1571126E"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b/>
          <w:bCs/>
          <w:sz w:val="21"/>
          <w:szCs w:val="21"/>
        </w:rPr>
        <w:t>Universitatea Națională de Arte din București</w:t>
      </w:r>
      <w:r>
        <w:rPr>
          <w:rFonts w:ascii="Times New Roman" w:hAnsi="Times New Roman" w:cs="Times New Roman"/>
          <w:sz w:val="21"/>
          <w:szCs w:val="21"/>
        </w:rPr>
        <w:t>,</w:t>
      </w:r>
      <w:r w:rsidRPr="00D23AB7">
        <w:rPr>
          <w:rFonts w:ascii="Times New Roman" w:hAnsi="Times New Roman" w:cs="Times New Roman"/>
          <w:sz w:val="21"/>
          <w:szCs w:val="21"/>
        </w:rPr>
        <w:t xml:space="preserve"> </w:t>
      </w:r>
      <w:r>
        <w:rPr>
          <w:rFonts w:ascii="Times New Roman" w:hAnsi="Times New Roman" w:cs="Times New Roman"/>
          <w:sz w:val="21"/>
          <w:szCs w:val="21"/>
        </w:rPr>
        <w:t xml:space="preserve">cu </w:t>
      </w:r>
      <w:r w:rsidRPr="00D23AB7">
        <w:rPr>
          <w:rFonts w:ascii="Times New Roman" w:hAnsi="Times New Roman" w:cs="Times New Roman"/>
          <w:sz w:val="21"/>
          <w:szCs w:val="21"/>
        </w:rPr>
        <w:t>sediul în strada General Constantin Budișteanu, nr.19, sector 1, București</w:t>
      </w:r>
      <w:r>
        <w:rPr>
          <w:rFonts w:ascii="Times New Roman" w:hAnsi="Times New Roman" w:cs="Times New Roman"/>
          <w:sz w:val="21"/>
          <w:szCs w:val="21"/>
        </w:rPr>
        <w:t>,</w:t>
      </w:r>
      <w:r w:rsidRPr="00D23AB7">
        <w:rPr>
          <w:rFonts w:ascii="Times New Roman" w:hAnsi="Times New Roman" w:cs="Times New Roman"/>
          <w:sz w:val="21"/>
          <w:szCs w:val="21"/>
        </w:rPr>
        <w:t xml:space="preserve"> tel. 021.312.5429, </w:t>
      </w:r>
      <w:r>
        <w:rPr>
          <w:rFonts w:ascii="Times New Roman" w:hAnsi="Times New Roman" w:cs="Times New Roman"/>
          <w:sz w:val="21"/>
          <w:szCs w:val="21"/>
        </w:rPr>
        <w:t>f</w:t>
      </w:r>
      <w:r w:rsidRPr="00D23AB7">
        <w:rPr>
          <w:rFonts w:ascii="Times New Roman" w:hAnsi="Times New Roman" w:cs="Times New Roman"/>
          <w:sz w:val="21"/>
          <w:szCs w:val="21"/>
        </w:rPr>
        <w:t xml:space="preserve">ax 0232.201048, CUI </w:t>
      </w:r>
      <w:r>
        <w:rPr>
          <w:rFonts w:ascii="Times New Roman" w:hAnsi="Times New Roman" w:cs="Times New Roman"/>
          <w:sz w:val="21"/>
          <w:szCs w:val="21"/>
        </w:rPr>
        <w:t>4602033</w:t>
      </w:r>
      <w:r w:rsidRPr="00D23AB7">
        <w:rPr>
          <w:rFonts w:ascii="Times New Roman" w:hAnsi="Times New Roman" w:cs="Times New Roman"/>
          <w:sz w:val="21"/>
          <w:szCs w:val="21"/>
        </w:rPr>
        <w:t>, cont nr.</w:t>
      </w:r>
      <w:r>
        <w:rPr>
          <w:rFonts w:ascii="Times New Roman" w:hAnsi="Times New Roman" w:cs="Times New Roman"/>
          <w:sz w:val="21"/>
          <w:szCs w:val="21"/>
        </w:rPr>
        <w:t xml:space="preserve"> ___________________________, </w:t>
      </w:r>
      <w:r w:rsidRPr="00D23AB7">
        <w:rPr>
          <w:rFonts w:ascii="Times New Roman" w:hAnsi="Times New Roman" w:cs="Times New Roman"/>
          <w:sz w:val="21"/>
          <w:szCs w:val="21"/>
        </w:rPr>
        <w:t xml:space="preserve">deschis la Trezoreria </w:t>
      </w:r>
      <w:r>
        <w:rPr>
          <w:rFonts w:ascii="Times New Roman" w:hAnsi="Times New Roman" w:cs="Times New Roman"/>
          <w:sz w:val="21"/>
          <w:szCs w:val="21"/>
        </w:rPr>
        <w:t>___________________</w:t>
      </w:r>
      <w:r w:rsidRPr="00D23AB7">
        <w:rPr>
          <w:rFonts w:ascii="Times New Roman" w:hAnsi="Times New Roman" w:cs="Times New Roman"/>
          <w:sz w:val="21"/>
          <w:szCs w:val="21"/>
        </w:rPr>
        <w:t xml:space="preserve">, reprezentată prin RECTOR - Prof. Univ. Dr. </w:t>
      </w:r>
      <w:r>
        <w:rPr>
          <w:rFonts w:ascii="Times New Roman" w:hAnsi="Times New Roman" w:cs="Times New Roman"/>
          <w:sz w:val="21"/>
          <w:szCs w:val="21"/>
        </w:rPr>
        <w:t>Cătălin B</w:t>
      </w:r>
      <w:r w:rsidRPr="00D23AB7">
        <w:rPr>
          <w:rFonts w:ascii="Times New Roman" w:hAnsi="Times New Roman" w:cs="Times New Roman"/>
          <w:sz w:val="21"/>
          <w:szCs w:val="21"/>
        </w:rPr>
        <w:t>Ă</w:t>
      </w:r>
      <w:r>
        <w:rPr>
          <w:rFonts w:ascii="Times New Roman" w:hAnsi="Times New Roman" w:cs="Times New Roman"/>
          <w:sz w:val="21"/>
          <w:szCs w:val="21"/>
        </w:rPr>
        <w:t xml:space="preserve">LESCU, </w:t>
      </w:r>
      <w:r w:rsidRPr="00D23AB7">
        <w:rPr>
          <w:rFonts w:ascii="Times New Roman" w:hAnsi="Times New Roman" w:cs="Times New Roman"/>
          <w:sz w:val="21"/>
          <w:szCs w:val="21"/>
        </w:rPr>
        <w:t>denumită în continuare „Autoritatea contractantă” , pe de o parte</w:t>
      </w:r>
    </w:p>
    <w:p w14:paraId="32DCC254" w14:textId="77777777" w:rsidR="00D23AB7" w:rsidRPr="00D23AB7" w:rsidRDefault="00D23AB7" w:rsidP="00D23AB7">
      <w:pPr>
        <w:autoSpaceDE w:val="0"/>
        <w:autoSpaceDN w:val="0"/>
        <w:adjustRightInd w:val="0"/>
        <w:spacing w:after="0"/>
        <w:jc w:val="both"/>
        <w:rPr>
          <w:rFonts w:ascii="Times New Roman" w:hAnsi="Times New Roman" w:cs="Times New Roman"/>
          <w:sz w:val="21"/>
          <w:szCs w:val="21"/>
        </w:rPr>
      </w:pPr>
    </w:p>
    <w:p w14:paraId="5A17EE2D" w14:textId="40DB5B80"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S.C.</w:t>
      </w:r>
      <w:r>
        <w:rPr>
          <w:rFonts w:ascii="Times New Roman" w:hAnsi="Times New Roman" w:cs="Times New Roman"/>
          <w:sz w:val="21"/>
          <w:szCs w:val="21"/>
        </w:rPr>
        <w:t xml:space="preserve"> ________________________ </w:t>
      </w:r>
      <w:r w:rsidRPr="00D23AB7">
        <w:rPr>
          <w:rFonts w:ascii="Times New Roman" w:hAnsi="Times New Roman" w:cs="Times New Roman"/>
          <w:sz w:val="21"/>
          <w:szCs w:val="21"/>
        </w:rPr>
        <w:t xml:space="preserve">S.R.L., cu sediul în: </w:t>
      </w:r>
      <w:r>
        <w:rPr>
          <w:rFonts w:ascii="Times New Roman" w:hAnsi="Times New Roman" w:cs="Times New Roman"/>
          <w:sz w:val="21"/>
          <w:szCs w:val="21"/>
        </w:rPr>
        <w:t>___________________________</w:t>
      </w:r>
      <w:r w:rsidRPr="00D23AB7">
        <w:rPr>
          <w:rFonts w:ascii="Times New Roman" w:hAnsi="Times New Roman" w:cs="Times New Roman"/>
          <w:sz w:val="21"/>
          <w:szCs w:val="21"/>
        </w:rPr>
        <w:t xml:space="preserve">, telefon  </w:t>
      </w:r>
      <w:r>
        <w:rPr>
          <w:rFonts w:ascii="Times New Roman" w:hAnsi="Times New Roman" w:cs="Times New Roman"/>
          <w:sz w:val="21"/>
          <w:szCs w:val="21"/>
        </w:rPr>
        <w:t>_______________</w:t>
      </w:r>
      <w:r w:rsidRPr="00D23AB7">
        <w:rPr>
          <w:rFonts w:ascii="Times New Roman" w:hAnsi="Times New Roman" w:cs="Times New Roman"/>
          <w:sz w:val="21"/>
          <w:szCs w:val="21"/>
        </w:rPr>
        <w:t xml:space="preserve">, fax: </w:t>
      </w:r>
      <w:r>
        <w:rPr>
          <w:rFonts w:ascii="Times New Roman" w:hAnsi="Times New Roman" w:cs="Times New Roman"/>
          <w:sz w:val="21"/>
          <w:szCs w:val="21"/>
        </w:rPr>
        <w:t>____________________</w:t>
      </w:r>
      <w:r w:rsidRPr="00D23AB7">
        <w:rPr>
          <w:rFonts w:ascii="Times New Roman" w:hAnsi="Times New Roman" w:cs="Times New Roman"/>
          <w:sz w:val="21"/>
          <w:szCs w:val="21"/>
        </w:rPr>
        <w:t xml:space="preserve">, e-mail: </w:t>
      </w:r>
      <w:r>
        <w:rPr>
          <w:rFonts w:ascii="Times New Roman" w:hAnsi="Times New Roman" w:cs="Times New Roman"/>
          <w:sz w:val="21"/>
          <w:szCs w:val="21"/>
        </w:rPr>
        <w:t>_____________,</w:t>
      </w:r>
      <w:r w:rsidRPr="00D23AB7">
        <w:rPr>
          <w:rFonts w:ascii="Times New Roman" w:hAnsi="Times New Roman" w:cs="Times New Roman"/>
          <w:sz w:val="21"/>
          <w:szCs w:val="21"/>
        </w:rPr>
        <w:t xml:space="preserve"> număr de   înmatriculare   </w:t>
      </w:r>
      <w:r>
        <w:rPr>
          <w:rFonts w:ascii="Times New Roman" w:hAnsi="Times New Roman" w:cs="Times New Roman"/>
          <w:sz w:val="21"/>
          <w:szCs w:val="21"/>
        </w:rPr>
        <w:t>_______________,</w:t>
      </w:r>
      <w:r w:rsidRPr="00D23AB7">
        <w:rPr>
          <w:rFonts w:ascii="Times New Roman" w:hAnsi="Times New Roman" w:cs="Times New Roman"/>
          <w:sz w:val="21"/>
          <w:szCs w:val="21"/>
        </w:rPr>
        <w:t xml:space="preserve">   cod    de    înregistrare    fiscală    </w:t>
      </w:r>
      <w:r>
        <w:rPr>
          <w:rFonts w:ascii="Times New Roman" w:hAnsi="Times New Roman" w:cs="Times New Roman"/>
          <w:sz w:val="21"/>
          <w:szCs w:val="21"/>
        </w:rPr>
        <w:t>_________________</w:t>
      </w:r>
      <w:r w:rsidRPr="00D23AB7">
        <w:rPr>
          <w:rFonts w:ascii="Times New Roman" w:hAnsi="Times New Roman" w:cs="Times New Roman"/>
          <w:sz w:val="21"/>
          <w:szCs w:val="21"/>
        </w:rPr>
        <w:t xml:space="preserve">,   cont    IBAN    nr. </w:t>
      </w:r>
      <w:r>
        <w:rPr>
          <w:rFonts w:ascii="Times New Roman" w:hAnsi="Times New Roman" w:cs="Times New Roman"/>
          <w:sz w:val="21"/>
          <w:szCs w:val="21"/>
        </w:rPr>
        <w:t xml:space="preserve">________________________, </w:t>
      </w:r>
      <w:r w:rsidRPr="00D23AB7">
        <w:rPr>
          <w:rFonts w:ascii="Times New Roman" w:hAnsi="Times New Roman" w:cs="Times New Roman"/>
          <w:sz w:val="21"/>
          <w:szCs w:val="21"/>
        </w:rPr>
        <w:t xml:space="preserve">deschis   la   Trezoreria </w:t>
      </w:r>
      <w:r>
        <w:rPr>
          <w:rFonts w:ascii="Times New Roman" w:hAnsi="Times New Roman" w:cs="Times New Roman"/>
          <w:sz w:val="21"/>
          <w:szCs w:val="21"/>
        </w:rPr>
        <w:t>___________________,</w:t>
      </w:r>
      <w:r w:rsidRPr="00D23AB7">
        <w:rPr>
          <w:rFonts w:ascii="Times New Roman" w:hAnsi="Times New Roman" w:cs="Times New Roman"/>
          <w:sz w:val="21"/>
          <w:szCs w:val="21"/>
        </w:rPr>
        <w:t xml:space="preserve">  reprezentată   prin</w:t>
      </w:r>
      <w:r>
        <w:rPr>
          <w:rFonts w:ascii="Times New Roman" w:hAnsi="Times New Roman" w:cs="Times New Roman"/>
          <w:sz w:val="21"/>
          <w:szCs w:val="21"/>
        </w:rPr>
        <w:t xml:space="preserve"> __________________</w:t>
      </w:r>
      <w:r w:rsidRPr="00D23AB7">
        <w:rPr>
          <w:rFonts w:ascii="Times New Roman" w:hAnsi="Times New Roman" w:cs="Times New Roman"/>
          <w:sz w:val="21"/>
          <w:szCs w:val="21"/>
        </w:rPr>
        <w:t>, Administrator, în calitate de și denumită în continuare „Contractant”, pe de altă parte,</w:t>
      </w:r>
    </w:p>
    <w:p w14:paraId="06755E5D" w14:textId="77777777" w:rsidR="00D23AB7" w:rsidRDefault="00D23AB7" w:rsidP="00D23AB7">
      <w:pPr>
        <w:autoSpaceDE w:val="0"/>
        <w:autoSpaceDN w:val="0"/>
        <w:adjustRightInd w:val="0"/>
        <w:spacing w:after="0"/>
        <w:jc w:val="both"/>
        <w:rPr>
          <w:rFonts w:ascii="Times New Roman" w:hAnsi="Times New Roman" w:cs="Times New Roman"/>
          <w:sz w:val="21"/>
          <w:szCs w:val="21"/>
        </w:rPr>
      </w:pPr>
    </w:p>
    <w:p w14:paraId="63191022" w14:textId="2DDCB0BF"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denumite, în continuare, împreună, "Părțile" și care, având în vedere că:</w:t>
      </w:r>
    </w:p>
    <w:p w14:paraId="56CAFB3C" w14:textId="783F04D0" w:rsid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w:t>
      </w:r>
      <w:r>
        <w:rPr>
          <w:rFonts w:ascii="Times New Roman" w:hAnsi="Times New Roman" w:cs="Times New Roman"/>
          <w:sz w:val="21"/>
          <w:szCs w:val="21"/>
        </w:rPr>
        <w:t xml:space="preserve"> </w:t>
      </w:r>
      <w:r w:rsidRPr="00D23AB7">
        <w:rPr>
          <w:rFonts w:ascii="Times New Roman" w:hAnsi="Times New Roman" w:cs="Times New Roman"/>
          <w:sz w:val="21"/>
          <w:szCs w:val="21"/>
        </w:rPr>
        <w:t>Autoritatea contractantă a derulat procedura de atribuire având ca obiect achiziția de Furnizare de</w:t>
      </w:r>
      <w:r>
        <w:rPr>
          <w:rFonts w:ascii="Times New Roman" w:hAnsi="Times New Roman" w:cs="Times New Roman"/>
          <w:sz w:val="21"/>
          <w:szCs w:val="21"/>
        </w:rPr>
        <w:t xml:space="preserve"> ..........................</w:t>
      </w:r>
      <w:r w:rsidRPr="00D23AB7">
        <w:rPr>
          <w:rFonts w:ascii="Times New Roman" w:hAnsi="Times New Roman" w:cs="Times New Roman"/>
          <w:sz w:val="21"/>
          <w:szCs w:val="21"/>
        </w:rPr>
        <w:t>,</w:t>
      </w:r>
      <w:r>
        <w:rPr>
          <w:rFonts w:ascii="Times New Roman" w:hAnsi="Times New Roman" w:cs="Times New Roman"/>
          <w:sz w:val="21"/>
          <w:szCs w:val="21"/>
        </w:rPr>
        <w:t xml:space="preserve"> </w:t>
      </w:r>
      <w:r w:rsidRPr="00D23AB7">
        <w:rPr>
          <w:rFonts w:ascii="Times New Roman" w:hAnsi="Times New Roman" w:cs="Times New Roman"/>
          <w:sz w:val="21"/>
          <w:szCs w:val="21"/>
        </w:rPr>
        <w:t xml:space="preserve">inițiată prin publicarea în SEAP a Anunțului de participare nr. </w:t>
      </w:r>
      <w:r>
        <w:rPr>
          <w:rFonts w:ascii="Times New Roman" w:hAnsi="Times New Roman" w:cs="Times New Roman"/>
          <w:sz w:val="21"/>
          <w:szCs w:val="21"/>
        </w:rPr>
        <w:t>............../.....................</w:t>
      </w:r>
      <w:r w:rsidRPr="00D23AB7">
        <w:rPr>
          <w:rFonts w:ascii="Times New Roman" w:hAnsi="Times New Roman" w:cs="Times New Roman"/>
          <w:sz w:val="21"/>
          <w:szCs w:val="21"/>
        </w:rPr>
        <w:t>;</w:t>
      </w:r>
    </w:p>
    <w:p w14:paraId="578CCB30" w14:textId="43125035" w:rsid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w:t>
      </w:r>
      <w:r>
        <w:rPr>
          <w:rFonts w:ascii="Times New Roman" w:hAnsi="Times New Roman" w:cs="Times New Roman"/>
          <w:sz w:val="21"/>
          <w:szCs w:val="21"/>
        </w:rPr>
        <w:t xml:space="preserve"> </w:t>
      </w:r>
      <w:r w:rsidRPr="00D23AB7">
        <w:rPr>
          <w:rFonts w:ascii="Times New Roman" w:hAnsi="Times New Roman" w:cs="Times New Roman"/>
          <w:sz w:val="21"/>
          <w:szCs w:val="21"/>
        </w:rPr>
        <w:t>Prin Rap</w:t>
      </w:r>
      <w:r>
        <w:rPr>
          <w:rFonts w:ascii="Times New Roman" w:hAnsi="Times New Roman" w:cs="Times New Roman"/>
          <w:sz w:val="21"/>
          <w:szCs w:val="21"/>
        </w:rPr>
        <w:t xml:space="preserve">ortul </w:t>
      </w:r>
      <w:r w:rsidRPr="00D23AB7">
        <w:rPr>
          <w:rFonts w:ascii="Times New Roman" w:hAnsi="Times New Roman" w:cs="Times New Roman"/>
          <w:sz w:val="21"/>
          <w:szCs w:val="21"/>
        </w:rPr>
        <w:t>procedurii de atribuire nr.</w:t>
      </w:r>
      <w:r>
        <w:rPr>
          <w:rFonts w:ascii="Times New Roman" w:hAnsi="Times New Roman" w:cs="Times New Roman"/>
          <w:sz w:val="21"/>
          <w:szCs w:val="21"/>
        </w:rPr>
        <w:t xml:space="preserve">.................. </w:t>
      </w:r>
      <w:r w:rsidRPr="00D23AB7">
        <w:rPr>
          <w:rFonts w:ascii="Times New Roman" w:hAnsi="Times New Roman" w:cs="Times New Roman"/>
          <w:sz w:val="21"/>
          <w:szCs w:val="21"/>
        </w:rPr>
        <w:t>din data de</w:t>
      </w:r>
      <w:r>
        <w:rPr>
          <w:rFonts w:ascii="Times New Roman" w:hAnsi="Times New Roman" w:cs="Times New Roman"/>
          <w:sz w:val="21"/>
          <w:szCs w:val="21"/>
        </w:rPr>
        <w:t xml:space="preserve"> ..................... </w:t>
      </w:r>
      <w:r w:rsidRPr="00D23AB7">
        <w:rPr>
          <w:rFonts w:ascii="Times New Roman" w:hAnsi="Times New Roman" w:cs="Times New Roman"/>
          <w:sz w:val="21"/>
          <w:szCs w:val="21"/>
        </w:rPr>
        <w:t xml:space="preserve">Autoritatea contractantă a declarat câștigătoare oferta Contractantului, </w:t>
      </w:r>
      <w:r>
        <w:rPr>
          <w:rFonts w:ascii="Times New Roman" w:hAnsi="Times New Roman" w:cs="Times New Roman"/>
          <w:sz w:val="21"/>
          <w:szCs w:val="21"/>
        </w:rPr>
        <w:t>S</w:t>
      </w:r>
      <w:r w:rsidRPr="00D23AB7">
        <w:rPr>
          <w:rFonts w:ascii="Times New Roman" w:hAnsi="Times New Roman" w:cs="Times New Roman"/>
          <w:sz w:val="21"/>
          <w:szCs w:val="21"/>
        </w:rPr>
        <w:t>.C.</w:t>
      </w:r>
      <w:r>
        <w:rPr>
          <w:rFonts w:ascii="Times New Roman" w:hAnsi="Times New Roman" w:cs="Times New Roman"/>
          <w:sz w:val="21"/>
          <w:szCs w:val="21"/>
        </w:rPr>
        <w:t xml:space="preserve"> ................................ S</w:t>
      </w:r>
      <w:r w:rsidRPr="00D23AB7">
        <w:rPr>
          <w:rFonts w:ascii="Times New Roman" w:hAnsi="Times New Roman" w:cs="Times New Roman"/>
          <w:sz w:val="21"/>
          <w:szCs w:val="21"/>
        </w:rPr>
        <w:t>.R.L.,</w:t>
      </w:r>
      <w:r>
        <w:rPr>
          <w:rFonts w:ascii="Times New Roman" w:hAnsi="Times New Roman" w:cs="Times New Roman"/>
          <w:sz w:val="21"/>
          <w:szCs w:val="21"/>
        </w:rPr>
        <w:t xml:space="preserve"> </w:t>
      </w:r>
    </w:p>
    <w:p w14:paraId="48A450C4" w14:textId="77777777" w:rsidR="00D23AB7" w:rsidRDefault="00D23AB7" w:rsidP="00D23AB7">
      <w:pPr>
        <w:autoSpaceDE w:val="0"/>
        <w:autoSpaceDN w:val="0"/>
        <w:adjustRightInd w:val="0"/>
        <w:spacing w:after="0"/>
        <w:jc w:val="both"/>
        <w:rPr>
          <w:rFonts w:ascii="Times New Roman" w:hAnsi="Times New Roman" w:cs="Times New Roman"/>
          <w:sz w:val="21"/>
          <w:szCs w:val="21"/>
        </w:rPr>
      </w:pPr>
    </w:p>
    <w:p w14:paraId="1B256EE9" w14:textId="504A2CC5"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au convenit încheierea prezentului Contract.</w:t>
      </w:r>
    </w:p>
    <w:p w14:paraId="061CAD4D" w14:textId="77777777" w:rsidR="00D23AB7" w:rsidRPr="00D23AB7" w:rsidRDefault="00D23AB7" w:rsidP="00D23AB7">
      <w:pPr>
        <w:autoSpaceDE w:val="0"/>
        <w:autoSpaceDN w:val="0"/>
        <w:adjustRightInd w:val="0"/>
        <w:spacing w:after="0"/>
        <w:jc w:val="both"/>
        <w:rPr>
          <w:rFonts w:ascii="Times New Roman" w:hAnsi="Times New Roman" w:cs="Times New Roman"/>
          <w:sz w:val="21"/>
          <w:szCs w:val="21"/>
        </w:rPr>
      </w:pPr>
    </w:p>
    <w:p w14:paraId="15310F7C" w14:textId="5885025F" w:rsidR="00D23AB7" w:rsidRPr="00D23AB7" w:rsidRDefault="00D23AB7" w:rsidP="00D23AB7">
      <w:pPr>
        <w:autoSpaceDE w:val="0"/>
        <w:autoSpaceDN w:val="0"/>
        <w:adjustRightInd w:val="0"/>
        <w:spacing w:after="120"/>
        <w:jc w:val="both"/>
        <w:rPr>
          <w:rFonts w:ascii="Times New Roman" w:hAnsi="Times New Roman" w:cs="Times New Roman"/>
          <w:b/>
          <w:bCs/>
          <w:sz w:val="21"/>
          <w:szCs w:val="21"/>
          <w:u w:val="single"/>
        </w:rPr>
      </w:pPr>
      <w:r w:rsidRPr="00D23AB7">
        <w:rPr>
          <w:rFonts w:ascii="Times New Roman" w:hAnsi="Times New Roman" w:cs="Times New Roman"/>
          <w:b/>
          <w:bCs/>
          <w:sz w:val="21"/>
          <w:szCs w:val="21"/>
          <w:u w:val="single"/>
        </w:rPr>
        <w:t xml:space="preserve">1. DEFINITII </w:t>
      </w:r>
    </w:p>
    <w:p w14:paraId="162BB77B" w14:textId="69037112"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1.1.</w:t>
      </w:r>
      <w:r>
        <w:rPr>
          <w:rFonts w:ascii="Times New Roman" w:hAnsi="Times New Roman" w:cs="Times New Roman"/>
          <w:sz w:val="21"/>
          <w:szCs w:val="21"/>
        </w:rPr>
        <w:t xml:space="preserve"> </w:t>
      </w:r>
      <w:r w:rsidRPr="00D23AB7">
        <w:rPr>
          <w:rFonts w:ascii="Times New Roman" w:hAnsi="Times New Roman" w:cs="Times New Roman"/>
          <w:sz w:val="21"/>
          <w:szCs w:val="21"/>
        </w:rPr>
        <w:t>În prezentul Contract, următorii termeni vor fi interpretați astfel:</w:t>
      </w:r>
    </w:p>
    <w:p w14:paraId="262A9C56" w14:textId="65A9DF78"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(a)</w:t>
      </w:r>
      <w:r>
        <w:rPr>
          <w:rFonts w:ascii="Times New Roman" w:hAnsi="Times New Roman" w:cs="Times New Roman"/>
          <w:sz w:val="21"/>
          <w:szCs w:val="21"/>
        </w:rPr>
        <w:t xml:space="preserve"> </w:t>
      </w:r>
      <w:r w:rsidRPr="00D23AB7">
        <w:rPr>
          <w:rFonts w:ascii="Times New Roman" w:hAnsi="Times New Roman" w:cs="Times New Roman"/>
          <w:sz w:val="21"/>
          <w:szCs w:val="21"/>
        </w:rPr>
        <w:t>Autoritate contractantă și Contractant - Părțile contractante, așa cum sunt acestea numite în prezentul Contract;</w:t>
      </w:r>
    </w:p>
    <w:p w14:paraId="4BBC60FD" w14:textId="2628898A"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(b)</w:t>
      </w:r>
      <w:r>
        <w:rPr>
          <w:rFonts w:ascii="Times New Roman" w:hAnsi="Times New Roman" w:cs="Times New Roman"/>
          <w:sz w:val="21"/>
          <w:szCs w:val="21"/>
        </w:rPr>
        <w:t xml:space="preserve"> </w:t>
      </w:r>
      <w:r w:rsidRPr="00D23AB7">
        <w:rPr>
          <w:rFonts w:ascii="Times New Roman" w:hAnsi="Times New Roman" w:cs="Times New Roman"/>
          <w:sz w:val="21"/>
          <w:szCs w:val="21"/>
        </w:rPr>
        <w:t>Act Adițional - document prin care se modifică termenii și condițiile prezentului Contract de achiziție publică de produse, în condițiile Legii nr. 98/2016 privind achizițiile publice;</w:t>
      </w:r>
    </w:p>
    <w:p w14:paraId="3710DB1D" w14:textId="06DF1FF8"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(c)</w:t>
      </w:r>
      <w:r>
        <w:rPr>
          <w:rFonts w:ascii="Times New Roman" w:hAnsi="Times New Roman" w:cs="Times New Roman"/>
          <w:sz w:val="21"/>
          <w:szCs w:val="21"/>
        </w:rPr>
        <w:t xml:space="preserve"> </w:t>
      </w:r>
      <w:r w:rsidRPr="00D23AB7">
        <w:rPr>
          <w:rFonts w:ascii="Times New Roman" w:hAnsi="Times New Roman" w:cs="Times New Roman"/>
          <w:sz w:val="21"/>
          <w:szCs w:val="21"/>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w:t>
      </w:r>
      <w:r>
        <w:rPr>
          <w:rFonts w:ascii="Times New Roman" w:hAnsi="Times New Roman" w:cs="Times New Roman"/>
          <w:sz w:val="21"/>
          <w:szCs w:val="21"/>
        </w:rPr>
        <w:t xml:space="preserve"> </w:t>
      </w:r>
      <w:r w:rsidRPr="00D23AB7">
        <w:rPr>
          <w:rFonts w:ascii="Times New Roman" w:hAnsi="Times New Roman" w:cs="Times New Roman"/>
          <w:sz w:val="21"/>
          <w:szCs w:val="21"/>
        </w:rPr>
        <w:t>realizate/prestate și fumizate de către Contractant, inclusiv niveluri de calitate, performanță, protecție a mediului, sănătate publică, siguranță și altele asemenea, după caz, precum și cerințe aplicabile Contractantului în ceea ce privește informațiile și</w:t>
      </w:r>
      <w:r>
        <w:rPr>
          <w:rFonts w:ascii="Times New Roman" w:hAnsi="Times New Roman" w:cs="Times New Roman"/>
          <w:sz w:val="21"/>
          <w:szCs w:val="21"/>
        </w:rPr>
        <w:t xml:space="preserve"> </w:t>
      </w:r>
      <w:r w:rsidRPr="00D23AB7">
        <w:rPr>
          <w:rFonts w:ascii="Times New Roman" w:hAnsi="Times New Roman" w:cs="Times New Roman"/>
          <w:sz w:val="21"/>
          <w:szCs w:val="21"/>
        </w:rPr>
        <w:t>documentele care trebuie puse la dispoziția Autorității contractante;</w:t>
      </w:r>
    </w:p>
    <w:p w14:paraId="1CB2AFFE" w14:textId="4D8CE48A" w:rsid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(d)</w:t>
      </w:r>
      <w:r>
        <w:rPr>
          <w:rFonts w:ascii="Times New Roman" w:hAnsi="Times New Roman" w:cs="Times New Roman"/>
          <w:sz w:val="21"/>
          <w:szCs w:val="21"/>
        </w:rPr>
        <w:t xml:space="preserve"> </w:t>
      </w:r>
      <w:r w:rsidRPr="00D23AB7">
        <w:rPr>
          <w:rFonts w:ascii="Times New Roman" w:hAnsi="Times New Roman" w:cs="Times New Roman"/>
          <w:sz w:val="21"/>
          <w:szCs w:val="21"/>
        </w:rPr>
        <w:t>Cazul fortuit — Eveniment care nu poate fi prevăzut și nici împiedicat de către cel care ar fi fost chemat să răspundă dacă evenimentul nu s-ar fi produs;</w:t>
      </w:r>
    </w:p>
    <w:p w14:paraId="31286EC8" w14:textId="77777777" w:rsidR="00D20C5B" w:rsidRPr="00D20C5B" w:rsidRDefault="00D20C5B" w:rsidP="00D20C5B">
      <w:pPr>
        <w:jc w:val="center"/>
        <w:rPr>
          <w:rFonts w:ascii="Times New Roman" w:hAnsi="Times New Roman" w:cs="Times New Roman"/>
          <w:sz w:val="21"/>
          <w:szCs w:val="21"/>
        </w:rPr>
      </w:pPr>
    </w:p>
    <w:p w14:paraId="0E166F8E" w14:textId="6465CDFC"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lastRenderedPageBreak/>
        <w:t>(e)</w:t>
      </w:r>
      <w:r>
        <w:rPr>
          <w:rFonts w:ascii="Times New Roman" w:hAnsi="Times New Roman" w:cs="Times New Roman"/>
          <w:sz w:val="21"/>
          <w:szCs w:val="21"/>
        </w:rPr>
        <w:t xml:space="preserve"> </w:t>
      </w:r>
      <w:r w:rsidRPr="00D23AB7">
        <w:rPr>
          <w:rFonts w:ascii="Times New Roman" w:hAnsi="Times New Roman" w:cs="Times New Roman"/>
          <w:sz w:val="21"/>
          <w:szCs w:val="21"/>
        </w:rPr>
        <w:t>Cesiune - înțelegere scrisă prin care Contractantul transferă unei terțe părți, în condițiile Legii nr. 98/2016, drepturile și/sau obligațiile deținute prin Contract sau parte din acestea;</w:t>
      </w:r>
    </w:p>
    <w:p w14:paraId="0DC24A9E" w14:textId="5592B3CA"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(f)</w:t>
      </w:r>
      <w:r>
        <w:rPr>
          <w:rFonts w:ascii="Times New Roman" w:hAnsi="Times New Roman" w:cs="Times New Roman"/>
          <w:sz w:val="21"/>
          <w:szCs w:val="21"/>
        </w:rPr>
        <w:t xml:space="preserve"> </w:t>
      </w:r>
      <w:r w:rsidRPr="00D23AB7">
        <w:rPr>
          <w:rFonts w:ascii="Times New Roman" w:hAnsi="Times New Roman" w:cs="Times New Roman"/>
          <w:sz w:val="21"/>
          <w:szCs w:val="21"/>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71B5536E" w14:textId="6CA37F62"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(g)</w:t>
      </w:r>
      <w:r>
        <w:rPr>
          <w:rFonts w:ascii="Times New Roman" w:hAnsi="Times New Roman" w:cs="Times New Roman"/>
          <w:sz w:val="21"/>
          <w:szCs w:val="21"/>
        </w:rPr>
        <w:t xml:space="preserve"> </w:t>
      </w:r>
      <w:r w:rsidRPr="00D23AB7">
        <w:rPr>
          <w:rFonts w:ascii="Times New Roman" w:hAnsi="Times New Roman" w:cs="Times New Roman"/>
          <w:sz w:val="21"/>
          <w:szCs w:val="21"/>
        </w:rPr>
        <w:t>Contract - prezentul Contract de achiziție publică de produse care are ca obiect furnizarea produselor ce fac obiectul contractului (și toate Anexele sale), cu titlu oneros, asimilat, potrivit Legii, actului administrativ, încheiat în scris, între Autoritatea contractantă și Contractant, care are ca obiect furnizarea de Produse.</w:t>
      </w:r>
    </w:p>
    <w:p w14:paraId="544EA077" w14:textId="683E24EA"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(h)</w:t>
      </w:r>
      <w:r>
        <w:rPr>
          <w:rFonts w:ascii="Times New Roman" w:hAnsi="Times New Roman" w:cs="Times New Roman"/>
          <w:sz w:val="21"/>
          <w:szCs w:val="21"/>
        </w:rPr>
        <w:t xml:space="preserve"> </w:t>
      </w:r>
      <w:r w:rsidRPr="00D23AB7">
        <w:rPr>
          <w:rFonts w:ascii="Times New Roman" w:hAnsi="Times New Roman" w:cs="Times New Roman"/>
          <w:sz w:val="21"/>
          <w:szCs w:val="21"/>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676ED8A9" w14:textId="2F226BD2"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(i)</w:t>
      </w:r>
      <w:r>
        <w:rPr>
          <w:rFonts w:ascii="Times New Roman" w:hAnsi="Times New Roman" w:cs="Times New Roman"/>
          <w:sz w:val="21"/>
          <w:szCs w:val="21"/>
        </w:rPr>
        <w:t xml:space="preserve"> </w:t>
      </w:r>
      <w:r w:rsidRPr="00D23AB7">
        <w:rPr>
          <w:rFonts w:ascii="Times New Roman" w:hAnsi="Times New Roman" w:cs="Times New Roman"/>
          <w:sz w:val="21"/>
          <w:szCs w:val="21"/>
        </w:rPr>
        <w:t>Despăgubire - suma, neprevăzută expres în Contractul, care este acordată de către instanța de judecată ca despăgubire plătibilă Părții prejudiciate în urma încălcării prevederilor Contractului de către cealaltă Parte;</w:t>
      </w:r>
    </w:p>
    <w:p w14:paraId="227AA6A9" w14:textId="4F1D27FF"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(j)</w:t>
      </w:r>
      <w:r>
        <w:rPr>
          <w:rFonts w:ascii="Times New Roman" w:hAnsi="Times New Roman" w:cs="Times New Roman"/>
          <w:sz w:val="21"/>
          <w:szCs w:val="21"/>
        </w:rPr>
        <w:t xml:space="preserve"> </w:t>
      </w:r>
      <w:r w:rsidRPr="00D23AB7">
        <w:rPr>
          <w:rFonts w:ascii="Times New Roman" w:hAnsi="Times New Roman" w:cs="Times New Roman"/>
          <w:sz w:val="21"/>
          <w:szCs w:val="21"/>
        </w:rPr>
        <w:t>Dispoziție - document scris(ă) emis(ă) de Autoritatea contractantă în executarea Contractului și cu respectarea prevederilor acestuia, în limitele Legii nr. 98/2016, și a normelor de aplicare a acesteia;</w:t>
      </w:r>
    </w:p>
    <w:p w14:paraId="56778858" w14:textId="558DE297" w:rsid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(k)</w:t>
      </w:r>
      <w:r>
        <w:rPr>
          <w:rFonts w:ascii="Times New Roman" w:hAnsi="Times New Roman" w:cs="Times New Roman"/>
          <w:sz w:val="21"/>
          <w:szCs w:val="21"/>
        </w:rPr>
        <w:t xml:space="preserve"> </w:t>
      </w:r>
      <w:r w:rsidRPr="00D23AB7">
        <w:rPr>
          <w:rFonts w:ascii="Times New Roman" w:hAnsi="Times New Roman" w:cs="Times New Roman"/>
          <w:sz w:val="21"/>
          <w:szCs w:val="21"/>
        </w:rPr>
        <w:t xml:space="preserve">Documentele Autorității contractante - toate și fiecare dintre documentele necesare în mod direct sau implicit prin natura Produselor care fac obiectul Contractului, inclusiv, dar </w:t>
      </w:r>
      <w:proofErr w:type="spellStart"/>
      <w:r w:rsidR="00E85881">
        <w:rPr>
          <w:rFonts w:ascii="Times New Roman" w:hAnsi="Times New Roman" w:cs="Times New Roman"/>
          <w:sz w:val="21"/>
          <w:szCs w:val="21"/>
        </w:rPr>
        <w:t>f</w:t>
      </w:r>
      <w:r w:rsidRPr="00D23AB7">
        <w:rPr>
          <w:rFonts w:ascii="Times New Roman" w:hAnsi="Times New Roman" w:cs="Times New Roman"/>
          <w:sz w:val="21"/>
          <w:szCs w:val="21"/>
        </w:rPr>
        <w:t>ară</w:t>
      </w:r>
      <w:proofErr w:type="spellEnd"/>
      <w:r w:rsidRPr="00D23AB7">
        <w:rPr>
          <w:rFonts w:ascii="Times New Roman" w:hAnsi="Times New Roman" w:cs="Times New Roman"/>
          <w:sz w:val="21"/>
          <w:szCs w:val="21"/>
        </w:rPr>
        <w:t xml:space="preserve"> a se limita la: planuri, regulamente, specificații, desene, schițe, modele, date</w:t>
      </w:r>
      <w:r>
        <w:rPr>
          <w:rFonts w:ascii="Times New Roman" w:hAnsi="Times New Roman" w:cs="Times New Roman"/>
          <w:sz w:val="21"/>
          <w:szCs w:val="21"/>
        </w:rPr>
        <w:t xml:space="preserve"> </w:t>
      </w:r>
      <w:r w:rsidRPr="00D23AB7">
        <w:rPr>
          <w:rFonts w:ascii="Times New Roman" w:hAnsi="Times New Roman" w:cs="Times New Roman"/>
          <w:sz w:val="21"/>
          <w:szCs w:val="21"/>
        </w:rPr>
        <w:t>informatice și rapoarte, fumizate de Autoritatea contractantă și necesare Contractantului în vederea realizării obiectului Contractului</w:t>
      </w:r>
      <w:r>
        <w:rPr>
          <w:rFonts w:ascii="Times New Roman" w:hAnsi="Times New Roman" w:cs="Times New Roman"/>
          <w:sz w:val="21"/>
          <w:szCs w:val="21"/>
        </w:rPr>
        <w:t>;</w:t>
      </w:r>
    </w:p>
    <w:p w14:paraId="3332DF72" w14:textId="34AAAF30"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(l)</w:t>
      </w:r>
      <w:r>
        <w:rPr>
          <w:rFonts w:ascii="Times New Roman" w:hAnsi="Times New Roman" w:cs="Times New Roman"/>
          <w:sz w:val="21"/>
          <w:szCs w:val="21"/>
        </w:rPr>
        <w:t xml:space="preserve"> </w:t>
      </w:r>
      <w:r w:rsidRPr="00D23AB7">
        <w:rPr>
          <w:rFonts w:ascii="Times New Roman" w:hAnsi="Times New Roman" w:cs="Times New Roman"/>
          <w:sz w:val="21"/>
          <w:szCs w:val="21"/>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w:t>
      </w:r>
    </w:p>
    <w:p w14:paraId="41B2EE95" w14:textId="57942E58"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(m)</w:t>
      </w:r>
      <w:r>
        <w:rPr>
          <w:rFonts w:ascii="Times New Roman" w:hAnsi="Times New Roman" w:cs="Times New Roman"/>
          <w:sz w:val="21"/>
          <w:szCs w:val="21"/>
        </w:rPr>
        <w:t xml:space="preserve"> </w:t>
      </w:r>
      <w:r w:rsidRPr="00D23AB7">
        <w:rPr>
          <w:rFonts w:ascii="Times New Roman" w:hAnsi="Times New Roman" w:cs="Times New Roman"/>
          <w:sz w:val="21"/>
          <w:szCs w:val="21"/>
        </w:rPr>
        <w:t>Contractul este considerat finalizat atunci când contractantul:</w:t>
      </w:r>
    </w:p>
    <w:p w14:paraId="08779FA0" w14:textId="50220D62" w:rsidR="00D23AB7" w:rsidRPr="00D23AB7" w:rsidRDefault="00D23AB7" w:rsidP="00D23AB7">
      <w:pPr>
        <w:autoSpaceDE w:val="0"/>
        <w:autoSpaceDN w:val="0"/>
        <w:adjustRightInd w:val="0"/>
        <w:spacing w:after="0"/>
        <w:ind w:firstLine="708"/>
        <w:jc w:val="both"/>
        <w:rPr>
          <w:rFonts w:ascii="Times New Roman" w:hAnsi="Times New Roman" w:cs="Times New Roman"/>
          <w:sz w:val="21"/>
          <w:szCs w:val="21"/>
        </w:rPr>
      </w:pPr>
      <w:r w:rsidRPr="00D23AB7">
        <w:rPr>
          <w:rFonts w:ascii="Times New Roman" w:hAnsi="Times New Roman" w:cs="Times New Roman"/>
          <w:sz w:val="21"/>
          <w:szCs w:val="21"/>
        </w:rPr>
        <w:t>i.</w:t>
      </w:r>
      <w:r>
        <w:rPr>
          <w:rFonts w:ascii="Times New Roman" w:hAnsi="Times New Roman" w:cs="Times New Roman"/>
          <w:sz w:val="21"/>
          <w:szCs w:val="21"/>
        </w:rPr>
        <w:t xml:space="preserve"> </w:t>
      </w:r>
      <w:r w:rsidRPr="00D23AB7">
        <w:rPr>
          <w:rFonts w:ascii="Times New Roman" w:hAnsi="Times New Roman" w:cs="Times New Roman"/>
          <w:sz w:val="21"/>
          <w:szCs w:val="21"/>
        </w:rPr>
        <w:t>a realizat toate activitățile stabilite prin Contract și a prezentat toate Rezultatele, astfel cum este stabilit în Oferta sa și în Contract,</w:t>
      </w:r>
    </w:p>
    <w:p w14:paraId="70337A44" w14:textId="7979060E" w:rsidR="00D23AB7" w:rsidRPr="00D23AB7" w:rsidRDefault="00D23AB7" w:rsidP="00D23AB7">
      <w:pPr>
        <w:autoSpaceDE w:val="0"/>
        <w:autoSpaceDN w:val="0"/>
        <w:adjustRightInd w:val="0"/>
        <w:spacing w:after="0"/>
        <w:ind w:firstLine="708"/>
        <w:jc w:val="both"/>
        <w:rPr>
          <w:rFonts w:ascii="Times New Roman" w:hAnsi="Times New Roman" w:cs="Times New Roman"/>
          <w:sz w:val="21"/>
          <w:szCs w:val="21"/>
        </w:rPr>
      </w:pPr>
      <w:r w:rsidRPr="00D23AB7">
        <w:rPr>
          <w:rFonts w:ascii="Times New Roman" w:hAnsi="Times New Roman" w:cs="Times New Roman"/>
          <w:sz w:val="21"/>
          <w:szCs w:val="21"/>
        </w:rPr>
        <w:t>ii.</w:t>
      </w:r>
      <w:r>
        <w:rPr>
          <w:rFonts w:ascii="Times New Roman" w:hAnsi="Times New Roman" w:cs="Times New Roman"/>
          <w:sz w:val="21"/>
          <w:szCs w:val="21"/>
        </w:rPr>
        <w:t xml:space="preserve"> </w:t>
      </w:r>
      <w:r w:rsidRPr="00D23AB7">
        <w:rPr>
          <w:rFonts w:ascii="Times New Roman" w:hAnsi="Times New Roman" w:cs="Times New Roman"/>
          <w:sz w:val="21"/>
          <w:szCs w:val="21"/>
        </w:rPr>
        <w:t xml:space="preserve">a remediat eventualele Neconformități care nu ar fi permis utilizarea Produselor de către Autoritatea contractantă, în vederea obținerii beneficiilor </w:t>
      </w:r>
      <w:r w:rsidR="00E85881" w:rsidRPr="00D23AB7">
        <w:rPr>
          <w:rFonts w:ascii="Times New Roman" w:hAnsi="Times New Roman" w:cs="Times New Roman"/>
          <w:sz w:val="21"/>
          <w:szCs w:val="21"/>
        </w:rPr>
        <w:t>anticipate</w:t>
      </w:r>
      <w:r w:rsidRPr="00D23AB7">
        <w:rPr>
          <w:rFonts w:ascii="Times New Roman" w:hAnsi="Times New Roman" w:cs="Times New Roman"/>
          <w:sz w:val="21"/>
          <w:szCs w:val="21"/>
        </w:rPr>
        <w:t xml:space="preserve"> și îndeplinirii obiectivelor comunicate prin Caietul de Sarcini;</w:t>
      </w:r>
    </w:p>
    <w:p w14:paraId="7EBB03C1" w14:textId="2E0F0A29"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(n)</w:t>
      </w:r>
      <w:r>
        <w:rPr>
          <w:rFonts w:ascii="Times New Roman" w:hAnsi="Times New Roman" w:cs="Times New Roman"/>
          <w:sz w:val="21"/>
          <w:szCs w:val="21"/>
        </w:rPr>
        <w:t xml:space="preserve"> </w:t>
      </w:r>
      <w:r w:rsidRPr="00D23AB7">
        <w:rPr>
          <w:rFonts w:ascii="Times New Roman" w:hAnsi="Times New Roman" w:cs="Times New Roman"/>
          <w:sz w:val="21"/>
          <w:szCs w:val="21"/>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w:t>
      </w:r>
      <w:r>
        <w:rPr>
          <w:rFonts w:ascii="Times New Roman" w:hAnsi="Times New Roman" w:cs="Times New Roman"/>
          <w:sz w:val="21"/>
          <w:szCs w:val="21"/>
        </w:rPr>
        <w:t xml:space="preserve"> </w:t>
      </w:r>
      <w:r w:rsidRPr="00D23AB7">
        <w:rPr>
          <w:rFonts w:ascii="Times New Roman" w:hAnsi="Times New Roman" w:cs="Times New Roman"/>
          <w:sz w:val="21"/>
          <w:szCs w:val="21"/>
        </w:rPr>
        <w:t xml:space="preserve">greve, sau alte perturbări ale activității industriale, acțiuni ale unui inamic public, războaie, fie declarate sau nu, blocade, insurecții, revolte, epidemii, restricții apărute ca urmare a unei carantine, embargou, alunecări de teren, cutremure, furtuni, trăsnete, inundații, deversări, turbulențe civile, explozii și orice alte evenimente similare imprevizibile, mai presus de controlul Părților și care nu ar putea fi evitate prin luarea măsurilor corespunzătoare de diligență. Nu este considerat forță majoră un eveniment asemenea celor de mai sus care, </w:t>
      </w:r>
      <w:r w:rsidR="00E85881">
        <w:rPr>
          <w:rFonts w:ascii="Times New Roman" w:hAnsi="Times New Roman" w:cs="Times New Roman"/>
          <w:sz w:val="21"/>
          <w:szCs w:val="21"/>
        </w:rPr>
        <w:t>f</w:t>
      </w:r>
      <w:r w:rsidR="00E85881" w:rsidRPr="00D23AB7">
        <w:rPr>
          <w:rFonts w:ascii="Times New Roman" w:hAnsi="Times New Roman" w:cs="Times New Roman"/>
          <w:sz w:val="21"/>
          <w:szCs w:val="21"/>
        </w:rPr>
        <w:t>ără</w:t>
      </w:r>
      <w:r w:rsidRPr="00D23AB7">
        <w:rPr>
          <w:rFonts w:ascii="Times New Roman" w:hAnsi="Times New Roman" w:cs="Times New Roman"/>
          <w:sz w:val="21"/>
          <w:szCs w:val="21"/>
        </w:rPr>
        <w:t xml:space="preserve"> a crea o imposibilitate de executare, face extrem de costisitoare executarea obligațiilor uneia dintre părți.</w:t>
      </w:r>
    </w:p>
    <w:p w14:paraId="678C08A3" w14:textId="45E32FCF"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(o)</w:t>
      </w:r>
      <w:r>
        <w:rPr>
          <w:rFonts w:ascii="Times New Roman" w:hAnsi="Times New Roman" w:cs="Times New Roman"/>
          <w:sz w:val="21"/>
          <w:szCs w:val="21"/>
        </w:rPr>
        <w:t xml:space="preserve"> </w:t>
      </w:r>
      <w:r w:rsidRPr="00D23AB7">
        <w:rPr>
          <w:rFonts w:ascii="Times New Roman" w:hAnsi="Times New Roman" w:cs="Times New Roman"/>
          <w:sz w:val="21"/>
          <w:szCs w:val="21"/>
        </w:rPr>
        <w:t>Întârziere - orice eșec a1 Contractantului sau al Autorității contractante de a executa orice obligații contractuale în termenul convenit;</w:t>
      </w:r>
    </w:p>
    <w:p w14:paraId="023439FF" w14:textId="275099A0"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(p)</w:t>
      </w:r>
      <w:r>
        <w:rPr>
          <w:rFonts w:ascii="Times New Roman" w:hAnsi="Times New Roman" w:cs="Times New Roman"/>
          <w:sz w:val="21"/>
          <w:szCs w:val="21"/>
        </w:rPr>
        <w:t xml:space="preserve"> </w:t>
      </w:r>
      <w:r w:rsidRPr="00D23AB7">
        <w:rPr>
          <w:rFonts w:ascii="Times New Roman" w:hAnsi="Times New Roman" w:cs="Times New Roman"/>
          <w:sz w:val="21"/>
          <w:szCs w:val="21"/>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8A1AAE1" w14:textId="72C8D86E"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(q)</w:t>
      </w:r>
      <w:r>
        <w:rPr>
          <w:rFonts w:ascii="Times New Roman" w:hAnsi="Times New Roman" w:cs="Times New Roman"/>
          <w:sz w:val="21"/>
          <w:szCs w:val="21"/>
        </w:rPr>
        <w:t xml:space="preserve"> </w:t>
      </w:r>
      <w:r w:rsidRPr="00D23AB7">
        <w:rPr>
          <w:rFonts w:ascii="Times New Roman" w:hAnsi="Times New Roman" w:cs="Times New Roman"/>
          <w:sz w:val="21"/>
          <w:szCs w:val="21"/>
        </w:rPr>
        <w:t>Lună - luna calendaristică (12 luni/an);</w:t>
      </w:r>
    </w:p>
    <w:p w14:paraId="5D2538E7" w14:textId="6121C60B"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lastRenderedPageBreak/>
        <w:t>(r)</w:t>
      </w:r>
      <w:r>
        <w:rPr>
          <w:rFonts w:ascii="Times New Roman" w:hAnsi="Times New Roman" w:cs="Times New Roman"/>
          <w:sz w:val="21"/>
          <w:szCs w:val="21"/>
        </w:rPr>
        <w:t xml:space="preserve"> </w:t>
      </w:r>
      <w:r w:rsidRPr="00D23AB7">
        <w:rPr>
          <w:rFonts w:ascii="Times New Roman" w:hAnsi="Times New Roman" w:cs="Times New Roman"/>
          <w:sz w:val="21"/>
          <w:szCs w:val="21"/>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804EB7A" w14:textId="1FDAD5BE"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(s)</w:t>
      </w:r>
      <w:r>
        <w:rPr>
          <w:rFonts w:ascii="Times New Roman" w:hAnsi="Times New Roman" w:cs="Times New Roman"/>
          <w:sz w:val="21"/>
          <w:szCs w:val="21"/>
        </w:rPr>
        <w:t xml:space="preserve"> </w:t>
      </w:r>
      <w:r w:rsidRPr="00D23AB7">
        <w:rPr>
          <w:rFonts w:ascii="Times New Roman" w:hAnsi="Times New Roman" w:cs="Times New Roman"/>
          <w:sz w:val="21"/>
          <w:szCs w:val="21"/>
        </w:rPr>
        <w:t>Neconformitate (Neconformități) - execuția de slabă calitate sau deficiențe care încalci siguranța, calitatea sau cerințele tehnice și/sau profesionale prevăzute de prezentul Contract și/sau de Legea aplicabilă și/sau care fac Rezultatele fumizării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6FCAA74C" w14:textId="13A94DEC"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(t)</w:t>
      </w:r>
      <w:r>
        <w:rPr>
          <w:rFonts w:ascii="Times New Roman" w:hAnsi="Times New Roman" w:cs="Times New Roman"/>
          <w:sz w:val="21"/>
          <w:szCs w:val="21"/>
        </w:rPr>
        <w:t xml:space="preserve"> </w:t>
      </w:r>
      <w:r w:rsidRPr="00D23AB7">
        <w:rPr>
          <w:rFonts w:ascii="Times New Roman" w:hAnsi="Times New Roman" w:cs="Times New Roman"/>
          <w:sz w:val="21"/>
          <w:szCs w:val="21"/>
        </w:rPr>
        <w:t>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26F3AAED" w14:textId="36F72AFD"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(u)</w:t>
      </w:r>
      <w:r>
        <w:rPr>
          <w:rFonts w:ascii="Times New Roman" w:hAnsi="Times New Roman" w:cs="Times New Roman"/>
          <w:sz w:val="21"/>
          <w:szCs w:val="21"/>
        </w:rPr>
        <w:t xml:space="preserve"> </w:t>
      </w:r>
      <w:r w:rsidRPr="00D23AB7">
        <w:rPr>
          <w:rFonts w:ascii="Times New Roman" w:hAnsi="Times New Roman" w:cs="Times New Roman"/>
          <w:sz w:val="21"/>
          <w:szCs w:val="21"/>
        </w:rPr>
        <w:t>Penalitate — suma de bani stabilită procentual în Contract ca fiind plătibilă de către una dintre Părțile contractante către cealaltă Parte în caz de neîndeplinire a obligațiilor din</w:t>
      </w:r>
      <w:r w:rsidRPr="00D23AB7">
        <w:t xml:space="preserve"> </w:t>
      </w:r>
      <w:r w:rsidRPr="00D23AB7">
        <w:rPr>
          <w:rFonts w:ascii="Times New Roman" w:hAnsi="Times New Roman" w:cs="Times New Roman"/>
          <w:sz w:val="21"/>
          <w:szCs w:val="21"/>
        </w:rPr>
        <w:t>Contract, în caz de neîndeplinire a unei părți a Contractului sau de îndeplinire cu întârziere a obligațiilor, astfel cum s-a stabilit prin Documentele Contractului;</w:t>
      </w:r>
    </w:p>
    <w:p w14:paraId="6CF10CE7" w14:textId="51199362"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(v)</w:t>
      </w:r>
      <w:r>
        <w:rPr>
          <w:rFonts w:ascii="Times New Roman" w:hAnsi="Times New Roman" w:cs="Times New Roman"/>
          <w:sz w:val="21"/>
          <w:szCs w:val="21"/>
        </w:rPr>
        <w:t xml:space="preserve"> </w:t>
      </w:r>
      <w:r w:rsidRPr="00D23AB7">
        <w:rPr>
          <w:rFonts w:ascii="Times New Roman" w:hAnsi="Times New Roman" w:cs="Times New Roman"/>
          <w:sz w:val="21"/>
          <w:szCs w:val="21"/>
        </w:rPr>
        <w:t>Personal - persoanele desemnate de către Contractant sau de către oricare dintre Subcontractanți pentru îndeplinirea Contractului;</w:t>
      </w:r>
    </w:p>
    <w:p w14:paraId="7688ECB5" w14:textId="4729A40C"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(w)</w:t>
      </w:r>
      <w:r>
        <w:rPr>
          <w:rFonts w:ascii="Times New Roman" w:hAnsi="Times New Roman" w:cs="Times New Roman"/>
          <w:sz w:val="21"/>
          <w:szCs w:val="21"/>
        </w:rPr>
        <w:t xml:space="preserve"> </w:t>
      </w:r>
      <w:r w:rsidRPr="00D23AB7">
        <w:rPr>
          <w:rFonts w:ascii="Times New Roman" w:hAnsi="Times New Roman" w:cs="Times New Roman"/>
          <w:sz w:val="21"/>
          <w:szCs w:val="21"/>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7DEDC014" w14:textId="1876E9AE"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(x)</w:t>
      </w:r>
      <w:r>
        <w:rPr>
          <w:rFonts w:ascii="Times New Roman" w:hAnsi="Times New Roman" w:cs="Times New Roman"/>
          <w:sz w:val="21"/>
          <w:szCs w:val="21"/>
        </w:rPr>
        <w:t xml:space="preserve"> </w:t>
      </w:r>
      <w:r w:rsidRPr="00D23AB7">
        <w:rPr>
          <w:rFonts w:ascii="Times New Roman" w:hAnsi="Times New Roman" w:cs="Times New Roman"/>
          <w:sz w:val="21"/>
          <w:szCs w:val="21"/>
        </w:rPr>
        <w:t>Prejudiciu — paguba produsă Autorității Contractante de către Contractant prin neexecutarea/ executarea necorespunzătoare ori cu întârziere a obligațiilor stabilite în sarcina sa, prin prezentul contract;</w:t>
      </w:r>
    </w:p>
    <w:p w14:paraId="24EEC7DD" w14:textId="13AC2674"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(y)</w:t>
      </w:r>
      <w:r>
        <w:rPr>
          <w:rFonts w:ascii="Times New Roman" w:hAnsi="Times New Roman" w:cs="Times New Roman"/>
          <w:sz w:val="21"/>
          <w:szCs w:val="21"/>
        </w:rPr>
        <w:t xml:space="preserve"> </w:t>
      </w:r>
      <w:r w:rsidRPr="00D23AB7">
        <w:rPr>
          <w:rFonts w:ascii="Times New Roman" w:hAnsi="Times New Roman" w:cs="Times New Roman"/>
          <w:sz w:val="21"/>
          <w:szCs w:val="21"/>
        </w:rPr>
        <w:t>Proces-Verbal de Recepție a Produselor - documentul prin care sunt acceptate Produsele furnizate, întocmit de Autoritatea contractantă, prin care acesta din urmă confirmă furnizarea Produselor în mod corespunzător de către Contractant și că acestea au fost acceptate de către Autoritatea contractantă;</w:t>
      </w:r>
    </w:p>
    <w:p w14:paraId="777621DA" w14:textId="254C1930"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(z) Recepția - reprezintă operațiunea prin care Autoritatea contractantă își exprimă acceptarea față de produsele furnizate în cadrul contractului de achiziție publică și pe baza căreia efectuează plata;</w:t>
      </w:r>
    </w:p>
    <w:p w14:paraId="09FDADB9" w14:textId="77777777"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w:t>
      </w:r>
      <w:proofErr w:type="spellStart"/>
      <w:r w:rsidRPr="00D23AB7">
        <w:rPr>
          <w:rFonts w:ascii="Times New Roman" w:hAnsi="Times New Roman" w:cs="Times New Roman"/>
          <w:sz w:val="21"/>
          <w:szCs w:val="21"/>
        </w:rPr>
        <w:t>aa</w:t>
      </w:r>
      <w:proofErr w:type="spellEnd"/>
      <w:r w:rsidRPr="00D23AB7">
        <w:rPr>
          <w:rFonts w:ascii="Times New Roman" w:hAnsi="Times New Roman" w:cs="Times New Roman"/>
          <w:sz w:val="21"/>
          <w:szCs w:val="21"/>
        </w:rPr>
        <w:t>) Rezultat/Rezultate - oricare și toate informațiile, documentele, rapoartele colectate și/sau pregătite de Contractant ca urmare a Produselor furnizate astfel cum sunt acestea descrise în Caietul de Sarcini;</w:t>
      </w:r>
    </w:p>
    <w:p w14:paraId="63FE39B1" w14:textId="05A9C9D6"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w:t>
      </w:r>
      <w:proofErr w:type="spellStart"/>
      <w:r w:rsidRPr="00D23AB7">
        <w:rPr>
          <w:rFonts w:ascii="Times New Roman" w:hAnsi="Times New Roman" w:cs="Times New Roman"/>
          <w:sz w:val="21"/>
          <w:szCs w:val="21"/>
        </w:rPr>
        <w:t>bb</w:t>
      </w:r>
      <w:proofErr w:type="spellEnd"/>
      <w:r w:rsidRPr="00D23AB7">
        <w:rPr>
          <w:rFonts w:ascii="Times New Roman" w:hAnsi="Times New Roman" w:cs="Times New Roman"/>
          <w:sz w:val="21"/>
          <w:szCs w:val="21"/>
        </w:rPr>
        <w:t>) Scris(ă) sau în scris - orice ansamblu de cuvinte sau cifre care poate fi citit, reprodus și comunicat ulterior, stocat pe suport de hârtie, inclusiv informații transmise și stocate prin Mijloace electronice de comunicare în cadrul Contractului;</w:t>
      </w:r>
    </w:p>
    <w:p w14:paraId="2AF830F1" w14:textId="77777777"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(cc) 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0E7A47C6" w14:textId="77777777"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w:t>
      </w:r>
      <w:proofErr w:type="spellStart"/>
      <w:r w:rsidRPr="00D23AB7">
        <w:rPr>
          <w:rFonts w:ascii="Times New Roman" w:hAnsi="Times New Roman" w:cs="Times New Roman"/>
          <w:sz w:val="21"/>
          <w:szCs w:val="21"/>
        </w:rPr>
        <w:t>dd</w:t>
      </w:r>
      <w:proofErr w:type="spellEnd"/>
      <w:r w:rsidRPr="00D23AB7">
        <w:rPr>
          <w:rFonts w:ascii="Times New Roman" w:hAnsi="Times New Roman" w:cs="Times New Roman"/>
          <w:sz w:val="21"/>
          <w:szCs w:val="21"/>
        </w:rPr>
        <w:t>) Subcontractant - orice operator economic care nu este parte a acestui Contract și care execută anumite părți ori elemente ale lucrărilor/serviciilor, necesare îndeplinirii obiectului Contractului, răspunzând în fața Contractantului de organizarea și derularea tuturor etapelor necesare în acest scop; Punerea la dispoziție a unui utilaj sau furnizarea de materiale/bunuri în cadrul contractului nu este considerate subcontractare în sensul Legii 98/2016;</w:t>
      </w:r>
    </w:p>
    <w:p w14:paraId="04202F94" w14:textId="77777777" w:rsidR="00D23AB7" w:rsidRP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w:t>
      </w:r>
      <w:proofErr w:type="spellStart"/>
      <w:r w:rsidRPr="00D23AB7">
        <w:rPr>
          <w:rFonts w:ascii="Times New Roman" w:hAnsi="Times New Roman" w:cs="Times New Roman"/>
          <w:sz w:val="21"/>
          <w:szCs w:val="21"/>
        </w:rPr>
        <w:t>ee</w:t>
      </w:r>
      <w:proofErr w:type="spellEnd"/>
      <w:r w:rsidRPr="00D23AB7">
        <w:rPr>
          <w:rFonts w:ascii="Times New Roman" w:hAnsi="Times New Roman" w:cs="Times New Roman"/>
          <w:sz w:val="21"/>
          <w:szCs w:val="21"/>
        </w:rPr>
        <w:t xml:space="preserve">)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a1 Autorității contractante nu este luată în calculul termenului. Dacă ultima zi a unui termen </w:t>
      </w:r>
      <w:r w:rsidRPr="00D23AB7">
        <w:rPr>
          <w:rFonts w:ascii="Times New Roman" w:hAnsi="Times New Roman" w:cs="Times New Roman"/>
          <w:sz w:val="21"/>
          <w:szCs w:val="21"/>
        </w:rPr>
        <w:lastRenderedPageBreak/>
        <w:t>exprimat altfel decât în ore este o zi de sărbătoare legală, o duminică sau o sâmbătă, termenul se încheie la expirarea ultimei ore a următoarei zile lucrătoare;</w:t>
      </w:r>
    </w:p>
    <w:p w14:paraId="7CCDF340" w14:textId="13CE3832" w:rsid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(ff) Zi - înseamnă zi calendaristică, iar anul înseamnă 365 de zile; în afara cazului în care se prevede expres că sunt zile lucrătoare.</w:t>
      </w:r>
    </w:p>
    <w:p w14:paraId="6A83DFC9" w14:textId="77777777" w:rsidR="000B4653" w:rsidRDefault="000B4653" w:rsidP="00D23AB7">
      <w:pPr>
        <w:autoSpaceDE w:val="0"/>
        <w:autoSpaceDN w:val="0"/>
        <w:adjustRightInd w:val="0"/>
        <w:spacing w:after="0"/>
        <w:jc w:val="both"/>
        <w:rPr>
          <w:rFonts w:ascii="Times New Roman" w:hAnsi="Times New Roman" w:cs="Times New Roman"/>
          <w:sz w:val="21"/>
          <w:szCs w:val="21"/>
        </w:rPr>
      </w:pPr>
    </w:p>
    <w:p w14:paraId="251CE69A" w14:textId="1B4076B1" w:rsidR="00D23AB7" w:rsidRPr="00D23AB7" w:rsidRDefault="00D23AB7" w:rsidP="00D23AB7">
      <w:pPr>
        <w:autoSpaceDE w:val="0"/>
        <w:autoSpaceDN w:val="0"/>
        <w:adjustRightInd w:val="0"/>
        <w:spacing w:after="120"/>
        <w:jc w:val="both"/>
        <w:rPr>
          <w:rFonts w:ascii="Times New Roman" w:hAnsi="Times New Roman" w:cs="Times New Roman"/>
          <w:b/>
          <w:bCs/>
          <w:sz w:val="21"/>
          <w:szCs w:val="21"/>
          <w:u w:val="single"/>
        </w:rPr>
      </w:pPr>
      <w:r w:rsidRPr="00D23AB7">
        <w:rPr>
          <w:rFonts w:ascii="Times New Roman" w:hAnsi="Times New Roman" w:cs="Times New Roman"/>
          <w:b/>
          <w:bCs/>
          <w:sz w:val="21"/>
          <w:szCs w:val="21"/>
          <w:u w:val="single"/>
        </w:rPr>
        <w:t>2. I</w:t>
      </w:r>
      <w:r>
        <w:rPr>
          <w:rFonts w:ascii="Times New Roman" w:hAnsi="Times New Roman" w:cs="Times New Roman"/>
          <w:b/>
          <w:bCs/>
          <w:sz w:val="21"/>
          <w:szCs w:val="21"/>
          <w:u w:val="single"/>
        </w:rPr>
        <w:t>NTERPRETARE</w:t>
      </w:r>
    </w:p>
    <w:p w14:paraId="2BC3798B" w14:textId="4723A92E" w:rsid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2.1.</w:t>
      </w:r>
      <w:r>
        <w:rPr>
          <w:rFonts w:ascii="Times New Roman" w:hAnsi="Times New Roman" w:cs="Times New Roman"/>
          <w:sz w:val="21"/>
          <w:szCs w:val="21"/>
        </w:rPr>
        <w:t xml:space="preserve"> </w:t>
      </w:r>
      <w:r w:rsidRPr="00D23AB7">
        <w:rPr>
          <w:rFonts w:ascii="Times New Roman" w:hAnsi="Times New Roman" w:cs="Times New Roman"/>
          <w:sz w:val="21"/>
          <w:szCs w:val="21"/>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E1E1F94" w14:textId="6B12386C" w:rsidR="00D23AB7" w:rsidRDefault="00D23AB7" w:rsidP="00D23AB7">
      <w:pPr>
        <w:autoSpaceDE w:val="0"/>
        <w:autoSpaceDN w:val="0"/>
        <w:adjustRightInd w:val="0"/>
        <w:spacing w:after="0"/>
        <w:jc w:val="both"/>
        <w:rPr>
          <w:rFonts w:ascii="Times New Roman" w:hAnsi="Times New Roman" w:cs="Times New Roman"/>
          <w:sz w:val="21"/>
          <w:szCs w:val="21"/>
        </w:rPr>
      </w:pPr>
      <w:r>
        <w:rPr>
          <w:rFonts w:ascii="Times New Roman" w:hAnsi="Times New Roman" w:cs="Times New Roman"/>
          <w:sz w:val="21"/>
          <w:szCs w:val="21"/>
        </w:rPr>
        <w:t xml:space="preserve">2.2. </w:t>
      </w:r>
      <w:r w:rsidRPr="00D23AB7">
        <w:rPr>
          <w:rFonts w:ascii="Times New Roman" w:hAnsi="Times New Roman" w:cs="Times New Roman"/>
          <w:sz w:val="21"/>
          <w:szCs w:val="21"/>
        </w:rPr>
        <w:t>În cazul în care se constată contradicții între prevederile clauzelor contractuale și documentele achiziției, se vor aplica regulile specifice stabilite prin documentele achiziție</w:t>
      </w:r>
      <w:r>
        <w:rPr>
          <w:rFonts w:ascii="Times New Roman" w:hAnsi="Times New Roman" w:cs="Times New Roman"/>
          <w:sz w:val="21"/>
          <w:szCs w:val="21"/>
        </w:rPr>
        <w:t>i.</w:t>
      </w:r>
    </w:p>
    <w:p w14:paraId="5F807AB0" w14:textId="77777777" w:rsidR="00D23AB7" w:rsidRDefault="00D23AB7" w:rsidP="00D23AB7">
      <w:pPr>
        <w:autoSpaceDE w:val="0"/>
        <w:autoSpaceDN w:val="0"/>
        <w:adjustRightInd w:val="0"/>
        <w:spacing w:after="0"/>
        <w:jc w:val="both"/>
        <w:rPr>
          <w:rFonts w:ascii="Times New Roman" w:hAnsi="Times New Roman" w:cs="Times New Roman"/>
          <w:sz w:val="21"/>
          <w:szCs w:val="21"/>
        </w:rPr>
      </w:pPr>
    </w:p>
    <w:p w14:paraId="6BD823E3" w14:textId="07BE5EB6" w:rsidR="00D23AB7" w:rsidRPr="00D23AB7" w:rsidRDefault="00D23AB7" w:rsidP="00D23AB7">
      <w:pPr>
        <w:autoSpaceDE w:val="0"/>
        <w:autoSpaceDN w:val="0"/>
        <w:adjustRightInd w:val="0"/>
        <w:spacing w:after="120"/>
        <w:jc w:val="both"/>
        <w:rPr>
          <w:rFonts w:ascii="Times New Roman" w:hAnsi="Times New Roman" w:cs="Times New Roman"/>
          <w:b/>
          <w:bCs/>
          <w:sz w:val="21"/>
          <w:szCs w:val="21"/>
          <w:u w:val="single"/>
        </w:rPr>
      </w:pPr>
      <w:r w:rsidRPr="00D23AB7">
        <w:rPr>
          <w:rFonts w:ascii="Times New Roman" w:hAnsi="Times New Roman" w:cs="Times New Roman"/>
          <w:b/>
          <w:bCs/>
          <w:sz w:val="21"/>
          <w:szCs w:val="21"/>
          <w:u w:val="single"/>
        </w:rPr>
        <w:t>3. OBIECTUL CONTRACTULUI</w:t>
      </w:r>
    </w:p>
    <w:p w14:paraId="350B72C2" w14:textId="23824089" w:rsidR="00D23AB7" w:rsidRDefault="00D23AB7" w:rsidP="00D23AB7">
      <w:pPr>
        <w:autoSpaceDE w:val="0"/>
        <w:autoSpaceDN w:val="0"/>
        <w:adjustRightInd w:val="0"/>
        <w:spacing w:after="0"/>
        <w:jc w:val="both"/>
        <w:rPr>
          <w:rFonts w:ascii="Times New Roman" w:hAnsi="Times New Roman" w:cs="Times New Roman"/>
          <w:sz w:val="21"/>
          <w:szCs w:val="21"/>
        </w:rPr>
      </w:pPr>
      <w:r w:rsidRPr="00D23AB7">
        <w:rPr>
          <w:rFonts w:ascii="Times New Roman" w:hAnsi="Times New Roman" w:cs="Times New Roman"/>
          <w:sz w:val="21"/>
          <w:szCs w:val="21"/>
        </w:rPr>
        <w:t>3.1.</w:t>
      </w:r>
      <w:r>
        <w:rPr>
          <w:rFonts w:ascii="Times New Roman" w:hAnsi="Times New Roman" w:cs="Times New Roman"/>
          <w:sz w:val="21"/>
          <w:szCs w:val="21"/>
        </w:rPr>
        <w:t xml:space="preserve"> </w:t>
      </w:r>
      <w:r w:rsidRPr="00D23AB7">
        <w:rPr>
          <w:rFonts w:ascii="Times New Roman" w:hAnsi="Times New Roman" w:cs="Times New Roman"/>
          <w:sz w:val="21"/>
          <w:szCs w:val="21"/>
        </w:rPr>
        <w:t>Obiectul prezentului Contract îl reprezintă livrarea, și după caz, instalarea, punerea în funcțiune și testarea echipamentelor enumerate mai jos, denumite în continuare Produse, precum și instruirea reprezentanților Autorității Contractante privind modul de utilizare și întreținere a acestora.</w:t>
      </w:r>
    </w:p>
    <w:tbl>
      <w:tblPr>
        <w:tblStyle w:val="Tabelgril"/>
        <w:tblW w:w="9781" w:type="dxa"/>
        <w:tblInd w:w="-34" w:type="dxa"/>
        <w:tblLayout w:type="fixed"/>
        <w:tblLook w:val="04A0" w:firstRow="1" w:lastRow="0" w:firstColumn="1" w:lastColumn="0" w:noHBand="0" w:noVBand="1"/>
      </w:tblPr>
      <w:tblGrid>
        <w:gridCol w:w="563"/>
        <w:gridCol w:w="1989"/>
        <w:gridCol w:w="851"/>
        <w:gridCol w:w="708"/>
        <w:gridCol w:w="1701"/>
        <w:gridCol w:w="1560"/>
        <w:gridCol w:w="850"/>
        <w:gridCol w:w="1559"/>
      </w:tblGrid>
      <w:tr w:rsidR="00BC0813" w14:paraId="597CAF56" w14:textId="77777777" w:rsidTr="00BC0813">
        <w:tc>
          <w:tcPr>
            <w:tcW w:w="563" w:type="dxa"/>
          </w:tcPr>
          <w:p w14:paraId="4E23DFE5" w14:textId="08B089A1" w:rsidR="00A17DC5" w:rsidRDefault="00A17DC5" w:rsidP="00BC0813">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Nr. crt.</w:t>
            </w:r>
          </w:p>
        </w:tc>
        <w:tc>
          <w:tcPr>
            <w:tcW w:w="1989" w:type="dxa"/>
          </w:tcPr>
          <w:p w14:paraId="51512244" w14:textId="274E577C" w:rsidR="00A17DC5" w:rsidRDefault="00A17DC5" w:rsidP="00BC0813">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Denumire produs</w:t>
            </w:r>
          </w:p>
        </w:tc>
        <w:tc>
          <w:tcPr>
            <w:tcW w:w="851" w:type="dxa"/>
          </w:tcPr>
          <w:p w14:paraId="309C6EE2" w14:textId="76B02EFD" w:rsidR="00A17DC5" w:rsidRDefault="00A17DC5" w:rsidP="00BC0813">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U.M.</w:t>
            </w:r>
          </w:p>
        </w:tc>
        <w:tc>
          <w:tcPr>
            <w:tcW w:w="708" w:type="dxa"/>
          </w:tcPr>
          <w:p w14:paraId="7C56A851" w14:textId="7B588BBE" w:rsidR="00A17DC5" w:rsidRDefault="00A17DC5" w:rsidP="00BC0813">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Cant.</w:t>
            </w:r>
          </w:p>
        </w:tc>
        <w:tc>
          <w:tcPr>
            <w:tcW w:w="1701" w:type="dxa"/>
          </w:tcPr>
          <w:p w14:paraId="45415392" w14:textId="32ADAEAE" w:rsidR="00A17DC5" w:rsidRDefault="00BC0813" w:rsidP="00BC0813">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Preț</w:t>
            </w:r>
            <w:r w:rsidR="00A17DC5">
              <w:rPr>
                <w:rFonts w:ascii="Times New Roman" w:hAnsi="Times New Roman" w:cs="Times New Roman"/>
                <w:sz w:val="21"/>
                <w:szCs w:val="21"/>
              </w:rPr>
              <w:t xml:space="preserve"> unitar</w:t>
            </w:r>
          </w:p>
          <w:p w14:paraId="238431ED" w14:textId="0A36D4D0" w:rsidR="00BC0813" w:rsidRDefault="00BC0813" w:rsidP="00BC0813">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 lei fără T.V.A-</w:t>
            </w:r>
          </w:p>
        </w:tc>
        <w:tc>
          <w:tcPr>
            <w:tcW w:w="1560" w:type="dxa"/>
          </w:tcPr>
          <w:p w14:paraId="7F5C2F9F" w14:textId="77777777" w:rsidR="00A17DC5" w:rsidRDefault="00A17DC5" w:rsidP="00BC0813">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Valoare totala</w:t>
            </w:r>
          </w:p>
          <w:p w14:paraId="217C0660" w14:textId="0E9BE864" w:rsidR="00BC0813" w:rsidRDefault="00BC0813" w:rsidP="00BC0813">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 lei fără T.V.A-</w:t>
            </w:r>
          </w:p>
        </w:tc>
        <w:tc>
          <w:tcPr>
            <w:tcW w:w="850" w:type="dxa"/>
          </w:tcPr>
          <w:p w14:paraId="2E0D49F9" w14:textId="12F872A9" w:rsidR="00A17DC5" w:rsidRDefault="00A17DC5" w:rsidP="00BC0813">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T.V.A.</w:t>
            </w:r>
          </w:p>
        </w:tc>
        <w:tc>
          <w:tcPr>
            <w:tcW w:w="1559" w:type="dxa"/>
          </w:tcPr>
          <w:p w14:paraId="08BB6A9D" w14:textId="77777777" w:rsidR="00A17DC5" w:rsidRDefault="00A17DC5" w:rsidP="00BC0813">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Valoare totala</w:t>
            </w:r>
          </w:p>
          <w:p w14:paraId="4EDB98AB" w14:textId="18F5BEB0" w:rsidR="00BC0813" w:rsidRDefault="00BC0813" w:rsidP="00BC0813">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 lei fără T.V.A-</w:t>
            </w:r>
          </w:p>
        </w:tc>
      </w:tr>
      <w:tr w:rsidR="00A17DC5" w14:paraId="66B05527" w14:textId="77777777" w:rsidTr="00BC0813">
        <w:tc>
          <w:tcPr>
            <w:tcW w:w="9781" w:type="dxa"/>
            <w:gridSpan w:val="8"/>
          </w:tcPr>
          <w:p w14:paraId="3F70D536" w14:textId="77777777" w:rsidR="00A17DC5" w:rsidRDefault="00A17DC5" w:rsidP="00D23AB7">
            <w:pPr>
              <w:autoSpaceDE w:val="0"/>
              <w:autoSpaceDN w:val="0"/>
              <w:adjustRightInd w:val="0"/>
              <w:jc w:val="both"/>
              <w:rPr>
                <w:rFonts w:ascii="Times New Roman" w:hAnsi="Times New Roman" w:cs="Times New Roman"/>
                <w:sz w:val="21"/>
                <w:szCs w:val="21"/>
              </w:rPr>
            </w:pPr>
          </w:p>
        </w:tc>
      </w:tr>
      <w:tr w:rsidR="00BC0813" w14:paraId="7677BFF1" w14:textId="77777777" w:rsidTr="00BC0813">
        <w:tc>
          <w:tcPr>
            <w:tcW w:w="563" w:type="dxa"/>
          </w:tcPr>
          <w:p w14:paraId="15BF9F86" w14:textId="4EC76C07" w:rsidR="00A17DC5" w:rsidRDefault="00A17DC5" w:rsidP="00D23AB7">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1</w:t>
            </w:r>
          </w:p>
        </w:tc>
        <w:tc>
          <w:tcPr>
            <w:tcW w:w="1989" w:type="dxa"/>
          </w:tcPr>
          <w:p w14:paraId="73578FCC" w14:textId="77777777" w:rsidR="00A17DC5" w:rsidRDefault="00A17DC5" w:rsidP="00D23AB7">
            <w:pPr>
              <w:autoSpaceDE w:val="0"/>
              <w:autoSpaceDN w:val="0"/>
              <w:adjustRightInd w:val="0"/>
              <w:jc w:val="both"/>
              <w:rPr>
                <w:rFonts w:ascii="Times New Roman" w:hAnsi="Times New Roman" w:cs="Times New Roman"/>
                <w:sz w:val="21"/>
                <w:szCs w:val="21"/>
              </w:rPr>
            </w:pPr>
          </w:p>
        </w:tc>
        <w:tc>
          <w:tcPr>
            <w:tcW w:w="851" w:type="dxa"/>
          </w:tcPr>
          <w:p w14:paraId="01348730" w14:textId="77777777" w:rsidR="00A17DC5" w:rsidRDefault="00A17DC5" w:rsidP="00D23AB7">
            <w:pPr>
              <w:autoSpaceDE w:val="0"/>
              <w:autoSpaceDN w:val="0"/>
              <w:adjustRightInd w:val="0"/>
              <w:jc w:val="both"/>
              <w:rPr>
                <w:rFonts w:ascii="Times New Roman" w:hAnsi="Times New Roman" w:cs="Times New Roman"/>
                <w:sz w:val="21"/>
                <w:szCs w:val="21"/>
              </w:rPr>
            </w:pPr>
          </w:p>
        </w:tc>
        <w:tc>
          <w:tcPr>
            <w:tcW w:w="708" w:type="dxa"/>
          </w:tcPr>
          <w:p w14:paraId="5732FC80" w14:textId="77777777" w:rsidR="00A17DC5" w:rsidRDefault="00A17DC5" w:rsidP="00D23AB7">
            <w:pPr>
              <w:autoSpaceDE w:val="0"/>
              <w:autoSpaceDN w:val="0"/>
              <w:adjustRightInd w:val="0"/>
              <w:jc w:val="both"/>
              <w:rPr>
                <w:rFonts w:ascii="Times New Roman" w:hAnsi="Times New Roman" w:cs="Times New Roman"/>
                <w:sz w:val="21"/>
                <w:szCs w:val="21"/>
              </w:rPr>
            </w:pPr>
          </w:p>
        </w:tc>
        <w:tc>
          <w:tcPr>
            <w:tcW w:w="1701" w:type="dxa"/>
          </w:tcPr>
          <w:p w14:paraId="5A0D9FF4" w14:textId="77777777" w:rsidR="00A17DC5" w:rsidRDefault="00A17DC5" w:rsidP="00D23AB7">
            <w:pPr>
              <w:autoSpaceDE w:val="0"/>
              <w:autoSpaceDN w:val="0"/>
              <w:adjustRightInd w:val="0"/>
              <w:jc w:val="both"/>
              <w:rPr>
                <w:rFonts w:ascii="Times New Roman" w:hAnsi="Times New Roman" w:cs="Times New Roman"/>
                <w:sz w:val="21"/>
                <w:szCs w:val="21"/>
              </w:rPr>
            </w:pPr>
          </w:p>
        </w:tc>
        <w:tc>
          <w:tcPr>
            <w:tcW w:w="1560" w:type="dxa"/>
          </w:tcPr>
          <w:p w14:paraId="57BE36B2" w14:textId="77777777" w:rsidR="00A17DC5" w:rsidRDefault="00A17DC5" w:rsidP="00D23AB7">
            <w:pPr>
              <w:autoSpaceDE w:val="0"/>
              <w:autoSpaceDN w:val="0"/>
              <w:adjustRightInd w:val="0"/>
              <w:jc w:val="both"/>
              <w:rPr>
                <w:rFonts w:ascii="Times New Roman" w:hAnsi="Times New Roman" w:cs="Times New Roman"/>
                <w:sz w:val="21"/>
                <w:szCs w:val="21"/>
              </w:rPr>
            </w:pPr>
          </w:p>
        </w:tc>
        <w:tc>
          <w:tcPr>
            <w:tcW w:w="850" w:type="dxa"/>
          </w:tcPr>
          <w:p w14:paraId="37452973" w14:textId="77777777" w:rsidR="00A17DC5" w:rsidRDefault="00A17DC5" w:rsidP="00D23AB7">
            <w:pPr>
              <w:autoSpaceDE w:val="0"/>
              <w:autoSpaceDN w:val="0"/>
              <w:adjustRightInd w:val="0"/>
              <w:jc w:val="both"/>
              <w:rPr>
                <w:rFonts w:ascii="Times New Roman" w:hAnsi="Times New Roman" w:cs="Times New Roman"/>
                <w:sz w:val="21"/>
                <w:szCs w:val="21"/>
              </w:rPr>
            </w:pPr>
          </w:p>
        </w:tc>
        <w:tc>
          <w:tcPr>
            <w:tcW w:w="1559" w:type="dxa"/>
          </w:tcPr>
          <w:p w14:paraId="7353F1FF" w14:textId="77777777" w:rsidR="00A17DC5" w:rsidRDefault="00A17DC5" w:rsidP="00D23AB7">
            <w:pPr>
              <w:autoSpaceDE w:val="0"/>
              <w:autoSpaceDN w:val="0"/>
              <w:adjustRightInd w:val="0"/>
              <w:jc w:val="both"/>
              <w:rPr>
                <w:rFonts w:ascii="Times New Roman" w:hAnsi="Times New Roman" w:cs="Times New Roman"/>
                <w:sz w:val="21"/>
                <w:szCs w:val="21"/>
              </w:rPr>
            </w:pPr>
          </w:p>
        </w:tc>
      </w:tr>
      <w:tr w:rsidR="00A17DC5" w14:paraId="4D0AC933" w14:textId="77777777" w:rsidTr="00BC0813">
        <w:tc>
          <w:tcPr>
            <w:tcW w:w="9781" w:type="dxa"/>
            <w:gridSpan w:val="8"/>
          </w:tcPr>
          <w:p w14:paraId="3DA3B95C" w14:textId="5A56AE4F" w:rsidR="00A17DC5" w:rsidRPr="00BC0813" w:rsidRDefault="00A17DC5" w:rsidP="00A17DC5">
            <w:pPr>
              <w:autoSpaceDE w:val="0"/>
              <w:autoSpaceDN w:val="0"/>
              <w:adjustRightInd w:val="0"/>
              <w:jc w:val="both"/>
              <w:rPr>
                <w:rFonts w:ascii="Times New Roman" w:hAnsi="Times New Roman" w:cs="Times New Roman"/>
                <w:i/>
                <w:iCs/>
                <w:sz w:val="21"/>
                <w:szCs w:val="21"/>
              </w:rPr>
            </w:pPr>
            <w:r w:rsidRPr="00BC0813">
              <w:rPr>
                <w:rFonts w:ascii="Times New Roman" w:hAnsi="Times New Roman" w:cs="Times New Roman"/>
                <w:i/>
                <w:iCs/>
                <w:sz w:val="21"/>
                <w:szCs w:val="21"/>
              </w:rPr>
              <w:t xml:space="preserve">Valabil pentru toate produsele </w:t>
            </w:r>
            <w:r w:rsidR="00BC0813" w:rsidRPr="00BC0813">
              <w:rPr>
                <w:rFonts w:ascii="Times New Roman" w:hAnsi="Times New Roman" w:cs="Times New Roman"/>
                <w:i/>
                <w:iCs/>
                <w:sz w:val="21"/>
                <w:szCs w:val="21"/>
              </w:rPr>
              <w:t>menționate</w:t>
            </w:r>
            <w:r w:rsidRPr="00BC0813">
              <w:rPr>
                <w:rFonts w:ascii="Times New Roman" w:hAnsi="Times New Roman" w:cs="Times New Roman"/>
                <w:i/>
                <w:iCs/>
                <w:sz w:val="21"/>
                <w:szCs w:val="21"/>
              </w:rPr>
              <w:t xml:space="preserve"> </w:t>
            </w:r>
            <w:r w:rsidR="00BC0813" w:rsidRPr="00BC0813">
              <w:rPr>
                <w:rFonts w:ascii="Times New Roman" w:hAnsi="Times New Roman" w:cs="Times New Roman"/>
                <w:i/>
                <w:iCs/>
                <w:sz w:val="21"/>
                <w:szCs w:val="21"/>
              </w:rPr>
              <w:t>mai-</w:t>
            </w:r>
            <w:r w:rsidRPr="00BC0813">
              <w:rPr>
                <w:rFonts w:ascii="Times New Roman" w:hAnsi="Times New Roman" w:cs="Times New Roman"/>
                <w:i/>
                <w:iCs/>
                <w:sz w:val="21"/>
                <w:szCs w:val="21"/>
              </w:rPr>
              <w:t>sus: Contractantul va asigura furnizarea de produse</w:t>
            </w:r>
            <w:r w:rsidR="00BC0813" w:rsidRPr="00BC0813">
              <w:rPr>
                <w:rFonts w:ascii="Times New Roman" w:hAnsi="Times New Roman" w:cs="Times New Roman"/>
                <w:i/>
                <w:iCs/>
                <w:sz w:val="21"/>
                <w:szCs w:val="21"/>
              </w:rPr>
              <w:t xml:space="preserve"> </w:t>
            </w:r>
            <w:r w:rsidRPr="00BC0813">
              <w:rPr>
                <w:rFonts w:ascii="Times New Roman" w:hAnsi="Times New Roman" w:cs="Times New Roman"/>
                <w:i/>
                <w:iCs/>
                <w:sz w:val="21"/>
                <w:szCs w:val="21"/>
              </w:rPr>
              <w:t>con</w:t>
            </w:r>
            <w:r w:rsidR="00BC0813" w:rsidRPr="00BC0813">
              <w:rPr>
                <w:rFonts w:ascii="Times New Roman" w:hAnsi="Times New Roman" w:cs="Times New Roman"/>
                <w:i/>
                <w:iCs/>
                <w:sz w:val="21"/>
                <w:szCs w:val="21"/>
              </w:rPr>
              <w:t>f</w:t>
            </w:r>
            <w:r w:rsidRPr="00BC0813">
              <w:rPr>
                <w:rFonts w:ascii="Times New Roman" w:hAnsi="Times New Roman" w:cs="Times New Roman"/>
                <w:i/>
                <w:iCs/>
                <w:sz w:val="21"/>
                <w:szCs w:val="21"/>
              </w:rPr>
              <w:t xml:space="preserve">orme cu </w:t>
            </w:r>
            <w:r w:rsidR="00BC0813" w:rsidRPr="00BC0813">
              <w:rPr>
                <w:rFonts w:ascii="Times New Roman" w:hAnsi="Times New Roman" w:cs="Times New Roman"/>
                <w:i/>
                <w:iCs/>
                <w:sz w:val="21"/>
                <w:szCs w:val="21"/>
              </w:rPr>
              <w:t>cerințele</w:t>
            </w:r>
            <w:r w:rsidRPr="00BC0813">
              <w:rPr>
                <w:rFonts w:ascii="Times New Roman" w:hAnsi="Times New Roman" w:cs="Times New Roman"/>
                <w:i/>
                <w:iCs/>
                <w:sz w:val="21"/>
                <w:szCs w:val="21"/>
              </w:rPr>
              <w:t xml:space="preserve"> din caietul de sarcini, respectiv cu </w:t>
            </w:r>
            <w:r w:rsidR="00BC0813" w:rsidRPr="00BC0813">
              <w:rPr>
                <w:rFonts w:ascii="Times New Roman" w:hAnsi="Times New Roman" w:cs="Times New Roman"/>
                <w:i/>
                <w:iCs/>
                <w:sz w:val="21"/>
                <w:szCs w:val="21"/>
              </w:rPr>
              <w:t>specificațiile</w:t>
            </w:r>
            <w:r w:rsidRPr="00BC0813">
              <w:rPr>
                <w:rFonts w:ascii="Times New Roman" w:hAnsi="Times New Roman" w:cs="Times New Roman"/>
                <w:i/>
                <w:iCs/>
                <w:sz w:val="21"/>
                <w:szCs w:val="21"/>
              </w:rPr>
              <w:t xml:space="preserve"> tehnice prezentate în </w:t>
            </w:r>
            <w:r w:rsidR="00BC0813" w:rsidRPr="00BC0813">
              <w:rPr>
                <w:rFonts w:ascii="Times New Roman" w:hAnsi="Times New Roman" w:cs="Times New Roman"/>
                <w:i/>
                <w:iCs/>
                <w:sz w:val="21"/>
                <w:szCs w:val="21"/>
              </w:rPr>
              <w:t>Propunerea</w:t>
            </w:r>
            <w:r w:rsidRPr="00BC0813">
              <w:rPr>
                <w:rFonts w:ascii="Times New Roman" w:hAnsi="Times New Roman" w:cs="Times New Roman"/>
                <w:i/>
                <w:iCs/>
                <w:sz w:val="21"/>
                <w:szCs w:val="21"/>
              </w:rPr>
              <w:t xml:space="preserve"> tehnică depusă în cadrul procedurii</w:t>
            </w:r>
          </w:p>
        </w:tc>
      </w:tr>
      <w:tr w:rsidR="00BC0813" w14:paraId="7D5F29FB" w14:textId="77777777" w:rsidTr="00BC0813">
        <w:tc>
          <w:tcPr>
            <w:tcW w:w="563" w:type="dxa"/>
          </w:tcPr>
          <w:p w14:paraId="31D58E02" w14:textId="77777777" w:rsidR="00A17DC5" w:rsidRDefault="00A17DC5" w:rsidP="00D23AB7">
            <w:pPr>
              <w:autoSpaceDE w:val="0"/>
              <w:autoSpaceDN w:val="0"/>
              <w:adjustRightInd w:val="0"/>
              <w:jc w:val="both"/>
              <w:rPr>
                <w:rFonts w:ascii="Times New Roman" w:hAnsi="Times New Roman" w:cs="Times New Roman"/>
                <w:sz w:val="21"/>
                <w:szCs w:val="21"/>
              </w:rPr>
            </w:pPr>
          </w:p>
        </w:tc>
        <w:tc>
          <w:tcPr>
            <w:tcW w:w="1989" w:type="dxa"/>
          </w:tcPr>
          <w:p w14:paraId="68B5AC74" w14:textId="77777777" w:rsidR="00A17DC5" w:rsidRDefault="00A17DC5" w:rsidP="00D23AB7">
            <w:pPr>
              <w:autoSpaceDE w:val="0"/>
              <w:autoSpaceDN w:val="0"/>
              <w:adjustRightInd w:val="0"/>
              <w:jc w:val="both"/>
              <w:rPr>
                <w:rFonts w:ascii="Times New Roman" w:hAnsi="Times New Roman" w:cs="Times New Roman"/>
                <w:sz w:val="21"/>
                <w:szCs w:val="21"/>
              </w:rPr>
            </w:pPr>
          </w:p>
        </w:tc>
        <w:tc>
          <w:tcPr>
            <w:tcW w:w="851" w:type="dxa"/>
          </w:tcPr>
          <w:p w14:paraId="1CA5D428" w14:textId="77777777" w:rsidR="00A17DC5" w:rsidRDefault="00A17DC5" w:rsidP="00D23AB7">
            <w:pPr>
              <w:autoSpaceDE w:val="0"/>
              <w:autoSpaceDN w:val="0"/>
              <w:adjustRightInd w:val="0"/>
              <w:jc w:val="both"/>
              <w:rPr>
                <w:rFonts w:ascii="Times New Roman" w:hAnsi="Times New Roman" w:cs="Times New Roman"/>
                <w:sz w:val="21"/>
                <w:szCs w:val="21"/>
              </w:rPr>
            </w:pPr>
          </w:p>
        </w:tc>
        <w:tc>
          <w:tcPr>
            <w:tcW w:w="708" w:type="dxa"/>
          </w:tcPr>
          <w:p w14:paraId="20C8B93B" w14:textId="77777777" w:rsidR="00A17DC5" w:rsidRDefault="00A17DC5" w:rsidP="00D23AB7">
            <w:pPr>
              <w:autoSpaceDE w:val="0"/>
              <w:autoSpaceDN w:val="0"/>
              <w:adjustRightInd w:val="0"/>
              <w:jc w:val="both"/>
              <w:rPr>
                <w:rFonts w:ascii="Times New Roman" w:hAnsi="Times New Roman" w:cs="Times New Roman"/>
                <w:sz w:val="21"/>
                <w:szCs w:val="21"/>
              </w:rPr>
            </w:pPr>
          </w:p>
        </w:tc>
        <w:tc>
          <w:tcPr>
            <w:tcW w:w="1701" w:type="dxa"/>
          </w:tcPr>
          <w:p w14:paraId="4F76D6D6" w14:textId="77777777" w:rsidR="00A17DC5" w:rsidRDefault="00A17DC5" w:rsidP="00D23AB7">
            <w:pPr>
              <w:autoSpaceDE w:val="0"/>
              <w:autoSpaceDN w:val="0"/>
              <w:adjustRightInd w:val="0"/>
              <w:jc w:val="both"/>
              <w:rPr>
                <w:rFonts w:ascii="Times New Roman" w:hAnsi="Times New Roman" w:cs="Times New Roman"/>
                <w:sz w:val="21"/>
                <w:szCs w:val="21"/>
              </w:rPr>
            </w:pPr>
          </w:p>
        </w:tc>
        <w:tc>
          <w:tcPr>
            <w:tcW w:w="1560" w:type="dxa"/>
          </w:tcPr>
          <w:p w14:paraId="1D1CB7BF" w14:textId="77777777" w:rsidR="00A17DC5" w:rsidRDefault="00A17DC5" w:rsidP="00D23AB7">
            <w:pPr>
              <w:autoSpaceDE w:val="0"/>
              <w:autoSpaceDN w:val="0"/>
              <w:adjustRightInd w:val="0"/>
              <w:jc w:val="both"/>
              <w:rPr>
                <w:rFonts w:ascii="Times New Roman" w:hAnsi="Times New Roman" w:cs="Times New Roman"/>
                <w:sz w:val="21"/>
                <w:szCs w:val="21"/>
              </w:rPr>
            </w:pPr>
          </w:p>
        </w:tc>
        <w:tc>
          <w:tcPr>
            <w:tcW w:w="850" w:type="dxa"/>
          </w:tcPr>
          <w:p w14:paraId="71C1D25B" w14:textId="77777777" w:rsidR="00A17DC5" w:rsidRDefault="00A17DC5" w:rsidP="00D23AB7">
            <w:pPr>
              <w:autoSpaceDE w:val="0"/>
              <w:autoSpaceDN w:val="0"/>
              <w:adjustRightInd w:val="0"/>
              <w:jc w:val="both"/>
              <w:rPr>
                <w:rFonts w:ascii="Times New Roman" w:hAnsi="Times New Roman" w:cs="Times New Roman"/>
                <w:sz w:val="21"/>
                <w:szCs w:val="21"/>
              </w:rPr>
            </w:pPr>
          </w:p>
        </w:tc>
        <w:tc>
          <w:tcPr>
            <w:tcW w:w="1559" w:type="dxa"/>
          </w:tcPr>
          <w:p w14:paraId="33AFE133" w14:textId="77777777" w:rsidR="00A17DC5" w:rsidRDefault="00A17DC5" w:rsidP="00D23AB7">
            <w:pPr>
              <w:autoSpaceDE w:val="0"/>
              <w:autoSpaceDN w:val="0"/>
              <w:adjustRightInd w:val="0"/>
              <w:jc w:val="both"/>
              <w:rPr>
                <w:rFonts w:ascii="Times New Roman" w:hAnsi="Times New Roman" w:cs="Times New Roman"/>
                <w:sz w:val="21"/>
                <w:szCs w:val="21"/>
              </w:rPr>
            </w:pPr>
          </w:p>
        </w:tc>
      </w:tr>
    </w:tbl>
    <w:p w14:paraId="4C45EBCA" w14:textId="788BA7EB" w:rsidR="00D23AB7" w:rsidRDefault="00D23AB7" w:rsidP="00D23AB7">
      <w:pPr>
        <w:spacing w:after="0"/>
        <w:jc w:val="both"/>
        <w:rPr>
          <w:rFonts w:ascii="Times New Roman" w:hAnsi="Times New Roman" w:cs="Times New Roman"/>
          <w:sz w:val="21"/>
          <w:szCs w:val="21"/>
        </w:rPr>
      </w:pPr>
      <w:r>
        <w:rPr>
          <w:rFonts w:ascii="Times New Roman" w:hAnsi="Times New Roman" w:cs="Times New Roman"/>
          <w:sz w:val="21"/>
          <w:szCs w:val="21"/>
        </w:rPr>
        <w:t>*</w:t>
      </w:r>
      <w:r w:rsidRPr="00D23AB7">
        <w:rPr>
          <w:rFonts w:ascii="Times New Roman" w:hAnsi="Times New Roman" w:cs="Times New Roman"/>
          <w:sz w:val="21"/>
          <w:szCs w:val="21"/>
        </w:rPr>
        <w:t>Certific faptul că prețurile produselor de mai sus sunt conforme cu oferta contractantului depusă în cadrul procedurii de achiziție</w:t>
      </w:r>
    </w:p>
    <w:p w14:paraId="0A65A585" w14:textId="77777777" w:rsidR="00BC0813" w:rsidRPr="00D23AB7" w:rsidRDefault="00BC0813" w:rsidP="00D23AB7">
      <w:pPr>
        <w:spacing w:after="0"/>
        <w:jc w:val="both"/>
        <w:rPr>
          <w:rFonts w:ascii="Times New Roman" w:hAnsi="Times New Roman" w:cs="Times New Roman"/>
          <w:sz w:val="21"/>
          <w:szCs w:val="21"/>
        </w:rPr>
      </w:pPr>
    </w:p>
    <w:p w14:paraId="46071F61" w14:textId="3A16C181" w:rsidR="00D23AB7" w:rsidRDefault="00D23AB7" w:rsidP="00D23AB7">
      <w:pPr>
        <w:spacing w:after="0"/>
        <w:jc w:val="both"/>
        <w:rPr>
          <w:rFonts w:ascii="Times New Roman" w:hAnsi="Times New Roman" w:cs="Times New Roman"/>
          <w:sz w:val="21"/>
          <w:szCs w:val="21"/>
        </w:rPr>
      </w:pPr>
      <w:r w:rsidRPr="00D23AB7">
        <w:rPr>
          <w:rFonts w:ascii="Times New Roman" w:hAnsi="Times New Roman" w:cs="Times New Roman"/>
          <w:sz w:val="21"/>
          <w:szCs w:val="21"/>
        </w:rPr>
        <w:t>3.2</w:t>
      </w:r>
      <w:r w:rsidR="00CB11C3">
        <w:rPr>
          <w:rFonts w:ascii="Times New Roman" w:hAnsi="Times New Roman" w:cs="Times New Roman"/>
          <w:sz w:val="21"/>
          <w:szCs w:val="21"/>
        </w:rPr>
        <w:t>.</w:t>
      </w:r>
      <w:r w:rsidRPr="00D23AB7">
        <w:rPr>
          <w:rFonts w:ascii="Times New Roman" w:hAnsi="Times New Roman" w:cs="Times New Roman"/>
          <w:sz w:val="21"/>
          <w:szCs w:val="21"/>
        </w:rPr>
        <w:t xml:space="preserve"> Contractantul se obligă să asigure livrarea și după caz, instalarea, punerea în funcțiune și testarea produselor ce fac obiectul contractului precum și, după caz, instruirea reprezentanților Autorității Contractante privind modul de utilizare și întreținere a acestora în conformitate cu prevederile din prezentul Contract, Anexa nr. 1 — Caietul de sarcini, Anexa nr. 2 — Propunerea tehnică, cu dispozițiile legale, aprobările și standardele tehnice, profesionale și de calitate în vigoare.</w:t>
      </w:r>
    </w:p>
    <w:p w14:paraId="16DF9669" w14:textId="1A9A006E" w:rsidR="00BC0813" w:rsidRDefault="00BC0813" w:rsidP="00D23AB7">
      <w:pPr>
        <w:spacing w:after="0"/>
        <w:jc w:val="both"/>
        <w:rPr>
          <w:rFonts w:ascii="Times New Roman" w:hAnsi="Times New Roman" w:cs="Times New Roman"/>
          <w:sz w:val="21"/>
          <w:szCs w:val="21"/>
        </w:rPr>
      </w:pPr>
    </w:p>
    <w:p w14:paraId="5EFA214C" w14:textId="587944C3" w:rsidR="00BC0813" w:rsidRPr="00BC0813" w:rsidRDefault="00BC0813" w:rsidP="00BC0813">
      <w:pPr>
        <w:spacing w:after="120"/>
        <w:jc w:val="both"/>
        <w:rPr>
          <w:rFonts w:ascii="Times New Roman" w:hAnsi="Times New Roman" w:cs="Times New Roman"/>
          <w:b/>
          <w:bCs/>
          <w:sz w:val="21"/>
          <w:szCs w:val="21"/>
          <w:u w:val="single"/>
        </w:rPr>
      </w:pPr>
      <w:r w:rsidRPr="00BC0813">
        <w:rPr>
          <w:rFonts w:ascii="Times New Roman" w:hAnsi="Times New Roman" w:cs="Times New Roman"/>
          <w:b/>
          <w:bCs/>
          <w:sz w:val="21"/>
          <w:szCs w:val="21"/>
          <w:u w:val="single"/>
        </w:rPr>
        <w:t xml:space="preserve">4. </w:t>
      </w:r>
      <w:r>
        <w:rPr>
          <w:rFonts w:ascii="Times New Roman" w:hAnsi="Times New Roman" w:cs="Times New Roman"/>
          <w:b/>
          <w:bCs/>
          <w:sz w:val="21"/>
          <w:szCs w:val="21"/>
          <w:u w:val="single"/>
        </w:rPr>
        <w:t>PRETUL CONTRACTULUI</w:t>
      </w:r>
    </w:p>
    <w:p w14:paraId="3CDC405E" w14:textId="79718342" w:rsidR="00BC0813" w:rsidRPr="00BC0813" w:rsidRDefault="00BC0813" w:rsidP="00BC0813">
      <w:pPr>
        <w:spacing w:after="0"/>
        <w:jc w:val="both"/>
        <w:rPr>
          <w:rFonts w:ascii="Times New Roman" w:hAnsi="Times New Roman" w:cs="Times New Roman"/>
          <w:sz w:val="21"/>
          <w:szCs w:val="21"/>
        </w:rPr>
      </w:pPr>
      <w:r w:rsidRPr="00BC0813">
        <w:rPr>
          <w:rFonts w:ascii="Times New Roman" w:hAnsi="Times New Roman" w:cs="Times New Roman"/>
          <w:sz w:val="21"/>
          <w:szCs w:val="21"/>
        </w:rPr>
        <w:t>4.1.</w:t>
      </w:r>
      <w:r>
        <w:rPr>
          <w:rFonts w:ascii="Times New Roman" w:hAnsi="Times New Roman" w:cs="Times New Roman"/>
          <w:sz w:val="21"/>
          <w:szCs w:val="21"/>
        </w:rPr>
        <w:t xml:space="preserve"> </w:t>
      </w:r>
      <w:r w:rsidRPr="00BC0813">
        <w:rPr>
          <w:rFonts w:ascii="Times New Roman" w:hAnsi="Times New Roman" w:cs="Times New Roman"/>
          <w:sz w:val="21"/>
          <w:szCs w:val="21"/>
        </w:rPr>
        <w:t>Autoritatea contractantă se obligă să plătească Contractantului Prețul total convenit prin prezentul Contract pentru achiziție publică a Produselor, în sumă de</w:t>
      </w:r>
      <w:r w:rsidRPr="00BC0813">
        <w:rPr>
          <w:rFonts w:ascii="Times New Roman" w:hAnsi="Times New Roman" w:cs="Times New Roman"/>
          <w:sz w:val="21"/>
          <w:szCs w:val="21"/>
        </w:rPr>
        <w:tab/>
        <w:t>lei la care se adaugă TVA în valoare de lei conform prevederilor legale.</w:t>
      </w:r>
    </w:p>
    <w:p w14:paraId="689E353B" w14:textId="3DE81BE3" w:rsidR="00BC0813" w:rsidRPr="00BC0813" w:rsidRDefault="00BC0813" w:rsidP="00BC0813">
      <w:pPr>
        <w:spacing w:after="0"/>
        <w:jc w:val="both"/>
        <w:rPr>
          <w:rFonts w:ascii="Times New Roman" w:hAnsi="Times New Roman" w:cs="Times New Roman"/>
          <w:sz w:val="21"/>
          <w:szCs w:val="21"/>
        </w:rPr>
      </w:pPr>
      <w:r w:rsidRPr="00BC0813">
        <w:rPr>
          <w:rFonts w:ascii="Times New Roman" w:hAnsi="Times New Roman" w:cs="Times New Roman"/>
          <w:sz w:val="21"/>
          <w:szCs w:val="21"/>
        </w:rPr>
        <w:t>4.2.</w:t>
      </w:r>
      <w:r>
        <w:rPr>
          <w:rFonts w:ascii="Times New Roman" w:hAnsi="Times New Roman" w:cs="Times New Roman"/>
          <w:sz w:val="21"/>
          <w:szCs w:val="21"/>
        </w:rPr>
        <w:t xml:space="preserve"> </w:t>
      </w:r>
      <w:r w:rsidRPr="00BC0813">
        <w:rPr>
          <w:rFonts w:ascii="Times New Roman" w:hAnsi="Times New Roman" w:cs="Times New Roman"/>
          <w:sz w:val="21"/>
          <w:szCs w:val="21"/>
        </w:rPr>
        <w:t>Prețul Contractului este ferm.</w:t>
      </w:r>
    </w:p>
    <w:p w14:paraId="186D0588" w14:textId="77C336A4" w:rsidR="00BC0813" w:rsidRPr="00BC0813" w:rsidRDefault="00BC0813" w:rsidP="00BC0813">
      <w:pPr>
        <w:spacing w:after="0"/>
        <w:jc w:val="both"/>
        <w:rPr>
          <w:rFonts w:ascii="Times New Roman" w:hAnsi="Times New Roman" w:cs="Times New Roman"/>
          <w:sz w:val="21"/>
          <w:szCs w:val="21"/>
        </w:rPr>
      </w:pPr>
      <w:r w:rsidRPr="00BC0813">
        <w:rPr>
          <w:rFonts w:ascii="Times New Roman" w:hAnsi="Times New Roman" w:cs="Times New Roman"/>
          <w:sz w:val="21"/>
          <w:szCs w:val="21"/>
        </w:rPr>
        <w:t>4.3.</w:t>
      </w:r>
      <w:r>
        <w:rPr>
          <w:rFonts w:ascii="Times New Roman" w:hAnsi="Times New Roman" w:cs="Times New Roman"/>
          <w:sz w:val="21"/>
          <w:szCs w:val="21"/>
        </w:rPr>
        <w:t xml:space="preserve"> </w:t>
      </w:r>
      <w:r w:rsidRPr="00BC0813">
        <w:rPr>
          <w:rFonts w:ascii="Times New Roman" w:hAnsi="Times New Roman" w:cs="Times New Roman"/>
          <w:sz w:val="21"/>
          <w:szCs w:val="21"/>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 Pentru produsele livrate, plățile datorate de Autoritatea contractantă Contractantului sunt cele declarate în oferta acceptată, anexă la contract, și indicate în art. 4.1. al contractului.</w:t>
      </w:r>
    </w:p>
    <w:p w14:paraId="2979F7DE" w14:textId="4AC7A471" w:rsidR="00BC0813" w:rsidRDefault="00BC0813" w:rsidP="00BC0813">
      <w:pPr>
        <w:spacing w:after="0"/>
        <w:jc w:val="both"/>
        <w:rPr>
          <w:rFonts w:ascii="Times New Roman" w:hAnsi="Times New Roman" w:cs="Times New Roman"/>
          <w:sz w:val="21"/>
          <w:szCs w:val="21"/>
        </w:rPr>
      </w:pPr>
    </w:p>
    <w:p w14:paraId="67FC67E7" w14:textId="77777777" w:rsidR="0047450D" w:rsidRPr="00BC0813" w:rsidRDefault="0047450D" w:rsidP="00BC0813">
      <w:pPr>
        <w:spacing w:after="0"/>
        <w:jc w:val="both"/>
        <w:rPr>
          <w:rFonts w:ascii="Times New Roman" w:hAnsi="Times New Roman" w:cs="Times New Roman"/>
          <w:sz w:val="21"/>
          <w:szCs w:val="21"/>
        </w:rPr>
      </w:pPr>
    </w:p>
    <w:p w14:paraId="4726C1BC" w14:textId="4BFD9289" w:rsidR="00BC0813" w:rsidRPr="00BC0813" w:rsidRDefault="00BC0813" w:rsidP="00BC0813">
      <w:pPr>
        <w:spacing w:after="120"/>
        <w:jc w:val="both"/>
        <w:rPr>
          <w:rFonts w:ascii="Times New Roman" w:hAnsi="Times New Roman" w:cs="Times New Roman"/>
          <w:b/>
          <w:bCs/>
          <w:sz w:val="21"/>
          <w:szCs w:val="21"/>
          <w:u w:val="single"/>
        </w:rPr>
      </w:pPr>
      <w:r w:rsidRPr="00BC0813">
        <w:rPr>
          <w:rFonts w:ascii="Times New Roman" w:hAnsi="Times New Roman" w:cs="Times New Roman"/>
          <w:b/>
          <w:bCs/>
          <w:sz w:val="21"/>
          <w:szCs w:val="21"/>
          <w:u w:val="single"/>
        </w:rPr>
        <w:lastRenderedPageBreak/>
        <w:t>5.</w:t>
      </w:r>
      <w:r>
        <w:rPr>
          <w:rFonts w:ascii="Times New Roman" w:hAnsi="Times New Roman" w:cs="Times New Roman"/>
          <w:b/>
          <w:bCs/>
          <w:sz w:val="21"/>
          <w:szCs w:val="21"/>
          <w:u w:val="single"/>
        </w:rPr>
        <w:t xml:space="preserve"> DURATA CONTRACTULUI</w:t>
      </w:r>
    </w:p>
    <w:p w14:paraId="34E32B14" w14:textId="4E8F777C" w:rsidR="00BC0813" w:rsidRPr="00BC0813" w:rsidRDefault="00BC0813" w:rsidP="00BC0813">
      <w:pPr>
        <w:spacing w:after="0"/>
        <w:jc w:val="both"/>
        <w:rPr>
          <w:rFonts w:ascii="Times New Roman" w:hAnsi="Times New Roman" w:cs="Times New Roman"/>
          <w:sz w:val="21"/>
          <w:szCs w:val="21"/>
        </w:rPr>
      </w:pPr>
      <w:r w:rsidRPr="00BC0813">
        <w:rPr>
          <w:rFonts w:ascii="Times New Roman" w:hAnsi="Times New Roman" w:cs="Times New Roman"/>
          <w:sz w:val="21"/>
          <w:szCs w:val="21"/>
        </w:rPr>
        <w:t>5.1.</w:t>
      </w:r>
      <w:r>
        <w:rPr>
          <w:rFonts w:ascii="Times New Roman" w:hAnsi="Times New Roman" w:cs="Times New Roman"/>
          <w:sz w:val="21"/>
          <w:szCs w:val="21"/>
        </w:rPr>
        <w:t xml:space="preserve"> </w:t>
      </w:r>
      <w:r w:rsidRPr="00BC0813">
        <w:rPr>
          <w:rFonts w:ascii="Times New Roman" w:hAnsi="Times New Roman" w:cs="Times New Roman"/>
          <w:sz w:val="21"/>
          <w:szCs w:val="21"/>
        </w:rPr>
        <w:t>Durata prezentului Contract începe de la data intrării în vigoare și se finalizează la data îndeplinirii obligațiilor contractuale af</w:t>
      </w:r>
      <w:r>
        <w:rPr>
          <w:rFonts w:ascii="Times New Roman" w:hAnsi="Times New Roman" w:cs="Times New Roman"/>
          <w:sz w:val="21"/>
          <w:szCs w:val="21"/>
        </w:rPr>
        <w:t>l</w:t>
      </w:r>
      <w:r w:rsidRPr="00BC0813">
        <w:rPr>
          <w:rFonts w:ascii="Times New Roman" w:hAnsi="Times New Roman" w:cs="Times New Roman"/>
          <w:sz w:val="21"/>
          <w:szCs w:val="21"/>
        </w:rPr>
        <w:t>ate în sarcina Părților.</w:t>
      </w:r>
    </w:p>
    <w:p w14:paraId="09F879AF" w14:textId="052D7B75" w:rsidR="00BC0813" w:rsidRPr="00BC0813" w:rsidRDefault="00BC0813" w:rsidP="00BC0813">
      <w:pPr>
        <w:spacing w:after="0"/>
        <w:jc w:val="both"/>
        <w:rPr>
          <w:rFonts w:ascii="Times New Roman" w:hAnsi="Times New Roman" w:cs="Times New Roman"/>
          <w:sz w:val="21"/>
          <w:szCs w:val="21"/>
        </w:rPr>
      </w:pPr>
      <w:r w:rsidRPr="00BC0813">
        <w:rPr>
          <w:rFonts w:ascii="Times New Roman" w:hAnsi="Times New Roman" w:cs="Times New Roman"/>
          <w:sz w:val="21"/>
          <w:szCs w:val="21"/>
        </w:rPr>
        <w:t>5.2.</w:t>
      </w:r>
      <w:r>
        <w:rPr>
          <w:rFonts w:ascii="Times New Roman" w:hAnsi="Times New Roman" w:cs="Times New Roman"/>
          <w:sz w:val="21"/>
          <w:szCs w:val="21"/>
        </w:rPr>
        <w:t xml:space="preserve"> </w:t>
      </w:r>
      <w:r w:rsidRPr="00BC0813">
        <w:rPr>
          <w:rFonts w:ascii="Times New Roman" w:hAnsi="Times New Roman" w:cs="Times New Roman"/>
          <w:sz w:val="21"/>
          <w:szCs w:val="21"/>
        </w:rPr>
        <w:t>Contractul intră în vigoare la data semnării acestuia de către ambele părți.</w:t>
      </w:r>
    </w:p>
    <w:p w14:paraId="64B8ED38" w14:textId="602D1A21" w:rsidR="00D23AB7" w:rsidRDefault="00BC0813" w:rsidP="000B4653">
      <w:pPr>
        <w:spacing w:after="0"/>
        <w:jc w:val="both"/>
        <w:rPr>
          <w:rFonts w:ascii="Times New Roman" w:hAnsi="Times New Roman" w:cs="Times New Roman"/>
          <w:sz w:val="21"/>
          <w:szCs w:val="21"/>
        </w:rPr>
      </w:pPr>
      <w:r w:rsidRPr="00BC0813">
        <w:rPr>
          <w:rFonts w:ascii="Times New Roman" w:hAnsi="Times New Roman" w:cs="Times New Roman"/>
          <w:sz w:val="21"/>
          <w:szCs w:val="21"/>
        </w:rPr>
        <w:t>5.3.</w:t>
      </w:r>
      <w:r>
        <w:rPr>
          <w:rFonts w:ascii="Times New Roman" w:hAnsi="Times New Roman" w:cs="Times New Roman"/>
          <w:sz w:val="21"/>
          <w:szCs w:val="21"/>
        </w:rPr>
        <w:t xml:space="preserve"> </w:t>
      </w:r>
      <w:r w:rsidRPr="00BC0813">
        <w:rPr>
          <w:rFonts w:ascii="Times New Roman" w:hAnsi="Times New Roman" w:cs="Times New Roman"/>
          <w:sz w:val="21"/>
          <w:szCs w:val="21"/>
        </w:rPr>
        <w:t>Furnizarea, și după caz instalarea, punerea în funcțiune și testarea produselor aferente contractului, precum și instruirea reprezentanților Autorității Contractante privind modul de utilizare și întreținere a acestora va fi realizată conform următorului grafic:</w:t>
      </w:r>
    </w:p>
    <w:tbl>
      <w:tblPr>
        <w:tblStyle w:val="Tabelgril"/>
        <w:tblW w:w="0" w:type="auto"/>
        <w:tblInd w:w="108" w:type="dxa"/>
        <w:tblLook w:val="04A0" w:firstRow="1" w:lastRow="0" w:firstColumn="1" w:lastColumn="0" w:noHBand="0" w:noVBand="1"/>
      </w:tblPr>
      <w:tblGrid>
        <w:gridCol w:w="709"/>
        <w:gridCol w:w="2410"/>
        <w:gridCol w:w="2410"/>
        <w:gridCol w:w="3933"/>
      </w:tblGrid>
      <w:tr w:rsidR="00BC0813" w14:paraId="76766530" w14:textId="77777777" w:rsidTr="000B4653">
        <w:tc>
          <w:tcPr>
            <w:tcW w:w="709" w:type="dxa"/>
          </w:tcPr>
          <w:p w14:paraId="0246F481" w14:textId="3093B9F4" w:rsidR="00BC0813" w:rsidRPr="00BC0813" w:rsidRDefault="00BC0813" w:rsidP="00BC0813">
            <w:pPr>
              <w:jc w:val="center"/>
              <w:rPr>
                <w:rFonts w:ascii="Times New Roman" w:hAnsi="Times New Roman" w:cs="Times New Roman"/>
                <w:sz w:val="21"/>
                <w:szCs w:val="21"/>
              </w:rPr>
            </w:pPr>
            <w:r w:rsidRPr="00BC0813">
              <w:rPr>
                <w:rFonts w:ascii="Times New Roman" w:hAnsi="Times New Roman" w:cs="Times New Roman"/>
                <w:sz w:val="21"/>
                <w:szCs w:val="21"/>
              </w:rPr>
              <w:t>Nr. crt.</w:t>
            </w:r>
          </w:p>
        </w:tc>
        <w:tc>
          <w:tcPr>
            <w:tcW w:w="2410" w:type="dxa"/>
          </w:tcPr>
          <w:p w14:paraId="771EA4C5" w14:textId="7F65D906" w:rsidR="00BC0813" w:rsidRPr="00BC0813" w:rsidRDefault="00BC0813" w:rsidP="00BC0813">
            <w:pPr>
              <w:jc w:val="center"/>
              <w:rPr>
                <w:rFonts w:ascii="Times New Roman" w:hAnsi="Times New Roman" w:cs="Times New Roman"/>
                <w:sz w:val="21"/>
                <w:szCs w:val="21"/>
              </w:rPr>
            </w:pPr>
            <w:r w:rsidRPr="00BC0813">
              <w:rPr>
                <w:rFonts w:ascii="Times New Roman" w:hAnsi="Times New Roman" w:cs="Times New Roman"/>
                <w:sz w:val="21"/>
                <w:szCs w:val="21"/>
              </w:rPr>
              <w:t>Denumire produse</w:t>
            </w:r>
          </w:p>
        </w:tc>
        <w:tc>
          <w:tcPr>
            <w:tcW w:w="2410" w:type="dxa"/>
          </w:tcPr>
          <w:p w14:paraId="6DA40457" w14:textId="07F9F0A4" w:rsidR="00BC0813" w:rsidRPr="00BC0813" w:rsidRDefault="00BC0813" w:rsidP="00BC0813">
            <w:pPr>
              <w:jc w:val="center"/>
              <w:rPr>
                <w:rFonts w:ascii="Times New Roman" w:hAnsi="Times New Roman" w:cs="Times New Roman"/>
                <w:sz w:val="21"/>
                <w:szCs w:val="21"/>
              </w:rPr>
            </w:pPr>
            <w:r w:rsidRPr="00BC0813">
              <w:rPr>
                <w:rFonts w:ascii="Times New Roman" w:hAnsi="Times New Roman" w:cs="Times New Roman"/>
                <w:sz w:val="21"/>
                <w:szCs w:val="21"/>
              </w:rPr>
              <w:t>Termen de livrare</w:t>
            </w:r>
          </w:p>
        </w:tc>
        <w:tc>
          <w:tcPr>
            <w:tcW w:w="3933" w:type="dxa"/>
          </w:tcPr>
          <w:p w14:paraId="4847683A" w14:textId="4149AC4A" w:rsidR="00BC0813" w:rsidRPr="00BC0813" w:rsidRDefault="00BC0813" w:rsidP="00BC0813">
            <w:pPr>
              <w:jc w:val="center"/>
              <w:rPr>
                <w:rFonts w:ascii="Times New Roman" w:hAnsi="Times New Roman" w:cs="Times New Roman"/>
                <w:sz w:val="21"/>
                <w:szCs w:val="21"/>
              </w:rPr>
            </w:pPr>
            <w:r w:rsidRPr="00BC0813">
              <w:rPr>
                <w:rFonts w:ascii="Times New Roman" w:hAnsi="Times New Roman" w:cs="Times New Roman"/>
                <w:sz w:val="21"/>
                <w:szCs w:val="21"/>
              </w:rPr>
              <w:t xml:space="preserve">Termen instalare (produse loturi), punere in </w:t>
            </w:r>
            <w:r w:rsidR="00973657" w:rsidRPr="00BC0813">
              <w:rPr>
                <w:rFonts w:ascii="Times New Roman" w:hAnsi="Times New Roman" w:cs="Times New Roman"/>
                <w:sz w:val="21"/>
                <w:szCs w:val="21"/>
              </w:rPr>
              <w:t>funcțiune</w:t>
            </w:r>
            <w:r w:rsidRPr="00BC0813">
              <w:rPr>
                <w:rFonts w:ascii="Times New Roman" w:hAnsi="Times New Roman" w:cs="Times New Roman"/>
                <w:sz w:val="21"/>
                <w:szCs w:val="21"/>
              </w:rPr>
              <w:t xml:space="preserve">, testare si, </w:t>
            </w:r>
            <w:r w:rsidR="00973657" w:rsidRPr="00BC0813">
              <w:rPr>
                <w:rFonts w:ascii="Times New Roman" w:hAnsi="Times New Roman" w:cs="Times New Roman"/>
                <w:sz w:val="21"/>
                <w:szCs w:val="21"/>
              </w:rPr>
              <w:t>după</w:t>
            </w:r>
            <w:r w:rsidRPr="00BC0813">
              <w:rPr>
                <w:rFonts w:ascii="Times New Roman" w:hAnsi="Times New Roman" w:cs="Times New Roman"/>
                <w:sz w:val="21"/>
                <w:szCs w:val="21"/>
              </w:rPr>
              <w:t xml:space="preserve"> caz, instruire</w:t>
            </w:r>
          </w:p>
        </w:tc>
      </w:tr>
      <w:tr w:rsidR="00BC0813" w14:paraId="7938385C" w14:textId="77777777" w:rsidTr="000B4653">
        <w:tc>
          <w:tcPr>
            <w:tcW w:w="709" w:type="dxa"/>
          </w:tcPr>
          <w:p w14:paraId="3714E6C3" w14:textId="77777777" w:rsidR="00BC0813" w:rsidRDefault="00BC0813" w:rsidP="00D23AB7">
            <w:pPr>
              <w:rPr>
                <w:rFonts w:ascii="Times New Roman" w:hAnsi="Times New Roman" w:cs="Times New Roman"/>
                <w:sz w:val="21"/>
                <w:szCs w:val="21"/>
              </w:rPr>
            </w:pPr>
          </w:p>
        </w:tc>
        <w:tc>
          <w:tcPr>
            <w:tcW w:w="2410" w:type="dxa"/>
          </w:tcPr>
          <w:p w14:paraId="37E5984A" w14:textId="77777777" w:rsidR="00BC0813" w:rsidRDefault="00BC0813" w:rsidP="00D23AB7">
            <w:pPr>
              <w:rPr>
                <w:rFonts w:ascii="Times New Roman" w:hAnsi="Times New Roman" w:cs="Times New Roman"/>
                <w:sz w:val="21"/>
                <w:szCs w:val="21"/>
              </w:rPr>
            </w:pPr>
          </w:p>
        </w:tc>
        <w:tc>
          <w:tcPr>
            <w:tcW w:w="2410" w:type="dxa"/>
          </w:tcPr>
          <w:p w14:paraId="7E10135D" w14:textId="77777777" w:rsidR="00BC0813" w:rsidRDefault="00BC0813" w:rsidP="00D23AB7">
            <w:pPr>
              <w:rPr>
                <w:rFonts w:ascii="Times New Roman" w:hAnsi="Times New Roman" w:cs="Times New Roman"/>
                <w:sz w:val="21"/>
                <w:szCs w:val="21"/>
              </w:rPr>
            </w:pPr>
          </w:p>
        </w:tc>
        <w:tc>
          <w:tcPr>
            <w:tcW w:w="3933" w:type="dxa"/>
          </w:tcPr>
          <w:p w14:paraId="49C3D7BD" w14:textId="77777777" w:rsidR="00BC0813" w:rsidRDefault="00BC0813" w:rsidP="00D23AB7">
            <w:pPr>
              <w:rPr>
                <w:rFonts w:ascii="Times New Roman" w:hAnsi="Times New Roman" w:cs="Times New Roman"/>
                <w:sz w:val="21"/>
                <w:szCs w:val="21"/>
              </w:rPr>
            </w:pPr>
          </w:p>
        </w:tc>
      </w:tr>
      <w:tr w:rsidR="0047450D" w14:paraId="4F8459C2" w14:textId="77777777" w:rsidTr="000B4653">
        <w:tc>
          <w:tcPr>
            <w:tcW w:w="709" w:type="dxa"/>
          </w:tcPr>
          <w:p w14:paraId="0FE5CF55" w14:textId="77777777" w:rsidR="0047450D" w:rsidRDefault="0047450D" w:rsidP="00D23AB7">
            <w:pPr>
              <w:rPr>
                <w:rFonts w:ascii="Times New Roman" w:hAnsi="Times New Roman" w:cs="Times New Roman"/>
                <w:sz w:val="21"/>
                <w:szCs w:val="21"/>
              </w:rPr>
            </w:pPr>
          </w:p>
        </w:tc>
        <w:tc>
          <w:tcPr>
            <w:tcW w:w="2410" w:type="dxa"/>
          </w:tcPr>
          <w:p w14:paraId="7E4FB137" w14:textId="77777777" w:rsidR="0047450D" w:rsidRDefault="0047450D" w:rsidP="00D23AB7">
            <w:pPr>
              <w:rPr>
                <w:rFonts w:ascii="Times New Roman" w:hAnsi="Times New Roman" w:cs="Times New Roman"/>
                <w:sz w:val="21"/>
                <w:szCs w:val="21"/>
              </w:rPr>
            </w:pPr>
          </w:p>
        </w:tc>
        <w:tc>
          <w:tcPr>
            <w:tcW w:w="2410" w:type="dxa"/>
          </w:tcPr>
          <w:p w14:paraId="524E73CE" w14:textId="77777777" w:rsidR="0047450D" w:rsidRDefault="0047450D" w:rsidP="00D23AB7">
            <w:pPr>
              <w:rPr>
                <w:rFonts w:ascii="Times New Roman" w:hAnsi="Times New Roman" w:cs="Times New Roman"/>
                <w:sz w:val="21"/>
                <w:szCs w:val="21"/>
              </w:rPr>
            </w:pPr>
          </w:p>
        </w:tc>
        <w:tc>
          <w:tcPr>
            <w:tcW w:w="3933" w:type="dxa"/>
          </w:tcPr>
          <w:p w14:paraId="26BD842C" w14:textId="77777777" w:rsidR="0047450D" w:rsidRDefault="0047450D" w:rsidP="00D23AB7">
            <w:pPr>
              <w:rPr>
                <w:rFonts w:ascii="Times New Roman" w:hAnsi="Times New Roman" w:cs="Times New Roman"/>
                <w:sz w:val="21"/>
                <w:szCs w:val="21"/>
              </w:rPr>
            </w:pPr>
          </w:p>
        </w:tc>
      </w:tr>
      <w:tr w:rsidR="0047450D" w14:paraId="4A4EBC29" w14:textId="77777777" w:rsidTr="000B4653">
        <w:tc>
          <w:tcPr>
            <w:tcW w:w="709" w:type="dxa"/>
          </w:tcPr>
          <w:p w14:paraId="75CF1968" w14:textId="77777777" w:rsidR="0047450D" w:rsidRDefault="0047450D" w:rsidP="00D23AB7">
            <w:pPr>
              <w:rPr>
                <w:rFonts w:ascii="Times New Roman" w:hAnsi="Times New Roman" w:cs="Times New Roman"/>
                <w:sz w:val="21"/>
                <w:szCs w:val="21"/>
              </w:rPr>
            </w:pPr>
          </w:p>
        </w:tc>
        <w:tc>
          <w:tcPr>
            <w:tcW w:w="2410" w:type="dxa"/>
          </w:tcPr>
          <w:p w14:paraId="250E90FC" w14:textId="77777777" w:rsidR="0047450D" w:rsidRDefault="0047450D" w:rsidP="00D23AB7">
            <w:pPr>
              <w:rPr>
                <w:rFonts w:ascii="Times New Roman" w:hAnsi="Times New Roman" w:cs="Times New Roman"/>
                <w:sz w:val="21"/>
                <w:szCs w:val="21"/>
              </w:rPr>
            </w:pPr>
          </w:p>
        </w:tc>
        <w:tc>
          <w:tcPr>
            <w:tcW w:w="2410" w:type="dxa"/>
          </w:tcPr>
          <w:p w14:paraId="3ADCE418" w14:textId="77777777" w:rsidR="0047450D" w:rsidRDefault="0047450D" w:rsidP="00D23AB7">
            <w:pPr>
              <w:rPr>
                <w:rFonts w:ascii="Times New Roman" w:hAnsi="Times New Roman" w:cs="Times New Roman"/>
                <w:sz w:val="21"/>
                <w:szCs w:val="21"/>
              </w:rPr>
            </w:pPr>
          </w:p>
        </w:tc>
        <w:tc>
          <w:tcPr>
            <w:tcW w:w="3933" w:type="dxa"/>
          </w:tcPr>
          <w:p w14:paraId="472750AC" w14:textId="77777777" w:rsidR="0047450D" w:rsidRDefault="0047450D" w:rsidP="00D23AB7">
            <w:pPr>
              <w:rPr>
                <w:rFonts w:ascii="Times New Roman" w:hAnsi="Times New Roman" w:cs="Times New Roman"/>
                <w:sz w:val="21"/>
                <w:szCs w:val="21"/>
              </w:rPr>
            </w:pPr>
          </w:p>
        </w:tc>
      </w:tr>
    </w:tbl>
    <w:p w14:paraId="71F0599B" w14:textId="77777777" w:rsidR="00BC0813" w:rsidRPr="00D23AB7" w:rsidRDefault="00BC0813" w:rsidP="0047450D">
      <w:pPr>
        <w:spacing w:after="0"/>
        <w:rPr>
          <w:rFonts w:ascii="Times New Roman" w:hAnsi="Times New Roman" w:cs="Times New Roman"/>
          <w:sz w:val="21"/>
          <w:szCs w:val="21"/>
        </w:rPr>
      </w:pPr>
    </w:p>
    <w:p w14:paraId="0A593EAA" w14:textId="4E2FECCE" w:rsidR="00973657" w:rsidRPr="00973657" w:rsidRDefault="00973657" w:rsidP="0047450D">
      <w:pPr>
        <w:spacing w:after="120"/>
        <w:jc w:val="both"/>
        <w:rPr>
          <w:rFonts w:ascii="Times New Roman" w:hAnsi="Times New Roman" w:cs="Times New Roman"/>
          <w:b/>
          <w:bCs/>
          <w:sz w:val="21"/>
          <w:szCs w:val="21"/>
          <w:u w:val="single"/>
        </w:rPr>
      </w:pPr>
      <w:r w:rsidRPr="00973657">
        <w:rPr>
          <w:rFonts w:ascii="Times New Roman" w:hAnsi="Times New Roman" w:cs="Times New Roman"/>
          <w:b/>
          <w:bCs/>
          <w:sz w:val="21"/>
          <w:szCs w:val="21"/>
          <w:u w:val="single"/>
        </w:rPr>
        <w:t>6. DOCUMENTELE CONTRACTULUI</w:t>
      </w:r>
    </w:p>
    <w:p w14:paraId="1CC5AA3F" w14:textId="5B696DCB"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6.1.</w:t>
      </w:r>
      <w:r>
        <w:rPr>
          <w:rFonts w:ascii="Times New Roman" w:hAnsi="Times New Roman" w:cs="Times New Roman"/>
          <w:sz w:val="21"/>
          <w:szCs w:val="21"/>
        </w:rPr>
        <w:t xml:space="preserve"> </w:t>
      </w:r>
      <w:r w:rsidRPr="00973657">
        <w:rPr>
          <w:rFonts w:ascii="Times New Roman" w:hAnsi="Times New Roman" w:cs="Times New Roman"/>
          <w:sz w:val="21"/>
          <w:szCs w:val="21"/>
        </w:rPr>
        <w:t>Documentele prezentului Contract sunt:</w:t>
      </w:r>
    </w:p>
    <w:p w14:paraId="6620E5FC" w14:textId="565B7B03"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(i)</w:t>
      </w:r>
      <w:r>
        <w:rPr>
          <w:rFonts w:ascii="Times New Roman" w:hAnsi="Times New Roman" w:cs="Times New Roman"/>
          <w:sz w:val="21"/>
          <w:szCs w:val="21"/>
        </w:rPr>
        <w:t xml:space="preserve"> </w:t>
      </w:r>
      <w:r w:rsidRPr="00973657">
        <w:rPr>
          <w:rFonts w:ascii="Times New Roman" w:hAnsi="Times New Roman" w:cs="Times New Roman"/>
          <w:sz w:val="21"/>
          <w:szCs w:val="21"/>
        </w:rPr>
        <w:t>Caietul de sarcini, inclusiv, clarificările și/sau măsurile de remediere aduse până la depunerea ofertelor ce privesc aspectele tehnice și financiare — Anexa nr. l ;</w:t>
      </w:r>
    </w:p>
    <w:p w14:paraId="1723F01B" w14:textId="0950B8B3"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(ii)</w:t>
      </w:r>
      <w:r>
        <w:rPr>
          <w:rFonts w:ascii="Times New Roman" w:hAnsi="Times New Roman" w:cs="Times New Roman"/>
          <w:sz w:val="21"/>
          <w:szCs w:val="21"/>
        </w:rPr>
        <w:t xml:space="preserve"> </w:t>
      </w:r>
      <w:r w:rsidRPr="00973657">
        <w:rPr>
          <w:rFonts w:ascii="Times New Roman" w:hAnsi="Times New Roman" w:cs="Times New Roman"/>
          <w:sz w:val="21"/>
          <w:szCs w:val="21"/>
        </w:rPr>
        <w:t>Propunerea tehnică, inclusiv, clarificările din perioada de evaluare — Anexa nr. 2;</w:t>
      </w:r>
    </w:p>
    <w:p w14:paraId="58BF0370" w14:textId="07224655"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(iii)</w:t>
      </w:r>
      <w:r>
        <w:rPr>
          <w:rFonts w:ascii="Times New Roman" w:hAnsi="Times New Roman" w:cs="Times New Roman"/>
          <w:sz w:val="21"/>
          <w:szCs w:val="21"/>
        </w:rPr>
        <w:t xml:space="preserve"> </w:t>
      </w:r>
      <w:r w:rsidRPr="00973657">
        <w:rPr>
          <w:rFonts w:ascii="Times New Roman" w:hAnsi="Times New Roman" w:cs="Times New Roman"/>
          <w:sz w:val="21"/>
          <w:szCs w:val="21"/>
        </w:rPr>
        <w:t>Propunerea financiară, inclusiv, clarificările din perioada de evaluare — Anexa nr. 3;</w:t>
      </w:r>
    </w:p>
    <w:p w14:paraId="32F3D267" w14:textId="5A9DA598"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(iv)</w:t>
      </w:r>
      <w:r>
        <w:rPr>
          <w:rFonts w:ascii="Times New Roman" w:hAnsi="Times New Roman" w:cs="Times New Roman"/>
          <w:sz w:val="21"/>
          <w:szCs w:val="21"/>
        </w:rPr>
        <w:t xml:space="preserve"> </w:t>
      </w:r>
      <w:r w:rsidRPr="00973657">
        <w:rPr>
          <w:rFonts w:ascii="Times New Roman" w:hAnsi="Times New Roman" w:cs="Times New Roman"/>
          <w:sz w:val="21"/>
          <w:szCs w:val="21"/>
        </w:rPr>
        <w:t>Dovada constituirii garanției de bună execuție— Anexa nr. 4;</w:t>
      </w:r>
    </w:p>
    <w:p w14:paraId="4EDB96C7" w14:textId="648F5A58"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(v)</w:t>
      </w:r>
      <w:r>
        <w:rPr>
          <w:rFonts w:ascii="Times New Roman" w:hAnsi="Times New Roman" w:cs="Times New Roman"/>
          <w:sz w:val="21"/>
          <w:szCs w:val="21"/>
        </w:rPr>
        <w:t xml:space="preserve"> </w:t>
      </w:r>
      <w:r w:rsidRPr="00973657">
        <w:rPr>
          <w:rFonts w:ascii="Times New Roman" w:hAnsi="Times New Roman" w:cs="Times New Roman"/>
          <w:sz w:val="21"/>
          <w:szCs w:val="21"/>
        </w:rPr>
        <w:t>Angajamentul ferm de susținere din partea unui terț, dacă este cazul — anexa nr.</w:t>
      </w:r>
      <w:r w:rsidRPr="00973657">
        <w:rPr>
          <w:rFonts w:ascii="Times New Roman" w:hAnsi="Times New Roman" w:cs="Times New Roman"/>
          <w:sz w:val="21"/>
          <w:szCs w:val="21"/>
        </w:rPr>
        <w:tab/>
        <w:t>;</w:t>
      </w:r>
    </w:p>
    <w:p w14:paraId="59343692" w14:textId="4A954CB3"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(vi)</w:t>
      </w:r>
      <w:r>
        <w:rPr>
          <w:rFonts w:ascii="Times New Roman" w:hAnsi="Times New Roman" w:cs="Times New Roman"/>
          <w:sz w:val="21"/>
          <w:szCs w:val="21"/>
        </w:rPr>
        <w:t xml:space="preserve"> </w:t>
      </w:r>
      <w:r w:rsidRPr="00973657">
        <w:rPr>
          <w:rFonts w:ascii="Times New Roman" w:hAnsi="Times New Roman" w:cs="Times New Roman"/>
          <w:sz w:val="21"/>
          <w:szCs w:val="21"/>
        </w:rPr>
        <w:t>Acordul de asociere, dacă este cazul — anexa nr.</w:t>
      </w:r>
      <w:r>
        <w:rPr>
          <w:rFonts w:ascii="Times New Roman" w:hAnsi="Times New Roman" w:cs="Times New Roman"/>
          <w:sz w:val="21"/>
          <w:szCs w:val="21"/>
        </w:rPr>
        <w:t xml:space="preserve"> .....................</w:t>
      </w:r>
      <w:r w:rsidRPr="00973657">
        <w:rPr>
          <w:rFonts w:ascii="Times New Roman" w:hAnsi="Times New Roman" w:cs="Times New Roman"/>
          <w:sz w:val="21"/>
          <w:szCs w:val="21"/>
        </w:rPr>
        <w:t>;</w:t>
      </w:r>
    </w:p>
    <w:p w14:paraId="431E568E" w14:textId="138F0E8D"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(vii) Contractul de subcontractare, dacă este cazul — anexa nr......</w:t>
      </w:r>
    </w:p>
    <w:p w14:paraId="7DEB656A" w14:textId="018DAC32"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(viii)</w:t>
      </w:r>
      <w:r>
        <w:rPr>
          <w:rFonts w:ascii="Times New Roman" w:hAnsi="Times New Roman" w:cs="Times New Roman"/>
          <w:sz w:val="21"/>
          <w:szCs w:val="21"/>
        </w:rPr>
        <w:t xml:space="preserve"> </w:t>
      </w:r>
      <w:r w:rsidRPr="00973657">
        <w:rPr>
          <w:rFonts w:ascii="Times New Roman" w:hAnsi="Times New Roman" w:cs="Times New Roman"/>
          <w:sz w:val="21"/>
          <w:szCs w:val="21"/>
        </w:rPr>
        <w:t>Convenție privind sănătatea și securitatea în muncă;</w:t>
      </w:r>
    </w:p>
    <w:p w14:paraId="426A09DC" w14:textId="658D8267" w:rsid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(ix)</w:t>
      </w:r>
      <w:r>
        <w:rPr>
          <w:rFonts w:ascii="Times New Roman" w:hAnsi="Times New Roman" w:cs="Times New Roman"/>
          <w:sz w:val="21"/>
          <w:szCs w:val="21"/>
        </w:rPr>
        <w:t xml:space="preserve"> </w:t>
      </w:r>
      <w:r w:rsidRPr="00973657">
        <w:rPr>
          <w:rFonts w:ascii="Times New Roman" w:hAnsi="Times New Roman" w:cs="Times New Roman"/>
          <w:sz w:val="21"/>
          <w:szCs w:val="21"/>
        </w:rPr>
        <w:t>Convenție privind situațiile de urgență;</w:t>
      </w:r>
    </w:p>
    <w:p w14:paraId="00D08B5A" w14:textId="77777777" w:rsidR="00973657" w:rsidRPr="00973657" w:rsidRDefault="00973657" w:rsidP="00973657">
      <w:pPr>
        <w:spacing w:after="0"/>
        <w:jc w:val="both"/>
        <w:rPr>
          <w:rFonts w:ascii="Times New Roman" w:hAnsi="Times New Roman" w:cs="Times New Roman"/>
          <w:sz w:val="21"/>
          <w:szCs w:val="21"/>
        </w:rPr>
      </w:pPr>
    </w:p>
    <w:p w14:paraId="790910B0" w14:textId="3AA97777" w:rsidR="00973657" w:rsidRPr="00973657" w:rsidRDefault="00973657" w:rsidP="00973657">
      <w:pPr>
        <w:spacing w:after="120"/>
        <w:jc w:val="both"/>
        <w:rPr>
          <w:rFonts w:ascii="Times New Roman" w:hAnsi="Times New Roman" w:cs="Times New Roman"/>
          <w:b/>
          <w:bCs/>
          <w:sz w:val="21"/>
          <w:szCs w:val="21"/>
          <w:u w:val="single"/>
        </w:rPr>
      </w:pPr>
      <w:r w:rsidRPr="00973657">
        <w:rPr>
          <w:rFonts w:ascii="Times New Roman" w:hAnsi="Times New Roman" w:cs="Times New Roman"/>
          <w:b/>
          <w:bCs/>
          <w:sz w:val="21"/>
          <w:szCs w:val="21"/>
          <w:u w:val="single"/>
        </w:rPr>
        <w:t>7. ORDINEA DE PRECEDENTA</w:t>
      </w:r>
    </w:p>
    <w:p w14:paraId="6BD232FC" w14:textId="63F51F49"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7.1.</w:t>
      </w:r>
      <w:r>
        <w:rPr>
          <w:rFonts w:ascii="Times New Roman" w:hAnsi="Times New Roman" w:cs="Times New Roman"/>
          <w:sz w:val="21"/>
          <w:szCs w:val="21"/>
        </w:rPr>
        <w:t xml:space="preserve"> </w:t>
      </w:r>
      <w:r w:rsidRPr="00973657">
        <w:rPr>
          <w:rFonts w:ascii="Times New Roman" w:hAnsi="Times New Roman" w:cs="Times New Roman"/>
          <w:sz w:val="21"/>
          <w:szCs w:val="21"/>
        </w:rPr>
        <w:t>În cazul oricărei contradicții între documentele prevăzute la pct. 6, prevederile acestora vor fi aplicate în ordinea de precedență stabilită conform succesiunii documentelor enumerate mai sus.</w:t>
      </w:r>
    </w:p>
    <w:p w14:paraId="79FAE1E8" w14:textId="2760B029"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7.2.</w:t>
      </w:r>
      <w:r>
        <w:rPr>
          <w:rFonts w:ascii="Times New Roman" w:hAnsi="Times New Roman" w:cs="Times New Roman"/>
          <w:sz w:val="21"/>
          <w:szCs w:val="21"/>
        </w:rPr>
        <w:t xml:space="preserve"> </w:t>
      </w:r>
      <w:r w:rsidRPr="00973657">
        <w:rPr>
          <w:rFonts w:ascii="Times New Roman" w:hAnsi="Times New Roman" w:cs="Times New Roman"/>
          <w:sz w:val="21"/>
          <w:szCs w:val="21"/>
        </w:rPr>
        <w:t>În cazul în care, pe parcursul îndeplinirii Contractului, se constată faptul că anumite elemente ale Propunerii tehnice sunt inferioare sau nu corespund cerințelor prevăzute în Caietul de sarcini, prevalează prevederile Caietului de sarcini.</w:t>
      </w:r>
    </w:p>
    <w:p w14:paraId="28B984EF" w14:textId="77777777" w:rsidR="00973657" w:rsidRPr="00973657" w:rsidRDefault="00973657" w:rsidP="00973657">
      <w:pPr>
        <w:spacing w:after="0"/>
        <w:rPr>
          <w:rFonts w:ascii="Times New Roman" w:hAnsi="Times New Roman" w:cs="Times New Roman"/>
          <w:sz w:val="21"/>
          <w:szCs w:val="21"/>
        </w:rPr>
      </w:pPr>
    </w:p>
    <w:p w14:paraId="702D7DD8" w14:textId="153B4222" w:rsidR="00973657" w:rsidRPr="00973657" w:rsidRDefault="00973657" w:rsidP="00973657">
      <w:pPr>
        <w:spacing w:after="120"/>
        <w:rPr>
          <w:rFonts w:ascii="Times New Roman" w:hAnsi="Times New Roman" w:cs="Times New Roman"/>
          <w:b/>
          <w:bCs/>
          <w:sz w:val="21"/>
          <w:szCs w:val="21"/>
          <w:u w:val="single"/>
        </w:rPr>
      </w:pPr>
      <w:r w:rsidRPr="00973657">
        <w:rPr>
          <w:rFonts w:ascii="Times New Roman" w:hAnsi="Times New Roman" w:cs="Times New Roman"/>
          <w:b/>
          <w:bCs/>
          <w:sz w:val="21"/>
          <w:szCs w:val="21"/>
          <w:u w:val="single"/>
        </w:rPr>
        <w:t>8. COMUNICAREA INTRE PARTI</w:t>
      </w:r>
    </w:p>
    <w:p w14:paraId="1C41AA14" w14:textId="2A8BB074"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8.1.</w:t>
      </w:r>
      <w:r>
        <w:rPr>
          <w:rFonts w:ascii="Times New Roman" w:hAnsi="Times New Roman" w:cs="Times New Roman"/>
          <w:sz w:val="21"/>
          <w:szCs w:val="21"/>
        </w:rPr>
        <w:t xml:space="preserve"> </w:t>
      </w:r>
      <w:r w:rsidRPr="00973657">
        <w:rPr>
          <w:rFonts w:ascii="Times New Roman" w:hAnsi="Times New Roman" w:cs="Times New Roman"/>
          <w:sz w:val="21"/>
          <w:szCs w:val="21"/>
        </w:rPr>
        <w:t xml:space="preserve">Orice comunicare </w:t>
      </w:r>
      <w:r>
        <w:rPr>
          <w:rFonts w:ascii="Times New Roman" w:hAnsi="Times New Roman" w:cs="Times New Roman"/>
          <w:sz w:val="21"/>
          <w:szCs w:val="21"/>
        </w:rPr>
        <w:t>f</w:t>
      </w:r>
      <w:r w:rsidRPr="00973657">
        <w:rPr>
          <w:rFonts w:ascii="Times New Roman" w:hAnsi="Times New Roman" w:cs="Times New Roman"/>
          <w:sz w:val="21"/>
          <w:szCs w:val="21"/>
        </w:rPr>
        <w:t xml:space="preserve">ăcută de </w:t>
      </w:r>
      <w:r>
        <w:rPr>
          <w:rFonts w:ascii="Times New Roman" w:hAnsi="Times New Roman" w:cs="Times New Roman"/>
          <w:sz w:val="21"/>
          <w:szCs w:val="21"/>
        </w:rPr>
        <w:t>părți</w:t>
      </w:r>
      <w:r w:rsidRPr="00973657">
        <w:rPr>
          <w:rFonts w:ascii="Times New Roman" w:hAnsi="Times New Roman" w:cs="Times New Roman"/>
          <w:sz w:val="21"/>
          <w:szCs w:val="21"/>
        </w:rPr>
        <w:t xml:space="preserve"> va fi redactată în scris </w:t>
      </w:r>
      <w:r>
        <w:rPr>
          <w:rFonts w:ascii="Times New Roman" w:hAnsi="Times New Roman" w:cs="Times New Roman"/>
          <w:sz w:val="21"/>
          <w:szCs w:val="21"/>
        </w:rPr>
        <w:t>s</w:t>
      </w:r>
      <w:r w:rsidRPr="00973657">
        <w:rPr>
          <w:rFonts w:ascii="Times New Roman" w:hAnsi="Times New Roman" w:cs="Times New Roman"/>
          <w:sz w:val="21"/>
          <w:szCs w:val="21"/>
        </w:rPr>
        <w:t>i depusă personal de Parte sau expediată prin scrisoare recomandată cu confirmare de primire sau prin alt mijloc de comunicare care asigură confirmarea primirii documentului.</w:t>
      </w:r>
    </w:p>
    <w:p w14:paraId="1E26763E" w14:textId="6E590312"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8.2.</w:t>
      </w:r>
      <w:r>
        <w:rPr>
          <w:rFonts w:ascii="Times New Roman" w:hAnsi="Times New Roman" w:cs="Times New Roman"/>
          <w:sz w:val="21"/>
          <w:szCs w:val="21"/>
        </w:rPr>
        <w:t xml:space="preserve"> </w:t>
      </w:r>
      <w:r w:rsidRPr="00973657">
        <w:rPr>
          <w:rFonts w:ascii="Times New Roman" w:hAnsi="Times New Roman" w:cs="Times New Roman"/>
          <w:sz w:val="21"/>
          <w:szCs w:val="21"/>
        </w:rPr>
        <w:t xml:space="preserve">Comunicările între </w:t>
      </w:r>
      <w:r>
        <w:rPr>
          <w:rFonts w:ascii="Times New Roman" w:hAnsi="Times New Roman" w:cs="Times New Roman"/>
          <w:sz w:val="21"/>
          <w:szCs w:val="21"/>
        </w:rPr>
        <w:t>părți</w:t>
      </w:r>
      <w:r w:rsidRPr="00973657">
        <w:rPr>
          <w:rFonts w:ascii="Times New Roman" w:hAnsi="Times New Roman" w:cs="Times New Roman"/>
          <w:sz w:val="21"/>
          <w:szCs w:val="21"/>
        </w:rPr>
        <w:t xml:space="preserve"> se pot face </w:t>
      </w:r>
      <w:r>
        <w:rPr>
          <w:rFonts w:ascii="Times New Roman" w:hAnsi="Times New Roman" w:cs="Times New Roman"/>
          <w:sz w:val="21"/>
          <w:szCs w:val="21"/>
        </w:rPr>
        <w:t>s</w:t>
      </w:r>
      <w:r w:rsidRPr="00973657">
        <w:rPr>
          <w:rFonts w:ascii="Times New Roman" w:hAnsi="Times New Roman" w:cs="Times New Roman"/>
          <w:sz w:val="21"/>
          <w:szCs w:val="21"/>
        </w:rPr>
        <w:t>i prin fax sau e-mail, cu condi</w:t>
      </w:r>
      <w:r>
        <w:rPr>
          <w:rFonts w:ascii="Times New Roman" w:hAnsi="Times New Roman" w:cs="Times New Roman"/>
          <w:sz w:val="21"/>
          <w:szCs w:val="21"/>
        </w:rPr>
        <w:t>ț</w:t>
      </w:r>
      <w:r w:rsidRPr="00973657">
        <w:rPr>
          <w:rFonts w:ascii="Times New Roman" w:hAnsi="Times New Roman" w:cs="Times New Roman"/>
          <w:sz w:val="21"/>
          <w:szCs w:val="21"/>
        </w:rPr>
        <w:t>ia confirmării în scris a primirii comunicării.</w:t>
      </w:r>
    </w:p>
    <w:p w14:paraId="4492EC1C" w14:textId="088E798F"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8.3.</w:t>
      </w:r>
      <w:r>
        <w:rPr>
          <w:rFonts w:ascii="Times New Roman" w:hAnsi="Times New Roman" w:cs="Times New Roman"/>
          <w:sz w:val="21"/>
          <w:szCs w:val="21"/>
        </w:rPr>
        <w:t xml:space="preserve"> </w:t>
      </w:r>
      <w:r w:rsidRPr="00973657">
        <w:rPr>
          <w:rFonts w:ascii="Times New Roman" w:hAnsi="Times New Roman" w:cs="Times New Roman"/>
          <w:sz w:val="21"/>
          <w:szCs w:val="21"/>
        </w:rPr>
        <w:t>În cazul în care expeditorul solicită confirmare de primire, aceasta trebuie să indice această cerin</w:t>
      </w:r>
      <w:r>
        <w:rPr>
          <w:rFonts w:ascii="Times New Roman" w:hAnsi="Times New Roman" w:cs="Times New Roman"/>
          <w:sz w:val="21"/>
          <w:szCs w:val="21"/>
        </w:rPr>
        <w:t>ț</w:t>
      </w:r>
      <w:r w:rsidRPr="00973657">
        <w:rPr>
          <w:rFonts w:ascii="Times New Roman" w:hAnsi="Times New Roman" w:cs="Times New Roman"/>
          <w:sz w:val="21"/>
          <w:szCs w:val="21"/>
        </w:rPr>
        <w:t xml:space="preserve">ă în comunicarea sa i să solicite o astfel de dovadă de primire ori de câte ori există un termen limită pentru primirea comunicării. În orice caz, expeditorul ia toate măsurile necesare pentru a asigura primirea la timp </w:t>
      </w:r>
      <w:r>
        <w:rPr>
          <w:rFonts w:ascii="Times New Roman" w:hAnsi="Times New Roman" w:cs="Times New Roman"/>
          <w:sz w:val="21"/>
          <w:szCs w:val="21"/>
        </w:rPr>
        <w:t>s</w:t>
      </w:r>
      <w:r w:rsidRPr="00973657">
        <w:rPr>
          <w:rFonts w:ascii="Times New Roman" w:hAnsi="Times New Roman" w:cs="Times New Roman"/>
          <w:sz w:val="21"/>
          <w:szCs w:val="21"/>
        </w:rPr>
        <w:t>i în termen a comunicării sale.</w:t>
      </w:r>
    </w:p>
    <w:p w14:paraId="5378C1DE" w14:textId="33FD37E5"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8.4.</w:t>
      </w:r>
      <w:r>
        <w:rPr>
          <w:rFonts w:ascii="Times New Roman" w:hAnsi="Times New Roman" w:cs="Times New Roman"/>
          <w:sz w:val="21"/>
          <w:szCs w:val="21"/>
        </w:rPr>
        <w:t xml:space="preserve"> </w:t>
      </w:r>
      <w:r w:rsidRPr="00973657">
        <w:rPr>
          <w:rFonts w:ascii="Times New Roman" w:hAnsi="Times New Roman" w:cs="Times New Roman"/>
          <w:sz w:val="21"/>
          <w:szCs w:val="21"/>
        </w:rPr>
        <w:t>Adresele la care se transmit comunicările sunt următoarele:</w:t>
      </w:r>
    </w:p>
    <w:p w14:paraId="5AB2375D" w14:textId="2D4B2164" w:rsidR="00973657" w:rsidRPr="00973657" w:rsidRDefault="00973657" w:rsidP="00973657">
      <w:pPr>
        <w:spacing w:after="0"/>
        <w:jc w:val="both"/>
        <w:rPr>
          <w:rFonts w:ascii="Times New Roman" w:hAnsi="Times New Roman" w:cs="Times New Roman"/>
          <w:i/>
          <w:iCs/>
          <w:sz w:val="21"/>
          <w:szCs w:val="21"/>
        </w:rPr>
      </w:pPr>
      <w:r w:rsidRPr="00973657">
        <w:rPr>
          <w:rFonts w:ascii="Times New Roman" w:hAnsi="Times New Roman" w:cs="Times New Roman"/>
          <w:i/>
          <w:iCs/>
          <w:sz w:val="21"/>
          <w:szCs w:val="21"/>
        </w:rPr>
        <w:t>Pentru Autoritatea contractantă:</w:t>
      </w:r>
      <w:r w:rsidRPr="00973657">
        <w:rPr>
          <w:rFonts w:ascii="Times New Roman" w:hAnsi="Times New Roman" w:cs="Times New Roman"/>
          <w:i/>
          <w:iCs/>
          <w:sz w:val="21"/>
          <w:szCs w:val="21"/>
        </w:rPr>
        <w:tab/>
      </w:r>
    </w:p>
    <w:p w14:paraId="08C3D1E5" w14:textId="67C7163C" w:rsidR="00973657" w:rsidRPr="00973657" w:rsidRDefault="00973657" w:rsidP="00973657">
      <w:pPr>
        <w:spacing w:after="0"/>
        <w:rPr>
          <w:rFonts w:ascii="Times New Roman" w:hAnsi="Times New Roman" w:cs="Times New Roman"/>
          <w:sz w:val="21"/>
          <w:szCs w:val="21"/>
        </w:rPr>
      </w:pPr>
      <w:r w:rsidRPr="00973657">
        <w:rPr>
          <w:rFonts w:ascii="Times New Roman" w:hAnsi="Times New Roman" w:cs="Times New Roman"/>
          <w:sz w:val="21"/>
          <w:szCs w:val="21"/>
        </w:rPr>
        <w:t xml:space="preserve">Adresă: </w:t>
      </w:r>
    </w:p>
    <w:p w14:paraId="5B57FC75" w14:textId="4F03D0C3" w:rsidR="00973657" w:rsidRDefault="00973657" w:rsidP="00973657">
      <w:pPr>
        <w:spacing w:after="0"/>
        <w:rPr>
          <w:rFonts w:ascii="Times New Roman" w:hAnsi="Times New Roman" w:cs="Times New Roman"/>
          <w:sz w:val="21"/>
          <w:szCs w:val="21"/>
        </w:rPr>
      </w:pPr>
      <w:r w:rsidRPr="00973657">
        <w:rPr>
          <w:rFonts w:ascii="Times New Roman" w:hAnsi="Times New Roman" w:cs="Times New Roman"/>
          <w:sz w:val="21"/>
          <w:szCs w:val="21"/>
        </w:rPr>
        <w:lastRenderedPageBreak/>
        <w:t xml:space="preserve">Telefon/Fax: </w:t>
      </w:r>
    </w:p>
    <w:p w14:paraId="606C9DA8" w14:textId="77D55B69" w:rsidR="00973657" w:rsidRPr="00973657" w:rsidRDefault="00973657" w:rsidP="00973657">
      <w:pPr>
        <w:spacing w:after="0"/>
        <w:rPr>
          <w:rFonts w:ascii="Times New Roman" w:hAnsi="Times New Roman" w:cs="Times New Roman"/>
          <w:sz w:val="21"/>
          <w:szCs w:val="21"/>
        </w:rPr>
      </w:pPr>
      <w:r>
        <w:rPr>
          <w:rFonts w:ascii="Times New Roman" w:hAnsi="Times New Roman" w:cs="Times New Roman"/>
          <w:sz w:val="21"/>
          <w:szCs w:val="21"/>
        </w:rPr>
        <w:t>E</w:t>
      </w:r>
      <w:r w:rsidRPr="00973657">
        <w:rPr>
          <w:rFonts w:ascii="Times New Roman" w:hAnsi="Times New Roman" w:cs="Times New Roman"/>
          <w:sz w:val="21"/>
          <w:szCs w:val="21"/>
        </w:rPr>
        <w:t>-mail:</w:t>
      </w:r>
      <w:r w:rsidRPr="00973657">
        <w:rPr>
          <w:rFonts w:ascii="Times New Roman" w:hAnsi="Times New Roman" w:cs="Times New Roman"/>
          <w:sz w:val="21"/>
          <w:szCs w:val="21"/>
        </w:rPr>
        <w:tab/>
      </w:r>
    </w:p>
    <w:p w14:paraId="7BCDBF65" w14:textId="1F202C4A" w:rsid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 xml:space="preserve">Persoana de contact: </w:t>
      </w:r>
    </w:p>
    <w:p w14:paraId="00502ECD" w14:textId="77777777" w:rsidR="00973657" w:rsidRDefault="00973657" w:rsidP="00973657">
      <w:pPr>
        <w:spacing w:after="0"/>
        <w:jc w:val="both"/>
        <w:rPr>
          <w:rFonts w:ascii="Times New Roman" w:hAnsi="Times New Roman" w:cs="Times New Roman"/>
          <w:sz w:val="21"/>
          <w:szCs w:val="21"/>
        </w:rPr>
      </w:pPr>
    </w:p>
    <w:p w14:paraId="597CEC2B" w14:textId="58F2F5D5" w:rsidR="00973657" w:rsidRPr="00973657" w:rsidRDefault="00973657" w:rsidP="00973657">
      <w:pPr>
        <w:spacing w:after="0"/>
        <w:jc w:val="both"/>
        <w:rPr>
          <w:rFonts w:ascii="Times New Roman" w:hAnsi="Times New Roman" w:cs="Times New Roman"/>
          <w:i/>
          <w:iCs/>
          <w:sz w:val="21"/>
          <w:szCs w:val="21"/>
        </w:rPr>
      </w:pPr>
      <w:r w:rsidRPr="00973657">
        <w:rPr>
          <w:rFonts w:ascii="Times New Roman" w:hAnsi="Times New Roman" w:cs="Times New Roman"/>
          <w:i/>
          <w:iCs/>
          <w:sz w:val="21"/>
          <w:szCs w:val="21"/>
        </w:rPr>
        <w:t>Pentru Contractant:</w:t>
      </w:r>
    </w:p>
    <w:p w14:paraId="419C3721" w14:textId="1F348FC9" w:rsidR="00973657" w:rsidRPr="00973657" w:rsidRDefault="00973657" w:rsidP="00973657">
      <w:pPr>
        <w:spacing w:after="0"/>
        <w:rPr>
          <w:rFonts w:ascii="Times New Roman" w:hAnsi="Times New Roman" w:cs="Times New Roman"/>
          <w:sz w:val="21"/>
          <w:szCs w:val="21"/>
        </w:rPr>
      </w:pPr>
      <w:r>
        <w:rPr>
          <w:rFonts w:ascii="Times New Roman" w:hAnsi="Times New Roman" w:cs="Times New Roman"/>
          <w:sz w:val="21"/>
          <w:szCs w:val="21"/>
        </w:rPr>
        <w:t>A</w:t>
      </w:r>
      <w:r w:rsidRPr="00973657">
        <w:rPr>
          <w:rFonts w:ascii="Times New Roman" w:hAnsi="Times New Roman" w:cs="Times New Roman"/>
          <w:sz w:val="21"/>
          <w:szCs w:val="21"/>
        </w:rPr>
        <w:t>dresă:</w:t>
      </w:r>
    </w:p>
    <w:p w14:paraId="287D1B65" w14:textId="77777777" w:rsidR="00973657" w:rsidRPr="00973657" w:rsidRDefault="00973657" w:rsidP="00973657">
      <w:pPr>
        <w:spacing w:after="0"/>
        <w:rPr>
          <w:rFonts w:ascii="Times New Roman" w:hAnsi="Times New Roman" w:cs="Times New Roman"/>
          <w:sz w:val="21"/>
          <w:szCs w:val="21"/>
        </w:rPr>
      </w:pPr>
      <w:r w:rsidRPr="00973657">
        <w:rPr>
          <w:rFonts w:ascii="Times New Roman" w:hAnsi="Times New Roman" w:cs="Times New Roman"/>
          <w:sz w:val="21"/>
          <w:szCs w:val="21"/>
        </w:rPr>
        <w:t>Telefon:</w:t>
      </w:r>
    </w:p>
    <w:p w14:paraId="62B58D70" w14:textId="5818381D" w:rsidR="00973657" w:rsidRPr="00973657" w:rsidRDefault="00973657" w:rsidP="00973657">
      <w:pPr>
        <w:spacing w:after="0"/>
        <w:rPr>
          <w:rFonts w:ascii="Times New Roman" w:hAnsi="Times New Roman" w:cs="Times New Roman"/>
          <w:sz w:val="21"/>
          <w:szCs w:val="21"/>
        </w:rPr>
      </w:pPr>
      <w:r w:rsidRPr="00973657">
        <w:rPr>
          <w:rFonts w:ascii="Times New Roman" w:hAnsi="Times New Roman" w:cs="Times New Roman"/>
          <w:sz w:val="21"/>
          <w:szCs w:val="21"/>
        </w:rPr>
        <w:t>Fax:</w:t>
      </w:r>
    </w:p>
    <w:p w14:paraId="69FFE6D7" w14:textId="342D85BB" w:rsidR="00973657" w:rsidRPr="00973657" w:rsidRDefault="00973657" w:rsidP="00973657">
      <w:pPr>
        <w:spacing w:after="0"/>
        <w:rPr>
          <w:rFonts w:ascii="Times New Roman" w:hAnsi="Times New Roman" w:cs="Times New Roman"/>
          <w:sz w:val="21"/>
          <w:szCs w:val="21"/>
        </w:rPr>
      </w:pPr>
      <w:r w:rsidRPr="00973657">
        <w:rPr>
          <w:rFonts w:ascii="Times New Roman" w:hAnsi="Times New Roman" w:cs="Times New Roman"/>
          <w:sz w:val="21"/>
          <w:szCs w:val="21"/>
        </w:rPr>
        <w:t>E-mail:</w:t>
      </w:r>
    </w:p>
    <w:p w14:paraId="34E7E080" w14:textId="4CF9784D" w:rsidR="00973657" w:rsidRPr="00973657" w:rsidRDefault="00973657" w:rsidP="00973657">
      <w:pPr>
        <w:spacing w:after="0"/>
        <w:rPr>
          <w:rFonts w:ascii="Times New Roman" w:hAnsi="Times New Roman" w:cs="Times New Roman"/>
          <w:sz w:val="21"/>
          <w:szCs w:val="21"/>
        </w:rPr>
      </w:pPr>
      <w:r w:rsidRPr="00973657">
        <w:rPr>
          <w:rFonts w:ascii="Times New Roman" w:hAnsi="Times New Roman" w:cs="Times New Roman"/>
          <w:sz w:val="21"/>
          <w:szCs w:val="21"/>
        </w:rPr>
        <w:t>Persoana de contact:</w:t>
      </w:r>
    </w:p>
    <w:p w14:paraId="73446412" w14:textId="71C5BEF9"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8.5.</w:t>
      </w:r>
      <w:r>
        <w:rPr>
          <w:rFonts w:ascii="Times New Roman" w:hAnsi="Times New Roman" w:cs="Times New Roman"/>
          <w:sz w:val="21"/>
          <w:szCs w:val="21"/>
        </w:rPr>
        <w:t xml:space="preserve"> </w:t>
      </w:r>
      <w:r w:rsidRPr="00973657">
        <w:rPr>
          <w:rFonts w:ascii="Times New Roman" w:hAnsi="Times New Roman" w:cs="Times New Roman"/>
          <w:sz w:val="21"/>
          <w:szCs w:val="21"/>
        </w:rPr>
        <w:t>Orice document (dispoziție, adresă, propunere, înregistrare, Proces-Verbal de Recepție, notificare și altele) întocmit în cadrul Contractului, este realizat și transmis, în scris, într-o formă ce poate fi citită, reprodusă și înregistrată.</w:t>
      </w:r>
    </w:p>
    <w:p w14:paraId="21C007B8" w14:textId="5419830F"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8.6.</w:t>
      </w:r>
      <w:r>
        <w:rPr>
          <w:rFonts w:ascii="Times New Roman" w:hAnsi="Times New Roman" w:cs="Times New Roman"/>
          <w:sz w:val="21"/>
          <w:szCs w:val="21"/>
        </w:rPr>
        <w:t xml:space="preserve"> </w:t>
      </w:r>
      <w:r w:rsidRPr="00973657">
        <w:rPr>
          <w:rFonts w:ascii="Times New Roman" w:hAnsi="Times New Roman" w:cs="Times New Roman"/>
          <w:sz w:val="21"/>
          <w:szCs w:val="21"/>
        </w:rPr>
        <w:t>Orice comunicare între Părți trebuie să conțină precizări cu privire la elementele de identificare ale Contractului (titlul și numărul de înregistrare) și să fie transmisă la adresa/adresele menționate la pct. 8.4.</w:t>
      </w:r>
    </w:p>
    <w:p w14:paraId="5EF4D703" w14:textId="22C3C314"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8.7.</w:t>
      </w:r>
      <w:r>
        <w:rPr>
          <w:rFonts w:ascii="Times New Roman" w:hAnsi="Times New Roman" w:cs="Times New Roman"/>
          <w:sz w:val="21"/>
          <w:szCs w:val="21"/>
        </w:rPr>
        <w:t xml:space="preserve"> </w:t>
      </w:r>
      <w:r w:rsidRPr="00973657">
        <w:rPr>
          <w:rFonts w:ascii="Times New Roman" w:hAnsi="Times New Roman" w:cs="Times New Roman"/>
          <w:sz w:val="21"/>
          <w:szCs w:val="21"/>
        </w:rPr>
        <w:t xml:space="preserve">Orice comunicare </w:t>
      </w:r>
      <w:r>
        <w:rPr>
          <w:rFonts w:ascii="Times New Roman" w:hAnsi="Times New Roman" w:cs="Times New Roman"/>
          <w:sz w:val="21"/>
          <w:szCs w:val="21"/>
        </w:rPr>
        <w:t>făc</w:t>
      </w:r>
      <w:r w:rsidRPr="00973657">
        <w:rPr>
          <w:rFonts w:ascii="Times New Roman" w:hAnsi="Times New Roman" w:cs="Times New Roman"/>
          <w:sz w:val="21"/>
          <w:szCs w:val="21"/>
        </w:rPr>
        <w:t>ută de una dintre Părți va fi considerată primită:</w:t>
      </w:r>
    </w:p>
    <w:p w14:paraId="71E97EA1" w14:textId="1A98B938"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(i)</w:t>
      </w:r>
      <w:r>
        <w:rPr>
          <w:rFonts w:ascii="Times New Roman" w:hAnsi="Times New Roman" w:cs="Times New Roman"/>
          <w:sz w:val="21"/>
          <w:szCs w:val="21"/>
        </w:rPr>
        <w:t xml:space="preserve"> </w:t>
      </w:r>
      <w:r w:rsidRPr="00973657">
        <w:rPr>
          <w:rFonts w:ascii="Times New Roman" w:hAnsi="Times New Roman" w:cs="Times New Roman"/>
          <w:sz w:val="21"/>
          <w:szCs w:val="21"/>
        </w:rPr>
        <w:t>la momentul înmânării, dacă este depusă personal de către una dintre Părți,</w:t>
      </w:r>
    </w:p>
    <w:p w14:paraId="25ABDFF3" w14:textId="25236385"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(ii)</w:t>
      </w:r>
      <w:r>
        <w:rPr>
          <w:rFonts w:ascii="Times New Roman" w:hAnsi="Times New Roman" w:cs="Times New Roman"/>
          <w:sz w:val="21"/>
          <w:szCs w:val="21"/>
        </w:rPr>
        <w:t xml:space="preserve"> </w:t>
      </w:r>
      <w:r w:rsidRPr="00973657">
        <w:rPr>
          <w:rFonts w:ascii="Times New Roman" w:hAnsi="Times New Roman" w:cs="Times New Roman"/>
          <w:sz w:val="21"/>
          <w:szCs w:val="21"/>
        </w:rPr>
        <w:t>la momentul primirii de către destinatar, în cazul trimiterii prin scrisoare recomandată cu confirmare de primire,</w:t>
      </w:r>
    </w:p>
    <w:p w14:paraId="4DBB31B0" w14:textId="60F0C6F6"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(iii)</w:t>
      </w:r>
      <w:r>
        <w:rPr>
          <w:rFonts w:ascii="Times New Roman" w:hAnsi="Times New Roman" w:cs="Times New Roman"/>
          <w:sz w:val="21"/>
          <w:szCs w:val="21"/>
        </w:rPr>
        <w:t xml:space="preserve"> </w:t>
      </w:r>
      <w:r w:rsidRPr="00973657">
        <w:rPr>
          <w:rFonts w:ascii="Times New Roman" w:hAnsi="Times New Roman" w:cs="Times New Roman"/>
          <w:sz w:val="21"/>
          <w:szCs w:val="21"/>
        </w:rPr>
        <w:t xml:space="preserve">la momentul primirii confirmării de către expeditor, în cazul în care comunicarea este </w:t>
      </w:r>
      <w:r>
        <w:rPr>
          <w:rFonts w:ascii="Times New Roman" w:hAnsi="Times New Roman" w:cs="Times New Roman"/>
          <w:sz w:val="21"/>
          <w:szCs w:val="21"/>
        </w:rPr>
        <w:t>f</w:t>
      </w:r>
      <w:r w:rsidRPr="00973657">
        <w:rPr>
          <w:rFonts w:ascii="Times New Roman" w:hAnsi="Times New Roman" w:cs="Times New Roman"/>
          <w:sz w:val="21"/>
          <w:szCs w:val="21"/>
        </w:rPr>
        <w:t>ăcută prin fax sau e-mail (cu condiția ca trimiterea să nu fi intervenit într-o zi nelucrătoare, caz în care va fi considerată primită la prima oră a zilei lucrătoare următoare).</w:t>
      </w:r>
    </w:p>
    <w:p w14:paraId="216E008F" w14:textId="0B0EDF08"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8.8.</w:t>
      </w:r>
      <w:r>
        <w:rPr>
          <w:rFonts w:ascii="Times New Roman" w:hAnsi="Times New Roman" w:cs="Times New Roman"/>
          <w:sz w:val="21"/>
          <w:szCs w:val="21"/>
        </w:rPr>
        <w:t xml:space="preserve"> </w:t>
      </w:r>
      <w:r w:rsidRPr="00973657">
        <w:rPr>
          <w:rFonts w:ascii="Times New Roman" w:hAnsi="Times New Roman" w:cs="Times New Roman"/>
          <w:sz w:val="21"/>
          <w:szCs w:val="21"/>
        </w:rPr>
        <w:t>Părțile se declară de acord că nerespectarea cerințelor referitoare la modalitatea de comunicare stabilite în prezentul Contract să fie sancționată cu inopozabilitatea respectivei comunicări.</w:t>
      </w:r>
    </w:p>
    <w:p w14:paraId="14183CB4" w14:textId="60B9F7B1"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8.9.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00DD7533" w14:textId="77777777"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8.10. Nicio modificare a datelor de contact prevăzute în prezentul Contract nu este opozabilă celeilalte Părți, decât în cazul în care a fost notificată în prealabil.</w:t>
      </w:r>
    </w:p>
    <w:p w14:paraId="6AE144B2" w14:textId="77777777" w:rsidR="00973657" w:rsidRDefault="00973657" w:rsidP="00973657">
      <w:pPr>
        <w:spacing w:after="0"/>
        <w:rPr>
          <w:rFonts w:ascii="Times New Roman" w:hAnsi="Times New Roman" w:cs="Times New Roman"/>
          <w:sz w:val="21"/>
          <w:szCs w:val="21"/>
        </w:rPr>
      </w:pPr>
    </w:p>
    <w:p w14:paraId="6E1C1489" w14:textId="2C7E0DD1" w:rsidR="00973657" w:rsidRPr="00962293" w:rsidRDefault="00973657" w:rsidP="00962293">
      <w:pPr>
        <w:spacing w:after="120"/>
        <w:jc w:val="both"/>
        <w:rPr>
          <w:rFonts w:ascii="Times New Roman" w:hAnsi="Times New Roman" w:cs="Times New Roman"/>
          <w:b/>
          <w:bCs/>
          <w:sz w:val="21"/>
          <w:szCs w:val="21"/>
          <w:u w:val="single"/>
        </w:rPr>
      </w:pPr>
      <w:r w:rsidRPr="00962293">
        <w:rPr>
          <w:rFonts w:ascii="Times New Roman" w:hAnsi="Times New Roman" w:cs="Times New Roman"/>
          <w:b/>
          <w:bCs/>
          <w:sz w:val="21"/>
          <w:szCs w:val="21"/>
          <w:u w:val="single"/>
        </w:rPr>
        <w:t xml:space="preserve">9. </w:t>
      </w:r>
      <w:r w:rsidR="00962293">
        <w:rPr>
          <w:rFonts w:ascii="Times New Roman" w:hAnsi="Times New Roman" w:cs="Times New Roman"/>
          <w:b/>
          <w:bCs/>
          <w:sz w:val="21"/>
          <w:szCs w:val="21"/>
          <w:u w:val="single"/>
        </w:rPr>
        <w:t>GARANTIA DE BUNA EXECUTIE A CONTRACTULUI</w:t>
      </w:r>
    </w:p>
    <w:p w14:paraId="464CB977" w14:textId="014BACF5"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9.1</w:t>
      </w:r>
      <w:r w:rsidR="00CB11C3">
        <w:rPr>
          <w:rFonts w:ascii="Times New Roman" w:hAnsi="Times New Roman" w:cs="Times New Roman"/>
          <w:sz w:val="21"/>
          <w:szCs w:val="21"/>
        </w:rPr>
        <w:t>.</w:t>
      </w:r>
      <w:r>
        <w:rPr>
          <w:rFonts w:ascii="Times New Roman" w:hAnsi="Times New Roman" w:cs="Times New Roman"/>
          <w:sz w:val="21"/>
          <w:szCs w:val="21"/>
        </w:rPr>
        <w:t xml:space="preserve"> </w:t>
      </w:r>
      <w:r w:rsidRPr="00973657">
        <w:rPr>
          <w:rFonts w:ascii="Times New Roman" w:hAnsi="Times New Roman" w:cs="Times New Roman"/>
          <w:sz w:val="21"/>
          <w:szCs w:val="21"/>
        </w:rPr>
        <w:t xml:space="preserve">Contractantul se obligă să constituie garanția de bună execuție a contractului în cuantum de 10% din prețul contractului </w:t>
      </w:r>
      <w:r w:rsidR="00E85881">
        <w:rPr>
          <w:rFonts w:ascii="Times New Roman" w:hAnsi="Times New Roman" w:cs="Times New Roman"/>
          <w:sz w:val="21"/>
          <w:szCs w:val="21"/>
        </w:rPr>
        <w:t>f</w:t>
      </w:r>
      <w:r w:rsidR="00E85881" w:rsidRPr="00973657">
        <w:rPr>
          <w:rFonts w:ascii="Times New Roman" w:hAnsi="Times New Roman" w:cs="Times New Roman"/>
          <w:sz w:val="21"/>
          <w:szCs w:val="21"/>
        </w:rPr>
        <w:t>ără</w:t>
      </w:r>
      <w:r w:rsidRPr="00973657">
        <w:rPr>
          <w:rFonts w:ascii="Times New Roman" w:hAnsi="Times New Roman" w:cs="Times New Roman"/>
          <w:sz w:val="21"/>
          <w:szCs w:val="21"/>
        </w:rPr>
        <w:t xml:space="preserve"> TVA, adică</w:t>
      </w:r>
      <w:r>
        <w:rPr>
          <w:rFonts w:ascii="Times New Roman" w:hAnsi="Times New Roman" w:cs="Times New Roman"/>
          <w:sz w:val="21"/>
          <w:szCs w:val="21"/>
        </w:rPr>
        <w:t xml:space="preserve"> ................... </w:t>
      </w:r>
      <w:r w:rsidRPr="00973657">
        <w:rPr>
          <w:rFonts w:ascii="Times New Roman" w:hAnsi="Times New Roman" w:cs="Times New Roman"/>
          <w:sz w:val="21"/>
          <w:szCs w:val="21"/>
        </w:rPr>
        <w:t xml:space="preserve">lei, în termen de 5 zile lucrătoare de la semnarea contractului de ambele părți. Acest termen poate fi prelungit la solicitarea justificată a contractantului, </w:t>
      </w:r>
      <w:r w:rsidR="00962293">
        <w:rPr>
          <w:rFonts w:ascii="Times New Roman" w:hAnsi="Times New Roman" w:cs="Times New Roman"/>
          <w:sz w:val="21"/>
          <w:szCs w:val="21"/>
        </w:rPr>
        <w:t>f</w:t>
      </w:r>
      <w:r w:rsidR="00962293" w:rsidRPr="00973657">
        <w:rPr>
          <w:rFonts w:ascii="Times New Roman" w:hAnsi="Times New Roman" w:cs="Times New Roman"/>
          <w:sz w:val="21"/>
          <w:szCs w:val="21"/>
        </w:rPr>
        <w:t>ără</w:t>
      </w:r>
      <w:r w:rsidRPr="00973657">
        <w:rPr>
          <w:rFonts w:ascii="Times New Roman" w:hAnsi="Times New Roman" w:cs="Times New Roman"/>
          <w:sz w:val="21"/>
          <w:szCs w:val="21"/>
        </w:rPr>
        <w:t xml:space="preserve"> a depăși 15 zile de la data semnării contractului de achiziție publică. Modalități de constituire:</w:t>
      </w:r>
    </w:p>
    <w:p w14:paraId="0873E113" w14:textId="2727A1D4" w:rsidR="00973657" w:rsidRPr="00973657" w:rsidRDefault="00973657" w:rsidP="00973657">
      <w:pPr>
        <w:spacing w:after="0"/>
        <w:ind w:firstLine="708"/>
        <w:jc w:val="both"/>
        <w:rPr>
          <w:rFonts w:ascii="Times New Roman" w:hAnsi="Times New Roman" w:cs="Times New Roman"/>
          <w:sz w:val="21"/>
          <w:szCs w:val="21"/>
        </w:rPr>
      </w:pPr>
      <w:r w:rsidRPr="00973657">
        <w:rPr>
          <w:rFonts w:ascii="Times New Roman" w:hAnsi="Times New Roman" w:cs="Times New Roman"/>
          <w:sz w:val="21"/>
          <w:szCs w:val="21"/>
        </w:rPr>
        <w:t>a)</w:t>
      </w:r>
      <w:r w:rsidR="00962293">
        <w:rPr>
          <w:rFonts w:ascii="Times New Roman" w:hAnsi="Times New Roman" w:cs="Times New Roman"/>
          <w:sz w:val="21"/>
          <w:szCs w:val="21"/>
        </w:rPr>
        <w:t xml:space="preserve"> </w:t>
      </w:r>
      <w:r w:rsidRPr="00973657">
        <w:rPr>
          <w:rFonts w:ascii="Times New Roman" w:hAnsi="Times New Roman" w:cs="Times New Roman"/>
          <w:sz w:val="21"/>
          <w:szCs w:val="21"/>
        </w:rPr>
        <w:t>virament</w:t>
      </w:r>
      <w:r w:rsidR="00962293">
        <w:rPr>
          <w:rFonts w:ascii="Times New Roman" w:hAnsi="Times New Roman" w:cs="Times New Roman"/>
          <w:sz w:val="21"/>
          <w:szCs w:val="21"/>
        </w:rPr>
        <w:t xml:space="preserve"> </w:t>
      </w:r>
      <w:r w:rsidRPr="00973657">
        <w:rPr>
          <w:rFonts w:ascii="Times New Roman" w:hAnsi="Times New Roman" w:cs="Times New Roman"/>
          <w:sz w:val="21"/>
          <w:szCs w:val="21"/>
        </w:rPr>
        <w:t>bancar în contul</w:t>
      </w:r>
      <w:r w:rsidR="00962293">
        <w:rPr>
          <w:rFonts w:ascii="Times New Roman" w:hAnsi="Times New Roman" w:cs="Times New Roman"/>
          <w:sz w:val="21"/>
          <w:szCs w:val="21"/>
        </w:rPr>
        <w:t xml:space="preserve"> ________________________________________________</w:t>
      </w:r>
      <w:r w:rsidRPr="00973657">
        <w:rPr>
          <w:rFonts w:ascii="Times New Roman" w:hAnsi="Times New Roman" w:cs="Times New Roman"/>
          <w:sz w:val="21"/>
          <w:szCs w:val="21"/>
        </w:rPr>
        <w:t xml:space="preserve"> Trezoreria</w:t>
      </w:r>
      <w:r w:rsidRPr="00973657">
        <w:rPr>
          <w:rFonts w:ascii="Times New Roman" w:hAnsi="Times New Roman" w:cs="Times New Roman"/>
          <w:sz w:val="21"/>
          <w:szCs w:val="21"/>
        </w:rPr>
        <w:tab/>
      </w:r>
      <w:r w:rsidR="00962293">
        <w:rPr>
          <w:rFonts w:ascii="Times New Roman" w:hAnsi="Times New Roman" w:cs="Times New Roman"/>
          <w:sz w:val="21"/>
          <w:szCs w:val="21"/>
        </w:rPr>
        <w:t>_____________</w:t>
      </w:r>
      <w:r w:rsidRPr="00973657">
        <w:rPr>
          <w:rFonts w:ascii="Times New Roman" w:hAnsi="Times New Roman" w:cs="Times New Roman"/>
          <w:sz w:val="21"/>
          <w:szCs w:val="21"/>
        </w:rPr>
        <w:t xml:space="preserve"> (CF: </w:t>
      </w:r>
      <w:r w:rsidR="00954939">
        <w:rPr>
          <w:rFonts w:ascii="Times New Roman" w:hAnsi="Times New Roman" w:cs="Times New Roman"/>
          <w:sz w:val="21"/>
          <w:szCs w:val="21"/>
        </w:rPr>
        <w:t>..................</w:t>
      </w:r>
      <w:r w:rsidRPr="00973657">
        <w:rPr>
          <w:rFonts w:ascii="Times New Roman" w:hAnsi="Times New Roman" w:cs="Times New Roman"/>
          <w:sz w:val="21"/>
          <w:szCs w:val="21"/>
        </w:rPr>
        <w:t>);</w:t>
      </w:r>
    </w:p>
    <w:p w14:paraId="608E5D62" w14:textId="7383BCFB" w:rsidR="00973657" w:rsidRPr="00973657" w:rsidRDefault="00973657" w:rsidP="00954939">
      <w:pPr>
        <w:spacing w:after="0"/>
        <w:ind w:firstLine="708"/>
        <w:jc w:val="both"/>
        <w:rPr>
          <w:rFonts w:ascii="Times New Roman" w:hAnsi="Times New Roman" w:cs="Times New Roman"/>
          <w:sz w:val="21"/>
          <w:szCs w:val="21"/>
        </w:rPr>
      </w:pPr>
      <w:r w:rsidRPr="00973657">
        <w:rPr>
          <w:rFonts w:ascii="Times New Roman" w:hAnsi="Times New Roman" w:cs="Times New Roman"/>
          <w:sz w:val="21"/>
          <w:szCs w:val="21"/>
        </w:rPr>
        <w:t>b)</w:t>
      </w:r>
      <w:r>
        <w:rPr>
          <w:rFonts w:ascii="Times New Roman" w:hAnsi="Times New Roman" w:cs="Times New Roman"/>
          <w:sz w:val="21"/>
          <w:szCs w:val="21"/>
        </w:rPr>
        <w:t xml:space="preserve"> </w:t>
      </w:r>
      <w:r w:rsidRPr="00973657">
        <w:rPr>
          <w:rFonts w:ascii="Times New Roman" w:hAnsi="Times New Roman" w:cs="Times New Roman"/>
          <w:sz w:val="21"/>
          <w:szCs w:val="21"/>
        </w:rPr>
        <w:t>instrumente de garantare emise în condițiile legii astfel:</w:t>
      </w:r>
    </w:p>
    <w:p w14:paraId="73CF2523" w14:textId="77777777" w:rsidR="00954939" w:rsidRDefault="00954939" w:rsidP="00954939">
      <w:pPr>
        <w:spacing w:after="0"/>
        <w:ind w:left="708" w:firstLine="708"/>
        <w:jc w:val="both"/>
        <w:rPr>
          <w:rFonts w:ascii="Times New Roman" w:hAnsi="Times New Roman" w:cs="Times New Roman"/>
          <w:sz w:val="21"/>
          <w:szCs w:val="21"/>
        </w:rPr>
      </w:pPr>
      <w:r w:rsidRPr="00954939">
        <w:rPr>
          <w:rFonts w:ascii="Times New Roman" w:hAnsi="Times New Roman" w:cs="Times New Roman"/>
          <w:sz w:val="21"/>
          <w:szCs w:val="21"/>
        </w:rPr>
        <w:t>(i)</w:t>
      </w:r>
      <w:r>
        <w:rPr>
          <w:rFonts w:ascii="Times New Roman" w:hAnsi="Times New Roman" w:cs="Times New Roman"/>
          <w:sz w:val="21"/>
          <w:szCs w:val="21"/>
        </w:rPr>
        <w:t xml:space="preserve"> </w:t>
      </w:r>
      <w:r w:rsidRPr="00954939">
        <w:rPr>
          <w:rFonts w:ascii="Times New Roman" w:hAnsi="Times New Roman" w:cs="Times New Roman"/>
          <w:sz w:val="21"/>
          <w:szCs w:val="21"/>
        </w:rPr>
        <w:t xml:space="preserve">scrisori de </w:t>
      </w:r>
      <w:proofErr w:type="spellStart"/>
      <w:r w:rsidRPr="00954939">
        <w:rPr>
          <w:rFonts w:ascii="Times New Roman" w:hAnsi="Times New Roman" w:cs="Times New Roman"/>
          <w:sz w:val="21"/>
          <w:szCs w:val="21"/>
        </w:rPr>
        <w:t>garanţie</w:t>
      </w:r>
      <w:proofErr w:type="spellEnd"/>
      <w:r w:rsidRPr="00954939">
        <w:rPr>
          <w:rFonts w:ascii="Times New Roman" w:hAnsi="Times New Roman" w:cs="Times New Roman"/>
          <w:sz w:val="21"/>
          <w:szCs w:val="21"/>
        </w:rPr>
        <w:t xml:space="preserve"> emise de o </w:t>
      </w:r>
      <w:proofErr w:type="spellStart"/>
      <w:r w:rsidRPr="00954939">
        <w:rPr>
          <w:rFonts w:ascii="Times New Roman" w:hAnsi="Times New Roman" w:cs="Times New Roman"/>
          <w:sz w:val="21"/>
          <w:szCs w:val="21"/>
        </w:rPr>
        <w:t>instituţii</w:t>
      </w:r>
      <w:proofErr w:type="spellEnd"/>
      <w:r w:rsidRPr="00954939">
        <w:rPr>
          <w:rFonts w:ascii="Times New Roman" w:hAnsi="Times New Roman" w:cs="Times New Roman"/>
          <w:sz w:val="21"/>
          <w:szCs w:val="21"/>
        </w:rPr>
        <w:t xml:space="preserve"> de credit bancare din România sau de </w:t>
      </w:r>
      <w:proofErr w:type="spellStart"/>
      <w:r w:rsidRPr="00954939">
        <w:rPr>
          <w:rFonts w:ascii="Times New Roman" w:hAnsi="Times New Roman" w:cs="Times New Roman"/>
          <w:sz w:val="21"/>
          <w:szCs w:val="21"/>
        </w:rPr>
        <w:t>institutii</w:t>
      </w:r>
      <w:proofErr w:type="spellEnd"/>
      <w:r w:rsidRPr="00954939">
        <w:rPr>
          <w:rFonts w:ascii="Times New Roman" w:hAnsi="Times New Roman" w:cs="Times New Roman"/>
          <w:sz w:val="21"/>
          <w:szCs w:val="21"/>
        </w:rPr>
        <w:t xml:space="preserve"> financiare nebancare din Romania sau din alt stat, caz in care se poate folosi Formularul </w:t>
      </w:r>
      <w:r>
        <w:rPr>
          <w:rFonts w:ascii="Times New Roman" w:hAnsi="Times New Roman" w:cs="Times New Roman"/>
          <w:sz w:val="21"/>
          <w:szCs w:val="21"/>
        </w:rPr>
        <w:t xml:space="preserve">pus la </w:t>
      </w:r>
      <w:proofErr w:type="spellStart"/>
      <w:r>
        <w:rPr>
          <w:rFonts w:ascii="Times New Roman" w:hAnsi="Times New Roman" w:cs="Times New Roman"/>
          <w:sz w:val="21"/>
          <w:szCs w:val="21"/>
        </w:rPr>
        <w:t>dispozitie</w:t>
      </w:r>
      <w:proofErr w:type="spellEnd"/>
      <w:r>
        <w:rPr>
          <w:rFonts w:ascii="Times New Roman" w:hAnsi="Times New Roman" w:cs="Times New Roman"/>
          <w:sz w:val="21"/>
          <w:szCs w:val="21"/>
        </w:rPr>
        <w:t xml:space="preserve"> </w:t>
      </w:r>
      <w:r w:rsidRPr="00954939">
        <w:rPr>
          <w:rFonts w:ascii="Times New Roman" w:hAnsi="Times New Roman" w:cs="Times New Roman"/>
          <w:sz w:val="21"/>
          <w:szCs w:val="21"/>
        </w:rPr>
        <w:t xml:space="preserve">in </w:t>
      </w:r>
      <w:proofErr w:type="spellStart"/>
      <w:r w:rsidRPr="00954939">
        <w:rPr>
          <w:rFonts w:ascii="Times New Roman" w:hAnsi="Times New Roman" w:cs="Times New Roman"/>
          <w:sz w:val="21"/>
          <w:szCs w:val="21"/>
        </w:rPr>
        <w:t>Sectiunea</w:t>
      </w:r>
      <w:proofErr w:type="spellEnd"/>
      <w:r w:rsidRPr="00954939">
        <w:rPr>
          <w:rFonts w:ascii="Times New Roman" w:hAnsi="Times New Roman" w:cs="Times New Roman"/>
          <w:sz w:val="21"/>
          <w:szCs w:val="21"/>
        </w:rPr>
        <w:t xml:space="preserve"> III _Modele de formulare.</w:t>
      </w:r>
      <w:r w:rsidR="00973657" w:rsidRPr="00973657">
        <w:rPr>
          <w:rFonts w:ascii="Times New Roman" w:hAnsi="Times New Roman" w:cs="Times New Roman"/>
          <w:sz w:val="21"/>
          <w:szCs w:val="21"/>
        </w:rPr>
        <w:t>;</w:t>
      </w:r>
    </w:p>
    <w:p w14:paraId="6A3906EC" w14:textId="59EE34A5" w:rsidR="00954939" w:rsidRPr="00954939" w:rsidRDefault="00954939" w:rsidP="00954939">
      <w:pPr>
        <w:spacing w:after="0"/>
        <w:ind w:left="708" w:firstLine="708"/>
        <w:jc w:val="both"/>
        <w:rPr>
          <w:rFonts w:ascii="Times New Roman" w:hAnsi="Times New Roman" w:cs="Times New Roman"/>
          <w:sz w:val="21"/>
          <w:szCs w:val="21"/>
        </w:rPr>
      </w:pPr>
      <w:r>
        <w:rPr>
          <w:rFonts w:ascii="Times New Roman" w:hAnsi="Times New Roman" w:cs="Times New Roman"/>
          <w:sz w:val="21"/>
          <w:szCs w:val="21"/>
        </w:rPr>
        <w:t xml:space="preserve">(ii) </w:t>
      </w:r>
      <w:proofErr w:type="spellStart"/>
      <w:r w:rsidRPr="00954939">
        <w:rPr>
          <w:rFonts w:ascii="Times New Roman" w:hAnsi="Times New Roman" w:cs="Times New Roman"/>
          <w:sz w:val="21"/>
          <w:szCs w:val="21"/>
          <w:lang w:val="en-US"/>
        </w:rPr>
        <w:t>asigurari</w:t>
      </w:r>
      <w:proofErr w:type="spellEnd"/>
      <w:r w:rsidRPr="00954939">
        <w:rPr>
          <w:rFonts w:ascii="Times New Roman" w:hAnsi="Times New Roman" w:cs="Times New Roman"/>
          <w:sz w:val="21"/>
          <w:szCs w:val="21"/>
          <w:lang w:val="en-US"/>
        </w:rPr>
        <w:t xml:space="preserve"> de </w:t>
      </w:r>
      <w:proofErr w:type="spellStart"/>
      <w:r w:rsidRPr="00954939">
        <w:rPr>
          <w:rFonts w:ascii="Times New Roman" w:hAnsi="Times New Roman" w:cs="Times New Roman"/>
          <w:sz w:val="21"/>
          <w:szCs w:val="21"/>
          <w:lang w:val="en-US"/>
        </w:rPr>
        <w:t>garanţii</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emise</w:t>
      </w:r>
      <w:proofErr w:type="spellEnd"/>
      <w:r w:rsidRPr="00954939">
        <w:rPr>
          <w:rFonts w:ascii="Times New Roman" w:hAnsi="Times New Roman" w:cs="Times New Roman"/>
          <w:sz w:val="21"/>
          <w:szCs w:val="21"/>
          <w:lang w:val="en-US"/>
        </w:rPr>
        <w:t xml:space="preserve">: </w:t>
      </w:r>
    </w:p>
    <w:p w14:paraId="28CB814C" w14:textId="77777777" w:rsidR="00954939" w:rsidRPr="00954939" w:rsidRDefault="00954939" w:rsidP="00954939">
      <w:pPr>
        <w:numPr>
          <w:ilvl w:val="0"/>
          <w:numId w:val="39"/>
        </w:numPr>
        <w:spacing w:after="0"/>
        <w:jc w:val="both"/>
        <w:rPr>
          <w:rFonts w:ascii="Times New Roman" w:hAnsi="Times New Roman" w:cs="Times New Roman"/>
          <w:sz w:val="21"/>
          <w:szCs w:val="21"/>
          <w:lang w:val="en-US"/>
        </w:rPr>
      </w:pPr>
      <w:r w:rsidRPr="00954939">
        <w:rPr>
          <w:rFonts w:ascii="Times New Roman" w:hAnsi="Times New Roman" w:cs="Times New Roman"/>
          <w:sz w:val="21"/>
          <w:szCs w:val="21"/>
          <w:lang w:val="en-US"/>
        </w:rPr>
        <w:t xml:space="preserve">fie de </w:t>
      </w:r>
      <w:proofErr w:type="spellStart"/>
      <w:r w:rsidRPr="00954939">
        <w:rPr>
          <w:rFonts w:ascii="Times New Roman" w:hAnsi="Times New Roman" w:cs="Times New Roman"/>
          <w:sz w:val="21"/>
          <w:szCs w:val="21"/>
          <w:lang w:val="en-US"/>
        </w:rPr>
        <w:t>societati</w:t>
      </w:r>
      <w:proofErr w:type="spellEnd"/>
      <w:r w:rsidRPr="00954939">
        <w:rPr>
          <w:rFonts w:ascii="Times New Roman" w:hAnsi="Times New Roman" w:cs="Times New Roman"/>
          <w:sz w:val="21"/>
          <w:szCs w:val="21"/>
          <w:lang w:val="en-US"/>
        </w:rPr>
        <w:t xml:space="preserve"> de </w:t>
      </w:r>
      <w:proofErr w:type="spellStart"/>
      <w:r w:rsidRPr="00954939">
        <w:rPr>
          <w:rFonts w:ascii="Times New Roman" w:hAnsi="Times New Roman" w:cs="Times New Roman"/>
          <w:sz w:val="21"/>
          <w:szCs w:val="21"/>
          <w:lang w:val="en-US"/>
        </w:rPr>
        <w:t>asigurări</w:t>
      </w:r>
      <w:proofErr w:type="spellEnd"/>
      <w:r w:rsidRPr="00954939">
        <w:rPr>
          <w:rFonts w:ascii="Times New Roman" w:hAnsi="Times New Roman" w:cs="Times New Roman"/>
          <w:sz w:val="21"/>
          <w:szCs w:val="21"/>
          <w:lang w:val="en-US"/>
        </w:rPr>
        <w:t xml:space="preserve"> care </w:t>
      </w:r>
      <w:proofErr w:type="spellStart"/>
      <w:r w:rsidRPr="00954939">
        <w:rPr>
          <w:rFonts w:ascii="Times New Roman" w:hAnsi="Times New Roman" w:cs="Times New Roman"/>
          <w:sz w:val="21"/>
          <w:szCs w:val="21"/>
          <w:lang w:val="en-US"/>
        </w:rPr>
        <w:t>deţin</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autorizaţii</w:t>
      </w:r>
      <w:proofErr w:type="spellEnd"/>
      <w:r w:rsidRPr="00954939">
        <w:rPr>
          <w:rFonts w:ascii="Times New Roman" w:hAnsi="Times New Roman" w:cs="Times New Roman"/>
          <w:sz w:val="21"/>
          <w:szCs w:val="21"/>
          <w:lang w:val="en-US"/>
        </w:rPr>
        <w:t xml:space="preserve"> de </w:t>
      </w:r>
      <w:proofErr w:type="spellStart"/>
      <w:r w:rsidRPr="00954939">
        <w:rPr>
          <w:rFonts w:ascii="Times New Roman" w:hAnsi="Times New Roman" w:cs="Times New Roman"/>
          <w:sz w:val="21"/>
          <w:szCs w:val="21"/>
          <w:lang w:val="en-US"/>
        </w:rPr>
        <w:t>funcţionare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emise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în</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România</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sau</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într</w:t>
      </w:r>
      <w:proofErr w:type="spellEnd"/>
      <w:r w:rsidRPr="00954939">
        <w:rPr>
          <w:rFonts w:ascii="Times New Roman" w:hAnsi="Times New Roman" w:cs="Times New Roman"/>
          <w:sz w:val="21"/>
          <w:szCs w:val="21"/>
          <w:lang w:val="en-US"/>
        </w:rPr>
        <w:t xml:space="preserve">-un alt stat </w:t>
      </w:r>
      <w:proofErr w:type="spellStart"/>
      <w:r w:rsidRPr="00954939">
        <w:rPr>
          <w:rFonts w:ascii="Times New Roman" w:hAnsi="Times New Roman" w:cs="Times New Roman"/>
          <w:sz w:val="21"/>
          <w:szCs w:val="21"/>
          <w:lang w:val="en-US"/>
        </w:rPr>
        <w:t>membru</w:t>
      </w:r>
      <w:proofErr w:type="spellEnd"/>
      <w:r w:rsidRPr="00954939">
        <w:rPr>
          <w:rFonts w:ascii="Times New Roman" w:hAnsi="Times New Roman" w:cs="Times New Roman"/>
          <w:sz w:val="21"/>
          <w:szCs w:val="21"/>
          <w:lang w:val="en-US"/>
        </w:rPr>
        <w:t xml:space="preserve"> al </w:t>
      </w:r>
      <w:proofErr w:type="spellStart"/>
      <w:r w:rsidRPr="00954939">
        <w:rPr>
          <w:rFonts w:ascii="Times New Roman" w:hAnsi="Times New Roman" w:cs="Times New Roman"/>
          <w:sz w:val="21"/>
          <w:szCs w:val="21"/>
          <w:lang w:val="en-US"/>
        </w:rPr>
        <w:t>Uniunii</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Europene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şi</w:t>
      </w:r>
      <w:proofErr w:type="spellEnd"/>
      <w:r w:rsidRPr="00954939">
        <w:rPr>
          <w:rFonts w:ascii="Times New Roman" w:hAnsi="Times New Roman" w:cs="Times New Roman"/>
          <w:sz w:val="21"/>
          <w:szCs w:val="21"/>
          <w:lang w:val="en-US"/>
        </w:rPr>
        <w:t>/</w:t>
      </w:r>
      <w:proofErr w:type="spellStart"/>
      <w:r w:rsidRPr="00954939">
        <w:rPr>
          <w:rFonts w:ascii="Times New Roman" w:hAnsi="Times New Roman" w:cs="Times New Roman"/>
          <w:sz w:val="21"/>
          <w:szCs w:val="21"/>
          <w:lang w:val="en-US"/>
        </w:rPr>
        <w:t>sau</w:t>
      </w:r>
      <w:proofErr w:type="spellEnd"/>
      <w:r w:rsidRPr="00954939">
        <w:rPr>
          <w:rFonts w:ascii="Times New Roman" w:hAnsi="Times New Roman" w:cs="Times New Roman"/>
          <w:sz w:val="21"/>
          <w:szCs w:val="21"/>
          <w:lang w:val="en-US"/>
        </w:rPr>
        <w:t xml:space="preserve"> care sunt </w:t>
      </w:r>
      <w:proofErr w:type="spellStart"/>
      <w:r w:rsidRPr="00954939">
        <w:rPr>
          <w:rFonts w:ascii="Times New Roman" w:hAnsi="Times New Roman" w:cs="Times New Roman"/>
          <w:sz w:val="21"/>
          <w:szCs w:val="21"/>
          <w:lang w:val="en-US"/>
        </w:rPr>
        <w:t>înscrise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în</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registrele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publicate</w:t>
      </w:r>
      <w:proofErr w:type="spellEnd"/>
      <w:r w:rsidRPr="00954939">
        <w:rPr>
          <w:rFonts w:ascii="Times New Roman" w:hAnsi="Times New Roman" w:cs="Times New Roman"/>
          <w:sz w:val="21"/>
          <w:szCs w:val="21"/>
          <w:lang w:val="en-US"/>
        </w:rPr>
        <w:t xml:space="preserve"> pe site-</w:t>
      </w:r>
      <w:proofErr w:type="spellStart"/>
      <w:r w:rsidRPr="00954939">
        <w:rPr>
          <w:rFonts w:ascii="Times New Roman" w:hAnsi="Times New Roman" w:cs="Times New Roman"/>
          <w:sz w:val="21"/>
          <w:szCs w:val="21"/>
          <w:lang w:val="en-US"/>
        </w:rPr>
        <w:t>ul</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Autorităţii</w:t>
      </w:r>
      <w:proofErr w:type="spellEnd"/>
      <w:r w:rsidRPr="00954939">
        <w:rPr>
          <w:rFonts w:ascii="Times New Roman" w:hAnsi="Times New Roman" w:cs="Times New Roman"/>
          <w:sz w:val="21"/>
          <w:szCs w:val="21"/>
          <w:lang w:val="en-US"/>
        </w:rPr>
        <w:t xml:space="preserve"> de </w:t>
      </w:r>
      <w:proofErr w:type="spellStart"/>
      <w:r w:rsidRPr="00954939">
        <w:rPr>
          <w:rFonts w:ascii="Times New Roman" w:hAnsi="Times New Roman" w:cs="Times New Roman"/>
          <w:sz w:val="21"/>
          <w:szCs w:val="21"/>
          <w:lang w:val="en-US"/>
        </w:rPr>
        <w:t>Supraveghere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Financiară</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după</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caz</w:t>
      </w:r>
      <w:proofErr w:type="spellEnd"/>
      <w:r w:rsidRPr="00954939">
        <w:rPr>
          <w:rFonts w:ascii="Times New Roman" w:hAnsi="Times New Roman" w:cs="Times New Roman"/>
          <w:sz w:val="21"/>
          <w:szCs w:val="21"/>
          <w:lang w:val="en-US"/>
        </w:rPr>
        <w:t xml:space="preserve">; </w:t>
      </w:r>
    </w:p>
    <w:p w14:paraId="222C1A3A" w14:textId="77777777" w:rsidR="00954939" w:rsidRPr="00954939" w:rsidRDefault="00954939" w:rsidP="00954939">
      <w:pPr>
        <w:numPr>
          <w:ilvl w:val="0"/>
          <w:numId w:val="39"/>
        </w:numPr>
        <w:spacing w:after="0"/>
        <w:jc w:val="both"/>
        <w:rPr>
          <w:rFonts w:ascii="Times New Roman" w:hAnsi="Times New Roman" w:cs="Times New Roman"/>
          <w:sz w:val="21"/>
          <w:szCs w:val="21"/>
          <w:lang w:val="en-US"/>
        </w:rPr>
      </w:pPr>
      <w:r w:rsidRPr="00954939">
        <w:rPr>
          <w:rFonts w:ascii="Times New Roman" w:hAnsi="Times New Roman" w:cs="Times New Roman"/>
          <w:sz w:val="21"/>
          <w:szCs w:val="21"/>
          <w:lang w:val="en-US"/>
        </w:rPr>
        <w:lastRenderedPageBreak/>
        <w:t xml:space="preserve">fie de o </w:t>
      </w:r>
      <w:proofErr w:type="spellStart"/>
      <w:r w:rsidRPr="00954939">
        <w:rPr>
          <w:rFonts w:ascii="Times New Roman" w:hAnsi="Times New Roman" w:cs="Times New Roman"/>
          <w:sz w:val="21"/>
          <w:szCs w:val="21"/>
          <w:lang w:val="en-US"/>
        </w:rPr>
        <w:t>societati</w:t>
      </w:r>
      <w:proofErr w:type="spellEnd"/>
      <w:r w:rsidRPr="00954939">
        <w:rPr>
          <w:rFonts w:ascii="Times New Roman" w:hAnsi="Times New Roman" w:cs="Times New Roman"/>
          <w:sz w:val="21"/>
          <w:szCs w:val="21"/>
          <w:lang w:val="en-US"/>
        </w:rPr>
        <w:t xml:space="preserve"> de </w:t>
      </w:r>
      <w:proofErr w:type="spellStart"/>
      <w:r w:rsidRPr="00954939">
        <w:rPr>
          <w:rFonts w:ascii="Times New Roman" w:hAnsi="Times New Roman" w:cs="Times New Roman"/>
          <w:sz w:val="21"/>
          <w:szCs w:val="21"/>
          <w:lang w:val="en-US"/>
        </w:rPr>
        <w:t>asigurări</w:t>
      </w:r>
      <w:proofErr w:type="spellEnd"/>
      <w:r w:rsidRPr="00954939">
        <w:rPr>
          <w:rFonts w:ascii="Times New Roman" w:hAnsi="Times New Roman" w:cs="Times New Roman"/>
          <w:sz w:val="21"/>
          <w:szCs w:val="21"/>
          <w:lang w:val="en-US"/>
        </w:rPr>
        <w:t xml:space="preserve"> din state </w:t>
      </w:r>
      <w:proofErr w:type="spellStart"/>
      <w:r w:rsidRPr="00954939">
        <w:rPr>
          <w:rFonts w:ascii="Times New Roman" w:hAnsi="Times New Roman" w:cs="Times New Roman"/>
          <w:sz w:val="21"/>
          <w:szCs w:val="21"/>
          <w:lang w:val="en-US"/>
        </w:rPr>
        <w:t>terţe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prin</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sucursale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autorizate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în</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România</w:t>
      </w:r>
      <w:proofErr w:type="spellEnd"/>
      <w:r w:rsidRPr="00954939">
        <w:rPr>
          <w:rFonts w:ascii="Times New Roman" w:hAnsi="Times New Roman" w:cs="Times New Roman"/>
          <w:sz w:val="21"/>
          <w:szCs w:val="21"/>
          <w:lang w:val="en-US"/>
        </w:rPr>
        <w:t xml:space="preserve"> de </w:t>
      </w:r>
      <w:proofErr w:type="spellStart"/>
      <w:r w:rsidRPr="00954939">
        <w:rPr>
          <w:rFonts w:ascii="Times New Roman" w:hAnsi="Times New Roman" w:cs="Times New Roman"/>
          <w:sz w:val="21"/>
          <w:szCs w:val="21"/>
          <w:lang w:val="en-US"/>
        </w:rPr>
        <w:t>către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Autoritatea</w:t>
      </w:r>
      <w:proofErr w:type="spellEnd"/>
      <w:r w:rsidRPr="00954939">
        <w:rPr>
          <w:rFonts w:ascii="Times New Roman" w:hAnsi="Times New Roman" w:cs="Times New Roman"/>
          <w:sz w:val="21"/>
          <w:szCs w:val="21"/>
          <w:lang w:val="en-US"/>
        </w:rPr>
        <w:t xml:space="preserve"> de </w:t>
      </w:r>
      <w:proofErr w:type="spellStart"/>
      <w:r w:rsidRPr="00954939">
        <w:rPr>
          <w:rFonts w:ascii="Times New Roman" w:hAnsi="Times New Roman" w:cs="Times New Roman"/>
          <w:sz w:val="21"/>
          <w:szCs w:val="21"/>
          <w:lang w:val="en-US"/>
        </w:rPr>
        <w:t>Supraveghere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Financiară</w:t>
      </w:r>
      <w:proofErr w:type="spellEnd"/>
      <w:r w:rsidRPr="00954939">
        <w:rPr>
          <w:rFonts w:ascii="Times New Roman" w:hAnsi="Times New Roman" w:cs="Times New Roman"/>
          <w:sz w:val="21"/>
          <w:szCs w:val="21"/>
          <w:lang w:val="en-US"/>
        </w:rPr>
        <w:t xml:space="preserve">. </w:t>
      </w:r>
    </w:p>
    <w:p w14:paraId="10F6DFD7" w14:textId="6B2BB380" w:rsidR="00954939" w:rsidRPr="00954939" w:rsidRDefault="00954939" w:rsidP="00954939">
      <w:pPr>
        <w:spacing w:after="0"/>
        <w:ind w:firstLine="708"/>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c) </w:t>
      </w:r>
      <w:proofErr w:type="spellStart"/>
      <w:r w:rsidRPr="00954939">
        <w:rPr>
          <w:rFonts w:ascii="Times New Roman" w:hAnsi="Times New Roman" w:cs="Times New Roman"/>
          <w:sz w:val="21"/>
          <w:szCs w:val="21"/>
          <w:lang w:val="en-US"/>
        </w:rPr>
        <w:t>depunerea</w:t>
      </w:r>
      <w:proofErr w:type="spellEnd"/>
      <w:r w:rsidRPr="00954939">
        <w:rPr>
          <w:rFonts w:ascii="Times New Roman" w:hAnsi="Times New Roman" w:cs="Times New Roman"/>
          <w:sz w:val="21"/>
          <w:szCs w:val="21"/>
          <w:lang w:val="en-US"/>
        </w:rPr>
        <w:t xml:space="preserve"> la </w:t>
      </w:r>
      <w:proofErr w:type="spellStart"/>
      <w:r w:rsidRPr="00954939">
        <w:rPr>
          <w:rFonts w:ascii="Times New Roman" w:hAnsi="Times New Roman" w:cs="Times New Roman"/>
          <w:sz w:val="21"/>
          <w:szCs w:val="21"/>
          <w:lang w:val="en-US"/>
        </w:rPr>
        <w:t>casierie</w:t>
      </w:r>
      <w:proofErr w:type="spellEnd"/>
      <w:r w:rsidRPr="00954939">
        <w:rPr>
          <w:rFonts w:ascii="Times New Roman" w:hAnsi="Times New Roman" w:cs="Times New Roman"/>
          <w:sz w:val="21"/>
          <w:szCs w:val="21"/>
          <w:lang w:val="en-US"/>
        </w:rPr>
        <w:t xml:space="preserve"> a </w:t>
      </w:r>
      <w:proofErr w:type="spellStart"/>
      <w:r w:rsidRPr="00954939">
        <w:rPr>
          <w:rFonts w:ascii="Times New Roman" w:hAnsi="Times New Roman" w:cs="Times New Roman"/>
          <w:sz w:val="21"/>
          <w:szCs w:val="21"/>
          <w:lang w:val="en-US"/>
        </w:rPr>
        <w:t>unor</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sume</w:t>
      </w:r>
      <w:proofErr w:type="spellEnd"/>
      <w:r w:rsidRPr="00954939">
        <w:rPr>
          <w:rFonts w:ascii="Times New Roman" w:hAnsi="Times New Roman" w:cs="Times New Roman"/>
          <w:sz w:val="21"/>
          <w:szCs w:val="21"/>
          <w:lang w:val="en-US"/>
        </w:rPr>
        <w:t xml:space="preserve"> in </w:t>
      </w:r>
      <w:proofErr w:type="spellStart"/>
      <w:r w:rsidRPr="00954939">
        <w:rPr>
          <w:rFonts w:ascii="Times New Roman" w:hAnsi="Times New Roman" w:cs="Times New Roman"/>
          <w:sz w:val="21"/>
          <w:szCs w:val="21"/>
          <w:lang w:val="en-US"/>
        </w:rPr>
        <w:t>numerar</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daca</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valoarea</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este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mai</w:t>
      </w:r>
      <w:proofErr w:type="spellEnd"/>
      <w:r w:rsidRPr="00954939">
        <w:rPr>
          <w:rFonts w:ascii="Times New Roman" w:hAnsi="Times New Roman" w:cs="Times New Roman"/>
          <w:sz w:val="21"/>
          <w:szCs w:val="21"/>
          <w:lang w:val="en-US"/>
        </w:rPr>
        <w:t xml:space="preserve"> mica de 5.000 lei;</w:t>
      </w:r>
    </w:p>
    <w:p w14:paraId="69F5FA7E" w14:textId="4AB626C4" w:rsidR="00954939" w:rsidRPr="00954939" w:rsidRDefault="00954939" w:rsidP="00954939">
      <w:pPr>
        <w:spacing w:after="0"/>
        <w:ind w:firstLine="708"/>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d) </w:t>
      </w:r>
      <w:proofErr w:type="spellStart"/>
      <w:r w:rsidRPr="00954939">
        <w:rPr>
          <w:rFonts w:ascii="Times New Roman" w:hAnsi="Times New Roman" w:cs="Times New Roman"/>
          <w:sz w:val="21"/>
          <w:szCs w:val="21"/>
          <w:lang w:val="en-US"/>
        </w:rPr>
        <w:t>retineri</w:t>
      </w:r>
      <w:proofErr w:type="spellEnd"/>
      <w:r w:rsidRPr="00954939">
        <w:rPr>
          <w:rFonts w:ascii="Times New Roman" w:hAnsi="Times New Roman" w:cs="Times New Roman"/>
          <w:sz w:val="21"/>
          <w:szCs w:val="21"/>
          <w:lang w:val="en-US"/>
        </w:rPr>
        <w:t xml:space="preserve"> successive din </w:t>
      </w:r>
      <w:proofErr w:type="spellStart"/>
      <w:r w:rsidRPr="00954939">
        <w:rPr>
          <w:rFonts w:ascii="Times New Roman" w:hAnsi="Times New Roman" w:cs="Times New Roman"/>
          <w:sz w:val="21"/>
          <w:szCs w:val="21"/>
          <w:lang w:val="en-US"/>
        </w:rPr>
        <w:t>sumele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datorate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pentru</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facturi</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partiale</w:t>
      </w:r>
      <w:proofErr w:type="spellEnd"/>
      <w:r w:rsidRPr="00954939">
        <w:rPr>
          <w:rFonts w:ascii="Times New Roman" w:hAnsi="Times New Roman" w:cs="Times New Roman"/>
          <w:sz w:val="21"/>
          <w:szCs w:val="21"/>
          <w:lang w:val="en-US"/>
        </w:rPr>
        <w:t>;</w:t>
      </w:r>
    </w:p>
    <w:p w14:paraId="1C97A73E" w14:textId="23C14389" w:rsidR="00954939" w:rsidRPr="00954939" w:rsidRDefault="00954939" w:rsidP="00954939">
      <w:pPr>
        <w:spacing w:after="0"/>
        <w:ind w:firstLine="708"/>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e) </w:t>
      </w:r>
      <w:proofErr w:type="spellStart"/>
      <w:r w:rsidRPr="00954939">
        <w:rPr>
          <w:rFonts w:ascii="Times New Roman" w:hAnsi="Times New Roman" w:cs="Times New Roman"/>
          <w:sz w:val="21"/>
          <w:szCs w:val="21"/>
          <w:lang w:val="en-US"/>
        </w:rPr>
        <w:t>combinarea</w:t>
      </w:r>
      <w:proofErr w:type="spellEnd"/>
      <w:r w:rsidRPr="00954939">
        <w:rPr>
          <w:rFonts w:ascii="Times New Roman" w:hAnsi="Times New Roman" w:cs="Times New Roman"/>
          <w:sz w:val="21"/>
          <w:szCs w:val="21"/>
          <w:lang w:val="en-US"/>
        </w:rPr>
        <w:t xml:space="preserve"> a </w:t>
      </w:r>
      <w:proofErr w:type="spellStart"/>
      <w:r w:rsidRPr="00954939">
        <w:rPr>
          <w:rFonts w:ascii="Times New Roman" w:hAnsi="Times New Roman" w:cs="Times New Roman"/>
          <w:sz w:val="21"/>
          <w:szCs w:val="21"/>
          <w:lang w:val="en-US"/>
        </w:rPr>
        <w:t>doua</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sau</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mai</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multe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dintre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modalitatile</w:t>
      </w:r>
      <w:proofErr w:type="spellEnd"/>
      <w:r w:rsidRPr="00954939">
        <w:rPr>
          <w:rFonts w:ascii="Times New Roman" w:hAnsi="Times New Roman" w:cs="Times New Roman"/>
          <w:sz w:val="21"/>
          <w:szCs w:val="21"/>
          <w:lang w:val="en-US"/>
        </w:rPr>
        <w:t xml:space="preserve"> de </w:t>
      </w:r>
      <w:proofErr w:type="spellStart"/>
      <w:r w:rsidRPr="00954939">
        <w:rPr>
          <w:rFonts w:ascii="Times New Roman" w:hAnsi="Times New Roman" w:cs="Times New Roman"/>
          <w:sz w:val="21"/>
          <w:szCs w:val="21"/>
          <w:lang w:val="en-US"/>
        </w:rPr>
        <w:t>constituire</w:t>
      </w:r>
      <w:proofErr w:type="spellEnd"/>
      <w:r w:rsidRPr="00954939">
        <w:rPr>
          <w:rFonts w:ascii="Times New Roman" w:hAnsi="Times New Roman" w:cs="Times New Roman"/>
          <w:sz w:val="21"/>
          <w:szCs w:val="21"/>
          <w:lang w:val="en-US"/>
        </w:rPr>
        <w:t xml:space="preserve"> </w:t>
      </w:r>
      <w:proofErr w:type="spellStart"/>
      <w:r w:rsidRPr="00954939">
        <w:rPr>
          <w:rFonts w:ascii="Times New Roman" w:hAnsi="Times New Roman" w:cs="Times New Roman"/>
          <w:sz w:val="21"/>
          <w:szCs w:val="21"/>
          <w:lang w:val="en-US"/>
        </w:rPr>
        <w:t>prevazute</w:t>
      </w:r>
      <w:proofErr w:type="spellEnd"/>
      <w:r w:rsidRPr="00954939">
        <w:rPr>
          <w:rFonts w:ascii="Times New Roman" w:hAnsi="Times New Roman" w:cs="Times New Roman"/>
          <w:sz w:val="21"/>
          <w:szCs w:val="21"/>
          <w:lang w:val="en-US"/>
        </w:rPr>
        <w:t xml:space="preserve"> la lit. a) - c).</w:t>
      </w:r>
    </w:p>
    <w:p w14:paraId="7F606BF4" w14:textId="2916E140" w:rsidR="00973657" w:rsidRPr="0097365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9.2</w:t>
      </w:r>
      <w:r w:rsidR="00CB11C3">
        <w:rPr>
          <w:rFonts w:ascii="Times New Roman" w:hAnsi="Times New Roman" w:cs="Times New Roman"/>
          <w:sz w:val="21"/>
          <w:szCs w:val="21"/>
        </w:rPr>
        <w:t>.</w:t>
      </w:r>
      <w:r>
        <w:rPr>
          <w:rFonts w:ascii="Times New Roman" w:hAnsi="Times New Roman" w:cs="Times New Roman"/>
          <w:sz w:val="21"/>
          <w:szCs w:val="21"/>
        </w:rPr>
        <w:t xml:space="preserve"> </w:t>
      </w:r>
      <w:r w:rsidRPr="00973657">
        <w:rPr>
          <w:rFonts w:ascii="Times New Roman" w:hAnsi="Times New Roman" w:cs="Times New Roman"/>
          <w:sz w:val="21"/>
          <w:szCs w:val="21"/>
        </w:rPr>
        <w:t>Restituirea garanției se va face conform prevederilor art. 154</w:t>
      </w:r>
      <w:r w:rsidR="005A2DB1">
        <w:rPr>
          <w:rFonts w:ascii="Times New Roman" w:hAnsi="Times New Roman" w:cs="Times New Roman"/>
          <w:sz w:val="21"/>
          <w:szCs w:val="21"/>
        </w:rPr>
        <w:t>^2</w:t>
      </w:r>
      <w:r w:rsidRPr="00973657">
        <w:rPr>
          <w:rFonts w:ascii="Times New Roman" w:hAnsi="Times New Roman" w:cs="Times New Roman"/>
          <w:sz w:val="21"/>
          <w:szCs w:val="21"/>
        </w:rPr>
        <w:t xml:space="preserve"> din Legea nr. 98/2016, cu modificările și completările ulterioare.</w:t>
      </w:r>
    </w:p>
    <w:p w14:paraId="0A4FB5C5" w14:textId="77777777" w:rsidR="00973657" w:rsidRDefault="00973657" w:rsidP="00973657">
      <w:pPr>
        <w:spacing w:after="0"/>
        <w:jc w:val="both"/>
        <w:rPr>
          <w:rFonts w:ascii="Times New Roman" w:hAnsi="Times New Roman" w:cs="Times New Roman"/>
          <w:sz w:val="21"/>
          <w:szCs w:val="21"/>
        </w:rPr>
      </w:pPr>
    </w:p>
    <w:p w14:paraId="600D6E86" w14:textId="01E3CF65" w:rsidR="00973657" w:rsidRPr="00962293" w:rsidRDefault="00973657" w:rsidP="00962293">
      <w:pPr>
        <w:spacing w:after="120"/>
        <w:jc w:val="both"/>
        <w:rPr>
          <w:rFonts w:ascii="Times New Roman" w:hAnsi="Times New Roman" w:cs="Times New Roman"/>
          <w:b/>
          <w:bCs/>
          <w:sz w:val="21"/>
          <w:szCs w:val="21"/>
          <w:u w:val="single"/>
        </w:rPr>
      </w:pPr>
      <w:r w:rsidRPr="00962293">
        <w:rPr>
          <w:rFonts w:ascii="Times New Roman" w:hAnsi="Times New Roman" w:cs="Times New Roman"/>
          <w:b/>
          <w:bCs/>
          <w:sz w:val="21"/>
          <w:szCs w:val="21"/>
          <w:u w:val="single"/>
        </w:rPr>
        <w:t xml:space="preserve">10. </w:t>
      </w:r>
      <w:r w:rsidR="00962293" w:rsidRPr="00962293">
        <w:rPr>
          <w:rFonts w:ascii="Times New Roman" w:hAnsi="Times New Roman" w:cs="Times New Roman"/>
          <w:b/>
          <w:bCs/>
          <w:sz w:val="21"/>
          <w:szCs w:val="21"/>
          <w:u w:val="single"/>
        </w:rPr>
        <w:t>LIVRAREA</w:t>
      </w:r>
    </w:p>
    <w:p w14:paraId="21058B23" w14:textId="7CA12672" w:rsidR="00973657" w:rsidRPr="00D23AB7" w:rsidRDefault="00973657" w:rsidP="00973657">
      <w:pPr>
        <w:spacing w:after="0"/>
        <w:jc w:val="both"/>
        <w:rPr>
          <w:rFonts w:ascii="Times New Roman" w:hAnsi="Times New Roman" w:cs="Times New Roman"/>
          <w:sz w:val="21"/>
          <w:szCs w:val="21"/>
        </w:rPr>
      </w:pPr>
      <w:r w:rsidRPr="00973657">
        <w:rPr>
          <w:rFonts w:ascii="Times New Roman" w:hAnsi="Times New Roman" w:cs="Times New Roman"/>
          <w:sz w:val="21"/>
          <w:szCs w:val="21"/>
        </w:rPr>
        <w:t>10.1</w:t>
      </w:r>
      <w:r w:rsidR="00962293">
        <w:rPr>
          <w:rFonts w:ascii="Times New Roman" w:hAnsi="Times New Roman" w:cs="Times New Roman"/>
          <w:sz w:val="21"/>
          <w:szCs w:val="21"/>
        </w:rPr>
        <w:t>.</w:t>
      </w:r>
      <w:r>
        <w:rPr>
          <w:rFonts w:ascii="Times New Roman" w:hAnsi="Times New Roman" w:cs="Times New Roman"/>
          <w:sz w:val="21"/>
          <w:szCs w:val="21"/>
        </w:rPr>
        <w:t xml:space="preserve"> </w:t>
      </w:r>
      <w:r w:rsidRPr="00973657">
        <w:rPr>
          <w:rFonts w:ascii="Times New Roman" w:hAnsi="Times New Roman" w:cs="Times New Roman"/>
          <w:sz w:val="21"/>
          <w:szCs w:val="21"/>
        </w:rPr>
        <w:t>Livrarea, și după caz instalarea, punerea în funcțiune și testarea produselor ce fac obiectul contractului, precum și, instruirea reprezentanților Autorității Contractante privind modul de utilizare și întreținere a acestora, se va realiza cu respectarea condițiilor precizate în Caietul de Sarcini, și în termenele precizate la art. 5.3.</w:t>
      </w:r>
    </w:p>
    <w:p w14:paraId="6F271D2D" w14:textId="066C1CFF" w:rsidR="00962293" w:rsidRPr="00962293" w:rsidRDefault="00962293" w:rsidP="00962293">
      <w:pPr>
        <w:spacing w:after="0"/>
        <w:jc w:val="both"/>
        <w:rPr>
          <w:rFonts w:ascii="Times New Roman" w:hAnsi="Times New Roman" w:cs="Times New Roman"/>
          <w:sz w:val="21"/>
          <w:szCs w:val="21"/>
        </w:rPr>
      </w:pPr>
      <w:r w:rsidRPr="00962293">
        <w:rPr>
          <w:rFonts w:ascii="Times New Roman" w:hAnsi="Times New Roman" w:cs="Times New Roman"/>
          <w:sz w:val="21"/>
          <w:szCs w:val="21"/>
        </w:rPr>
        <w:t>10.2</w:t>
      </w:r>
      <w:r>
        <w:rPr>
          <w:rFonts w:ascii="Times New Roman" w:hAnsi="Times New Roman" w:cs="Times New Roman"/>
          <w:sz w:val="21"/>
          <w:szCs w:val="21"/>
        </w:rPr>
        <w:t xml:space="preserve">. </w:t>
      </w:r>
      <w:r w:rsidRPr="00962293">
        <w:rPr>
          <w:rFonts w:ascii="Times New Roman" w:hAnsi="Times New Roman" w:cs="Times New Roman"/>
          <w:sz w:val="21"/>
          <w:szCs w:val="21"/>
        </w:rPr>
        <w:t>Livrarea produselor se va face direct de către contractant. Contractantul își va lua toate măsurile astfel încât produsele ce fac obiectul contractului să fie transportate, descărcate și livrate de acesta la locația indicată în prezentul contract.</w:t>
      </w:r>
    </w:p>
    <w:p w14:paraId="4A972AED" w14:textId="77777777" w:rsidR="00962293" w:rsidRPr="00962293" w:rsidRDefault="00962293" w:rsidP="00962293">
      <w:pPr>
        <w:spacing w:after="0"/>
        <w:jc w:val="both"/>
        <w:rPr>
          <w:rFonts w:ascii="Times New Roman" w:hAnsi="Times New Roman" w:cs="Times New Roman"/>
          <w:sz w:val="21"/>
          <w:szCs w:val="21"/>
        </w:rPr>
      </w:pPr>
      <w:r w:rsidRPr="00962293">
        <w:rPr>
          <w:rFonts w:ascii="Times New Roman" w:hAnsi="Times New Roman" w:cs="Times New Roman"/>
          <w:sz w:val="21"/>
          <w:szCs w:val="21"/>
        </w:rPr>
        <w:t>Nu se acceptă livrarea prin curier a nici unui produs care face obiectul prezentului contract.</w:t>
      </w:r>
    </w:p>
    <w:p w14:paraId="77AD33B3" w14:textId="224262C0" w:rsidR="00D23AB7" w:rsidRDefault="00962293" w:rsidP="00962293">
      <w:pPr>
        <w:spacing w:after="0"/>
        <w:jc w:val="both"/>
        <w:rPr>
          <w:rFonts w:ascii="Times New Roman" w:hAnsi="Times New Roman" w:cs="Times New Roman"/>
          <w:sz w:val="21"/>
          <w:szCs w:val="21"/>
        </w:rPr>
      </w:pPr>
      <w:r w:rsidRPr="00962293">
        <w:rPr>
          <w:rFonts w:ascii="Times New Roman" w:hAnsi="Times New Roman" w:cs="Times New Roman"/>
          <w:sz w:val="21"/>
          <w:szCs w:val="21"/>
        </w:rPr>
        <w:t>10.3</w:t>
      </w:r>
      <w:r>
        <w:rPr>
          <w:rFonts w:ascii="Times New Roman" w:hAnsi="Times New Roman" w:cs="Times New Roman"/>
          <w:sz w:val="21"/>
          <w:szCs w:val="21"/>
        </w:rPr>
        <w:t xml:space="preserve">. </w:t>
      </w:r>
      <w:r w:rsidRPr="00962293">
        <w:rPr>
          <w:rFonts w:ascii="Times New Roman" w:hAnsi="Times New Roman" w:cs="Times New Roman"/>
          <w:sz w:val="21"/>
          <w:szCs w:val="21"/>
        </w:rPr>
        <w:t>Locația stabilită pentru livrarea, și după caz instalarea, punerea în funcțiune și testarea produselor, precum și instruirea reprezentanților Autorității Contractante privind modul de utilizare și întreținere a acestora:</w:t>
      </w:r>
    </w:p>
    <w:tbl>
      <w:tblPr>
        <w:tblStyle w:val="Tabelgril"/>
        <w:tblW w:w="0" w:type="auto"/>
        <w:tblLook w:val="04A0" w:firstRow="1" w:lastRow="0" w:firstColumn="1" w:lastColumn="0" w:noHBand="0" w:noVBand="1"/>
      </w:tblPr>
      <w:tblGrid>
        <w:gridCol w:w="1101"/>
        <w:gridCol w:w="5279"/>
        <w:gridCol w:w="3190"/>
      </w:tblGrid>
      <w:tr w:rsidR="00962293" w14:paraId="6A5A468F" w14:textId="77777777" w:rsidTr="00962293">
        <w:tc>
          <w:tcPr>
            <w:tcW w:w="1101" w:type="dxa"/>
          </w:tcPr>
          <w:p w14:paraId="68DD1BB4" w14:textId="274B2CB2" w:rsidR="00962293" w:rsidRDefault="00962293" w:rsidP="00962293">
            <w:pPr>
              <w:jc w:val="center"/>
              <w:rPr>
                <w:rFonts w:ascii="Times New Roman" w:hAnsi="Times New Roman" w:cs="Times New Roman"/>
                <w:sz w:val="21"/>
                <w:szCs w:val="21"/>
              </w:rPr>
            </w:pPr>
            <w:r>
              <w:rPr>
                <w:rFonts w:ascii="Times New Roman" w:hAnsi="Times New Roman" w:cs="Times New Roman"/>
                <w:sz w:val="21"/>
                <w:szCs w:val="21"/>
              </w:rPr>
              <w:t>Nr. crt.</w:t>
            </w:r>
          </w:p>
        </w:tc>
        <w:tc>
          <w:tcPr>
            <w:tcW w:w="5279" w:type="dxa"/>
          </w:tcPr>
          <w:p w14:paraId="057CC440" w14:textId="50D264AD" w:rsidR="00962293" w:rsidRDefault="00962293" w:rsidP="00962293">
            <w:pPr>
              <w:jc w:val="center"/>
              <w:rPr>
                <w:rFonts w:ascii="Times New Roman" w:hAnsi="Times New Roman" w:cs="Times New Roman"/>
                <w:sz w:val="21"/>
                <w:szCs w:val="21"/>
              </w:rPr>
            </w:pPr>
            <w:r>
              <w:rPr>
                <w:rFonts w:ascii="Times New Roman" w:hAnsi="Times New Roman" w:cs="Times New Roman"/>
                <w:sz w:val="21"/>
                <w:szCs w:val="21"/>
              </w:rPr>
              <w:t>Adresa</w:t>
            </w:r>
          </w:p>
        </w:tc>
        <w:tc>
          <w:tcPr>
            <w:tcW w:w="3190" w:type="dxa"/>
          </w:tcPr>
          <w:p w14:paraId="1E818865" w14:textId="73B356EE" w:rsidR="00962293" w:rsidRDefault="00962293" w:rsidP="00962293">
            <w:pPr>
              <w:jc w:val="center"/>
              <w:rPr>
                <w:rFonts w:ascii="Times New Roman" w:hAnsi="Times New Roman" w:cs="Times New Roman"/>
                <w:sz w:val="21"/>
                <w:szCs w:val="21"/>
              </w:rPr>
            </w:pPr>
            <w:r>
              <w:rPr>
                <w:rFonts w:ascii="Times New Roman" w:hAnsi="Times New Roman" w:cs="Times New Roman"/>
                <w:sz w:val="21"/>
                <w:szCs w:val="21"/>
              </w:rPr>
              <w:t>Persoana de contact *</w:t>
            </w:r>
          </w:p>
        </w:tc>
      </w:tr>
      <w:tr w:rsidR="00962293" w14:paraId="0C429622" w14:textId="77777777" w:rsidTr="00962293">
        <w:tc>
          <w:tcPr>
            <w:tcW w:w="1101" w:type="dxa"/>
          </w:tcPr>
          <w:p w14:paraId="2451BACF" w14:textId="3DE06091" w:rsidR="00962293" w:rsidRDefault="00962293" w:rsidP="00962293">
            <w:pPr>
              <w:jc w:val="center"/>
              <w:rPr>
                <w:rFonts w:ascii="Times New Roman" w:hAnsi="Times New Roman" w:cs="Times New Roman"/>
                <w:sz w:val="21"/>
                <w:szCs w:val="21"/>
              </w:rPr>
            </w:pPr>
            <w:r>
              <w:rPr>
                <w:rFonts w:ascii="Times New Roman" w:hAnsi="Times New Roman" w:cs="Times New Roman"/>
                <w:sz w:val="21"/>
                <w:szCs w:val="21"/>
              </w:rPr>
              <w:t>1</w:t>
            </w:r>
          </w:p>
        </w:tc>
        <w:tc>
          <w:tcPr>
            <w:tcW w:w="5279" w:type="dxa"/>
          </w:tcPr>
          <w:p w14:paraId="1221EF81" w14:textId="77777777" w:rsidR="00962293" w:rsidRPr="00962293" w:rsidRDefault="00962293" w:rsidP="00962293">
            <w:pPr>
              <w:jc w:val="center"/>
              <w:rPr>
                <w:rFonts w:ascii="Times New Roman" w:hAnsi="Times New Roman" w:cs="Times New Roman"/>
                <w:i/>
                <w:iCs/>
                <w:sz w:val="21"/>
                <w:szCs w:val="21"/>
              </w:rPr>
            </w:pPr>
            <w:r w:rsidRPr="00962293">
              <w:rPr>
                <w:rFonts w:ascii="Times New Roman" w:hAnsi="Times New Roman" w:cs="Times New Roman"/>
                <w:i/>
                <w:iCs/>
                <w:sz w:val="21"/>
                <w:szCs w:val="21"/>
              </w:rPr>
              <w:t>locațiile vor fi completate la data emiterii contractului,</w:t>
            </w:r>
          </w:p>
          <w:p w14:paraId="6E786F63" w14:textId="3AEDE275" w:rsidR="00962293" w:rsidRDefault="00962293" w:rsidP="00962293">
            <w:pPr>
              <w:jc w:val="center"/>
              <w:rPr>
                <w:rFonts w:ascii="Times New Roman" w:hAnsi="Times New Roman" w:cs="Times New Roman"/>
                <w:sz w:val="21"/>
                <w:szCs w:val="21"/>
              </w:rPr>
            </w:pPr>
            <w:r w:rsidRPr="00962293">
              <w:rPr>
                <w:rFonts w:ascii="Times New Roman" w:hAnsi="Times New Roman" w:cs="Times New Roman"/>
                <w:i/>
                <w:iCs/>
                <w:sz w:val="21"/>
                <w:szCs w:val="21"/>
              </w:rPr>
              <w:t>conform precizărilor din Caietul de Sarcini</w:t>
            </w:r>
          </w:p>
        </w:tc>
        <w:tc>
          <w:tcPr>
            <w:tcW w:w="3190" w:type="dxa"/>
          </w:tcPr>
          <w:p w14:paraId="1D562127" w14:textId="77777777" w:rsidR="00962293" w:rsidRDefault="00962293" w:rsidP="00962293">
            <w:pPr>
              <w:jc w:val="center"/>
              <w:rPr>
                <w:rFonts w:ascii="Times New Roman" w:hAnsi="Times New Roman" w:cs="Times New Roman"/>
                <w:sz w:val="21"/>
                <w:szCs w:val="21"/>
              </w:rPr>
            </w:pPr>
          </w:p>
        </w:tc>
      </w:tr>
    </w:tbl>
    <w:p w14:paraId="67D33205" w14:textId="77777777" w:rsidR="00962293" w:rsidRPr="00D23AB7" w:rsidRDefault="00962293" w:rsidP="00962293">
      <w:pPr>
        <w:spacing w:after="0"/>
        <w:jc w:val="both"/>
        <w:rPr>
          <w:rFonts w:ascii="Times New Roman" w:hAnsi="Times New Roman" w:cs="Times New Roman"/>
          <w:sz w:val="21"/>
          <w:szCs w:val="21"/>
        </w:rPr>
      </w:pPr>
    </w:p>
    <w:p w14:paraId="43C883A9" w14:textId="472BC51B" w:rsidR="00D23AB7" w:rsidRDefault="00962293" w:rsidP="00973657">
      <w:pPr>
        <w:spacing w:after="0"/>
        <w:jc w:val="both"/>
        <w:rPr>
          <w:rFonts w:ascii="Times New Roman" w:hAnsi="Times New Roman" w:cs="Times New Roman"/>
          <w:sz w:val="21"/>
          <w:szCs w:val="21"/>
        </w:rPr>
      </w:pPr>
      <w:r>
        <w:rPr>
          <w:rFonts w:ascii="Times New Roman" w:hAnsi="Times New Roman" w:cs="Times New Roman"/>
          <w:sz w:val="21"/>
          <w:szCs w:val="21"/>
        </w:rPr>
        <w:t xml:space="preserve">* </w:t>
      </w:r>
      <w:r w:rsidRPr="00962293">
        <w:rPr>
          <w:rFonts w:ascii="Times New Roman" w:hAnsi="Times New Roman" w:cs="Times New Roman"/>
          <w:sz w:val="21"/>
          <w:szCs w:val="21"/>
        </w:rPr>
        <w:t xml:space="preserve">Cu privire la data și ora livrării contractantul are obligația de a </w:t>
      </w:r>
      <w:r>
        <w:rPr>
          <w:rFonts w:ascii="Times New Roman" w:hAnsi="Times New Roman" w:cs="Times New Roman"/>
          <w:sz w:val="21"/>
          <w:szCs w:val="21"/>
        </w:rPr>
        <w:t>informa</w:t>
      </w:r>
      <w:r w:rsidRPr="00962293">
        <w:rPr>
          <w:rFonts w:ascii="Times New Roman" w:hAnsi="Times New Roman" w:cs="Times New Roman"/>
          <w:sz w:val="21"/>
          <w:szCs w:val="21"/>
        </w:rPr>
        <w:t xml:space="preserve"> persoana de contact cu cel pu</w:t>
      </w:r>
      <w:r>
        <w:rPr>
          <w:rFonts w:ascii="Times New Roman" w:hAnsi="Times New Roman" w:cs="Times New Roman"/>
          <w:sz w:val="21"/>
          <w:szCs w:val="21"/>
        </w:rPr>
        <w:t>ț</w:t>
      </w:r>
      <w:r w:rsidRPr="00962293">
        <w:rPr>
          <w:rFonts w:ascii="Times New Roman" w:hAnsi="Times New Roman" w:cs="Times New Roman"/>
          <w:sz w:val="21"/>
          <w:szCs w:val="21"/>
        </w:rPr>
        <w:t xml:space="preserve">in 5 zile înainte ca aceasta să </w:t>
      </w:r>
      <w:r>
        <w:rPr>
          <w:rFonts w:ascii="Times New Roman" w:hAnsi="Times New Roman" w:cs="Times New Roman"/>
          <w:sz w:val="21"/>
          <w:szCs w:val="21"/>
        </w:rPr>
        <w:t>aibă</w:t>
      </w:r>
      <w:r w:rsidRPr="00962293">
        <w:rPr>
          <w:rFonts w:ascii="Times New Roman" w:hAnsi="Times New Roman" w:cs="Times New Roman"/>
          <w:sz w:val="21"/>
          <w:szCs w:val="21"/>
        </w:rPr>
        <w:t xml:space="preserve"> loc.</w:t>
      </w:r>
    </w:p>
    <w:p w14:paraId="75358063" w14:textId="208B3F2B" w:rsidR="00962293" w:rsidRDefault="00962293" w:rsidP="00973657">
      <w:pPr>
        <w:spacing w:after="0"/>
        <w:jc w:val="both"/>
        <w:rPr>
          <w:rFonts w:ascii="Times New Roman" w:hAnsi="Times New Roman" w:cs="Times New Roman"/>
          <w:sz w:val="21"/>
          <w:szCs w:val="21"/>
        </w:rPr>
      </w:pPr>
    </w:p>
    <w:p w14:paraId="62F96EC1" w14:textId="77777777" w:rsidR="00962293" w:rsidRPr="00962293" w:rsidRDefault="00962293" w:rsidP="00962293">
      <w:pPr>
        <w:spacing w:after="0"/>
        <w:jc w:val="both"/>
        <w:rPr>
          <w:rFonts w:ascii="Times New Roman" w:hAnsi="Times New Roman" w:cs="Times New Roman"/>
          <w:sz w:val="21"/>
          <w:szCs w:val="21"/>
        </w:rPr>
      </w:pPr>
      <w:r w:rsidRPr="00962293">
        <w:rPr>
          <w:rFonts w:ascii="Times New Roman" w:hAnsi="Times New Roman" w:cs="Times New Roman"/>
          <w:sz w:val="21"/>
          <w:szCs w:val="21"/>
        </w:rPr>
        <w:t>Fiecare produs va fi însoțit de toate subansamblele/părțile componente necesare punerii și menținerii în funcțiune. Produsele vor avea marcaj CE.</w:t>
      </w:r>
    </w:p>
    <w:p w14:paraId="161AC40C" w14:textId="77777777" w:rsidR="00962293" w:rsidRPr="00962293" w:rsidRDefault="00962293" w:rsidP="00962293">
      <w:pPr>
        <w:spacing w:after="0"/>
        <w:jc w:val="both"/>
        <w:rPr>
          <w:rFonts w:ascii="Times New Roman" w:hAnsi="Times New Roman" w:cs="Times New Roman"/>
          <w:sz w:val="21"/>
          <w:szCs w:val="21"/>
        </w:rPr>
      </w:pPr>
      <w:r w:rsidRPr="00962293">
        <w:rPr>
          <w:rFonts w:ascii="Times New Roman" w:hAnsi="Times New Roman" w:cs="Times New Roman"/>
          <w:sz w:val="21"/>
          <w:szCs w:val="21"/>
        </w:rPr>
        <w:t>Contractantul va ambala și eticheta produsele furnizate astfel încât să prevină orice daună sau deteriorare în timpul transportului acestora către destinația stabilită.</w:t>
      </w:r>
    </w:p>
    <w:p w14:paraId="1BDFC359" w14:textId="77777777" w:rsidR="00962293" w:rsidRPr="00962293" w:rsidRDefault="00962293" w:rsidP="00962293">
      <w:pPr>
        <w:spacing w:after="0"/>
        <w:jc w:val="both"/>
        <w:rPr>
          <w:rFonts w:ascii="Times New Roman" w:hAnsi="Times New Roman" w:cs="Times New Roman"/>
          <w:sz w:val="21"/>
          <w:szCs w:val="21"/>
        </w:rPr>
      </w:pPr>
      <w:r w:rsidRPr="00962293">
        <w:rPr>
          <w:rFonts w:ascii="Times New Roman" w:hAnsi="Times New Roman" w:cs="Times New Roman"/>
          <w:sz w:val="21"/>
          <w:szCs w:val="21"/>
        </w:rPr>
        <w:t>Pe ambalaj va fi inscripționată poziția din contract.</w:t>
      </w:r>
    </w:p>
    <w:p w14:paraId="7255EFA4" w14:textId="77777777" w:rsidR="00962293" w:rsidRPr="00962293" w:rsidRDefault="00962293" w:rsidP="00962293">
      <w:pPr>
        <w:spacing w:after="0"/>
        <w:jc w:val="both"/>
        <w:rPr>
          <w:rFonts w:ascii="Times New Roman" w:hAnsi="Times New Roman" w:cs="Times New Roman"/>
          <w:sz w:val="21"/>
          <w:szCs w:val="21"/>
        </w:rPr>
      </w:pPr>
      <w:r w:rsidRPr="00962293">
        <w:rPr>
          <w:rFonts w:ascii="Times New Roman" w:hAnsi="Times New Roman" w:cs="Times New Roman"/>
          <w:sz w:val="21"/>
          <w:szCs w:val="21"/>
        </w:rPr>
        <w:t>Fiecare produs va avea certificat de garanție individual. Certificatele vor fi predate direct comisiei de recepție (nu vor fi puse în cutia produsului sau oricare altă formă ce împiedică constatarea rapidă a existenței/ inexistenței acestor certificate la recepționarea mărfurilor).</w:t>
      </w:r>
    </w:p>
    <w:p w14:paraId="65D75D43" w14:textId="77777777" w:rsidR="00962293" w:rsidRPr="00962293" w:rsidRDefault="00962293" w:rsidP="00962293">
      <w:pPr>
        <w:spacing w:after="0"/>
        <w:jc w:val="both"/>
        <w:rPr>
          <w:rFonts w:ascii="Times New Roman" w:hAnsi="Times New Roman" w:cs="Times New Roman"/>
          <w:sz w:val="21"/>
          <w:szCs w:val="21"/>
        </w:rPr>
      </w:pPr>
      <w:r w:rsidRPr="00962293">
        <w:rPr>
          <w:rFonts w:ascii="Times New Roman" w:hAnsi="Times New Roman" w:cs="Times New Roman"/>
          <w:sz w:val="21"/>
          <w:szCs w:val="21"/>
        </w:rPr>
        <w:t>Neîndeplinirea acestor condiții dă dreptul Autorității Contractante să refuze primirea produselor la momentul livrării.</w:t>
      </w:r>
    </w:p>
    <w:p w14:paraId="1221C8C1" w14:textId="77777777" w:rsidR="00962293" w:rsidRPr="00962293" w:rsidRDefault="00962293" w:rsidP="00962293">
      <w:pPr>
        <w:spacing w:after="0"/>
        <w:jc w:val="both"/>
        <w:rPr>
          <w:rFonts w:ascii="Times New Roman" w:hAnsi="Times New Roman" w:cs="Times New Roman"/>
          <w:sz w:val="21"/>
          <w:szCs w:val="21"/>
        </w:rPr>
      </w:pPr>
      <w:r w:rsidRPr="00962293">
        <w:rPr>
          <w:rFonts w:ascii="Times New Roman" w:hAnsi="Times New Roman" w:cs="Times New Roman"/>
          <w:sz w:val="21"/>
          <w:szCs w:val="21"/>
        </w:rPr>
        <w:t>Condițiile corespunzătoare de transport, manipulare, livrare, și după caz instalare, punere în funcțiune, testare și instruire, vor fi asigurate de contractant.</w:t>
      </w:r>
    </w:p>
    <w:p w14:paraId="351F5FCB" w14:textId="77C91745" w:rsidR="00962293" w:rsidRPr="00962293" w:rsidRDefault="00962293" w:rsidP="00962293">
      <w:pPr>
        <w:spacing w:after="0"/>
        <w:jc w:val="both"/>
        <w:rPr>
          <w:rFonts w:ascii="Times New Roman" w:hAnsi="Times New Roman" w:cs="Times New Roman"/>
          <w:sz w:val="21"/>
          <w:szCs w:val="21"/>
        </w:rPr>
      </w:pPr>
      <w:r w:rsidRPr="00962293">
        <w:rPr>
          <w:rFonts w:ascii="Times New Roman" w:hAnsi="Times New Roman" w:cs="Times New Roman"/>
          <w:sz w:val="21"/>
          <w:szCs w:val="21"/>
        </w:rPr>
        <w:t>10.4</w:t>
      </w:r>
      <w:r>
        <w:rPr>
          <w:rFonts w:ascii="Times New Roman" w:hAnsi="Times New Roman" w:cs="Times New Roman"/>
          <w:sz w:val="21"/>
          <w:szCs w:val="21"/>
        </w:rPr>
        <w:t xml:space="preserve">. </w:t>
      </w:r>
      <w:r w:rsidRPr="00962293">
        <w:rPr>
          <w:rFonts w:ascii="Times New Roman" w:hAnsi="Times New Roman" w:cs="Times New Roman"/>
          <w:sz w:val="21"/>
          <w:szCs w:val="21"/>
        </w:rPr>
        <w:t>În cazul în care se vor constata neconcordanțe între produsele facturate /din aviz și cele existente în fapt la momentul livrării, autoritatea contractantă va notifica contractantul, urmând ca acesta să ia măsuri de remediere a lipsurilor sau neconformităților constatate.</w:t>
      </w:r>
    </w:p>
    <w:p w14:paraId="0FAAB3C2" w14:textId="77777777" w:rsidR="00962293" w:rsidRPr="00962293" w:rsidRDefault="00962293" w:rsidP="00962293">
      <w:pPr>
        <w:spacing w:after="0"/>
        <w:jc w:val="both"/>
        <w:rPr>
          <w:rFonts w:ascii="Times New Roman" w:hAnsi="Times New Roman" w:cs="Times New Roman"/>
          <w:sz w:val="21"/>
          <w:szCs w:val="21"/>
        </w:rPr>
      </w:pPr>
      <w:r w:rsidRPr="00962293">
        <w:rPr>
          <w:rFonts w:ascii="Times New Roman" w:hAnsi="Times New Roman" w:cs="Times New Roman"/>
          <w:sz w:val="21"/>
          <w:szCs w:val="21"/>
        </w:rPr>
        <w:t>Verificarea îndeplinirii obligațiilor contractuale de către Contractant și evaluarea stadiului activităților, în sensul respectării Termenelor și Punctelor de Reper stabilite pentru livrarea, și după caz instalarea, punerea în funcțiune și testarea Produselor, precum și instruirea reprezentanților Autorității Contractante privind modul de utilizare și întreținere a acestora, se face prin raportare la conținutul Caietului de Sarcini și la Oferta Contractantului.</w:t>
      </w:r>
    </w:p>
    <w:p w14:paraId="22BED81E" w14:textId="7896E141" w:rsidR="00962293" w:rsidRPr="00962293" w:rsidRDefault="00962293" w:rsidP="00962293">
      <w:pPr>
        <w:spacing w:after="0"/>
        <w:jc w:val="both"/>
        <w:rPr>
          <w:rFonts w:ascii="Times New Roman" w:hAnsi="Times New Roman" w:cs="Times New Roman"/>
          <w:sz w:val="21"/>
          <w:szCs w:val="21"/>
        </w:rPr>
      </w:pPr>
      <w:r w:rsidRPr="00962293">
        <w:rPr>
          <w:rFonts w:ascii="Times New Roman" w:hAnsi="Times New Roman" w:cs="Times New Roman"/>
          <w:sz w:val="21"/>
          <w:szCs w:val="21"/>
        </w:rPr>
        <w:lastRenderedPageBreak/>
        <w:t>10.5</w:t>
      </w:r>
      <w:r w:rsidR="00CB11C3">
        <w:rPr>
          <w:rFonts w:ascii="Times New Roman" w:hAnsi="Times New Roman" w:cs="Times New Roman"/>
          <w:sz w:val="21"/>
          <w:szCs w:val="21"/>
        </w:rPr>
        <w:t>.</w:t>
      </w:r>
      <w:r>
        <w:rPr>
          <w:rFonts w:ascii="Times New Roman" w:hAnsi="Times New Roman" w:cs="Times New Roman"/>
          <w:sz w:val="21"/>
          <w:szCs w:val="21"/>
        </w:rPr>
        <w:t xml:space="preserve"> </w:t>
      </w:r>
      <w:r w:rsidRPr="00962293">
        <w:rPr>
          <w:rFonts w:ascii="Times New Roman" w:hAnsi="Times New Roman" w:cs="Times New Roman"/>
          <w:sz w:val="21"/>
          <w:szCs w:val="21"/>
        </w:rPr>
        <w:t>La livrare produsele vor fi însoțite de următoarele documente:</w:t>
      </w:r>
    </w:p>
    <w:p w14:paraId="0E75CB0C" w14:textId="56DD8DAD" w:rsidR="00962293" w:rsidRPr="005020D1" w:rsidRDefault="00962293" w:rsidP="005020D1">
      <w:pPr>
        <w:pStyle w:val="Listparagraf"/>
        <w:numPr>
          <w:ilvl w:val="0"/>
          <w:numId w:val="38"/>
        </w:numPr>
        <w:spacing w:after="0"/>
        <w:jc w:val="both"/>
        <w:rPr>
          <w:rFonts w:ascii="Times New Roman" w:hAnsi="Times New Roman" w:cs="Times New Roman"/>
          <w:sz w:val="21"/>
          <w:szCs w:val="21"/>
        </w:rPr>
      </w:pPr>
      <w:r w:rsidRPr="005020D1">
        <w:rPr>
          <w:rFonts w:ascii="Times New Roman" w:hAnsi="Times New Roman" w:cs="Times New Roman"/>
          <w:sz w:val="21"/>
          <w:szCs w:val="21"/>
        </w:rPr>
        <w:t>certificat de garanție;</w:t>
      </w:r>
    </w:p>
    <w:p w14:paraId="57FB3E29" w14:textId="3493733F" w:rsidR="00962293" w:rsidRPr="005020D1" w:rsidRDefault="00962293" w:rsidP="005020D1">
      <w:pPr>
        <w:pStyle w:val="Listparagraf"/>
        <w:numPr>
          <w:ilvl w:val="0"/>
          <w:numId w:val="38"/>
        </w:numPr>
        <w:spacing w:after="0"/>
        <w:jc w:val="both"/>
        <w:rPr>
          <w:rFonts w:ascii="Times New Roman" w:hAnsi="Times New Roman" w:cs="Times New Roman"/>
          <w:sz w:val="21"/>
          <w:szCs w:val="21"/>
        </w:rPr>
      </w:pPr>
      <w:r w:rsidRPr="005020D1">
        <w:rPr>
          <w:rFonts w:ascii="Times New Roman" w:hAnsi="Times New Roman" w:cs="Times New Roman"/>
          <w:sz w:val="21"/>
          <w:szCs w:val="21"/>
        </w:rPr>
        <w:t>fișă/carte tehnică;</w:t>
      </w:r>
    </w:p>
    <w:p w14:paraId="5C8C8A94" w14:textId="2DBC8E5A" w:rsidR="00962293" w:rsidRPr="005020D1" w:rsidRDefault="00962293" w:rsidP="005020D1">
      <w:pPr>
        <w:pStyle w:val="Listparagraf"/>
        <w:numPr>
          <w:ilvl w:val="0"/>
          <w:numId w:val="38"/>
        </w:numPr>
        <w:spacing w:after="0"/>
        <w:jc w:val="both"/>
        <w:rPr>
          <w:rFonts w:ascii="Times New Roman" w:hAnsi="Times New Roman" w:cs="Times New Roman"/>
          <w:sz w:val="21"/>
          <w:szCs w:val="21"/>
        </w:rPr>
      </w:pPr>
      <w:r w:rsidRPr="005020D1">
        <w:rPr>
          <w:rFonts w:ascii="Times New Roman" w:hAnsi="Times New Roman" w:cs="Times New Roman"/>
          <w:sz w:val="21"/>
          <w:szCs w:val="21"/>
        </w:rPr>
        <w:t>manual de utilizare în limba engleză/română;</w:t>
      </w:r>
    </w:p>
    <w:p w14:paraId="16AD27E2" w14:textId="6C0D58CD" w:rsidR="00962293" w:rsidRPr="005020D1" w:rsidRDefault="00962293" w:rsidP="005020D1">
      <w:pPr>
        <w:pStyle w:val="Listparagraf"/>
        <w:numPr>
          <w:ilvl w:val="0"/>
          <w:numId w:val="38"/>
        </w:numPr>
        <w:spacing w:after="0"/>
        <w:jc w:val="both"/>
        <w:rPr>
          <w:rFonts w:ascii="Times New Roman" w:hAnsi="Times New Roman" w:cs="Times New Roman"/>
          <w:sz w:val="21"/>
          <w:szCs w:val="21"/>
        </w:rPr>
      </w:pPr>
      <w:r w:rsidRPr="005020D1">
        <w:rPr>
          <w:rFonts w:ascii="Times New Roman" w:hAnsi="Times New Roman" w:cs="Times New Roman"/>
          <w:sz w:val="21"/>
          <w:szCs w:val="21"/>
        </w:rPr>
        <w:t>certificat de conformitate/certificat de calitate;</w:t>
      </w:r>
    </w:p>
    <w:p w14:paraId="0BDFD3F5" w14:textId="09BF02F6" w:rsidR="00962293" w:rsidRPr="005020D1" w:rsidRDefault="00962293" w:rsidP="005020D1">
      <w:pPr>
        <w:pStyle w:val="Listparagraf"/>
        <w:numPr>
          <w:ilvl w:val="0"/>
          <w:numId w:val="38"/>
        </w:numPr>
        <w:spacing w:after="0"/>
        <w:jc w:val="both"/>
        <w:rPr>
          <w:rFonts w:ascii="Times New Roman" w:hAnsi="Times New Roman" w:cs="Times New Roman"/>
          <w:sz w:val="21"/>
          <w:szCs w:val="21"/>
        </w:rPr>
      </w:pPr>
      <w:r w:rsidRPr="005020D1">
        <w:rPr>
          <w:rFonts w:ascii="Times New Roman" w:hAnsi="Times New Roman" w:cs="Times New Roman"/>
          <w:sz w:val="21"/>
          <w:szCs w:val="21"/>
        </w:rPr>
        <w:t>declarație de conformitate cu cerințele Caietului de sarcini (dacă contractantul intervine asupra configurației standard livrată de producător).</w:t>
      </w:r>
    </w:p>
    <w:p w14:paraId="24D32317" w14:textId="6B162A28" w:rsidR="00962293" w:rsidRPr="005020D1" w:rsidRDefault="00962293" w:rsidP="005020D1">
      <w:pPr>
        <w:pStyle w:val="Listparagraf"/>
        <w:numPr>
          <w:ilvl w:val="0"/>
          <w:numId w:val="38"/>
        </w:numPr>
        <w:spacing w:after="0"/>
        <w:jc w:val="both"/>
        <w:rPr>
          <w:rFonts w:ascii="Times New Roman" w:hAnsi="Times New Roman" w:cs="Times New Roman"/>
          <w:sz w:val="21"/>
          <w:szCs w:val="21"/>
        </w:rPr>
      </w:pPr>
      <w:r w:rsidRPr="005020D1">
        <w:rPr>
          <w:rFonts w:ascii="Times New Roman" w:hAnsi="Times New Roman" w:cs="Times New Roman"/>
          <w:sz w:val="21"/>
          <w:szCs w:val="21"/>
        </w:rPr>
        <w:t>factura fiscala;</w:t>
      </w:r>
    </w:p>
    <w:p w14:paraId="52F5EEF7" w14:textId="77777777" w:rsidR="00962293" w:rsidRPr="00CB11C3" w:rsidRDefault="00962293" w:rsidP="00962293">
      <w:pPr>
        <w:spacing w:after="0"/>
        <w:jc w:val="both"/>
        <w:rPr>
          <w:rFonts w:ascii="Times New Roman" w:hAnsi="Times New Roman" w:cs="Times New Roman"/>
          <w:b/>
          <w:bCs/>
          <w:sz w:val="21"/>
          <w:szCs w:val="21"/>
          <w:u w:val="single"/>
        </w:rPr>
      </w:pPr>
    </w:p>
    <w:p w14:paraId="3FDD49C1" w14:textId="5957F82D" w:rsidR="00962293" w:rsidRPr="00CB11C3" w:rsidRDefault="00962293" w:rsidP="00CB11C3">
      <w:pPr>
        <w:spacing w:after="120"/>
        <w:jc w:val="both"/>
        <w:rPr>
          <w:rFonts w:ascii="Times New Roman" w:hAnsi="Times New Roman" w:cs="Times New Roman"/>
          <w:b/>
          <w:bCs/>
          <w:sz w:val="21"/>
          <w:szCs w:val="21"/>
          <w:u w:val="single"/>
        </w:rPr>
      </w:pPr>
      <w:r w:rsidRPr="00CB11C3">
        <w:rPr>
          <w:rFonts w:ascii="Times New Roman" w:hAnsi="Times New Roman" w:cs="Times New Roman"/>
          <w:b/>
          <w:bCs/>
          <w:sz w:val="21"/>
          <w:szCs w:val="21"/>
          <w:u w:val="single"/>
        </w:rPr>
        <w:t>11.</w:t>
      </w:r>
      <w:r w:rsidR="005020D1" w:rsidRPr="00CB11C3">
        <w:rPr>
          <w:rFonts w:ascii="Times New Roman" w:hAnsi="Times New Roman" w:cs="Times New Roman"/>
          <w:b/>
          <w:bCs/>
          <w:sz w:val="21"/>
          <w:szCs w:val="21"/>
          <w:u w:val="single"/>
        </w:rPr>
        <w:t xml:space="preserve"> MODIFICAREA CONTRACTULUI, CLAUZE DE REVIZURIE</w:t>
      </w:r>
    </w:p>
    <w:p w14:paraId="4A5D3503" w14:textId="6B168F6C" w:rsidR="005020D1" w:rsidRPr="00D23AB7" w:rsidRDefault="00962293" w:rsidP="00962293">
      <w:pPr>
        <w:spacing w:after="0"/>
        <w:jc w:val="both"/>
        <w:rPr>
          <w:rFonts w:ascii="Times New Roman" w:hAnsi="Times New Roman" w:cs="Times New Roman"/>
          <w:sz w:val="21"/>
          <w:szCs w:val="21"/>
        </w:rPr>
      </w:pPr>
      <w:r w:rsidRPr="00962293">
        <w:rPr>
          <w:rFonts w:ascii="Times New Roman" w:hAnsi="Times New Roman" w:cs="Times New Roman"/>
          <w:sz w:val="21"/>
          <w:szCs w:val="21"/>
        </w:rPr>
        <w:t>11.1</w:t>
      </w:r>
      <w:r w:rsidR="005020D1">
        <w:rPr>
          <w:rFonts w:ascii="Times New Roman" w:hAnsi="Times New Roman" w:cs="Times New Roman"/>
          <w:sz w:val="21"/>
          <w:szCs w:val="21"/>
        </w:rPr>
        <w:t xml:space="preserve">. </w:t>
      </w:r>
      <w:r w:rsidRPr="00962293">
        <w:rPr>
          <w:rFonts w:ascii="Times New Roman" w:hAnsi="Times New Roman" w:cs="Times New Roman"/>
          <w:sz w:val="21"/>
          <w:szCs w:val="21"/>
        </w:rPr>
        <w:t>Părțile contractante au dreptul, pe durata îndeplinirii contractului, de a conveni modificarea clauzelor contractului, prin act adițional în condițiile art. 221 din Legea 98/2016.</w:t>
      </w:r>
    </w:p>
    <w:p w14:paraId="10D0DF00" w14:textId="352F0921" w:rsidR="005020D1" w:rsidRPr="005020D1" w:rsidRDefault="005020D1" w:rsidP="005020D1">
      <w:pPr>
        <w:spacing w:after="0"/>
        <w:jc w:val="both"/>
        <w:rPr>
          <w:rFonts w:ascii="Times New Roman" w:hAnsi="Times New Roman" w:cs="Times New Roman"/>
          <w:sz w:val="21"/>
          <w:szCs w:val="21"/>
        </w:rPr>
      </w:pPr>
      <w:r w:rsidRPr="005020D1">
        <w:rPr>
          <w:rFonts w:ascii="Times New Roman" w:hAnsi="Times New Roman" w:cs="Times New Roman"/>
          <w:sz w:val="21"/>
          <w:szCs w:val="21"/>
        </w:rPr>
        <w:t>11.2</w:t>
      </w:r>
      <w:r>
        <w:rPr>
          <w:rFonts w:ascii="Times New Roman" w:hAnsi="Times New Roman" w:cs="Times New Roman"/>
          <w:sz w:val="21"/>
          <w:szCs w:val="21"/>
        </w:rPr>
        <w:t xml:space="preserve">. </w:t>
      </w:r>
      <w:r w:rsidRPr="005020D1">
        <w:rPr>
          <w:rFonts w:ascii="Times New Roman" w:hAnsi="Times New Roman" w:cs="Times New Roman"/>
          <w:sz w:val="21"/>
          <w:szCs w:val="21"/>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807C311" w14:textId="6CEA314C" w:rsidR="005020D1" w:rsidRPr="005020D1" w:rsidRDefault="005020D1" w:rsidP="005020D1">
      <w:pPr>
        <w:spacing w:after="0"/>
        <w:jc w:val="both"/>
        <w:rPr>
          <w:rFonts w:ascii="Times New Roman" w:hAnsi="Times New Roman" w:cs="Times New Roman"/>
          <w:sz w:val="21"/>
          <w:szCs w:val="21"/>
        </w:rPr>
      </w:pPr>
      <w:r w:rsidRPr="005020D1">
        <w:rPr>
          <w:rFonts w:ascii="Times New Roman" w:hAnsi="Times New Roman" w:cs="Times New Roman"/>
          <w:sz w:val="21"/>
          <w:szCs w:val="21"/>
        </w:rPr>
        <w:t>11.3</w:t>
      </w:r>
      <w:r>
        <w:rPr>
          <w:rFonts w:ascii="Times New Roman" w:hAnsi="Times New Roman" w:cs="Times New Roman"/>
          <w:sz w:val="21"/>
          <w:szCs w:val="21"/>
        </w:rPr>
        <w:t xml:space="preserve">. </w:t>
      </w:r>
      <w:r w:rsidRPr="005020D1">
        <w:rPr>
          <w:rFonts w:ascii="Times New Roman" w:hAnsi="Times New Roman" w:cs="Times New Roman"/>
          <w:sz w:val="21"/>
          <w:szCs w:val="21"/>
        </w:rPr>
        <w:t>Partea care propune modificarea Contractului are obligația de a transmite celeilalte Părți propunerea de modificare a Contractului cu respectarea clauzelor prevăzute la pct. 8 Comunicarea între Părți cu cel puțin 5 zile lucrătoare înainte de data la care se consideră că modificarea ar trebui să producă efecte.</w:t>
      </w:r>
    </w:p>
    <w:p w14:paraId="1CD32245" w14:textId="671C1CFF" w:rsidR="005020D1" w:rsidRPr="005020D1" w:rsidRDefault="005020D1" w:rsidP="005020D1">
      <w:pPr>
        <w:spacing w:after="0"/>
        <w:jc w:val="both"/>
        <w:rPr>
          <w:rFonts w:ascii="Times New Roman" w:hAnsi="Times New Roman" w:cs="Times New Roman"/>
          <w:sz w:val="21"/>
          <w:szCs w:val="21"/>
        </w:rPr>
      </w:pPr>
      <w:r w:rsidRPr="005020D1">
        <w:rPr>
          <w:rFonts w:ascii="Times New Roman" w:hAnsi="Times New Roman" w:cs="Times New Roman"/>
          <w:sz w:val="21"/>
          <w:szCs w:val="21"/>
        </w:rPr>
        <w:t>11.4</w:t>
      </w:r>
      <w:r>
        <w:rPr>
          <w:rFonts w:ascii="Times New Roman" w:hAnsi="Times New Roman" w:cs="Times New Roman"/>
          <w:sz w:val="21"/>
          <w:szCs w:val="21"/>
        </w:rPr>
        <w:t xml:space="preserve">. </w:t>
      </w:r>
      <w:r w:rsidRPr="005020D1">
        <w:rPr>
          <w:rFonts w:ascii="Times New Roman" w:hAnsi="Times New Roman" w:cs="Times New Roman"/>
          <w:sz w:val="21"/>
          <w:szCs w:val="21"/>
        </w:rPr>
        <w:t>Modificarea va produce efecte doar dacă părțile au convenit asupra acestui aspect prin semnarea unui act adițional.</w:t>
      </w:r>
    </w:p>
    <w:p w14:paraId="6AD6624B" w14:textId="77777777" w:rsidR="005020D1" w:rsidRPr="005020D1" w:rsidRDefault="005020D1" w:rsidP="005020D1">
      <w:pPr>
        <w:spacing w:after="0"/>
        <w:jc w:val="both"/>
        <w:rPr>
          <w:rFonts w:ascii="Times New Roman" w:hAnsi="Times New Roman" w:cs="Times New Roman"/>
          <w:sz w:val="21"/>
          <w:szCs w:val="21"/>
        </w:rPr>
      </w:pPr>
    </w:p>
    <w:p w14:paraId="3D85BE0C" w14:textId="594FD320" w:rsidR="005020D1" w:rsidRPr="001C0155" w:rsidRDefault="005020D1" w:rsidP="001C0155">
      <w:pPr>
        <w:spacing w:after="120"/>
        <w:jc w:val="both"/>
        <w:rPr>
          <w:rFonts w:ascii="Times New Roman" w:hAnsi="Times New Roman" w:cs="Times New Roman"/>
          <w:b/>
          <w:bCs/>
          <w:sz w:val="21"/>
          <w:szCs w:val="21"/>
          <w:u w:val="single"/>
        </w:rPr>
      </w:pPr>
      <w:r w:rsidRPr="001C0155">
        <w:rPr>
          <w:rFonts w:ascii="Times New Roman" w:hAnsi="Times New Roman" w:cs="Times New Roman"/>
          <w:b/>
          <w:bCs/>
          <w:sz w:val="21"/>
          <w:szCs w:val="21"/>
          <w:u w:val="single"/>
        </w:rPr>
        <w:t>12.</w:t>
      </w:r>
      <w:r w:rsidR="00712407" w:rsidRPr="001C0155">
        <w:rPr>
          <w:rFonts w:ascii="Times New Roman" w:hAnsi="Times New Roman" w:cs="Times New Roman"/>
          <w:b/>
          <w:bCs/>
          <w:sz w:val="21"/>
          <w:szCs w:val="21"/>
          <w:u w:val="single"/>
        </w:rPr>
        <w:t xml:space="preserve"> </w:t>
      </w:r>
      <w:r w:rsidR="001C0155" w:rsidRPr="001C0155">
        <w:rPr>
          <w:rFonts w:ascii="Times New Roman" w:hAnsi="Times New Roman" w:cs="Times New Roman"/>
          <w:b/>
          <w:bCs/>
          <w:sz w:val="21"/>
          <w:szCs w:val="21"/>
          <w:u w:val="single"/>
        </w:rPr>
        <w:t>EVALUAREA MODIFICARILOR CONTRACTULUI</w:t>
      </w:r>
      <w:r w:rsidRPr="001C0155">
        <w:rPr>
          <w:rFonts w:ascii="Times New Roman" w:hAnsi="Times New Roman" w:cs="Times New Roman"/>
          <w:b/>
          <w:bCs/>
          <w:sz w:val="21"/>
          <w:szCs w:val="21"/>
          <w:u w:val="single"/>
        </w:rPr>
        <w:t xml:space="preserve"> </w:t>
      </w:r>
      <w:r w:rsidR="001C0155" w:rsidRPr="001C0155">
        <w:rPr>
          <w:rFonts w:ascii="Times New Roman" w:hAnsi="Times New Roman" w:cs="Times New Roman"/>
          <w:b/>
          <w:bCs/>
          <w:sz w:val="21"/>
          <w:szCs w:val="21"/>
          <w:u w:val="single"/>
        </w:rPr>
        <w:t>SI A CIRCUMSTANTELOR ACESTORA</w:t>
      </w:r>
    </w:p>
    <w:p w14:paraId="6A89643B" w14:textId="3543A46C" w:rsidR="005020D1" w:rsidRPr="005020D1" w:rsidRDefault="005020D1" w:rsidP="005020D1">
      <w:pPr>
        <w:spacing w:after="0"/>
        <w:jc w:val="both"/>
        <w:rPr>
          <w:rFonts w:ascii="Times New Roman" w:hAnsi="Times New Roman" w:cs="Times New Roman"/>
          <w:sz w:val="21"/>
          <w:szCs w:val="21"/>
        </w:rPr>
      </w:pPr>
      <w:r w:rsidRPr="005020D1">
        <w:rPr>
          <w:rFonts w:ascii="Times New Roman" w:hAnsi="Times New Roman" w:cs="Times New Roman"/>
          <w:sz w:val="21"/>
          <w:szCs w:val="21"/>
        </w:rPr>
        <w:t>12.1</w:t>
      </w:r>
      <w:r w:rsidR="00712407">
        <w:rPr>
          <w:rFonts w:ascii="Times New Roman" w:hAnsi="Times New Roman" w:cs="Times New Roman"/>
          <w:sz w:val="21"/>
          <w:szCs w:val="21"/>
        </w:rPr>
        <w:t xml:space="preserve">. </w:t>
      </w:r>
      <w:r w:rsidRPr="005020D1">
        <w:rPr>
          <w:rFonts w:ascii="Times New Roman" w:hAnsi="Times New Roman" w:cs="Times New Roman"/>
          <w:sz w:val="21"/>
          <w:szCs w:val="21"/>
        </w:rPr>
        <w:t>Identificarea circumstanțelor care generează Modificarea Contractului este în sarcina ambelor</w:t>
      </w:r>
      <w:r w:rsidR="00712407">
        <w:rPr>
          <w:rFonts w:ascii="Times New Roman" w:hAnsi="Times New Roman" w:cs="Times New Roman"/>
          <w:sz w:val="21"/>
          <w:szCs w:val="21"/>
        </w:rPr>
        <w:t xml:space="preserve"> </w:t>
      </w:r>
      <w:r w:rsidRPr="005020D1">
        <w:rPr>
          <w:rFonts w:ascii="Times New Roman" w:hAnsi="Times New Roman" w:cs="Times New Roman"/>
          <w:sz w:val="21"/>
          <w:szCs w:val="21"/>
        </w:rPr>
        <w:t>Părți.</w:t>
      </w:r>
    </w:p>
    <w:p w14:paraId="33D7141C" w14:textId="50CC0FEB" w:rsidR="005020D1" w:rsidRPr="005020D1" w:rsidRDefault="005020D1" w:rsidP="005020D1">
      <w:pPr>
        <w:spacing w:after="0"/>
        <w:jc w:val="both"/>
        <w:rPr>
          <w:rFonts w:ascii="Times New Roman" w:hAnsi="Times New Roman" w:cs="Times New Roman"/>
          <w:sz w:val="21"/>
          <w:szCs w:val="21"/>
        </w:rPr>
      </w:pPr>
      <w:r w:rsidRPr="005020D1">
        <w:rPr>
          <w:rFonts w:ascii="Times New Roman" w:hAnsi="Times New Roman" w:cs="Times New Roman"/>
          <w:sz w:val="21"/>
          <w:szCs w:val="21"/>
        </w:rPr>
        <w:t>12.2</w:t>
      </w:r>
      <w:r w:rsidR="00712407">
        <w:rPr>
          <w:rFonts w:ascii="Times New Roman" w:hAnsi="Times New Roman" w:cs="Times New Roman"/>
          <w:sz w:val="21"/>
          <w:szCs w:val="21"/>
        </w:rPr>
        <w:t xml:space="preserve">. </w:t>
      </w:r>
      <w:r w:rsidRPr="005020D1">
        <w:rPr>
          <w:rFonts w:ascii="Times New Roman" w:hAnsi="Times New Roman" w:cs="Times New Roman"/>
          <w:sz w:val="21"/>
          <w:szCs w:val="21"/>
        </w:rPr>
        <w:t>Modificările Contractului se realizează de Părți, în cadrul Duratei Contractului și cu respectarea prevederilor stipulate la capitolul 8. — Comunicarea între Părți din prezentul Contract.</w:t>
      </w:r>
    </w:p>
    <w:p w14:paraId="5D2B467E" w14:textId="78705770" w:rsidR="005020D1" w:rsidRPr="005020D1" w:rsidRDefault="005020D1" w:rsidP="005020D1">
      <w:pPr>
        <w:spacing w:after="0"/>
        <w:jc w:val="both"/>
        <w:rPr>
          <w:rFonts w:ascii="Times New Roman" w:hAnsi="Times New Roman" w:cs="Times New Roman"/>
          <w:sz w:val="21"/>
          <w:szCs w:val="21"/>
        </w:rPr>
      </w:pPr>
      <w:r w:rsidRPr="005020D1">
        <w:rPr>
          <w:rFonts w:ascii="Times New Roman" w:hAnsi="Times New Roman" w:cs="Times New Roman"/>
          <w:sz w:val="21"/>
          <w:szCs w:val="21"/>
        </w:rPr>
        <w:t>12.3</w:t>
      </w:r>
      <w:r w:rsidR="00712407">
        <w:rPr>
          <w:rFonts w:ascii="Times New Roman" w:hAnsi="Times New Roman" w:cs="Times New Roman"/>
          <w:sz w:val="21"/>
          <w:szCs w:val="21"/>
        </w:rPr>
        <w:t xml:space="preserve">. </w:t>
      </w:r>
      <w:r w:rsidRPr="005020D1">
        <w:rPr>
          <w:rFonts w:ascii="Times New Roman" w:hAnsi="Times New Roman" w:cs="Times New Roman"/>
          <w:sz w:val="21"/>
          <w:szCs w:val="21"/>
        </w:rPr>
        <w:t>Fiecare Parte are obligația de a notifica cealaltă Parte, în cazul în care constată existenta unor circumstanțe care pot genera Modificarea Contractului, întârzia sau împiedica livrarea, și după caz instalarea, punerea în funcțiune, testarea Produselor, precum și instruirea reprezentanților Autorității Contractante privind modul de utilizare și întreținere a acestora, sau care pot genera o suplimentare a prețului Contractului.</w:t>
      </w:r>
    </w:p>
    <w:p w14:paraId="603C452F" w14:textId="138D305F" w:rsidR="005020D1" w:rsidRPr="005020D1" w:rsidRDefault="005020D1" w:rsidP="005020D1">
      <w:pPr>
        <w:spacing w:after="0"/>
        <w:jc w:val="both"/>
        <w:rPr>
          <w:rFonts w:ascii="Times New Roman" w:hAnsi="Times New Roman" w:cs="Times New Roman"/>
          <w:sz w:val="21"/>
          <w:szCs w:val="21"/>
        </w:rPr>
      </w:pPr>
      <w:r w:rsidRPr="005020D1">
        <w:rPr>
          <w:rFonts w:ascii="Times New Roman" w:hAnsi="Times New Roman" w:cs="Times New Roman"/>
          <w:sz w:val="21"/>
          <w:szCs w:val="21"/>
        </w:rPr>
        <w:t>12.4</w:t>
      </w:r>
      <w:r w:rsidR="00712407">
        <w:rPr>
          <w:rFonts w:ascii="Times New Roman" w:hAnsi="Times New Roman" w:cs="Times New Roman"/>
          <w:sz w:val="21"/>
          <w:szCs w:val="21"/>
        </w:rPr>
        <w:t xml:space="preserve">. </w:t>
      </w:r>
      <w:r w:rsidRPr="005020D1">
        <w:rPr>
          <w:rFonts w:ascii="Times New Roman" w:hAnsi="Times New Roman" w:cs="Times New Roman"/>
          <w:sz w:val="21"/>
          <w:szCs w:val="21"/>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fumizare și vor semna un act adițional.</w:t>
      </w:r>
    </w:p>
    <w:p w14:paraId="03370E1E" w14:textId="66FB936B" w:rsidR="005020D1" w:rsidRPr="005020D1" w:rsidRDefault="005020D1" w:rsidP="005020D1">
      <w:pPr>
        <w:spacing w:after="0"/>
        <w:jc w:val="both"/>
        <w:rPr>
          <w:rFonts w:ascii="Times New Roman" w:hAnsi="Times New Roman" w:cs="Times New Roman"/>
          <w:sz w:val="21"/>
          <w:szCs w:val="21"/>
        </w:rPr>
      </w:pPr>
      <w:r w:rsidRPr="005020D1">
        <w:rPr>
          <w:rFonts w:ascii="Times New Roman" w:hAnsi="Times New Roman" w:cs="Times New Roman"/>
          <w:sz w:val="21"/>
          <w:szCs w:val="21"/>
        </w:rPr>
        <w:t>12.5</w:t>
      </w:r>
      <w:r w:rsidR="00712407">
        <w:rPr>
          <w:rFonts w:ascii="Times New Roman" w:hAnsi="Times New Roman" w:cs="Times New Roman"/>
          <w:sz w:val="21"/>
          <w:szCs w:val="21"/>
        </w:rPr>
        <w:t xml:space="preserve">. </w:t>
      </w:r>
      <w:r w:rsidRPr="005020D1">
        <w:rPr>
          <w:rFonts w:ascii="Times New Roman" w:hAnsi="Times New Roman" w:cs="Times New Roman"/>
          <w:sz w:val="21"/>
          <w:szCs w:val="21"/>
        </w:rPr>
        <w:t xml:space="preserve">În cazul în care Contractantul înregistrează întârzieri și/sau se produc costuri suplimentare ca urmare a unei erori, omisiuni, viciu în cerințele Autorității contractante și Contractantul </w:t>
      </w:r>
      <w:r w:rsidR="00712407" w:rsidRPr="005020D1">
        <w:rPr>
          <w:rFonts w:ascii="Times New Roman" w:hAnsi="Times New Roman" w:cs="Times New Roman"/>
          <w:sz w:val="21"/>
          <w:szCs w:val="21"/>
        </w:rPr>
        <w:t>dovedește</w:t>
      </w:r>
      <w:r w:rsidRPr="005020D1">
        <w:rPr>
          <w:rFonts w:ascii="Times New Roman" w:hAnsi="Times New Roman" w:cs="Times New Roman"/>
          <w:sz w:val="21"/>
          <w:szCs w:val="21"/>
        </w:rPr>
        <w:t xml:space="preserve"> că a fost în imposibilitatea de a depista/sesiza o astfel de eroare/omisiune/viciu până la depunerea Ofertei, Contractantul notifică Autoritatea contractantă, având dreptul de a solicita modificarea contractului.</w:t>
      </w:r>
    </w:p>
    <w:p w14:paraId="722559E8" w14:textId="77777777" w:rsidR="005020D1" w:rsidRPr="005020D1" w:rsidRDefault="005020D1" w:rsidP="005020D1">
      <w:pPr>
        <w:spacing w:after="0"/>
        <w:jc w:val="both"/>
        <w:rPr>
          <w:rFonts w:ascii="Times New Roman" w:hAnsi="Times New Roman" w:cs="Times New Roman"/>
          <w:sz w:val="21"/>
          <w:szCs w:val="21"/>
        </w:rPr>
      </w:pPr>
    </w:p>
    <w:p w14:paraId="1DF6FE4A" w14:textId="7E0285AE" w:rsidR="005020D1" w:rsidRPr="001C0155" w:rsidRDefault="005020D1" w:rsidP="001C0155">
      <w:pPr>
        <w:spacing w:after="120"/>
        <w:jc w:val="both"/>
        <w:rPr>
          <w:rFonts w:ascii="Times New Roman" w:hAnsi="Times New Roman" w:cs="Times New Roman"/>
          <w:b/>
          <w:bCs/>
          <w:sz w:val="21"/>
          <w:szCs w:val="21"/>
          <w:u w:val="single"/>
        </w:rPr>
      </w:pPr>
      <w:r w:rsidRPr="001C0155">
        <w:rPr>
          <w:rFonts w:ascii="Times New Roman" w:hAnsi="Times New Roman" w:cs="Times New Roman"/>
          <w:b/>
          <w:bCs/>
          <w:sz w:val="21"/>
          <w:szCs w:val="21"/>
          <w:u w:val="single"/>
        </w:rPr>
        <w:t>13.</w:t>
      </w:r>
      <w:r w:rsidR="00712407" w:rsidRPr="001C0155">
        <w:rPr>
          <w:rFonts w:ascii="Times New Roman" w:hAnsi="Times New Roman" w:cs="Times New Roman"/>
          <w:b/>
          <w:bCs/>
          <w:sz w:val="21"/>
          <w:szCs w:val="21"/>
          <w:u w:val="single"/>
        </w:rPr>
        <w:t xml:space="preserve"> </w:t>
      </w:r>
      <w:r w:rsidR="001C0155" w:rsidRPr="001C0155">
        <w:rPr>
          <w:rFonts w:ascii="Times New Roman" w:hAnsi="Times New Roman" w:cs="Times New Roman"/>
          <w:b/>
          <w:bCs/>
          <w:sz w:val="21"/>
          <w:szCs w:val="21"/>
          <w:u w:val="single"/>
        </w:rPr>
        <w:t>SUBCONTRACTAREA</w:t>
      </w:r>
    </w:p>
    <w:p w14:paraId="278621BE" w14:textId="186AE1F6" w:rsidR="005020D1" w:rsidRPr="005020D1" w:rsidRDefault="005020D1" w:rsidP="005020D1">
      <w:pPr>
        <w:spacing w:after="0"/>
        <w:jc w:val="both"/>
        <w:rPr>
          <w:rFonts w:ascii="Times New Roman" w:hAnsi="Times New Roman" w:cs="Times New Roman"/>
          <w:sz w:val="21"/>
          <w:szCs w:val="21"/>
        </w:rPr>
      </w:pPr>
      <w:r w:rsidRPr="005020D1">
        <w:rPr>
          <w:rFonts w:ascii="Times New Roman" w:hAnsi="Times New Roman" w:cs="Times New Roman"/>
          <w:sz w:val="21"/>
          <w:szCs w:val="21"/>
        </w:rPr>
        <w:t>13.1</w:t>
      </w:r>
      <w:r w:rsidR="00712407">
        <w:rPr>
          <w:rFonts w:ascii="Times New Roman" w:hAnsi="Times New Roman" w:cs="Times New Roman"/>
          <w:sz w:val="21"/>
          <w:szCs w:val="21"/>
        </w:rPr>
        <w:t xml:space="preserve">. </w:t>
      </w:r>
      <w:r w:rsidRPr="005020D1">
        <w:rPr>
          <w:rFonts w:ascii="Times New Roman" w:hAnsi="Times New Roman" w:cs="Times New Roman"/>
          <w:sz w:val="21"/>
          <w:szCs w:val="21"/>
        </w:rPr>
        <w:t xml:space="preserve">Cu </w:t>
      </w:r>
      <w:r w:rsidR="00712407" w:rsidRPr="005020D1">
        <w:rPr>
          <w:rFonts w:ascii="Times New Roman" w:hAnsi="Times New Roman" w:cs="Times New Roman"/>
          <w:sz w:val="21"/>
          <w:szCs w:val="21"/>
        </w:rPr>
        <w:t>excepția</w:t>
      </w:r>
      <w:r w:rsidRPr="005020D1">
        <w:rPr>
          <w:rFonts w:ascii="Times New Roman" w:hAnsi="Times New Roman" w:cs="Times New Roman"/>
          <w:sz w:val="21"/>
          <w:szCs w:val="21"/>
        </w:rPr>
        <w:t xml:space="preserve"> activității de furnizare, Contractantul are dreptul de a subcontracta orice parte a prezentului Contract și/sau poate schimba Subcontractantul/Subcontractanții specificat/specificați în Propunerea Tehnică numai cu acordul prealabil, scris, a1 Autorității contractante.</w:t>
      </w:r>
    </w:p>
    <w:p w14:paraId="5FC94D17" w14:textId="12B63B26" w:rsidR="005020D1" w:rsidRPr="005020D1" w:rsidRDefault="005020D1" w:rsidP="005020D1">
      <w:pPr>
        <w:spacing w:after="0"/>
        <w:jc w:val="both"/>
        <w:rPr>
          <w:rFonts w:ascii="Times New Roman" w:hAnsi="Times New Roman" w:cs="Times New Roman"/>
          <w:sz w:val="21"/>
          <w:szCs w:val="21"/>
        </w:rPr>
      </w:pPr>
      <w:r w:rsidRPr="005020D1">
        <w:rPr>
          <w:rFonts w:ascii="Times New Roman" w:hAnsi="Times New Roman" w:cs="Times New Roman"/>
          <w:sz w:val="21"/>
          <w:szCs w:val="21"/>
        </w:rPr>
        <w:t>13.2</w:t>
      </w:r>
      <w:r w:rsidR="0019699E">
        <w:rPr>
          <w:rFonts w:ascii="Times New Roman" w:hAnsi="Times New Roman" w:cs="Times New Roman"/>
          <w:sz w:val="21"/>
          <w:szCs w:val="21"/>
        </w:rPr>
        <w:t>.</w:t>
      </w:r>
      <w:r w:rsidR="002C5125">
        <w:rPr>
          <w:rFonts w:ascii="Times New Roman" w:hAnsi="Times New Roman" w:cs="Times New Roman"/>
          <w:sz w:val="21"/>
          <w:szCs w:val="21"/>
        </w:rPr>
        <w:t xml:space="preserve"> </w:t>
      </w:r>
      <w:r w:rsidRPr="005020D1">
        <w:rPr>
          <w:rFonts w:ascii="Times New Roman" w:hAnsi="Times New Roman" w:cs="Times New Roman"/>
          <w:sz w:val="21"/>
          <w:szCs w:val="21"/>
        </w:rPr>
        <w:t xml:space="preserve">Contractantul are obligația de a prezenta la încheierea Contractului contractele încheiate cu </w:t>
      </w:r>
      <w:r w:rsidR="00712407" w:rsidRPr="005020D1">
        <w:rPr>
          <w:rFonts w:ascii="Times New Roman" w:hAnsi="Times New Roman" w:cs="Times New Roman"/>
          <w:sz w:val="21"/>
          <w:szCs w:val="21"/>
        </w:rPr>
        <w:t>Subcontractanții</w:t>
      </w:r>
      <w:r w:rsidRPr="005020D1">
        <w:rPr>
          <w:rFonts w:ascii="Times New Roman" w:hAnsi="Times New Roman" w:cs="Times New Roman"/>
          <w:sz w:val="21"/>
          <w:szCs w:val="21"/>
        </w:rPr>
        <w:t xml:space="preserve"> desemnați în cadrul Ofertei depuse pentru atribuirea acestui Contract. Contractul/</w:t>
      </w:r>
      <w:r w:rsidR="002C5125">
        <w:rPr>
          <w:rFonts w:ascii="Times New Roman" w:hAnsi="Times New Roman" w:cs="Times New Roman"/>
          <w:sz w:val="21"/>
          <w:szCs w:val="21"/>
        </w:rPr>
        <w:t xml:space="preserve"> </w:t>
      </w:r>
      <w:r w:rsidRPr="005020D1">
        <w:rPr>
          <w:rFonts w:ascii="Times New Roman" w:hAnsi="Times New Roman" w:cs="Times New Roman"/>
          <w:sz w:val="21"/>
          <w:szCs w:val="21"/>
        </w:rPr>
        <w:t xml:space="preserve">Contractele de Subcontractare se constituie anexă la Contract, </w:t>
      </w:r>
      <w:r w:rsidR="0019699E">
        <w:rPr>
          <w:rFonts w:ascii="Times New Roman" w:hAnsi="Times New Roman" w:cs="Times New Roman"/>
          <w:sz w:val="21"/>
          <w:szCs w:val="21"/>
        </w:rPr>
        <w:t>f</w:t>
      </w:r>
      <w:r w:rsidR="0019699E" w:rsidRPr="005020D1">
        <w:rPr>
          <w:rFonts w:ascii="Times New Roman" w:hAnsi="Times New Roman" w:cs="Times New Roman"/>
          <w:sz w:val="21"/>
          <w:szCs w:val="21"/>
        </w:rPr>
        <w:t>ăcând</w:t>
      </w:r>
      <w:r w:rsidRPr="005020D1">
        <w:rPr>
          <w:rFonts w:ascii="Times New Roman" w:hAnsi="Times New Roman" w:cs="Times New Roman"/>
          <w:sz w:val="21"/>
          <w:szCs w:val="21"/>
        </w:rPr>
        <w:t xml:space="preserve"> parte integrantă din acesta.</w:t>
      </w:r>
    </w:p>
    <w:p w14:paraId="772FD5CF" w14:textId="41CF6D08" w:rsidR="008D7F81" w:rsidRPr="008D7F81" w:rsidRDefault="005020D1" w:rsidP="008D7F81">
      <w:pPr>
        <w:spacing w:after="0"/>
        <w:jc w:val="both"/>
        <w:rPr>
          <w:rFonts w:ascii="Times New Roman" w:hAnsi="Times New Roman" w:cs="Times New Roman"/>
          <w:sz w:val="21"/>
          <w:szCs w:val="21"/>
        </w:rPr>
      </w:pPr>
      <w:r w:rsidRPr="005020D1">
        <w:rPr>
          <w:rFonts w:ascii="Times New Roman" w:hAnsi="Times New Roman" w:cs="Times New Roman"/>
          <w:sz w:val="21"/>
          <w:szCs w:val="21"/>
        </w:rPr>
        <w:lastRenderedPageBreak/>
        <w:t>13.3</w:t>
      </w:r>
      <w:r w:rsidR="0019699E">
        <w:rPr>
          <w:rFonts w:ascii="Times New Roman" w:hAnsi="Times New Roman" w:cs="Times New Roman"/>
          <w:sz w:val="21"/>
          <w:szCs w:val="21"/>
        </w:rPr>
        <w:t xml:space="preserve">. </w:t>
      </w:r>
      <w:r w:rsidRPr="005020D1">
        <w:rPr>
          <w:rFonts w:ascii="Times New Roman" w:hAnsi="Times New Roman" w:cs="Times New Roman"/>
          <w:sz w:val="21"/>
          <w:szCs w:val="21"/>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w:t>
      </w:r>
      <w:r w:rsidR="001C0155">
        <w:rPr>
          <w:rFonts w:ascii="Times New Roman" w:hAnsi="Times New Roman" w:cs="Times New Roman"/>
          <w:sz w:val="21"/>
          <w:szCs w:val="21"/>
        </w:rPr>
        <w:t xml:space="preserve"> </w:t>
      </w:r>
      <w:r w:rsidR="008D7F81" w:rsidRPr="008D7F81">
        <w:rPr>
          <w:rFonts w:ascii="Times New Roman" w:hAnsi="Times New Roman" w:cs="Times New Roman"/>
          <w:sz w:val="21"/>
          <w:szCs w:val="21"/>
        </w:rPr>
        <w:t>o verificare prealabilă a Subcontractantului ce urmează a fi propus, prin raportare la caracteristicile activităților care urmează a fi subcontractate.</w:t>
      </w:r>
    </w:p>
    <w:p w14:paraId="012A68F4" w14:textId="7B65FD60" w:rsidR="008D7F81" w:rsidRPr="008D7F81" w:rsidRDefault="008D7F81" w:rsidP="008D7F81">
      <w:pPr>
        <w:spacing w:after="0"/>
        <w:jc w:val="both"/>
        <w:rPr>
          <w:rFonts w:ascii="Times New Roman" w:hAnsi="Times New Roman" w:cs="Times New Roman"/>
          <w:sz w:val="21"/>
          <w:szCs w:val="21"/>
        </w:rPr>
      </w:pPr>
      <w:r w:rsidRPr="008D7F81">
        <w:rPr>
          <w:rFonts w:ascii="Times New Roman" w:hAnsi="Times New Roman" w:cs="Times New Roman"/>
          <w:sz w:val="21"/>
          <w:szCs w:val="21"/>
        </w:rPr>
        <w:t>13.4</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Autoritatea contractantă notifică Contractantului decizia sa cu privire la înlocuirea unui Subcontractant/</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implicarea unui nou Subcontractant, motivând decizia sa în cazul respingerii.</w:t>
      </w:r>
    </w:p>
    <w:p w14:paraId="53090AC4" w14:textId="5CA47E54" w:rsidR="008D7F81" w:rsidRPr="008D7F81" w:rsidRDefault="008D7F81" w:rsidP="008D7F81">
      <w:pPr>
        <w:spacing w:after="0"/>
        <w:jc w:val="both"/>
        <w:rPr>
          <w:rFonts w:ascii="Times New Roman" w:hAnsi="Times New Roman" w:cs="Times New Roman"/>
          <w:sz w:val="21"/>
          <w:szCs w:val="21"/>
        </w:rPr>
      </w:pPr>
      <w:r w:rsidRPr="008D7F81">
        <w:rPr>
          <w:rFonts w:ascii="Times New Roman" w:hAnsi="Times New Roman" w:cs="Times New Roman"/>
          <w:sz w:val="21"/>
          <w:szCs w:val="21"/>
        </w:rPr>
        <w:t>13.5</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Contractantul se obligă să încheie Contracte de Subcontractare doar cu Subcontractanții care își exprimă acordul cu privire la obligațiile contractuale asumate de către Contractant prin prezentul Contract.</w:t>
      </w:r>
    </w:p>
    <w:p w14:paraId="1CEEEEE7" w14:textId="41C6C0D1" w:rsidR="008D7F81" w:rsidRPr="008D7F81" w:rsidRDefault="008D7F81" w:rsidP="008D7F81">
      <w:pPr>
        <w:spacing w:after="0"/>
        <w:jc w:val="both"/>
        <w:rPr>
          <w:rFonts w:ascii="Times New Roman" w:hAnsi="Times New Roman" w:cs="Times New Roman"/>
          <w:sz w:val="21"/>
          <w:szCs w:val="21"/>
        </w:rPr>
      </w:pPr>
      <w:r w:rsidRPr="008D7F81">
        <w:rPr>
          <w:rFonts w:ascii="Times New Roman" w:hAnsi="Times New Roman" w:cs="Times New Roman"/>
          <w:sz w:val="21"/>
          <w:szCs w:val="21"/>
        </w:rPr>
        <w:t>13.6</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154FCFDD" w14:textId="199CAE95" w:rsidR="008D7F81" w:rsidRPr="008D7F81" w:rsidRDefault="008D7F81" w:rsidP="008D7F81">
      <w:pPr>
        <w:spacing w:after="0"/>
        <w:jc w:val="both"/>
        <w:rPr>
          <w:rFonts w:ascii="Times New Roman" w:hAnsi="Times New Roman" w:cs="Times New Roman"/>
          <w:sz w:val="21"/>
          <w:szCs w:val="21"/>
        </w:rPr>
      </w:pPr>
      <w:r w:rsidRPr="008D7F81">
        <w:rPr>
          <w:rFonts w:ascii="Times New Roman" w:hAnsi="Times New Roman" w:cs="Times New Roman"/>
          <w:sz w:val="21"/>
          <w:szCs w:val="21"/>
        </w:rPr>
        <w:t>13.7</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În cazul în care un Subcontractant nu reușește să își</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execute obligațiile contractuale,                     Autoritatea contractantă</w:t>
      </w:r>
      <w:r w:rsidRPr="008D7F81">
        <w:rPr>
          <w:rFonts w:ascii="Times New Roman" w:hAnsi="Times New Roman" w:cs="Times New Roman"/>
          <w:sz w:val="21"/>
          <w:szCs w:val="21"/>
        </w:rPr>
        <w:tab/>
        <w:t>poate solicita Contractantului fie să înlocuiască</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respectivul Subcontractant cu un alt Subcontractant, care să dețină calificările și experiența solicitate de</w:t>
      </w:r>
    </w:p>
    <w:p w14:paraId="31E610C0" w14:textId="77777777" w:rsidR="008D7F81" w:rsidRPr="008D7F81" w:rsidRDefault="008D7F81" w:rsidP="008D7F81">
      <w:pPr>
        <w:spacing w:after="0"/>
        <w:jc w:val="both"/>
        <w:rPr>
          <w:rFonts w:ascii="Times New Roman" w:hAnsi="Times New Roman" w:cs="Times New Roman"/>
          <w:sz w:val="21"/>
          <w:szCs w:val="21"/>
        </w:rPr>
      </w:pPr>
      <w:r w:rsidRPr="008D7F81">
        <w:rPr>
          <w:rFonts w:ascii="Times New Roman" w:hAnsi="Times New Roman" w:cs="Times New Roman"/>
          <w:sz w:val="21"/>
          <w:szCs w:val="21"/>
        </w:rPr>
        <w:t>Autoritatea contractantă, fie să preia el însuși partea din Contract care a fost subcontractată.</w:t>
      </w:r>
    </w:p>
    <w:p w14:paraId="621D69D1" w14:textId="5319B101" w:rsidR="008D7F81" w:rsidRPr="008D7F81" w:rsidRDefault="008D7F81" w:rsidP="008D7F81">
      <w:pPr>
        <w:spacing w:after="0"/>
        <w:jc w:val="both"/>
        <w:rPr>
          <w:rFonts w:ascii="Times New Roman" w:hAnsi="Times New Roman" w:cs="Times New Roman"/>
          <w:sz w:val="21"/>
          <w:szCs w:val="21"/>
        </w:rPr>
      </w:pPr>
      <w:r w:rsidRPr="008D7F81">
        <w:rPr>
          <w:rFonts w:ascii="Times New Roman" w:hAnsi="Times New Roman" w:cs="Times New Roman"/>
          <w:sz w:val="21"/>
          <w:szCs w:val="21"/>
        </w:rPr>
        <w:t>13.8</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Partea/părțile din Contract încredințată/încredințate unui Subcontractant de Contractant nu poate/pot fi încredințate unor terțe părți de către Subcontractant.</w:t>
      </w:r>
    </w:p>
    <w:p w14:paraId="1D716F7D" w14:textId="5AC74F65" w:rsidR="008D7F81" w:rsidRPr="008D7F81" w:rsidRDefault="008D7F81" w:rsidP="008D7F81">
      <w:pPr>
        <w:spacing w:after="0"/>
        <w:jc w:val="both"/>
        <w:rPr>
          <w:rFonts w:ascii="Times New Roman" w:hAnsi="Times New Roman" w:cs="Times New Roman"/>
          <w:sz w:val="21"/>
          <w:szCs w:val="21"/>
        </w:rPr>
      </w:pPr>
      <w:r w:rsidRPr="008D7F81">
        <w:rPr>
          <w:rFonts w:ascii="Times New Roman" w:hAnsi="Times New Roman" w:cs="Times New Roman"/>
          <w:sz w:val="21"/>
          <w:szCs w:val="21"/>
        </w:rPr>
        <w:t>13.9</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Orice schimbare a Subcontractantului </w:t>
      </w:r>
      <w:r w:rsidR="00E85881">
        <w:rPr>
          <w:rFonts w:ascii="Times New Roman" w:hAnsi="Times New Roman" w:cs="Times New Roman"/>
          <w:sz w:val="21"/>
          <w:szCs w:val="21"/>
        </w:rPr>
        <w:t>f</w:t>
      </w:r>
      <w:r w:rsidR="00E85881" w:rsidRPr="008D7F81">
        <w:rPr>
          <w:rFonts w:ascii="Times New Roman" w:hAnsi="Times New Roman" w:cs="Times New Roman"/>
          <w:sz w:val="21"/>
          <w:szCs w:val="21"/>
        </w:rPr>
        <w:t>ără</w:t>
      </w:r>
      <w:r w:rsidRPr="008D7F81">
        <w:rPr>
          <w:rFonts w:ascii="Times New Roman" w:hAnsi="Times New Roman" w:cs="Times New Roman"/>
          <w:sz w:val="21"/>
          <w:szCs w:val="21"/>
        </w:rPr>
        <w:t xml:space="preserve">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rezoluțiune/rezilierea Contractului și obținerea de despăgubiri din partea Contractantului.</w:t>
      </w:r>
    </w:p>
    <w:p w14:paraId="23CECBDA" w14:textId="0581E584" w:rsidR="008D7F81" w:rsidRPr="008D7F81" w:rsidRDefault="008D7F81" w:rsidP="008D7F81">
      <w:pPr>
        <w:spacing w:after="0"/>
        <w:jc w:val="both"/>
        <w:rPr>
          <w:rFonts w:ascii="Times New Roman" w:hAnsi="Times New Roman" w:cs="Times New Roman"/>
          <w:sz w:val="21"/>
          <w:szCs w:val="21"/>
        </w:rPr>
      </w:pPr>
      <w:r w:rsidRPr="008D7F81">
        <w:rPr>
          <w:rFonts w:ascii="Times New Roman" w:hAnsi="Times New Roman" w:cs="Times New Roman"/>
          <w:sz w:val="21"/>
          <w:szCs w:val="21"/>
        </w:rPr>
        <w:t>13.10</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În orice moment, pe perioada derulării Contractului, Contractantul trebuie să se asigure că Subcontractantul/Subcontractanții nu afectează drepturile Autorității contractante în temeiul prezentului Contract.</w:t>
      </w:r>
    </w:p>
    <w:p w14:paraId="4F6F41F0" w14:textId="3D4961B0" w:rsidR="008D7F81" w:rsidRPr="008D7F81" w:rsidRDefault="008D7F81" w:rsidP="008D7F81">
      <w:pPr>
        <w:spacing w:after="0"/>
        <w:jc w:val="both"/>
        <w:rPr>
          <w:rFonts w:ascii="Times New Roman" w:hAnsi="Times New Roman" w:cs="Times New Roman"/>
          <w:sz w:val="21"/>
          <w:szCs w:val="21"/>
        </w:rPr>
      </w:pPr>
      <w:r w:rsidRPr="008D7F81">
        <w:rPr>
          <w:rFonts w:ascii="Times New Roman" w:hAnsi="Times New Roman" w:cs="Times New Roman"/>
          <w:sz w:val="21"/>
          <w:szCs w:val="21"/>
        </w:rPr>
        <w:t>13.11</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În orice moment, pe perioada derulării Contractului, Autoritatea contractantă poate solicita Contractantului să înlocuiască un Subcontractant care se află în una dintre situațiile de excludere specificate în Lege.</w:t>
      </w:r>
    </w:p>
    <w:p w14:paraId="7A41628F" w14:textId="79403B43" w:rsidR="008D7F81" w:rsidRPr="008D7F81" w:rsidRDefault="008D7F81" w:rsidP="008D7F81">
      <w:pPr>
        <w:spacing w:after="0"/>
        <w:jc w:val="both"/>
        <w:rPr>
          <w:rFonts w:ascii="Times New Roman" w:hAnsi="Times New Roman" w:cs="Times New Roman"/>
          <w:sz w:val="21"/>
          <w:szCs w:val="21"/>
        </w:rPr>
      </w:pPr>
      <w:r w:rsidRPr="008D7F81">
        <w:rPr>
          <w:rFonts w:ascii="Times New Roman" w:hAnsi="Times New Roman" w:cs="Times New Roman"/>
          <w:sz w:val="21"/>
          <w:szCs w:val="21"/>
        </w:rPr>
        <w:t>13.12</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În cazul în care un Subcontractant și-a exprimat opțiunea de a fi plătit direct, atunci această opțiune este valabilă numai dacă sunt îndeplinite în mod cumulativ următoarele condiții:</w:t>
      </w:r>
    </w:p>
    <w:p w14:paraId="396F0801" w14:textId="5A40920C" w:rsidR="008D7F81" w:rsidRPr="008D7F81" w:rsidRDefault="008D7F81" w:rsidP="002C5125">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(i)</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această opțiune este inclusă explicit în Contractul de Subcontractare constituit ca anexă la Contract și </w:t>
      </w:r>
      <w:r w:rsidR="002C5125">
        <w:rPr>
          <w:rFonts w:ascii="Times New Roman" w:hAnsi="Times New Roman" w:cs="Times New Roman"/>
          <w:sz w:val="21"/>
          <w:szCs w:val="21"/>
        </w:rPr>
        <w:t>f</w:t>
      </w:r>
      <w:r w:rsidR="002C5125" w:rsidRPr="008D7F81">
        <w:rPr>
          <w:rFonts w:ascii="Times New Roman" w:hAnsi="Times New Roman" w:cs="Times New Roman"/>
          <w:sz w:val="21"/>
          <w:szCs w:val="21"/>
        </w:rPr>
        <w:t>ăcând</w:t>
      </w:r>
      <w:r w:rsidRPr="008D7F81">
        <w:rPr>
          <w:rFonts w:ascii="Times New Roman" w:hAnsi="Times New Roman" w:cs="Times New Roman"/>
          <w:sz w:val="21"/>
          <w:szCs w:val="21"/>
        </w:rPr>
        <w:t xml:space="preserve"> parte integrantă din acesta;</w:t>
      </w:r>
    </w:p>
    <w:p w14:paraId="7392D22C" w14:textId="13EEB609" w:rsidR="008D7F81" w:rsidRPr="008D7F81" w:rsidRDefault="008D7F81" w:rsidP="002C5125">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(ii)</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suma aferentă serviciilor prestate, conexe îndeplinirii de către contractant a obligațiilor prezentului contract de fumizare, este prevăzută ca și cheltuială eligibilă în cadrul contractului de finanțare;</w:t>
      </w:r>
    </w:p>
    <w:p w14:paraId="6295CA95" w14:textId="35128DD0" w:rsidR="008D7F81" w:rsidRPr="008D7F81" w:rsidRDefault="008D7F81" w:rsidP="002C5125">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(iii)</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2789A5D9" w14:textId="4AC710E2" w:rsidR="008D7F81" w:rsidRPr="008D7F81" w:rsidRDefault="008D7F81" w:rsidP="002C5125">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partea din Contract/activitate realizată de Subcontractant astfel cum trebuie </w:t>
      </w:r>
      <w:r w:rsidR="002C5125" w:rsidRPr="008D7F81">
        <w:rPr>
          <w:rFonts w:ascii="Times New Roman" w:hAnsi="Times New Roman" w:cs="Times New Roman"/>
          <w:sz w:val="21"/>
          <w:szCs w:val="21"/>
        </w:rPr>
        <w:t>specificată</w:t>
      </w:r>
      <w:r w:rsidRPr="008D7F81">
        <w:rPr>
          <w:rFonts w:ascii="Times New Roman" w:hAnsi="Times New Roman" w:cs="Times New Roman"/>
          <w:sz w:val="21"/>
          <w:szCs w:val="21"/>
        </w:rPr>
        <w:t xml:space="preserve"> în factura prezentată la plată,</w:t>
      </w:r>
    </w:p>
    <w:p w14:paraId="66AC4900" w14:textId="08D929EE" w:rsidR="008D7F81" w:rsidRPr="008D7F81" w:rsidRDefault="008D7F81" w:rsidP="002C5125">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4A76C39A" w14:textId="391FB61C" w:rsidR="008D7F81" w:rsidRPr="008D7F81" w:rsidRDefault="008D7F81" w:rsidP="002C5125">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lastRenderedPageBreak/>
        <w:t>-</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partea/proporția din suma solicitată la plată corespunzătoare părții din Contract/activității care este în sarcina Subcontractantului, prin raportare la condițiile</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de acceptare la plată a facturilor emise de </w:t>
      </w:r>
      <w:r w:rsidR="00E85881" w:rsidRPr="008D7F81">
        <w:rPr>
          <w:rFonts w:ascii="Times New Roman" w:hAnsi="Times New Roman" w:cs="Times New Roman"/>
          <w:sz w:val="21"/>
          <w:szCs w:val="21"/>
        </w:rPr>
        <w:t>Contractant</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pentru Autoritatea contractantă, așa cum sunt acestea detaliate în Contract,</w:t>
      </w:r>
    </w:p>
    <w:p w14:paraId="47825340" w14:textId="77777777" w:rsidR="002C5125" w:rsidRDefault="008D7F81" w:rsidP="002C5125">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stabilește condițiile în care se materializează opțiunea de plată directă,</w:t>
      </w:r>
    </w:p>
    <w:p w14:paraId="18A59EBE" w14:textId="638E30B6" w:rsidR="008D7F81" w:rsidRDefault="008D7F81" w:rsidP="00E85881">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precizează contul bancar a1 Subcontractantului.</w:t>
      </w:r>
    </w:p>
    <w:p w14:paraId="60EF986C" w14:textId="77777777" w:rsidR="00E85881" w:rsidRPr="008D7F81" w:rsidRDefault="00E85881" w:rsidP="00E85881">
      <w:pPr>
        <w:spacing w:after="0"/>
        <w:ind w:firstLine="708"/>
        <w:jc w:val="both"/>
        <w:rPr>
          <w:rFonts w:ascii="Times New Roman" w:hAnsi="Times New Roman" w:cs="Times New Roman"/>
          <w:sz w:val="21"/>
          <w:szCs w:val="21"/>
        </w:rPr>
      </w:pPr>
    </w:p>
    <w:p w14:paraId="24C79101" w14:textId="3798D7FD" w:rsidR="008D7F81" w:rsidRPr="002C5125" w:rsidRDefault="008D7F81" w:rsidP="002C5125">
      <w:pPr>
        <w:spacing w:after="120"/>
        <w:jc w:val="both"/>
        <w:rPr>
          <w:rFonts w:ascii="Times New Roman" w:hAnsi="Times New Roman" w:cs="Times New Roman"/>
          <w:b/>
          <w:bCs/>
          <w:sz w:val="21"/>
          <w:szCs w:val="21"/>
          <w:u w:val="single"/>
        </w:rPr>
      </w:pPr>
      <w:r w:rsidRPr="002C5125">
        <w:rPr>
          <w:rFonts w:ascii="Times New Roman" w:hAnsi="Times New Roman" w:cs="Times New Roman"/>
          <w:b/>
          <w:bCs/>
          <w:sz w:val="21"/>
          <w:szCs w:val="21"/>
          <w:u w:val="single"/>
        </w:rPr>
        <w:t>14.</w:t>
      </w:r>
      <w:r w:rsidR="002C5125" w:rsidRPr="002C5125">
        <w:rPr>
          <w:rFonts w:ascii="Times New Roman" w:hAnsi="Times New Roman" w:cs="Times New Roman"/>
          <w:b/>
          <w:bCs/>
          <w:sz w:val="21"/>
          <w:szCs w:val="21"/>
          <w:u w:val="single"/>
        </w:rPr>
        <w:t xml:space="preserve"> CESIUNEA</w:t>
      </w:r>
    </w:p>
    <w:p w14:paraId="17128CC3" w14:textId="024FEF56"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14.1</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În prezentul Contract este permisă cesiunea drepturilor și obligațiilor născute din acest Contract, numai cu acordul prealabil scris a1 Autorității contractante și în condițiile Legii nr. 98 2016.</w:t>
      </w:r>
    </w:p>
    <w:p w14:paraId="3DAECD90" w14:textId="6C503DF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14.2</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are obligația de a nu transfera total sau parțial obligațiile sale asumate prin Contract, </w:t>
      </w:r>
      <w:r w:rsidR="00E85881">
        <w:rPr>
          <w:rFonts w:ascii="Times New Roman" w:hAnsi="Times New Roman" w:cs="Times New Roman"/>
          <w:sz w:val="21"/>
          <w:szCs w:val="21"/>
        </w:rPr>
        <w:t>f</w:t>
      </w:r>
      <w:r w:rsidR="00E85881" w:rsidRPr="008D7F81">
        <w:rPr>
          <w:rFonts w:ascii="Times New Roman" w:hAnsi="Times New Roman" w:cs="Times New Roman"/>
          <w:sz w:val="21"/>
          <w:szCs w:val="21"/>
        </w:rPr>
        <w:t>ără</w:t>
      </w:r>
      <w:r w:rsidRPr="008D7F81">
        <w:rPr>
          <w:rFonts w:ascii="Times New Roman" w:hAnsi="Times New Roman" w:cs="Times New Roman"/>
          <w:sz w:val="21"/>
          <w:szCs w:val="21"/>
        </w:rPr>
        <w:t xml:space="preserve"> să obțină, în prealabil, acordul scris al Autorității contractante.</w:t>
      </w:r>
    </w:p>
    <w:p w14:paraId="7EA395D0" w14:textId="3EE2724F"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14.3</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Cesiunea nu va exonera Contractantul de nicio responsabilitate privind garanția sau orice alte</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obligații asumate prin Contract.</w:t>
      </w:r>
    </w:p>
    <w:p w14:paraId="64B75B73" w14:textId="5EF22BA1"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14.4</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Contractantul este obligat să notifice Autoritatea contractantă, cu privire la intenția de a cesiona drepturile sau obligațiile născute din acest Contract. Cesiunea va produce efecte doar dacă toate părțile convin asupra acesteia.</w:t>
      </w:r>
    </w:p>
    <w:p w14:paraId="693C339A" w14:textId="5BB2146B"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14.5</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w:t>
      </w:r>
      <w:r w:rsidR="002C5125" w:rsidRPr="008D7F81">
        <w:rPr>
          <w:rFonts w:ascii="Times New Roman" w:hAnsi="Times New Roman" w:cs="Times New Roman"/>
          <w:sz w:val="21"/>
          <w:szCs w:val="21"/>
        </w:rPr>
        <w:t>Autorității</w:t>
      </w:r>
      <w:r w:rsidRPr="008D7F81">
        <w:rPr>
          <w:rFonts w:ascii="Times New Roman" w:hAnsi="Times New Roman" w:cs="Times New Roman"/>
          <w:sz w:val="21"/>
          <w:szCs w:val="21"/>
        </w:rPr>
        <w:t xml:space="preserve"> contractante. În astfel de cazuri, Contractantul trebuie să fumizeze Autorității contractante informații cu privire la identitatea entității căreia îi cesionează drepturile.</w:t>
      </w:r>
    </w:p>
    <w:p w14:paraId="45947935" w14:textId="62D6D7D0"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14.6</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Orice drept sau obligație cesionat de către Contractant </w:t>
      </w:r>
      <w:r w:rsidR="00E85881">
        <w:rPr>
          <w:rFonts w:ascii="Times New Roman" w:hAnsi="Times New Roman" w:cs="Times New Roman"/>
          <w:sz w:val="21"/>
          <w:szCs w:val="21"/>
        </w:rPr>
        <w:t>f</w:t>
      </w:r>
      <w:r w:rsidR="00E85881" w:rsidRPr="008D7F81">
        <w:rPr>
          <w:rFonts w:ascii="Times New Roman" w:hAnsi="Times New Roman" w:cs="Times New Roman"/>
          <w:sz w:val="21"/>
          <w:szCs w:val="21"/>
        </w:rPr>
        <w:t>ără</w:t>
      </w:r>
      <w:r w:rsidRPr="008D7F81">
        <w:rPr>
          <w:rFonts w:ascii="Times New Roman" w:hAnsi="Times New Roman" w:cs="Times New Roman"/>
          <w:sz w:val="21"/>
          <w:szCs w:val="21"/>
        </w:rPr>
        <w:t xml:space="preserve"> o autorizare prealabilă din partea Autorității contractante nu este executoriu împotriva Autorității contractante.</w:t>
      </w:r>
    </w:p>
    <w:p w14:paraId="6BFAAD0F" w14:textId="0E57CACF"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14.7</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În cazul transmiterii/preluării obligațiilor de către Contractant, Notificarea generează inițierea novației între cele două Părți, cu condiția respectării cerințelor stabilite prin art. 221 alin. (l) lit. d) pct. (ii) din Legea nr. 98/2016, pentru:</w:t>
      </w:r>
    </w:p>
    <w:p w14:paraId="0ACE0B3E" w14:textId="43480F6A" w:rsidR="008D7F81" w:rsidRPr="008D7F81" w:rsidRDefault="008D7F81" w:rsidP="002C5125">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(i)</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Operatorul Economie ce preia drepturile și obligațiile Contractantului din acest Contract, care îndeplinește criteriile de calificare stabilite inițial, respectiv în cadrul procedurii din care a rezultat prezentul Contract,</w:t>
      </w:r>
    </w:p>
    <w:p w14:paraId="1D92077E" w14:textId="6D281CE3" w:rsidR="008D7F81" w:rsidRPr="008D7F81" w:rsidRDefault="008D7F81" w:rsidP="002C5125">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(ii)</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prezentul Contract, cu condiția ca această modificare să nu presupună alte modificări substanțiale ale Contractului,</w:t>
      </w:r>
    </w:p>
    <w:p w14:paraId="06362892" w14:textId="26009B4A" w:rsidR="008D7F81" w:rsidRPr="008D7F81" w:rsidRDefault="008D7F81" w:rsidP="002C5125">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(iii)</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Autoritatea contractantă, dar să nu se realizeze cu scopul de a eluda aplicarea procedurilor de atribuire prevăzute de Legea nr. 98/2016.</w:t>
      </w:r>
    </w:p>
    <w:p w14:paraId="66BF1A91" w14:textId="3E809FAD"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14.8</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În cazul încetării anticipate a Contractului, Contractantul principal cesionează Autorității contractante contractele încheiate cu Subcontractanții.</w:t>
      </w:r>
    </w:p>
    <w:p w14:paraId="4C6B08FD" w14:textId="0A4A31BE"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14.9</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4144A35C" w14:textId="77777777" w:rsidR="008D7F81" w:rsidRPr="008D7F81" w:rsidRDefault="008D7F81" w:rsidP="002C5125">
      <w:pPr>
        <w:spacing w:after="0"/>
        <w:jc w:val="both"/>
        <w:rPr>
          <w:rFonts w:ascii="Times New Roman" w:hAnsi="Times New Roman" w:cs="Times New Roman"/>
          <w:sz w:val="21"/>
          <w:szCs w:val="21"/>
        </w:rPr>
      </w:pPr>
    </w:p>
    <w:p w14:paraId="013BC4E9" w14:textId="7A54B05D" w:rsidR="008D7F81" w:rsidRPr="002C5125" w:rsidRDefault="008D7F81" w:rsidP="002C5125">
      <w:pPr>
        <w:spacing w:after="120"/>
        <w:jc w:val="both"/>
        <w:rPr>
          <w:rFonts w:ascii="Times New Roman" w:hAnsi="Times New Roman" w:cs="Times New Roman"/>
          <w:b/>
          <w:bCs/>
          <w:sz w:val="21"/>
          <w:szCs w:val="21"/>
          <w:u w:val="single"/>
        </w:rPr>
      </w:pPr>
      <w:r w:rsidRPr="002C5125">
        <w:rPr>
          <w:rFonts w:ascii="Times New Roman" w:hAnsi="Times New Roman" w:cs="Times New Roman"/>
          <w:b/>
          <w:bCs/>
          <w:sz w:val="21"/>
          <w:szCs w:val="21"/>
          <w:u w:val="single"/>
        </w:rPr>
        <w:t>15</w:t>
      </w:r>
      <w:r w:rsidR="002C5125" w:rsidRPr="002C5125">
        <w:rPr>
          <w:rFonts w:ascii="Times New Roman" w:hAnsi="Times New Roman" w:cs="Times New Roman"/>
          <w:b/>
          <w:bCs/>
          <w:sz w:val="21"/>
          <w:szCs w:val="21"/>
          <w:u w:val="single"/>
        </w:rPr>
        <w:t>. CONFIDENTIALITATEA INFORMATIILOR</w:t>
      </w:r>
      <w:r w:rsidRPr="002C5125">
        <w:rPr>
          <w:rFonts w:ascii="Times New Roman" w:hAnsi="Times New Roman" w:cs="Times New Roman"/>
          <w:b/>
          <w:bCs/>
          <w:sz w:val="21"/>
          <w:szCs w:val="21"/>
          <w:u w:val="single"/>
        </w:rPr>
        <w:t xml:space="preserve"> </w:t>
      </w:r>
      <w:r w:rsidR="002C5125" w:rsidRPr="002C5125">
        <w:rPr>
          <w:rFonts w:ascii="Times New Roman" w:hAnsi="Times New Roman" w:cs="Times New Roman"/>
          <w:b/>
          <w:bCs/>
          <w:sz w:val="21"/>
          <w:szCs w:val="21"/>
          <w:u w:val="single"/>
        </w:rPr>
        <w:t>SI</w:t>
      </w:r>
      <w:r w:rsidRPr="002C5125">
        <w:rPr>
          <w:rFonts w:ascii="Times New Roman" w:hAnsi="Times New Roman" w:cs="Times New Roman"/>
          <w:b/>
          <w:bCs/>
          <w:sz w:val="21"/>
          <w:szCs w:val="21"/>
          <w:u w:val="single"/>
        </w:rPr>
        <w:t xml:space="preserve"> </w:t>
      </w:r>
      <w:r w:rsidR="002C5125" w:rsidRPr="002C5125">
        <w:rPr>
          <w:rFonts w:ascii="Times New Roman" w:hAnsi="Times New Roman" w:cs="Times New Roman"/>
          <w:b/>
          <w:bCs/>
          <w:sz w:val="21"/>
          <w:szCs w:val="21"/>
          <w:u w:val="single"/>
        </w:rPr>
        <w:t>PROTECTIA DATELOR CU CARACTER PERSONAL</w:t>
      </w:r>
    </w:p>
    <w:p w14:paraId="6CFDD2DE" w14:textId="303F35FE"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15.1</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va considera toate documentele și informațiile care îi sunt puse la dispoziție în vederea încheierii și </w:t>
      </w:r>
      <w:r w:rsidR="002C5125" w:rsidRPr="008D7F81">
        <w:rPr>
          <w:rFonts w:ascii="Times New Roman" w:hAnsi="Times New Roman" w:cs="Times New Roman"/>
          <w:sz w:val="21"/>
          <w:szCs w:val="21"/>
        </w:rPr>
        <w:t>executării</w:t>
      </w:r>
      <w:r w:rsidRPr="008D7F81">
        <w:rPr>
          <w:rFonts w:ascii="Times New Roman" w:hAnsi="Times New Roman" w:cs="Times New Roman"/>
          <w:sz w:val="21"/>
          <w:szCs w:val="21"/>
        </w:rPr>
        <w:t xml:space="preserve"> Contractului drept strict confidențiale.</w:t>
      </w:r>
    </w:p>
    <w:p w14:paraId="657F3315" w14:textId="77777777" w:rsidR="002C5125" w:rsidRDefault="008D7F81" w:rsidP="002C5125">
      <w:pPr>
        <w:spacing w:after="0"/>
        <w:jc w:val="both"/>
      </w:pPr>
      <w:r w:rsidRPr="008D7F81">
        <w:rPr>
          <w:rFonts w:ascii="Times New Roman" w:hAnsi="Times New Roman" w:cs="Times New Roman"/>
          <w:sz w:val="21"/>
          <w:szCs w:val="21"/>
        </w:rPr>
        <w:t>15.2</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Obligația de confidențialitate nu se aplică în cazul solicitărilor legale privind divulgarea unor informații venite, în format oficial, din partea anumitor autorități publice conform prevederilor legale aplicabile.</w:t>
      </w:r>
      <w:r w:rsidRPr="008D7F81">
        <w:t xml:space="preserve"> </w:t>
      </w:r>
    </w:p>
    <w:p w14:paraId="6EDB1BC5" w14:textId="60F5CA0B"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lastRenderedPageBreak/>
        <w:t>15.3</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Colectarea, prelucrarea </w:t>
      </w:r>
      <w:r w:rsidR="002C5125" w:rsidRPr="008D7F81">
        <w:rPr>
          <w:rFonts w:ascii="Times New Roman" w:hAnsi="Times New Roman" w:cs="Times New Roman"/>
          <w:sz w:val="21"/>
          <w:szCs w:val="21"/>
        </w:rPr>
        <w:t>și</w:t>
      </w:r>
      <w:r w:rsidRPr="008D7F81">
        <w:rPr>
          <w:rFonts w:ascii="Times New Roman" w:hAnsi="Times New Roman" w:cs="Times New Roman"/>
          <w:sz w:val="21"/>
          <w:szCs w:val="21"/>
        </w:rPr>
        <w:t xml:space="preserve"> stocarea/arhivarea datelor cu caracter personal se vor realiza in conformitate cu prevederile Regulamentului nr. 679/2016, precum </w:t>
      </w:r>
      <w:r w:rsidR="002C5125" w:rsidRPr="008D7F81">
        <w:rPr>
          <w:rFonts w:ascii="Times New Roman" w:hAnsi="Times New Roman" w:cs="Times New Roman"/>
          <w:sz w:val="21"/>
          <w:szCs w:val="21"/>
        </w:rPr>
        <w:t>și</w:t>
      </w:r>
      <w:r w:rsidRPr="008D7F81">
        <w:rPr>
          <w:rFonts w:ascii="Times New Roman" w:hAnsi="Times New Roman" w:cs="Times New Roman"/>
          <w:sz w:val="21"/>
          <w:szCs w:val="21"/>
        </w:rPr>
        <w:t xml:space="preserve"> cu respectarea </w:t>
      </w:r>
      <w:r w:rsidR="002C5125" w:rsidRPr="008D7F81">
        <w:rPr>
          <w:rFonts w:ascii="Times New Roman" w:hAnsi="Times New Roman" w:cs="Times New Roman"/>
          <w:sz w:val="21"/>
          <w:szCs w:val="21"/>
        </w:rPr>
        <w:t>legisla</w:t>
      </w:r>
      <w:r w:rsidR="002C5125">
        <w:rPr>
          <w:rFonts w:ascii="Times New Roman" w:hAnsi="Times New Roman" w:cs="Times New Roman"/>
          <w:sz w:val="21"/>
          <w:szCs w:val="21"/>
        </w:rPr>
        <w:t>ț</w:t>
      </w:r>
      <w:r w:rsidR="002C5125" w:rsidRPr="008D7F81">
        <w:rPr>
          <w:rFonts w:ascii="Times New Roman" w:hAnsi="Times New Roman" w:cs="Times New Roman"/>
          <w:sz w:val="21"/>
          <w:szCs w:val="21"/>
        </w:rPr>
        <w:t>iei</w:t>
      </w:r>
      <w:r w:rsidRPr="008D7F81">
        <w:rPr>
          <w:rFonts w:ascii="Times New Roman" w:hAnsi="Times New Roman" w:cs="Times New Roman"/>
          <w:sz w:val="21"/>
          <w:szCs w:val="21"/>
        </w:rPr>
        <w:t xml:space="preserve"> </w:t>
      </w:r>
      <w:r w:rsidR="002C5125" w:rsidRPr="008D7F81">
        <w:rPr>
          <w:rFonts w:ascii="Times New Roman" w:hAnsi="Times New Roman" w:cs="Times New Roman"/>
          <w:sz w:val="21"/>
          <w:szCs w:val="21"/>
        </w:rPr>
        <w:t>na</w:t>
      </w:r>
      <w:r w:rsidR="002C5125">
        <w:rPr>
          <w:rFonts w:ascii="Times New Roman" w:hAnsi="Times New Roman" w:cs="Times New Roman"/>
          <w:sz w:val="21"/>
          <w:szCs w:val="21"/>
        </w:rPr>
        <w:t>ț</w:t>
      </w:r>
      <w:r w:rsidR="002C5125" w:rsidRPr="008D7F81">
        <w:rPr>
          <w:rFonts w:ascii="Times New Roman" w:hAnsi="Times New Roman" w:cs="Times New Roman"/>
          <w:sz w:val="21"/>
          <w:szCs w:val="21"/>
        </w:rPr>
        <w:t>ionale</w:t>
      </w:r>
      <w:r w:rsidRPr="008D7F81">
        <w:rPr>
          <w:rFonts w:ascii="Times New Roman" w:hAnsi="Times New Roman" w:cs="Times New Roman"/>
          <w:sz w:val="21"/>
          <w:szCs w:val="21"/>
        </w:rPr>
        <w:t xml:space="preserve"> in materie, in scopul implementării </w:t>
      </w:r>
      <w:r w:rsidR="00FE45FD" w:rsidRPr="008D7F81">
        <w:rPr>
          <w:rFonts w:ascii="Times New Roman" w:hAnsi="Times New Roman" w:cs="Times New Roman"/>
          <w:sz w:val="21"/>
          <w:szCs w:val="21"/>
        </w:rPr>
        <w:t>și</w:t>
      </w:r>
      <w:r w:rsidRPr="008D7F81">
        <w:rPr>
          <w:rFonts w:ascii="Times New Roman" w:hAnsi="Times New Roman" w:cs="Times New Roman"/>
          <w:sz w:val="21"/>
          <w:szCs w:val="21"/>
        </w:rPr>
        <w:t xml:space="preserve"> </w:t>
      </w:r>
      <w:r w:rsidR="002C5125" w:rsidRPr="008D7F81">
        <w:rPr>
          <w:rFonts w:ascii="Times New Roman" w:hAnsi="Times New Roman" w:cs="Times New Roman"/>
          <w:sz w:val="21"/>
          <w:szCs w:val="21"/>
        </w:rPr>
        <w:t>monitorizării</w:t>
      </w:r>
      <w:r w:rsidRPr="008D7F81">
        <w:rPr>
          <w:rFonts w:ascii="Times New Roman" w:hAnsi="Times New Roman" w:cs="Times New Roman"/>
          <w:sz w:val="21"/>
          <w:szCs w:val="21"/>
        </w:rPr>
        <w:t xml:space="preserve"> proiectului, realizării obiectivului contractului, îndeplinirii obiectivelor acestuia, precum </w:t>
      </w:r>
      <w:r w:rsidR="00FE45FD" w:rsidRPr="008D7F81">
        <w:rPr>
          <w:rFonts w:ascii="Times New Roman" w:hAnsi="Times New Roman" w:cs="Times New Roman"/>
          <w:sz w:val="21"/>
          <w:szCs w:val="21"/>
        </w:rPr>
        <w:t>și</w:t>
      </w:r>
      <w:r w:rsidRPr="008D7F81">
        <w:rPr>
          <w:rFonts w:ascii="Times New Roman" w:hAnsi="Times New Roman" w:cs="Times New Roman"/>
          <w:sz w:val="21"/>
          <w:szCs w:val="21"/>
        </w:rPr>
        <w:t xml:space="preserve"> în scop statistic.</w:t>
      </w:r>
    </w:p>
    <w:p w14:paraId="66C54781" w14:textId="4C3A3209"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15.4</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Datele cu caracter personal, </w:t>
      </w:r>
      <w:r w:rsidR="002C5125" w:rsidRPr="008D7F81">
        <w:rPr>
          <w:rFonts w:ascii="Times New Roman" w:hAnsi="Times New Roman" w:cs="Times New Roman"/>
          <w:sz w:val="21"/>
          <w:szCs w:val="21"/>
        </w:rPr>
        <w:t>așa</w:t>
      </w:r>
      <w:r w:rsidRPr="008D7F81">
        <w:rPr>
          <w:rFonts w:ascii="Times New Roman" w:hAnsi="Times New Roman" w:cs="Times New Roman"/>
          <w:sz w:val="21"/>
          <w:szCs w:val="21"/>
        </w:rPr>
        <w:t xml:space="preserve"> cum sunt clasificate în Regulamentul (UE) 679/2016, vor fi prelucrate in acord cu legislația menționată pe toată perioada </w:t>
      </w:r>
      <w:r w:rsidR="002C5125" w:rsidRPr="008D7F81">
        <w:rPr>
          <w:rFonts w:ascii="Times New Roman" w:hAnsi="Times New Roman" w:cs="Times New Roman"/>
          <w:sz w:val="21"/>
          <w:szCs w:val="21"/>
        </w:rPr>
        <w:t>contractuală</w:t>
      </w:r>
      <w:r w:rsidRPr="008D7F81">
        <w:rPr>
          <w:rFonts w:ascii="Times New Roman" w:hAnsi="Times New Roman" w:cs="Times New Roman"/>
          <w:sz w:val="21"/>
          <w:szCs w:val="21"/>
        </w:rPr>
        <w:t xml:space="preserve">, inclusiv pe perioada de verificare </w:t>
      </w:r>
      <w:r w:rsidR="00FE45FD" w:rsidRPr="008D7F81">
        <w:rPr>
          <w:rFonts w:ascii="Times New Roman" w:hAnsi="Times New Roman" w:cs="Times New Roman"/>
          <w:sz w:val="21"/>
          <w:szCs w:val="21"/>
        </w:rPr>
        <w:t>și</w:t>
      </w:r>
      <w:r w:rsidRPr="008D7F81">
        <w:rPr>
          <w:rFonts w:ascii="Times New Roman" w:hAnsi="Times New Roman" w:cs="Times New Roman"/>
          <w:sz w:val="21"/>
          <w:szCs w:val="21"/>
        </w:rPr>
        <w:t xml:space="preserve"> urmărire a obiectivelor contractuale, în scopul </w:t>
      </w:r>
      <w:r w:rsidR="00FE45FD" w:rsidRPr="008D7F81">
        <w:rPr>
          <w:rFonts w:ascii="Times New Roman" w:hAnsi="Times New Roman" w:cs="Times New Roman"/>
          <w:sz w:val="21"/>
          <w:szCs w:val="21"/>
        </w:rPr>
        <w:t>și</w:t>
      </w:r>
      <w:r w:rsidRPr="008D7F81">
        <w:rPr>
          <w:rFonts w:ascii="Times New Roman" w:hAnsi="Times New Roman" w:cs="Times New Roman"/>
          <w:sz w:val="21"/>
          <w:szCs w:val="21"/>
        </w:rPr>
        <w:t xml:space="preserve"> temeiul legal pentru care s-a perfectat prezentul contract.</w:t>
      </w:r>
    </w:p>
    <w:p w14:paraId="39551248" w14:textId="6B8585ED"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15.5</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Părțile contractuale vor lua măsuri tehnice </w:t>
      </w:r>
      <w:r w:rsidR="002C5125" w:rsidRPr="008D7F81">
        <w:rPr>
          <w:rFonts w:ascii="Times New Roman" w:hAnsi="Times New Roman" w:cs="Times New Roman"/>
          <w:sz w:val="21"/>
          <w:szCs w:val="21"/>
        </w:rPr>
        <w:t>și</w:t>
      </w:r>
      <w:r w:rsidRPr="008D7F81">
        <w:rPr>
          <w:rFonts w:ascii="Times New Roman" w:hAnsi="Times New Roman" w:cs="Times New Roman"/>
          <w:sz w:val="21"/>
          <w:szCs w:val="21"/>
        </w:rPr>
        <w:t xml:space="preserve"> organizatorice adecvate, </w:t>
      </w:r>
      <w:r w:rsidR="002C5125" w:rsidRPr="008D7F81">
        <w:rPr>
          <w:rFonts w:ascii="Times New Roman" w:hAnsi="Times New Roman" w:cs="Times New Roman"/>
          <w:sz w:val="21"/>
          <w:szCs w:val="21"/>
        </w:rPr>
        <w:t>potrivit</w:t>
      </w:r>
      <w:r w:rsidRPr="008D7F81">
        <w:rPr>
          <w:rFonts w:ascii="Times New Roman" w:hAnsi="Times New Roman" w:cs="Times New Roman"/>
          <w:sz w:val="21"/>
          <w:szCs w:val="21"/>
        </w:rPr>
        <w:t xml:space="preserve"> propriilor atribuții </w:t>
      </w:r>
      <w:r w:rsidR="002C5125" w:rsidRPr="008D7F81">
        <w:rPr>
          <w:rFonts w:ascii="Times New Roman" w:hAnsi="Times New Roman" w:cs="Times New Roman"/>
          <w:sz w:val="21"/>
          <w:szCs w:val="21"/>
        </w:rPr>
        <w:t>și</w:t>
      </w:r>
      <w:r w:rsidRPr="008D7F81">
        <w:rPr>
          <w:rFonts w:ascii="Times New Roman" w:hAnsi="Times New Roman" w:cs="Times New Roman"/>
          <w:sz w:val="21"/>
          <w:szCs w:val="21"/>
        </w:rPr>
        <w:t xml:space="preserve"> competențe instituționale, in vederea asigurării unui nivel corespunzător de securitate a datelor cu </w:t>
      </w:r>
      <w:r w:rsidR="002C5125" w:rsidRPr="008D7F81">
        <w:rPr>
          <w:rFonts w:ascii="Times New Roman" w:hAnsi="Times New Roman" w:cs="Times New Roman"/>
          <w:sz w:val="21"/>
          <w:szCs w:val="21"/>
        </w:rPr>
        <w:t>caracter</w:t>
      </w:r>
      <w:r w:rsidRPr="008D7F81">
        <w:rPr>
          <w:rFonts w:ascii="Times New Roman" w:hAnsi="Times New Roman" w:cs="Times New Roman"/>
          <w:sz w:val="21"/>
          <w:szCs w:val="21"/>
        </w:rPr>
        <w:t xml:space="preserve"> personal, fie că este vorba despre prelucrare, </w:t>
      </w:r>
      <w:proofErr w:type="spellStart"/>
      <w:r w:rsidRPr="008D7F81">
        <w:rPr>
          <w:rFonts w:ascii="Times New Roman" w:hAnsi="Times New Roman" w:cs="Times New Roman"/>
          <w:sz w:val="21"/>
          <w:szCs w:val="21"/>
        </w:rPr>
        <w:t>reprelucrare</w:t>
      </w:r>
      <w:proofErr w:type="spellEnd"/>
      <w:r w:rsidRPr="008D7F81">
        <w:rPr>
          <w:rFonts w:ascii="Times New Roman" w:hAnsi="Times New Roman" w:cs="Times New Roman"/>
          <w:sz w:val="21"/>
          <w:szCs w:val="21"/>
        </w:rPr>
        <w:t xml:space="preserve"> sau transfer către terți ori publicare pe surse publice interne sau externe.</w:t>
      </w:r>
    </w:p>
    <w:p w14:paraId="316A2B57" w14:textId="69C54B80" w:rsid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15.6</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Părțile contractuale vor asigura </w:t>
      </w:r>
      <w:r w:rsidR="002C5125" w:rsidRPr="008D7F81">
        <w:rPr>
          <w:rFonts w:ascii="Times New Roman" w:hAnsi="Times New Roman" w:cs="Times New Roman"/>
          <w:sz w:val="21"/>
          <w:szCs w:val="21"/>
        </w:rPr>
        <w:t>potrivit</w:t>
      </w:r>
      <w:r w:rsidRPr="008D7F81">
        <w:rPr>
          <w:rFonts w:ascii="Times New Roman" w:hAnsi="Times New Roman" w:cs="Times New Roman"/>
          <w:sz w:val="21"/>
          <w:szCs w:val="21"/>
        </w:rPr>
        <w:t xml:space="preserve"> propriilor atribuții </w:t>
      </w:r>
      <w:r w:rsidR="00FE45FD" w:rsidRPr="008D7F81">
        <w:rPr>
          <w:rFonts w:ascii="Times New Roman" w:hAnsi="Times New Roman" w:cs="Times New Roman"/>
          <w:sz w:val="21"/>
          <w:szCs w:val="21"/>
        </w:rPr>
        <w:t>și</w:t>
      </w:r>
      <w:r w:rsidRPr="008D7F81">
        <w:rPr>
          <w:rFonts w:ascii="Times New Roman" w:hAnsi="Times New Roman" w:cs="Times New Roman"/>
          <w:sz w:val="21"/>
          <w:szCs w:val="21"/>
        </w:rPr>
        <w:t xml:space="preserve"> competențe instituționale toate condițiile tehnice </w:t>
      </w:r>
      <w:r w:rsidR="00FE45FD" w:rsidRPr="008D7F81">
        <w:rPr>
          <w:rFonts w:ascii="Times New Roman" w:hAnsi="Times New Roman" w:cs="Times New Roman"/>
          <w:sz w:val="21"/>
          <w:szCs w:val="21"/>
        </w:rPr>
        <w:t>și</w:t>
      </w:r>
      <w:r w:rsidRPr="008D7F81">
        <w:rPr>
          <w:rFonts w:ascii="Times New Roman" w:hAnsi="Times New Roman" w:cs="Times New Roman"/>
          <w:sz w:val="21"/>
          <w:szCs w:val="21"/>
        </w:rPr>
        <w:t xml:space="preserve"> organizatorice pentru păstrarea confidențialității, integrității </w:t>
      </w:r>
      <w:r w:rsidR="002C5125" w:rsidRPr="008D7F81">
        <w:rPr>
          <w:rFonts w:ascii="Times New Roman" w:hAnsi="Times New Roman" w:cs="Times New Roman"/>
          <w:sz w:val="21"/>
          <w:szCs w:val="21"/>
        </w:rPr>
        <w:t>și</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disponibilității datelor cu caracter personal.</w:t>
      </w:r>
    </w:p>
    <w:p w14:paraId="3C099941" w14:textId="77777777" w:rsidR="002C5125" w:rsidRPr="008D7F81" w:rsidRDefault="002C5125" w:rsidP="002C5125">
      <w:pPr>
        <w:spacing w:after="0"/>
        <w:jc w:val="both"/>
        <w:rPr>
          <w:rFonts w:ascii="Times New Roman" w:hAnsi="Times New Roman" w:cs="Times New Roman"/>
          <w:sz w:val="21"/>
          <w:szCs w:val="21"/>
        </w:rPr>
      </w:pPr>
    </w:p>
    <w:p w14:paraId="510D7E9F" w14:textId="2D14C251" w:rsidR="008D7F81" w:rsidRPr="002C5125" w:rsidRDefault="008D7F81" w:rsidP="002C5125">
      <w:pPr>
        <w:spacing w:after="120"/>
        <w:jc w:val="both"/>
        <w:rPr>
          <w:rFonts w:ascii="Times New Roman" w:hAnsi="Times New Roman" w:cs="Times New Roman"/>
          <w:b/>
          <w:bCs/>
          <w:sz w:val="21"/>
          <w:szCs w:val="21"/>
          <w:u w:val="single"/>
        </w:rPr>
      </w:pPr>
      <w:r w:rsidRPr="002C5125">
        <w:rPr>
          <w:rFonts w:ascii="Times New Roman" w:hAnsi="Times New Roman" w:cs="Times New Roman"/>
          <w:b/>
          <w:bCs/>
          <w:sz w:val="21"/>
          <w:szCs w:val="21"/>
          <w:u w:val="single"/>
        </w:rPr>
        <w:t>16</w:t>
      </w:r>
      <w:r w:rsidR="002C5125" w:rsidRPr="002C5125">
        <w:rPr>
          <w:rFonts w:ascii="Times New Roman" w:hAnsi="Times New Roman" w:cs="Times New Roman"/>
          <w:b/>
          <w:bCs/>
          <w:sz w:val="21"/>
          <w:szCs w:val="21"/>
          <w:u w:val="single"/>
        </w:rPr>
        <w:t>. OBLIGATIILE PRINCIPALE ALE AUTORITATII CONTRACTANTE</w:t>
      </w:r>
    </w:p>
    <w:p w14:paraId="0DBF87AF" w14:textId="09EEF98A"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16.1</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Autoritatea contractantă va pune la </w:t>
      </w:r>
      <w:r w:rsidR="002C5125" w:rsidRPr="008D7F81">
        <w:rPr>
          <w:rFonts w:ascii="Times New Roman" w:hAnsi="Times New Roman" w:cs="Times New Roman"/>
          <w:sz w:val="21"/>
          <w:szCs w:val="21"/>
        </w:rPr>
        <w:t>dispozi</w:t>
      </w:r>
      <w:r w:rsidR="002C5125">
        <w:rPr>
          <w:rFonts w:ascii="Times New Roman" w:hAnsi="Times New Roman" w:cs="Times New Roman"/>
          <w:sz w:val="21"/>
          <w:szCs w:val="21"/>
        </w:rPr>
        <w:t>ț</w:t>
      </w:r>
      <w:r w:rsidR="002C5125" w:rsidRPr="008D7F81">
        <w:rPr>
          <w:rFonts w:ascii="Times New Roman" w:hAnsi="Times New Roman" w:cs="Times New Roman"/>
          <w:sz w:val="21"/>
          <w:szCs w:val="21"/>
        </w:rPr>
        <w:t>ia</w:t>
      </w:r>
      <w:r w:rsidRPr="008D7F81">
        <w:rPr>
          <w:rFonts w:ascii="Times New Roman" w:hAnsi="Times New Roman" w:cs="Times New Roman"/>
          <w:sz w:val="21"/>
          <w:szCs w:val="21"/>
        </w:rPr>
        <w:t xml:space="preserve"> Contractantului, cu promptitudine, orice </w:t>
      </w:r>
      <w:r w:rsidR="002C5125" w:rsidRPr="008D7F81">
        <w:rPr>
          <w:rFonts w:ascii="Times New Roman" w:hAnsi="Times New Roman" w:cs="Times New Roman"/>
          <w:sz w:val="21"/>
          <w:szCs w:val="21"/>
        </w:rPr>
        <w:t>informa</w:t>
      </w:r>
      <w:r w:rsidR="002C5125">
        <w:rPr>
          <w:rFonts w:ascii="Times New Roman" w:hAnsi="Times New Roman" w:cs="Times New Roman"/>
          <w:sz w:val="21"/>
          <w:szCs w:val="21"/>
        </w:rPr>
        <w:t>ț</w:t>
      </w:r>
      <w:r w:rsidR="002C5125" w:rsidRPr="008D7F81">
        <w:rPr>
          <w:rFonts w:ascii="Times New Roman" w:hAnsi="Times New Roman" w:cs="Times New Roman"/>
          <w:sz w:val="21"/>
          <w:szCs w:val="21"/>
        </w:rPr>
        <w:t>ii</w:t>
      </w:r>
      <w:r w:rsidRPr="008D7F81">
        <w:rPr>
          <w:rFonts w:ascii="Times New Roman" w:hAnsi="Times New Roman" w:cs="Times New Roman"/>
          <w:sz w:val="21"/>
          <w:szCs w:val="21"/>
        </w:rPr>
        <w:t xml:space="preserve"> </w:t>
      </w:r>
      <w:r w:rsidR="00FE45FD" w:rsidRPr="008D7F81">
        <w:rPr>
          <w:rFonts w:ascii="Times New Roman" w:hAnsi="Times New Roman" w:cs="Times New Roman"/>
          <w:sz w:val="21"/>
          <w:szCs w:val="21"/>
        </w:rPr>
        <w:t>și</w:t>
      </w:r>
      <w:r w:rsidRPr="008D7F81">
        <w:rPr>
          <w:rFonts w:ascii="Times New Roman" w:hAnsi="Times New Roman" w:cs="Times New Roman"/>
          <w:sz w:val="21"/>
          <w:szCs w:val="21"/>
        </w:rPr>
        <w:t xml:space="preserve">/sau documente pe care le </w:t>
      </w:r>
      <w:r w:rsidR="002C5125" w:rsidRPr="008D7F81">
        <w:rPr>
          <w:rFonts w:ascii="Times New Roman" w:hAnsi="Times New Roman" w:cs="Times New Roman"/>
          <w:sz w:val="21"/>
          <w:szCs w:val="21"/>
        </w:rPr>
        <w:t>de</w:t>
      </w:r>
      <w:r w:rsidR="002C5125">
        <w:rPr>
          <w:rFonts w:ascii="Times New Roman" w:hAnsi="Times New Roman" w:cs="Times New Roman"/>
          <w:sz w:val="21"/>
          <w:szCs w:val="21"/>
        </w:rPr>
        <w:t>ț</w:t>
      </w:r>
      <w:r w:rsidR="002C5125" w:rsidRPr="008D7F81">
        <w:rPr>
          <w:rFonts w:ascii="Times New Roman" w:hAnsi="Times New Roman" w:cs="Times New Roman"/>
          <w:sz w:val="21"/>
          <w:szCs w:val="21"/>
        </w:rPr>
        <w:t>ine</w:t>
      </w:r>
      <w:r w:rsidRPr="008D7F81">
        <w:rPr>
          <w:rFonts w:ascii="Times New Roman" w:hAnsi="Times New Roman" w:cs="Times New Roman"/>
          <w:sz w:val="21"/>
          <w:szCs w:val="21"/>
        </w:rPr>
        <w:t xml:space="preserve"> </w:t>
      </w:r>
      <w:r w:rsidR="002C5125" w:rsidRPr="008D7F81">
        <w:rPr>
          <w:rFonts w:ascii="Times New Roman" w:hAnsi="Times New Roman" w:cs="Times New Roman"/>
          <w:sz w:val="21"/>
          <w:szCs w:val="21"/>
        </w:rPr>
        <w:t>și</w:t>
      </w:r>
      <w:r w:rsidRPr="008D7F81">
        <w:rPr>
          <w:rFonts w:ascii="Times New Roman" w:hAnsi="Times New Roman" w:cs="Times New Roman"/>
          <w:sz w:val="21"/>
          <w:szCs w:val="21"/>
        </w:rPr>
        <w:t xml:space="preserve"> care pot fi relevante pentru realizarea Contractului, inclusiv </w:t>
      </w:r>
      <w:r w:rsidR="002C5125" w:rsidRPr="008D7F81">
        <w:rPr>
          <w:rFonts w:ascii="Times New Roman" w:hAnsi="Times New Roman" w:cs="Times New Roman"/>
          <w:sz w:val="21"/>
          <w:szCs w:val="21"/>
        </w:rPr>
        <w:t>accesul</w:t>
      </w:r>
      <w:r w:rsidRPr="008D7F81">
        <w:rPr>
          <w:rFonts w:ascii="Times New Roman" w:hAnsi="Times New Roman" w:cs="Times New Roman"/>
          <w:sz w:val="21"/>
          <w:szCs w:val="21"/>
        </w:rPr>
        <w:t xml:space="preserve"> în spa</w:t>
      </w:r>
      <w:r w:rsidR="002C5125">
        <w:rPr>
          <w:rFonts w:ascii="Times New Roman" w:hAnsi="Times New Roman" w:cs="Times New Roman"/>
          <w:sz w:val="21"/>
          <w:szCs w:val="21"/>
        </w:rPr>
        <w:t>t</w:t>
      </w:r>
      <w:r w:rsidRPr="008D7F81">
        <w:rPr>
          <w:rFonts w:ascii="Times New Roman" w:hAnsi="Times New Roman" w:cs="Times New Roman"/>
          <w:sz w:val="21"/>
          <w:szCs w:val="21"/>
        </w:rPr>
        <w:t xml:space="preserve">iile destinate instalării produselor (în vederea instalării produselor). În </w:t>
      </w:r>
      <w:r w:rsidR="002C5125" w:rsidRPr="008D7F81">
        <w:rPr>
          <w:rFonts w:ascii="Times New Roman" w:hAnsi="Times New Roman" w:cs="Times New Roman"/>
          <w:sz w:val="21"/>
          <w:szCs w:val="21"/>
        </w:rPr>
        <w:t>măsura</w:t>
      </w:r>
      <w:r w:rsidRPr="008D7F81">
        <w:rPr>
          <w:rFonts w:ascii="Times New Roman" w:hAnsi="Times New Roman" w:cs="Times New Roman"/>
          <w:sz w:val="21"/>
          <w:szCs w:val="21"/>
        </w:rPr>
        <w:t xml:space="preserve"> în care Autoritatea </w:t>
      </w:r>
      <w:r w:rsidR="002C5125" w:rsidRPr="008D7F81">
        <w:rPr>
          <w:rFonts w:ascii="Times New Roman" w:hAnsi="Times New Roman" w:cs="Times New Roman"/>
          <w:sz w:val="21"/>
          <w:szCs w:val="21"/>
        </w:rPr>
        <w:t>contractantă</w:t>
      </w:r>
      <w:r w:rsidRPr="008D7F81">
        <w:rPr>
          <w:rFonts w:ascii="Times New Roman" w:hAnsi="Times New Roman" w:cs="Times New Roman"/>
          <w:sz w:val="21"/>
          <w:szCs w:val="21"/>
        </w:rPr>
        <w:t xml:space="preserve"> nu fumizează datele/ informa iile/ documentele solicitate de către Contractant, sau nu permite accesul in </w:t>
      </w:r>
      <w:r w:rsidR="002C5125" w:rsidRPr="008D7F81">
        <w:rPr>
          <w:rFonts w:ascii="Times New Roman" w:hAnsi="Times New Roman" w:cs="Times New Roman"/>
          <w:sz w:val="21"/>
          <w:szCs w:val="21"/>
        </w:rPr>
        <w:t>spa</w:t>
      </w:r>
      <w:r w:rsidR="002C5125">
        <w:rPr>
          <w:rFonts w:ascii="Times New Roman" w:hAnsi="Times New Roman" w:cs="Times New Roman"/>
          <w:sz w:val="21"/>
          <w:szCs w:val="21"/>
        </w:rPr>
        <w:t>ț</w:t>
      </w:r>
      <w:r w:rsidR="002C5125" w:rsidRPr="008D7F81">
        <w:rPr>
          <w:rFonts w:ascii="Times New Roman" w:hAnsi="Times New Roman" w:cs="Times New Roman"/>
          <w:sz w:val="21"/>
          <w:szCs w:val="21"/>
        </w:rPr>
        <w:t>iul</w:t>
      </w:r>
      <w:r w:rsidRPr="008D7F81">
        <w:rPr>
          <w:rFonts w:ascii="Times New Roman" w:hAnsi="Times New Roman" w:cs="Times New Roman"/>
          <w:sz w:val="21"/>
          <w:szCs w:val="21"/>
        </w:rPr>
        <w:t xml:space="preserve"> de instalare in vederea </w:t>
      </w:r>
      <w:r w:rsidR="002C5125" w:rsidRPr="008D7F81">
        <w:rPr>
          <w:rFonts w:ascii="Times New Roman" w:hAnsi="Times New Roman" w:cs="Times New Roman"/>
          <w:sz w:val="21"/>
          <w:szCs w:val="21"/>
        </w:rPr>
        <w:t>instalării</w:t>
      </w:r>
      <w:r w:rsidRPr="008D7F81">
        <w:rPr>
          <w:rFonts w:ascii="Times New Roman" w:hAnsi="Times New Roman" w:cs="Times New Roman"/>
          <w:sz w:val="21"/>
          <w:szCs w:val="21"/>
        </w:rPr>
        <w:t xml:space="preserve">, termenele stabilite în sarcina Contractantului pentru furnizarea </w:t>
      </w:r>
      <w:r w:rsidR="00FE45FD" w:rsidRPr="008D7F81">
        <w:rPr>
          <w:rFonts w:ascii="Times New Roman" w:hAnsi="Times New Roman" w:cs="Times New Roman"/>
          <w:sz w:val="21"/>
          <w:szCs w:val="21"/>
        </w:rPr>
        <w:t>și</w:t>
      </w:r>
      <w:r w:rsidRPr="008D7F81">
        <w:rPr>
          <w:rFonts w:ascii="Times New Roman" w:hAnsi="Times New Roman" w:cs="Times New Roman"/>
          <w:sz w:val="21"/>
          <w:szCs w:val="21"/>
        </w:rPr>
        <w:t xml:space="preserve"> instalarea, punerea în </w:t>
      </w:r>
      <w:r w:rsidR="002C5125" w:rsidRPr="008D7F81">
        <w:rPr>
          <w:rFonts w:ascii="Times New Roman" w:hAnsi="Times New Roman" w:cs="Times New Roman"/>
          <w:sz w:val="21"/>
          <w:szCs w:val="21"/>
        </w:rPr>
        <w:t>func</w:t>
      </w:r>
      <w:r w:rsidR="002C5125">
        <w:rPr>
          <w:rFonts w:ascii="Times New Roman" w:hAnsi="Times New Roman" w:cs="Times New Roman"/>
          <w:sz w:val="21"/>
          <w:szCs w:val="21"/>
        </w:rPr>
        <w:t>ț</w:t>
      </w:r>
      <w:r w:rsidR="002C5125" w:rsidRPr="008D7F81">
        <w:rPr>
          <w:rFonts w:ascii="Times New Roman" w:hAnsi="Times New Roman" w:cs="Times New Roman"/>
          <w:sz w:val="21"/>
          <w:szCs w:val="21"/>
        </w:rPr>
        <w:t>iune</w:t>
      </w:r>
      <w:r w:rsidRPr="008D7F81">
        <w:rPr>
          <w:rFonts w:ascii="Times New Roman" w:hAnsi="Times New Roman" w:cs="Times New Roman"/>
          <w:sz w:val="21"/>
          <w:szCs w:val="21"/>
        </w:rPr>
        <w:t xml:space="preserve"> </w:t>
      </w:r>
      <w:r w:rsidR="002C5125">
        <w:rPr>
          <w:rFonts w:ascii="Times New Roman" w:hAnsi="Times New Roman" w:cs="Times New Roman"/>
          <w:sz w:val="21"/>
          <w:szCs w:val="21"/>
        </w:rPr>
        <w:t>s</w:t>
      </w:r>
      <w:r w:rsidRPr="008D7F81">
        <w:rPr>
          <w:rFonts w:ascii="Times New Roman" w:hAnsi="Times New Roman" w:cs="Times New Roman"/>
          <w:sz w:val="21"/>
          <w:szCs w:val="21"/>
        </w:rPr>
        <w:t>i testarea produselor se prelungesc în mod corespunzător.</w:t>
      </w:r>
    </w:p>
    <w:p w14:paraId="07C509F6" w14:textId="1820C01E"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16.2</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Autoritatea contractantă se </w:t>
      </w:r>
      <w:r w:rsidR="002C5125" w:rsidRPr="008D7F81">
        <w:rPr>
          <w:rFonts w:ascii="Times New Roman" w:hAnsi="Times New Roman" w:cs="Times New Roman"/>
          <w:sz w:val="21"/>
          <w:szCs w:val="21"/>
        </w:rPr>
        <w:t>obligă</w:t>
      </w:r>
      <w:r w:rsidRPr="008D7F81">
        <w:rPr>
          <w:rFonts w:ascii="Times New Roman" w:hAnsi="Times New Roman" w:cs="Times New Roman"/>
          <w:sz w:val="21"/>
          <w:szCs w:val="21"/>
        </w:rPr>
        <w:t xml:space="preserve"> să respecte </w:t>
      </w:r>
      <w:r w:rsidR="00FE45FD" w:rsidRPr="008D7F81">
        <w:rPr>
          <w:rFonts w:ascii="Times New Roman" w:hAnsi="Times New Roman" w:cs="Times New Roman"/>
          <w:sz w:val="21"/>
          <w:szCs w:val="21"/>
        </w:rPr>
        <w:t>dispozi</w:t>
      </w:r>
      <w:r w:rsidR="00FE45FD">
        <w:rPr>
          <w:rFonts w:ascii="Times New Roman" w:hAnsi="Times New Roman" w:cs="Times New Roman"/>
          <w:sz w:val="21"/>
          <w:szCs w:val="21"/>
        </w:rPr>
        <w:t>ț</w:t>
      </w:r>
      <w:r w:rsidR="00FE45FD" w:rsidRPr="008D7F81">
        <w:rPr>
          <w:rFonts w:ascii="Times New Roman" w:hAnsi="Times New Roman" w:cs="Times New Roman"/>
          <w:sz w:val="21"/>
          <w:szCs w:val="21"/>
        </w:rPr>
        <w:t>iile</w:t>
      </w:r>
      <w:r w:rsidRPr="008D7F81">
        <w:rPr>
          <w:rFonts w:ascii="Times New Roman" w:hAnsi="Times New Roman" w:cs="Times New Roman"/>
          <w:sz w:val="21"/>
          <w:szCs w:val="21"/>
        </w:rPr>
        <w:t xml:space="preserve"> din Caietul de sarcini.</w:t>
      </w:r>
    </w:p>
    <w:p w14:paraId="2D1BDD7D" w14:textId="74496C78"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16.3</w:t>
      </w:r>
      <w:r w:rsidR="002C5125">
        <w:rPr>
          <w:rFonts w:ascii="Times New Roman" w:hAnsi="Times New Roman" w:cs="Times New Roman"/>
          <w:sz w:val="21"/>
          <w:szCs w:val="21"/>
        </w:rPr>
        <w:t xml:space="preserve">. </w:t>
      </w:r>
      <w:r w:rsidRPr="008D7F81">
        <w:rPr>
          <w:rFonts w:ascii="Times New Roman" w:hAnsi="Times New Roman" w:cs="Times New Roman"/>
          <w:sz w:val="21"/>
          <w:szCs w:val="21"/>
        </w:rPr>
        <w:t xml:space="preserve">Autoritatea contractantă </w:t>
      </w:r>
      <w:r w:rsidR="00FE45FD" w:rsidRPr="008D7F81">
        <w:rPr>
          <w:rFonts w:ascii="Times New Roman" w:hAnsi="Times New Roman" w:cs="Times New Roman"/>
          <w:sz w:val="21"/>
          <w:szCs w:val="21"/>
        </w:rPr>
        <w:t>își</w:t>
      </w:r>
      <w:r w:rsidRPr="008D7F81">
        <w:rPr>
          <w:rFonts w:ascii="Times New Roman" w:hAnsi="Times New Roman" w:cs="Times New Roman"/>
          <w:sz w:val="21"/>
          <w:szCs w:val="21"/>
        </w:rPr>
        <w:t xml:space="preserve"> asumă răspunderea pentru veridicitatea, corectitudinea </w:t>
      </w:r>
      <w:r w:rsidR="00FE45FD" w:rsidRPr="008D7F81">
        <w:rPr>
          <w:rFonts w:ascii="Times New Roman" w:hAnsi="Times New Roman" w:cs="Times New Roman"/>
          <w:sz w:val="21"/>
          <w:szCs w:val="21"/>
        </w:rPr>
        <w:t>și</w:t>
      </w:r>
      <w:r w:rsidRPr="008D7F81">
        <w:rPr>
          <w:rFonts w:ascii="Times New Roman" w:hAnsi="Times New Roman" w:cs="Times New Roman"/>
          <w:sz w:val="21"/>
          <w:szCs w:val="21"/>
        </w:rPr>
        <w:t xml:space="preserve"> legalitatea datelor/informa iilor/documentelor puse la </w:t>
      </w:r>
      <w:r w:rsidR="00FE45FD" w:rsidRPr="008D7F81">
        <w:rPr>
          <w:rFonts w:ascii="Times New Roman" w:hAnsi="Times New Roman" w:cs="Times New Roman"/>
          <w:sz w:val="21"/>
          <w:szCs w:val="21"/>
        </w:rPr>
        <w:t>dispozi</w:t>
      </w:r>
      <w:r w:rsidR="00FE45FD">
        <w:rPr>
          <w:rFonts w:ascii="Times New Roman" w:hAnsi="Times New Roman" w:cs="Times New Roman"/>
          <w:sz w:val="21"/>
          <w:szCs w:val="21"/>
        </w:rPr>
        <w:t>ț</w:t>
      </w:r>
      <w:r w:rsidR="00FE45FD" w:rsidRPr="008D7F81">
        <w:rPr>
          <w:rFonts w:ascii="Times New Roman" w:hAnsi="Times New Roman" w:cs="Times New Roman"/>
          <w:sz w:val="21"/>
          <w:szCs w:val="21"/>
        </w:rPr>
        <w:t>ia</w:t>
      </w:r>
      <w:r w:rsidRPr="008D7F81">
        <w:rPr>
          <w:rFonts w:ascii="Times New Roman" w:hAnsi="Times New Roman" w:cs="Times New Roman"/>
          <w:sz w:val="21"/>
          <w:szCs w:val="21"/>
        </w:rPr>
        <w:t xml:space="preserve"> Contractantului in vederea îndeplinirii Contractului. În acest sens, se prezumă că toate datele/</w:t>
      </w:r>
      <w:r w:rsidR="00FE45FD" w:rsidRPr="008D7F81">
        <w:rPr>
          <w:rFonts w:ascii="Times New Roman" w:hAnsi="Times New Roman" w:cs="Times New Roman"/>
          <w:sz w:val="21"/>
          <w:szCs w:val="21"/>
        </w:rPr>
        <w:t>informa</w:t>
      </w:r>
      <w:r w:rsidR="00FE45FD">
        <w:rPr>
          <w:rFonts w:ascii="Times New Roman" w:hAnsi="Times New Roman" w:cs="Times New Roman"/>
          <w:sz w:val="21"/>
          <w:szCs w:val="21"/>
        </w:rPr>
        <w:t>ț</w:t>
      </w:r>
      <w:r w:rsidR="00FE45FD" w:rsidRPr="008D7F81">
        <w:rPr>
          <w:rFonts w:ascii="Times New Roman" w:hAnsi="Times New Roman" w:cs="Times New Roman"/>
          <w:sz w:val="21"/>
          <w:szCs w:val="21"/>
        </w:rPr>
        <w:t>iile</w:t>
      </w:r>
      <w:r w:rsidRPr="008D7F81">
        <w:rPr>
          <w:rFonts w:ascii="Times New Roman" w:hAnsi="Times New Roman" w:cs="Times New Roman"/>
          <w:sz w:val="21"/>
          <w:szCs w:val="21"/>
        </w:rPr>
        <w:t xml:space="preserve">, Documentele prezentate Contractantului sunt </w:t>
      </w:r>
      <w:r w:rsidR="002C5125" w:rsidRPr="008D7F81">
        <w:rPr>
          <w:rFonts w:ascii="Times New Roman" w:hAnsi="Times New Roman" w:cs="Times New Roman"/>
          <w:sz w:val="21"/>
          <w:szCs w:val="21"/>
        </w:rPr>
        <w:t>însușite</w:t>
      </w:r>
      <w:r w:rsidRPr="008D7F81">
        <w:rPr>
          <w:rFonts w:ascii="Times New Roman" w:hAnsi="Times New Roman" w:cs="Times New Roman"/>
          <w:sz w:val="21"/>
          <w:szCs w:val="21"/>
        </w:rPr>
        <w:t xml:space="preserve"> de către </w:t>
      </w:r>
      <w:r w:rsidR="002C5125" w:rsidRPr="008D7F81">
        <w:rPr>
          <w:rFonts w:ascii="Times New Roman" w:hAnsi="Times New Roman" w:cs="Times New Roman"/>
          <w:sz w:val="21"/>
          <w:szCs w:val="21"/>
        </w:rPr>
        <w:t>conducătorul</w:t>
      </w:r>
      <w:r w:rsidRPr="008D7F81">
        <w:rPr>
          <w:rFonts w:ascii="Times New Roman" w:hAnsi="Times New Roman" w:cs="Times New Roman"/>
          <w:sz w:val="21"/>
          <w:szCs w:val="21"/>
        </w:rPr>
        <w:t xml:space="preserve"> </w:t>
      </w:r>
      <w:r w:rsidR="002C5125" w:rsidRPr="008D7F81">
        <w:rPr>
          <w:rFonts w:ascii="Times New Roman" w:hAnsi="Times New Roman" w:cs="Times New Roman"/>
          <w:sz w:val="21"/>
          <w:szCs w:val="21"/>
        </w:rPr>
        <w:t>unită</w:t>
      </w:r>
      <w:r w:rsidR="002C5125">
        <w:rPr>
          <w:rFonts w:ascii="Times New Roman" w:hAnsi="Times New Roman" w:cs="Times New Roman"/>
          <w:sz w:val="21"/>
          <w:szCs w:val="21"/>
        </w:rPr>
        <w:t>ț</w:t>
      </w:r>
      <w:r w:rsidR="002C5125" w:rsidRPr="008D7F81">
        <w:rPr>
          <w:rFonts w:ascii="Times New Roman" w:hAnsi="Times New Roman" w:cs="Times New Roman"/>
          <w:sz w:val="21"/>
          <w:szCs w:val="21"/>
        </w:rPr>
        <w:t>ii</w:t>
      </w:r>
      <w:r w:rsidRPr="008D7F81">
        <w:rPr>
          <w:rFonts w:ascii="Times New Roman" w:hAnsi="Times New Roman" w:cs="Times New Roman"/>
          <w:sz w:val="21"/>
          <w:szCs w:val="21"/>
        </w:rPr>
        <w:t xml:space="preserve"> </w:t>
      </w:r>
      <w:r w:rsidR="00FE45FD" w:rsidRPr="008D7F81">
        <w:rPr>
          <w:rFonts w:ascii="Times New Roman" w:hAnsi="Times New Roman" w:cs="Times New Roman"/>
          <w:sz w:val="21"/>
          <w:szCs w:val="21"/>
        </w:rPr>
        <w:t>și</w:t>
      </w:r>
      <w:r w:rsidRPr="008D7F81">
        <w:rPr>
          <w:rFonts w:ascii="Times New Roman" w:hAnsi="Times New Roman" w:cs="Times New Roman"/>
          <w:sz w:val="21"/>
          <w:szCs w:val="21"/>
        </w:rPr>
        <w:t xml:space="preserve">/sau de </w:t>
      </w:r>
      <w:r w:rsidR="002C5125" w:rsidRPr="008D7F81">
        <w:rPr>
          <w:rFonts w:ascii="Times New Roman" w:hAnsi="Times New Roman" w:cs="Times New Roman"/>
          <w:sz w:val="21"/>
          <w:szCs w:val="21"/>
        </w:rPr>
        <w:t>către</w:t>
      </w:r>
      <w:r w:rsidRPr="008D7F81">
        <w:rPr>
          <w:rFonts w:ascii="Times New Roman" w:hAnsi="Times New Roman" w:cs="Times New Roman"/>
          <w:sz w:val="21"/>
          <w:szCs w:val="21"/>
        </w:rPr>
        <w:t xml:space="preserve"> persoanele in drept având </w:t>
      </w:r>
      <w:r w:rsidR="00FE45FD" w:rsidRPr="008D7F81">
        <w:rPr>
          <w:rFonts w:ascii="Times New Roman" w:hAnsi="Times New Roman" w:cs="Times New Roman"/>
          <w:sz w:val="21"/>
          <w:szCs w:val="21"/>
        </w:rPr>
        <w:t>fun</w:t>
      </w:r>
      <w:r w:rsidR="00FE45FD">
        <w:rPr>
          <w:rFonts w:ascii="Times New Roman" w:hAnsi="Times New Roman" w:cs="Times New Roman"/>
          <w:sz w:val="21"/>
          <w:szCs w:val="21"/>
        </w:rPr>
        <w:t>cț</w:t>
      </w:r>
      <w:r w:rsidR="00FE45FD" w:rsidRPr="008D7F81">
        <w:rPr>
          <w:rFonts w:ascii="Times New Roman" w:hAnsi="Times New Roman" w:cs="Times New Roman"/>
          <w:sz w:val="21"/>
          <w:szCs w:val="21"/>
        </w:rPr>
        <w:t>ie</w:t>
      </w:r>
      <w:r w:rsidRPr="008D7F81">
        <w:rPr>
          <w:rFonts w:ascii="Times New Roman" w:hAnsi="Times New Roman" w:cs="Times New Roman"/>
          <w:sz w:val="21"/>
          <w:szCs w:val="21"/>
        </w:rPr>
        <w:t xml:space="preserve"> de decizie care au aprobat respectivele documente.</w:t>
      </w:r>
    </w:p>
    <w:p w14:paraId="210CC3F4" w14:textId="0FDC1D0C"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16.4</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Autoritatea contractantă va colabora, atât cât este posibil, cu Contractantul pentru fumizarea informa iilor pe care acesta din urmă le poate solicita in mod rezonabil pentru realizarea Contractului.</w:t>
      </w:r>
    </w:p>
    <w:p w14:paraId="01C61C52" w14:textId="3533E199"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16.5</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 xml:space="preserve">Autoritatea Contractantă se </w:t>
      </w:r>
      <w:r w:rsidR="00FE45FD" w:rsidRPr="008D7F81">
        <w:rPr>
          <w:rFonts w:ascii="Times New Roman" w:hAnsi="Times New Roman" w:cs="Times New Roman"/>
          <w:sz w:val="21"/>
          <w:szCs w:val="21"/>
        </w:rPr>
        <w:t>obligă</w:t>
      </w:r>
      <w:r w:rsidRPr="008D7F81">
        <w:rPr>
          <w:rFonts w:ascii="Times New Roman" w:hAnsi="Times New Roman" w:cs="Times New Roman"/>
          <w:sz w:val="21"/>
          <w:szCs w:val="21"/>
        </w:rPr>
        <w:t xml:space="preserve"> </w:t>
      </w:r>
      <w:r w:rsidR="00FE45FD" w:rsidRPr="008D7F81">
        <w:rPr>
          <w:rFonts w:ascii="Times New Roman" w:hAnsi="Times New Roman" w:cs="Times New Roman"/>
          <w:sz w:val="21"/>
          <w:szCs w:val="21"/>
        </w:rPr>
        <w:t>să</w:t>
      </w:r>
      <w:r w:rsidRPr="008D7F81">
        <w:rPr>
          <w:rFonts w:ascii="Times New Roman" w:hAnsi="Times New Roman" w:cs="Times New Roman"/>
          <w:sz w:val="21"/>
          <w:szCs w:val="21"/>
        </w:rPr>
        <w:t xml:space="preserve"> </w:t>
      </w:r>
      <w:r w:rsidR="00FE45FD" w:rsidRPr="008D7F81">
        <w:rPr>
          <w:rFonts w:ascii="Times New Roman" w:hAnsi="Times New Roman" w:cs="Times New Roman"/>
          <w:sz w:val="21"/>
          <w:szCs w:val="21"/>
        </w:rPr>
        <w:t>recep</w:t>
      </w:r>
      <w:r w:rsidR="00FE45FD">
        <w:rPr>
          <w:rFonts w:ascii="Times New Roman" w:hAnsi="Times New Roman" w:cs="Times New Roman"/>
          <w:sz w:val="21"/>
          <w:szCs w:val="21"/>
        </w:rPr>
        <w:t>ț</w:t>
      </w:r>
      <w:r w:rsidR="00FE45FD" w:rsidRPr="008D7F81">
        <w:rPr>
          <w:rFonts w:ascii="Times New Roman" w:hAnsi="Times New Roman" w:cs="Times New Roman"/>
          <w:sz w:val="21"/>
          <w:szCs w:val="21"/>
        </w:rPr>
        <w:t>ioneze</w:t>
      </w:r>
      <w:r w:rsidRPr="008D7F81">
        <w:rPr>
          <w:rFonts w:ascii="Times New Roman" w:hAnsi="Times New Roman" w:cs="Times New Roman"/>
          <w:sz w:val="21"/>
          <w:szCs w:val="21"/>
        </w:rPr>
        <w:t xml:space="preserve"> produsele fumizate </w:t>
      </w:r>
      <w:r w:rsidR="00FE45FD" w:rsidRPr="008D7F81">
        <w:rPr>
          <w:rFonts w:ascii="Times New Roman" w:hAnsi="Times New Roman" w:cs="Times New Roman"/>
          <w:sz w:val="21"/>
          <w:szCs w:val="21"/>
        </w:rPr>
        <w:t>și</w:t>
      </w:r>
      <w:r w:rsidRPr="008D7F81">
        <w:rPr>
          <w:rFonts w:ascii="Times New Roman" w:hAnsi="Times New Roman" w:cs="Times New Roman"/>
          <w:sz w:val="21"/>
          <w:szCs w:val="21"/>
        </w:rPr>
        <w:t xml:space="preserve"> </w:t>
      </w:r>
      <w:r w:rsidR="00FE45FD" w:rsidRPr="008D7F81">
        <w:rPr>
          <w:rFonts w:ascii="Times New Roman" w:hAnsi="Times New Roman" w:cs="Times New Roman"/>
          <w:sz w:val="21"/>
          <w:szCs w:val="21"/>
        </w:rPr>
        <w:t>să</w:t>
      </w:r>
      <w:r w:rsidRPr="008D7F81">
        <w:rPr>
          <w:rFonts w:ascii="Times New Roman" w:hAnsi="Times New Roman" w:cs="Times New Roman"/>
          <w:sz w:val="21"/>
          <w:szCs w:val="21"/>
        </w:rPr>
        <w:t xml:space="preserve"> certifice conformitatea astfel cum este </w:t>
      </w:r>
      <w:r w:rsidR="00FE45FD" w:rsidRPr="008D7F81">
        <w:rPr>
          <w:rFonts w:ascii="Times New Roman" w:hAnsi="Times New Roman" w:cs="Times New Roman"/>
          <w:sz w:val="21"/>
          <w:szCs w:val="21"/>
        </w:rPr>
        <w:t>prevăzut</w:t>
      </w:r>
      <w:r w:rsidRPr="008D7F81">
        <w:rPr>
          <w:rFonts w:ascii="Times New Roman" w:hAnsi="Times New Roman" w:cs="Times New Roman"/>
          <w:sz w:val="21"/>
          <w:szCs w:val="21"/>
        </w:rPr>
        <w:t xml:space="preserve"> în Caietul sarcini.</w:t>
      </w:r>
    </w:p>
    <w:p w14:paraId="28391D81" w14:textId="15862B9F"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16.6</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 xml:space="preserve">Autoritatea Contractantă poate notifica Contractantul cu privire la </w:t>
      </w:r>
      <w:r w:rsidR="00FE45FD" w:rsidRPr="008D7F81">
        <w:rPr>
          <w:rFonts w:ascii="Times New Roman" w:hAnsi="Times New Roman" w:cs="Times New Roman"/>
          <w:sz w:val="21"/>
          <w:szCs w:val="21"/>
        </w:rPr>
        <w:t>necesitatea</w:t>
      </w:r>
      <w:r w:rsidRPr="008D7F81">
        <w:rPr>
          <w:rFonts w:ascii="Times New Roman" w:hAnsi="Times New Roman" w:cs="Times New Roman"/>
          <w:sz w:val="21"/>
          <w:szCs w:val="21"/>
        </w:rPr>
        <w:t xml:space="preserve"> revizuirii/respingerea Produselor. Solicitarea de revizuire/respingerea va fi </w:t>
      </w:r>
      <w:r w:rsidR="00FE45FD" w:rsidRPr="008D7F81">
        <w:rPr>
          <w:rFonts w:ascii="Times New Roman" w:hAnsi="Times New Roman" w:cs="Times New Roman"/>
          <w:sz w:val="21"/>
          <w:szCs w:val="21"/>
        </w:rPr>
        <w:t>motivată</w:t>
      </w:r>
      <w:r w:rsidRPr="008D7F81">
        <w:rPr>
          <w:rFonts w:ascii="Times New Roman" w:hAnsi="Times New Roman" w:cs="Times New Roman"/>
          <w:sz w:val="21"/>
          <w:szCs w:val="21"/>
        </w:rPr>
        <w:t>, cu comentarii s</w:t>
      </w:r>
      <w:r w:rsidR="00FE45FD">
        <w:rPr>
          <w:rFonts w:ascii="Times New Roman" w:hAnsi="Times New Roman" w:cs="Times New Roman"/>
          <w:sz w:val="21"/>
          <w:szCs w:val="21"/>
        </w:rPr>
        <w:t>c</w:t>
      </w:r>
      <w:r w:rsidRPr="008D7F81">
        <w:rPr>
          <w:rFonts w:ascii="Times New Roman" w:hAnsi="Times New Roman" w:cs="Times New Roman"/>
          <w:sz w:val="21"/>
          <w:szCs w:val="21"/>
        </w:rPr>
        <w:t xml:space="preserve">rise. Autoritatea </w:t>
      </w:r>
      <w:r w:rsidR="00FE45FD" w:rsidRPr="008D7F81">
        <w:rPr>
          <w:rFonts w:ascii="Times New Roman" w:hAnsi="Times New Roman" w:cs="Times New Roman"/>
          <w:sz w:val="21"/>
          <w:szCs w:val="21"/>
        </w:rPr>
        <w:t>contractantă</w:t>
      </w:r>
      <w:r w:rsidRPr="008D7F81">
        <w:rPr>
          <w:rFonts w:ascii="Times New Roman" w:hAnsi="Times New Roman" w:cs="Times New Roman"/>
          <w:sz w:val="21"/>
          <w:szCs w:val="21"/>
        </w:rPr>
        <w:t xml:space="preserve"> are dreptul de a </w:t>
      </w:r>
      <w:r w:rsidR="00FE45FD" w:rsidRPr="008D7F81">
        <w:rPr>
          <w:rFonts w:ascii="Times New Roman" w:hAnsi="Times New Roman" w:cs="Times New Roman"/>
          <w:sz w:val="21"/>
          <w:szCs w:val="21"/>
        </w:rPr>
        <w:t>rezolu</w:t>
      </w:r>
      <w:r w:rsidR="00FE45FD">
        <w:rPr>
          <w:rFonts w:ascii="Times New Roman" w:hAnsi="Times New Roman" w:cs="Times New Roman"/>
          <w:sz w:val="21"/>
          <w:szCs w:val="21"/>
        </w:rPr>
        <w:t>ț</w:t>
      </w:r>
      <w:r w:rsidR="00FE45FD" w:rsidRPr="008D7F81">
        <w:rPr>
          <w:rFonts w:ascii="Times New Roman" w:hAnsi="Times New Roman" w:cs="Times New Roman"/>
          <w:sz w:val="21"/>
          <w:szCs w:val="21"/>
        </w:rPr>
        <w:t>iona</w:t>
      </w:r>
      <w:r w:rsidRPr="008D7F81">
        <w:rPr>
          <w:rFonts w:ascii="Times New Roman" w:hAnsi="Times New Roman" w:cs="Times New Roman"/>
          <w:sz w:val="21"/>
          <w:szCs w:val="21"/>
        </w:rPr>
        <w:t>/rezilia contractul atunci când se respinge produsul livrat, de 2 ori, pe motive de calitate.</w:t>
      </w:r>
    </w:p>
    <w:p w14:paraId="322D9BAF" w14:textId="755E6BCD"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16.7</w:t>
      </w:r>
      <w:r w:rsidR="00FE45FD">
        <w:rPr>
          <w:rFonts w:ascii="Times New Roman" w:hAnsi="Times New Roman" w:cs="Times New Roman"/>
          <w:sz w:val="21"/>
          <w:szCs w:val="21"/>
        </w:rPr>
        <w:t xml:space="preserve">. </w:t>
      </w:r>
      <w:r w:rsidR="00FE45FD" w:rsidRPr="008D7F81">
        <w:rPr>
          <w:rFonts w:ascii="Times New Roman" w:hAnsi="Times New Roman" w:cs="Times New Roman"/>
          <w:sz w:val="21"/>
          <w:szCs w:val="21"/>
        </w:rPr>
        <w:t>Recep</w:t>
      </w:r>
      <w:r w:rsidR="00FE45FD">
        <w:rPr>
          <w:rFonts w:ascii="Times New Roman" w:hAnsi="Times New Roman" w:cs="Times New Roman"/>
          <w:sz w:val="21"/>
          <w:szCs w:val="21"/>
        </w:rPr>
        <w:t>ț</w:t>
      </w:r>
      <w:r w:rsidR="00FE45FD" w:rsidRPr="008D7F81">
        <w:rPr>
          <w:rFonts w:ascii="Times New Roman" w:hAnsi="Times New Roman" w:cs="Times New Roman"/>
          <w:sz w:val="21"/>
          <w:szCs w:val="21"/>
        </w:rPr>
        <w:t>ia</w:t>
      </w:r>
      <w:r w:rsidRPr="008D7F81">
        <w:rPr>
          <w:rFonts w:ascii="Times New Roman" w:hAnsi="Times New Roman" w:cs="Times New Roman"/>
          <w:sz w:val="21"/>
          <w:szCs w:val="21"/>
        </w:rPr>
        <w:t xml:space="preserve"> produselor se va realiza conform procedurii prevăzute în Caietul de sarcini.</w:t>
      </w:r>
    </w:p>
    <w:p w14:paraId="1ABA4D70" w14:textId="05F2DB6C" w:rsidR="008D7F81" w:rsidRPr="008D7F81" w:rsidRDefault="00FE45FD" w:rsidP="002C5125">
      <w:pPr>
        <w:spacing w:after="0"/>
        <w:jc w:val="both"/>
        <w:rPr>
          <w:rFonts w:ascii="Times New Roman" w:hAnsi="Times New Roman" w:cs="Times New Roman"/>
          <w:sz w:val="21"/>
          <w:szCs w:val="21"/>
        </w:rPr>
      </w:pPr>
      <w:r>
        <w:rPr>
          <w:rFonts w:ascii="Times New Roman" w:hAnsi="Times New Roman" w:cs="Times New Roman"/>
          <w:sz w:val="21"/>
          <w:szCs w:val="21"/>
        </w:rPr>
        <w:t>16.</w:t>
      </w:r>
      <w:r w:rsidR="008D7F81" w:rsidRPr="008D7F81">
        <w:rPr>
          <w:rFonts w:ascii="Times New Roman" w:hAnsi="Times New Roman" w:cs="Times New Roman"/>
          <w:sz w:val="21"/>
          <w:szCs w:val="21"/>
        </w:rPr>
        <w:t>8</w:t>
      </w:r>
      <w:r>
        <w:rPr>
          <w:rFonts w:ascii="Times New Roman" w:hAnsi="Times New Roman" w:cs="Times New Roman"/>
          <w:sz w:val="21"/>
          <w:szCs w:val="21"/>
        </w:rPr>
        <w:t>.</w:t>
      </w:r>
      <w:r w:rsidR="008D7F81" w:rsidRPr="008D7F81">
        <w:rPr>
          <w:rFonts w:ascii="Times New Roman" w:hAnsi="Times New Roman" w:cs="Times New Roman"/>
          <w:sz w:val="21"/>
          <w:szCs w:val="21"/>
        </w:rPr>
        <w:t xml:space="preserve"> Autoritatea </w:t>
      </w:r>
      <w:r w:rsidRPr="008D7F81">
        <w:rPr>
          <w:rFonts w:ascii="Times New Roman" w:hAnsi="Times New Roman" w:cs="Times New Roman"/>
          <w:sz w:val="21"/>
          <w:szCs w:val="21"/>
        </w:rPr>
        <w:t>contractantă</w:t>
      </w:r>
      <w:r w:rsidR="008D7F81" w:rsidRPr="008D7F81">
        <w:rPr>
          <w:rFonts w:ascii="Times New Roman" w:hAnsi="Times New Roman" w:cs="Times New Roman"/>
          <w:sz w:val="21"/>
          <w:szCs w:val="21"/>
        </w:rPr>
        <w:t xml:space="preserve"> se obligă să plătească </w:t>
      </w:r>
      <w:r w:rsidRPr="008D7F81">
        <w:rPr>
          <w:rFonts w:ascii="Times New Roman" w:hAnsi="Times New Roman" w:cs="Times New Roman"/>
          <w:sz w:val="21"/>
          <w:szCs w:val="21"/>
        </w:rPr>
        <w:t>Pre</w:t>
      </w:r>
      <w:r>
        <w:rPr>
          <w:rFonts w:ascii="Times New Roman" w:hAnsi="Times New Roman" w:cs="Times New Roman"/>
          <w:sz w:val="21"/>
          <w:szCs w:val="21"/>
        </w:rPr>
        <w:t>ț</w:t>
      </w:r>
      <w:r w:rsidRPr="008D7F81">
        <w:rPr>
          <w:rFonts w:ascii="Times New Roman" w:hAnsi="Times New Roman" w:cs="Times New Roman"/>
          <w:sz w:val="21"/>
          <w:szCs w:val="21"/>
        </w:rPr>
        <w:t>ul</w:t>
      </w:r>
      <w:r w:rsidR="008D7F81" w:rsidRPr="008D7F81">
        <w:rPr>
          <w:rFonts w:ascii="Times New Roman" w:hAnsi="Times New Roman" w:cs="Times New Roman"/>
          <w:sz w:val="21"/>
          <w:szCs w:val="21"/>
        </w:rPr>
        <w:t xml:space="preserve"> Contractului </w:t>
      </w:r>
      <w:r w:rsidRPr="008D7F81">
        <w:rPr>
          <w:rFonts w:ascii="Times New Roman" w:hAnsi="Times New Roman" w:cs="Times New Roman"/>
          <w:sz w:val="21"/>
          <w:szCs w:val="21"/>
        </w:rPr>
        <w:t>către</w:t>
      </w:r>
      <w:r w:rsidR="008D7F81" w:rsidRPr="008D7F81">
        <w:rPr>
          <w:rFonts w:ascii="Times New Roman" w:hAnsi="Times New Roman" w:cs="Times New Roman"/>
          <w:sz w:val="21"/>
          <w:szCs w:val="21"/>
        </w:rPr>
        <w:t xml:space="preserve"> Contractant, in conformitate cu prevederile art. 25.2 </w:t>
      </w:r>
      <w:r w:rsidRPr="008D7F81">
        <w:rPr>
          <w:rFonts w:ascii="Times New Roman" w:hAnsi="Times New Roman" w:cs="Times New Roman"/>
          <w:sz w:val="21"/>
          <w:szCs w:val="21"/>
        </w:rPr>
        <w:t>și</w:t>
      </w:r>
      <w:r w:rsidR="008D7F81" w:rsidRPr="008D7F81">
        <w:rPr>
          <w:rFonts w:ascii="Times New Roman" w:hAnsi="Times New Roman" w:cs="Times New Roman"/>
          <w:sz w:val="21"/>
          <w:szCs w:val="21"/>
        </w:rPr>
        <w:t xml:space="preserve"> în </w:t>
      </w:r>
      <w:r w:rsidRPr="008D7F81">
        <w:rPr>
          <w:rFonts w:ascii="Times New Roman" w:hAnsi="Times New Roman" w:cs="Times New Roman"/>
          <w:sz w:val="21"/>
          <w:szCs w:val="21"/>
        </w:rPr>
        <w:t>condi</w:t>
      </w:r>
      <w:r>
        <w:rPr>
          <w:rFonts w:ascii="Times New Roman" w:hAnsi="Times New Roman" w:cs="Times New Roman"/>
          <w:sz w:val="21"/>
          <w:szCs w:val="21"/>
        </w:rPr>
        <w:t>ț</w:t>
      </w:r>
      <w:r w:rsidRPr="008D7F81">
        <w:rPr>
          <w:rFonts w:ascii="Times New Roman" w:hAnsi="Times New Roman" w:cs="Times New Roman"/>
          <w:sz w:val="21"/>
          <w:szCs w:val="21"/>
        </w:rPr>
        <w:t>iile</w:t>
      </w:r>
      <w:r w:rsidR="008D7F81" w:rsidRPr="008D7F81">
        <w:rPr>
          <w:rFonts w:ascii="Times New Roman" w:hAnsi="Times New Roman" w:cs="Times New Roman"/>
          <w:sz w:val="21"/>
          <w:szCs w:val="21"/>
        </w:rPr>
        <w:t xml:space="preserve"> prevăzute în Caietul de sarcini.</w:t>
      </w:r>
    </w:p>
    <w:p w14:paraId="78397263" w14:textId="2509827E" w:rsid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16.9</w:t>
      </w:r>
      <w:r w:rsidR="00BD4869">
        <w:rPr>
          <w:rFonts w:ascii="Times New Roman" w:hAnsi="Times New Roman" w:cs="Times New Roman"/>
          <w:sz w:val="21"/>
          <w:szCs w:val="21"/>
        </w:rPr>
        <w:t xml:space="preserve">. </w:t>
      </w:r>
      <w:r w:rsidRPr="008D7F81">
        <w:rPr>
          <w:rFonts w:ascii="Times New Roman" w:hAnsi="Times New Roman" w:cs="Times New Roman"/>
          <w:sz w:val="21"/>
          <w:szCs w:val="21"/>
        </w:rPr>
        <w:t xml:space="preserve">Autoritatea contractantă se obligă să aplice prevederile </w:t>
      </w:r>
      <w:r w:rsidR="00FE45FD" w:rsidRPr="008D7F81">
        <w:rPr>
          <w:rFonts w:ascii="Times New Roman" w:hAnsi="Times New Roman" w:cs="Times New Roman"/>
          <w:sz w:val="21"/>
          <w:szCs w:val="21"/>
        </w:rPr>
        <w:t>Instruc</w:t>
      </w:r>
      <w:r w:rsidR="00FE45FD">
        <w:rPr>
          <w:rFonts w:ascii="Times New Roman" w:hAnsi="Times New Roman" w:cs="Times New Roman"/>
          <w:sz w:val="21"/>
          <w:szCs w:val="21"/>
        </w:rPr>
        <w:t>ț</w:t>
      </w:r>
      <w:r w:rsidR="00FE45FD" w:rsidRPr="008D7F81">
        <w:rPr>
          <w:rFonts w:ascii="Times New Roman" w:hAnsi="Times New Roman" w:cs="Times New Roman"/>
          <w:sz w:val="21"/>
          <w:szCs w:val="21"/>
        </w:rPr>
        <w:t>iunii</w:t>
      </w:r>
      <w:r w:rsidRPr="008D7F81">
        <w:rPr>
          <w:rFonts w:ascii="Times New Roman" w:hAnsi="Times New Roman" w:cs="Times New Roman"/>
          <w:sz w:val="21"/>
          <w:szCs w:val="21"/>
        </w:rPr>
        <w:t xml:space="preserve"> nr. 6/30.08.2022 emisă de MIPE, referitoare la colectarea </w:t>
      </w:r>
      <w:r w:rsidR="00FE45FD" w:rsidRPr="008D7F81">
        <w:rPr>
          <w:rFonts w:ascii="Times New Roman" w:hAnsi="Times New Roman" w:cs="Times New Roman"/>
          <w:sz w:val="21"/>
          <w:szCs w:val="21"/>
        </w:rPr>
        <w:t>și</w:t>
      </w:r>
      <w:r w:rsidRPr="008D7F81">
        <w:rPr>
          <w:rFonts w:ascii="Times New Roman" w:hAnsi="Times New Roman" w:cs="Times New Roman"/>
          <w:sz w:val="21"/>
          <w:szCs w:val="21"/>
        </w:rPr>
        <w:t xml:space="preserve"> accesul la datele privind beneficiarii reali ai destinatarilor fondurilor din cadrul PNRR.</w:t>
      </w:r>
    </w:p>
    <w:p w14:paraId="2C165617" w14:textId="0C3A7332" w:rsidR="00BD4869" w:rsidRPr="00FF758F" w:rsidRDefault="00BD4869" w:rsidP="00BD4869">
      <w:pPr>
        <w:spacing w:after="0"/>
        <w:jc w:val="both"/>
        <w:rPr>
          <w:rFonts w:ascii="Times New Roman" w:eastAsia="Times New Roman" w:hAnsi="Times New Roman" w:cs="Times New Roman"/>
          <w:sz w:val="21"/>
          <w:szCs w:val="21"/>
        </w:rPr>
      </w:pPr>
      <w:r w:rsidRPr="0085492F">
        <w:rPr>
          <w:rFonts w:ascii="Times New Roman" w:hAnsi="Times New Roman" w:cs="Times New Roman"/>
          <w:sz w:val="21"/>
          <w:szCs w:val="21"/>
        </w:rPr>
        <w:t>16.</w:t>
      </w:r>
      <w:r w:rsidR="00166990" w:rsidRPr="0085492F">
        <w:rPr>
          <w:rFonts w:ascii="Times New Roman" w:hAnsi="Times New Roman" w:cs="Times New Roman"/>
          <w:sz w:val="21"/>
          <w:szCs w:val="21"/>
        </w:rPr>
        <w:t>1</w:t>
      </w:r>
      <w:r w:rsidRPr="0085492F">
        <w:rPr>
          <w:rFonts w:ascii="Times New Roman" w:hAnsi="Times New Roman" w:cs="Times New Roman"/>
          <w:sz w:val="21"/>
          <w:szCs w:val="21"/>
        </w:rPr>
        <w:t xml:space="preserve">0. Contractantul se obligă </w:t>
      </w:r>
      <w:r w:rsidRPr="0085492F">
        <w:rPr>
          <w:rFonts w:ascii="Times New Roman" w:eastAsia="Times New Roman" w:hAnsi="Times New Roman" w:cs="Times New Roman"/>
          <w:sz w:val="21"/>
          <w:szCs w:val="21"/>
        </w:rPr>
        <w:t xml:space="preserve">să respecte principiul DNSH ("Do </w:t>
      </w:r>
      <w:proofErr w:type="spellStart"/>
      <w:r w:rsidRPr="0085492F">
        <w:rPr>
          <w:rFonts w:ascii="Times New Roman" w:eastAsia="Times New Roman" w:hAnsi="Times New Roman" w:cs="Times New Roman"/>
          <w:sz w:val="21"/>
          <w:szCs w:val="21"/>
        </w:rPr>
        <w:t>no</w:t>
      </w:r>
      <w:proofErr w:type="spellEnd"/>
      <w:r w:rsidRPr="0085492F">
        <w:rPr>
          <w:rFonts w:ascii="Times New Roman" w:eastAsia="Times New Roman" w:hAnsi="Times New Roman" w:cs="Times New Roman"/>
          <w:sz w:val="21"/>
          <w:szCs w:val="21"/>
        </w:rPr>
        <w:t xml:space="preserve"> </w:t>
      </w:r>
      <w:proofErr w:type="spellStart"/>
      <w:r w:rsidRPr="0085492F">
        <w:rPr>
          <w:rFonts w:ascii="Times New Roman" w:eastAsia="Times New Roman" w:hAnsi="Times New Roman" w:cs="Times New Roman"/>
          <w:sz w:val="21"/>
          <w:szCs w:val="21"/>
        </w:rPr>
        <w:t>significant</w:t>
      </w:r>
      <w:proofErr w:type="spellEnd"/>
      <w:r w:rsidRPr="0085492F">
        <w:rPr>
          <w:rFonts w:ascii="Times New Roman" w:eastAsia="Times New Roman" w:hAnsi="Times New Roman" w:cs="Times New Roman"/>
          <w:sz w:val="21"/>
          <w:szCs w:val="21"/>
        </w:rPr>
        <w:t xml:space="preserve"> </w:t>
      </w:r>
      <w:proofErr w:type="spellStart"/>
      <w:r w:rsidRPr="0085492F">
        <w:rPr>
          <w:rFonts w:ascii="Times New Roman" w:eastAsia="Times New Roman" w:hAnsi="Times New Roman" w:cs="Times New Roman"/>
          <w:sz w:val="21"/>
          <w:szCs w:val="21"/>
        </w:rPr>
        <w:t>harm</w:t>
      </w:r>
      <w:proofErr w:type="spellEnd"/>
      <w:r w:rsidRPr="0085492F">
        <w:rPr>
          <w:rFonts w:ascii="Times New Roman" w:eastAsia="Times New Roman" w:hAnsi="Times New Roman" w:cs="Times New Roman"/>
          <w:sz w:val="21"/>
          <w:szCs w:val="21"/>
        </w:rPr>
        <w:t>”), astfel cum este prevăzut la Articolul 17 din Regulamentul (UE) 2020/852 privind instituirea unui cadru care să faciliteze investițiile durabile, inclusiv cele din 2020.</w:t>
      </w:r>
    </w:p>
    <w:p w14:paraId="00B9B189" w14:textId="77777777" w:rsidR="00FE45FD" w:rsidRDefault="00FE45FD" w:rsidP="002C5125">
      <w:pPr>
        <w:spacing w:after="0"/>
        <w:jc w:val="both"/>
        <w:rPr>
          <w:rFonts w:ascii="Times New Roman" w:hAnsi="Times New Roman" w:cs="Times New Roman"/>
          <w:sz w:val="21"/>
          <w:szCs w:val="21"/>
        </w:rPr>
      </w:pPr>
    </w:p>
    <w:p w14:paraId="130B99CB" w14:textId="7B4ABB27" w:rsidR="008D7F81" w:rsidRPr="00FE45FD" w:rsidRDefault="008D7F81" w:rsidP="00FE45FD">
      <w:pPr>
        <w:spacing w:after="120"/>
        <w:jc w:val="both"/>
        <w:rPr>
          <w:rFonts w:ascii="Times New Roman" w:hAnsi="Times New Roman" w:cs="Times New Roman"/>
          <w:b/>
          <w:bCs/>
          <w:sz w:val="21"/>
          <w:szCs w:val="21"/>
          <w:u w:val="single"/>
        </w:rPr>
      </w:pPr>
      <w:r w:rsidRPr="00FE45FD">
        <w:rPr>
          <w:rFonts w:ascii="Times New Roman" w:hAnsi="Times New Roman" w:cs="Times New Roman"/>
          <w:b/>
          <w:bCs/>
          <w:sz w:val="21"/>
          <w:szCs w:val="21"/>
          <w:u w:val="single"/>
        </w:rPr>
        <w:lastRenderedPageBreak/>
        <w:t>17</w:t>
      </w:r>
      <w:r w:rsidR="00FE45FD" w:rsidRPr="00FE45FD">
        <w:rPr>
          <w:rFonts w:ascii="Times New Roman" w:hAnsi="Times New Roman" w:cs="Times New Roman"/>
          <w:b/>
          <w:bCs/>
          <w:sz w:val="21"/>
          <w:szCs w:val="21"/>
          <w:u w:val="single"/>
        </w:rPr>
        <w:t>. ASOCIEREA DE OPERATORI ECONOMICI, DACA ESTE CAZUL</w:t>
      </w:r>
    </w:p>
    <w:p w14:paraId="3F17C528" w14:textId="2D6FA212"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17.1</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Fiecare asociat este responsabil individual și în solidar față de Autoritatea contractantă, fiind considerat ca având obligații comune și individuale pentru executarea Contractului.</w:t>
      </w:r>
    </w:p>
    <w:p w14:paraId="0DF36328" w14:textId="0753906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17.2</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 xml:space="preserve">Membrii asocierii </w:t>
      </w:r>
      <w:r w:rsidR="00FE45FD" w:rsidRPr="008D7F81">
        <w:rPr>
          <w:rFonts w:ascii="Times New Roman" w:hAnsi="Times New Roman" w:cs="Times New Roman"/>
          <w:sz w:val="21"/>
          <w:szCs w:val="21"/>
        </w:rPr>
        <w:t>înțeleg</w:t>
      </w:r>
      <w:r w:rsidRPr="008D7F81">
        <w:rPr>
          <w:rFonts w:ascii="Times New Roman" w:hAnsi="Times New Roman" w:cs="Times New Roman"/>
          <w:sz w:val="21"/>
          <w:szCs w:val="21"/>
        </w:rPr>
        <w:t xml:space="preserve"> și confirmă că liderul stabilit prin acordul de asociere este desemnat de asociere să acționeze în numele său și este autorizată să angajeze asocierea în cadrul Contractului.</w:t>
      </w:r>
    </w:p>
    <w:p w14:paraId="4D2F9DEB" w14:textId="045F615B"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17.3</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 xml:space="preserve">Membrii asocierii </w:t>
      </w:r>
      <w:r w:rsidR="00FE45FD" w:rsidRPr="008D7F81">
        <w:rPr>
          <w:rFonts w:ascii="Times New Roman" w:hAnsi="Times New Roman" w:cs="Times New Roman"/>
          <w:sz w:val="21"/>
          <w:szCs w:val="21"/>
        </w:rPr>
        <w:t>înțeleg</w:t>
      </w:r>
      <w:r w:rsidRPr="008D7F81">
        <w:rPr>
          <w:rFonts w:ascii="Times New Roman" w:hAnsi="Times New Roman" w:cs="Times New Roman"/>
          <w:sz w:val="21"/>
          <w:szCs w:val="21"/>
        </w:rPr>
        <w:t xml:space="preserve"> și confirmă că liderul asocierii este autorizat să primească Dispoziții din partea Autorității contractante și să primească plata pentru și în numele persoanelor care constituie asocierea.</w:t>
      </w:r>
    </w:p>
    <w:p w14:paraId="36CA168A" w14:textId="0C542CD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17.4</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Prevederile contractului de asociere nu sunt opozabile Autorității contractante.</w:t>
      </w:r>
    </w:p>
    <w:p w14:paraId="01CF81A1" w14:textId="77777777" w:rsidR="008D7F81" w:rsidRPr="008D7F81" w:rsidRDefault="008D7F81" w:rsidP="002C5125">
      <w:pPr>
        <w:spacing w:after="0"/>
        <w:jc w:val="both"/>
        <w:rPr>
          <w:rFonts w:ascii="Times New Roman" w:hAnsi="Times New Roman" w:cs="Times New Roman"/>
          <w:sz w:val="21"/>
          <w:szCs w:val="21"/>
        </w:rPr>
      </w:pPr>
    </w:p>
    <w:p w14:paraId="10ACBAA2" w14:textId="580C805C" w:rsidR="008D7F81" w:rsidRPr="00FE45FD" w:rsidRDefault="008D7F81" w:rsidP="00FE45FD">
      <w:pPr>
        <w:spacing w:after="120"/>
        <w:jc w:val="both"/>
        <w:rPr>
          <w:rFonts w:ascii="Times New Roman" w:hAnsi="Times New Roman" w:cs="Times New Roman"/>
          <w:b/>
          <w:bCs/>
          <w:sz w:val="21"/>
          <w:szCs w:val="21"/>
          <w:u w:val="single"/>
        </w:rPr>
      </w:pPr>
      <w:r w:rsidRPr="00FE45FD">
        <w:rPr>
          <w:rFonts w:ascii="Times New Roman" w:hAnsi="Times New Roman" w:cs="Times New Roman"/>
          <w:b/>
          <w:bCs/>
          <w:sz w:val="21"/>
          <w:szCs w:val="21"/>
          <w:u w:val="single"/>
        </w:rPr>
        <w:t>18</w:t>
      </w:r>
      <w:r w:rsidR="00FE45FD" w:rsidRPr="00FE45FD">
        <w:rPr>
          <w:rFonts w:ascii="Times New Roman" w:hAnsi="Times New Roman" w:cs="Times New Roman"/>
          <w:b/>
          <w:bCs/>
          <w:sz w:val="21"/>
          <w:szCs w:val="21"/>
          <w:u w:val="single"/>
        </w:rPr>
        <w:t xml:space="preserve">. </w:t>
      </w:r>
      <w:r w:rsidR="00FE45FD">
        <w:rPr>
          <w:rFonts w:ascii="Times New Roman" w:hAnsi="Times New Roman" w:cs="Times New Roman"/>
          <w:b/>
          <w:bCs/>
          <w:sz w:val="21"/>
          <w:szCs w:val="21"/>
          <w:u w:val="single"/>
        </w:rPr>
        <w:t>OBLIGATIILE PRINCIPALE ALE CONTRACTANTULUI</w:t>
      </w:r>
    </w:p>
    <w:p w14:paraId="4D8094B9" w14:textId="2F7E1E7F"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18.1</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Contractantul își va îndeplini obligațiile ce fac obiectul prezentului contract, în conformitate cu clauzele cuprinse în acesta, precum și cu respectarea prevederilor documentației de atribuire și a ofertei în baza căreia i-a fost adjudecat contractul.</w:t>
      </w:r>
    </w:p>
    <w:p w14:paraId="30498AE1" w14:textId="0B3AE9BF"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18.2</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Contractantul va furniza Produsele cu atenție, eficiență și diligență, astfel încât acestea să</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corespundă scopului pentru care sunt achiziționate</w:t>
      </w:r>
    </w:p>
    <w:p w14:paraId="1061AC63" w14:textId="3031CEFC"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18.3</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Contractantul, și, respectiv, personalul său implicat în îndeplinirea obligațiilor contractuale, va respecta toate prevederile legale în vigoare în România.</w:t>
      </w:r>
    </w:p>
    <w:p w14:paraId="32BF4A07" w14:textId="611F37BF"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18.4</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În cazul în care Contractantul este o asociere alcătuită din doi sau mai mulți operatori</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 xml:space="preserve">economici, toți </w:t>
      </w:r>
      <w:r w:rsidR="00FE45FD" w:rsidRPr="008D7F81">
        <w:rPr>
          <w:rFonts w:ascii="Times New Roman" w:hAnsi="Times New Roman" w:cs="Times New Roman"/>
          <w:sz w:val="21"/>
          <w:szCs w:val="21"/>
        </w:rPr>
        <w:t>aceștia</w:t>
      </w:r>
      <w:r w:rsidRPr="008D7F81">
        <w:rPr>
          <w:rFonts w:ascii="Times New Roman" w:hAnsi="Times New Roman" w:cs="Times New Roman"/>
          <w:sz w:val="21"/>
          <w:szCs w:val="21"/>
        </w:rPr>
        <w:t xml:space="preserve"> vor fi ținuți solidar responsabilă de îndeplinirea obligațiilor din</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Contract.</w:t>
      </w:r>
    </w:p>
    <w:p w14:paraId="6F87B31A" w14:textId="0F07C471"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18.5</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Părțile vor colabora, pentru furnizarea de informații pe care le pot solicita în mod rezonabil între ele pentru realizarea Contractului.</w:t>
      </w:r>
    </w:p>
    <w:p w14:paraId="43EECE01" w14:textId="37C782AD"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18.6</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Contractantul va adopta toate măsurile necesare pentru a asigura, în mod continuu, Personalul, echipamentele și suportul necesare pentru îndeplinirea în mod eficient a obligațiilor asumate prin Contract.</w:t>
      </w:r>
    </w:p>
    <w:p w14:paraId="3B61C305" w14:textId="7035C026"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18.7</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3F2C3BB1" w14:textId="5BC9A380"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18.8</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Contractantul se obligă să fumizeze produsele și să asigure garanția acestora, în conformitate</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cu prevederile din prezentul Contract, Anexa nr.1</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Caietul de sarcini, Anexa nr.2</w:t>
      </w:r>
      <w:r w:rsidR="00FE45FD">
        <w:rPr>
          <w:rFonts w:ascii="Times New Roman" w:hAnsi="Times New Roman" w:cs="Times New Roman"/>
          <w:sz w:val="21"/>
          <w:szCs w:val="21"/>
        </w:rPr>
        <w:t>,</w:t>
      </w:r>
      <w:r w:rsidRPr="008D7F81">
        <w:rPr>
          <w:rFonts w:ascii="Times New Roman" w:hAnsi="Times New Roman" w:cs="Times New Roman"/>
          <w:sz w:val="21"/>
          <w:szCs w:val="21"/>
        </w:rPr>
        <w:t xml:space="preserve"> Propunerea tehnică, cu dispozițiile legale, aprobările și standardele tehnice, profesionale și de calitate în vigoare.</w:t>
      </w:r>
    </w:p>
    <w:p w14:paraId="180BBCB1" w14:textId="09762A01"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18.9</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Contractantul nu poate fi considerat răspunzător pentru încălcarea de către Autoritatea</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Contractantă sau de către orice altă persoană a reglementărilor aplicabile în ceea ce </w:t>
      </w:r>
      <w:r w:rsidR="00FE45FD" w:rsidRPr="008D7F81">
        <w:rPr>
          <w:rFonts w:ascii="Times New Roman" w:hAnsi="Times New Roman" w:cs="Times New Roman"/>
          <w:sz w:val="21"/>
          <w:szCs w:val="21"/>
        </w:rPr>
        <w:t>privește</w:t>
      </w:r>
      <w:r w:rsidRPr="008D7F81">
        <w:rPr>
          <w:rFonts w:ascii="Times New Roman" w:hAnsi="Times New Roman" w:cs="Times New Roman"/>
          <w:sz w:val="21"/>
          <w:szCs w:val="21"/>
        </w:rPr>
        <w:t xml:space="preserve"> modul de utilizare a Produselor.</w:t>
      </w:r>
    </w:p>
    <w:p w14:paraId="4863DF5B" w14:textId="2B449ECA"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18.10</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Contractantul va gestiona următoarele riscuri: risc provenit din calitatea produselor; riscul de</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a nu livra produsele la timp; riscuri aferente condițiilor de încetare a contractului; riscuri din</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activitatea financiară.</w:t>
      </w:r>
    </w:p>
    <w:p w14:paraId="3A7C8EE2" w14:textId="488952F0"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18.11</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Contractantul va emite factura împreună cu documentele justificative în conformitate cu prevederile Caietului de Sarcini.</w:t>
      </w:r>
    </w:p>
    <w:p w14:paraId="7EDD6DFA" w14:textId="77777777" w:rsidR="00FE45FD" w:rsidRDefault="008D7F81" w:rsidP="002C5125">
      <w:pPr>
        <w:spacing w:after="0"/>
        <w:jc w:val="both"/>
      </w:pPr>
      <w:r w:rsidRPr="008D7F81">
        <w:rPr>
          <w:rFonts w:ascii="Times New Roman" w:hAnsi="Times New Roman" w:cs="Times New Roman"/>
          <w:sz w:val="21"/>
          <w:szCs w:val="21"/>
        </w:rPr>
        <w:t>18.12</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are obligația de a asigura disponibilitatea informațiilor și documentelor referitoare la proiect cu ocazia misiunilor de control </w:t>
      </w:r>
      <w:r w:rsidR="00FE45FD" w:rsidRPr="008D7F81">
        <w:rPr>
          <w:rFonts w:ascii="Times New Roman" w:hAnsi="Times New Roman" w:cs="Times New Roman"/>
          <w:sz w:val="21"/>
          <w:szCs w:val="21"/>
        </w:rPr>
        <w:t>desfășurate</w:t>
      </w:r>
      <w:r w:rsidRPr="008D7F81">
        <w:rPr>
          <w:rFonts w:ascii="Times New Roman" w:hAnsi="Times New Roman" w:cs="Times New Roman"/>
          <w:sz w:val="21"/>
          <w:szCs w:val="21"/>
        </w:rPr>
        <w:t xml:space="preserve"> de structuri cu competențe în controlul și recuperarea debitelor aferente fondurilor europene și</w:t>
      </w:r>
      <w:r w:rsidR="00FE45FD">
        <w:rPr>
          <w:rFonts w:ascii="Times New Roman" w:hAnsi="Times New Roman" w:cs="Times New Roman"/>
          <w:sz w:val="21"/>
          <w:szCs w:val="21"/>
        </w:rPr>
        <w:t>/</w:t>
      </w:r>
      <w:r w:rsidRPr="008D7F81">
        <w:rPr>
          <w:rFonts w:ascii="Times New Roman" w:hAnsi="Times New Roman" w:cs="Times New Roman"/>
          <w:sz w:val="21"/>
          <w:szCs w:val="21"/>
        </w:rPr>
        <w:t>sau fondurilor publice naționale aferente acestora, după caz.</w:t>
      </w:r>
      <w:r w:rsidRPr="008D7F81">
        <w:t xml:space="preserve"> </w:t>
      </w:r>
    </w:p>
    <w:p w14:paraId="22B47CDA" w14:textId="66CA705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18.13</w:t>
      </w:r>
      <w:r w:rsidR="00FE45FD">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are </w:t>
      </w:r>
      <w:r w:rsidR="00FE45FD" w:rsidRPr="008D7F81">
        <w:rPr>
          <w:rFonts w:ascii="Times New Roman" w:hAnsi="Times New Roman" w:cs="Times New Roman"/>
          <w:sz w:val="21"/>
          <w:szCs w:val="21"/>
        </w:rPr>
        <w:t>obligația</w:t>
      </w:r>
      <w:r w:rsidRPr="008D7F81">
        <w:rPr>
          <w:rFonts w:ascii="Times New Roman" w:hAnsi="Times New Roman" w:cs="Times New Roman"/>
          <w:sz w:val="21"/>
          <w:szCs w:val="21"/>
        </w:rPr>
        <w:t xml:space="preserve"> de actualizare a datelor și informațiilor privind beneficiarul real, de fiecare dată când are loc o modificare a acestora, pe durata contractului cu Autoritatea Contractantă, sub rezerva aplicării sancțiunilor legale. Eventualele modificări intervenite după semnarea contractului de achiziție publică, vor fi aduse atât la cunoștința Autorității Contractante cât și a ONRC. Aceste </w:t>
      </w:r>
      <w:r w:rsidR="00FE45FD" w:rsidRPr="008D7F81">
        <w:rPr>
          <w:rFonts w:ascii="Times New Roman" w:hAnsi="Times New Roman" w:cs="Times New Roman"/>
          <w:sz w:val="21"/>
          <w:szCs w:val="21"/>
        </w:rPr>
        <w:t>obligații</w:t>
      </w:r>
      <w:r w:rsidRPr="008D7F81">
        <w:rPr>
          <w:rFonts w:ascii="Times New Roman" w:hAnsi="Times New Roman" w:cs="Times New Roman"/>
          <w:sz w:val="21"/>
          <w:szCs w:val="21"/>
        </w:rPr>
        <w:t xml:space="preserve"> se vor aplica inclusiv </w:t>
      </w:r>
      <w:r w:rsidR="00FE45FD" w:rsidRPr="008D7F81">
        <w:rPr>
          <w:rFonts w:ascii="Times New Roman" w:hAnsi="Times New Roman" w:cs="Times New Roman"/>
          <w:sz w:val="21"/>
          <w:szCs w:val="21"/>
        </w:rPr>
        <w:t>subcontractanților</w:t>
      </w:r>
      <w:r w:rsidRPr="008D7F81">
        <w:rPr>
          <w:rFonts w:ascii="Times New Roman" w:hAnsi="Times New Roman" w:cs="Times New Roman"/>
          <w:sz w:val="21"/>
          <w:szCs w:val="21"/>
        </w:rPr>
        <w:t>, daca este cazul.</w:t>
      </w:r>
    </w:p>
    <w:p w14:paraId="01267FF4" w14:textId="7777777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Contractantul se obligă să aplice prevederile Instrucțiunii nr. 6/30.08.2022 emisă de MIPE, referitoare la colectarea și accesul la datele privind beneficiarii reali ai destinatarilor fondurilor din cadrul PNRR.</w:t>
      </w:r>
    </w:p>
    <w:p w14:paraId="6230C2DE" w14:textId="77777777" w:rsidR="008D7F81" w:rsidRPr="008D7F81" w:rsidRDefault="008D7F81" w:rsidP="002C5125">
      <w:pPr>
        <w:spacing w:after="0"/>
        <w:jc w:val="both"/>
        <w:rPr>
          <w:rFonts w:ascii="Times New Roman" w:hAnsi="Times New Roman" w:cs="Times New Roman"/>
          <w:sz w:val="21"/>
          <w:szCs w:val="21"/>
        </w:rPr>
      </w:pPr>
    </w:p>
    <w:p w14:paraId="03B0B603" w14:textId="1821C4B1" w:rsidR="008D7F81" w:rsidRPr="00424874" w:rsidRDefault="008D7F81" w:rsidP="00424874">
      <w:pPr>
        <w:spacing w:after="120"/>
        <w:jc w:val="both"/>
        <w:rPr>
          <w:rFonts w:ascii="Times New Roman" w:hAnsi="Times New Roman" w:cs="Times New Roman"/>
          <w:b/>
          <w:bCs/>
          <w:sz w:val="21"/>
          <w:szCs w:val="21"/>
          <w:u w:val="single"/>
        </w:rPr>
      </w:pPr>
      <w:r w:rsidRPr="00424874">
        <w:rPr>
          <w:rFonts w:ascii="Times New Roman" w:hAnsi="Times New Roman" w:cs="Times New Roman"/>
          <w:b/>
          <w:bCs/>
          <w:sz w:val="21"/>
          <w:szCs w:val="21"/>
          <w:u w:val="single"/>
        </w:rPr>
        <w:lastRenderedPageBreak/>
        <w:t>19</w:t>
      </w:r>
      <w:r w:rsidR="00FE45FD" w:rsidRPr="00424874">
        <w:rPr>
          <w:rFonts w:ascii="Times New Roman" w:hAnsi="Times New Roman" w:cs="Times New Roman"/>
          <w:b/>
          <w:bCs/>
          <w:sz w:val="21"/>
          <w:szCs w:val="21"/>
          <w:u w:val="single"/>
        </w:rPr>
        <w:t>. CONFLICTUL DE INTERESE</w:t>
      </w:r>
    </w:p>
    <w:p w14:paraId="2D435221" w14:textId="37B6A072"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19.1</w:t>
      </w:r>
      <w:r w:rsidR="00424874">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va lua toate măsurile necesare pentru a preveni ori stopa orice </w:t>
      </w:r>
      <w:r w:rsidR="00424874" w:rsidRPr="008D7F81">
        <w:rPr>
          <w:rFonts w:ascii="Times New Roman" w:hAnsi="Times New Roman" w:cs="Times New Roman"/>
          <w:sz w:val="21"/>
          <w:szCs w:val="21"/>
        </w:rPr>
        <w:t>situație</w:t>
      </w:r>
      <w:r w:rsidRPr="008D7F81">
        <w:rPr>
          <w:rFonts w:ascii="Times New Roman" w:hAnsi="Times New Roman" w:cs="Times New Roman"/>
          <w:sz w:val="21"/>
          <w:szCs w:val="21"/>
        </w:rPr>
        <w:t xml:space="preserv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w:t>
      </w:r>
      <w:r w:rsidR="00E85881">
        <w:rPr>
          <w:rFonts w:ascii="Times New Roman" w:hAnsi="Times New Roman" w:cs="Times New Roman"/>
          <w:sz w:val="21"/>
          <w:szCs w:val="21"/>
        </w:rPr>
        <w:t>f</w:t>
      </w:r>
      <w:r w:rsidR="00E85881" w:rsidRPr="008D7F81">
        <w:rPr>
          <w:rFonts w:ascii="Times New Roman" w:hAnsi="Times New Roman" w:cs="Times New Roman"/>
          <w:sz w:val="21"/>
          <w:szCs w:val="21"/>
        </w:rPr>
        <w:t>ără</w:t>
      </w:r>
      <w:r w:rsidRPr="008D7F81">
        <w:rPr>
          <w:rFonts w:ascii="Times New Roman" w:hAnsi="Times New Roman" w:cs="Times New Roman"/>
          <w:sz w:val="21"/>
          <w:szCs w:val="21"/>
        </w:rPr>
        <w:t xml:space="preserve"> întârziere.</w:t>
      </w:r>
    </w:p>
    <w:p w14:paraId="0AB288F1" w14:textId="09F3DADD"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19.2</w:t>
      </w:r>
      <w:r w:rsidR="00424874">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se va asigura că Personalul său nu se află într-o </w:t>
      </w:r>
      <w:r w:rsidR="00424874" w:rsidRPr="008D7F81">
        <w:rPr>
          <w:rFonts w:ascii="Times New Roman" w:hAnsi="Times New Roman" w:cs="Times New Roman"/>
          <w:sz w:val="21"/>
          <w:szCs w:val="21"/>
        </w:rPr>
        <w:t>situație</w:t>
      </w:r>
      <w:r w:rsidRPr="008D7F81">
        <w:rPr>
          <w:rFonts w:ascii="Times New Roman" w:hAnsi="Times New Roman" w:cs="Times New Roman"/>
          <w:sz w:val="21"/>
          <w:szCs w:val="21"/>
        </w:rPr>
        <w:t xml:space="preserv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7E3C4DEE" w14:textId="0B85AF41"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19.3</w:t>
      </w:r>
      <w:r w:rsidR="00424874">
        <w:rPr>
          <w:rFonts w:ascii="Times New Roman" w:hAnsi="Times New Roman" w:cs="Times New Roman"/>
          <w:sz w:val="21"/>
          <w:szCs w:val="21"/>
        </w:rPr>
        <w:t xml:space="preserve">. </w:t>
      </w:r>
      <w:r w:rsidRPr="008D7F81">
        <w:rPr>
          <w:rFonts w:ascii="Times New Roman" w:hAnsi="Times New Roman" w:cs="Times New Roman"/>
          <w:sz w:val="21"/>
          <w:szCs w:val="21"/>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w:t>
      </w:r>
      <w:r w:rsidR="00E85881">
        <w:rPr>
          <w:rFonts w:ascii="Times New Roman" w:hAnsi="Times New Roman" w:cs="Times New Roman"/>
          <w:sz w:val="21"/>
          <w:szCs w:val="21"/>
        </w:rPr>
        <w:t>rn</w:t>
      </w:r>
      <w:r w:rsidRPr="008D7F81">
        <w:rPr>
          <w:rFonts w:ascii="Times New Roman" w:hAnsi="Times New Roman" w:cs="Times New Roman"/>
          <w:sz w:val="21"/>
          <w:szCs w:val="21"/>
        </w:rPr>
        <w:t>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6A868F21" w14:textId="77777777" w:rsidR="008D7F81" w:rsidRPr="008D7F81" w:rsidRDefault="008D7F81" w:rsidP="002C5125">
      <w:pPr>
        <w:spacing w:after="0"/>
        <w:jc w:val="both"/>
        <w:rPr>
          <w:rFonts w:ascii="Times New Roman" w:hAnsi="Times New Roman" w:cs="Times New Roman"/>
          <w:sz w:val="21"/>
          <w:szCs w:val="21"/>
        </w:rPr>
      </w:pPr>
    </w:p>
    <w:p w14:paraId="472DE5F1" w14:textId="557CDD5A" w:rsidR="008D7F81" w:rsidRPr="000B4653" w:rsidRDefault="008D7F81" w:rsidP="000B4653">
      <w:pPr>
        <w:spacing w:after="120"/>
        <w:jc w:val="both"/>
        <w:rPr>
          <w:rFonts w:ascii="Times New Roman" w:hAnsi="Times New Roman" w:cs="Times New Roman"/>
          <w:b/>
          <w:bCs/>
          <w:sz w:val="21"/>
          <w:szCs w:val="21"/>
          <w:u w:val="single"/>
        </w:rPr>
      </w:pPr>
      <w:r w:rsidRPr="000B4653">
        <w:rPr>
          <w:rFonts w:ascii="Times New Roman" w:hAnsi="Times New Roman" w:cs="Times New Roman"/>
          <w:b/>
          <w:bCs/>
          <w:sz w:val="21"/>
          <w:szCs w:val="21"/>
          <w:u w:val="single"/>
        </w:rPr>
        <w:t>20</w:t>
      </w:r>
      <w:r w:rsidR="00424874" w:rsidRPr="000B4653">
        <w:rPr>
          <w:rFonts w:ascii="Times New Roman" w:hAnsi="Times New Roman" w:cs="Times New Roman"/>
          <w:b/>
          <w:bCs/>
          <w:sz w:val="21"/>
          <w:szCs w:val="21"/>
          <w:u w:val="single"/>
        </w:rPr>
        <w:t>. CONDUITA CONTRACTANTULUI</w:t>
      </w:r>
    </w:p>
    <w:p w14:paraId="46DB192E" w14:textId="179805D8"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20.1</w:t>
      </w:r>
      <w:r w:rsidR="00424874">
        <w:rPr>
          <w:rFonts w:ascii="Times New Roman" w:hAnsi="Times New Roman" w:cs="Times New Roman"/>
          <w:sz w:val="21"/>
          <w:szCs w:val="21"/>
        </w:rPr>
        <w:t xml:space="preserve">. </w:t>
      </w:r>
      <w:r w:rsidRPr="008D7F81">
        <w:rPr>
          <w:rFonts w:ascii="Times New Roman" w:hAnsi="Times New Roman" w:cs="Times New Roman"/>
          <w:sz w:val="21"/>
          <w:szCs w:val="21"/>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5E61D040" w14:textId="260B10CA"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20.2</w:t>
      </w:r>
      <w:r w:rsidR="00424874">
        <w:rPr>
          <w:rFonts w:ascii="Times New Roman" w:hAnsi="Times New Roman" w:cs="Times New Roman"/>
          <w:sz w:val="21"/>
          <w:szCs w:val="21"/>
        </w:rPr>
        <w:t xml:space="preserve">. </w:t>
      </w:r>
      <w:r w:rsidRPr="008D7F81">
        <w:rPr>
          <w:rFonts w:ascii="Times New Roman" w:hAnsi="Times New Roman" w:cs="Times New Roman"/>
          <w:sz w:val="21"/>
          <w:szCs w:val="21"/>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3AB0FF69" w14:textId="77777777" w:rsidR="00424874" w:rsidRDefault="008D7F81" w:rsidP="002C5125">
      <w:pPr>
        <w:spacing w:after="0"/>
        <w:jc w:val="both"/>
      </w:pPr>
      <w:r w:rsidRPr="008D7F81">
        <w:rPr>
          <w:rFonts w:ascii="Times New Roman" w:hAnsi="Times New Roman" w:cs="Times New Roman"/>
          <w:sz w:val="21"/>
          <w:szCs w:val="21"/>
        </w:rPr>
        <w:t>20.3</w:t>
      </w:r>
      <w:r w:rsidR="00424874">
        <w:rPr>
          <w:rFonts w:ascii="Times New Roman" w:hAnsi="Times New Roman" w:cs="Times New Roman"/>
          <w:sz w:val="21"/>
          <w:szCs w:val="21"/>
        </w:rPr>
        <w:t xml:space="preserve">. </w:t>
      </w:r>
      <w:r w:rsidRPr="008D7F81">
        <w:rPr>
          <w:rFonts w:ascii="Times New Roman" w:hAnsi="Times New Roman" w:cs="Times New Roman"/>
          <w:sz w:val="21"/>
          <w:szCs w:val="21"/>
        </w:rPr>
        <w:t>Contractantul și Personalul său vor respecta secretul profesional, pe perioada executării Contractului, inclusiv pe perioada oricărei prelungiri a acestuia, precum și după încetarea Contractului.</w:t>
      </w:r>
      <w:r w:rsidRPr="008D7F81">
        <w:t xml:space="preserve"> </w:t>
      </w:r>
    </w:p>
    <w:p w14:paraId="346F72E9" w14:textId="77777777" w:rsidR="00424874" w:rsidRDefault="00424874" w:rsidP="002C5125">
      <w:pPr>
        <w:spacing w:after="0"/>
        <w:jc w:val="both"/>
      </w:pPr>
    </w:p>
    <w:p w14:paraId="20592BF6" w14:textId="1A6DB062" w:rsidR="008D7F81" w:rsidRPr="00424874" w:rsidRDefault="008D7F81" w:rsidP="00424874">
      <w:pPr>
        <w:spacing w:after="120"/>
        <w:jc w:val="both"/>
        <w:rPr>
          <w:rFonts w:ascii="Times New Roman" w:hAnsi="Times New Roman" w:cs="Times New Roman"/>
          <w:b/>
          <w:bCs/>
          <w:sz w:val="21"/>
          <w:szCs w:val="21"/>
          <w:u w:val="single"/>
        </w:rPr>
      </w:pPr>
      <w:r w:rsidRPr="00424874">
        <w:rPr>
          <w:rFonts w:ascii="Times New Roman" w:hAnsi="Times New Roman" w:cs="Times New Roman"/>
          <w:b/>
          <w:bCs/>
          <w:sz w:val="21"/>
          <w:szCs w:val="21"/>
          <w:u w:val="single"/>
        </w:rPr>
        <w:t>21</w:t>
      </w:r>
      <w:r w:rsidR="00424874" w:rsidRPr="00424874">
        <w:rPr>
          <w:rFonts w:ascii="Times New Roman" w:hAnsi="Times New Roman" w:cs="Times New Roman"/>
          <w:b/>
          <w:bCs/>
          <w:sz w:val="21"/>
          <w:szCs w:val="21"/>
          <w:u w:val="single"/>
        </w:rPr>
        <w:t>. OBLIGATII PRIVIND DAUNELE</w:t>
      </w:r>
      <w:r w:rsidRPr="00424874">
        <w:rPr>
          <w:rFonts w:ascii="Times New Roman" w:hAnsi="Times New Roman" w:cs="Times New Roman"/>
          <w:b/>
          <w:bCs/>
          <w:sz w:val="21"/>
          <w:szCs w:val="21"/>
          <w:u w:val="single"/>
        </w:rPr>
        <w:t xml:space="preserve"> </w:t>
      </w:r>
      <w:r w:rsidR="00424874" w:rsidRPr="00424874">
        <w:rPr>
          <w:rFonts w:ascii="Times New Roman" w:hAnsi="Times New Roman" w:cs="Times New Roman"/>
          <w:b/>
          <w:bCs/>
          <w:sz w:val="21"/>
          <w:szCs w:val="21"/>
          <w:u w:val="single"/>
        </w:rPr>
        <w:t>SI PENALITATILE DE INTARZIERE</w:t>
      </w:r>
    </w:p>
    <w:p w14:paraId="17F843A0" w14:textId="3439174A"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21.1</w:t>
      </w:r>
      <w:r w:rsidR="00424874">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se obligă să despăgubească Autoritatea </w:t>
      </w:r>
      <w:r w:rsidR="00424874" w:rsidRPr="008D7F81">
        <w:rPr>
          <w:rFonts w:ascii="Times New Roman" w:hAnsi="Times New Roman" w:cs="Times New Roman"/>
          <w:sz w:val="21"/>
          <w:szCs w:val="21"/>
        </w:rPr>
        <w:t>contractantă</w:t>
      </w:r>
      <w:r w:rsidRPr="008D7F81">
        <w:rPr>
          <w:rFonts w:ascii="Times New Roman" w:hAnsi="Times New Roman" w:cs="Times New Roman"/>
          <w:sz w:val="21"/>
          <w:szCs w:val="21"/>
        </w:rPr>
        <w:t xml:space="preserve"> în limita prejudiciului creat, împotriva </w:t>
      </w:r>
      <w:r w:rsidR="00424874" w:rsidRPr="008D7F81">
        <w:rPr>
          <w:rFonts w:ascii="Times New Roman" w:hAnsi="Times New Roman" w:cs="Times New Roman"/>
          <w:sz w:val="21"/>
          <w:szCs w:val="21"/>
        </w:rPr>
        <w:t>oricăror</w:t>
      </w:r>
      <w:r w:rsidRPr="008D7F81">
        <w:rPr>
          <w:rFonts w:ascii="Times New Roman" w:hAnsi="Times New Roman" w:cs="Times New Roman"/>
          <w:sz w:val="21"/>
          <w:szCs w:val="21"/>
        </w:rPr>
        <w:t>:</w:t>
      </w:r>
    </w:p>
    <w:p w14:paraId="2A472100" w14:textId="0FA07F40" w:rsidR="008D7F81" w:rsidRPr="008D7F81" w:rsidRDefault="008D7F81" w:rsidP="00424874">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(i)</w:t>
      </w:r>
      <w:r w:rsidR="00424874">
        <w:rPr>
          <w:rFonts w:ascii="Times New Roman" w:hAnsi="Times New Roman" w:cs="Times New Roman"/>
          <w:sz w:val="21"/>
          <w:szCs w:val="21"/>
        </w:rPr>
        <w:t xml:space="preserve"> </w:t>
      </w:r>
      <w:r w:rsidRPr="008D7F81">
        <w:rPr>
          <w:rFonts w:ascii="Times New Roman" w:hAnsi="Times New Roman" w:cs="Times New Roman"/>
          <w:sz w:val="21"/>
          <w:szCs w:val="21"/>
        </w:rPr>
        <w:t xml:space="preserve">reclamații </w:t>
      </w:r>
      <w:proofErr w:type="spellStart"/>
      <w:r w:rsidRPr="008D7F81">
        <w:rPr>
          <w:rFonts w:ascii="Times New Roman" w:hAnsi="Times New Roman" w:cs="Times New Roman"/>
          <w:sz w:val="21"/>
          <w:szCs w:val="21"/>
        </w:rPr>
        <w:t>şi</w:t>
      </w:r>
      <w:proofErr w:type="spellEnd"/>
      <w:r w:rsidRPr="008D7F81">
        <w:rPr>
          <w:rFonts w:ascii="Times New Roman" w:hAnsi="Times New Roman" w:cs="Times New Roman"/>
          <w:sz w:val="21"/>
          <w:szCs w:val="21"/>
        </w:rPr>
        <w:t xml:space="preserve"> acțiuni în justiție, ce </w:t>
      </w:r>
      <w:r w:rsidR="00424874" w:rsidRPr="008D7F81">
        <w:rPr>
          <w:rFonts w:ascii="Times New Roman" w:hAnsi="Times New Roman" w:cs="Times New Roman"/>
          <w:sz w:val="21"/>
          <w:szCs w:val="21"/>
        </w:rPr>
        <w:t>rezultă</w:t>
      </w:r>
      <w:r w:rsidRPr="008D7F81">
        <w:rPr>
          <w:rFonts w:ascii="Times New Roman" w:hAnsi="Times New Roman" w:cs="Times New Roman"/>
          <w:sz w:val="21"/>
          <w:szCs w:val="21"/>
        </w:rPr>
        <w:t xml:space="preserve"> din </w:t>
      </w:r>
      <w:r w:rsidR="00424874" w:rsidRPr="008D7F81">
        <w:rPr>
          <w:rFonts w:ascii="Times New Roman" w:hAnsi="Times New Roman" w:cs="Times New Roman"/>
          <w:sz w:val="21"/>
          <w:szCs w:val="21"/>
        </w:rPr>
        <w:t>încălcarea</w:t>
      </w:r>
      <w:r w:rsidRPr="008D7F81">
        <w:rPr>
          <w:rFonts w:ascii="Times New Roman" w:hAnsi="Times New Roman" w:cs="Times New Roman"/>
          <w:sz w:val="21"/>
          <w:szCs w:val="21"/>
        </w:rPr>
        <w:t xml:space="preserve"> unor drepturi de proprietate </w:t>
      </w:r>
      <w:r w:rsidR="00424874" w:rsidRPr="008D7F81">
        <w:rPr>
          <w:rFonts w:ascii="Times New Roman" w:hAnsi="Times New Roman" w:cs="Times New Roman"/>
          <w:sz w:val="21"/>
          <w:szCs w:val="21"/>
        </w:rPr>
        <w:t>intelectuală</w:t>
      </w:r>
      <w:r w:rsidRPr="008D7F81">
        <w:rPr>
          <w:rFonts w:ascii="Times New Roman" w:hAnsi="Times New Roman" w:cs="Times New Roman"/>
          <w:sz w:val="21"/>
          <w:szCs w:val="21"/>
        </w:rPr>
        <w:t xml:space="preserve"> (brevete, nume, mărci înregistrate etc.), legate de echipamentele, materialele, instalațiile folosite pentru sau în </w:t>
      </w:r>
      <w:r w:rsidR="00424874" w:rsidRPr="008D7F81">
        <w:rPr>
          <w:rFonts w:ascii="Times New Roman" w:hAnsi="Times New Roman" w:cs="Times New Roman"/>
          <w:sz w:val="21"/>
          <w:szCs w:val="21"/>
        </w:rPr>
        <w:t>legătură</w:t>
      </w:r>
      <w:r w:rsidRPr="008D7F81">
        <w:rPr>
          <w:rFonts w:ascii="Times New Roman" w:hAnsi="Times New Roman" w:cs="Times New Roman"/>
          <w:sz w:val="21"/>
          <w:szCs w:val="21"/>
        </w:rPr>
        <w:t xml:space="preserve"> cu Produsele fumizate, </w:t>
      </w:r>
      <w:r w:rsidR="00424874" w:rsidRPr="008D7F81">
        <w:rPr>
          <w:rFonts w:ascii="Times New Roman" w:hAnsi="Times New Roman" w:cs="Times New Roman"/>
          <w:sz w:val="21"/>
          <w:szCs w:val="21"/>
        </w:rPr>
        <w:t>și</w:t>
      </w:r>
      <w:r w:rsidRPr="008D7F81">
        <w:rPr>
          <w:rFonts w:ascii="Times New Roman" w:hAnsi="Times New Roman" w:cs="Times New Roman"/>
          <w:sz w:val="21"/>
          <w:szCs w:val="21"/>
        </w:rPr>
        <w:t>/sau</w:t>
      </w:r>
    </w:p>
    <w:p w14:paraId="05C9C89B" w14:textId="7769A74F" w:rsidR="008D7F81" w:rsidRPr="008D7F81" w:rsidRDefault="008D7F81" w:rsidP="00424874">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(ii)</w:t>
      </w:r>
      <w:r w:rsidR="00424874">
        <w:rPr>
          <w:rFonts w:ascii="Times New Roman" w:hAnsi="Times New Roman" w:cs="Times New Roman"/>
          <w:sz w:val="21"/>
          <w:szCs w:val="21"/>
        </w:rPr>
        <w:t xml:space="preserve"> </w:t>
      </w:r>
      <w:r w:rsidRPr="008D7F81">
        <w:rPr>
          <w:rFonts w:ascii="Times New Roman" w:hAnsi="Times New Roman" w:cs="Times New Roman"/>
          <w:sz w:val="21"/>
          <w:szCs w:val="21"/>
        </w:rPr>
        <w:t xml:space="preserve">daune, despăgubiri, penalități, costuri, taxe </w:t>
      </w:r>
      <w:r w:rsidR="00424874" w:rsidRPr="008D7F81">
        <w:rPr>
          <w:rFonts w:ascii="Times New Roman" w:hAnsi="Times New Roman" w:cs="Times New Roman"/>
          <w:sz w:val="21"/>
          <w:szCs w:val="21"/>
        </w:rPr>
        <w:t>și</w:t>
      </w:r>
      <w:r w:rsidRPr="008D7F81">
        <w:rPr>
          <w:rFonts w:ascii="Times New Roman" w:hAnsi="Times New Roman" w:cs="Times New Roman"/>
          <w:sz w:val="21"/>
          <w:szCs w:val="21"/>
        </w:rPr>
        <w:t xml:space="preserve"> cheltuieli de orice natură, aferente eventualelor </w:t>
      </w:r>
      <w:r w:rsidR="00424874" w:rsidRPr="008D7F81">
        <w:rPr>
          <w:rFonts w:ascii="Times New Roman" w:hAnsi="Times New Roman" w:cs="Times New Roman"/>
          <w:sz w:val="21"/>
          <w:szCs w:val="21"/>
        </w:rPr>
        <w:t>încălcări</w:t>
      </w:r>
      <w:r w:rsidRPr="008D7F81">
        <w:rPr>
          <w:rFonts w:ascii="Times New Roman" w:hAnsi="Times New Roman" w:cs="Times New Roman"/>
          <w:sz w:val="21"/>
          <w:szCs w:val="21"/>
        </w:rPr>
        <w:t xml:space="preserve"> ale dreptului de proprietate intelectuală, precum </w:t>
      </w:r>
      <w:proofErr w:type="spellStart"/>
      <w:r w:rsidRPr="008D7F81">
        <w:rPr>
          <w:rFonts w:ascii="Times New Roman" w:hAnsi="Times New Roman" w:cs="Times New Roman"/>
          <w:sz w:val="21"/>
          <w:szCs w:val="21"/>
        </w:rPr>
        <w:t>şi</w:t>
      </w:r>
      <w:proofErr w:type="spellEnd"/>
      <w:r w:rsidRPr="008D7F81">
        <w:rPr>
          <w:rFonts w:ascii="Times New Roman" w:hAnsi="Times New Roman" w:cs="Times New Roman"/>
          <w:sz w:val="21"/>
          <w:szCs w:val="21"/>
        </w:rPr>
        <w:t xml:space="preserve"> ale obligațiilor sale conform prevederilor Contractului.</w:t>
      </w:r>
    </w:p>
    <w:p w14:paraId="2921A05A" w14:textId="4FD58FA5"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21.2</w:t>
      </w:r>
      <w:r w:rsidR="00424874">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va despăgubi Autoritatea </w:t>
      </w:r>
      <w:r w:rsidR="00424874" w:rsidRPr="008D7F81">
        <w:rPr>
          <w:rFonts w:ascii="Times New Roman" w:hAnsi="Times New Roman" w:cs="Times New Roman"/>
          <w:sz w:val="21"/>
          <w:szCs w:val="21"/>
        </w:rPr>
        <w:t>contractantă</w:t>
      </w:r>
      <w:r w:rsidRPr="008D7F81">
        <w:rPr>
          <w:rFonts w:ascii="Times New Roman" w:hAnsi="Times New Roman" w:cs="Times New Roman"/>
          <w:sz w:val="21"/>
          <w:szCs w:val="21"/>
        </w:rPr>
        <w:t xml:space="preserve"> în </w:t>
      </w:r>
      <w:r w:rsidR="00424874" w:rsidRPr="008D7F81">
        <w:rPr>
          <w:rFonts w:ascii="Times New Roman" w:hAnsi="Times New Roman" w:cs="Times New Roman"/>
          <w:sz w:val="21"/>
          <w:szCs w:val="21"/>
        </w:rPr>
        <w:t>măsura</w:t>
      </w:r>
      <w:r w:rsidRPr="008D7F81">
        <w:rPr>
          <w:rFonts w:ascii="Times New Roman" w:hAnsi="Times New Roman" w:cs="Times New Roman"/>
          <w:sz w:val="21"/>
          <w:szCs w:val="21"/>
        </w:rPr>
        <w:t xml:space="preserve"> în care sunt îndeplinite cumulativ </w:t>
      </w:r>
      <w:r w:rsidR="00424874" w:rsidRPr="008D7F81">
        <w:rPr>
          <w:rFonts w:ascii="Times New Roman" w:hAnsi="Times New Roman" w:cs="Times New Roman"/>
          <w:sz w:val="21"/>
          <w:szCs w:val="21"/>
        </w:rPr>
        <w:t>următoarele</w:t>
      </w:r>
      <w:r w:rsidRPr="008D7F81">
        <w:rPr>
          <w:rFonts w:ascii="Times New Roman" w:hAnsi="Times New Roman" w:cs="Times New Roman"/>
          <w:sz w:val="21"/>
          <w:szCs w:val="21"/>
        </w:rPr>
        <w:t xml:space="preserve"> condiții:</w:t>
      </w:r>
    </w:p>
    <w:p w14:paraId="0A115F76" w14:textId="400091F5" w:rsidR="008D7F81" w:rsidRPr="008D7F81" w:rsidRDefault="008D7F81" w:rsidP="00424874">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lastRenderedPageBreak/>
        <w:t>(i)</w:t>
      </w:r>
      <w:r w:rsidR="00424874">
        <w:rPr>
          <w:rFonts w:ascii="Times New Roman" w:hAnsi="Times New Roman" w:cs="Times New Roman"/>
          <w:sz w:val="21"/>
          <w:szCs w:val="21"/>
        </w:rPr>
        <w:t xml:space="preserve"> </w:t>
      </w:r>
      <w:r w:rsidRPr="008D7F81">
        <w:rPr>
          <w:rFonts w:ascii="Times New Roman" w:hAnsi="Times New Roman" w:cs="Times New Roman"/>
          <w:sz w:val="21"/>
          <w:szCs w:val="21"/>
        </w:rPr>
        <w:t xml:space="preserve">Despăgubirile </w:t>
      </w:r>
      <w:r w:rsidR="00424874" w:rsidRPr="008D7F81">
        <w:rPr>
          <w:rFonts w:ascii="Times New Roman" w:hAnsi="Times New Roman" w:cs="Times New Roman"/>
          <w:sz w:val="21"/>
          <w:szCs w:val="21"/>
        </w:rPr>
        <w:t>să</w:t>
      </w:r>
      <w:r w:rsidRPr="008D7F81">
        <w:rPr>
          <w:rFonts w:ascii="Times New Roman" w:hAnsi="Times New Roman" w:cs="Times New Roman"/>
          <w:sz w:val="21"/>
          <w:szCs w:val="21"/>
        </w:rPr>
        <w:t xml:space="preserve"> se refere exclusiv la daunele suferite de către Autoritatea </w:t>
      </w:r>
      <w:r w:rsidR="00424874" w:rsidRPr="008D7F81">
        <w:rPr>
          <w:rFonts w:ascii="Times New Roman" w:hAnsi="Times New Roman" w:cs="Times New Roman"/>
          <w:sz w:val="21"/>
          <w:szCs w:val="21"/>
        </w:rPr>
        <w:t>contractantă</w:t>
      </w:r>
      <w:r w:rsidRPr="008D7F81">
        <w:rPr>
          <w:rFonts w:ascii="Times New Roman" w:hAnsi="Times New Roman" w:cs="Times New Roman"/>
          <w:sz w:val="21"/>
          <w:szCs w:val="21"/>
        </w:rPr>
        <w:t xml:space="preserve"> ca urmare a culpei Contractantului;</w:t>
      </w:r>
    </w:p>
    <w:p w14:paraId="5787DF46" w14:textId="413232A2" w:rsidR="008D7F81" w:rsidRPr="008D7F81" w:rsidRDefault="008D7F81" w:rsidP="00424874">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(ii)</w:t>
      </w:r>
      <w:r w:rsidR="00424874">
        <w:rPr>
          <w:rFonts w:ascii="Times New Roman" w:hAnsi="Times New Roman" w:cs="Times New Roman"/>
          <w:sz w:val="21"/>
          <w:szCs w:val="21"/>
        </w:rPr>
        <w:t xml:space="preserve"> </w:t>
      </w:r>
      <w:r w:rsidRPr="008D7F81">
        <w:rPr>
          <w:rFonts w:ascii="Times New Roman" w:hAnsi="Times New Roman" w:cs="Times New Roman"/>
          <w:sz w:val="21"/>
          <w:szCs w:val="21"/>
        </w:rPr>
        <w:t>Autoritatea contractantă a notificat Contractantul despre primirea unei notificări/cereri cu privire la incidența oricăreia dintre situațiile prevăzute mai sus;</w:t>
      </w:r>
    </w:p>
    <w:p w14:paraId="128D5D1E" w14:textId="7A1F7D2C" w:rsidR="008D7F81" w:rsidRPr="008D7F81" w:rsidRDefault="008D7F81" w:rsidP="00424874">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(iii)</w:t>
      </w:r>
      <w:r w:rsidR="00424874">
        <w:rPr>
          <w:rFonts w:ascii="Times New Roman" w:hAnsi="Times New Roman" w:cs="Times New Roman"/>
          <w:sz w:val="21"/>
          <w:szCs w:val="21"/>
        </w:rPr>
        <w:t xml:space="preserve"> </w:t>
      </w:r>
      <w:r w:rsidRPr="008D7F81">
        <w:rPr>
          <w:rFonts w:ascii="Times New Roman" w:hAnsi="Times New Roman" w:cs="Times New Roman"/>
          <w:sz w:val="21"/>
          <w:szCs w:val="21"/>
        </w:rPr>
        <w:t xml:space="preserve">Valoarea </w:t>
      </w:r>
      <w:r w:rsidR="00424874" w:rsidRPr="008D7F81">
        <w:rPr>
          <w:rFonts w:ascii="Times New Roman" w:hAnsi="Times New Roman" w:cs="Times New Roman"/>
          <w:sz w:val="21"/>
          <w:szCs w:val="21"/>
        </w:rPr>
        <w:t>despăgubirilor</w:t>
      </w:r>
      <w:r w:rsidRPr="008D7F81">
        <w:rPr>
          <w:rFonts w:ascii="Times New Roman" w:hAnsi="Times New Roman" w:cs="Times New Roman"/>
          <w:sz w:val="21"/>
          <w:szCs w:val="21"/>
        </w:rPr>
        <w:t xml:space="preserve"> a fost stabilită prin titluri executorii emise conform prevederilor legale/</w:t>
      </w:r>
      <w:r w:rsidR="00424874" w:rsidRPr="008D7F81">
        <w:rPr>
          <w:rFonts w:ascii="Times New Roman" w:hAnsi="Times New Roman" w:cs="Times New Roman"/>
          <w:sz w:val="21"/>
          <w:szCs w:val="21"/>
        </w:rPr>
        <w:t>hotărâri</w:t>
      </w:r>
      <w:r w:rsidRPr="008D7F81">
        <w:rPr>
          <w:rFonts w:ascii="Times New Roman" w:hAnsi="Times New Roman" w:cs="Times New Roman"/>
          <w:sz w:val="21"/>
          <w:szCs w:val="21"/>
        </w:rPr>
        <w:t xml:space="preserve"> </w:t>
      </w:r>
      <w:r w:rsidR="00424874" w:rsidRPr="008D7F81">
        <w:rPr>
          <w:rFonts w:ascii="Times New Roman" w:hAnsi="Times New Roman" w:cs="Times New Roman"/>
          <w:sz w:val="21"/>
          <w:szCs w:val="21"/>
        </w:rPr>
        <w:t>judecătorești</w:t>
      </w:r>
      <w:r w:rsidRPr="008D7F81">
        <w:rPr>
          <w:rFonts w:ascii="Times New Roman" w:hAnsi="Times New Roman" w:cs="Times New Roman"/>
          <w:sz w:val="21"/>
          <w:szCs w:val="21"/>
        </w:rPr>
        <w:t xml:space="preserve"> definitive, după caz.</w:t>
      </w:r>
    </w:p>
    <w:p w14:paraId="543A15D3" w14:textId="6DEA207D"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21.3</w:t>
      </w:r>
      <w:r w:rsidR="00424874">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este responsabil pentru livrarea, și după caz instalarea, punerea în funcțiune și testarea produselor, precum și instruirea reprezentanților </w:t>
      </w:r>
      <w:r w:rsidR="00424874" w:rsidRPr="008D7F81">
        <w:rPr>
          <w:rFonts w:ascii="Times New Roman" w:hAnsi="Times New Roman" w:cs="Times New Roman"/>
          <w:sz w:val="21"/>
          <w:szCs w:val="21"/>
        </w:rPr>
        <w:t>Autorității</w:t>
      </w:r>
      <w:r w:rsidRPr="008D7F81">
        <w:rPr>
          <w:rFonts w:ascii="Times New Roman" w:hAnsi="Times New Roman" w:cs="Times New Roman"/>
          <w:sz w:val="21"/>
          <w:szCs w:val="21"/>
        </w:rPr>
        <w:t xml:space="preserve"> Contractante privind modul de utilizare </w:t>
      </w:r>
      <w:r w:rsidR="00424874" w:rsidRPr="008D7F81">
        <w:rPr>
          <w:rFonts w:ascii="Times New Roman" w:hAnsi="Times New Roman" w:cs="Times New Roman"/>
          <w:sz w:val="21"/>
          <w:szCs w:val="21"/>
        </w:rPr>
        <w:t>și</w:t>
      </w:r>
      <w:r w:rsidRPr="008D7F81">
        <w:rPr>
          <w:rFonts w:ascii="Times New Roman" w:hAnsi="Times New Roman" w:cs="Times New Roman"/>
          <w:sz w:val="21"/>
          <w:szCs w:val="21"/>
        </w:rPr>
        <w:t xml:space="preserve"> întreținere a acestora, in termenul agreat </w:t>
      </w:r>
      <w:r w:rsidR="00424874" w:rsidRPr="008D7F81">
        <w:rPr>
          <w:rFonts w:ascii="Times New Roman" w:hAnsi="Times New Roman" w:cs="Times New Roman"/>
          <w:sz w:val="21"/>
          <w:szCs w:val="21"/>
        </w:rPr>
        <w:t>și</w:t>
      </w:r>
      <w:r w:rsidRPr="008D7F81">
        <w:rPr>
          <w:rFonts w:ascii="Times New Roman" w:hAnsi="Times New Roman" w:cs="Times New Roman"/>
          <w:sz w:val="21"/>
          <w:szCs w:val="21"/>
        </w:rPr>
        <w:t xml:space="preserve"> se consideră că a luat în considerare toate </w:t>
      </w:r>
      <w:r w:rsidR="00424874" w:rsidRPr="008D7F81">
        <w:rPr>
          <w:rFonts w:ascii="Times New Roman" w:hAnsi="Times New Roman" w:cs="Times New Roman"/>
          <w:sz w:val="21"/>
          <w:szCs w:val="21"/>
        </w:rPr>
        <w:t>dificultățile</w:t>
      </w:r>
      <w:r w:rsidRPr="008D7F81">
        <w:rPr>
          <w:rFonts w:ascii="Times New Roman" w:hAnsi="Times New Roman" w:cs="Times New Roman"/>
          <w:sz w:val="21"/>
          <w:szCs w:val="21"/>
        </w:rPr>
        <w:t xml:space="preserve"> pe care le-ar putea întâmpina în acest sens </w:t>
      </w:r>
      <w:r w:rsidR="00424874" w:rsidRPr="008D7F81">
        <w:rPr>
          <w:rFonts w:ascii="Times New Roman" w:hAnsi="Times New Roman" w:cs="Times New Roman"/>
          <w:sz w:val="21"/>
          <w:szCs w:val="21"/>
        </w:rPr>
        <w:t>și</w:t>
      </w:r>
      <w:r w:rsidRPr="008D7F81">
        <w:rPr>
          <w:rFonts w:ascii="Times New Roman" w:hAnsi="Times New Roman" w:cs="Times New Roman"/>
          <w:sz w:val="21"/>
          <w:szCs w:val="21"/>
        </w:rPr>
        <w:t xml:space="preserve"> nu va invoca nici un motiv de întârziere sau costuri suplimentare. În cazul in care, Contractantul nu </w:t>
      </w:r>
      <w:r w:rsidR="00424874" w:rsidRPr="008D7F81">
        <w:rPr>
          <w:rFonts w:ascii="Times New Roman" w:hAnsi="Times New Roman" w:cs="Times New Roman"/>
          <w:sz w:val="21"/>
          <w:szCs w:val="21"/>
        </w:rPr>
        <w:t>își</w:t>
      </w:r>
      <w:r w:rsidRPr="008D7F81">
        <w:rPr>
          <w:rFonts w:ascii="Times New Roman" w:hAnsi="Times New Roman" w:cs="Times New Roman"/>
          <w:sz w:val="21"/>
          <w:szCs w:val="21"/>
        </w:rPr>
        <w:t xml:space="preserve"> </w:t>
      </w:r>
      <w:r w:rsidR="00424874" w:rsidRPr="008D7F81">
        <w:rPr>
          <w:rFonts w:ascii="Times New Roman" w:hAnsi="Times New Roman" w:cs="Times New Roman"/>
          <w:sz w:val="21"/>
          <w:szCs w:val="21"/>
        </w:rPr>
        <w:t>îndeplinește</w:t>
      </w:r>
      <w:r w:rsidRPr="008D7F81">
        <w:rPr>
          <w:rFonts w:ascii="Times New Roman" w:hAnsi="Times New Roman" w:cs="Times New Roman"/>
          <w:sz w:val="21"/>
          <w:szCs w:val="21"/>
        </w:rPr>
        <w:t xml:space="preserve"> la termen aceste obligații, le </w:t>
      </w:r>
      <w:r w:rsidR="00424874" w:rsidRPr="008D7F81">
        <w:rPr>
          <w:rFonts w:ascii="Times New Roman" w:hAnsi="Times New Roman" w:cs="Times New Roman"/>
          <w:sz w:val="21"/>
          <w:szCs w:val="21"/>
        </w:rPr>
        <w:t>îndeplinește</w:t>
      </w:r>
      <w:r w:rsidRPr="008D7F81">
        <w:rPr>
          <w:rFonts w:ascii="Times New Roman" w:hAnsi="Times New Roman" w:cs="Times New Roman"/>
          <w:sz w:val="21"/>
          <w:szCs w:val="21"/>
        </w:rPr>
        <w:t xml:space="preserve"> necorespunzător, atunci Autoritatea contractantă are dreptul de a percepe dobânda legală penalizatoare </w:t>
      </w:r>
      <w:r w:rsidR="00424874" w:rsidRPr="008D7F81">
        <w:rPr>
          <w:rFonts w:ascii="Times New Roman" w:hAnsi="Times New Roman" w:cs="Times New Roman"/>
          <w:sz w:val="21"/>
          <w:szCs w:val="21"/>
        </w:rPr>
        <w:t>prevăzută</w:t>
      </w:r>
      <w:r w:rsidRPr="008D7F81">
        <w:rPr>
          <w:rFonts w:ascii="Times New Roman" w:hAnsi="Times New Roman" w:cs="Times New Roman"/>
          <w:sz w:val="21"/>
          <w:szCs w:val="21"/>
        </w:rPr>
        <w:t xml:space="preserve"> la art. 3 alin. 2' din O.G. nr.13/2011 privind dobânda legală remuneratorie </w:t>
      </w:r>
      <w:r w:rsidR="00424874" w:rsidRPr="008D7F81">
        <w:rPr>
          <w:rFonts w:ascii="Times New Roman" w:hAnsi="Times New Roman" w:cs="Times New Roman"/>
          <w:sz w:val="21"/>
          <w:szCs w:val="21"/>
        </w:rPr>
        <w:t>și</w:t>
      </w:r>
      <w:r w:rsidRPr="008D7F81">
        <w:rPr>
          <w:rFonts w:ascii="Times New Roman" w:hAnsi="Times New Roman" w:cs="Times New Roman"/>
          <w:sz w:val="21"/>
          <w:szCs w:val="21"/>
        </w:rPr>
        <w:t xml:space="preserve"> penalizatoare pentru obligații </w:t>
      </w:r>
      <w:r w:rsidR="00424874" w:rsidRPr="008D7F81">
        <w:rPr>
          <w:rFonts w:ascii="Times New Roman" w:hAnsi="Times New Roman" w:cs="Times New Roman"/>
          <w:sz w:val="21"/>
          <w:szCs w:val="21"/>
        </w:rPr>
        <w:t>bănești</w:t>
      </w:r>
      <w:r w:rsidRPr="008D7F81">
        <w:rPr>
          <w:rFonts w:ascii="Times New Roman" w:hAnsi="Times New Roman" w:cs="Times New Roman"/>
          <w:sz w:val="21"/>
          <w:szCs w:val="21"/>
        </w:rPr>
        <w:t xml:space="preserve">, precum </w:t>
      </w:r>
      <w:r w:rsidR="00424874" w:rsidRPr="008D7F81">
        <w:rPr>
          <w:rFonts w:ascii="Times New Roman" w:hAnsi="Times New Roman" w:cs="Times New Roman"/>
          <w:sz w:val="21"/>
          <w:szCs w:val="21"/>
        </w:rPr>
        <w:t>și</w:t>
      </w:r>
      <w:r w:rsidRPr="008D7F81">
        <w:rPr>
          <w:rFonts w:ascii="Times New Roman" w:hAnsi="Times New Roman" w:cs="Times New Roman"/>
          <w:sz w:val="21"/>
          <w:szCs w:val="21"/>
        </w:rPr>
        <w:t xml:space="preserve"> pentru reglementarea unor măsuri financiar-fiscale în domeniul bancar, cu </w:t>
      </w:r>
      <w:r w:rsidR="00424874" w:rsidRPr="008D7F81">
        <w:rPr>
          <w:rFonts w:ascii="Times New Roman" w:hAnsi="Times New Roman" w:cs="Times New Roman"/>
          <w:sz w:val="21"/>
          <w:szCs w:val="21"/>
        </w:rPr>
        <w:t>modificările</w:t>
      </w:r>
      <w:r w:rsidRPr="008D7F81">
        <w:rPr>
          <w:rFonts w:ascii="Times New Roman" w:hAnsi="Times New Roman" w:cs="Times New Roman"/>
          <w:sz w:val="21"/>
          <w:szCs w:val="21"/>
        </w:rPr>
        <w:t xml:space="preserve"> </w:t>
      </w:r>
      <w:r w:rsidR="00424874" w:rsidRPr="008D7F81">
        <w:rPr>
          <w:rFonts w:ascii="Times New Roman" w:hAnsi="Times New Roman" w:cs="Times New Roman"/>
          <w:sz w:val="21"/>
          <w:szCs w:val="21"/>
        </w:rPr>
        <w:t>și</w:t>
      </w:r>
      <w:r w:rsidRPr="008D7F81">
        <w:rPr>
          <w:rFonts w:ascii="Times New Roman" w:hAnsi="Times New Roman" w:cs="Times New Roman"/>
          <w:sz w:val="21"/>
          <w:szCs w:val="21"/>
        </w:rPr>
        <w:t xml:space="preserve"> completările ulterioare. Dobânda se </w:t>
      </w:r>
      <w:r w:rsidR="00424874" w:rsidRPr="008D7F81">
        <w:rPr>
          <w:rFonts w:ascii="Times New Roman" w:hAnsi="Times New Roman" w:cs="Times New Roman"/>
          <w:sz w:val="21"/>
          <w:szCs w:val="21"/>
        </w:rPr>
        <w:t>aplică</w:t>
      </w:r>
      <w:r w:rsidRPr="008D7F81">
        <w:rPr>
          <w:rFonts w:ascii="Times New Roman" w:hAnsi="Times New Roman" w:cs="Times New Roman"/>
          <w:sz w:val="21"/>
          <w:szCs w:val="21"/>
        </w:rPr>
        <w:t xml:space="preserve"> la valoarea produselor pentru care s-a </w:t>
      </w:r>
      <w:r w:rsidR="00424874" w:rsidRPr="008D7F81">
        <w:rPr>
          <w:rFonts w:ascii="Times New Roman" w:hAnsi="Times New Roman" w:cs="Times New Roman"/>
          <w:sz w:val="21"/>
          <w:szCs w:val="21"/>
        </w:rPr>
        <w:t>depășit</w:t>
      </w:r>
      <w:r w:rsidRPr="008D7F81">
        <w:rPr>
          <w:rFonts w:ascii="Times New Roman" w:hAnsi="Times New Roman" w:cs="Times New Roman"/>
          <w:sz w:val="21"/>
          <w:szCs w:val="21"/>
        </w:rPr>
        <w:t xml:space="preserve"> termenul prevăzut la art. 5.3 pentru livrarea, și după caz instalarea, punerea în funcțiune și testarea a produselor, precum și instruirea reprezentanților </w:t>
      </w:r>
      <w:r w:rsidR="00797637" w:rsidRPr="008D7F81">
        <w:rPr>
          <w:rFonts w:ascii="Times New Roman" w:hAnsi="Times New Roman" w:cs="Times New Roman"/>
          <w:sz w:val="21"/>
          <w:szCs w:val="21"/>
        </w:rPr>
        <w:t>Autorității</w:t>
      </w:r>
      <w:r w:rsidRPr="008D7F81">
        <w:rPr>
          <w:rFonts w:ascii="Times New Roman" w:hAnsi="Times New Roman" w:cs="Times New Roman"/>
          <w:sz w:val="21"/>
          <w:szCs w:val="21"/>
        </w:rPr>
        <w:t xml:space="preserve"> Contractante privind modul de utilizare și întreținere a acestora, pentru fiecare zi de întârziere, dar nu mai mult de valoarea contractului.</w:t>
      </w:r>
    </w:p>
    <w:p w14:paraId="536415E5" w14:textId="75F55B5F"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21.4</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Răspunderea Contractantului nu operează în următoarele situații:</w:t>
      </w:r>
    </w:p>
    <w:p w14:paraId="41A8CEA7" w14:textId="2635B851"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a)</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Datele/informațiile/documentele necesare pentru îndeplinirea Contractului nu sunt puse la dispoziția Contractantului sau sunt puse la dispoziție cu întârziere;</w:t>
      </w:r>
    </w:p>
    <w:p w14:paraId="040CBC0E" w14:textId="1F3397DB"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b)</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 xml:space="preserve">Neexecutarea sau executarea în mod necorespunzător a obligațiilor ce revin Contractantului se </w:t>
      </w:r>
      <w:r w:rsidR="00797637" w:rsidRPr="008D7F81">
        <w:rPr>
          <w:rFonts w:ascii="Times New Roman" w:hAnsi="Times New Roman" w:cs="Times New Roman"/>
          <w:sz w:val="21"/>
          <w:szCs w:val="21"/>
        </w:rPr>
        <w:t>datorează</w:t>
      </w:r>
      <w:r w:rsidRPr="008D7F81">
        <w:rPr>
          <w:rFonts w:ascii="Times New Roman" w:hAnsi="Times New Roman" w:cs="Times New Roman"/>
          <w:sz w:val="21"/>
          <w:szCs w:val="21"/>
        </w:rPr>
        <w:t xml:space="preserve"> culpei </w:t>
      </w:r>
      <w:r w:rsidR="00797637" w:rsidRPr="008D7F81">
        <w:rPr>
          <w:rFonts w:ascii="Times New Roman" w:hAnsi="Times New Roman" w:cs="Times New Roman"/>
          <w:sz w:val="21"/>
          <w:szCs w:val="21"/>
        </w:rPr>
        <w:t>Autorității</w:t>
      </w:r>
      <w:r w:rsidRPr="008D7F81">
        <w:rPr>
          <w:rFonts w:ascii="Times New Roman" w:hAnsi="Times New Roman" w:cs="Times New Roman"/>
          <w:sz w:val="21"/>
          <w:szCs w:val="21"/>
        </w:rPr>
        <w:t xml:space="preserve"> contractante;</w:t>
      </w:r>
    </w:p>
    <w:p w14:paraId="77972153" w14:textId="7CFB77CC"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c)</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Contractantul se află în imposibilitatea fortuită de executare a obligaților contractuale imputate.</w:t>
      </w:r>
    </w:p>
    <w:p w14:paraId="7BE66EDA" w14:textId="16B9866A"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21.5</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 xml:space="preserve">În cazul în care Autoritatea contractantă, din vina sa </w:t>
      </w:r>
      <w:r w:rsidR="00797637" w:rsidRPr="008D7F81">
        <w:rPr>
          <w:rFonts w:ascii="Times New Roman" w:hAnsi="Times New Roman" w:cs="Times New Roman"/>
          <w:sz w:val="21"/>
          <w:szCs w:val="21"/>
        </w:rPr>
        <w:t>exclusivă</w:t>
      </w:r>
      <w:r w:rsidRPr="008D7F81">
        <w:rPr>
          <w:rFonts w:ascii="Times New Roman" w:hAnsi="Times New Roman" w:cs="Times New Roman"/>
          <w:sz w:val="21"/>
          <w:szCs w:val="21"/>
        </w:rPr>
        <w:t xml:space="preserve">, nu </w:t>
      </w:r>
      <w:r w:rsidR="00797637" w:rsidRPr="008D7F81">
        <w:rPr>
          <w:rFonts w:ascii="Times New Roman" w:hAnsi="Times New Roman" w:cs="Times New Roman"/>
          <w:sz w:val="21"/>
          <w:szCs w:val="21"/>
        </w:rPr>
        <w:t>își</w:t>
      </w:r>
      <w:r w:rsidRPr="008D7F81">
        <w:rPr>
          <w:rFonts w:ascii="Times New Roman" w:hAnsi="Times New Roman" w:cs="Times New Roman"/>
          <w:sz w:val="21"/>
          <w:szCs w:val="21"/>
        </w:rPr>
        <w:t xml:space="preserve"> </w:t>
      </w:r>
      <w:r w:rsidR="00797637" w:rsidRPr="008D7F81">
        <w:rPr>
          <w:rFonts w:ascii="Times New Roman" w:hAnsi="Times New Roman" w:cs="Times New Roman"/>
          <w:sz w:val="21"/>
          <w:szCs w:val="21"/>
        </w:rPr>
        <w:t>îndeplinește</w:t>
      </w:r>
      <w:r w:rsidRPr="008D7F81">
        <w:rPr>
          <w:rFonts w:ascii="Times New Roman" w:hAnsi="Times New Roman" w:cs="Times New Roman"/>
          <w:sz w:val="21"/>
          <w:szCs w:val="21"/>
        </w:rPr>
        <w:t xml:space="preserve"> obligația de </w:t>
      </w:r>
      <w:r w:rsidR="00797637" w:rsidRPr="008D7F81">
        <w:rPr>
          <w:rFonts w:ascii="Times New Roman" w:hAnsi="Times New Roman" w:cs="Times New Roman"/>
          <w:sz w:val="21"/>
          <w:szCs w:val="21"/>
        </w:rPr>
        <w:t>plată</w:t>
      </w:r>
      <w:r w:rsidRPr="008D7F81">
        <w:rPr>
          <w:rFonts w:ascii="Times New Roman" w:hAnsi="Times New Roman" w:cs="Times New Roman"/>
          <w:sz w:val="21"/>
          <w:szCs w:val="21"/>
        </w:rPr>
        <w:t xml:space="preserve"> a facturii în termenul prevăzut la p</w:t>
      </w:r>
      <w:r w:rsidR="00797637">
        <w:rPr>
          <w:rFonts w:ascii="Times New Roman" w:hAnsi="Times New Roman" w:cs="Times New Roman"/>
          <w:sz w:val="21"/>
          <w:szCs w:val="21"/>
        </w:rPr>
        <w:t>c</w:t>
      </w:r>
      <w:r w:rsidRPr="008D7F81">
        <w:rPr>
          <w:rFonts w:ascii="Times New Roman" w:hAnsi="Times New Roman" w:cs="Times New Roman"/>
          <w:sz w:val="21"/>
          <w:szCs w:val="21"/>
        </w:rPr>
        <w:t xml:space="preserve">t. 25.2, Contractantul are dreptul de a solicita plata dobânzii legale penalizatoare, aplicată la valoarea plății neefectuate, în conformitate cu prevederile art. 4 din Legea 72/2013 privind </w:t>
      </w:r>
      <w:r w:rsidR="00797637" w:rsidRPr="008D7F81">
        <w:rPr>
          <w:rFonts w:ascii="Times New Roman" w:hAnsi="Times New Roman" w:cs="Times New Roman"/>
          <w:sz w:val="21"/>
          <w:szCs w:val="21"/>
        </w:rPr>
        <w:t>măsurile</w:t>
      </w:r>
      <w:r w:rsidRPr="008D7F81">
        <w:rPr>
          <w:rFonts w:ascii="Times New Roman" w:hAnsi="Times New Roman" w:cs="Times New Roman"/>
          <w:sz w:val="21"/>
          <w:szCs w:val="21"/>
        </w:rPr>
        <w:t xml:space="preserve"> pentru combaterea întârzierii în executarea obligațiilor de </w:t>
      </w:r>
      <w:r w:rsidR="00797637" w:rsidRPr="008D7F81">
        <w:rPr>
          <w:rFonts w:ascii="Times New Roman" w:hAnsi="Times New Roman" w:cs="Times New Roman"/>
          <w:sz w:val="21"/>
          <w:szCs w:val="21"/>
        </w:rPr>
        <w:t>plată</w:t>
      </w:r>
      <w:r w:rsidRPr="008D7F81">
        <w:rPr>
          <w:rFonts w:ascii="Times New Roman" w:hAnsi="Times New Roman" w:cs="Times New Roman"/>
          <w:sz w:val="21"/>
          <w:szCs w:val="21"/>
        </w:rPr>
        <w:t xml:space="preserve"> a unor sume de bani rezultând din contracte încheiate între </w:t>
      </w:r>
      <w:r w:rsidR="00797637" w:rsidRPr="008D7F81">
        <w:rPr>
          <w:rFonts w:ascii="Times New Roman" w:hAnsi="Times New Roman" w:cs="Times New Roman"/>
          <w:sz w:val="21"/>
          <w:szCs w:val="21"/>
        </w:rPr>
        <w:t>profesioniști</w:t>
      </w:r>
      <w:r w:rsidRPr="008D7F81">
        <w:rPr>
          <w:rFonts w:ascii="Times New Roman" w:hAnsi="Times New Roman" w:cs="Times New Roman"/>
          <w:sz w:val="21"/>
          <w:szCs w:val="21"/>
        </w:rPr>
        <w:t xml:space="preserve"> </w:t>
      </w:r>
      <w:r w:rsidR="00797637" w:rsidRPr="008D7F81">
        <w:rPr>
          <w:rFonts w:ascii="Times New Roman" w:hAnsi="Times New Roman" w:cs="Times New Roman"/>
          <w:sz w:val="21"/>
          <w:szCs w:val="21"/>
        </w:rPr>
        <w:t>și</w:t>
      </w:r>
      <w:r w:rsidRPr="008D7F81">
        <w:rPr>
          <w:rFonts w:ascii="Times New Roman" w:hAnsi="Times New Roman" w:cs="Times New Roman"/>
          <w:sz w:val="21"/>
          <w:szCs w:val="21"/>
        </w:rPr>
        <w:t xml:space="preserve"> între </w:t>
      </w:r>
      <w:r w:rsidR="00797637" w:rsidRPr="008D7F81">
        <w:rPr>
          <w:rFonts w:ascii="Times New Roman" w:hAnsi="Times New Roman" w:cs="Times New Roman"/>
          <w:sz w:val="21"/>
          <w:szCs w:val="21"/>
        </w:rPr>
        <w:t>aceștia</w:t>
      </w:r>
      <w:r w:rsidRPr="008D7F81">
        <w:rPr>
          <w:rFonts w:ascii="Times New Roman" w:hAnsi="Times New Roman" w:cs="Times New Roman"/>
          <w:sz w:val="21"/>
          <w:szCs w:val="21"/>
        </w:rPr>
        <w:t xml:space="preserve"> </w:t>
      </w:r>
      <w:r w:rsidR="00797637" w:rsidRPr="008D7F81">
        <w:rPr>
          <w:rFonts w:ascii="Times New Roman" w:hAnsi="Times New Roman" w:cs="Times New Roman"/>
          <w:sz w:val="21"/>
          <w:szCs w:val="21"/>
        </w:rPr>
        <w:t>și</w:t>
      </w:r>
      <w:r w:rsidRPr="008D7F81">
        <w:rPr>
          <w:rFonts w:ascii="Times New Roman" w:hAnsi="Times New Roman" w:cs="Times New Roman"/>
          <w:sz w:val="21"/>
          <w:szCs w:val="21"/>
        </w:rPr>
        <w:t xml:space="preserve"> autorități contractante, dar nu mai mult decât valoarea plații neefectuate, care curge de la expirarea termenului de </w:t>
      </w:r>
      <w:r w:rsidR="00797637" w:rsidRPr="008D7F81">
        <w:rPr>
          <w:rFonts w:ascii="Times New Roman" w:hAnsi="Times New Roman" w:cs="Times New Roman"/>
          <w:sz w:val="21"/>
          <w:szCs w:val="21"/>
        </w:rPr>
        <w:t>plată</w:t>
      </w:r>
      <w:r w:rsidRPr="008D7F81">
        <w:rPr>
          <w:rFonts w:ascii="Times New Roman" w:hAnsi="Times New Roman" w:cs="Times New Roman"/>
          <w:sz w:val="21"/>
          <w:szCs w:val="21"/>
        </w:rPr>
        <w:t>.</w:t>
      </w:r>
    </w:p>
    <w:p w14:paraId="52378B38" w14:textId="41AF95A4"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21.6</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Penalitățile de întârziere datorate curg de drept din data scadenței obligațiilor asumate conform prezentului contract.</w:t>
      </w:r>
    </w:p>
    <w:p w14:paraId="29921F4A" w14:textId="115A35E5"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21.7</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 xml:space="preserve">În măsura în care Autoritatea </w:t>
      </w:r>
      <w:r w:rsidR="00797637" w:rsidRPr="008D7F81">
        <w:rPr>
          <w:rFonts w:ascii="Times New Roman" w:hAnsi="Times New Roman" w:cs="Times New Roman"/>
          <w:sz w:val="21"/>
          <w:szCs w:val="21"/>
        </w:rPr>
        <w:t>contractantă</w:t>
      </w:r>
      <w:r w:rsidRPr="008D7F81">
        <w:rPr>
          <w:rFonts w:ascii="Times New Roman" w:hAnsi="Times New Roman" w:cs="Times New Roman"/>
          <w:sz w:val="21"/>
          <w:szCs w:val="21"/>
        </w:rPr>
        <w:t>, din culpa sa exclusivă, nu efectuează plata în termenul stabilit la p</w:t>
      </w:r>
      <w:r w:rsidR="00797637">
        <w:rPr>
          <w:rFonts w:ascii="Times New Roman" w:hAnsi="Times New Roman" w:cs="Times New Roman"/>
          <w:sz w:val="21"/>
          <w:szCs w:val="21"/>
        </w:rPr>
        <w:t>c</w:t>
      </w:r>
      <w:r w:rsidRPr="008D7F81">
        <w:rPr>
          <w:rFonts w:ascii="Times New Roman" w:hAnsi="Times New Roman" w:cs="Times New Roman"/>
          <w:sz w:val="21"/>
          <w:szCs w:val="21"/>
        </w:rPr>
        <w:t xml:space="preserve">t. 25.2, Contractantul are dreptul de a rezoluționa/rezilia contractul, </w:t>
      </w:r>
      <w:r w:rsidR="00797637">
        <w:rPr>
          <w:rFonts w:ascii="Times New Roman" w:hAnsi="Times New Roman" w:cs="Times New Roman"/>
          <w:sz w:val="21"/>
          <w:szCs w:val="21"/>
        </w:rPr>
        <w:t>f</w:t>
      </w:r>
      <w:r w:rsidR="00797637" w:rsidRPr="008D7F81">
        <w:rPr>
          <w:rFonts w:ascii="Times New Roman" w:hAnsi="Times New Roman" w:cs="Times New Roman"/>
          <w:sz w:val="21"/>
          <w:szCs w:val="21"/>
        </w:rPr>
        <w:t>ără</w:t>
      </w:r>
      <w:r w:rsidRPr="008D7F81">
        <w:rPr>
          <w:rFonts w:ascii="Times New Roman" w:hAnsi="Times New Roman" w:cs="Times New Roman"/>
          <w:sz w:val="21"/>
          <w:szCs w:val="21"/>
        </w:rPr>
        <w:t xml:space="preserve"> a-i fi afectate drepturile la sumele cuvenite pentru furnizarea produselor și la plata unor daune interese.</w:t>
      </w:r>
    </w:p>
    <w:p w14:paraId="65C711ED" w14:textId="77777777" w:rsidR="008D7F81" w:rsidRPr="008D7F81" w:rsidRDefault="008D7F81" w:rsidP="002C5125">
      <w:pPr>
        <w:spacing w:after="0"/>
        <w:jc w:val="both"/>
        <w:rPr>
          <w:rFonts w:ascii="Times New Roman" w:hAnsi="Times New Roman" w:cs="Times New Roman"/>
          <w:sz w:val="21"/>
          <w:szCs w:val="21"/>
        </w:rPr>
      </w:pPr>
    </w:p>
    <w:p w14:paraId="2107AC35" w14:textId="0F2FF113" w:rsidR="008D7F81" w:rsidRPr="00797637" w:rsidRDefault="008D7F81" w:rsidP="00797637">
      <w:pPr>
        <w:spacing w:after="120"/>
        <w:jc w:val="both"/>
        <w:rPr>
          <w:rFonts w:ascii="Times New Roman" w:hAnsi="Times New Roman" w:cs="Times New Roman"/>
          <w:b/>
          <w:bCs/>
          <w:sz w:val="21"/>
          <w:szCs w:val="21"/>
          <w:u w:val="single"/>
        </w:rPr>
      </w:pPr>
      <w:r w:rsidRPr="00797637">
        <w:rPr>
          <w:rFonts w:ascii="Times New Roman" w:hAnsi="Times New Roman" w:cs="Times New Roman"/>
          <w:b/>
          <w:bCs/>
          <w:sz w:val="21"/>
          <w:szCs w:val="21"/>
          <w:u w:val="single"/>
        </w:rPr>
        <w:t>22</w:t>
      </w:r>
      <w:r w:rsidR="00797637" w:rsidRPr="00797637">
        <w:rPr>
          <w:rFonts w:ascii="Times New Roman" w:hAnsi="Times New Roman" w:cs="Times New Roman"/>
          <w:b/>
          <w:bCs/>
          <w:sz w:val="21"/>
          <w:szCs w:val="21"/>
          <w:u w:val="single"/>
        </w:rPr>
        <w:t>. OBLIGATII PRIVIND ASIGURARILE</w:t>
      </w:r>
      <w:r w:rsidRPr="00797637">
        <w:rPr>
          <w:rFonts w:ascii="Times New Roman" w:hAnsi="Times New Roman" w:cs="Times New Roman"/>
          <w:b/>
          <w:bCs/>
          <w:sz w:val="21"/>
          <w:szCs w:val="21"/>
          <w:u w:val="single"/>
        </w:rPr>
        <w:t xml:space="preserve"> </w:t>
      </w:r>
      <w:r w:rsidR="00797637" w:rsidRPr="00797637">
        <w:rPr>
          <w:rFonts w:ascii="Times New Roman" w:hAnsi="Times New Roman" w:cs="Times New Roman"/>
          <w:b/>
          <w:bCs/>
          <w:sz w:val="21"/>
          <w:szCs w:val="21"/>
          <w:u w:val="single"/>
        </w:rPr>
        <w:t>SI SECURITATEA MUNCII CARE</w:t>
      </w:r>
      <w:r w:rsidRPr="00797637">
        <w:rPr>
          <w:rFonts w:ascii="Times New Roman" w:hAnsi="Times New Roman" w:cs="Times New Roman"/>
          <w:b/>
          <w:bCs/>
          <w:sz w:val="21"/>
          <w:szCs w:val="21"/>
          <w:u w:val="single"/>
        </w:rPr>
        <w:t xml:space="preserve"> </w:t>
      </w:r>
      <w:r w:rsidR="00797637" w:rsidRPr="00797637">
        <w:rPr>
          <w:rFonts w:ascii="Times New Roman" w:hAnsi="Times New Roman" w:cs="Times New Roman"/>
          <w:b/>
          <w:bCs/>
          <w:sz w:val="21"/>
          <w:szCs w:val="21"/>
          <w:u w:val="single"/>
        </w:rPr>
        <w:t>TREBUIE RESPECTATE DE CATRE CONTRACTANT</w:t>
      </w:r>
    </w:p>
    <w:p w14:paraId="3E663170" w14:textId="440FA172"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22.1</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se obligă să respecte reglementările referitoare la condițiile de muncă și protecția muncii și, după caz, standardele </w:t>
      </w:r>
      <w:r w:rsidR="00797637" w:rsidRPr="008D7F81">
        <w:rPr>
          <w:rFonts w:ascii="Times New Roman" w:hAnsi="Times New Roman" w:cs="Times New Roman"/>
          <w:sz w:val="21"/>
          <w:szCs w:val="21"/>
        </w:rPr>
        <w:t>intonaționale</w:t>
      </w:r>
      <w:r w:rsidRPr="008D7F81">
        <w:rPr>
          <w:rFonts w:ascii="Times New Roman" w:hAnsi="Times New Roman" w:cs="Times New Roman"/>
          <w:sz w:val="21"/>
          <w:szCs w:val="21"/>
        </w:rPr>
        <w:t xml:space="preserv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71837AC3" w14:textId="77777777" w:rsidR="008D7F81" w:rsidRDefault="008D7F81" w:rsidP="002C5125">
      <w:pPr>
        <w:spacing w:after="0"/>
        <w:jc w:val="both"/>
        <w:rPr>
          <w:rFonts w:ascii="Times New Roman" w:hAnsi="Times New Roman" w:cs="Times New Roman"/>
          <w:sz w:val="21"/>
          <w:szCs w:val="21"/>
        </w:rPr>
      </w:pPr>
    </w:p>
    <w:p w14:paraId="7CDD1E3E" w14:textId="77777777" w:rsidR="00BD4869" w:rsidRDefault="00BD4869" w:rsidP="002C5125">
      <w:pPr>
        <w:spacing w:after="0"/>
        <w:jc w:val="both"/>
        <w:rPr>
          <w:rFonts w:ascii="Times New Roman" w:hAnsi="Times New Roman" w:cs="Times New Roman"/>
          <w:sz w:val="21"/>
          <w:szCs w:val="21"/>
        </w:rPr>
      </w:pPr>
    </w:p>
    <w:p w14:paraId="6D02D5AD" w14:textId="77777777" w:rsidR="00BD4869" w:rsidRDefault="00BD4869" w:rsidP="002C5125">
      <w:pPr>
        <w:spacing w:after="0"/>
        <w:jc w:val="both"/>
        <w:rPr>
          <w:rFonts w:ascii="Times New Roman" w:hAnsi="Times New Roman" w:cs="Times New Roman"/>
          <w:sz w:val="21"/>
          <w:szCs w:val="21"/>
        </w:rPr>
      </w:pPr>
    </w:p>
    <w:p w14:paraId="55FE1B5F" w14:textId="77777777" w:rsidR="00BD4869" w:rsidRPr="008D7F81" w:rsidRDefault="00BD4869" w:rsidP="002C5125">
      <w:pPr>
        <w:spacing w:after="0"/>
        <w:jc w:val="both"/>
        <w:rPr>
          <w:rFonts w:ascii="Times New Roman" w:hAnsi="Times New Roman" w:cs="Times New Roman"/>
          <w:sz w:val="21"/>
          <w:szCs w:val="21"/>
        </w:rPr>
      </w:pPr>
    </w:p>
    <w:p w14:paraId="5C098C51" w14:textId="27EFBF2C" w:rsidR="008D7F81" w:rsidRPr="000B4653" w:rsidRDefault="008D7F81" w:rsidP="000B4653">
      <w:pPr>
        <w:spacing w:after="120"/>
        <w:jc w:val="both"/>
        <w:rPr>
          <w:rFonts w:ascii="Times New Roman" w:hAnsi="Times New Roman" w:cs="Times New Roman"/>
          <w:b/>
          <w:bCs/>
          <w:sz w:val="21"/>
          <w:szCs w:val="21"/>
          <w:u w:val="single"/>
        </w:rPr>
      </w:pPr>
      <w:r w:rsidRPr="000B4653">
        <w:rPr>
          <w:rFonts w:ascii="Times New Roman" w:hAnsi="Times New Roman" w:cs="Times New Roman"/>
          <w:b/>
          <w:bCs/>
          <w:sz w:val="21"/>
          <w:szCs w:val="21"/>
          <w:u w:val="single"/>
        </w:rPr>
        <w:lastRenderedPageBreak/>
        <w:t>23</w:t>
      </w:r>
      <w:r w:rsidR="00797637" w:rsidRPr="000B4653">
        <w:rPr>
          <w:rFonts w:ascii="Times New Roman" w:hAnsi="Times New Roman" w:cs="Times New Roman"/>
          <w:b/>
          <w:bCs/>
          <w:sz w:val="21"/>
          <w:szCs w:val="21"/>
          <w:u w:val="single"/>
        </w:rPr>
        <w:t>. DREPTURI DE PROPRIETATE I</w:t>
      </w:r>
      <w:r w:rsidR="000B4653">
        <w:rPr>
          <w:rFonts w:ascii="Times New Roman" w:hAnsi="Times New Roman" w:cs="Times New Roman"/>
          <w:b/>
          <w:bCs/>
          <w:sz w:val="21"/>
          <w:szCs w:val="21"/>
          <w:u w:val="single"/>
        </w:rPr>
        <w:t>N</w:t>
      </w:r>
      <w:r w:rsidR="00797637" w:rsidRPr="000B4653">
        <w:rPr>
          <w:rFonts w:ascii="Times New Roman" w:hAnsi="Times New Roman" w:cs="Times New Roman"/>
          <w:b/>
          <w:bCs/>
          <w:sz w:val="21"/>
          <w:szCs w:val="21"/>
          <w:u w:val="single"/>
        </w:rPr>
        <w:t>TE</w:t>
      </w:r>
      <w:r w:rsidR="000B4653">
        <w:rPr>
          <w:rFonts w:ascii="Times New Roman" w:hAnsi="Times New Roman" w:cs="Times New Roman"/>
          <w:b/>
          <w:bCs/>
          <w:sz w:val="21"/>
          <w:szCs w:val="21"/>
          <w:u w:val="single"/>
        </w:rPr>
        <w:t>L</w:t>
      </w:r>
      <w:r w:rsidR="00797637" w:rsidRPr="000B4653">
        <w:rPr>
          <w:rFonts w:ascii="Times New Roman" w:hAnsi="Times New Roman" w:cs="Times New Roman"/>
          <w:b/>
          <w:bCs/>
          <w:sz w:val="21"/>
          <w:szCs w:val="21"/>
          <w:u w:val="single"/>
        </w:rPr>
        <w:t>ECTUALA</w:t>
      </w:r>
    </w:p>
    <w:p w14:paraId="7558D477" w14:textId="70BC2C2C"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23.1</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 xml:space="preserve">Orice Rezultat/Rezultate elaborat(e) și/sau </w:t>
      </w:r>
      <w:r w:rsidR="00797637" w:rsidRPr="008D7F81">
        <w:rPr>
          <w:rFonts w:ascii="Times New Roman" w:hAnsi="Times New Roman" w:cs="Times New Roman"/>
          <w:sz w:val="21"/>
          <w:szCs w:val="21"/>
        </w:rPr>
        <w:t>prelucrat</w:t>
      </w:r>
      <w:r w:rsidRPr="008D7F81">
        <w:rPr>
          <w:rFonts w:ascii="Times New Roman" w:hAnsi="Times New Roman" w:cs="Times New Roman"/>
          <w:sz w:val="21"/>
          <w:szCs w:val="21"/>
        </w:rPr>
        <w:t>(e) de către Contractant în executarea Contractului vor deveni proprietatea exclusivă a Autorității contractante, la momentul efectuării plății sumelor datorate Contractantului conform prevederilor prezentului Contract.</w:t>
      </w:r>
    </w:p>
    <w:p w14:paraId="6BDBDFA6" w14:textId="146EEBD1"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23.2</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 xml:space="preserve">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w:t>
      </w:r>
      <w:proofErr w:type="spellStart"/>
      <w:r w:rsidR="00E85881">
        <w:rPr>
          <w:rFonts w:ascii="Times New Roman" w:hAnsi="Times New Roman" w:cs="Times New Roman"/>
          <w:sz w:val="21"/>
          <w:szCs w:val="21"/>
        </w:rPr>
        <w:t>f</w:t>
      </w:r>
      <w:r w:rsidRPr="008D7F81">
        <w:rPr>
          <w:rFonts w:ascii="Times New Roman" w:hAnsi="Times New Roman" w:cs="Times New Roman"/>
          <w:sz w:val="21"/>
          <w:szCs w:val="21"/>
        </w:rPr>
        <w:t>ară</w:t>
      </w:r>
      <w:proofErr w:type="spellEnd"/>
      <w:r w:rsidRPr="008D7F81">
        <w:rPr>
          <w:rFonts w:ascii="Times New Roman" w:hAnsi="Times New Roman" w:cs="Times New Roman"/>
          <w:sz w:val="21"/>
          <w:szCs w:val="21"/>
        </w:rPr>
        <w:t xml:space="preserve"> limitare geografică ori de altă natură, cu </w:t>
      </w:r>
      <w:r w:rsidR="00797637" w:rsidRPr="008D7F81">
        <w:rPr>
          <w:rFonts w:ascii="Times New Roman" w:hAnsi="Times New Roman" w:cs="Times New Roman"/>
          <w:sz w:val="21"/>
          <w:szCs w:val="21"/>
        </w:rPr>
        <w:t>excepția</w:t>
      </w:r>
      <w:r w:rsidRPr="008D7F81">
        <w:rPr>
          <w:rFonts w:ascii="Times New Roman" w:hAnsi="Times New Roman" w:cs="Times New Roman"/>
          <w:sz w:val="21"/>
          <w:szCs w:val="21"/>
        </w:rPr>
        <w:t xml:space="preserve"> situațiilor în care există deja asemenea drepturi de proprietate intelectuală ori industrială.</w:t>
      </w:r>
    </w:p>
    <w:p w14:paraId="2478BACC" w14:textId="77777777" w:rsidR="006C15A0" w:rsidRPr="008D7F81" w:rsidRDefault="006C15A0" w:rsidP="002C5125">
      <w:pPr>
        <w:spacing w:after="0"/>
        <w:jc w:val="both"/>
        <w:rPr>
          <w:rFonts w:ascii="Times New Roman" w:hAnsi="Times New Roman" w:cs="Times New Roman"/>
          <w:sz w:val="21"/>
          <w:szCs w:val="21"/>
        </w:rPr>
      </w:pPr>
    </w:p>
    <w:p w14:paraId="7AA44CC4" w14:textId="17048F49" w:rsidR="008D7F81" w:rsidRPr="000B4653" w:rsidRDefault="008D7F81" w:rsidP="000B4653">
      <w:pPr>
        <w:spacing w:after="120"/>
        <w:jc w:val="both"/>
        <w:rPr>
          <w:rFonts w:ascii="Times New Roman" w:hAnsi="Times New Roman" w:cs="Times New Roman"/>
          <w:b/>
          <w:bCs/>
          <w:sz w:val="21"/>
          <w:szCs w:val="21"/>
          <w:u w:val="single"/>
        </w:rPr>
      </w:pPr>
      <w:r w:rsidRPr="000B4653">
        <w:rPr>
          <w:rFonts w:ascii="Times New Roman" w:hAnsi="Times New Roman" w:cs="Times New Roman"/>
          <w:b/>
          <w:bCs/>
          <w:sz w:val="21"/>
          <w:szCs w:val="21"/>
          <w:u w:val="single"/>
        </w:rPr>
        <w:t>24</w:t>
      </w:r>
      <w:r w:rsidR="00797637" w:rsidRPr="000B4653">
        <w:rPr>
          <w:rFonts w:ascii="Times New Roman" w:hAnsi="Times New Roman" w:cs="Times New Roman"/>
          <w:b/>
          <w:bCs/>
          <w:sz w:val="21"/>
          <w:szCs w:val="21"/>
          <w:u w:val="single"/>
        </w:rPr>
        <w:t>. OBLIGATII IN LEGATURA CU CALITATEA PRODUSELOR</w:t>
      </w:r>
    </w:p>
    <w:p w14:paraId="0C21E754" w14:textId="64EE87F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24.1</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Contractantul va corecta, pe cheltuiala sa, orice Neconformitate a produselor.</w:t>
      </w:r>
    </w:p>
    <w:p w14:paraId="0BB43931" w14:textId="56EFFB41"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24.2</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 xml:space="preserve">Fiecare produs/echipament va fi dotat cu toate componentele necesare astfel încât să fie </w:t>
      </w:r>
      <w:r w:rsidR="00797637" w:rsidRPr="008D7F81">
        <w:rPr>
          <w:rFonts w:ascii="Times New Roman" w:hAnsi="Times New Roman" w:cs="Times New Roman"/>
          <w:sz w:val="21"/>
          <w:szCs w:val="21"/>
        </w:rPr>
        <w:t>funcțional</w:t>
      </w:r>
      <w:r w:rsidRPr="008D7F81">
        <w:rPr>
          <w:rFonts w:ascii="Times New Roman" w:hAnsi="Times New Roman" w:cs="Times New Roman"/>
          <w:sz w:val="21"/>
          <w:szCs w:val="21"/>
        </w:rPr>
        <w:t xml:space="preserve"> la momentul punerii în funcțiune la beneficiar. Toate componentele și produsele vor fi noi și nefolosite, inclusiv licențele. Fiecare produs va fi livrat cu cablurile de alimentare necesare. Toate componentele vor fi compatibile între ele.</w:t>
      </w:r>
    </w:p>
    <w:p w14:paraId="1C02BEB5" w14:textId="3CE4F2C9"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24.3</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Contractantul va verifica produsele la sediul său și va efectua orice altă configurație considerată necesară pentru a asigura funcționarea corectă a produselor.</w:t>
      </w:r>
    </w:p>
    <w:p w14:paraId="305AD82F" w14:textId="35A97E42"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24.4</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După primire, Autoritatea Contractantă va efectua teste funcționale ale produselor. Testarea produselor va avea în vedere următoarele elemente: funcționarea corespunzătoare a produsului/echipamentului în condiții de utilizare reală.</w:t>
      </w:r>
    </w:p>
    <w:p w14:paraId="28243FEB" w14:textId="3E9F5C52"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24.5</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rămâne responsabil pentru protejarea produselor luând toate măsurile adecvate pentru a preveni lovituri, zgârieturi și alte deteriorări, până la </w:t>
      </w:r>
      <w:r w:rsidR="00797637" w:rsidRPr="008D7F81">
        <w:rPr>
          <w:rFonts w:ascii="Times New Roman" w:hAnsi="Times New Roman" w:cs="Times New Roman"/>
          <w:sz w:val="21"/>
          <w:szCs w:val="21"/>
        </w:rPr>
        <w:t>recepționarea</w:t>
      </w:r>
      <w:r w:rsidRPr="008D7F81">
        <w:rPr>
          <w:rFonts w:ascii="Times New Roman" w:hAnsi="Times New Roman" w:cs="Times New Roman"/>
          <w:sz w:val="21"/>
          <w:szCs w:val="21"/>
        </w:rPr>
        <w:t xml:space="preserve"> de către Autoritatea contractantă.</w:t>
      </w:r>
    </w:p>
    <w:p w14:paraId="11B4E0BB" w14:textId="509E8433"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24.6</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Recepția cantitativă și calitativă a produselor va fi efectuată de către Autoritatea Contractantă în conformitate cu cele precizate în caietul de sarcini</w:t>
      </w:r>
      <w:r w:rsidR="00797637">
        <w:rPr>
          <w:rFonts w:ascii="Times New Roman" w:hAnsi="Times New Roman" w:cs="Times New Roman"/>
          <w:sz w:val="21"/>
          <w:szCs w:val="21"/>
        </w:rPr>
        <w:t>.</w:t>
      </w:r>
    </w:p>
    <w:p w14:paraId="631E2EE9" w14:textId="7E6AD6B2"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24.7</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Produsele refuzate la recepție de către Autoritatea Contractantă vor fi preluate de către contractant de la sediul acesteia, în maxim 3 zile lucrătoare de la data primirii notificării de refuz din partea Autorității Contractante. Ambalarea produselor refuzate precum și preluarea acestora de la sediul Autorității Contractante se va face de către delegați împuterniciți ai contractantului. Riscurile asupra modului de ambalare, manipulare și transport cad în sarcina contractantului.</w:t>
      </w:r>
    </w:p>
    <w:p w14:paraId="17FA9DB4" w14:textId="29A78908"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24.8</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 xml:space="preserve">În cazul în care produsele sunt necesare în continuare autorității contractante, contractantul are </w:t>
      </w:r>
      <w:r w:rsidR="00797637" w:rsidRPr="008D7F81">
        <w:rPr>
          <w:rFonts w:ascii="Times New Roman" w:hAnsi="Times New Roman" w:cs="Times New Roman"/>
          <w:sz w:val="21"/>
          <w:szCs w:val="21"/>
        </w:rPr>
        <w:t>obligația</w:t>
      </w:r>
      <w:r w:rsidRPr="008D7F81">
        <w:rPr>
          <w:rFonts w:ascii="Times New Roman" w:hAnsi="Times New Roman" w:cs="Times New Roman"/>
          <w:sz w:val="21"/>
          <w:szCs w:val="21"/>
        </w:rPr>
        <w:t xml:space="preserve">, ca pe cheltuiala </w:t>
      </w:r>
      <w:r w:rsidR="00797637">
        <w:rPr>
          <w:rFonts w:ascii="Times New Roman" w:hAnsi="Times New Roman" w:cs="Times New Roman"/>
          <w:sz w:val="21"/>
          <w:szCs w:val="21"/>
        </w:rPr>
        <w:t xml:space="preserve">sa, </w:t>
      </w:r>
      <w:r w:rsidRPr="008D7F81">
        <w:rPr>
          <w:rFonts w:ascii="Times New Roman" w:hAnsi="Times New Roman" w:cs="Times New Roman"/>
          <w:sz w:val="21"/>
          <w:szCs w:val="21"/>
        </w:rPr>
        <w:t>să asigure în termenele specificate în caietul de sarcini:</w:t>
      </w:r>
    </w:p>
    <w:p w14:paraId="2E7F28A1" w14:textId="17F5C65D" w:rsidR="000B4653" w:rsidRDefault="008D7F81" w:rsidP="0047450D">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a)</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 xml:space="preserve">înlocuirea produselor refuzate cu produse care să corespundă cu specificațiile </w:t>
      </w:r>
      <w:r w:rsidR="00797637" w:rsidRPr="008D7F81">
        <w:rPr>
          <w:rFonts w:ascii="Times New Roman" w:hAnsi="Times New Roman" w:cs="Times New Roman"/>
          <w:sz w:val="21"/>
          <w:szCs w:val="21"/>
        </w:rPr>
        <w:t>cuprinse</w:t>
      </w:r>
      <w:r w:rsidRPr="008D7F81">
        <w:rPr>
          <w:rFonts w:ascii="Times New Roman" w:hAnsi="Times New Roman" w:cs="Times New Roman"/>
          <w:sz w:val="21"/>
          <w:szCs w:val="21"/>
        </w:rPr>
        <w:t xml:space="preserve"> în prezentul contract;</w:t>
      </w:r>
    </w:p>
    <w:p w14:paraId="2C1FF5E3" w14:textId="3385C910" w:rsidR="00797637" w:rsidRDefault="008D7F81" w:rsidP="002C5125">
      <w:pPr>
        <w:spacing w:after="0"/>
        <w:jc w:val="both"/>
      </w:pPr>
      <w:r w:rsidRPr="008D7F81">
        <w:rPr>
          <w:rFonts w:ascii="Times New Roman" w:hAnsi="Times New Roman" w:cs="Times New Roman"/>
          <w:sz w:val="21"/>
          <w:szCs w:val="21"/>
        </w:rPr>
        <w:t>sau</w:t>
      </w:r>
      <w:r w:rsidRPr="008D7F81">
        <w:t xml:space="preserve"> </w:t>
      </w:r>
    </w:p>
    <w:p w14:paraId="5EEE9337" w14:textId="76ACD4C8" w:rsidR="008D7F81" w:rsidRPr="008D7F81" w:rsidRDefault="008D7F81" w:rsidP="00797637">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b)</w:t>
      </w:r>
      <w:r w:rsidR="00797637">
        <w:rPr>
          <w:rFonts w:ascii="Times New Roman" w:hAnsi="Times New Roman" w:cs="Times New Roman"/>
          <w:sz w:val="21"/>
          <w:szCs w:val="21"/>
        </w:rPr>
        <w:t xml:space="preserve"> </w:t>
      </w:r>
      <w:r w:rsidRPr="008D7F81">
        <w:rPr>
          <w:rFonts w:ascii="Times New Roman" w:hAnsi="Times New Roman" w:cs="Times New Roman"/>
          <w:sz w:val="21"/>
          <w:szCs w:val="21"/>
        </w:rPr>
        <w:t>să facă toate modificările necesare pentru ca produsele livrate să corespundă cu specificațiile din contract.</w:t>
      </w:r>
    </w:p>
    <w:p w14:paraId="01929514" w14:textId="28178054" w:rsidR="008D7F81" w:rsidRPr="008D7F81" w:rsidRDefault="008D7F81" w:rsidP="00566AEF">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 xml:space="preserve">în caz contrar, urmând să răspundă cu daune — interese față de Universitatea </w:t>
      </w:r>
      <w:r w:rsidR="00566AEF">
        <w:rPr>
          <w:rFonts w:ascii="Times New Roman" w:hAnsi="Times New Roman" w:cs="Times New Roman"/>
          <w:sz w:val="21"/>
          <w:szCs w:val="21"/>
        </w:rPr>
        <w:t>Națională</w:t>
      </w:r>
      <w:r w:rsidR="00797637">
        <w:rPr>
          <w:rFonts w:ascii="Times New Roman" w:hAnsi="Times New Roman" w:cs="Times New Roman"/>
          <w:sz w:val="21"/>
          <w:szCs w:val="21"/>
        </w:rPr>
        <w:t xml:space="preserve"> de Arte din </w:t>
      </w:r>
      <w:r w:rsidR="00566AEF">
        <w:rPr>
          <w:rFonts w:ascii="Times New Roman" w:hAnsi="Times New Roman" w:cs="Times New Roman"/>
          <w:sz w:val="21"/>
          <w:szCs w:val="21"/>
        </w:rPr>
        <w:t>București</w:t>
      </w:r>
      <w:r w:rsidR="00797637">
        <w:rPr>
          <w:rFonts w:ascii="Times New Roman" w:hAnsi="Times New Roman" w:cs="Times New Roman"/>
          <w:sz w:val="21"/>
          <w:szCs w:val="21"/>
        </w:rPr>
        <w:t>.</w:t>
      </w:r>
      <w:r w:rsidRPr="008D7F81">
        <w:rPr>
          <w:rFonts w:ascii="Times New Roman" w:hAnsi="Times New Roman" w:cs="Times New Roman"/>
          <w:sz w:val="21"/>
          <w:szCs w:val="21"/>
        </w:rPr>
        <w:t>.</w:t>
      </w:r>
    </w:p>
    <w:p w14:paraId="6F6DC98C" w14:textId="086B241B"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24.9</w:t>
      </w:r>
      <w:r w:rsidR="00566AEF">
        <w:rPr>
          <w:rFonts w:ascii="Times New Roman" w:hAnsi="Times New Roman" w:cs="Times New Roman"/>
          <w:sz w:val="21"/>
          <w:szCs w:val="21"/>
        </w:rPr>
        <w:t xml:space="preserve">. </w:t>
      </w:r>
      <w:r w:rsidRPr="008D7F81">
        <w:rPr>
          <w:rFonts w:ascii="Times New Roman" w:hAnsi="Times New Roman" w:cs="Times New Roman"/>
          <w:sz w:val="21"/>
          <w:szCs w:val="21"/>
        </w:rPr>
        <w:t xml:space="preserve">Perioada de garanție se acordă de către contractant, conform </w:t>
      </w:r>
      <w:r w:rsidR="00566AEF" w:rsidRPr="008D7F81">
        <w:rPr>
          <w:rFonts w:ascii="Times New Roman" w:hAnsi="Times New Roman" w:cs="Times New Roman"/>
          <w:sz w:val="21"/>
          <w:szCs w:val="21"/>
        </w:rPr>
        <w:t>specificațiilor</w:t>
      </w:r>
      <w:r w:rsidRPr="008D7F81">
        <w:rPr>
          <w:rFonts w:ascii="Times New Roman" w:hAnsi="Times New Roman" w:cs="Times New Roman"/>
          <w:sz w:val="21"/>
          <w:szCs w:val="21"/>
        </w:rPr>
        <w:t xml:space="preserve"> din Caietul de sarcini și începe cu data recepției efectuate după livrarea, și după caz instalarea, punerea în funcțiune și testarea produselor, precum și instruirea beneficiarului la sediul autorității contractante, sau, în cazul amânării din cauze care nu țin de Contractant, 1a un interval de 15 zile de la acceptarea produselor în cadrul calitative.</w:t>
      </w:r>
    </w:p>
    <w:p w14:paraId="61DA0348" w14:textId="6D12EB2E"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24.10</w:t>
      </w:r>
      <w:r w:rsidR="00566AEF">
        <w:rPr>
          <w:rFonts w:ascii="Times New Roman" w:hAnsi="Times New Roman" w:cs="Times New Roman"/>
          <w:sz w:val="21"/>
          <w:szCs w:val="21"/>
        </w:rPr>
        <w:t xml:space="preserve">. </w:t>
      </w:r>
      <w:r w:rsidRPr="008D7F81">
        <w:rPr>
          <w:rFonts w:ascii="Times New Roman" w:hAnsi="Times New Roman" w:cs="Times New Roman"/>
          <w:sz w:val="21"/>
          <w:szCs w:val="21"/>
        </w:rPr>
        <w:t>Autoritatea contractanta are dreptul de a notifica imediat contractantul, în scris, orice plângere sau reclamație ce apare în conformitate cu această garanție.</w:t>
      </w:r>
    </w:p>
    <w:p w14:paraId="03BCDD77" w14:textId="73AC85B2"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lastRenderedPageBreak/>
        <w:t>24.11</w:t>
      </w:r>
      <w:r w:rsidR="00566AEF">
        <w:rPr>
          <w:rFonts w:ascii="Times New Roman" w:hAnsi="Times New Roman" w:cs="Times New Roman"/>
          <w:sz w:val="21"/>
          <w:szCs w:val="21"/>
        </w:rPr>
        <w:t xml:space="preserve">. </w:t>
      </w:r>
      <w:r w:rsidRPr="008D7F81">
        <w:rPr>
          <w:rFonts w:ascii="Times New Roman" w:hAnsi="Times New Roman" w:cs="Times New Roman"/>
          <w:sz w:val="21"/>
          <w:szCs w:val="21"/>
        </w:rPr>
        <w:t xml:space="preserve">La primirea unei astfel de notificări Contractantul are </w:t>
      </w:r>
      <w:r w:rsidR="00566AEF" w:rsidRPr="008D7F81">
        <w:rPr>
          <w:rFonts w:ascii="Times New Roman" w:hAnsi="Times New Roman" w:cs="Times New Roman"/>
          <w:sz w:val="21"/>
          <w:szCs w:val="21"/>
        </w:rPr>
        <w:t>obligația</w:t>
      </w:r>
      <w:r w:rsidRPr="008D7F81">
        <w:rPr>
          <w:rFonts w:ascii="Times New Roman" w:hAnsi="Times New Roman" w:cs="Times New Roman"/>
          <w:sz w:val="21"/>
          <w:szCs w:val="21"/>
        </w:rPr>
        <w:t xml:space="preserve"> de a remedia defecțiunea sau de a înlocui produsul, </w:t>
      </w:r>
      <w:r w:rsidR="00566AEF">
        <w:rPr>
          <w:rFonts w:ascii="Times New Roman" w:hAnsi="Times New Roman" w:cs="Times New Roman"/>
          <w:sz w:val="21"/>
          <w:szCs w:val="21"/>
        </w:rPr>
        <w:t>f</w:t>
      </w:r>
      <w:r w:rsidR="00566AEF" w:rsidRPr="008D7F81">
        <w:rPr>
          <w:rFonts w:ascii="Times New Roman" w:hAnsi="Times New Roman" w:cs="Times New Roman"/>
          <w:sz w:val="21"/>
          <w:szCs w:val="21"/>
        </w:rPr>
        <w:t>ără</w:t>
      </w:r>
      <w:r w:rsidRPr="008D7F81">
        <w:rPr>
          <w:rFonts w:ascii="Times New Roman" w:hAnsi="Times New Roman" w:cs="Times New Roman"/>
          <w:sz w:val="21"/>
          <w:szCs w:val="21"/>
        </w:rPr>
        <w:t xml:space="preserve"> costuri suplimentare pentru Autoritatea Contractantă</w:t>
      </w:r>
      <w:r w:rsidR="00F711FD">
        <w:rPr>
          <w:rFonts w:ascii="Times New Roman" w:hAnsi="Times New Roman" w:cs="Times New Roman"/>
          <w:sz w:val="21"/>
          <w:szCs w:val="21"/>
        </w:rPr>
        <w:t>.</w:t>
      </w:r>
    </w:p>
    <w:p w14:paraId="7F88DED1" w14:textId="1120D7D3"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24.12</w:t>
      </w:r>
      <w:r w:rsidR="00566AEF">
        <w:rPr>
          <w:rFonts w:ascii="Times New Roman" w:hAnsi="Times New Roman" w:cs="Times New Roman"/>
          <w:sz w:val="21"/>
          <w:szCs w:val="21"/>
        </w:rPr>
        <w:t xml:space="preserve">. </w:t>
      </w:r>
      <w:r w:rsidRPr="008D7F81">
        <w:rPr>
          <w:rFonts w:ascii="Times New Roman" w:hAnsi="Times New Roman" w:cs="Times New Roman"/>
          <w:sz w:val="21"/>
          <w:szCs w:val="21"/>
        </w:rPr>
        <w:t xml:space="preserve">În perioada de garanție Contractantul se obligă să asigure constatarea unei defecțiuni în termenul specificat în caietul de sarcini. Numai în cazuri excepționale și obiectiv justificate și cu acordul prealabil al Autorității Contractante, remedierea defecțiunii va putea depăși termenele </w:t>
      </w:r>
      <w:r w:rsidR="00566AEF" w:rsidRPr="008D7F81">
        <w:rPr>
          <w:rFonts w:ascii="Times New Roman" w:hAnsi="Times New Roman" w:cs="Times New Roman"/>
          <w:sz w:val="21"/>
          <w:szCs w:val="21"/>
        </w:rPr>
        <w:t>menționate</w:t>
      </w:r>
      <w:r w:rsidRPr="008D7F81">
        <w:rPr>
          <w:rFonts w:ascii="Times New Roman" w:hAnsi="Times New Roman" w:cs="Times New Roman"/>
          <w:sz w:val="21"/>
          <w:szCs w:val="21"/>
        </w:rPr>
        <w:t xml:space="preserve"> în caietul de sarcini. Eventualele defecțiuni se vor constata la locul de utilizare al produsului, conform celor menționate în caietul de sarcini, de la sesizarea telefonică/în scris; dacă nu este posibilă reparația pe loc, produsul va fi preluat și remediat în centrul de service, după care va fi retu</w:t>
      </w:r>
      <w:r w:rsidR="00566AEF">
        <w:rPr>
          <w:rFonts w:ascii="Times New Roman" w:hAnsi="Times New Roman" w:cs="Times New Roman"/>
          <w:sz w:val="21"/>
          <w:szCs w:val="21"/>
        </w:rPr>
        <w:t>rn</w:t>
      </w:r>
      <w:r w:rsidRPr="008D7F81">
        <w:rPr>
          <w:rFonts w:ascii="Times New Roman" w:hAnsi="Times New Roman" w:cs="Times New Roman"/>
          <w:sz w:val="21"/>
          <w:szCs w:val="21"/>
        </w:rPr>
        <w:t xml:space="preserve">at, </w:t>
      </w:r>
      <w:r w:rsidR="00566AEF">
        <w:rPr>
          <w:rFonts w:ascii="Times New Roman" w:hAnsi="Times New Roman" w:cs="Times New Roman"/>
          <w:sz w:val="21"/>
          <w:szCs w:val="21"/>
        </w:rPr>
        <w:t>f</w:t>
      </w:r>
      <w:r w:rsidR="00566AEF" w:rsidRPr="008D7F81">
        <w:rPr>
          <w:rFonts w:ascii="Times New Roman" w:hAnsi="Times New Roman" w:cs="Times New Roman"/>
          <w:sz w:val="21"/>
          <w:szCs w:val="21"/>
        </w:rPr>
        <w:t>ără</w:t>
      </w:r>
      <w:r w:rsidRPr="008D7F81">
        <w:rPr>
          <w:rFonts w:ascii="Times New Roman" w:hAnsi="Times New Roman" w:cs="Times New Roman"/>
          <w:sz w:val="21"/>
          <w:szCs w:val="21"/>
        </w:rPr>
        <w:t xml:space="preserve"> nici un cost suplimentar pentru autoritatea contractantă.</w:t>
      </w:r>
    </w:p>
    <w:p w14:paraId="40D8E7CB" w14:textId="708544EF"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24.13</w:t>
      </w:r>
      <w:r w:rsidR="00566AEF">
        <w:rPr>
          <w:rFonts w:ascii="Times New Roman" w:hAnsi="Times New Roman" w:cs="Times New Roman"/>
          <w:sz w:val="21"/>
          <w:szCs w:val="21"/>
        </w:rPr>
        <w:t xml:space="preserve">. </w:t>
      </w:r>
      <w:r w:rsidRPr="008D7F81">
        <w:rPr>
          <w:rFonts w:ascii="Times New Roman" w:hAnsi="Times New Roman" w:cs="Times New Roman"/>
          <w:sz w:val="21"/>
          <w:szCs w:val="21"/>
        </w:rPr>
        <w:t xml:space="preserve">Dacă Contractantul, după ce a fost înștiințat, nu reușește să remedieze defectul si ulterior nici nu înlocuiește produsul în perioada convenită, Autoritatea Contractanta are dreptul de a lua măsuri de remediere pe riscul și spezele Contractantului. Fără a aduce nici un prejudiciu oricăror alte drepturi pe care le poate avea față de Contractant prin contract, autoritatea contractantă are dreptul de a percepe dobânda legală penalizatoare prevăzută la art. 3 alin. 21din O.G. nr.13/201 l privind dobânda legală remuneratorie și penalizatoare pentru obligații </w:t>
      </w:r>
      <w:r w:rsidR="00566AEF" w:rsidRPr="008D7F81">
        <w:rPr>
          <w:rFonts w:ascii="Times New Roman" w:hAnsi="Times New Roman" w:cs="Times New Roman"/>
          <w:sz w:val="21"/>
          <w:szCs w:val="21"/>
        </w:rPr>
        <w:t>bănești</w:t>
      </w:r>
      <w:r w:rsidRPr="008D7F81">
        <w:rPr>
          <w:rFonts w:ascii="Times New Roman" w:hAnsi="Times New Roman" w:cs="Times New Roman"/>
          <w:sz w:val="21"/>
          <w:szCs w:val="21"/>
        </w:rPr>
        <w:t>, precum și pentru reglementarea unor măsuri financiar-fiscale în domeniul bancar, cu modificările și completările ulterioare. Dobânda se aplică la valoarea produselor neremediate/neînlocuite în perioada stabilită în prezentul contract, pentru fiecare zi de întârziere, dar nu mai mult de valoarea contractului.</w:t>
      </w:r>
    </w:p>
    <w:p w14:paraId="5C4137ED" w14:textId="06F2A86A"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24.14</w:t>
      </w:r>
      <w:r w:rsidR="00566AEF">
        <w:rPr>
          <w:rFonts w:ascii="Times New Roman" w:hAnsi="Times New Roman" w:cs="Times New Roman"/>
          <w:sz w:val="21"/>
          <w:szCs w:val="21"/>
        </w:rPr>
        <w:t xml:space="preserve">. </w:t>
      </w:r>
      <w:r w:rsidRPr="008D7F81">
        <w:rPr>
          <w:rFonts w:ascii="Times New Roman" w:hAnsi="Times New Roman" w:cs="Times New Roman"/>
          <w:sz w:val="21"/>
          <w:szCs w:val="21"/>
        </w:rPr>
        <w:t xml:space="preserve">Garanția acordată produselor prin contract se va prelungi cu zilele de indisponibilizare în care acestea nu au funcționat. Timpul de nefuncționare, din cauza lipsei de conformitate apărute în cadrul termenului de garanție, prelungește termenul de garanție, din momentul la care a fost adusă la cunoștința contractantului lipsa de conformitate a produsului până la momentul punerii la dispoziția autorității contractante a produsului reparat. în cazul în care produsul defect nu poate fi reparat și este înlocuit de altul nou, atunci acesta va beneficia de un nou termen de garanție care curge de la data preschimbării produsului. Service-ul produselor în perioada de garanție se asigură gratuit de </w:t>
      </w:r>
      <w:r w:rsidR="00566AEF" w:rsidRPr="008D7F81">
        <w:rPr>
          <w:rFonts w:ascii="Times New Roman" w:hAnsi="Times New Roman" w:cs="Times New Roman"/>
          <w:sz w:val="21"/>
          <w:szCs w:val="21"/>
        </w:rPr>
        <w:t>către</w:t>
      </w:r>
      <w:r w:rsidRPr="008D7F81">
        <w:rPr>
          <w:rFonts w:ascii="Times New Roman" w:hAnsi="Times New Roman" w:cs="Times New Roman"/>
          <w:sz w:val="21"/>
          <w:szCs w:val="21"/>
        </w:rPr>
        <w:t xml:space="preserve"> Contractant, cu personal calificat.</w:t>
      </w:r>
    </w:p>
    <w:p w14:paraId="4D0B6F7D" w14:textId="255FD78A"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24.15</w:t>
      </w:r>
      <w:r w:rsidR="00566AEF">
        <w:rPr>
          <w:rFonts w:ascii="Times New Roman" w:hAnsi="Times New Roman" w:cs="Times New Roman"/>
          <w:sz w:val="21"/>
          <w:szCs w:val="21"/>
        </w:rPr>
        <w:t xml:space="preserve">. </w:t>
      </w:r>
      <w:r w:rsidRPr="008D7F81">
        <w:rPr>
          <w:rFonts w:ascii="Times New Roman" w:hAnsi="Times New Roman" w:cs="Times New Roman"/>
          <w:sz w:val="21"/>
          <w:szCs w:val="21"/>
        </w:rPr>
        <w:t xml:space="preserve">Pe toată perioada de garanție produselor Contractantul va asigura suport tehnic în conformitate cu cele </w:t>
      </w:r>
      <w:r w:rsidRPr="00F711FD">
        <w:rPr>
          <w:rFonts w:ascii="Times New Roman" w:hAnsi="Times New Roman" w:cs="Times New Roman"/>
          <w:sz w:val="21"/>
          <w:szCs w:val="21"/>
        </w:rPr>
        <w:t>precizate la cap. 3.</w:t>
      </w:r>
      <w:r w:rsidR="00F711FD" w:rsidRPr="00F711FD">
        <w:rPr>
          <w:rFonts w:ascii="Times New Roman" w:hAnsi="Times New Roman" w:cs="Times New Roman"/>
          <w:sz w:val="21"/>
          <w:szCs w:val="21"/>
        </w:rPr>
        <w:t>3</w:t>
      </w:r>
      <w:r w:rsidRPr="00F711FD">
        <w:rPr>
          <w:rFonts w:ascii="Times New Roman" w:hAnsi="Times New Roman" w:cs="Times New Roman"/>
          <w:sz w:val="21"/>
          <w:szCs w:val="21"/>
        </w:rPr>
        <w:t>.</w:t>
      </w:r>
      <w:r w:rsidR="00F711FD" w:rsidRPr="00F711FD">
        <w:rPr>
          <w:rFonts w:ascii="Times New Roman" w:hAnsi="Times New Roman" w:cs="Times New Roman"/>
          <w:sz w:val="21"/>
          <w:szCs w:val="21"/>
        </w:rPr>
        <w:t>4</w:t>
      </w:r>
      <w:r w:rsidRPr="00F711FD">
        <w:rPr>
          <w:rFonts w:ascii="Times New Roman" w:hAnsi="Times New Roman" w:cs="Times New Roman"/>
          <w:sz w:val="21"/>
          <w:szCs w:val="21"/>
        </w:rPr>
        <w:t>.</w:t>
      </w:r>
      <w:r w:rsidR="00F711FD" w:rsidRPr="00F711FD">
        <w:rPr>
          <w:rFonts w:ascii="Times New Roman" w:hAnsi="Times New Roman" w:cs="Times New Roman"/>
          <w:sz w:val="21"/>
          <w:szCs w:val="21"/>
        </w:rPr>
        <w:t>3</w:t>
      </w:r>
      <w:r w:rsidRPr="00F711FD">
        <w:rPr>
          <w:rFonts w:ascii="Times New Roman" w:hAnsi="Times New Roman" w:cs="Times New Roman"/>
          <w:sz w:val="21"/>
          <w:szCs w:val="21"/>
        </w:rPr>
        <w:t xml:space="preserve"> din caietul de sarcini.</w:t>
      </w:r>
    </w:p>
    <w:p w14:paraId="4AC0F9EF" w14:textId="7777777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Sistemul de suport va include acces direct la centrul de asistență tehnică al producătorului, 24 de ore pe zi, 7 zile pe săptămână pentru expertiză tehnică.</w:t>
      </w:r>
    </w:p>
    <w:p w14:paraId="68411266" w14:textId="7FCA5C2B"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 xml:space="preserve">Contractantul va asigura un punct de contact dedicat personalului autorizat a1 </w:t>
      </w:r>
      <w:r w:rsidR="00566AEF" w:rsidRPr="008D7F81">
        <w:rPr>
          <w:rFonts w:ascii="Times New Roman" w:hAnsi="Times New Roman" w:cs="Times New Roman"/>
          <w:sz w:val="21"/>
          <w:szCs w:val="21"/>
        </w:rPr>
        <w:t>Autorității</w:t>
      </w:r>
      <w:r w:rsidRPr="008D7F81">
        <w:rPr>
          <w:rFonts w:ascii="Times New Roman" w:hAnsi="Times New Roman" w:cs="Times New Roman"/>
          <w:sz w:val="21"/>
          <w:szCs w:val="21"/>
        </w:rPr>
        <w:t xml:space="preserve"> contractante unde se poate semnala orice problema/defecțiune care necesita mentenanța preventiva sau corectiva sau solicita suport tehnic Contractantului în gestionarea unui incident, disponibil, pentru a se asigura ca orice situație semnalata este tratata cu promptitudine.</w:t>
      </w:r>
    </w:p>
    <w:p w14:paraId="4F727F85" w14:textId="68DC9B7A" w:rsid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 xml:space="preserve">Contractantul va </w:t>
      </w:r>
      <w:r w:rsidR="00566AEF" w:rsidRPr="008D7F81">
        <w:rPr>
          <w:rFonts w:ascii="Times New Roman" w:hAnsi="Times New Roman" w:cs="Times New Roman"/>
          <w:sz w:val="21"/>
          <w:szCs w:val="21"/>
        </w:rPr>
        <w:t>răspunde</w:t>
      </w:r>
      <w:r w:rsidRPr="008D7F81">
        <w:rPr>
          <w:rFonts w:ascii="Times New Roman" w:hAnsi="Times New Roman" w:cs="Times New Roman"/>
          <w:sz w:val="21"/>
          <w:szCs w:val="21"/>
        </w:rPr>
        <w:t xml:space="preserve"> în timp util la orice incident semnalat de Autoritatea contractanta, în funcție de nivelul incidentului.</w:t>
      </w:r>
      <w:r w:rsidRPr="008D7F81">
        <w:t xml:space="preserve"> </w:t>
      </w:r>
      <w:r w:rsidRPr="008D7F81">
        <w:rPr>
          <w:rFonts w:ascii="Times New Roman" w:hAnsi="Times New Roman" w:cs="Times New Roman"/>
          <w:sz w:val="21"/>
          <w:szCs w:val="21"/>
        </w:rPr>
        <w:t xml:space="preserve">Nerespectarea timpilor de răspuns și remediere precizați în caietul de sarcini și corelați cu nivelul de prioritate a incidentului, dă dreptul Autorității contractante de a solicita </w:t>
      </w:r>
      <w:r w:rsidR="00566AEF" w:rsidRPr="008D7F81">
        <w:rPr>
          <w:rFonts w:ascii="Times New Roman" w:hAnsi="Times New Roman" w:cs="Times New Roman"/>
          <w:sz w:val="21"/>
          <w:szCs w:val="21"/>
        </w:rPr>
        <w:t>penalități</w:t>
      </w:r>
      <w:r w:rsidRPr="008D7F81">
        <w:rPr>
          <w:rFonts w:ascii="Times New Roman" w:hAnsi="Times New Roman" w:cs="Times New Roman"/>
          <w:sz w:val="21"/>
          <w:szCs w:val="21"/>
        </w:rPr>
        <w:t>/daune interese în cu</w:t>
      </w:r>
      <w:r w:rsidR="00566AEF">
        <w:rPr>
          <w:rFonts w:ascii="Times New Roman" w:hAnsi="Times New Roman" w:cs="Times New Roman"/>
          <w:sz w:val="21"/>
          <w:szCs w:val="21"/>
        </w:rPr>
        <w:t>a</w:t>
      </w:r>
      <w:r w:rsidRPr="008D7F81">
        <w:rPr>
          <w:rFonts w:ascii="Times New Roman" w:hAnsi="Times New Roman" w:cs="Times New Roman"/>
          <w:sz w:val="21"/>
          <w:szCs w:val="21"/>
        </w:rPr>
        <w:t>ntum de 5% /eveniment, din valoarea de achiziție a produsului pentru care este solicitat suport tehnic .</w:t>
      </w:r>
    </w:p>
    <w:p w14:paraId="2E2B0BE3" w14:textId="77777777" w:rsidR="000B4653" w:rsidRPr="008D7F81" w:rsidRDefault="000B4653" w:rsidP="002C5125">
      <w:pPr>
        <w:spacing w:after="0"/>
        <w:jc w:val="both"/>
        <w:rPr>
          <w:rFonts w:ascii="Times New Roman" w:hAnsi="Times New Roman" w:cs="Times New Roman"/>
          <w:sz w:val="21"/>
          <w:szCs w:val="21"/>
        </w:rPr>
      </w:pPr>
    </w:p>
    <w:p w14:paraId="7692EFDF" w14:textId="44E58359" w:rsidR="008D7F81" w:rsidRPr="0036367C" w:rsidRDefault="008D7F81" w:rsidP="0036367C">
      <w:pPr>
        <w:spacing w:after="120"/>
        <w:jc w:val="both"/>
        <w:rPr>
          <w:rFonts w:ascii="Times New Roman" w:hAnsi="Times New Roman" w:cs="Times New Roman"/>
          <w:b/>
          <w:bCs/>
          <w:sz w:val="21"/>
          <w:szCs w:val="21"/>
          <w:u w:val="single"/>
        </w:rPr>
      </w:pPr>
      <w:r w:rsidRPr="0036367C">
        <w:rPr>
          <w:rFonts w:ascii="Times New Roman" w:hAnsi="Times New Roman" w:cs="Times New Roman"/>
          <w:b/>
          <w:bCs/>
          <w:sz w:val="21"/>
          <w:szCs w:val="21"/>
          <w:u w:val="single"/>
        </w:rPr>
        <w:t>25</w:t>
      </w:r>
      <w:r w:rsidR="0036367C" w:rsidRPr="0036367C">
        <w:rPr>
          <w:rFonts w:ascii="Times New Roman" w:hAnsi="Times New Roman" w:cs="Times New Roman"/>
          <w:b/>
          <w:bCs/>
          <w:sz w:val="21"/>
          <w:szCs w:val="21"/>
          <w:u w:val="single"/>
        </w:rPr>
        <w:t>. FACTURARE SI PLATI IN CADRUL CONTRACTULUI</w:t>
      </w:r>
    </w:p>
    <w:p w14:paraId="7E09470D" w14:textId="01099579"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25.1</w:t>
      </w:r>
      <w:r w:rsidR="0036367C">
        <w:rPr>
          <w:rFonts w:ascii="Times New Roman" w:hAnsi="Times New Roman" w:cs="Times New Roman"/>
          <w:sz w:val="21"/>
          <w:szCs w:val="21"/>
        </w:rPr>
        <w:t xml:space="preserve">. </w:t>
      </w:r>
      <w:r w:rsidRPr="008D7F81">
        <w:rPr>
          <w:rFonts w:ascii="Times New Roman" w:hAnsi="Times New Roman" w:cs="Times New Roman"/>
          <w:sz w:val="21"/>
          <w:szCs w:val="21"/>
        </w:rPr>
        <w:t>Plata contravalorii Produselor furnizate de Contractant se face, prin virament bancar, în baza documentelor de recepție și a facturilor emise de către acesta pentru suma la care este îndreptățit conform prevederilor contractuale.</w:t>
      </w:r>
    </w:p>
    <w:p w14:paraId="44F7C678" w14:textId="69EAF3CC"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Plățile</w:t>
      </w:r>
      <w:r w:rsidR="00C77970">
        <w:rPr>
          <w:rFonts w:ascii="Times New Roman" w:hAnsi="Times New Roman" w:cs="Times New Roman"/>
          <w:sz w:val="21"/>
          <w:szCs w:val="21"/>
        </w:rPr>
        <w:t xml:space="preserve"> </w:t>
      </w:r>
      <w:r w:rsidRPr="008D7F81">
        <w:rPr>
          <w:rFonts w:ascii="Times New Roman" w:hAnsi="Times New Roman" w:cs="Times New Roman"/>
          <w:sz w:val="21"/>
          <w:szCs w:val="21"/>
        </w:rPr>
        <w:t>se vor</w:t>
      </w:r>
      <w:r w:rsidR="00C77970">
        <w:rPr>
          <w:rFonts w:ascii="Times New Roman" w:hAnsi="Times New Roman" w:cs="Times New Roman"/>
          <w:sz w:val="21"/>
          <w:szCs w:val="21"/>
        </w:rPr>
        <w:t xml:space="preserve"> </w:t>
      </w:r>
      <w:r w:rsidRPr="008D7F81">
        <w:rPr>
          <w:rFonts w:ascii="Times New Roman" w:hAnsi="Times New Roman" w:cs="Times New Roman"/>
          <w:sz w:val="21"/>
          <w:szCs w:val="21"/>
        </w:rPr>
        <w:t>face în contul</w:t>
      </w:r>
      <w:r w:rsidR="00C77970">
        <w:rPr>
          <w:rFonts w:ascii="Times New Roman" w:hAnsi="Times New Roman" w:cs="Times New Roman"/>
          <w:sz w:val="21"/>
          <w:szCs w:val="21"/>
        </w:rPr>
        <w:t xml:space="preserve"> </w:t>
      </w:r>
      <w:r w:rsidRPr="008D7F81">
        <w:rPr>
          <w:rFonts w:ascii="Times New Roman" w:hAnsi="Times New Roman" w:cs="Times New Roman"/>
          <w:sz w:val="21"/>
          <w:szCs w:val="21"/>
        </w:rPr>
        <w:t>de</w:t>
      </w:r>
      <w:r w:rsidR="00C77970">
        <w:rPr>
          <w:rFonts w:ascii="Times New Roman" w:hAnsi="Times New Roman" w:cs="Times New Roman"/>
          <w:sz w:val="21"/>
          <w:szCs w:val="21"/>
        </w:rPr>
        <w:t xml:space="preserve"> </w:t>
      </w:r>
      <w:r w:rsidRPr="008D7F81">
        <w:rPr>
          <w:rFonts w:ascii="Times New Roman" w:hAnsi="Times New Roman" w:cs="Times New Roman"/>
          <w:sz w:val="21"/>
          <w:szCs w:val="21"/>
        </w:rPr>
        <w:t>Trezorerie</w:t>
      </w:r>
      <w:r w:rsidR="00C77970">
        <w:rPr>
          <w:rFonts w:ascii="Times New Roman" w:hAnsi="Times New Roman" w:cs="Times New Roman"/>
          <w:sz w:val="21"/>
          <w:szCs w:val="21"/>
        </w:rPr>
        <w:t xml:space="preserve"> </w:t>
      </w:r>
      <w:r w:rsidRPr="008D7F81">
        <w:rPr>
          <w:rFonts w:ascii="Times New Roman" w:hAnsi="Times New Roman" w:cs="Times New Roman"/>
          <w:sz w:val="21"/>
          <w:szCs w:val="21"/>
        </w:rPr>
        <w:t>al</w:t>
      </w:r>
      <w:r w:rsidR="00C77970">
        <w:rPr>
          <w:rFonts w:ascii="Times New Roman" w:hAnsi="Times New Roman" w:cs="Times New Roman"/>
          <w:sz w:val="21"/>
          <w:szCs w:val="21"/>
        </w:rPr>
        <w:t xml:space="preserve"> C</w:t>
      </w:r>
      <w:r w:rsidRPr="008D7F81">
        <w:rPr>
          <w:rFonts w:ascii="Times New Roman" w:hAnsi="Times New Roman" w:cs="Times New Roman"/>
          <w:sz w:val="21"/>
          <w:szCs w:val="21"/>
        </w:rPr>
        <w:t>ontractantului,</w:t>
      </w:r>
      <w:r w:rsidR="0036367C">
        <w:rPr>
          <w:rFonts w:ascii="Times New Roman" w:hAnsi="Times New Roman" w:cs="Times New Roman"/>
          <w:sz w:val="21"/>
          <w:szCs w:val="21"/>
        </w:rPr>
        <w:t xml:space="preserve"> ___________</w:t>
      </w:r>
      <w:r w:rsidR="00C77970">
        <w:rPr>
          <w:rFonts w:ascii="Times New Roman" w:hAnsi="Times New Roman" w:cs="Times New Roman"/>
          <w:sz w:val="21"/>
          <w:szCs w:val="21"/>
        </w:rPr>
        <w:t>__________________</w:t>
      </w:r>
      <w:r w:rsidR="0036367C">
        <w:rPr>
          <w:rFonts w:ascii="Times New Roman" w:hAnsi="Times New Roman" w:cs="Times New Roman"/>
          <w:sz w:val="21"/>
          <w:szCs w:val="21"/>
        </w:rPr>
        <w:t>__________</w:t>
      </w:r>
      <w:r w:rsidRPr="008D7F81">
        <w:rPr>
          <w:rFonts w:ascii="Times New Roman" w:hAnsi="Times New Roman" w:cs="Times New Roman"/>
          <w:sz w:val="21"/>
          <w:szCs w:val="21"/>
        </w:rPr>
        <w:t>, deschis la Trezoreria</w:t>
      </w:r>
      <w:r w:rsidR="0036367C">
        <w:rPr>
          <w:rFonts w:ascii="Times New Roman" w:hAnsi="Times New Roman" w:cs="Times New Roman"/>
          <w:sz w:val="21"/>
          <w:szCs w:val="21"/>
        </w:rPr>
        <w:t xml:space="preserve"> _________________</w:t>
      </w:r>
      <w:r w:rsidRPr="008D7F81">
        <w:rPr>
          <w:rFonts w:ascii="Times New Roman" w:hAnsi="Times New Roman" w:cs="Times New Roman"/>
          <w:sz w:val="21"/>
          <w:szCs w:val="21"/>
        </w:rPr>
        <w:t>. Contul va fi indicat pe factura fiscală.</w:t>
      </w:r>
    </w:p>
    <w:p w14:paraId="7085B019" w14:textId="1C77A36F"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25.2</w:t>
      </w:r>
      <w:r w:rsidR="00C77970">
        <w:rPr>
          <w:rFonts w:ascii="Times New Roman" w:hAnsi="Times New Roman" w:cs="Times New Roman"/>
          <w:sz w:val="21"/>
          <w:szCs w:val="21"/>
        </w:rPr>
        <w:t>. I)</w:t>
      </w:r>
      <w:r w:rsidRPr="008D7F81">
        <w:rPr>
          <w:rFonts w:ascii="Times New Roman" w:hAnsi="Times New Roman" w:cs="Times New Roman"/>
          <w:sz w:val="21"/>
          <w:szCs w:val="21"/>
        </w:rPr>
        <w:t xml:space="preserve"> În cazul operatorilor economici români:</w:t>
      </w:r>
    </w:p>
    <w:p w14:paraId="019AC789" w14:textId="151CA35C" w:rsidR="000B4653"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 xml:space="preserve">În conformitate cu prevederile Legii 139/2022, contractantul are obligația de a emite facturi electronice și de a le transmite </w:t>
      </w:r>
      <w:r w:rsidR="00C77970" w:rsidRPr="008D7F81">
        <w:rPr>
          <w:rFonts w:ascii="Times New Roman" w:hAnsi="Times New Roman" w:cs="Times New Roman"/>
          <w:sz w:val="21"/>
          <w:szCs w:val="21"/>
        </w:rPr>
        <w:t>autorității</w:t>
      </w:r>
      <w:r w:rsidRPr="008D7F81">
        <w:rPr>
          <w:rFonts w:ascii="Times New Roman" w:hAnsi="Times New Roman" w:cs="Times New Roman"/>
          <w:sz w:val="21"/>
          <w:szCs w:val="21"/>
        </w:rPr>
        <w:t xml:space="preserve"> contractante prin sistemul național privind factura electronică RO e-factura.</w:t>
      </w:r>
    </w:p>
    <w:p w14:paraId="46BB3816" w14:textId="65D04217" w:rsidR="00BD4869" w:rsidRDefault="00BD4869" w:rsidP="002C5125">
      <w:pPr>
        <w:spacing w:after="0"/>
        <w:jc w:val="both"/>
        <w:rPr>
          <w:rFonts w:ascii="Times New Roman" w:hAnsi="Times New Roman" w:cs="Times New Roman"/>
          <w:sz w:val="21"/>
          <w:szCs w:val="21"/>
        </w:rPr>
      </w:pPr>
      <w:r w:rsidRPr="0085492F">
        <w:rPr>
          <w:rFonts w:ascii="Times New Roman" w:hAnsi="Times New Roman" w:cs="Times New Roman"/>
          <w:sz w:val="21"/>
          <w:szCs w:val="21"/>
        </w:rPr>
        <w:lastRenderedPageBreak/>
        <w:t xml:space="preserve">Facturile înaintate spre plată, și acceptate la plată de către achizitor vor fi achitate după admiterea/acceptarea cererii de plata, de către </w:t>
      </w:r>
      <w:proofErr w:type="spellStart"/>
      <w:r w:rsidRPr="0085492F">
        <w:rPr>
          <w:rFonts w:ascii="Times New Roman" w:hAnsi="Times New Roman" w:cs="Times New Roman"/>
          <w:sz w:val="21"/>
          <w:szCs w:val="21"/>
        </w:rPr>
        <w:t>finantator</w:t>
      </w:r>
      <w:proofErr w:type="spellEnd"/>
      <w:r w:rsidRPr="0085492F">
        <w:rPr>
          <w:rFonts w:ascii="Times New Roman" w:hAnsi="Times New Roman" w:cs="Times New Roman"/>
          <w:sz w:val="21"/>
          <w:szCs w:val="21"/>
        </w:rPr>
        <w:t>, cu respectarea mecanismelor și condițiilor de plată prevăzute de acesta</w:t>
      </w:r>
      <w:r w:rsidR="0085492F" w:rsidRPr="0085492F">
        <w:rPr>
          <w:rFonts w:ascii="Times New Roman" w:hAnsi="Times New Roman" w:cs="Times New Roman"/>
          <w:sz w:val="21"/>
          <w:szCs w:val="21"/>
        </w:rPr>
        <w:t>.</w:t>
      </w:r>
    </w:p>
    <w:p w14:paraId="5219F8FB" w14:textId="6E79839E"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II)</w:t>
      </w:r>
      <w:r w:rsidR="00C77970">
        <w:rPr>
          <w:rFonts w:ascii="Times New Roman" w:hAnsi="Times New Roman" w:cs="Times New Roman"/>
          <w:sz w:val="21"/>
          <w:szCs w:val="21"/>
        </w:rPr>
        <w:t xml:space="preserve"> </w:t>
      </w:r>
      <w:r w:rsidRPr="008D7F81">
        <w:rPr>
          <w:rFonts w:ascii="Times New Roman" w:hAnsi="Times New Roman" w:cs="Times New Roman"/>
          <w:sz w:val="21"/>
          <w:szCs w:val="21"/>
        </w:rPr>
        <w:t>în cazul operatorilor economici străini:</w:t>
      </w:r>
    </w:p>
    <w:p w14:paraId="4971861B" w14:textId="7777777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Operatorii economici străini au opțiunea de a utiliza sistemul de facturare electronică, situație în care autoritatea contractantă are obligația de a accepta acest tip de emitere a facturii. În acest caz condițiile de plată sunt cele prezentate mai sus, la art.25.2 I;</w:t>
      </w:r>
    </w:p>
    <w:p w14:paraId="23329A3E" w14:textId="7777777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În cazul în care operatorii economici străini nu optează pentru utilizarea sistemului de facturare electronica, termenul de plată va fi:</w:t>
      </w:r>
    </w:p>
    <w:p w14:paraId="67540D98" w14:textId="38680073" w:rsidR="008D7F81" w:rsidRPr="008D7F81" w:rsidRDefault="008D7F81" w:rsidP="00BE59E6">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a)</w:t>
      </w:r>
      <w:r w:rsidR="00BE59E6">
        <w:rPr>
          <w:rFonts w:ascii="Times New Roman" w:hAnsi="Times New Roman" w:cs="Times New Roman"/>
          <w:sz w:val="21"/>
          <w:szCs w:val="21"/>
        </w:rPr>
        <w:t xml:space="preserve"> </w:t>
      </w:r>
      <w:r w:rsidRPr="008D7F81">
        <w:rPr>
          <w:rFonts w:ascii="Times New Roman" w:hAnsi="Times New Roman" w:cs="Times New Roman"/>
          <w:sz w:val="21"/>
          <w:szCs w:val="21"/>
        </w:rPr>
        <w:t xml:space="preserve">60 de zile calendaristice de la data primirii facturii de către Autoritatea Contractantă, dacă </w:t>
      </w:r>
      <w:proofErr w:type="spellStart"/>
      <w:r w:rsidRPr="008D7F81">
        <w:rPr>
          <w:rFonts w:ascii="Times New Roman" w:hAnsi="Times New Roman" w:cs="Times New Roman"/>
          <w:sz w:val="21"/>
          <w:szCs w:val="21"/>
        </w:rPr>
        <w:t>reeepția</w:t>
      </w:r>
      <w:proofErr w:type="spellEnd"/>
      <w:r w:rsidRPr="008D7F81">
        <w:rPr>
          <w:rFonts w:ascii="Times New Roman" w:hAnsi="Times New Roman" w:cs="Times New Roman"/>
          <w:sz w:val="21"/>
          <w:szCs w:val="21"/>
        </w:rPr>
        <w:t xml:space="preserve"> bunurilor este anterioară datei primirii facturii;</w:t>
      </w:r>
    </w:p>
    <w:p w14:paraId="1E9A6E97" w14:textId="7D2BA7D4" w:rsidR="008D7F81" w:rsidRPr="008D7F81" w:rsidRDefault="008D7F81" w:rsidP="00BE59E6">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b)</w:t>
      </w:r>
      <w:r w:rsidR="00BE59E6">
        <w:rPr>
          <w:rFonts w:ascii="Times New Roman" w:hAnsi="Times New Roman" w:cs="Times New Roman"/>
          <w:sz w:val="21"/>
          <w:szCs w:val="21"/>
        </w:rPr>
        <w:t xml:space="preserve"> </w:t>
      </w:r>
      <w:r w:rsidRPr="008D7F81">
        <w:rPr>
          <w:rFonts w:ascii="Times New Roman" w:hAnsi="Times New Roman" w:cs="Times New Roman"/>
          <w:sz w:val="21"/>
          <w:szCs w:val="21"/>
        </w:rPr>
        <w:t>60 de zile calendaristice de la data recepției bunurilor dacă Autoritatea Contractantă a primit factura la data recepției ori anterior acestei date.</w:t>
      </w:r>
    </w:p>
    <w:p w14:paraId="25915FB0" w14:textId="7777777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Moneda utilizată în cadrul prezentului Contract: LEU/altă valută —funcție de naționalitatea contractantului.</w:t>
      </w:r>
    </w:p>
    <w:p w14:paraId="5510ABB1" w14:textId="3BEEEC6C"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25.3</w:t>
      </w:r>
      <w:r w:rsidR="00BE59E6">
        <w:rPr>
          <w:rFonts w:ascii="Times New Roman" w:hAnsi="Times New Roman" w:cs="Times New Roman"/>
          <w:sz w:val="21"/>
          <w:szCs w:val="21"/>
        </w:rPr>
        <w:t xml:space="preserve">. </w:t>
      </w:r>
      <w:r w:rsidRPr="008D7F81">
        <w:rPr>
          <w:rFonts w:ascii="Times New Roman" w:hAnsi="Times New Roman" w:cs="Times New Roman"/>
          <w:sz w:val="21"/>
          <w:szCs w:val="21"/>
        </w:rPr>
        <w:t>Facturile furnizate vor fi emise și completate în conformitate cu legislația română în vigoare precum și cu cele precizate la cap.6 din caietul de sarcini.</w:t>
      </w:r>
    </w:p>
    <w:p w14:paraId="2995CBB4" w14:textId="0AE4A64D" w:rsidR="00DA1F1F" w:rsidRPr="00DA1F1F" w:rsidRDefault="008D7F81" w:rsidP="002C5125">
      <w:pPr>
        <w:spacing w:after="0"/>
        <w:jc w:val="both"/>
        <w:rPr>
          <w:b/>
          <w:bCs/>
          <w:i/>
          <w:iCs/>
        </w:rPr>
      </w:pPr>
      <w:r w:rsidRPr="00DA1F1F">
        <w:rPr>
          <w:rFonts w:ascii="Times New Roman" w:hAnsi="Times New Roman" w:cs="Times New Roman"/>
          <w:b/>
          <w:bCs/>
          <w:i/>
          <w:iCs/>
          <w:sz w:val="21"/>
          <w:szCs w:val="21"/>
        </w:rPr>
        <w:t>Produsele ce fac obiectul contractului vor fi plătite din următorul cont:</w:t>
      </w:r>
      <w:r w:rsidRPr="00DA1F1F">
        <w:rPr>
          <w:b/>
          <w:bCs/>
          <w:i/>
          <w:iCs/>
        </w:rPr>
        <w:t xml:space="preserve"> </w:t>
      </w:r>
      <w:r w:rsidR="00F711FD" w:rsidRPr="00BD4869">
        <w:rPr>
          <w:b/>
          <w:bCs/>
          <w:i/>
          <w:iCs/>
        </w:rPr>
        <w:t>....................................</w:t>
      </w:r>
    </w:p>
    <w:p w14:paraId="01344141" w14:textId="2170055A"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25.4</w:t>
      </w:r>
      <w:r w:rsidR="00BE59E6">
        <w:rPr>
          <w:rFonts w:ascii="Times New Roman" w:hAnsi="Times New Roman" w:cs="Times New Roman"/>
          <w:sz w:val="21"/>
          <w:szCs w:val="21"/>
        </w:rPr>
        <w:t xml:space="preserve">. </w:t>
      </w:r>
      <w:r w:rsidRPr="008D7F81">
        <w:rPr>
          <w:rFonts w:ascii="Times New Roman" w:hAnsi="Times New Roman" w:cs="Times New Roman"/>
          <w:sz w:val="21"/>
          <w:szCs w:val="21"/>
        </w:rPr>
        <w:t>În cazul în care</w:t>
      </w:r>
    </w:p>
    <w:p w14:paraId="4CB81DAC" w14:textId="50AB6F41"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w:t>
      </w:r>
      <w:r w:rsidR="00BE59E6">
        <w:rPr>
          <w:rFonts w:ascii="Times New Roman" w:hAnsi="Times New Roman" w:cs="Times New Roman"/>
          <w:sz w:val="21"/>
          <w:szCs w:val="21"/>
        </w:rPr>
        <w:t xml:space="preserve"> </w:t>
      </w:r>
      <w:r w:rsidRPr="008D7F81">
        <w:rPr>
          <w:rFonts w:ascii="Times New Roman" w:hAnsi="Times New Roman" w:cs="Times New Roman"/>
          <w:sz w:val="21"/>
          <w:szCs w:val="21"/>
        </w:rPr>
        <w:t xml:space="preserve">factura are elemente </w:t>
      </w:r>
      <w:r w:rsidR="00BE59E6" w:rsidRPr="008D7F81">
        <w:rPr>
          <w:rFonts w:ascii="Times New Roman" w:hAnsi="Times New Roman" w:cs="Times New Roman"/>
          <w:sz w:val="21"/>
          <w:szCs w:val="21"/>
        </w:rPr>
        <w:t>greșite</w:t>
      </w:r>
      <w:r w:rsidRPr="008D7F81">
        <w:rPr>
          <w:rFonts w:ascii="Times New Roman" w:hAnsi="Times New Roman" w:cs="Times New Roman"/>
          <w:sz w:val="21"/>
          <w:szCs w:val="21"/>
        </w:rPr>
        <w:t xml:space="preserve"> și/sau </w:t>
      </w:r>
      <w:r w:rsidR="00BE59E6" w:rsidRPr="008D7F81">
        <w:rPr>
          <w:rFonts w:ascii="Times New Roman" w:hAnsi="Times New Roman" w:cs="Times New Roman"/>
          <w:sz w:val="21"/>
          <w:szCs w:val="21"/>
        </w:rPr>
        <w:t>greșeli</w:t>
      </w:r>
      <w:r w:rsidRPr="008D7F81">
        <w:rPr>
          <w:rFonts w:ascii="Times New Roman" w:hAnsi="Times New Roman" w:cs="Times New Roman"/>
          <w:sz w:val="21"/>
          <w:szCs w:val="21"/>
        </w:rPr>
        <w:t xml:space="preserve"> de calcul identificate de Autoritatea Contractantă, și sunt necesare revizuiri: se vor aplica dispozițiile O.U.G. 120/2021, plata urmând a fi realizată în baza facturii corectate, în condițiile art. 25.2;</w:t>
      </w:r>
    </w:p>
    <w:p w14:paraId="159FC156" w14:textId="77777777" w:rsidR="008D7F81" w:rsidRDefault="008D7F81" w:rsidP="002C5125">
      <w:pPr>
        <w:spacing w:after="0"/>
        <w:jc w:val="both"/>
      </w:pPr>
      <w:r w:rsidRPr="008D7F81">
        <w:rPr>
          <w:rFonts w:ascii="Times New Roman" w:hAnsi="Times New Roman" w:cs="Times New Roman"/>
          <w:sz w:val="21"/>
          <w:szCs w:val="21"/>
        </w:rPr>
        <w:t>În cazul în care sunt necesare clarificări suplimentare sau alte documente suport din partea Contractantului termenul de 60 de zile pentru plată se suspendă.</w:t>
      </w:r>
      <w:r w:rsidRPr="008D7F81">
        <w:t xml:space="preserve"> </w:t>
      </w:r>
    </w:p>
    <w:p w14:paraId="14DE0BDF" w14:textId="77777777" w:rsidR="00BE59E6" w:rsidRDefault="008D7F81" w:rsidP="002C5125">
      <w:pPr>
        <w:spacing w:after="0"/>
        <w:jc w:val="both"/>
      </w:pPr>
      <w:r w:rsidRPr="008D7F81">
        <w:rPr>
          <w:rFonts w:ascii="Times New Roman" w:hAnsi="Times New Roman" w:cs="Times New Roman"/>
        </w:rPr>
        <w:t>Re</w:t>
      </w:r>
      <w:r w:rsidRPr="008D7F81">
        <w:rPr>
          <w:rFonts w:ascii="Times New Roman" w:hAnsi="Times New Roman" w:cs="Times New Roman"/>
          <w:sz w:val="21"/>
          <w:szCs w:val="21"/>
        </w:rPr>
        <w:t>punerea în termenul de plată se face după primirea de către Autoritatea Contractantă a clarificărilor, documentelor suport de la Contractant.</w:t>
      </w:r>
      <w:r w:rsidRPr="008D7F81">
        <w:t xml:space="preserve"> </w:t>
      </w:r>
    </w:p>
    <w:p w14:paraId="35485B60" w14:textId="4DA94B88"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25.5</w:t>
      </w:r>
      <w:r w:rsidR="00BE59E6">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w:t>
      </w:r>
      <w:r w:rsidR="00BE59E6" w:rsidRPr="008D7F81">
        <w:rPr>
          <w:rFonts w:ascii="Times New Roman" w:hAnsi="Times New Roman" w:cs="Times New Roman"/>
          <w:sz w:val="21"/>
          <w:szCs w:val="21"/>
        </w:rPr>
        <w:t>verificărilor</w:t>
      </w:r>
      <w:r w:rsidRPr="008D7F81">
        <w:rPr>
          <w:rFonts w:ascii="Times New Roman" w:hAnsi="Times New Roman" w:cs="Times New Roman"/>
          <w:sz w:val="21"/>
          <w:szCs w:val="21"/>
        </w:rPr>
        <w:t xml:space="preserve"> executate de către Organele de Control Inte</w:t>
      </w:r>
      <w:r w:rsidR="00BE59E6">
        <w:rPr>
          <w:rFonts w:ascii="Times New Roman" w:hAnsi="Times New Roman" w:cs="Times New Roman"/>
          <w:sz w:val="21"/>
          <w:szCs w:val="21"/>
        </w:rPr>
        <w:t>rn</w:t>
      </w:r>
      <w:r w:rsidRPr="008D7F81">
        <w:rPr>
          <w:rFonts w:ascii="Times New Roman" w:hAnsi="Times New Roman" w:cs="Times New Roman"/>
          <w:sz w:val="21"/>
          <w:szCs w:val="21"/>
        </w:rPr>
        <w:t xml:space="preserve"> ale contractantului sau alte Organisme de control abilitate de lege.</w:t>
      </w:r>
    </w:p>
    <w:p w14:paraId="33E63D8E" w14:textId="507EB15A"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25.6</w:t>
      </w:r>
      <w:r w:rsidR="00BE59E6">
        <w:rPr>
          <w:rFonts w:ascii="Times New Roman" w:hAnsi="Times New Roman" w:cs="Times New Roman"/>
          <w:sz w:val="21"/>
          <w:szCs w:val="21"/>
        </w:rPr>
        <w:t xml:space="preserve">. </w:t>
      </w:r>
      <w:r w:rsidRPr="008D7F81">
        <w:rPr>
          <w:rFonts w:ascii="Times New Roman" w:hAnsi="Times New Roman" w:cs="Times New Roman"/>
          <w:sz w:val="21"/>
          <w:szCs w:val="21"/>
        </w:rPr>
        <w:t>Solicitările de plată către terți pot fi onorate numai după operarea unei cesiuni de drepturi/</w:t>
      </w:r>
      <w:r w:rsidR="00BE59E6" w:rsidRPr="008D7F81">
        <w:rPr>
          <w:rFonts w:ascii="Times New Roman" w:hAnsi="Times New Roman" w:cs="Times New Roman"/>
          <w:sz w:val="21"/>
          <w:szCs w:val="21"/>
        </w:rPr>
        <w:t>obligații</w:t>
      </w:r>
      <w:r w:rsidRPr="008D7F81">
        <w:rPr>
          <w:rFonts w:ascii="Times New Roman" w:hAnsi="Times New Roman" w:cs="Times New Roman"/>
          <w:sz w:val="21"/>
          <w:szCs w:val="21"/>
        </w:rPr>
        <w:t xml:space="preserve"> ale Contractantului către terți, cu respectarea clauzelor prezentului Contract.</w:t>
      </w:r>
    </w:p>
    <w:p w14:paraId="22D43599" w14:textId="77777777" w:rsidR="008D7F81" w:rsidRPr="008D7F81" w:rsidRDefault="008D7F81" w:rsidP="002C5125">
      <w:pPr>
        <w:spacing w:after="0"/>
        <w:jc w:val="both"/>
        <w:rPr>
          <w:rFonts w:ascii="Times New Roman" w:hAnsi="Times New Roman" w:cs="Times New Roman"/>
          <w:sz w:val="21"/>
          <w:szCs w:val="21"/>
        </w:rPr>
      </w:pPr>
    </w:p>
    <w:p w14:paraId="4218ED39" w14:textId="7A207C0D" w:rsidR="008D7F81" w:rsidRPr="000B4653" w:rsidRDefault="008D7F81" w:rsidP="000B4653">
      <w:pPr>
        <w:spacing w:after="120"/>
        <w:jc w:val="both"/>
        <w:rPr>
          <w:rFonts w:ascii="Times New Roman" w:hAnsi="Times New Roman" w:cs="Times New Roman"/>
          <w:b/>
          <w:bCs/>
          <w:sz w:val="21"/>
          <w:szCs w:val="21"/>
          <w:u w:val="single"/>
        </w:rPr>
      </w:pPr>
      <w:r w:rsidRPr="000B4653">
        <w:rPr>
          <w:rFonts w:ascii="Times New Roman" w:hAnsi="Times New Roman" w:cs="Times New Roman"/>
          <w:b/>
          <w:bCs/>
          <w:sz w:val="21"/>
          <w:szCs w:val="21"/>
          <w:u w:val="single"/>
        </w:rPr>
        <w:t>26</w:t>
      </w:r>
      <w:r w:rsidR="000B4653" w:rsidRPr="000B4653">
        <w:rPr>
          <w:rFonts w:ascii="Times New Roman" w:hAnsi="Times New Roman" w:cs="Times New Roman"/>
          <w:b/>
          <w:bCs/>
          <w:sz w:val="21"/>
          <w:szCs w:val="21"/>
          <w:u w:val="single"/>
        </w:rPr>
        <w:t>. SUSPENDAREA CONTRACTULUI</w:t>
      </w:r>
    </w:p>
    <w:p w14:paraId="515177DA" w14:textId="69B7387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26.1</w:t>
      </w:r>
      <w:r w:rsidR="000B4653">
        <w:rPr>
          <w:rFonts w:ascii="Times New Roman" w:hAnsi="Times New Roman" w:cs="Times New Roman"/>
          <w:sz w:val="21"/>
          <w:szCs w:val="21"/>
        </w:rPr>
        <w:t xml:space="preserve">. </w:t>
      </w:r>
      <w:r w:rsidRPr="008D7F81">
        <w:rPr>
          <w:rFonts w:ascii="Times New Roman" w:hAnsi="Times New Roman" w:cs="Times New Roman"/>
          <w:sz w:val="21"/>
          <w:szCs w:val="21"/>
        </w:rPr>
        <w:t>În situații temeinic justificate, părțile pot conveni suspendarea executării Contractului.</w:t>
      </w:r>
    </w:p>
    <w:p w14:paraId="3D6FBF5C" w14:textId="38498B8B"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26.2</w:t>
      </w:r>
      <w:r w:rsidR="000B4653">
        <w:rPr>
          <w:rFonts w:ascii="Times New Roman" w:hAnsi="Times New Roman" w:cs="Times New Roman"/>
          <w:sz w:val="21"/>
          <w:szCs w:val="21"/>
        </w:rPr>
        <w:t xml:space="preserve">. </w:t>
      </w:r>
      <w:r w:rsidRPr="008D7F81">
        <w:rPr>
          <w:rFonts w:ascii="Times New Roman" w:hAnsi="Times New Roman" w:cs="Times New Roman"/>
          <w:sz w:val="21"/>
          <w:szCs w:val="21"/>
        </w:rPr>
        <w:t>În cazul în care se constată că procedura de atribuire a Contractului de Produse sau executarea Contractului este viciată de erori esențiale, nereguli sau de fraudă, Părțile au dreptul să suspende executarea Contractului.</w:t>
      </w:r>
    </w:p>
    <w:p w14:paraId="030D0C1C" w14:textId="177F8415"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26.3</w:t>
      </w:r>
      <w:r w:rsidR="000B4653">
        <w:rPr>
          <w:rFonts w:ascii="Times New Roman" w:hAnsi="Times New Roman" w:cs="Times New Roman"/>
          <w:sz w:val="21"/>
          <w:szCs w:val="21"/>
        </w:rPr>
        <w:t xml:space="preserve">. </w:t>
      </w:r>
      <w:r w:rsidRPr="008D7F81">
        <w:rPr>
          <w:rFonts w:ascii="Times New Roman" w:hAnsi="Times New Roman" w:cs="Times New Roman"/>
          <w:sz w:val="21"/>
          <w:szCs w:val="21"/>
        </w:rPr>
        <w:t>În cazul suspendării/sistării temporare a fumizării Produselor, durata Contractului se va prelungi automat cu perioada suspendării/sistării.</w:t>
      </w:r>
    </w:p>
    <w:p w14:paraId="26963FED" w14:textId="77777777" w:rsidR="008D7F81" w:rsidRPr="008D7F81" w:rsidRDefault="008D7F81" w:rsidP="002C5125">
      <w:pPr>
        <w:spacing w:after="0"/>
        <w:jc w:val="both"/>
        <w:rPr>
          <w:rFonts w:ascii="Times New Roman" w:hAnsi="Times New Roman" w:cs="Times New Roman"/>
          <w:sz w:val="21"/>
          <w:szCs w:val="21"/>
        </w:rPr>
      </w:pPr>
    </w:p>
    <w:p w14:paraId="6D1F31F3" w14:textId="1B66DB39" w:rsidR="008D7F81" w:rsidRPr="000B4653" w:rsidRDefault="008D7F81" w:rsidP="000B4653">
      <w:pPr>
        <w:spacing w:after="120"/>
        <w:jc w:val="both"/>
        <w:rPr>
          <w:rFonts w:ascii="Times New Roman" w:hAnsi="Times New Roman" w:cs="Times New Roman"/>
          <w:b/>
          <w:bCs/>
          <w:sz w:val="21"/>
          <w:szCs w:val="21"/>
          <w:u w:val="single"/>
        </w:rPr>
      </w:pPr>
      <w:r w:rsidRPr="000B4653">
        <w:rPr>
          <w:rFonts w:ascii="Times New Roman" w:hAnsi="Times New Roman" w:cs="Times New Roman"/>
          <w:b/>
          <w:bCs/>
          <w:sz w:val="21"/>
          <w:szCs w:val="21"/>
          <w:u w:val="single"/>
        </w:rPr>
        <w:t>27</w:t>
      </w:r>
      <w:r w:rsidR="000B4653" w:rsidRPr="000B4653">
        <w:rPr>
          <w:rFonts w:ascii="Times New Roman" w:hAnsi="Times New Roman" w:cs="Times New Roman"/>
          <w:b/>
          <w:bCs/>
          <w:sz w:val="21"/>
          <w:szCs w:val="21"/>
          <w:u w:val="single"/>
        </w:rPr>
        <w:t>. FORTA MAJORA</w:t>
      </w:r>
    </w:p>
    <w:p w14:paraId="60CC39BA" w14:textId="28DC7A76"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27.1</w:t>
      </w:r>
      <w:r w:rsidR="000B4653">
        <w:rPr>
          <w:rFonts w:ascii="Times New Roman" w:hAnsi="Times New Roman" w:cs="Times New Roman"/>
          <w:sz w:val="21"/>
          <w:szCs w:val="21"/>
        </w:rPr>
        <w:t xml:space="preserve">. </w:t>
      </w:r>
      <w:r w:rsidRPr="008D7F81">
        <w:rPr>
          <w:rFonts w:ascii="Times New Roman" w:hAnsi="Times New Roman" w:cs="Times New Roman"/>
          <w:sz w:val="21"/>
          <w:szCs w:val="21"/>
        </w:rPr>
        <w:t xml:space="preserve">Forța majoră este constatată de o autoritate competentă. Forța majoră și cazul </w:t>
      </w:r>
      <w:r w:rsidR="000B4653" w:rsidRPr="008D7F81">
        <w:rPr>
          <w:rFonts w:ascii="Times New Roman" w:hAnsi="Times New Roman" w:cs="Times New Roman"/>
          <w:sz w:val="21"/>
          <w:szCs w:val="21"/>
        </w:rPr>
        <w:t>fo</w:t>
      </w:r>
      <w:r w:rsidR="000B4653">
        <w:rPr>
          <w:rFonts w:ascii="Times New Roman" w:hAnsi="Times New Roman" w:cs="Times New Roman"/>
          <w:sz w:val="21"/>
          <w:szCs w:val="21"/>
        </w:rPr>
        <w:t>rt</w:t>
      </w:r>
      <w:r w:rsidR="000B4653" w:rsidRPr="008D7F81">
        <w:rPr>
          <w:rFonts w:ascii="Times New Roman" w:hAnsi="Times New Roman" w:cs="Times New Roman"/>
          <w:sz w:val="21"/>
          <w:szCs w:val="21"/>
        </w:rPr>
        <w:t>uit</w:t>
      </w:r>
      <w:r w:rsidRPr="008D7F81">
        <w:rPr>
          <w:rFonts w:ascii="Times New Roman" w:hAnsi="Times New Roman" w:cs="Times New Roman"/>
          <w:sz w:val="21"/>
          <w:szCs w:val="21"/>
        </w:rPr>
        <w:t xml:space="preserve"> exonerează de răspundere Părțile în cazul neexecutării parțiale sau totale a obligațiilor asumate prin prezentul Contract, în conformitate cu prevederile art.1351 din Codul civil.</w:t>
      </w:r>
    </w:p>
    <w:p w14:paraId="15CF778E" w14:textId="3247F8AB"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27.2</w:t>
      </w:r>
      <w:r w:rsidR="000B4653">
        <w:rPr>
          <w:rFonts w:ascii="Times New Roman" w:hAnsi="Times New Roman" w:cs="Times New Roman"/>
          <w:sz w:val="21"/>
          <w:szCs w:val="21"/>
        </w:rPr>
        <w:t xml:space="preserve">. </w:t>
      </w:r>
      <w:r w:rsidRPr="008D7F81">
        <w:rPr>
          <w:rFonts w:ascii="Times New Roman" w:hAnsi="Times New Roman" w:cs="Times New Roman"/>
          <w:sz w:val="21"/>
          <w:szCs w:val="21"/>
        </w:rPr>
        <w:t>Forța majoră și cazul fortuit trebuie dovedite.</w:t>
      </w:r>
    </w:p>
    <w:p w14:paraId="532A340A" w14:textId="1311019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lastRenderedPageBreak/>
        <w:t>27.3</w:t>
      </w:r>
      <w:r w:rsidR="000B4653">
        <w:rPr>
          <w:rFonts w:ascii="Times New Roman" w:hAnsi="Times New Roman" w:cs="Times New Roman"/>
          <w:sz w:val="21"/>
          <w:szCs w:val="21"/>
        </w:rPr>
        <w:t xml:space="preserve">. </w:t>
      </w:r>
      <w:r w:rsidRPr="008D7F81">
        <w:rPr>
          <w:rFonts w:ascii="Times New Roman" w:hAnsi="Times New Roman" w:cs="Times New Roman"/>
          <w:sz w:val="21"/>
          <w:szCs w:val="21"/>
        </w:rPr>
        <w:t>Partea care invocă forța majoră sau cazul fortuit are obligația să o aducă la cunoștință celeilalte părți, în scris, de îndată ce s-a produs evenimentul.</w:t>
      </w:r>
    </w:p>
    <w:p w14:paraId="151B38FB" w14:textId="1CCB58D2"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27.4</w:t>
      </w:r>
      <w:r w:rsidR="000B4653">
        <w:rPr>
          <w:rFonts w:ascii="Times New Roman" w:hAnsi="Times New Roman" w:cs="Times New Roman"/>
          <w:sz w:val="21"/>
          <w:szCs w:val="21"/>
        </w:rPr>
        <w:t xml:space="preserve">. </w:t>
      </w:r>
      <w:r w:rsidRPr="008D7F81">
        <w:rPr>
          <w:rFonts w:ascii="Times New Roman" w:hAnsi="Times New Roman" w:cs="Times New Roman"/>
          <w:sz w:val="21"/>
          <w:szCs w:val="21"/>
        </w:rPr>
        <w:t xml:space="preserve">Partea care a invocat forța majoră sau cazul fortuit are obligația să aducă la cunoștința celeilalte părți încetarea cauzei acesteia de îndată ce evenimentul a luat </w:t>
      </w:r>
      <w:r w:rsidR="000B4653" w:rsidRPr="008D7F81">
        <w:rPr>
          <w:rFonts w:ascii="Times New Roman" w:hAnsi="Times New Roman" w:cs="Times New Roman"/>
          <w:sz w:val="21"/>
          <w:szCs w:val="21"/>
        </w:rPr>
        <w:t>sfârșit</w:t>
      </w:r>
      <w:r w:rsidRPr="008D7F81">
        <w:rPr>
          <w:rFonts w:ascii="Times New Roman" w:hAnsi="Times New Roman" w:cs="Times New Roman"/>
          <w:sz w:val="21"/>
          <w:szCs w:val="21"/>
        </w:rPr>
        <w:t>.</w:t>
      </w:r>
    </w:p>
    <w:p w14:paraId="5065A463" w14:textId="48DD590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27.5</w:t>
      </w:r>
      <w:r w:rsidR="000B4653">
        <w:rPr>
          <w:rFonts w:ascii="Times New Roman" w:hAnsi="Times New Roman" w:cs="Times New Roman"/>
          <w:sz w:val="21"/>
          <w:szCs w:val="21"/>
        </w:rPr>
        <w:t xml:space="preserve">. </w:t>
      </w:r>
      <w:r w:rsidRPr="008D7F81">
        <w:rPr>
          <w:rFonts w:ascii="Times New Roman" w:hAnsi="Times New Roman" w:cs="Times New Roman"/>
          <w:sz w:val="21"/>
          <w:szCs w:val="21"/>
        </w:rPr>
        <w:t xml:space="preserve">Îndeplinirea contractului va fi suspendată în perioada de acțiune a forței majore, dar </w:t>
      </w:r>
      <w:proofErr w:type="spellStart"/>
      <w:r w:rsidR="00E85881">
        <w:rPr>
          <w:rFonts w:ascii="Times New Roman" w:hAnsi="Times New Roman" w:cs="Times New Roman"/>
          <w:sz w:val="21"/>
          <w:szCs w:val="21"/>
        </w:rPr>
        <w:t>f</w:t>
      </w:r>
      <w:r w:rsidRPr="008D7F81">
        <w:rPr>
          <w:rFonts w:ascii="Times New Roman" w:hAnsi="Times New Roman" w:cs="Times New Roman"/>
          <w:sz w:val="21"/>
          <w:szCs w:val="21"/>
        </w:rPr>
        <w:t>ară</w:t>
      </w:r>
      <w:proofErr w:type="spellEnd"/>
      <w:r w:rsidRPr="008D7F81">
        <w:rPr>
          <w:rFonts w:ascii="Times New Roman" w:hAnsi="Times New Roman" w:cs="Times New Roman"/>
          <w:sz w:val="21"/>
          <w:szCs w:val="21"/>
        </w:rPr>
        <w:t xml:space="preserve"> a prejudicia drepturile ce li se cuveneau părților până la apariția acesteia.</w:t>
      </w:r>
    </w:p>
    <w:p w14:paraId="18942ACD" w14:textId="1663DA19"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27.6</w:t>
      </w:r>
      <w:r w:rsidR="000B4653">
        <w:rPr>
          <w:rFonts w:ascii="Times New Roman" w:hAnsi="Times New Roman" w:cs="Times New Roman"/>
          <w:sz w:val="21"/>
          <w:szCs w:val="21"/>
        </w:rPr>
        <w:t xml:space="preserve">. </w:t>
      </w:r>
      <w:r w:rsidRPr="008D7F81">
        <w:rPr>
          <w:rFonts w:ascii="Times New Roman" w:hAnsi="Times New Roman" w:cs="Times New Roman"/>
          <w:sz w:val="21"/>
          <w:szCs w:val="21"/>
        </w:rPr>
        <w:t>Dacă forța majoră acționează sau se estimează că va acționa o perioadă</w:t>
      </w:r>
      <w:r w:rsidR="000B4653">
        <w:rPr>
          <w:rFonts w:ascii="Times New Roman" w:hAnsi="Times New Roman" w:cs="Times New Roman"/>
          <w:sz w:val="21"/>
          <w:szCs w:val="21"/>
        </w:rPr>
        <w:t xml:space="preserve"> </w:t>
      </w:r>
      <w:r w:rsidRPr="008D7F81">
        <w:rPr>
          <w:rFonts w:ascii="Times New Roman" w:hAnsi="Times New Roman" w:cs="Times New Roman"/>
          <w:sz w:val="21"/>
          <w:szCs w:val="21"/>
        </w:rPr>
        <w:t>mai mare de 15 zile,                   fiecare parte va avea dreptul să  notifice celeilalte părți încetarea de plin drept a prezentului</w:t>
      </w:r>
      <w:r w:rsidR="000B4653">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 </w:t>
      </w:r>
      <w:r w:rsidR="000B4653">
        <w:rPr>
          <w:rFonts w:ascii="Times New Roman" w:hAnsi="Times New Roman" w:cs="Times New Roman"/>
          <w:sz w:val="21"/>
          <w:szCs w:val="21"/>
        </w:rPr>
        <w:t>f</w:t>
      </w:r>
      <w:r w:rsidR="000B4653" w:rsidRPr="008D7F81">
        <w:rPr>
          <w:rFonts w:ascii="Times New Roman" w:hAnsi="Times New Roman" w:cs="Times New Roman"/>
          <w:sz w:val="21"/>
          <w:szCs w:val="21"/>
        </w:rPr>
        <w:t>ără</w:t>
      </w:r>
      <w:r w:rsidRPr="008D7F81">
        <w:rPr>
          <w:rFonts w:ascii="Times New Roman" w:hAnsi="Times New Roman" w:cs="Times New Roman"/>
          <w:sz w:val="21"/>
          <w:szCs w:val="21"/>
        </w:rPr>
        <w:t xml:space="preserve"> ca vreuna din părți să poată pretinde celeilalte daune-interese.</w:t>
      </w:r>
    </w:p>
    <w:p w14:paraId="073AB359" w14:textId="77777777" w:rsidR="008D7F81" w:rsidRPr="008D7F81" w:rsidRDefault="008D7F81" w:rsidP="002C5125">
      <w:pPr>
        <w:spacing w:after="0"/>
        <w:jc w:val="both"/>
        <w:rPr>
          <w:rFonts w:ascii="Times New Roman" w:hAnsi="Times New Roman" w:cs="Times New Roman"/>
          <w:sz w:val="21"/>
          <w:szCs w:val="21"/>
        </w:rPr>
      </w:pPr>
    </w:p>
    <w:p w14:paraId="71FF0BA3" w14:textId="138A0EA8" w:rsidR="008D7F81" w:rsidRPr="000B4653" w:rsidRDefault="008D7F81" w:rsidP="000B4653">
      <w:pPr>
        <w:spacing w:after="120"/>
        <w:jc w:val="both"/>
        <w:rPr>
          <w:rFonts w:ascii="Times New Roman" w:hAnsi="Times New Roman" w:cs="Times New Roman"/>
          <w:b/>
          <w:bCs/>
          <w:sz w:val="21"/>
          <w:szCs w:val="21"/>
          <w:u w:val="single"/>
        </w:rPr>
      </w:pPr>
      <w:r w:rsidRPr="000B4653">
        <w:rPr>
          <w:rFonts w:ascii="Times New Roman" w:hAnsi="Times New Roman" w:cs="Times New Roman"/>
          <w:b/>
          <w:bCs/>
          <w:sz w:val="21"/>
          <w:szCs w:val="21"/>
          <w:u w:val="single"/>
        </w:rPr>
        <w:t>28</w:t>
      </w:r>
      <w:r w:rsidR="000B4653" w:rsidRPr="000B4653">
        <w:rPr>
          <w:rFonts w:ascii="Times New Roman" w:hAnsi="Times New Roman" w:cs="Times New Roman"/>
          <w:b/>
          <w:bCs/>
          <w:sz w:val="21"/>
          <w:szCs w:val="21"/>
          <w:u w:val="single"/>
        </w:rPr>
        <w:t>. INCETAREA CONTRACTULUI</w:t>
      </w:r>
    </w:p>
    <w:p w14:paraId="606E4FCB" w14:textId="2A23C321"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28.1</w:t>
      </w:r>
      <w:r w:rsidR="000B4653">
        <w:rPr>
          <w:rFonts w:ascii="Times New Roman" w:hAnsi="Times New Roman" w:cs="Times New Roman"/>
          <w:sz w:val="21"/>
          <w:szCs w:val="21"/>
        </w:rPr>
        <w:t xml:space="preserve">. </w:t>
      </w:r>
      <w:r w:rsidRPr="008D7F81">
        <w:rPr>
          <w:rFonts w:ascii="Times New Roman" w:hAnsi="Times New Roman" w:cs="Times New Roman"/>
          <w:sz w:val="21"/>
          <w:szCs w:val="21"/>
        </w:rPr>
        <w:t>Prezentul Contract încetează în următoarele cazuri:</w:t>
      </w:r>
    </w:p>
    <w:p w14:paraId="02F80806" w14:textId="6825CD82" w:rsidR="008D7F81" w:rsidRPr="008D7F81" w:rsidRDefault="008D7F81" w:rsidP="000B4653">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i)</w:t>
      </w:r>
      <w:r w:rsidR="000B4653">
        <w:rPr>
          <w:rFonts w:ascii="Times New Roman" w:hAnsi="Times New Roman" w:cs="Times New Roman"/>
          <w:sz w:val="21"/>
          <w:szCs w:val="21"/>
        </w:rPr>
        <w:t xml:space="preserve"> </w:t>
      </w:r>
      <w:r w:rsidR="000B4653" w:rsidRPr="008D7F81">
        <w:rPr>
          <w:rFonts w:ascii="Times New Roman" w:hAnsi="Times New Roman" w:cs="Times New Roman"/>
          <w:sz w:val="21"/>
          <w:szCs w:val="21"/>
        </w:rPr>
        <w:t>p</w:t>
      </w:r>
      <w:r w:rsidR="000B4653">
        <w:rPr>
          <w:rFonts w:ascii="Times New Roman" w:hAnsi="Times New Roman" w:cs="Times New Roman"/>
          <w:sz w:val="21"/>
          <w:szCs w:val="21"/>
        </w:rPr>
        <w:t>ă</w:t>
      </w:r>
      <w:r w:rsidR="000B4653" w:rsidRPr="008D7F81">
        <w:rPr>
          <w:rFonts w:ascii="Times New Roman" w:hAnsi="Times New Roman" w:cs="Times New Roman"/>
          <w:sz w:val="21"/>
          <w:szCs w:val="21"/>
        </w:rPr>
        <w:t>r</w:t>
      </w:r>
      <w:r w:rsidR="000B4653">
        <w:rPr>
          <w:rFonts w:ascii="Times New Roman" w:hAnsi="Times New Roman" w:cs="Times New Roman"/>
          <w:sz w:val="21"/>
          <w:szCs w:val="21"/>
        </w:rPr>
        <w:t>ț</w:t>
      </w:r>
      <w:r w:rsidR="000B4653" w:rsidRPr="008D7F81">
        <w:rPr>
          <w:rFonts w:ascii="Times New Roman" w:hAnsi="Times New Roman" w:cs="Times New Roman"/>
          <w:sz w:val="21"/>
          <w:szCs w:val="21"/>
        </w:rPr>
        <w:t>ile</w:t>
      </w:r>
      <w:r w:rsidRPr="008D7F81">
        <w:rPr>
          <w:rFonts w:ascii="Times New Roman" w:hAnsi="Times New Roman" w:cs="Times New Roman"/>
          <w:sz w:val="21"/>
          <w:szCs w:val="21"/>
        </w:rPr>
        <w:t xml:space="preserve"> convin de comun acord încetarea contractului;</w:t>
      </w:r>
    </w:p>
    <w:p w14:paraId="00588987" w14:textId="679AC3FF" w:rsidR="008D7F81" w:rsidRPr="008D7F81" w:rsidRDefault="008D7F81" w:rsidP="000B4653">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ii)</w:t>
      </w:r>
      <w:r w:rsidR="000B4653">
        <w:rPr>
          <w:rFonts w:ascii="Times New Roman" w:hAnsi="Times New Roman" w:cs="Times New Roman"/>
          <w:sz w:val="21"/>
          <w:szCs w:val="21"/>
        </w:rPr>
        <w:t xml:space="preserve"> </w:t>
      </w:r>
      <w:r w:rsidRPr="008D7F81">
        <w:rPr>
          <w:rFonts w:ascii="Times New Roman" w:hAnsi="Times New Roman" w:cs="Times New Roman"/>
          <w:sz w:val="21"/>
          <w:szCs w:val="21"/>
        </w:rPr>
        <w:t>de drept prin ajungere la termen sau la momentul la care toate obligațiile stabilite în sarcina părților au fost executate;</w:t>
      </w:r>
    </w:p>
    <w:p w14:paraId="5FA0AE20" w14:textId="29EA74F5" w:rsidR="008D7F81" w:rsidRPr="008D7F81" w:rsidRDefault="008D7F81" w:rsidP="000B4653">
      <w:pPr>
        <w:spacing w:after="0"/>
        <w:ind w:firstLine="708"/>
        <w:jc w:val="both"/>
        <w:rPr>
          <w:rFonts w:ascii="Times New Roman" w:hAnsi="Times New Roman" w:cs="Times New Roman"/>
          <w:sz w:val="21"/>
          <w:szCs w:val="21"/>
        </w:rPr>
      </w:pPr>
      <w:r w:rsidRPr="008D7F81">
        <w:rPr>
          <w:rFonts w:ascii="Times New Roman" w:hAnsi="Times New Roman" w:cs="Times New Roman"/>
          <w:sz w:val="21"/>
          <w:szCs w:val="21"/>
        </w:rPr>
        <w:t>iii)</w:t>
      </w:r>
      <w:r w:rsidR="000B4653">
        <w:rPr>
          <w:rFonts w:ascii="Times New Roman" w:hAnsi="Times New Roman" w:cs="Times New Roman"/>
          <w:sz w:val="21"/>
          <w:szCs w:val="21"/>
        </w:rPr>
        <w:t xml:space="preserve"> </w:t>
      </w:r>
      <w:r w:rsidRPr="008D7F81">
        <w:rPr>
          <w:rFonts w:ascii="Times New Roman" w:hAnsi="Times New Roman" w:cs="Times New Roman"/>
          <w:sz w:val="21"/>
          <w:szCs w:val="21"/>
        </w:rPr>
        <w:t>prin reziliere, în condițiile clauzelor din prezentul contract.</w:t>
      </w:r>
    </w:p>
    <w:p w14:paraId="3244E74C" w14:textId="669ABA54"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28.2</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Autoritatea contractantă </w:t>
      </w:r>
      <w:r w:rsidR="00DA1F1F" w:rsidRPr="008D7F81">
        <w:rPr>
          <w:rFonts w:ascii="Times New Roman" w:hAnsi="Times New Roman" w:cs="Times New Roman"/>
          <w:sz w:val="21"/>
          <w:szCs w:val="21"/>
        </w:rPr>
        <w:t>î</w:t>
      </w:r>
      <w:r w:rsidR="00DA1F1F">
        <w:rPr>
          <w:rFonts w:ascii="Times New Roman" w:hAnsi="Times New Roman" w:cs="Times New Roman"/>
          <w:sz w:val="21"/>
          <w:szCs w:val="21"/>
        </w:rPr>
        <w:t>ș</w:t>
      </w:r>
      <w:r w:rsidR="00DA1F1F" w:rsidRPr="008D7F81">
        <w:rPr>
          <w:rFonts w:ascii="Times New Roman" w:hAnsi="Times New Roman" w:cs="Times New Roman"/>
          <w:sz w:val="21"/>
          <w:szCs w:val="21"/>
        </w:rPr>
        <w:t>i</w:t>
      </w:r>
      <w:r w:rsidRPr="008D7F81">
        <w:rPr>
          <w:rFonts w:ascii="Times New Roman" w:hAnsi="Times New Roman" w:cs="Times New Roman"/>
          <w:sz w:val="21"/>
          <w:szCs w:val="21"/>
        </w:rPr>
        <w:t xml:space="preserve"> rezervă dreptul de a </w:t>
      </w:r>
      <w:r w:rsidR="00DA1F1F" w:rsidRPr="008D7F81">
        <w:rPr>
          <w:rFonts w:ascii="Times New Roman" w:hAnsi="Times New Roman" w:cs="Times New Roman"/>
          <w:sz w:val="21"/>
          <w:szCs w:val="21"/>
        </w:rPr>
        <w:t>rezolu</w:t>
      </w:r>
      <w:r w:rsidR="00DA1F1F">
        <w:rPr>
          <w:rFonts w:ascii="Times New Roman" w:hAnsi="Times New Roman" w:cs="Times New Roman"/>
          <w:sz w:val="21"/>
          <w:szCs w:val="21"/>
        </w:rPr>
        <w:t>ț</w:t>
      </w:r>
      <w:r w:rsidR="00DA1F1F" w:rsidRPr="008D7F81">
        <w:rPr>
          <w:rFonts w:ascii="Times New Roman" w:hAnsi="Times New Roman" w:cs="Times New Roman"/>
          <w:sz w:val="21"/>
          <w:szCs w:val="21"/>
        </w:rPr>
        <w:t>iona</w:t>
      </w:r>
      <w:r w:rsidR="00DA1F1F">
        <w:rPr>
          <w:rFonts w:ascii="Times New Roman" w:hAnsi="Times New Roman" w:cs="Times New Roman"/>
          <w:sz w:val="21"/>
          <w:szCs w:val="21"/>
        </w:rPr>
        <w:t>/</w:t>
      </w:r>
      <w:r w:rsidRPr="008D7F81">
        <w:rPr>
          <w:rFonts w:ascii="Times New Roman" w:hAnsi="Times New Roman" w:cs="Times New Roman"/>
          <w:sz w:val="21"/>
          <w:szCs w:val="21"/>
        </w:rPr>
        <w:t xml:space="preserve">rezilia Contractul, fără însă a fi afectat dreptul </w:t>
      </w:r>
      <w:r w:rsidR="00DA1F1F" w:rsidRPr="008D7F81">
        <w:rPr>
          <w:rFonts w:ascii="Times New Roman" w:hAnsi="Times New Roman" w:cs="Times New Roman"/>
          <w:sz w:val="21"/>
          <w:szCs w:val="21"/>
        </w:rPr>
        <w:t>Pâr</w:t>
      </w:r>
      <w:r w:rsidR="00DA1F1F">
        <w:rPr>
          <w:rFonts w:ascii="Times New Roman" w:hAnsi="Times New Roman" w:cs="Times New Roman"/>
          <w:sz w:val="21"/>
          <w:szCs w:val="21"/>
        </w:rPr>
        <w:t>ț</w:t>
      </w:r>
      <w:r w:rsidR="00DA1F1F" w:rsidRPr="008D7F81">
        <w:rPr>
          <w:rFonts w:ascii="Times New Roman" w:hAnsi="Times New Roman" w:cs="Times New Roman"/>
          <w:sz w:val="21"/>
          <w:szCs w:val="21"/>
        </w:rPr>
        <w:t>ilor</w:t>
      </w:r>
      <w:r w:rsidRPr="008D7F81">
        <w:rPr>
          <w:rFonts w:ascii="Times New Roman" w:hAnsi="Times New Roman" w:cs="Times New Roman"/>
          <w:sz w:val="21"/>
          <w:szCs w:val="21"/>
        </w:rPr>
        <w:t xml:space="preserve"> de a pretinde plata unor daune sau alte prejudicii, dacă:</w:t>
      </w:r>
    </w:p>
    <w:p w14:paraId="186A2AD9" w14:textId="66D4C8F5"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(i)</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nu se conformează, în perioada de timp, conform notificării emise de către Autoritatea contractantă, prin care i se solicită remedierea </w:t>
      </w:r>
      <w:r w:rsidR="00DA1F1F" w:rsidRPr="008D7F81">
        <w:rPr>
          <w:rFonts w:ascii="Times New Roman" w:hAnsi="Times New Roman" w:cs="Times New Roman"/>
          <w:sz w:val="21"/>
          <w:szCs w:val="21"/>
        </w:rPr>
        <w:t>Neconformită</w:t>
      </w:r>
      <w:r w:rsidR="00DA1F1F">
        <w:rPr>
          <w:rFonts w:ascii="Times New Roman" w:hAnsi="Times New Roman" w:cs="Times New Roman"/>
          <w:sz w:val="21"/>
          <w:szCs w:val="21"/>
        </w:rPr>
        <w:t>ț</w:t>
      </w:r>
      <w:r w:rsidR="00DA1F1F" w:rsidRPr="008D7F81">
        <w:rPr>
          <w:rFonts w:ascii="Times New Roman" w:hAnsi="Times New Roman" w:cs="Times New Roman"/>
          <w:sz w:val="21"/>
          <w:szCs w:val="21"/>
        </w:rPr>
        <w:t>ii</w:t>
      </w:r>
      <w:r w:rsidRPr="008D7F81">
        <w:rPr>
          <w:rFonts w:ascii="Times New Roman" w:hAnsi="Times New Roman" w:cs="Times New Roman"/>
          <w:sz w:val="21"/>
          <w:szCs w:val="21"/>
        </w:rPr>
        <w:t xml:space="preserve"> sau executarea obliga iilor care decurg din prezentul Contract;</w:t>
      </w:r>
    </w:p>
    <w:p w14:paraId="6F1172A8" w14:textId="11F3B444" w:rsidR="00DA1F1F" w:rsidRDefault="008D7F81" w:rsidP="002C5125">
      <w:pPr>
        <w:spacing w:after="0"/>
        <w:jc w:val="both"/>
      </w:pPr>
      <w:r w:rsidRPr="008D7F81">
        <w:rPr>
          <w:rFonts w:ascii="Times New Roman" w:hAnsi="Times New Roman" w:cs="Times New Roman"/>
          <w:sz w:val="21"/>
          <w:szCs w:val="21"/>
        </w:rPr>
        <w:t>(ii)</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subcontractează păr i din Contract </w:t>
      </w:r>
      <w:r w:rsidR="00E85881">
        <w:rPr>
          <w:rFonts w:ascii="Times New Roman" w:hAnsi="Times New Roman" w:cs="Times New Roman"/>
          <w:sz w:val="21"/>
          <w:szCs w:val="21"/>
        </w:rPr>
        <w:t>f</w:t>
      </w:r>
      <w:r w:rsidR="00E85881" w:rsidRPr="008D7F81">
        <w:rPr>
          <w:rFonts w:ascii="Times New Roman" w:hAnsi="Times New Roman" w:cs="Times New Roman"/>
          <w:sz w:val="21"/>
          <w:szCs w:val="21"/>
        </w:rPr>
        <w:t>ără</w:t>
      </w:r>
      <w:r w:rsidRPr="008D7F81">
        <w:rPr>
          <w:rFonts w:ascii="Times New Roman" w:hAnsi="Times New Roman" w:cs="Times New Roman"/>
          <w:sz w:val="21"/>
          <w:szCs w:val="21"/>
        </w:rPr>
        <w:t xml:space="preserve"> a avea acordul scris al </w:t>
      </w:r>
      <w:r w:rsidR="00DA1F1F" w:rsidRPr="008D7F81">
        <w:rPr>
          <w:rFonts w:ascii="Times New Roman" w:hAnsi="Times New Roman" w:cs="Times New Roman"/>
          <w:sz w:val="21"/>
          <w:szCs w:val="21"/>
        </w:rPr>
        <w:t>Autorită</w:t>
      </w:r>
      <w:r w:rsidR="00DA1F1F">
        <w:rPr>
          <w:rFonts w:ascii="Times New Roman" w:hAnsi="Times New Roman" w:cs="Times New Roman"/>
          <w:sz w:val="21"/>
          <w:szCs w:val="21"/>
        </w:rPr>
        <w:t>ț</w:t>
      </w:r>
      <w:r w:rsidR="00DA1F1F" w:rsidRPr="008D7F81">
        <w:rPr>
          <w:rFonts w:ascii="Times New Roman" w:hAnsi="Times New Roman" w:cs="Times New Roman"/>
          <w:sz w:val="21"/>
          <w:szCs w:val="21"/>
        </w:rPr>
        <w:t>ii</w:t>
      </w:r>
      <w:r w:rsidRPr="008D7F81">
        <w:rPr>
          <w:rFonts w:ascii="Times New Roman" w:hAnsi="Times New Roman" w:cs="Times New Roman"/>
          <w:sz w:val="21"/>
          <w:szCs w:val="21"/>
        </w:rPr>
        <w:t xml:space="preserve"> contractante;</w:t>
      </w:r>
      <w:r w:rsidRPr="008D7F81">
        <w:t xml:space="preserve"> </w:t>
      </w:r>
    </w:p>
    <w:p w14:paraId="1B5975AF" w14:textId="1A21AA49"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(iii)</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cesionează drepturile și obligațiile sale </w:t>
      </w:r>
      <w:r w:rsidR="00E85881">
        <w:rPr>
          <w:rFonts w:ascii="Times New Roman" w:hAnsi="Times New Roman" w:cs="Times New Roman"/>
          <w:sz w:val="21"/>
          <w:szCs w:val="21"/>
        </w:rPr>
        <w:t>f</w:t>
      </w:r>
      <w:r w:rsidR="00E85881" w:rsidRPr="008D7F81">
        <w:rPr>
          <w:rFonts w:ascii="Times New Roman" w:hAnsi="Times New Roman" w:cs="Times New Roman"/>
          <w:sz w:val="21"/>
          <w:szCs w:val="21"/>
        </w:rPr>
        <w:t>ără</w:t>
      </w:r>
      <w:r w:rsidRPr="008D7F81">
        <w:rPr>
          <w:rFonts w:ascii="Times New Roman" w:hAnsi="Times New Roman" w:cs="Times New Roman"/>
          <w:sz w:val="21"/>
          <w:szCs w:val="21"/>
        </w:rPr>
        <w:t xml:space="preserve"> acordul scris al </w:t>
      </w:r>
      <w:r w:rsidR="00DA1F1F" w:rsidRPr="008D7F81">
        <w:rPr>
          <w:rFonts w:ascii="Times New Roman" w:hAnsi="Times New Roman" w:cs="Times New Roman"/>
          <w:sz w:val="21"/>
          <w:szCs w:val="21"/>
        </w:rPr>
        <w:t>Autorității</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contractante;</w:t>
      </w:r>
    </w:p>
    <w:p w14:paraId="52046DD3" w14:textId="6F09AA7A"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(iv)</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Are loc orice modificare organizațională care implică o schimbare cu privire </w:t>
      </w:r>
      <w:r w:rsidR="00E85881">
        <w:rPr>
          <w:rFonts w:ascii="Times New Roman" w:hAnsi="Times New Roman" w:cs="Times New Roman"/>
          <w:sz w:val="21"/>
          <w:szCs w:val="21"/>
        </w:rPr>
        <w:t>l</w:t>
      </w:r>
      <w:r w:rsidRPr="008D7F81">
        <w:rPr>
          <w:rFonts w:ascii="Times New Roman" w:hAnsi="Times New Roman" w:cs="Times New Roman"/>
          <w:sz w:val="21"/>
          <w:szCs w:val="21"/>
        </w:rPr>
        <w:t xml:space="preserve">a personalitatea juridică, natura sau controlul Contractantului, cu </w:t>
      </w:r>
      <w:r w:rsidR="00DA1F1F" w:rsidRPr="008D7F81">
        <w:rPr>
          <w:rFonts w:ascii="Times New Roman" w:hAnsi="Times New Roman" w:cs="Times New Roman"/>
          <w:sz w:val="21"/>
          <w:szCs w:val="21"/>
        </w:rPr>
        <w:t>excepția</w:t>
      </w:r>
      <w:r w:rsidRPr="008D7F81">
        <w:rPr>
          <w:rFonts w:ascii="Times New Roman" w:hAnsi="Times New Roman" w:cs="Times New Roman"/>
          <w:sz w:val="21"/>
          <w:szCs w:val="21"/>
        </w:rPr>
        <w:t xml:space="preserve"> situației în care asemenea modificări sunt realizate prin Act Adițional la prezentul Contract, cu respectarea dispozițiilor legale;</w:t>
      </w:r>
    </w:p>
    <w:p w14:paraId="0EF61AC9" w14:textId="6AFA8690"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(v)</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Devin incidente oricare alte incapacități legale care să împiedice executarea Contractului;</w:t>
      </w:r>
    </w:p>
    <w:p w14:paraId="2D0F993F" w14:textId="72531D2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(vi)</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Contractantul eșuează în a furniza/menține/prelungi</w:t>
      </w:r>
      <w:r w:rsidR="00DA1F1F">
        <w:rPr>
          <w:rFonts w:ascii="Times New Roman" w:hAnsi="Times New Roman" w:cs="Times New Roman"/>
          <w:sz w:val="21"/>
          <w:szCs w:val="21"/>
        </w:rPr>
        <w:t>/</w:t>
      </w:r>
      <w:r w:rsidRPr="008D7F81">
        <w:rPr>
          <w:rFonts w:ascii="Times New Roman" w:hAnsi="Times New Roman" w:cs="Times New Roman"/>
          <w:sz w:val="21"/>
          <w:szCs w:val="21"/>
        </w:rPr>
        <w:t>reîntregi</w:t>
      </w:r>
      <w:r w:rsidR="00DA1F1F">
        <w:rPr>
          <w:rFonts w:ascii="Times New Roman" w:hAnsi="Times New Roman" w:cs="Times New Roman"/>
          <w:sz w:val="21"/>
          <w:szCs w:val="21"/>
        </w:rPr>
        <w:t>/</w:t>
      </w:r>
      <w:r w:rsidRPr="008D7F81">
        <w:rPr>
          <w:rFonts w:ascii="Times New Roman" w:hAnsi="Times New Roman" w:cs="Times New Roman"/>
          <w:sz w:val="21"/>
          <w:szCs w:val="21"/>
        </w:rPr>
        <w:t>completa garanțiile ori</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asigurările solicitate prin Contract;</w:t>
      </w:r>
    </w:p>
    <w:p w14:paraId="4A76DC34" w14:textId="657952FE"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(vii)</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în cazul în care, printr-un act normativ, se modifică interesul public al </w:t>
      </w:r>
      <w:r w:rsidR="00DA1F1F" w:rsidRPr="008D7F81">
        <w:rPr>
          <w:rFonts w:ascii="Times New Roman" w:hAnsi="Times New Roman" w:cs="Times New Roman"/>
          <w:sz w:val="21"/>
          <w:szCs w:val="21"/>
        </w:rPr>
        <w:t>Autorității</w:t>
      </w:r>
      <w:r w:rsidRPr="008D7F81">
        <w:rPr>
          <w:rFonts w:ascii="Times New Roman" w:hAnsi="Times New Roman" w:cs="Times New Roman"/>
          <w:sz w:val="21"/>
          <w:szCs w:val="21"/>
        </w:rPr>
        <w:t xml:space="preserve"> contractante în legătură cu care se furnizează Produselor care fac obiectul Contractului;</w:t>
      </w:r>
    </w:p>
    <w:p w14:paraId="4CEA9A52" w14:textId="5AD875F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(viii)</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la momentul atribuirii Contractului, Contractantul se afla în una dintre situațiile care ar fi determinat excluderea sa din procedura de atribuire;</w:t>
      </w:r>
    </w:p>
    <w:p w14:paraId="4C1D4135" w14:textId="5F09426A"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(ix)</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în </w:t>
      </w:r>
      <w:r w:rsidR="00DA1F1F" w:rsidRPr="008D7F81">
        <w:rPr>
          <w:rFonts w:ascii="Times New Roman" w:hAnsi="Times New Roman" w:cs="Times New Roman"/>
          <w:sz w:val="21"/>
          <w:szCs w:val="21"/>
        </w:rPr>
        <w:t>situația</w:t>
      </w:r>
      <w:r w:rsidRPr="008D7F81">
        <w:rPr>
          <w:rFonts w:ascii="Times New Roman" w:hAnsi="Times New Roman" w:cs="Times New Roman"/>
          <w:sz w:val="21"/>
          <w:szCs w:val="21"/>
        </w:rPr>
        <w:t xml:space="preserve"> în care Contractul nu ar fi trebuit să fie atribuit Contractantului deoarece au fost</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încălcate grav obligațiile care rezultă din legislația europeană relevantă iar această</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împrejurarea fost constatată printr-o decizie a Curții de Justiție a Uniunii Europene;</w:t>
      </w:r>
    </w:p>
    <w:p w14:paraId="195B639A" w14:textId="621493D6"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(x)</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În cazul în care împotriva Contractantului se deschide procedura falimentului;</w:t>
      </w:r>
    </w:p>
    <w:p w14:paraId="6208BA26" w14:textId="6DA48125"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(xi)</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Contractantul a săvârșit nereguli sau fraude în cadrul procedurii de atribuire a Contractului sau în legătură cu executare acestuia, ce au provocat o vătămare Autorității contractante;</w:t>
      </w:r>
    </w:p>
    <w:p w14:paraId="642E37E7" w14:textId="3681510C"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(xii)</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Valorificarea de către Autoritatea contractantă a rezultatelor prezentului contract este grav</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compromisă ca urmare a întârzierii prestațiilor din vina Contractantului.</w:t>
      </w:r>
    </w:p>
    <w:p w14:paraId="57C544D6" w14:textId="4E8E3323"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28.3</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Contractantul poate rezoluționa/rezilia Contractul fără însă a fi afectat dreptul Părților de a pretinde</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plata unor daune sau alte prejudicii, în cazul în care:</w:t>
      </w:r>
    </w:p>
    <w:p w14:paraId="45EEA952" w14:textId="4BE9744E"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(i)</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Autoritatea contractantă a comis erori esențiale, nereguli sau fraude în cadrul procedurii de atribuire a</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Contractului sau în legătură cu executare acestuia, ce au provocat o vătămare Contractantului.</w:t>
      </w:r>
    </w:p>
    <w:p w14:paraId="6FE297FC" w14:textId="793A832D"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lastRenderedPageBreak/>
        <w:t>(ii)</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Autoritatea contractantă nu își </w:t>
      </w:r>
      <w:r w:rsidR="00DA1F1F" w:rsidRPr="008D7F81">
        <w:rPr>
          <w:rFonts w:ascii="Times New Roman" w:hAnsi="Times New Roman" w:cs="Times New Roman"/>
          <w:sz w:val="21"/>
          <w:szCs w:val="21"/>
        </w:rPr>
        <w:t>îndeplinește</w:t>
      </w:r>
      <w:r w:rsidRPr="008D7F81">
        <w:rPr>
          <w:rFonts w:ascii="Times New Roman" w:hAnsi="Times New Roman" w:cs="Times New Roman"/>
          <w:sz w:val="21"/>
          <w:szCs w:val="21"/>
        </w:rPr>
        <w:t xml:space="preserve"> obligațiile de plată a produselor prestate de Contractant, în condițiile stabilite prin prezentul Contract.</w:t>
      </w:r>
    </w:p>
    <w:p w14:paraId="62ED9FA6" w14:textId="12971309"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28.4</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Rezoluțiunea/Rezilierea Contractului în condițiile pct. 28.2 și pct. 28.3 intervine cu efecte depline, </w:t>
      </w:r>
      <w:proofErr w:type="spellStart"/>
      <w:r w:rsidR="00E85881">
        <w:rPr>
          <w:rFonts w:ascii="Times New Roman" w:hAnsi="Times New Roman" w:cs="Times New Roman"/>
          <w:sz w:val="21"/>
          <w:szCs w:val="21"/>
        </w:rPr>
        <w:t>f</w:t>
      </w:r>
      <w:r w:rsidRPr="008D7F81">
        <w:rPr>
          <w:rFonts w:ascii="Times New Roman" w:hAnsi="Times New Roman" w:cs="Times New Roman"/>
          <w:sz w:val="21"/>
          <w:szCs w:val="21"/>
        </w:rPr>
        <w:t>ară</w:t>
      </w:r>
      <w:proofErr w:type="spellEnd"/>
      <w:r w:rsidRPr="008D7F81">
        <w:rPr>
          <w:rFonts w:ascii="Times New Roman" w:hAnsi="Times New Roman" w:cs="Times New Roman"/>
          <w:sz w:val="21"/>
          <w:szCs w:val="21"/>
        </w:rPr>
        <w:t xml:space="preserve"> a mai fi necesară îndeplinirea vreunei formalități prealabile și fără a mai fi necesară intervenția vreunei instanțe judecătorești și/sau arbitrale.</w:t>
      </w:r>
    </w:p>
    <w:p w14:paraId="4D29C82F" w14:textId="1E39BA6A"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28.5</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Prevederile prezentului Contract în materia rezoluțiunii, rezilierii Contractului se completează cu</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prevederile în materie ale Codului Civil în vigoare.</w:t>
      </w:r>
    </w:p>
    <w:p w14:paraId="56F181AC" w14:textId="20BF21C2"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28.6</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În situația rezoluțiunii rezilierii totale parțiale din cauza neexecutării executării parțiale de către Contractant a obligațiilor contractuale, acesta va datora Autorității contractante daune-interese cu titlu de clauză penală în cuantum egal cu valoarea obligațiilor contractuale neexecutate.</w:t>
      </w:r>
    </w:p>
    <w:p w14:paraId="0A089215" w14:textId="101DFEA0"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28.7</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În cazul în care Contractantul nu transmite garanția de bună execuție în perioada specificată, contractul poate fi rezoluționat/reziliat de drept, fără </w:t>
      </w:r>
      <w:r w:rsidR="00DA1F1F" w:rsidRPr="008D7F81">
        <w:rPr>
          <w:rFonts w:ascii="Times New Roman" w:hAnsi="Times New Roman" w:cs="Times New Roman"/>
          <w:sz w:val="21"/>
          <w:szCs w:val="21"/>
        </w:rPr>
        <w:t>obligația</w:t>
      </w:r>
      <w:r w:rsidRPr="008D7F81">
        <w:rPr>
          <w:rFonts w:ascii="Times New Roman" w:hAnsi="Times New Roman" w:cs="Times New Roman"/>
          <w:sz w:val="21"/>
          <w:szCs w:val="21"/>
        </w:rPr>
        <w:t xml:space="preserve"> de notificare sau îndeplinire a oricărei formalități de către Autoritatea contractantă.</w:t>
      </w:r>
    </w:p>
    <w:p w14:paraId="6D22CDC1" w14:textId="6EBCA78A" w:rsid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28.8</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56745E94" w14:textId="77777777" w:rsidR="00DA1F1F" w:rsidRPr="008D7F81" w:rsidRDefault="00DA1F1F" w:rsidP="002C5125">
      <w:pPr>
        <w:spacing w:after="0"/>
        <w:jc w:val="both"/>
        <w:rPr>
          <w:rFonts w:ascii="Times New Roman" w:hAnsi="Times New Roman" w:cs="Times New Roman"/>
          <w:sz w:val="21"/>
          <w:szCs w:val="21"/>
        </w:rPr>
      </w:pPr>
    </w:p>
    <w:p w14:paraId="6B3C4E63" w14:textId="1838BC7A" w:rsidR="008D7F81" w:rsidRPr="00DA1F1F" w:rsidRDefault="008D7F81" w:rsidP="00DA1F1F">
      <w:pPr>
        <w:spacing w:after="120"/>
        <w:jc w:val="both"/>
        <w:rPr>
          <w:rFonts w:ascii="Times New Roman" w:hAnsi="Times New Roman" w:cs="Times New Roman"/>
          <w:b/>
          <w:bCs/>
          <w:sz w:val="21"/>
          <w:szCs w:val="21"/>
          <w:u w:val="single"/>
        </w:rPr>
      </w:pPr>
      <w:r w:rsidRPr="00DA1F1F">
        <w:rPr>
          <w:rFonts w:ascii="Times New Roman" w:hAnsi="Times New Roman" w:cs="Times New Roman"/>
          <w:b/>
          <w:bCs/>
          <w:sz w:val="21"/>
          <w:szCs w:val="21"/>
          <w:u w:val="single"/>
        </w:rPr>
        <w:t>29</w:t>
      </w:r>
      <w:r w:rsidR="00DA1F1F" w:rsidRPr="00DA1F1F">
        <w:rPr>
          <w:rFonts w:ascii="Times New Roman" w:hAnsi="Times New Roman" w:cs="Times New Roman"/>
          <w:b/>
          <w:bCs/>
          <w:sz w:val="21"/>
          <w:szCs w:val="21"/>
          <w:u w:val="single"/>
        </w:rPr>
        <w:t>. INSOLVENTA SI FALIMENT</w:t>
      </w:r>
    </w:p>
    <w:p w14:paraId="03980DC0" w14:textId="2734765B"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29.1</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În cazul deschiderii unei proceduri generale de insolvență împotriva Contractantului, acesta are </w:t>
      </w:r>
      <w:r w:rsidR="00DA1F1F" w:rsidRPr="008D7F81">
        <w:rPr>
          <w:rFonts w:ascii="Times New Roman" w:hAnsi="Times New Roman" w:cs="Times New Roman"/>
          <w:sz w:val="21"/>
          <w:szCs w:val="21"/>
        </w:rPr>
        <w:t>obligația</w:t>
      </w:r>
      <w:r w:rsidRPr="008D7F81">
        <w:rPr>
          <w:rFonts w:ascii="Times New Roman" w:hAnsi="Times New Roman" w:cs="Times New Roman"/>
          <w:sz w:val="21"/>
          <w:szCs w:val="21"/>
        </w:rPr>
        <w:t xml:space="preserve"> de a notifica Autoritatea contractantă în termen de 3 (trei) zile de la deschiderea procedurii.</w:t>
      </w:r>
    </w:p>
    <w:p w14:paraId="0623CFC2" w14:textId="31BA02AB"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29.2</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Contractantul, are </w:t>
      </w:r>
      <w:r w:rsidR="00DA1F1F" w:rsidRPr="008D7F81">
        <w:rPr>
          <w:rFonts w:ascii="Times New Roman" w:hAnsi="Times New Roman" w:cs="Times New Roman"/>
          <w:sz w:val="21"/>
          <w:szCs w:val="21"/>
        </w:rPr>
        <w:t>obligația</w:t>
      </w:r>
      <w:r w:rsidRPr="008D7F81">
        <w:rPr>
          <w:rFonts w:ascii="Times New Roman" w:hAnsi="Times New Roman" w:cs="Times New Roman"/>
          <w:sz w:val="21"/>
          <w:szCs w:val="21"/>
        </w:rPr>
        <w:t xml:space="preserve"> de a prezenta Autorității contractante, în termen de 30 (treizeci) de zile de la notificare, o analiză detaliată referitoare la incidența deschiderii procedurii generale de</w:t>
      </w:r>
      <w:r w:rsidRPr="008D7F81">
        <w:t xml:space="preserve"> </w:t>
      </w:r>
      <w:r w:rsidRPr="008D7F81">
        <w:rPr>
          <w:rFonts w:ascii="Times New Roman" w:hAnsi="Times New Roman" w:cs="Times New Roman"/>
          <w:sz w:val="21"/>
          <w:szCs w:val="21"/>
        </w:rPr>
        <w:t>insolvență asupra Contractului și asupra livrărilor și de a propune măsuri, acționând ca un</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Contractant diligent.</w:t>
      </w:r>
    </w:p>
    <w:p w14:paraId="5FDCF6B1" w14:textId="4E472C49"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29.3</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În cazul deschiderii unei proceduri generale de insolvență împotriva unui Subcontractant, unui terț susținător sau, dacă este cazul, în </w:t>
      </w:r>
      <w:r w:rsidR="00DA1F1F" w:rsidRPr="008D7F81">
        <w:rPr>
          <w:rFonts w:ascii="Times New Roman" w:hAnsi="Times New Roman" w:cs="Times New Roman"/>
          <w:sz w:val="21"/>
          <w:szCs w:val="21"/>
        </w:rPr>
        <w:t>situația</w:t>
      </w:r>
      <w:r w:rsidRPr="008D7F81">
        <w:rPr>
          <w:rFonts w:ascii="Times New Roman" w:hAnsi="Times New Roman" w:cs="Times New Roman"/>
          <w:sz w:val="21"/>
          <w:szCs w:val="21"/>
        </w:rPr>
        <w:t xml:space="preserve"> menționată la capitolul 17. Asocierea de operatori economici din prezentul Contract, Contractantul are </w:t>
      </w:r>
      <w:r w:rsidR="00DA1F1F" w:rsidRPr="008D7F81">
        <w:rPr>
          <w:rFonts w:ascii="Times New Roman" w:hAnsi="Times New Roman" w:cs="Times New Roman"/>
          <w:sz w:val="21"/>
          <w:szCs w:val="21"/>
        </w:rPr>
        <w:t>aceleași</w:t>
      </w:r>
      <w:r w:rsidRPr="008D7F81">
        <w:rPr>
          <w:rFonts w:ascii="Times New Roman" w:hAnsi="Times New Roman" w:cs="Times New Roman"/>
          <w:sz w:val="21"/>
          <w:szCs w:val="21"/>
        </w:rPr>
        <w:t xml:space="preserve"> obligații stabilite la clauzele 29.1 și</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29.2 din prezentul Contract.</w:t>
      </w:r>
    </w:p>
    <w:p w14:paraId="3AF0BD64" w14:textId="4E9510C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29.4</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În cazul în care Contractantul intră în stare de faliment, în proces de lichidare sau se află într-o situație care produce efecte similare, Contractantul este obligat să acționeze în </w:t>
      </w:r>
      <w:r w:rsidR="00DA1F1F" w:rsidRPr="008D7F81">
        <w:rPr>
          <w:rFonts w:ascii="Times New Roman" w:hAnsi="Times New Roman" w:cs="Times New Roman"/>
          <w:sz w:val="21"/>
          <w:szCs w:val="21"/>
        </w:rPr>
        <w:t>același</w:t>
      </w:r>
      <w:r w:rsidRPr="008D7F81">
        <w:rPr>
          <w:rFonts w:ascii="Times New Roman" w:hAnsi="Times New Roman" w:cs="Times New Roman"/>
          <w:sz w:val="21"/>
          <w:szCs w:val="21"/>
        </w:rPr>
        <w:t xml:space="preserve"> fel cum este stipulat </w:t>
      </w:r>
      <w:r w:rsidR="00DA1F1F">
        <w:rPr>
          <w:rFonts w:ascii="Times New Roman" w:hAnsi="Times New Roman" w:cs="Times New Roman"/>
          <w:sz w:val="21"/>
          <w:szCs w:val="21"/>
        </w:rPr>
        <w:t>l</w:t>
      </w:r>
      <w:r w:rsidRPr="008D7F81">
        <w:rPr>
          <w:rFonts w:ascii="Times New Roman" w:hAnsi="Times New Roman" w:cs="Times New Roman"/>
          <w:sz w:val="21"/>
          <w:szCs w:val="21"/>
        </w:rPr>
        <w:t>a clauzele 29.1, 29.2 și 29.3 din prezentul Contract.</w:t>
      </w:r>
    </w:p>
    <w:p w14:paraId="1B56483C" w14:textId="11565089"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29.5</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Nicio astfel de măsură propusă conform celor stipulate la clauzele 29.2, 29.3 și 29.4 din prezentul</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Contract, nu poate fi aplicată, dacă nu este acceptată, în scris, de Autoritatea contractantă.</w:t>
      </w:r>
    </w:p>
    <w:p w14:paraId="581DF046" w14:textId="77777777" w:rsidR="008D7F81" w:rsidRPr="008D7F81" w:rsidRDefault="008D7F81" w:rsidP="002C5125">
      <w:pPr>
        <w:spacing w:after="0"/>
        <w:jc w:val="both"/>
        <w:rPr>
          <w:rFonts w:ascii="Times New Roman" w:hAnsi="Times New Roman" w:cs="Times New Roman"/>
          <w:sz w:val="21"/>
          <w:szCs w:val="21"/>
        </w:rPr>
      </w:pPr>
    </w:p>
    <w:p w14:paraId="0F979C67" w14:textId="6C6275A0" w:rsidR="008D7F81" w:rsidRPr="00DA1F1F" w:rsidRDefault="008D7F81" w:rsidP="00DA1F1F">
      <w:pPr>
        <w:spacing w:after="120"/>
        <w:jc w:val="both"/>
        <w:rPr>
          <w:rFonts w:ascii="Times New Roman" w:hAnsi="Times New Roman" w:cs="Times New Roman"/>
          <w:b/>
          <w:bCs/>
          <w:sz w:val="21"/>
          <w:szCs w:val="21"/>
          <w:u w:val="single"/>
        </w:rPr>
      </w:pPr>
      <w:r w:rsidRPr="00DA1F1F">
        <w:rPr>
          <w:rFonts w:ascii="Times New Roman" w:hAnsi="Times New Roman" w:cs="Times New Roman"/>
          <w:b/>
          <w:bCs/>
          <w:sz w:val="21"/>
          <w:szCs w:val="21"/>
          <w:u w:val="single"/>
        </w:rPr>
        <w:t>30</w:t>
      </w:r>
      <w:r w:rsidR="00DA1F1F" w:rsidRPr="00DA1F1F">
        <w:rPr>
          <w:rFonts w:ascii="Times New Roman" w:hAnsi="Times New Roman" w:cs="Times New Roman"/>
          <w:b/>
          <w:bCs/>
          <w:sz w:val="21"/>
          <w:szCs w:val="21"/>
          <w:u w:val="single"/>
        </w:rPr>
        <w:t>. LIMBA CONTRACTULUI</w:t>
      </w:r>
    </w:p>
    <w:p w14:paraId="4657CF45" w14:textId="3A148BE3"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30.1</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Limba prezentului Contract și a tuturor comunicărilor scrise va fi limba oficială a Statului Român, respectiv limba română.</w:t>
      </w:r>
    </w:p>
    <w:p w14:paraId="31B75838" w14:textId="77777777" w:rsidR="008D7F81" w:rsidRPr="008D7F81" w:rsidRDefault="008D7F81" w:rsidP="002C5125">
      <w:pPr>
        <w:spacing w:after="0"/>
        <w:jc w:val="both"/>
        <w:rPr>
          <w:rFonts w:ascii="Times New Roman" w:hAnsi="Times New Roman" w:cs="Times New Roman"/>
          <w:sz w:val="21"/>
          <w:szCs w:val="21"/>
        </w:rPr>
      </w:pPr>
    </w:p>
    <w:p w14:paraId="61C02120" w14:textId="3305AC98" w:rsidR="008D7F81" w:rsidRPr="00DA1F1F" w:rsidRDefault="00DA1F1F" w:rsidP="00DA1F1F">
      <w:pPr>
        <w:spacing w:after="120"/>
        <w:jc w:val="both"/>
        <w:rPr>
          <w:rFonts w:ascii="Times New Roman" w:hAnsi="Times New Roman" w:cs="Times New Roman"/>
          <w:b/>
          <w:bCs/>
          <w:sz w:val="21"/>
          <w:szCs w:val="21"/>
          <w:u w:val="single"/>
        </w:rPr>
      </w:pPr>
      <w:r w:rsidRPr="00DA1F1F">
        <w:rPr>
          <w:rFonts w:ascii="Times New Roman" w:hAnsi="Times New Roman" w:cs="Times New Roman"/>
          <w:b/>
          <w:bCs/>
          <w:sz w:val="21"/>
          <w:szCs w:val="21"/>
          <w:u w:val="single"/>
        </w:rPr>
        <w:t>31. LEGEA APLICABILA</w:t>
      </w:r>
    </w:p>
    <w:p w14:paraId="22C3BF17" w14:textId="38734DCF"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31.1</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Legea aplicabilă prezentului Contract, este legislația română în vigoare, Contractul urmând a fi interpretat potrivit acesteia.</w:t>
      </w:r>
    </w:p>
    <w:p w14:paraId="4A868F80" w14:textId="77777777" w:rsidR="008D7F81" w:rsidRPr="008D7F81" w:rsidRDefault="008D7F81" w:rsidP="002C5125">
      <w:pPr>
        <w:spacing w:after="0"/>
        <w:jc w:val="both"/>
        <w:rPr>
          <w:rFonts w:ascii="Times New Roman" w:hAnsi="Times New Roman" w:cs="Times New Roman"/>
          <w:sz w:val="21"/>
          <w:szCs w:val="21"/>
        </w:rPr>
      </w:pPr>
    </w:p>
    <w:p w14:paraId="273BF98B" w14:textId="2B071FE0" w:rsidR="008D7F81" w:rsidRPr="00DA1F1F" w:rsidRDefault="008D7F81" w:rsidP="00DA1F1F">
      <w:pPr>
        <w:spacing w:after="120"/>
        <w:jc w:val="both"/>
        <w:rPr>
          <w:rFonts w:ascii="Times New Roman" w:hAnsi="Times New Roman" w:cs="Times New Roman"/>
          <w:b/>
          <w:bCs/>
          <w:sz w:val="21"/>
          <w:szCs w:val="21"/>
          <w:u w:val="single"/>
        </w:rPr>
      </w:pPr>
      <w:r w:rsidRPr="00DA1F1F">
        <w:rPr>
          <w:rFonts w:ascii="Times New Roman" w:hAnsi="Times New Roman" w:cs="Times New Roman"/>
          <w:b/>
          <w:bCs/>
          <w:sz w:val="21"/>
          <w:szCs w:val="21"/>
          <w:u w:val="single"/>
        </w:rPr>
        <w:t>32</w:t>
      </w:r>
      <w:r w:rsidR="00DA1F1F" w:rsidRPr="00DA1F1F">
        <w:rPr>
          <w:rFonts w:ascii="Times New Roman" w:hAnsi="Times New Roman" w:cs="Times New Roman"/>
          <w:b/>
          <w:bCs/>
          <w:sz w:val="21"/>
          <w:szCs w:val="21"/>
          <w:u w:val="single"/>
        </w:rPr>
        <w:t>. SOLUTIONAREA EVENTUALELOR DIVERGENTE SI LITIGII</w:t>
      </w:r>
    </w:p>
    <w:p w14:paraId="42E10D62" w14:textId="32CE6897"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32.1</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Părțile vor depune toate efo</w:t>
      </w:r>
      <w:r w:rsidR="00DA1F1F">
        <w:rPr>
          <w:rFonts w:ascii="Times New Roman" w:hAnsi="Times New Roman" w:cs="Times New Roman"/>
          <w:sz w:val="21"/>
          <w:szCs w:val="21"/>
        </w:rPr>
        <w:t xml:space="preserve">rturile </w:t>
      </w:r>
      <w:r w:rsidRPr="008D7F81">
        <w:rPr>
          <w:rFonts w:ascii="Times New Roman" w:hAnsi="Times New Roman" w:cs="Times New Roman"/>
          <w:sz w:val="21"/>
          <w:szCs w:val="21"/>
        </w:rPr>
        <w:t>pentru a rezolva pe cale amiabilă, prin tratative directe și negociere amiabilă, orice neînțelegere sau dispute/divergențe care se poate pot ivi între ele în cadrul sau în legătură cu îndeplinirea Contractului.</w:t>
      </w:r>
    </w:p>
    <w:p w14:paraId="4ECB31CE" w14:textId="26C9E572"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lastRenderedPageBreak/>
        <w:t>32.2</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 xml:space="preserve">Dacă disputa nu a fost astfel soluționată și Părțile au, în continuare, opinii divergente în legătură cu sau în îndeplinirea Contractului, acestea trebuie să se notifice reciproc și în scris, în </w:t>
      </w:r>
      <w:r w:rsidR="00DA1F1F" w:rsidRPr="008D7F81">
        <w:rPr>
          <w:rFonts w:ascii="Times New Roman" w:hAnsi="Times New Roman" w:cs="Times New Roman"/>
          <w:sz w:val="21"/>
          <w:szCs w:val="21"/>
        </w:rPr>
        <w:t>privința</w:t>
      </w:r>
      <w:r w:rsidRPr="008D7F81">
        <w:rPr>
          <w:rFonts w:ascii="Times New Roman" w:hAnsi="Times New Roman" w:cs="Times New Roman"/>
          <w:sz w:val="21"/>
          <w:szCs w:val="21"/>
        </w:rPr>
        <w:t xml:space="preserve"> poziției lor asupra aspectului în dispută precum și cu privire la a soluția pe care o întrevăd pentru rezolvarea ei.</w:t>
      </w:r>
    </w:p>
    <w:p w14:paraId="5F0342CB" w14:textId="19340CED" w:rsidR="008D7F81" w:rsidRPr="008D7F81"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32.3</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Dacă încercarea de soluționare pe cale amiabilă eșuează sau dacă una dintre Părți nu răspunde în</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termen de 5 z</w:t>
      </w:r>
      <w:r w:rsidR="00DA1F1F">
        <w:rPr>
          <w:rFonts w:ascii="Times New Roman" w:hAnsi="Times New Roman" w:cs="Times New Roman"/>
          <w:sz w:val="21"/>
          <w:szCs w:val="21"/>
        </w:rPr>
        <w:t>ile</w:t>
      </w:r>
      <w:r w:rsidRPr="008D7F81">
        <w:rPr>
          <w:rFonts w:ascii="Times New Roman" w:hAnsi="Times New Roman" w:cs="Times New Roman"/>
          <w:sz w:val="21"/>
          <w:szCs w:val="21"/>
        </w:rPr>
        <w:t xml:space="preserve"> </w:t>
      </w:r>
      <w:r w:rsidR="00DA1F1F" w:rsidRPr="008D7F81">
        <w:rPr>
          <w:rFonts w:ascii="Times New Roman" w:hAnsi="Times New Roman" w:cs="Times New Roman"/>
          <w:sz w:val="21"/>
          <w:szCs w:val="21"/>
        </w:rPr>
        <w:t>l</w:t>
      </w:r>
      <w:r w:rsidR="00DA1F1F">
        <w:rPr>
          <w:rFonts w:ascii="Times New Roman" w:hAnsi="Times New Roman" w:cs="Times New Roman"/>
          <w:sz w:val="21"/>
          <w:szCs w:val="21"/>
        </w:rPr>
        <w:t>u</w:t>
      </w:r>
      <w:r w:rsidR="00DA1F1F" w:rsidRPr="008D7F81">
        <w:rPr>
          <w:rFonts w:ascii="Times New Roman" w:hAnsi="Times New Roman" w:cs="Times New Roman"/>
          <w:sz w:val="21"/>
          <w:szCs w:val="21"/>
        </w:rPr>
        <w:t>crătoare</w:t>
      </w:r>
      <w:r w:rsidRPr="008D7F81">
        <w:rPr>
          <w:rFonts w:ascii="Times New Roman" w:hAnsi="Times New Roman" w:cs="Times New Roman"/>
          <w:sz w:val="21"/>
          <w:szCs w:val="21"/>
        </w:rPr>
        <w:t xml:space="preserve"> la solicitare, oricare din Părți are dreptul de a se adresa instanțelor de</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judecată competente.</w:t>
      </w:r>
    </w:p>
    <w:p w14:paraId="4EDABC74" w14:textId="77777777" w:rsidR="00DA1F1F" w:rsidRDefault="00DA1F1F" w:rsidP="002C5125">
      <w:pPr>
        <w:spacing w:after="0"/>
        <w:jc w:val="both"/>
        <w:rPr>
          <w:rFonts w:ascii="Times New Roman" w:hAnsi="Times New Roman" w:cs="Times New Roman"/>
          <w:sz w:val="21"/>
          <w:szCs w:val="21"/>
        </w:rPr>
      </w:pPr>
    </w:p>
    <w:p w14:paraId="611B6350" w14:textId="2A134CA7" w:rsidR="00D23AB7" w:rsidRDefault="008D7F81" w:rsidP="002C5125">
      <w:pPr>
        <w:spacing w:after="0"/>
        <w:jc w:val="both"/>
        <w:rPr>
          <w:rFonts w:ascii="Times New Roman" w:hAnsi="Times New Roman" w:cs="Times New Roman"/>
          <w:sz w:val="21"/>
          <w:szCs w:val="21"/>
        </w:rPr>
      </w:pPr>
      <w:r w:rsidRPr="008D7F81">
        <w:rPr>
          <w:rFonts w:ascii="Times New Roman" w:hAnsi="Times New Roman" w:cs="Times New Roman"/>
          <w:sz w:val="21"/>
          <w:szCs w:val="21"/>
        </w:rPr>
        <w:t>Drept pentru care, Părțile au încheiat prezentul Contract azi,</w:t>
      </w:r>
      <w:r w:rsidR="00DA1F1F">
        <w:rPr>
          <w:rFonts w:ascii="Times New Roman" w:hAnsi="Times New Roman" w:cs="Times New Roman"/>
          <w:sz w:val="21"/>
          <w:szCs w:val="21"/>
        </w:rPr>
        <w:t xml:space="preserve"> ____________</w:t>
      </w:r>
      <w:r w:rsidRPr="008D7F81">
        <w:rPr>
          <w:rFonts w:ascii="Times New Roman" w:hAnsi="Times New Roman" w:cs="Times New Roman"/>
          <w:sz w:val="21"/>
          <w:szCs w:val="21"/>
        </w:rPr>
        <w:t>, în 2 (două)</w:t>
      </w:r>
      <w:r w:rsidR="00DA1F1F">
        <w:rPr>
          <w:rFonts w:ascii="Times New Roman" w:hAnsi="Times New Roman" w:cs="Times New Roman"/>
          <w:sz w:val="21"/>
          <w:szCs w:val="21"/>
        </w:rPr>
        <w:t xml:space="preserve"> </w:t>
      </w:r>
      <w:r w:rsidRPr="008D7F81">
        <w:rPr>
          <w:rFonts w:ascii="Times New Roman" w:hAnsi="Times New Roman" w:cs="Times New Roman"/>
          <w:sz w:val="21"/>
          <w:szCs w:val="21"/>
        </w:rPr>
        <w:t>exemplare.</w:t>
      </w:r>
    </w:p>
    <w:p w14:paraId="6425AD52" w14:textId="77777777" w:rsidR="002C5125" w:rsidRDefault="002C5125" w:rsidP="002C5125">
      <w:pPr>
        <w:spacing w:after="0"/>
        <w:jc w:val="both"/>
        <w:rPr>
          <w:rFonts w:ascii="Times New Roman" w:hAnsi="Times New Roman" w:cs="Times New Roman"/>
          <w:sz w:val="21"/>
          <w:szCs w:val="21"/>
        </w:rPr>
      </w:pPr>
    </w:p>
    <w:p w14:paraId="3E67C7DE" w14:textId="7CCE5D50" w:rsidR="00DE3819" w:rsidRPr="00DE3819" w:rsidRDefault="00DE3819" w:rsidP="00DE3819">
      <w:pPr>
        <w:jc w:val="both"/>
        <w:rPr>
          <w:rFonts w:ascii="Times New Roman" w:hAnsi="Times New Roman" w:cs="Times New Roman"/>
          <w:sz w:val="21"/>
          <w:szCs w:val="21"/>
        </w:rPr>
      </w:pPr>
      <w:r w:rsidRPr="00DE3819">
        <w:rPr>
          <w:rFonts w:ascii="Times New Roman" w:hAnsi="Times New Roman" w:cs="Times New Roman"/>
          <w:sz w:val="21"/>
          <w:szCs w:val="21"/>
        </w:rPr>
        <w:t>AUTORITATEA CONTRACTANTĂ</w:t>
      </w:r>
      <w:r w:rsidR="00DB7B2A">
        <w:rPr>
          <w:rFonts w:ascii="Times New Roman" w:hAnsi="Times New Roman" w:cs="Times New Roman"/>
          <w:sz w:val="21"/>
          <w:szCs w:val="21"/>
        </w:rPr>
        <w:tab/>
      </w:r>
      <w:r w:rsidR="00DB7B2A">
        <w:rPr>
          <w:rFonts w:ascii="Times New Roman" w:hAnsi="Times New Roman" w:cs="Times New Roman"/>
          <w:sz w:val="21"/>
          <w:szCs w:val="21"/>
        </w:rPr>
        <w:tab/>
      </w:r>
      <w:r w:rsidR="00DB7B2A">
        <w:rPr>
          <w:rFonts w:ascii="Times New Roman" w:hAnsi="Times New Roman" w:cs="Times New Roman"/>
          <w:sz w:val="21"/>
          <w:szCs w:val="21"/>
        </w:rPr>
        <w:tab/>
      </w:r>
      <w:r w:rsidR="00DB7B2A">
        <w:rPr>
          <w:rFonts w:ascii="Times New Roman" w:hAnsi="Times New Roman" w:cs="Times New Roman"/>
          <w:sz w:val="21"/>
          <w:szCs w:val="21"/>
        </w:rPr>
        <w:tab/>
      </w:r>
      <w:r w:rsidR="00DB7B2A">
        <w:rPr>
          <w:rFonts w:ascii="Times New Roman" w:hAnsi="Times New Roman" w:cs="Times New Roman"/>
          <w:sz w:val="21"/>
          <w:szCs w:val="21"/>
        </w:rPr>
        <w:tab/>
      </w:r>
      <w:r w:rsidR="00DB7B2A">
        <w:rPr>
          <w:rFonts w:ascii="Times New Roman" w:hAnsi="Times New Roman" w:cs="Times New Roman"/>
          <w:sz w:val="21"/>
          <w:szCs w:val="21"/>
        </w:rPr>
        <w:tab/>
      </w:r>
      <w:r w:rsidR="00DB7B2A" w:rsidRPr="00DE3819">
        <w:rPr>
          <w:rFonts w:ascii="Times New Roman" w:hAnsi="Times New Roman" w:cs="Times New Roman"/>
          <w:sz w:val="21"/>
          <w:szCs w:val="21"/>
        </w:rPr>
        <w:t>CONTRACTANT</w:t>
      </w:r>
    </w:p>
    <w:p w14:paraId="69685315" w14:textId="7B2A2D97" w:rsidR="00DB7B2A" w:rsidRDefault="00DA1F1F" w:rsidP="00DA1F1F">
      <w:pPr>
        <w:jc w:val="both"/>
        <w:rPr>
          <w:rFonts w:ascii="Times New Roman" w:hAnsi="Times New Roman" w:cs="Times New Roman"/>
          <w:sz w:val="21"/>
          <w:szCs w:val="21"/>
        </w:rPr>
      </w:pPr>
      <w:r>
        <w:rPr>
          <w:rFonts w:ascii="Times New Roman" w:hAnsi="Times New Roman" w:cs="Times New Roman"/>
          <w:sz w:val="21"/>
          <w:szCs w:val="21"/>
        </w:rPr>
        <w:t xml:space="preserve">UNIVERSITATEA NATIONALA DE ARTE DIN BUCURESTI                                       </w:t>
      </w:r>
      <w:r w:rsidR="00DB7B2A" w:rsidRPr="00DE3819">
        <w:rPr>
          <w:rFonts w:ascii="Times New Roman" w:hAnsi="Times New Roman" w:cs="Times New Roman"/>
          <w:sz w:val="21"/>
          <w:szCs w:val="21"/>
        </w:rPr>
        <w:t>S.C.S.R.L.</w:t>
      </w:r>
    </w:p>
    <w:p w14:paraId="2E6B6F8F" w14:textId="6D632AE4" w:rsidR="00DE3819" w:rsidRPr="00DE3819" w:rsidRDefault="00DE3819" w:rsidP="00DE3819">
      <w:pPr>
        <w:jc w:val="both"/>
        <w:rPr>
          <w:rFonts w:ascii="Times New Roman" w:hAnsi="Times New Roman" w:cs="Times New Roman"/>
          <w:sz w:val="21"/>
          <w:szCs w:val="21"/>
        </w:rPr>
      </w:pPr>
      <w:r w:rsidRPr="00DE3819">
        <w:rPr>
          <w:rFonts w:ascii="Times New Roman" w:hAnsi="Times New Roman" w:cs="Times New Roman"/>
          <w:sz w:val="21"/>
          <w:szCs w:val="21"/>
        </w:rPr>
        <w:t>RECTOR</w:t>
      </w:r>
      <w:r w:rsidR="00DB7B2A">
        <w:rPr>
          <w:rFonts w:ascii="Times New Roman" w:hAnsi="Times New Roman" w:cs="Times New Roman"/>
          <w:sz w:val="21"/>
          <w:szCs w:val="21"/>
        </w:rPr>
        <w:tab/>
      </w:r>
      <w:r w:rsidR="00DB7B2A">
        <w:rPr>
          <w:rFonts w:ascii="Times New Roman" w:hAnsi="Times New Roman" w:cs="Times New Roman"/>
          <w:sz w:val="21"/>
          <w:szCs w:val="21"/>
        </w:rPr>
        <w:tab/>
      </w:r>
      <w:r w:rsidR="00DB7B2A">
        <w:rPr>
          <w:rFonts w:ascii="Times New Roman" w:hAnsi="Times New Roman" w:cs="Times New Roman"/>
          <w:sz w:val="21"/>
          <w:szCs w:val="21"/>
        </w:rPr>
        <w:tab/>
      </w:r>
      <w:r w:rsidR="00DB7B2A">
        <w:rPr>
          <w:rFonts w:ascii="Times New Roman" w:hAnsi="Times New Roman" w:cs="Times New Roman"/>
          <w:sz w:val="21"/>
          <w:szCs w:val="21"/>
        </w:rPr>
        <w:tab/>
      </w:r>
      <w:r w:rsidR="00DB7B2A">
        <w:rPr>
          <w:rFonts w:ascii="Times New Roman" w:hAnsi="Times New Roman" w:cs="Times New Roman"/>
          <w:sz w:val="21"/>
          <w:szCs w:val="21"/>
        </w:rPr>
        <w:tab/>
      </w:r>
      <w:r w:rsidR="00DB7B2A">
        <w:rPr>
          <w:rFonts w:ascii="Times New Roman" w:hAnsi="Times New Roman" w:cs="Times New Roman"/>
          <w:sz w:val="21"/>
          <w:szCs w:val="21"/>
        </w:rPr>
        <w:tab/>
      </w:r>
      <w:r w:rsidR="00DB7B2A">
        <w:rPr>
          <w:rFonts w:ascii="Times New Roman" w:hAnsi="Times New Roman" w:cs="Times New Roman"/>
          <w:sz w:val="21"/>
          <w:szCs w:val="21"/>
        </w:rPr>
        <w:tab/>
      </w:r>
      <w:r w:rsidR="00DB7B2A">
        <w:rPr>
          <w:rFonts w:ascii="Times New Roman" w:hAnsi="Times New Roman" w:cs="Times New Roman"/>
          <w:sz w:val="21"/>
          <w:szCs w:val="21"/>
        </w:rPr>
        <w:tab/>
      </w:r>
      <w:r w:rsidR="00DB7B2A">
        <w:rPr>
          <w:rFonts w:ascii="Times New Roman" w:hAnsi="Times New Roman" w:cs="Times New Roman"/>
          <w:sz w:val="21"/>
          <w:szCs w:val="21"/>
        </w:rPr>
        <w:tab/>
      </w:r>
      <w:r w:rsidR="00DB7B2A" w:rsidRPr="00DE3819">
        <w:rPr>
          <w:rFonts w:ascii="Times New Roman" w:hAnsi="Times New Roman" w:cs="Times New Roman"/>
          <w:sz w:val="21"/>
          <w:szCs w:val="21"/>
        </w:rPr>
        <w:t>ADMINISTRATOR</w:t>
      </w:r>
    </w:p>
    <w:p w14:paraId="76A92E3B" w14:textId="77777777" w:rsidR="00D20C5B" w:rsidRDefault="00DE3819" w:rsidP="00973657">
      <w:pPr>
        <w:jc w:val="both"/>
        <w:rPr>
          <w:rFonts w:ascii="Times New Roman" w:hAnsi="Times New Roman" w:cs="Times New Roman"/>
          <w:sz w:val="21"/>
          <w:szCs w:val="21"/>
        </w:rPr>
      </w:pPr>
      <w:r w:rsidRPr="00DE3819">
        <w:rPr>
          <w:rFonts w:ascii="Times New Roman" w:hAnsi="Times New Roman" w:cs="Times New Roman"/>
          <w:sz w:val="21"/>
          <w:szCs w:val="21"/>
        </w:rPr>
        <w:t xml:space="preserve">Prof. Univ. Dr. </w:t>
      </w:r>
      <w:r w:rsidR="00E85881">
        <w:rPr>
          <w:rFonts w:ascii="Times New Roman" w:hAnsi="Times New Roman" w:cs="Times New Roman"/>
          <w:sz w:val="21"/>
          <w:szCs w:val="21"/>
        </w:rPr>
        <w:t>Cătălin</w:t>
      </w:r>
      <w:r w:rsidR="00DA1F1F">
        <w:rPr>
          <w:rFonts w:ascii="Times New Roman" w:hAnsi="Times New Roman" w:cs="Times New Roman"/>
          <w:sz w:val="21"/>
          <w:szCs w:val="21"/>
        </w:rPr>
        <w:t xml:space="preserve"> BALESCU</w:t>
      </w:r>
    </w:p>
    <w:p w14:paraId="6542274D" w14:textId="4D21EBAE" w:rsidR="005D10E0" w:rsidRDefault="005D10E0" w:rsidP="00973657">
      <w:pPr>
        <w:jc w:val="both"/>
        <w:rPr>
          <w:rFonts w:ascii="Times New Roman" w:hAnsi="Times New Roman" w:cs="Times New Roman"/>
          <w:sz w:val="21"/>
          <w:szCs w:val="21"/>
        </w:rPr>
      </w:pPr>
    </w:p>
    <w:p w14:paraId="295B5199" w14:textId="2F5616D3" w:rsidR="0047450D" w:rsidRDefault="0047450D" w:rsidP="00973657">
      <w:pPr>
        <w:jc w:val="both"/>
        <w:rPr>
          <w:rFonts w:ascii="Times New Roman" w:hAnsi="Times New Roman" w:cs="Times New Roman"/>
          <w:sz w:val="21"/>
          <w:szCs w:val="21"/>
        </w:rPr>
      </w:pPr>
    </w:p>
    <w:p w14:paraId="14B677FE" w14:textId="37260EDC" w:rsidR="0047450D" w:rsidRDefault="0047450D" w:rsidP="00973657">
      <w:pPr>
        <w:jc w:val="both"/>
        <w:rPr>
          <w:rFonts w:ascii="Times New Roman" w:hAnsi="Times New Roman" w:cs="Times New Roman"/>
          <w:sz w:val="21"/>
          <w:szCs w:val="21"/>
        </w:rPr>
      </w:pPr>
    </w:p>
    <w:p w14:paraId="4A14E19E" w14:textId="1E20401E" w:rsidR="0047450D" w:rsidRDefault="0047450D" w:rsidP="00973657">
      <w:pPr>
        <w:jc w:val="both"/>
        <w:rPr>
          <w:rFonts w:ascii="Times New Roman" w:hAnsi="Times New Roman" w:cs="Times New Roman"/>
          <w:sz w:val="21"/>
          <w:szCs w:val="21"/>
        </w:rPr>
      </w:pPr>
    </w:p>
    <w:p w14:paraId="564890F2" w14:textId="38ED69C8" w:rsidR="0047450D" w:rsidRDefault="0047450D" w:rsidP="00973657">
      <w:pPr>
        <w:jc w:val="both"/>
        <w:rPr>
          <w:rFonts w:ascii="Times New Roman" w:hAnsi="Times New Roman" w:cs="Times New Roman"/>
          <w:sz w:val="21"/>
          <w:szCs w:val="21"/>
        </w:rPr>
      </w:pPr>
    </w:p>
    <w:p w14:paraId="06FFFDA5" w14:textId="25B24A35" w:rsidR="0047450D" w:rsidRDefault="0047450D" w:rsidP="00973657">
      <w:pPr>
        <w:jc w:val="both"/>
        <w:rPr>
          <w:rFonts w:ascii="Times New Roman" w:hAnsi="Times New Roman" w:cs="Times New Roman"/>
          <w:sz w:val="21"/>
          <w:szCs w:val="21"/>
        </w:rPr>
      </w:pPr>
    </w:p>
    <w:p w14:paraId="43D58DA0" w14:textId="72A6F9B4" w:rsidR="0047450D" w:rsidRDefault="0047450D" w:rsidP="00973657">
      <w:pPr>
        <w:jc w:val="both"/>
        <w:rPr>
          <w:rFonts w:ascii="Times New Roman" w:hAnsi="Times New Roman" w:cs="Times New Roman"/>
          <w:sz w:val="21"/>
          <w:szCs w:val="21"/>
        </w:rPr>
      </w:pPr>
    </w:p>
    <w:p w14:paraId="0AC672A5" w14:textId="7A28C7FB" w:rsidR="0047450D" w:rsidRDefault="0047450D" w:rsidP="00973657">
      <w:pPr>
        <w:jc w:val="both"/>
        <w:rPr>
          <w:rFonts w:ascii="Times New Roman" w:hAnsi="Times New Roman" w:cs="Times New Roman"/>
          <w:sz w:val="21"/>
          <w:szCs w:val="21"/>
        </w:rPr>
      </w:pPr>
    </w:p>
    <w:p w14:paraId="098CD030" w14:textId="7A1B7968" w:rsidR="0047450D" w:rsidRDefault="0047450D" w:rsidP="00973657">
      <w:pPr>
        <w:jc w:val="both"/>
        <w:rPr>
          <w:rFonts w:ascii="Times New Roman" w:hAnsi="Times New Roman" w:cs="Times New Roman"/>
          <w:sz w:val="21"/>
          <w:szCs w:val="21"/>
        </w:rPr>
      </w:pPr>
    </w:p>
    <w:p w14:paraId="0B0D7EEC" w14:textId="1FCAEC31" w:rsidR="0047450D" w:rsidRDefault="0047450D" w:rsidP="00973657">
      <w:pPr>
        <w:jc w:val="both"/>
        <w:rPr>
          <w:rFonts w:ascii="Times New Roman" w:hAnsi="Times New Roman" w:cs="Times New Roman"/>
          <w:sz w:val="21"/>
          <w:szCs w:val="21"/>
        </w:rPr>
      </w:pPr>
    </w:p>
    <w:p w14:paraId="46D3E014" w14:textId="494835A8" w:rsidR="0047450D" w:rsidRDefault="0047450D" w:rsidP="00973657">
      <w:pPr>
        <w:jc w:val="both"/>
        <w:rPr>
          <w:rFonts w:ascii="Times New Roman" w:hAnsi="Times New Roman" w:cs="Times New Roman"/>
          <w:sz w:val="21"/>
          <w:szCs w:val="21"/>
        </w:rPr>
      </w:pPr>
    </w:p>
    <w:p w14:paraId="723F586D" w14:textId="03304B1B" w:rsidR="0047450D" w:rsidRDefault="0047450D" w:rsidP="00973657">
      <w:pPr>
        <w:jc w:val="both"/>
        <w:rPr>
          <w:rFonts w:ascii="Times New Roman" w:hAnsi="Times New Roman" w:cs="Times New Roman"/>
          <w:sz w:val="21"/>
          <w:szCs w:val="21"/>
        </w:rPr>
      </w:pPr>
    </w:p>
    <w:p w14:paraId="6EBE07DF" w14:textId="0B40F7A5" w:rsidR="0047450D" w:rsidRDefault="0047450D" w:rsidP="00973657">
      <w:pPr>
        <w:jc w:val="both"/>
        <w:rPr>
          <w:rFonts w:ascii="Times New Roman" w:hAnsi="Times New Roman" w:cs="Times New Roman"/>
          <w:sz w:val="21"/>
          <w:szCs w:val="21"/>
        </w:rPr>
      </w:pPr>
    </w:p>
    <w:p w14:paraId="56692246" w14:textId="1A54AD26" w:rsidR="0047450D" w:rsidRDefault="0047450D" w:rsidP="00973657">
      <w:pPr>
        <w:jc w:val="both"/>
        <w:rPr>
          <w:rFonts w:ascii="Times New Roman" w:hAnsi="Times New Roman" w:cs="Times New Roman"/>
          <w:sz w:val="21"/>
          <w:szCs w:val="21"/>
        </w:rPr>
      </w:pPr>
    </w:p>
    <w:p w14:paraId="3D835CDA" w14:textId="738DED0F" w:rsidR="0047450D" w:rsidRDefault="0047450D" w:rsidP="00973657">
      <w:pPr>
        <w:jc w:val="both"/>
        <w:rPr>
          <w:rFonts w:ascii="Times New Roman" w:hAnsi="Times New Roman" w:cs="Times New Roman"/>
          <w:sz w:val="21"/>
          <w:szCs w:val="21"/>
        </w:rPr>
      </w:pPr>
    </w:p>
    <w:p w14:paraId="26CC5ECC" w14:textId="095D85D0" w:rsidR="0047450D" w:rsidRDefault="0047450D" w:rsidP="00973657">
      <w:pPr>
        <w:jc w:val="both"/>
        <w:rPr>
          <w:rFonts w:ascii="Times New Roman" w:hAnsi="Times New Roman" w:cs="Times New Roman"/>
          <w:sz w:val="21"/>
          <w:szCs w:val="21"/>
        </w:rPr>
      </w:pPr>
    </w:p>
    <w:p w14:paraId="63E33DE6" w14:textId="1FCA8962" w:rsidR="0047450D" w:rsidRDefault="0047450D" w:rsidP="00973657">
      <w:pPr>
        <w:jc w:val="both"/>
        <w:rPr>
          <w:rFonts w:ascii="Times New Roman" w:hAnsi="Times New Roman" w:cs="Times New Roman"/>
          <w:sz w:val="21"/>
          <w:szCs w:val="21"/>
        </w:rPr>
      </w:pPr>
    </w:p>
    <w:p w14:paraId="38052C80" w14:textId="3988F14F" w:rsidR="0047450D" w:rsidRDefault="0047450D" w:rsidP="00973657">
      <w:pPr>
        <w:jc w:val="both"/>
        <w:rPr>
          <w:rFonts w:ascii="Times New Roman" w:hAnsi="Times New Roman" w:cs="Times New Roman"/>
          <w:sz w:val="21"/>
          <w:szCs w:val="21"/>
        </w:rPr>
      </w:pPr>
    </w:p>
    <w:p w14:paraId="12FE4EAC" w14:textId="77777777" w:rsidR="005F410E" w:rsidRDefault="005F410E" w:rsidP="0047450D">
      <w:pPr>
        <w:rPr>
          <w:rFonts w:ascii="Times New Roman" w:hAnsi="Times New Roman" w:cs="Times New Roman"/>
          <w:sz w:val="21"/>
          <w:szCs w:val="21"/>
        </w:rPr>
      </w:pPr>
    </w:p>
    <w:p w14:paraId="2DAB04DF" w14:textId="7B77BB35" w:rsidR="000C1DAF" w:rsidRPr="000C1DAF" w:rsidRDefault="005D10E0" w:rsidP="000C1DAF">
      <w:pPr>
        <w:spacing w:after="120"/>
        <w:jc w:val="center"/>
        <w:rPr>
          <w:rFonts w:ascii="Times New Roman" w:hAnsi="Times New Roman" w:cs="Times New Roman"/>
          <w:b/>
          <w:bCs/>
          <w:sz w:val="21"/>
          <w:szCs w:val="21"/>
        </w:rPr>
      </w:pPr>
      <w:r w:rsidRPr="000C1DAF">
        <w:rPr>
          <w:rFonts w:ascii="Times New Roman" w:hAnsi="Times New Roman" w:cs="Times New Roman"/>
          <w:b/>
          <w:bCs/>
          <w:sz w:val="21"/>
          <w:szCs w:val="21"/>
        </w:rPr>
        <w:lastRenderedPageBreak/>
        <w:t>Anexa nr.</w:t>
      </w:r>
      <w:r w:rsidR="000C1DAF" w:rsidRPr="000C1DAF">
        <w:rPr>
          <w:rFonts w:ascii="Times New Roman" w:hAnsi="Times New Roman" w:cs="Times New Roman"/>
          <w:b/>
          <w:bCs/>
          <w:sz w:val="21"/>
          <w:szCs w:val="21"/>
        </w:rPr>
        <w:t xml:space="preserve"> 1 </w:t>
      </w:r>
      <w:r w:rsidRPr="000C1DAF">
        <w:rPr>
          <w:rFonts w:ascii="Times New Roman" w:hAnsi="Times New Roman" w:cs="Times New Roman"/>
          <w:b/>
          <w:bCs/>
          <w:sz w:val="21"/>
          <w:szCs w:val="21"/>
        </w:rPr>
        <w:t xml:space="preserve">la Contractul nr. </w:t>
      </w:r>
      <w:r w:rsidR="000C1DAF" w:rsidRPr="000C1DAF">
        <w:rPr>
          <w:rFonts w:ascii="Times New Roman" w:hAnsi="Times New Roman" w:cs="Times New Roman"/>
          <w:b/>
          <w:bCs/>
          <w:sz w:val="21"/>
          <w:szCs w:val="21"/>
        </w:rPr>
        <w:t>________________</w:t>
      </w:r>
    </w:p>
    <w:p w14:paraId="19F40F05" w14:textId="6AFAAC25" w:rsidR="005D10E0" w:rsidRPr="000C1DAF" w:rsidRDefault="005D10E0" w:rsidP="000C1DAF">
      <w:pPr>
        <w:spacing w:after="120"/>
        <w:jc w:val="center"/>
        <w:rPr>
          <w:rFonts w:ascii="Times New Roman" w:hAnsi="Times New Roman" w:cs="Times New Roman"/>
          <w:b/>
          <w:bCs/>
          <w:sz w:val="21"/>
          <w:szCs w:val="21"/>
        </w:rPr>
      </w:pPr>
      <w:r w:rsidRPr="000C1DAF">
        <w:rPr>
          <w:rFonts w:ascii="Times New Roman" w:hAnsi="Times New Roman" w:cs="Times New Roman"/>
          <w:b/>
          <w:bCs/>
          <w:sz w:val="21"/>
          <w:szCs w:val="21"/>
        </w:rPr>
        <w:t>Furnizare si instalare echipamente</w:t>
      </w:r>
    </w:p>
    <w:p w14:paraId="42F0E265" w14:textId="77777777" w:rsidR="005D10E0" w:rsidRPr="000C1DAF" w:rsidRDefault="005D10E0" w:rsidP="000C1DAF">
      <w:pPr>
        <w:spacing w:after="120"/>
        <w:jc w:val="center"/>
        <w:rPr>
          <w:rFonts w:ascii="Times New Roman" w:hAnsi="Times New Roman" w:cs="Times New Roman"/>
          <w:b/>
          <w:bCs/>
          <w:sz w:val="21"/>
          <w:szCs w:val="21"/>
        </w:rPr>
      </w:pPr>
      <w:r w:rsidRPr="000C1DAF">
        <w:rPr>
          <w:rFonts w:ascii="Times New Roman" w:hAnsi="Times New Roman" w:cs="Times New Roman"/>
          <w:b/>
          <w:bCs/>
          <w:sz w:val="21"/>
          <w:szCs w:val="21"/>
        </w:rPr>
        <w:t>CONVENTIE PRIVIND SITUAȚIILE DE URGENTA</w:t>
      </w:r>
    </w:p>
    <w:p w14:paraId="02BD7001" w14:textId="3A02C92F" w:rsidR="005D10E0" w:rsidRPr="000C1DAF" w:rsidRDefault="005D10E0" w:rsidP="000C1DAF">
      <w:pPr>
        <w:spacing w:after="120"/>
        <w:jc w:val="center"/>
        <w:rPr>
          <w:rFonts w:ascii="Times New Roman" w:hAnsi="Times New Roman" w:cs="Times New Roman"/>
          <w:b/>
          <w:bCs/>
          <w:i/>
          <w:iCs/>
          <w:sz w:val="21"/>
          <w:szCs w:val="21"/>
        </w:rPr>
      </w:pPr>
      <w:r w:rsidRPr="000C1DAF">
        <w:rPr>
          <w:rFonts w:ascii="Times New Roman" w:hAnsi="Times New Roman" w:cs="Times New Roman"/>
          <w:b/>
          <w:bCs/>
          <w:i/>
          <w:iCs/>
          <w:sz w:val="21"/>
          <w:szCs w:val="21"/>
        </w:rPr>
        <w:t>(APARAREA ÎMPOTRIVA INCENDIILOR S</w:t>
      </w:r>
      <w:r w:rsidR="000C1DAF" w:rsidRPr="000C1DAF">
        <w:rPr>
          <w:rFonts w:ascii="Times New Roman" w:hAnsi="Times New Roman" w:cs="Times New Roman"/>
          <w:b/>
          <w:bCs/>
          <w:i/>
          <w:iCs/>
          <w:sz w:val="21"/>
          <w:szCs w:val="21"/>
        </w:rPr>
        <w:t>I</w:t>
      </w:r>
      <w:r w:rsidRPr="000C1DAF">
        <w:rPr>
          <w:rFonts w:ascii="Times New Roman" w:hAnsi="Times New Roman" w:cs="Times New Roman"/>
          <w:b/>
          <w:bCs/>
          <w:i/>
          <w:iCs/>
          <w:sz w:val="21"/>
          <w:szCs w:val="21"/>
        </w:rPr>
        <w:t xml:space="preserve"> PROTEC</w:t>
      </w:r>
      <w:r w:rsidR="000C1DAF" w:rsidRPr="000C1DAF">
        <w:rPr>
          <w:rFonts w:ascii="Times New Roman" w:hAnsi="Times New Roman" w:cs="Times New Roman"/>
          <w:b/>
          <w:bCs/>
          <w:i/>
          <w:iCs/>
          <w:sz w:val="21"/>
          <w:szCs w:val="21"/>
        </w:rPr>
        <w:t>T</w:t>
      </w:r>
      <w:r w:rsidRPr="000C1DAF">
        <w:rPr>
          <w:rFonts w:ascii="Times New Roman" w:hAnsi="Times New Roman" w:cs="Times New Roman"/>
          <w:b/>
          <w:bCs/>
          <w:i/>
          <w:iCs/>
          <w:sz w:val="21"/>
          <w:szCs w:val="21"/>
        </w:rPr>
        <w:t>EI CIVILE)</w:t>
      </w:r>
    </w:p>
    <w:p w14:paraId="61083E0F" w14:textId="77777777" w:rsidR="00EE0AB0" w:rsidRDefault="00EE0AB0" w:rsidP="00EE0AB0">
      <w:pPr>
        <w:tabs>
          <w:tab w:val="left" w:pos="1560"/>
        </w:tabs>
        <w:spacing w:after="0"/>
        <w:jc w:val="both"/>
        <w:rPr>
          <w:rFonts w:ascii="Times New Roman" w:hAnsi="Times New Roman" w:cs="Times New Roman"/>
          <w:sz w:val="21"/>
          <w:szCs w:val="21"/>
        </w:rPr>
      </w:pPr>
    </w:p>
    <w:p w14:paraId="50D0CEF9" w14:textId="293D2FCF" w:rsidR="00EE0AB0" w:rsidRDefault="00EE0AB0" w:rsidP="00EE0AB0">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 xml:space="preserve">Prezenta Convenție se încheie în conformitate cu prevederile Legii </w:t>
      </w:r>
      <w:r w:rsidR="008B5BAD">
        <w:rPr>
          <w:rFonts w:ascii="Times New Roman" w:hAnsi="Times New Roman" w:cs="Times New Roman"/>
          <w:sz w:val="21"/>
          <w:szCs w:val="21"/>
        </w:rPr>
        <w:t>apărării împotriva incendiilor</w:t>
      </w:r>
      <w:r w:rsidRPr="00254E73">
        <w:rPr>
          <w:rFonts w:ascii="Times New Roman" w:hAnsi="Times New Roman" w:cs="Times New Roman"/>
          <w:sz w:val="21"/>
          <w:szCs w:val="21"/>
        </w:rPr>
        <w:t xml:space="preserve"> nr. 3</w:t>
      </w:r>
      <w:r w:rsidR="008B5BAD">
        <w:rPr>
          <w:rFonts w:ascii="Times New Roman" w:hAnsi="Times New Roman" w:cs="Times New Roman"/>
          <w:sz w:val="21"/>
          <w:szCs w:val="21"/>
        </w:rPr>
        <w:t>07</w:t>
      </w:r>
      <w:r w:rsidRPr="00254E73">
        <w:rPr>
          <w:rFonts w:ascii="Times New Roman" w:hAnsi="Times New Roman" w:cs="Times New Roman"/>
          <w:sz w:val="21"/>
          <w:szCs w:val="21"/>
        </w:rPr>
        <w:t xml:space="preserve">/2006, </w:t>
      </w:r>
      <w:r w:rsidR="008B5BAD">
        <w:rPr>
          <w:rFonts w:ascii="Times New Roman" w:hAnsi="Times New Roman" w:cs="Times New Roman"/>
          <w:sz w:val="21"/>
          <w:szCs w:val="21"/>
        </w:rPr>
        <w:t xml:space="preserve">a Legii protecției civile nr.481/2004 </w:t>
      </w:r>
      <w:r w:rsidRPr="00254E73">
        <w:rPr>
          <w:rFonts w:ascii="Times New Roman" w:hAnsi="Times New Roman" w:cs="Times New Roman"/>
          <w:sz w:val="21"/>
          <w:szCs w:val="21"/>
        </w:rPr>
        <w:t xml:space="preserve"> și a actelor normative în vigoare.</w:t>
      </w:r>
    </w:p>
    <w:p w14:paraId="75A0F7C0" w14:textId="77777777" w:rsidR="00EE0AB0" w:rsidRPr="00254E73" w:rsidRDefault="00EE0AB0" w:rsidP="00EE0AB0">
      <w:pPr>
        <w:tabs>
          <w:tab w:val="left" w:pos="1560"/>
        </w:tabs>
        <w:spacing w:after="0"/>
        <w:jc w:val="both"/>
        <w:rPr>
          <w:rFonts w:ascii="Times New Roman" w:hAnsi="Times New Roman" w:cs="Times New Roman"/>
          <w:sz w:val="21"/>
          <w:szCs w:val="21"/>
        </w:rPr>
      </w:pPr>
    </w:p>
    <w:p w14:paraId="3B4D8406" w14:textId="77777777" w:rsidR="00EE0AB0" w:rsidRPr="00254E73" w:rsidRDefault="00EE0AB0" w:rsidP="00EE0AB0">
      <w:pPr>
        <w:tabs>
          <w:tab w:val="left" w:pos="1560"/>
        </w:tabs>
        <w:spacing w:after="120"/>
        <w:jc w:val="both"/>
        <w:rPr>
          <w:rFonts w:ascii="Times New Roman" w:hAnsi="Times New Roman" w:cs="Times New Roman"/>
          <w:b/>
          <w:bCs/>
          <w:sz w:val="21"/>
          <w:szCs w:val="21"/>
          <w:u w:val="single"/>
        </w:rPr>
      </w:pPr>
      <w:r w:rsidRPr="00254E73">
        <w:rPr>
          <w:rFonts w:ascii="Times New Roman" w:hAnsi="Times New Roman" w:cs="Times New Roman"/>
          <w:b/>
          <w:bCs/>
          <w:sz w:val="21"/>
          <w:szCs w:val="21"/>
          <w:u w:val="single"/>
        </w:rPr>
        <w:t>CAP.I OBIECTUL ȘI SFERA DE APLICARE A CONVENTIEI</w:t>
      </w:r>
    </w:p>
    <w:p w14:paraId="27CEBD03" w14:textId="48AA4596" w:rsidR="00EE0AB0" w:rsidRPr="00254E73" w:rsidRDefault="00EE0AB0" w:rsidP="00EE0AB0">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 xml:space="preserve">1.1. Prezenta convenție constituie documentul prin care se stabilesc obligațiile și responsabilitățile părților, privind prevenirea, cercetarea și înregistrarea evenimentelor pe linie de </w:t>
      </w:r>
      <w:r w:rsidR="000652F3">
        <w:rPr>
          <w:rFonts w:ascii="Times New Roman" w:hAnsi="Times New Roman" w:cs="Times New Roman"/>
          <w:sz w:val="21"/>
          <w:szCs w:val="21"/>
        </w:rPr>
        <w:t>apărare împotriva incendiilor</w:t>
      </w:r>
      <w:r w:rsidRPr="00254E73">
        <w:rPr>
          <w:rFonts w:ascii="Times New Roman" w:hAnsi="Times New Roman" w:cs="Times New Roman"/>
          <w:sz w:val="21"/>
          <w:szCs w:val="21"/>
        </w:rPr>
        <w:t xml:space="preserve"> </w:t>
      </w:r>
      <w:r w:rsidR="000652F3">
        <w:rPr>
          <w:rFonts w:ascii="Times New Roman" w:hAnsi="Times New Roman" w:cs="Times New Roman"/>
          <w:sz w:val="21"/>
          <w:szCs w:val="21"/>
        </w:rPr>
        <w:t xml:space="preserve">si protecție civila, </w:t>
      </w:r>
      <w:r w:rsidRPr="00254E73">
        <w:rPr>
          <w:rFonts w:ascii="Times New Roman" w:hAnsi="Times New Roman" w:cs="Times New Roman"/>
          <w:sz w:val="21"/>
          <w:szCs w:val="21"/>
        </w:rPr>
        <w:t>ce s-ar putea produce în activitățile ce fac obiectul Contractului nr.</w:t>
      </w:r>
      <w:r>
        <w:rPr>
          <w:rFonts w:ascii="Times New Roman" w:hAnsi="Times New Roman" w:cs="Times New Roman"/>
          <w:sz w:val="21"/>
          <w:szCs w:val="21"/>
        </w:rPr>
        <w:t xml:space="preserve"> ________________ </w:t>
      </w:r>
      <w:r w:rsidRPr="00254E73">
        <w:rPr>
          <w:rFonts w:ascii="Times New Roman" w:hAnsi="Times New Roman" w:cs="Times New Roman"/>
          <w:sz w:val="21"/>
          <w:szCs w:val="21"/>
        </w:rPr>
        <w:t>încheiat între</w:t>
      </w:r>
      <w:r>
        <w:rPr>
          <w:rFonts w:ascii="Times New Roman" w:hAnsi="Times New Roman" w:cs="Times New Roman"/>
          <w:sz w:val="21"/>
          <w:szCs w:val="21"/>
        </w:rPr>
        <w:t xml:space="preserve"> </w:t>
      </w:r>
      <w:r w:rsidRPr="00254E73">
        <w:rPr>
          <w:rFonts w:ascii="Times New Roman" w:hAnsi="Times New Roman" w:cs="Times New Roman"/>
          <w:sz w:val="21"/>
          <w:szCs w:val="21"/>
        </w:rPr>
        <w:t xml:space="preserve">Universitatea </w:t>
      </w:r>
      <w:r>
        <w:rPr>
          <w:rFonts w:ascii="Times New Roman" w:hAnsi="Times New Roman" w:cs="Times New Roman"/>
          <w:sz w:val="21"/>
          <w:szCs w:val="21"/>
        </w:rPr>
        <w:t>Națională de Arte din București</w:t>
      </w:r>
      <w:r w:rsidRPr="00254E73">
        <w:rPr>
          <w:rFonts w:ascii="Times New Roman" w:hAnsi="Times New Roman" w:cs="Times New Roman"/>
          <w:sz w:val="21"/>
          <w:szCs w:val="21"/>
        </w:rPr>
        <w:t xml:space="preserve">, în calitate de </w:t>
      </w:r>
      <w:r>
        <w:rPr>
          <w:rFonts w:ascii="Times New Roman" w:hAnsi="Times New Roman" w:cs="Times New Roman"/>
          <w:sz w:val="21"/>
          <w:szCs w:val="21"/>
        </w:rPr>
        <w:t xml:space="preserve">Autoritate </w:t>
      </w:r>
      <w:r w:rsidRPr="00254E73">
        <w:rPr>
          <w:rFonts w:ascii="Times New Roman" w:hAnsi="Times New Roman" w:cs="Times New Roman"/>
          <w:sz w:val="21"/>
          <w:szCs w:val="21"/>
        </w:rPr>
        <w:t xml:space="preserve">contractantă, reprezentată prin RECTOR - Prof. Univ. Dr. </w:t>
      </w:r>
      <w:r>
        <w:rPr>
          <w:rFonts w:ascii="Times New Roman" w:hAnsi="Times New Roman" w:cs="Times New Roman"/>
          <w:sz w:val="21"/>
          <w:szCs w:val="21"/>
        </w:rPr>
        <w:t>Cătălin BALESCU</w:t>
      </w:r>
      <w:r w:rsidRPr="00254E73">
        <w:rPr>
          <w:rFonts w:ascii="Times New Roman" w:hAnsi="Times New Roman" w:cs="Times New Roman"/>
          <w:sz w:val="21"/>
          <w:szCs w:val="21"/>
        </w:rPr>
        <w:t xml:space="preserve"> și S.C.</w:t>
      </w:r>
      <w:r>
        <w:rPr>
          <w:rFonts w:ascii="Times New Roman" w:hAnsi="Times New Roman" w:cs="Times New Roman"/>
          <w:sz w:val="21"/>
          <w:szCs w:val="21"/>
        </w:rPr>
        <w:t xml:space="preserve"> _________________ </w:t>
      </w:r>
      <w:r w:rsidRPr="00254E73">
        <w:rPr>
          <w:rFonts w:ascii="Times New Roman" w:hAnsi="Times New Roman" w:cs="Times New Roman"/>
          <w:sz w:val="21"/>
          <w:szCs w:val="21"/>
        </w:rPr>
        <w:t>S.R.L. reprezentată prin Administrator</w:t>
      </w:r>
      <w:r>
        <w:rPr>
          <w:rFonts w:ascii="Times New Roman" w:hAnsi="Times New Roman" w:cs="Times New Roman"/>
          <w:sz w:val="21"/>
          <w:szCs w:val="21"/>
        </w:rPr>
        <w:t xml:space="preserve"> _______________ </w:t>
      </w:r>
      <w:r w:rsidRPr="00254E73">
        <w:rPr>
          <w:rFonts w:ascii="Times New Roman" w:hAnsi="Times New Roman" w:cs="Times New Roman"/>
          <w:sz w:val="21"/>
          <w:szCs w:val="21"/>
        </w:rPr>
        <w:t>în calitate de contractant.</w:t>
      </w:r>
    </w:p>
    <w:p w14:paraId="4135E5F8" w14:textId="77777777" w:rsidR="00EE0AB0" w:rsidRPr="00254E73" w:rsidRDefault="00EE0AB0" w:rsidP="00EE0AB0">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1.2. Contractele aferente în derulare vor fi completate cu modificarea respectivă prin acte adiționale.</w:t>
      </w:r>
    </w:p>
    <w:p w14:paraId="4BC438AE" w14:textId="77777777" w:rsidR="00EE0AB0" w:rsidRPr="00254E73" w:rsidRDefault="00EE0AB0" w:rsidP="00EE0AB0">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1.3. Convenția va fi reactualizată la schimbarea actelor normative sau ori de câte ori părțile semnatare consideră necesar.</w:t>
      </w:r>
    </w:p>
    <w:p w14:paraId="2ED73F2A" w14:textId="77777777" w:rsidR="007F2FDB" w:rsidRDefault="007F2FDB" w:rsidP="007F2FDB">
      <w:pPr>
        <w:spacing w:after="120"/>
        <w:jc w:val="both"/>
        <w:rPr>
          <w:rFonts w:ascii="Times New Roman" w:hAnsi="Times New Roman" w:cs="Times New Roman"/>
          <w:b/>
          <w:bCs/>
          <w:sz w:val="21"/>
          <w:szCs w:val="21"/>
        </w:rPr>
      </w:pPr>
    </w:p>
    <w:p w14:paraId="1EEBC3A1" w14:textId="5AE111B2" w:rsidR="007F2FDB" w:rsidRPr="00EE0AB0" w:rsidRDefault="007F2FDB" w:rsidP="00EE0AB0">
      <w:pPr>
        <w:spacing w:after="120"/>
        <w:jc w:val="both"/>
        <w:rPr>
          <w:rFonts w:ascii="Times New Roman" w:hAnsi="Times New Roman" w:cs="Times New Roman"/>
          <w:b/>
          <w:bCs/>
          <w:sz w:val="21"/>
          <w:szCs w:val="21"/>
          <w:u w:val="single"/>
        </w:rPr>
      </w:pPr>
      <w:r w:rsidRPr="00EE0AB0">
        <w:rPr>
          <w:rFonts w:ascii="Times New Roman" w:hAnsi="Times New Roman" w:cs="Times New Roman"/>
          <w:b/>
          <w:bCs/>
          <w:sz w:val="21"/>
          <w:szCs w:val="21"/>
          <w:u w:val="single"/>
        </w:rPr>
        <w:t>CAP. II OBLIGATII ȘI RESPONSABILITĂȚI</w:t>
      </w:r>
    </w:p>
    <w:p w14:paraId="616C0091" w14:textId="78458AD3"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2.1</w:t>
      </w:r>
      <w:r>
        <w:rPr>
          <w:rFonts w:ascii="Times New Roman" w:hAnsi="Times New Roman" w:cs="Times New Roman"/>
          <w:sz w:val="21"/>
          <w:szCs w:val="21"/>
        </w:rPr>
        <w:t xml:space="preserve">. </w:t>
      </w:r>
      <w:r w:rsidRPr="007F2FDB">
        <w:rPr>
          <w:rFonts w:ascii="Times New Roman" w:hAnsi="Times New Roman" w:cs="Times New Roman"/>
          <w:sz w:val="21"/>
          <w:szCs w:val="21"/>
        </w:rPr>
        <w:t>OBLIGATII COMUNE</w:t>
      </w:r>
    </w:p>
    <w:p w14:paraId="075E9EA2" w14:textId="3F83FF25"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2.1.1</w:t>
      </w:r>
      <w:r>
        <w:rPr>
          <w:rFonts w:ascii="Times New Roman" w:hAnsi="Times New Roman" w:cs="Times New Roman"/>
          <w:sz w:val="21"/>
          <w:szCs w:val="21"/>
        </w:rPr>
        <w:t xml:space="preserve">. </w:t>
      </w:r>
      <w:r w:rsidRPr="007F2FDB">
        <w:rPr>
          <w:rFonts w:ascii="Times New Roman" w:hAnsi="Times New Roman" w:cs="Times New Roman"/>
          <w:sz w:val="21"/>
          <w:szCs w:val="21"/>
        </w:rPr>
        <w:t>Fiecare parte contractantă este obligată să asigure respectarea reglementărilor legale privind situa</w:t>
      </w:r>
      <w:r>
        <w:rPr>
          <w:rFonts w:ascii="Times New Roman" w:hAnsi="Times New Roman" w:cs="Times New Roman"/>
          <w:sz w:val="21"/>
          <w:szCs w:val="21"/>
        </w:rPr>
        <w:t>ț</w:t>
      </w:r>
      <w:r w:rsidRPr="007F2FDB">
        <w:rPr>
          <w:rFonts w:ascii="Times New Roman" w:hAnsi="Times New Roman" w:cs="Times New Roman"/>
          <w:sz w:val="21"/>
          <w:szCs w:val="21"/>
        </w:rPr>
        <w:t>iile de</w:t>
      </w:r>
    </w:p>
    <w:p w14:paraId="53F86C2A" w14:textId="212B1534"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urgen</w:t>
      </w:r>
      <w:r>
        <w:rPr>
          <w:rFonts w:ascii="Times New Roman" w:hAnsi="Times New Roman" w:cs="Times New Roman"/>
          <w:sz w:val="21"/>
          <w:szCs w:val="21"/>
        </w:rPr>
        <w:t>t</w:t>
      </w:r>
      <w:r w:rsidRPr="007F2FDB">
        <w:rPr>
          <w:rFonts w:ascii="Times New Roman" w:hAnsi="Times New Roman" w:cs="Times New Roman"/>
          <w:sz w:val="21"/>
          <w:szCs w:val="21"/>
        </w:rPr>
        <w:t xml:space="preserve">ă, referitor la activitatea </w:t>
      </w:r>
      <w:r>
        <w:rPr>
          <w:rFonts w:ascii="Times New Roman" w:hAnsi="Times New Roman" w:cs="Times New Roman"/>
          <w:sz w:val="21"/>
          <w:szCs w:val="21"/>
        </w:rPr>
        <w:t>s</w:t>
      </w:r>
      <w:r w:rsidRPr="007F2FDB">
        <w:rPr>
          <w:rFonts w:ascii="Times New Roman" w:hAnsi="Times New Roman" w:cs="Times New Roman"/>
          <w:sz w:val="21"/>
          <w:szCs w:val="21"/>
        </w:rPr>
        <w:t>i personalul propriu, fără să se poată transfera în nici un fel aceste responsabilit</w:t>
      </w:r>
      <w:r>
        <w:rPr>
          <w:rFonts w:ascii="Times New Roman" w:hAnsi="Times New Roman" w:cs="Times New Roman"/>
          <w:sz w:val="21"/>
          <w:szCs w:val="21"/>
        </w:rPr>
        <w:t>ă</w:t>
      </w:r>
      <w:r w:rsidRPr="007F2FDB">
        <w:rPr>
          <w:rFonts w:ascii="Times New Roman" w:hAnsi="Times New Roman" w:cs="Times New Roman"/>
          <w:sz w:val="21"/>
          <w:szCs w:val="21"/>
        </w:rPr>
        <w:t>ți către cealaltă parte contractantă.</w:t>
      </w:r>
    </w:p>
    <w:p w14:paraId="7C5A73C0" w14:textId="42613DE7"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2.1.2</w:t>
      </w:r>
      <w:r>
        <w:rPr>
          <w:rFonts w:ascii="Times New Roman" w:hAnsi="Times New Roman" w:cs="Times New Roman"/>
          <w:sz w:val="21"/>
          <w:szCs w:val="21"/>
        </w:rPr>
        <w:t xml:space="preserve">. </w:t>
      </w:r>
      <w:r w:rsidRPr="007F2FDB">
        <w:rPr>
          <w:rFonts w:ascii="Times New Roman" w:hAnsi="Times New Roman" w:cs="Times New Roman"/>
          <w:sz w:val="21"/>
          <w:szCs w:val="21"/>
        </w:rPr>
        <w:t>Păr</w:t>
      </w:r>
      <w:r>
        <w:rPr>
          <w:rFonts w:ascii="Times New Roman" w:hAnsi="Times New Roman" w:cs="Times New Roman"/>
          <w:sz w:val="21"/>
          <w:szCs w:val="21"/>
        </w:rPr>
        <w:t>ț</w:t>
      </w:r>
      <w:r w:rsidRPr="007F2FDB">
        <w:rPr>
          <w:rFonts w:ascii="Times New Roman" w:hAnsi="Times New Roman" w:cs="Times New Roman"/>
          <w:sz w:val="21"/>
          <w:szCs w:val="21"/>
        </w:rPr>
        <w:t>ile contractante vor executa control prin personalul propriu de specialitate, asupra modului d</w:t>
      </w:r>
      <w:r>
        <w:rPr>
          <w:rFonts w:ascii="Times New Roman" w:hAnsi="Times New Roman" w:cs="Times New Roman"/>
          <w:sz w:val="21"/>
          <w:szCs w:val="21"/>
        </w:rPr>
        <w:t xml:space="preserve">e </w:t>
      </w:r>
      <w:r w:rsidRPr="007F2FDB">
        <w:rPr>
          <w:rFonts w:ascii="Times New Roman" w:hAnsi="Times New Roman" w:cs="Times New Roman"/>
          <w:sz w:val="21"/>
          <w:szCs w:val="21"/>
        </w:rPr>
        <w:t xml:space="preserve">respectare </w:t>
      </w:r>
      <w:r>
        <w:rPr>
          <w:rFonts w:ascii="Times New Roman" w:hAnsi="Times New Roman" w:cs="Times New Roman"/>
          <w:sz w:val="21"/>
          <w:szCs w:val="21"/>
        </w:rPr>
        <w:t>s</w:t>
      </w:r>
      <w:r w:rsidRPr="007F2FDB">
        <w:rPr>
          <w:rFonts w:ascii="Times New Roman" w:hAnsi="Times New Roman" w:cs="Times New Roman"/>
          <w:sz w:val="21"/>
          <w:szCs w:val="21"/>
        </w:rPr>
        <w:t>i realizare a prevederilor Conven</w:t>
      </w:r>
      <w:r>
        <w:rPr>
          <w:rFonts w:ascii="Times New Roman" w:hAnsi="Times New Roman" w:cs="Times New Roman"/>
          <w:sz w:val="21"/>
          <w:szCs w:val="21"/>
        </w:rPr>
        <w:t>ț</w:t>
      </w:r>
      <w:r w:rsidRPr="007F2FDB">
        <w:rPr>
          <w:rFonts w:ascii="Times New Roman" w:hAnsi="Times New Roman" w:cs="Times New Roman"/>
          <w:sz w:val="21"/>
          <w:szCs w:val="21"/>
        </w:rPr>
        <w:t>iei.</w:t>
      </w:r>
    </w:p>
    <w:p w14:paraId="35178D8D" w14:textId="605C5956"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2.1.3</w:t>
      </w:r>
      <w:r>
        <w:rPr>
          <w:rFonts w:ascii="Times New Roman" w:hAnsi="Times New Roman" w:cs="Times New Roman"/>
          <w:sz w:val="21"/>
          <w:szCs w:val="21"/>
        </w:rPr>
        <w:t xml:space="preserve">, </w:t>
      </w:r>
      <w:r w:rsidRPr="007F2FDB">
        <w:rPr>
          <w:rFonts w:ascii="Times New Roman" w:hAnsi="Times New Roman" w:cs="Times New Roman"/>
          <w:sz w:val="21"/>
          <w:szCs w:val="21"/>
        </w:rPr>
        <w:t>În cazul producerii unor evenimente generatoare de situa</w:t>
      </w:r>
      <w:r>
        <w:rPr>
          <w:rFonts w:ascii="Times New Roman" w:hAnsi="Times New Roman" w:cs="Times New Roman"/>
          <w:sz w:val="21"/>
          <w:szCs w:val="21"/>
        </w:rPr>
        <w:t>ț</w:t>
      </w:r>
      <w:r w:rsidRPr="007F2FDB">
        <w:rPr>
          <w:rFonts w:ascii="Times New Roman" w:hAnsi="Times New Roman" w:cs="Times New Roman"/>
          <w:sz w:val="21"/>
          <w:szCs w:val="21"/>
        </w:rPr>
        <w:t>ii de urgen</w:t>
      </w:r>
      <w:r>
        <w:rPr>
          <w:rFonts w:ascii="Times New Roman" w:hAnsi="Times New Roman" w:cs="Times New Roman"/>
          <w:sz w:val="21"/>
          <w:szCs w:val="21"/>
        </w:rPr>
        <w:t>t</w:t>
      </w:r>
      <w:r w:rsidRPr="007F2FDB">
        <w:rPr>
          <w:rFonts w:ascii="Times New Roman" w:hAnsi="Times New Roman" w:cs="Times New Roman"/>
          <w:sz w:val="21"/>
          <w:szCs w:val="21"/>
        </w:rPr>
        <w:t>ă, ambele păr</w:t>
      </w:r>
      <w:r>
        <w:rPr>
          <w:rFonts w:ascii="Times New Roman" w:hAnsi="Times New Roman" w:cs="Times New Roman"/>
          <w:sz w:val="21"/>
          <w:szCs w:val="21"/>
        </w:rPr>
        <w:t>ț</w:t>
      </w:r>
      <w:r w:rsidRPr="007F2FDB">
        <w:rPr>
          <w:rFonts w:ascii="Times New Roman" w:hAnsi="Times New Roman" w:cs="Times New Roman"/>
          <w:sz w:val="21"/>
          <w:szCs w:val="21"/>
        </w:rPr>
        <w:t>i trebuie să ia imediat următoarele măsuri:</w:t>
      </w:r>
    </w:p>
    <w:p w14:paraId="639E3D5A" w14:textId="07C4A6B8" w:rsidR="007F2FDB" w:rsidRPr="007F2FDB" w:rsidRDefault="007F2FDB" w:rsidP="007F2FDB">
      <w:pPr>
        <w:spacing w:after="0"/>
        <w:ind w:firstLine="708"/>
        <w:jc w:val="both"/>
        <w:rPr>
          <w:rFonts w:ascii="Times New Roman" w:hAnsi="Times New Roman" w:cs="Times New Roman"/>
          <w:sz w:val="21"/>
          <w:szCs w:val="21"/>
        </w:rPr>
      </w:pPr>
      <w:r w:rsidRPr="007F2FDB">
        <w:rPr>
          <w:rFonts w:ascii="Times New Roman" w:hAnsi="Times New Roman" w:cs="Times New Roman"/>
          <w:sz w:val="21"/>
          <w:szCs w:val="21"/>
        </w:rPr>
        <w:t>•</w:t>
      </w:r>
      <w:r>
        <w:rPr>
          <w:rFonts w:ascii="Times New Roman" w:hAnsi="Times New Roman" w:cs="Times New Roman"/>
          <w:sz w:val="21"/>
          <w:szCs w:val="21"/>
        </w:rPr>
        <w:t xml:space="preserve"> </w:t>
      </w:r>
      <w:r w:rsidRPr="007F2FDB">
        <w:rPr>
          <w:rFonts w:ascii="Times New Roman" w:hAnsi="Times New Roman" w:cs="Times New Roman"/>
          <w:sz w:val="21"/>
          <w:szCs w:val="21"/>
        </w:rPr>
        <w:t>să acorde primul ajutor victimelor;</w:t>
      </w:r>
    </w:p>
    <w:p w14:paraId="48A48B73" w14:textId="65A2E244" w:rsidR="007F2FDB" w:rsidRPr="007F2FDB" w:rsidRDefault="007F2FDB" w:rsidP="007F2FDB">
      <w:pPr>
        <w:spacing w:after="0"/>
        <w:ind w:firstLine="708"/>
        <w:jc w:val="both"/>
        <w:rPr>
          <w:rFonts w:ascii="Times New Roman" w:hAnsi="Times New Roman" w:cs="Times New Roman"/>
          <w:sz w:val="21"/>
          <w:szCs w:val="21"/>
        </w:rPr>
      </w:pPr>
      <w:r w:rsidRPr="007F2FDB">
        <w:rPr>
          <w:rFonts w:ascii="Times New Roman" w:hAnsi="Times New Roman" w:cs="Times New Roman"/>
          <w:sz w:val="21"/>
          <w:szCs w:val="21"/>
        </w:rPr>
        <w:t>•</w:t>
      </w:r>
      <w:r>
        <w:rPr>
          <w:rFonts w:ascii="Times New Roman" w:hAnsi="Times New Roman" w:cs="Times New Roman"/>
          <w:sz w:val="21"/>
          <w:szCs w:val="21"/>
        </w:rPr>
        <w:t xml:space="preserve"> </w:t>
      </w:r>
      <w:r w:rsidRPr="007F2FDB">
        <w:rPr>
          <w:rFonts w:ascii="Times New Roman" w:hAnsi="Times New Roman" w:cs="Times New Roman"/>
          <w:sz w:val="21"/>
          <w:szCs w:val="21"/>
        </w:rPr>
        <w:t xml:space="preserve">să se avizeze reciproc, precum </w:t>
      </w:r>
      <w:r>
        <w:rPr>
          <w:rFonts w:ascii="Times New Roman" w:hAnsi="Times New Roman" w:cs="Times New Roman"/>
          <w:sz w:val="21"/>
          <w:szCs w:val="21"/>
        </w:rPr>
        <w:t>s</w:t>
      </w:r>
      <w:r w:rsidRPr="007F2FDB">
        <w:rPr>
          <w:rFonts w:ascii="Times New Roman" w:hAnsi="Times New Roman" w:cs="Times New Roman"/>
          <w:sz w:val="21"/>
          <w:szCs w:val="21"/>
        </w:rPr>
        <w:t>i organele de cercetare legală, după caz, despre evenimentul produs, cu toate datele necesare, conform prevederilor legale;</w:t>
      </w:r>
    </w:p>
    <w:p w14:paraId="2317990F" w14:textId="480AEF7B" w:rsidR="007F2FDB" w:rsidRPr="007F2FDB" w:rsidRDefault="007F2FDB" w:rsidP="0047450D">
      <w:pPr>
        <w:spacing w:after="0"/>
        <w:ind w:firstLine="708"/>
        <w:jc w:val="both"/>
        <w:rPr>
          <w:rFonts w:ascii="Times New Roman" w:hAnsi="Times New Roman" w:cs="Times New Roman"/>
          <w:sz w:val="21"/>
          <w:szCs w:val="21"/>
        </w:rPr>
      </w:pPr>
      <w:r w:rsidRPr="007F2FDB">
        <w:rPr>
          <w:rFonts w:ascii="Times New Roman" w:hAnsi="Times New Roman" w:cs="Times New Roman"/>
          <w:sz w:val="21"/>
          <w:szCs w:val="21"/>
        </w:rPr>
        <w:t>•</w:t>
      </w:r>
      <w:r>
        <w:rPr>
          <w:rFonts w:ascii="Times New Roman" w:hAnsi="Times New Roman" w:cs="Times New Roman"/>
          <w:sz w:val="21"/>
          <w:szCs w:val="21"/>
        </w:rPr>
        <w:t xml:space="preserve"> </w:t>
      </w:r>
      <w:r w:rsidRPr="007F2FDB">
        <w:rPr>
          <w:rFonts w:ascii="Times New Roman" w:hAnsi="Times New Roman" w:cs="Times New Roman"/>
          <w:sz w:val="21"/>
          <w:szCs w:val="21"/>
        </w:rPr>
        <w:t>să efectueze cercetarea primară în comun, prin reprezentan</w:t>
      </w:r>
      <w:r>
        <w:rPr>
          <w:rFonts w:ascii="Times New Roman" w:hAnsi="Times New Roman" w:cs="Times New Roman"/>
          <w:sz w:val="21"/>
          <w:szCs w:val="21"/>
        </w:rPr>
        <w:t>ț</w:t>
      </w:r>
      <w:r w:rsidRPr="007F2FDB">
        <w:rPr>
          <w:rFonts w:ascii="Times New Roman" w:hAnsi="Times New Roman" w:cs="Times New Roman"/>
          <w:sz w:val="21"/>
          <w:szCs w:val="21"/>
        </w:rPr>
        <w:t xml:space="preserve">i, să ia măsuri pentru conservarea probelor privind starea de fapt a producerii evenimentului respectiv, în vederea stabilirii cu certitudine a cauzelor </w:t>
      </w:r>
      <w:r>
        <w:rPr>
          <w:rFonts w:ascii="Times New Roman" w:hAnsi="Times New Roman" w:cs="Times New Roman"/>
          <w:sz w:val="21"/>
          <w:szCs w:val="21"/>
        </w:rPr>
        <w:t>s</w:t>
      </w:r>
      <w:r w:rsidRPr="007F2FDB">
        <w:rPr>
          <w:rFonts w:ascii="Times New Roman" w:hAnsi="Times New Roman" w:cs="Times New Roman"/>
          <w:sz w:val="21"/>
          <w:szCs w:val="21"/>
        </w:rPr>
        <w:t>i responsabililor de producerea acestuia.</w:t>
      </w:r>
    </w:p>
    <w:p w14:paraId="5B579184" w14:textId="4D770A59"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2.1.4</w:t>
      </w:r>
      <w:r>
        <w:rPr>
          <w:rFonts w:ascii="Times New Roman" w:hAnsi="Times New Roman" w:cs="Times New Roman"/>
          <w:sz w:val="21"/>
          <w:szCs w:val="21"/>
        </w:rPr>
        <w:t xml:space="preserve">. </w:t>
      </w:r>
      <w:r w:rsidRPr="007F2FDB">
        <w:rPr>
          <w:rFonts w:ascii="Times New Roman" w:hAnsi="Times New Roman" w:cs="Times New Roman"/>
          <w:sz w:val="21"/>
          <w:szCs w:val="21"/>
        </w:rPr>
        <w:t>În cazul apari</w:t>
      </w:r>
      <w:r>
        <w:rPr>
          <w:rFonts w:ascii="Times New Roman" w:hAnsi="Times New Roman" w:cs="Times New Roman"/>
          <w:sz w:val="21"/>
          <w:szCs w:val="21"/>
        </w:rPr>
        <w:t>ț</w:t>
      </w:r>
      <w:r w:rsidRPr="007F2FDB">
        <w:rPr>
          <w:rFonts w:ascii="Times New Roman" w:hAnsi="Times New Roman" w:cs="Times New Roman"/>
          <w:sz w:val="21"/>
          <w:szCs w:val="21"/>
        </w:rPr>
        <w:t>iei unor noi factori de risc sau pericole generatoare de situa</w:t>
      </w:r>
      <w:r>
        <w:rPr>
          <w:rFonts w:ascii="Times New Roman" w:hAnsi="Times New Roman" w:cs="Times New Roman"/>
          <w:sz w:val="21"/>
          <w:szCs w:val="21"/>
        </w:rPr>
        <w:t>ț</w:t>
      </w:r>
      <w:r w:rsidRPr="007F2FDB">
        <w:rPr>
          <w:rFonts w:ascii="Times New Roman" w:hAnsi="Times New Roman" w:cs="Times New Roman"/>
          <w:sz w:val="21"/>
          <w:szCs w:val="21"/>
        </w:rPr>
        <w:t>ii de urgen</w:t>
      </w:r>
      <w:r>
        <w:rPr>
          <w:rFonts w:ascii="Times New Roman" w:hAnsi="Times New Roman" w:cs="Times New Roman"/>
          <w:sz w:val="21"/>
          <w:szCs w:val="21"/>
        </w:rPr>
        <w:t>t</w:t>
      </w:r>
      <w:r w:rsidRPr="007F2FDB">
        <w:rPr>
          <w:rFonts w:ascii="Times New Roman" w:hAnsi="Times New Roman" w:cs="Times New Roman"/>
          <w:sz w:val="21"/>
          <w:szCs w:val="21"/>
        </w:rPr>
        <w:t>ă, păr</w:t>
      </w:r>
      <w:r>
        <w:rPr>
          <w:rFonts w:ascii="Times New Roman" w:hAnsi="Times New Roman" w:cs="Times New Roman"/>
          <w:sz w:val="21"/>
          <w:szCs w:val="21"/>
        </w:rPr>
        <w:t>ț</w:t>
      </w:r>
      <w:r w:rsidRPr="007F2FDB">
        <w:rPr>
          <w:rFonts w:ascii="Times New Roman" w:hAnsi="Times New Roman" w:cs="Times New Roman"/>
          <w:sz w:val="21"/>
          <w:szCs w:val="21"/>
        </w:rPr>
        <w:t xml:space="preserve">ile contractante se vor aviza reciproc </w:t>
      </w:r>
      <w:r>
        <w:rPr>
          <w:rFonts w:ascii="Times New Roman" w:hAnsi="Times New Roman" w:cs="Times New Roman"/>
          <w:sz w:val="21"/>
          <w:szCs w:val="21"/>
        </w:rPr>
        <w:t>s</w:t>
      </w:r>
      <w:r w:rsidRPr="007F2FDB">
        <w:rPr>
          <w:rFonts w:ascii="Times New Roman" w:hAnsi="Times New Roman" w:cs="Times New Roman"/>
          <w:sz w:val="21"/>
          <w:szCs w:val="21"/>
        </w:rPr>
        <w:t>i operativ pentru stabilirea noi lor măsuri de securitate ce se impun.</w:t>
      </w:r>
    </w:p>
    <w:p w14:paraId="62EFF150" w14:textId="66922736"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2.1.5</w:t>
      </w:r>
      <w:r>
        <w:rPr>
          <w:rFonts w:ascii="Times New Roman" w:hAnsi="Times New Roman" w:cs="Times New Roman"/>
          <w:sz w:val="21"/>
          <w:szCs w:val="21"/>
        </w:rPr>
        <w:t xml:space="preserve">. </w:t>
      </w:r>
      <w:r w:rsidRPr="007F2FDB">
        <w:rPr>
          <w:rFonts w:ascii="Times New Roman" w:hAnsi="Times New Roman" w:cs="Times New Roman"/>
          <w:sz w:val="21"/>
          <w:szCs w:val="21"/>
        </w:rPr>
        <w:t>Păr</w:t>
      </w:r>
      <w:r>
        <w:rPr>
          <w:rFonts w:ascii="Times New Roman" w:hAnsi="Times New Roman" w:cs="Times New Roman"/>
          <w:sz w:val="21"/>
          <w:szCs w:val="21"/>
        </w:rPr>
        <w:t>ț</w:t>
      </w:r>
      <w:r w:rsidRPr="007F2FDB">
        <w:rPr>
          <w:rFonts w:ascii="Times New Roman" w:hAnsi="Times New Roman" w:cs="Times New Roman"/>
          <w:sz w:val="21"/>
          <w:szCs w:val="21"/>
        </w:rPr>
        <w:t>ile contractante au obliga ia să asigure posibilită</w:t>
      </w:r>
      <w:r>
        <w:rPr>
          <w:rFonts w:ascii="Times New Roman" w:hAnsi="Times New Roman" w:cs="Times New Roman"/>
          <w:sz w:val="21"/>
          <w:szCs w:val="21"/>
        </w:rPr>
        <w:t>ț</w:t>
      </w:r>
      <w:r w:rsidRPr="007F2FDB">
        <w:rPr>
          <w:rFonts w:ascii="Times New Roman" w:hAnsi="Times New Roman" w:cs="Times New Roman"/>
          <w:sz w:val="21"/>
          <w:szCs w:val="21"/>
        </w:rPr>
        <w:t xml:space="preserve">ile de utilizare ale căilor de evacuare </w:t>
      </w:r>
      <w:r>
        <w:rPr>
          <w:rFonts w:ascii="Times New Roman" w:hAnsi="Times New Roman" w:cs="Times New Roman"/>
          <w:sz w:val="21"/>
          <w:szCs w:val="21"/>
        </w:rPr>
        <w:t>s</w:t>
      </w:r>
      <w:r w:rsidRPr="007F2FDB">
        <w:rPr>
          <w:rFonts w:ascii="Times New Roman" w:hAnsi="Times New Roman" w:cs="Times New Roman"/>
          <w:sz w:val="21"/>
          <w:szCs w:val="21"/>
        </w:rPr>
        <w:t>i salvare a persoanelor în zonele în care aceste căi sunt comune.</w:t>
      </w:r>
    </w:p>
    <w:p w14:paraId="5AF030F6" w14:textId="25C0319F"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2.2</w:t>
      </w:r>
      <w:r>
        <w:rPr>
          <w:rFonts w:ascii="Times New Roman" w:hAnsi="Times New Roman" w:cs="Times New Roman"/>
          <w:sz w:val="21"/>
          <w:szCs w:val="21"/>
        </w:rPr>
        <w:t xml:space="preserve">. </w:t>
      </w:r>
      <w:r w:rsidRPr="007F2FDB">
        <w:rPr>
          <w:rFonts w:ascii="Times New Roman" w:hAnsi="Times New Roman" w:cs="Times New Roman"/>
          <w:sz w:val="21"/>
          <w:szCs w:val="21"/>
        </w:rPr>
        <w:t>OBLIGAT</w:t>
      </w:r>
      <w:r w:rsidR="00E85881">
        <w:rPr>
          <w:rFonts w:ascii="Times New Roman" w:hAnsi="Times New Roman" w:cs="Times New Roman"/>
          <w:sz w:val="21"/>
          <w:szCs w:val="21"/>
        </w:rPr>
        <w:t>I</w:t>
      </w:r>
      <w:r w:rsidRPr="007F2FDB">
        <w:rPr>
          <w:rFonts w:ascii="Times New Roman" w:hAnsi="Times New Roman" w:cs="Times New Roman"/>
          <w:sz w:val="21"/>
          <w:szCs w:val="21"/>
        </w:rPr>
        <w:t>ILE AUTORITĂȚII CONTRACTANTE</w:t>
      </w:r>
    </w:p>
    <w:p w14:paraId="6706516A" w14:textId="793CB27B"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2.2.1</w:t>
      </w:r>
      <w:r>
        <w:rPr>
          <w:rFonts w:ascii="Times New Roman" w:hAnsi="Times New Roman" w:cs="Times New Roman"/>
          <w:sz w:val="21"/>
          <w:szCs w:val="21"/>
        </w:rPr>
        <w:t xml:space="preserve">. </w:t>
      </w:r>
      <w:r w:rsidRPr="007F2FDB">
        <w:rPr>
          <w:rFonts w:ascii="Times New Roman" w:hAnsi="Times New Roman" w:cs="Times New Roman"/>
          <w:sz w:val="21"/>
          <w:szCs w:val="21"/>
        </w:rPr>
        <w:t>Să asigure într</w:t>
      </w:r>
      <w:r>
        <w:rPr>
          <w:rFonts w:ascii="Times New Roman" w:hAnsi="Times New Roman" w:cs="Times New Roman"/>
          <w:sz w:val="21"/>
          <w:szCs w:val="21"/>
        </w:rPr>
        <w:t>eț</w:t>
      </w:r>
      <w:r w:rsidRPr="007F2FDB">
        <w:rPr>
          <w:rFonts w:ascii="Times New Roman" w:hAnsi="Times New Roman" w:cs="Times New Roman"/>
          <w:sz w:val="21"/>
          <w:szCs w:val="21"/>
        </w:rPr>
        <w:t>inerea</w:t>
      </w:r>
      <w:r>
        <w:rPr>
          <w:rFonts w:ascii="Times New Roman" w:hAnsi="Times New Roman" w:cs="Times New Roman"/>
          <w:sz w:val="21"/>
          <w:szCs w:val="21"/>
        </w:rPr>
        <w:t xml:space="preserve"> s</w:t>
      </w:r>
      <w:r w:rsidRPr="007F2FDB">
        <w:rPr>
          <w:rFonts w:ascii="Times New Roman" w:hAnsi="Times New Roman" w:cs="Times New Roman"/>
          <w:sz w:val="21"/>
          <w:szCs w:val="21"/>
        </w:rPr>
        <w:t>i exploatarea instala</w:t>
      </w:r>
      <w:r>
        <w:rPr>
          <w:rFonts w:ascii="Times New Roman" w:hAnsi="Times New Roman" w:cs="Times New Roman"/>
          <w:sz w:val="21"/>
          <w:szCs w:val="21"/>
        </w:rPr>
        <w:t>ț</w:t>
      </w:r>
      <w:r w:rsidRPr="007F2FDB">
        <w:rPr>
          <w:rFonts w:ascii="Times New Roman" w:hAnsi="Times New Roman" w:cs="Times New Roman"/>
          <w:sz w:val="21"/>
          <w:szCs w:val="21"/>
        </w:rPr>
        <w:t>iilor comune de energie electrică, energie termică, de</w:t>
      </w:r>
      <w:r>
        <w:rPr>
          <w:rFonts w:ascii="Times New Roman" w:hAnsi="Times New Roman" w:cs="Times New Roman"/>
          <w:sz w:val="21"/>
          <w:szCs w:val="21"/>
        </w:rPr>
        <w:t xml:space="preserve"> </w:t>
      </w:r>
      <w:r w:rsidRPr="007F2FDB">
        <w:rPr>
          <w:rFonts w:ascii="Times New Roman" w:hAnsi="Times New Roman" w:cs="Times New Roman"/>
          <w:sz w:val="21"/>
          <w:szCs w:val="21"/>
        </w:rPr>
        <w:t xml:space="preserve">ventilație </w:t>
      </w:r>
      <w:r>
        <w:rPr>
          <w:rFonts w:ascii="Times New Roman" w:hAnsi="Times New Roman" w:cs="Times New Roman"/>
          <w:sz w:val="21"/>
          <w:szCs w:val="21"/>
        </w:rPr>
        <w:t>s</w:t>
      </w:r>
      <w:r w:rsidRPr="007F2FDB">
        <w:rPr>
          <w:rFonts w:ascii="Times New Roman" w:hAnsi="Times New Roman" w:cs="Times New Roman"/>
          <w:sz w:val="21"/>
          <w:szCs w:val="21"/>
        </w:rPr>
        <w:t>i sanitare.</w:t>
      </w:r>
    </w:p>
    <w:p w14:paraId="786E4B70" w14:textId="07A0D2F6"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2.2.2</w:t>
      </w:r>
      <w:r>
        <w:rPr>
          <w:rFonts w:ascii="Times New Roman" w:hAnsi="Times New Roman" w:cs="Times New Roman"/>
          <w:sz w:val="21"/>
          <w:szCs w:val="21"/>
        </w:rPr>
        <w:t xml:space="preserve">. </w:t>
      </w:r>
      <w:r w:rsidRPr="007F2FDB">
        <w:rPr>
          <w:rFonts w:ascii="Times New Roman" w:hAnsi="Times New Roman" w:cs="Times New Roman"/>
          <w:sz w:val="21"/>
          <w:szCs w:val="21"/>
        </w:rPr>
        <w:t>Să informeze contractantul cu care intră în rela</w:t>
      </w:r>
      <w:r>
        <w:rPr>
          <w:rFonts w:ascii="Times New Roman" w:hAnsi="Times New Roman" w:cs="Times New Roman"/>
          <w:sz w:val="21"/>
          <w:szCs w:val="21"/>
        </w:rPr>
        <w:t>ț</w:t>
      </w:r>
      <w:r w:rsidRPr="007F2FDB">
        <w:rPr>
          <w:rFonts w:ascii="Times New Roman" w:hAnsi="Times New Roman" w:cs="Times New Roman"/>
          <w:sz w:val="21"/>
          <w:szCs w:val="21"/>
        </w:rPr>
        <w:t>ii contractuale despre existen</w:t>
      </w:r>
      <w:r>
        <w:rPr>
          <w:rFonts w:ascii="Times New Roman" w:hAnsi="Times New Roman" w:cs="Times New Roman"/>
          <w:sz w:val="21"/>
          <w:szCs w:val="21"/>
        </w:rPr>
        <w:t>t</w:t>
      </w:r>
      <w:r w:rsidRPr="007F2FDB">
        <w:rPr>
          <w:rFonts w:ascii="Times New Roman" w:hAnsi="Times New Roman" w:cs="Times New Roman"/>
          <w:sz w:val="21"/>
          <w:szCs w:val="21"/>
        </w:rPr>
        <w:t xml:space="preserve">a în zona de activitate comună, a unor riscuri sau pericole de producere a incendiilor </w:t>
      </w:r>
      <w:r>
        <w:rPr>
          <w:rFonts w:ascii="Times New Roman" w:hAnsi="Times New Roman" w:cs="Times New Roman"/>
          <w:sz w:val="21"/>
          <w:szCs w:val="21"/>
        </w:rPr>
        <w:t>s</w:t>
      </w:r>
      <w:r w:rsidRPr="007F2FDB">
        <w:rPr>
          <w:rFonts w:ascii="Times New Roman" w:hAnsi="Times New Roman" w:cs="Times New Roman"/>
          <w:sz w:val="21"/>
          <w:szCs w:val="21"/>
        </w:rPr>
        <w:t>i să stabilească de comun acord măsurile adecvate pentru contracararea acestora.</w:t>
      </w:r>
    </w:p>
    <w:p w14:paraId="3A50F229" w14:textId="5DCDD22D"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lastRenderedPageBreak/>
        <w:t>2.2.3</w:t>
      </w:r>
      <w:r>
        <w:rPr>
          <w:rFonts w:ascii="Times New Roman" w:hAnsi="Times New Roman" w:cs="Times New Roman"/>
          <w:sz w:val="21"/>
          <w:szCs w:val="21"/>
        </w:rPr>
        <w:t xml:space="preserve">. </w:t>
      </w:r>
      <w:r w:rsidRPr="007F2FDB">
        <w:rPr>
          <w:rFonts w:ascii="Times New Roman" w:hAnsi="Times New Roman" w:cs="Times New Roman"/>
          <w:sz w:val="21"/>
          <w:szCs w:val="21"/>
        </w:rPr>
        <w:t xml:space="preserve">Să exercite controlul respectării reglementărilor comune </w:t>
      </w:r>
      <w:r>
        <w:rPr>
          <w:rFonts w:ascii="Times New Roman" w:hAnsi="Times New Roman" w:cs="Times New Roman"/>
          <w:sz w:val="21"/>
          <w:szCs w:val="21"/>
        </w:rPr>
        <w:t>s</w:t>
      </w:r>
      <w:r w:rsidRPr="007F2FDB">
        <w:rPr>
          <w:rFonts w:ascii="Times New Roman" w:hAnsi="Times New Roman" w:cs="Times New Roman"/>
          <w:sz w:val="21"/>
          <w:szCs w:val="21"/>
        </w:rPr>
        <w:t>i a normelor privind situa</w:t>
      </w:r>
      <w:r>
        <w:rPr>
          <w:rFonts w:ascii="Times New Roman" w:hAnsi="Times New Roman" w:cs="Times New Roman"/>
          <w:sz w:val="21"/>
          <w:szCs w:val="21"/>
        </w:rPr>
        <w:t>ț</w:t>
      </w:r>
      <w:r w:rsidRPr="007F2FDB">
        <w:rPr>
          <w:rFonts w:ascii="Times New Roman" w:hAnsi="Times New Roman" w:cs="Times New Roman"/>
          <w:sz w:val="21"/>
          <w:szCs w:val="21"/>
        </w:rPr>
        <w:t>iile de urgen</w:t>
      </w:r>
      <w:r>
        <w:rPr>
          <w:rFonts w:ascii="Times New Roman" w:hAnsi="Times New Roman" w:cs="Times New Roman"/>
          <w:sz w:val="21"/>
          <w:szCs w:val="21"/>
        </w:rPr>
        <w:t>t</w:t>
      </w:r>
      <w:r w:rsidRPr="007F2FDB">
        <w:rPr>
          <w:rFonts w:ascii="Times New Roman" w:hAnsi="Times New Roman" w:cs="Times New Roman"/>
          <w:sz w:val="21"/>
          <w:szCs w:val="21"/>
        </w:rPr>
        <w:t xml:space="preserve">ă (apărarea împotriva incendiilor </w:t>
      </w:r>
      <w:r>
        <w:rPr>
          <w:rFonts w:ascii="Times New Roman" w:hAnsi="Times New Roman" w:cs="Times New Roman"/>
          <w:sz w:val="21"/>
          <w:szCs w:val="21"/>
        </w:rPr>
        <w:t>s</w:t>
      </w:r>
      <w:r w:rsidRPr="007F2FDB">
        <w:rPr>
          <w:rFonts w:ascii="Times New Roman" w:hAnsi="Times New Roman" w:cs="Times New Roman"/>
          <w:sz w:val="21"/>
          <w:szCs w:val="21"/>
        </w:rPr>
        <w:t>i protec</w:t>
      </w:r>
      <w:r>
        <w:rPr>
          <w:rFonts w:ascii="Times New Roman" w:hAnsi="Times New Roman" w:cs="Times New Roman"/>
          <w:sz w:val="21"/>
          <w:szCs w:val="21"/>
        </w:rPr>
        <w:t>ț</w:t>
      </w:r>
      <w:r w:rsidRPr="007F2FDB">
        <w:rPr>
          <w:rFonts w:ascii="Times New Roman" w:hAnsi="Times New Roman" w:cs="Times New Roman"/>
          <w:sz w:val="21"/>
          <w:szCs w:val="21"/>
        </w:rPr>
        <w:t>ia civilă) de către contractantul care î</w:t>
      </w:r>
      <w:r>
        <w:rPr>
          <w:rFonts w:ascii="Times New Roman" w:hAnsi="Times New Roman" w:cs="Times New Roman"/>
          <w:sz w:val="21"/>
          <w:szCs w:val="21"/>
        </w:rPr>
        <w:t>ș</w:t>
      </w:r>
      <w:r w:rsidRPr="007F2FDB">
        <w:rPr>
          <w:rFonts w:ascii="Times New Roman" w:hAnsi="Times New Roman" w:cs="Times New Roman"/>
          <w:sz w:val="21"/>
          <w:szCs w:val="21"/>
        </w:rPr>
        <w:t>i des</w:t>
      </w:r>
      <w:r>
        <w:rPr>
          <w:rFonts w:ascii="Times New Roman" w:hAnsi="Times New Roman" w:cs="Times New Roman"/>
          <w:sz w:val="21"/>
          <w:szCs w:val="21"/>
        </w:rPr>
        <w:t>f</w:t>
      </w:r>
      <w:r w:rsidRPr="007F2FDB">
        <w:rPr>
          <w:rFonts w:ascii="Times New Roman" w:hAnsi="Times New Roman" w:cs="Times New Roman"/>
          <w:sz w:val="21"/>
          <w:szCs w:val="21"/>
        </w:rPr>
        <w:t>ă</w:t>
      </w:r>
      <w:r>
        <w:rPr>
          <w:rFonts w:ascii="Times New Roman" w:hAnsi="Times New Roman" w:cs="Times New Roman"/>
          <w:sz w:val="21"/>
          <w:szCs w:val="21"/>
        </w:rPr>
        <w:t>ș</w:t>
      </w:r>
      <w:r w:rsidRPr="007F2FDB">
        <w:rPr>
          <w:rFonts w:ascii="Times New Roman" w:hAnsi="Times New Roman" w:cs="Times New Roman"/>
          <w:sz w:val="21"/>
          <w:szCs w:val="21"/>
        </w:rPr>
        <w:t>oară activitatea în spa</w:t>
      </w:r>
      <w:r>
        <w:rPr>
          <w:rFonts w:ascii="Times New Roman" w:hAnsi="Times New Roman" w:cs="Times New Roman"/>
          <w:sz w:val="21"/>
          <w:szCs w:val="21"/>
        </w:rPr>
        <w:t>t</w:t>
      </w:r>
      <w:r w:rsidRPr="007F2FDB">
        <w:rPr>
          <w:rFonts w:ascii="Times New Roman" w:hAnsi="Times New Roman" w:cs="Times New Roman"/>
          <w:sz w:val="21"/>
          <w:szCs w:val="21"/>
        </w:rPr>
        <w:t xml:space="preserve">iile </w:t>
      </w:r>
      <w:r>
        <w:rPr>
          <w:rFonts w:ascii="Times New Roman" w:hAnsi="Times New Roman" w:cs="Times New Roman"/>
          <w:sz w:val="21"/>
          <w:szCs w:val="21"/>
        </w:rPr>
        <w:t>s</w:t>
      </w:r>
      <w:r w:rsidRPr="007F2FDB">
        <w:rPr>
          <w:rFonts w:ascii="Times New Roman" w:hAnsi="Times New Roman" w:cs="Times New Roman"/>
          <w:sz w:val="21"/>
          <w:szCs w:val="21"/>
        </w:rPr>
        <w:t>i/sau terenurile proprietate a Universită</w:t>
      </w:r>
      <w:r>
        <w:rPr>
          <w:rFonts w:ascii="Times New Roman" w:hAnsi="Times New Roman" w:cs="Times New Roman"/>
          <w:sz w:val="21"/>
          <w:szCs w:val="21"/>
        </w:rPr>
        <w:t>ț</w:t>
      </w:r>
      <w:r w:rsidRPr="007F2FDB">
        <w:rPr>
          <w:rFonts w:ascii="Times New Roman" w:hAnsi="Times New Roman" w:cs="Times New Roman"/>
          <w:sz w:val="21"/>
          <w:szCs w:val="21"/>
        </w:rPr>
        <w:t xml:space="preserve">ii, să stabilească măsuri legale pentru remedierea nereguli lor </w:t>
      </w:r>
      <w:r>
        <w:rPr>
          <w:rFonts w:ascii="Times New Roman" w:hAnsi="Times New Roman" w:cs="Times New Roman"/>
          <w:sz w:val="21"/>
          <w:szCs w:val="21"/>
        </w:rPr>
        <w:t>c</w:t>
      </w:r>
      <w:r w:rsidRPr="007F2FDB">
        <w:rPr>
          <w:rFonts w:ascii="Times New Roman" w:hAnsi="Times New Roman" w:cs="Times New Roman"/>
          <w:sz w:val="21"/>
          <w:szCs w:val="21"/>
        </w:rPr>
        <w:t>onstatate, având dreptul de a interzice desfă</w:t>
      </w:r>
      <w:r>
        <w:rPr>
          <w:rFonts w:ascii="Times New Roman" w:hAnsi="Times New Roman" w:cs="Times New Roman"/>
          <w:sz w:val="21"/>
          <w:szCs w:val="21"/>
        </w:rPr>
        <w:t>ș</w:t>
      </w:r>
      <w:r w:rsidRPr="007F2FDB">
        <w:rPr>
          <w:rFonts w:ascii="Times New Roman" w:hAnsi="Times New Roman" w:cs="Times New Roman"/>
          <w:sz w:val="21"/>
          <w:szCs w:val="21"/>
        </w:rPr>
        <w:t>urarea activită</w:t>
      </w:r>
      <w:r>
        <w:rPr>
          <w:rFonts w:ascii="Times New Roman" w:hAnsi="Times New Roman" w:cs="Times New Roman"/>
          <w:sz w:val="21"/>
          <w:szCs w:val="21"/>
        </w:rPr>
        <w:t>ț</w:t>
      </w:r>
      <w:r w:rsidRPr="007F2FDB">
        <w:rPr>
          <w:rFonts w:ascii="Times New Roman" w:hAnsi="Times New Roman" w:cs="Times New Roman"/>
          <w:sz w:val="21"/>
          <w:szCs w:val="21"/>
        </w:rPr>
        <w:t xml:space="preserve">ii contractantului dacă nu se respectă măsurile stabilite, normele </w:t>
      </w:r>
      <w:r>
        <w:rPr>
          <w:rFonts w:ascii="Times New Roman" w:hAnsi="Times New Roman" w:cs="Times New Roman"/>
          <w:sz w:val="21"/>
          <w:szCs w:val="21"/>
        </w:rPr>
        <w:t>s</w:t>
      </w:r>
      <w:r w:rsidRPr="007F2FDB">
        <w:rPr>
          <w:rFonts w:ascii="Times New Roman" w:hAnsi="Times New Roman" w:cs="Times New Roman"/>
          <w:sz w:val="21"/>
          <w:szCs w:val="21"/>
        </w:rPr>
        <w:t>i reglementările în domeniu.</w:t>
      </w:r>
    </w:p>
    <w:p w14:paraId="4E66ED14" w14:textId="150417A6"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2.2.4</w:t>
      </w:r>
      <w:r w:rsidRPr="007F2FDB">
        <w:rPr>
          <w:rFonts w:ascii="Times New Roman" w:hAnsi="Times New Roman" w:cs="Times New Roman"/>
          <w:sz w:val="21"/>
          <w:szCs w:val="21"/>
        </w:rPr>
        <w:tab/>
        <w:t>În cazul apari iei unui pericol iminent, poate lua măsuri de întrerupere a activită</w:t>
      </w:r>
      <w:r>
        <w:rPr>
          <w:rFonts w:ascii="Times New Roman" w:hAnsi="Times New Roman" w:cs="Times New Roman"/>
          <w:sz w:val="21"/>
          <w:szCs w:val="21"/>
        </w:rPr>
        <w:t>ț</w:t>
      </w:r>
      <w:r w:rsidRPr="007F2FDB">
        <w:rPr>
          <w:rFonts w:ascii="Times New Roman" w:hAnsi="Times New Roman" w:cs="Times New Roman"/>
          <w:sz w:val="21"/>
          <w:szCs w:val="21"/>
        </w:rPr>
        <w:t xml:space="preserve">ii contractantului, să dispună evacuarea personalului aflat în pericol, precum </w:t>
      </w:r>
      <w:r>
        <w:rPr>
          <w:rFonts w:ascii="Times New Roman" w:hAnsi="Times New Roman" w:cs="Times New Roman"/>
          <w:sz w:val="21"/>
          <w:szCs w:val="21"/>
        </w:rPr>
        <w:t>s</w:t>
      </w:r>
      <w:r w:rsidRPr="007F2FDB">
        <w:rPr>
          <w:rFonts w:ascii="Times New Roman" w:hAnsi="Times New Roman" w:cs="Times New Roman"/>
          <w:sz w:val="21"/>
          <w:szCs w:val="21"/>
        </w:rPr>
        <w:t>i măsuri imediate de înlăturare a pericolului.</w:t>
      </w:r>
    </w:p>
    <w:p w14:paraId="119F7011" w14:textId="0FF7212E" w:rsidR="002E2827"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2.2.5</w:t>
      </w:r>
      <w:r w:rsidRPr="007F2FDB">
        <w:rPr>
          <w:rFonts w:ascii="Times New Roman" w:hAnsi="Times New Roman" w:cs="Times New Roman"/>
          <w:sz w:val="21"/>
          <w:szCs w:val="21"/>
        </w:rPr>
        <w:tab/>
        <w:t>În cazul efectuării unor lucrări cu caracter special, pentru care nu există prevederi specificate în normele din domeniu sau acolo unde ac</w:t>
      </w:r>
      <w:r>
        <w:rPr>
          <w:rFonts w:ascii="Times New Roman" w:hAnsi="Times New Roman" w:cs="Times New Roman"/>
          <w:sz w:val="21"/>
          <w:szCs w:val="21"/>
        </w:rPr>
        <w:t>ț</w:t>
      </w:r>
      <w:r w:rsidRPr="007F2FDB">
        <w:rPr>
          <w:rFonts w:ascii="Times New Roman" w:hAnsi="Times New Roman" w:cs="Times New Roman"/>
          <w:sz w:val="21"/>
          <w:szCs w:val="21"/>
        </w:rPr>
        <w:t>ionează cumulativ mai mul</w:t>
      </w:r>
      <w:r>
        <w:rPr>
          <w:rFonts w:ascii="Times New Roman" w:hAnsi="Times New Roman" w:cs="Times New Roman"/>
          <w:sz w:val="21"/>
          <w:szCs w:val="21"/>
        </w:rPr>
        <w:t>ț</w:t>
      </w:r>
      <w:r w:rsidRPr="007F2FDB">
        <w:rPr>
          <w:rFonts w:ascii="Times New Roman" w:hAnsi="Times New Roman" w:cs="Times New Roman"/>
          <w:sz w:val="21"/>
          <w:szCs w:val="21"/>
        </w:rPr>
        <w:t xml:space="preserve">i factori de risc, se vor stabili </w:t>
      </w:r>
      <w:r>
        <w:rPr>
          <w:rFonts w:ascii="Times New Roman" w:hAnsi="Times New Roman" w:cs="Times New Roman"/>
          <w:sz w:val="21"/>
          <w:szCs w:val="21"/>
        </w:rPr>
        <w:t>s</w:t>
      </w:r>
      <w:r w:rsidRPr="007F2FDB">
        <w:rPr>
          <w:rFonts w:ascii="Times New Roman" w:hAnsi="Times New Roman" w:cs="Times New Roman"/>
          <w:sz w:val="21"/>
          <w:szCs w:val="21"/>
        </w:rPr>
        <w:t>i realiza măsuri concrete de contracarare a efectelor acestora, prin instruc</w:t>
      </w:r>
      <w:r>
        <w:rPr>
          <w:rFonts w:ascii="Times New Roman" w:hAnsi="Times New Roman" w:cs="Times New Roman"/>
          <w:sz w:val="21"/>
          <w:szCs w:val="21"/>
        </w:rPr>
        <w:t>ț</w:t>
      </w:r>
      <w:r w:rsidRPr="007F2FDB">
        <w:rPr>
          <w:rFonts w:ascii="Times New Roman" w:hAnsi="Times New Roman" w:cs="Times New Roman"/>
          <w:sz w:val="21"/>
          <w:szCs w:val="21"/>
        </w:rPr>
        <w:t>iuni proprii specifice.</w:t>
      </w:r>
    </w:p>
    <w:p w14:paraId="7289127C" w14:textId="593C70DC" w:rsidR="00D23AB7"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2.3</w:t>
      </w:r>
      <w:r w:rsidRPr="007F2FDB">
        <w:rPr>
          <w:rFonts w:ascii="Times New Roman" w:hAnsi="Times New Roman" w:cs="Times New Roman"/>
          <w:sz w:val="21"/>
          <w:szCs w:val="21"/>
        </w:rPr>
        <w:tab/>
        <w:t>OBLIGATIILE CONTRACTANTULUI</w:t>
      </w:r>
    </w:p>
    <w:p w14:paraId="30657E14" w14:textId="5C49C3C8"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2.3.1</w:t>
      </w:r>
      <w:r>
        <w:rPr>
          <w:rFonts w:ascii="Times New Roman" w:hAnsi="Times New Roman" w:cs="Times New Roman"/>
          <w:sz w:val="21"/>
          <w:szCs w:val="21"/>
        </w:rPr>
        <w:t xml:space="preserve">. </w:t>
      </w:r>
      <w:r w:rsidRPr="007F2FDB">
        <w:rPr>
          <w:rFonts w:ascii="Times New Roman" w:hAnsi="Times New Roman" w:cs="Times New Roman"/>
          <w:sz w:val="21"/>
          <w:szCs w:val="21"/>
        </w:rPr>
        <w:t xml:space="preserve">Să </w:t>
      </w:r>
      <w:r w:rsidR="002E2827" w:rsidRPr="007F2FDB">
        <w:rPr>
          <w:rFonts w:ascii="Times New Roman" w:hAnsi="Times New Roman" w:cs="Times New Roman"/>
          <w:sz w:val="21"/>
          <w:szCs w:val="21"/>
        </w:rPr>
        <w:t>ob</w:t>
      </w:r>
      <w:r w:rsidR="002E2827">
        <w:rPr>
          <w:rFonts w:ascii="Times New Roman" w:hAnsi="Times New Roman" w:cs="Times New Roman"/>
          <w:sz w:val="21"/>
          <w:szCs w:val="21"/>
        </w:rPr>
        <w:t>ț</w:t>
      </w:r>
      <w:r w:rsidR="002E2827" w:rsidRPr="007F2FDB">
        <w:rPr>
          <w:rFonts w:ascii="Times New Roman" w:hAnsi="Times New Roman" w:cs="Times New Roman"/>
          <w:sz w:val="21"/>
          <w:szCs w:val="21"/>
        </w:rPr>
        <w:t>ină</w:t>
      </w:r>
      <w:r w:rsidRPr="007F2FDB">
        <w:rPr>
          <w:rFonts w:ascii="Times New Roman" w:hAnsi="Times New Roman" w:cs="Times New Roman"/>
          <w:sz w:val="21"/>
          <w:szCs w:val="21"/>
        </w:rPr>
        <w:t xml:space="preserve"> avizele </w:t>
      </w:r>
      <w:r>
        <w:rPr>
          <w:rFonts w:ascii="Times New Roman" w:hAnsi="Times New Roman" w:cs="Times New Roman"/>
          <w:sz w:val="21"/>
          <w:szCs w:val="21"/>
        </w:rPr>
        <w:t>s</w:t>
      </w:r>
      <w:r w:rsidRPr="007F2FDB">
        <w:rPr>
          <w:rFonts w:ascii="Times New Roman" w:hAnsi="Times New Roman" w:cs="Times New Roman"/>
          <w:sz w:val="21"/>
          <w:szCs w:val="21"/>
        </w:rPr>
        <w:t xml:space="preserve">i/sau </w:t>
      </w:r>
      <w:r w:rsidR="002E2827" w:rsidRPr="007F2FDB">
        <w:rPr>
          <w:rFonts w:ascii="Times New Roman" w:hAnsi="Times New Roman" w:cs="Times New Roman"/>
          <w:sz w:val="21"/>
          <w:szCs w:val="21"/>
        </w:rPr>
        <w:t>autoriza</w:t>
      </w:r>
      <w:r w:rsidR="002E2827">
        <w:rPr>
          <w:rFonts w:ascii="Times New Roman" w:hAnsi="Times New Roman" w:cs="Times New Roman"/>
          <w:sz w:val="21"/>
          <w:szCs w:val="21"/>
        </w:rPr>
        <w:t>ț</w:t>
      </w:r>
      <w:r w:rsidR="002E2827" w:rsidRPr="007F2FDB">
        <w:rPr>
          <w:rFonts w:ascii="Times New Roman" w:hAnsi="Times New Roman" w:cs="Times New Roman"/>
          <w:sz w:val="21"/>
          <w:szCs w:val="21"/>
        </w:rPr>
        <w:t>iile</w:t>
      </w:r>
      <w:r w:rsidRPr="007F2FDB">
        <w:rPr>
          <w:rFonts w:ascii="Times New Roman" w:hAnsi="Times New Roman" w:cs="Times New Roman"/>
          <w:sz w:val="21"/>
          <w:szCs w:val="21"/>
        </w:rPr>
        <w:t xml:space="preserve"> de </w:t>
      </w:r>
      <w:r w:rsidR="002E2827" w:rsidRPr="007F2FDB">
        <w:rPr>
          <w:rFonts w:ascii="Times New Roman" w:hAnsi="Times New Roman" w:cs="Times New Roman"/>
          <w:sz w:val="21"/>
          <w:szCs w:val="21"/>
        </w:rPr>
        <w:t>func</w:t>
      </w:r>
      <w:r w:rsidR="002E2827">
        <w:rPr>
          <w:rFonts w:ascii="Times New Roman" w:hAnsi="Times New Roman" w:cs="Times New Roman"/>
          <w:sz w:val="21"/>
          <w:szCs w:val="21"/>
        </w:rPr>
        <w:t>ț</w:t>
      </w:r>
      <w:r w:rsidR="002E2827" w:rsidRPr="007F2FDB">
        <w:rPr>
          <w:rFonts w:ascii="Times New Roman" w:hAnsi="Times New Roman" w:cs="Times New Roman"/>
          <w:sz w:val="21"/>
          <w:szCs w:val="21"/>
        </w:rPr>
        <w:t>ionare</w:t>
      </w:r>
      <w:r w:rsidRPr="007F2FDB">
        <w:rPr>
          <w:rFonts w:ascii="Times New Roman" w:hAnsi="Times New Roman" w:cs="Times New Roman"/>
          <w:sz w:val="21"/>
          <w:szCs w:val="21"/>
        </w:rPr>
        <w:t xml:space="preserve"> pentru </w:t>
      </w:r>
      <w:r w:rsidR="002E2827" w:rsidRPr="007F2FDB">
        <w:rPr>
          <w:rFonts w:ascii="Times New Roman" w:hAnsi="Times New Roman" w:cs="Times New Roman"/>
          <w:sz w:val="21"/>
          <w:szCs w:val="21"/>
        </w:rPr>
        <w:t>activită</w:t>
      </w:r>
      <w:r w:rsidR="002E2827">
        <w:rPr>
          <w:rFonts w:ascii="Times New Roman" w:hAnsi="Times New Roman" w:cs="Times New Roman"/>
          <w:sz w:val="21"/>
          <w:szCs w:val="21"/>
        </w:rPr>
        <w:t>ț</w:t>
      </w:r>
      <w:r w:rsidR="002E2827" w:rsidRPr="007F2FDB">
        <w:rPr>
          <w:rFonts w:ascii="Times New Roman" w:hAnsi="Times New Roman" w:cs="Times New Roman"/>
          <w:sz w:val="21"/>
          <w:szCs w:val="21"/>
        </w:rPr>
        <w:t>ile</w:t>
      </w:r>
      <w:r w:rsidRPr="007F2FDB">
        <w:rPr>
          <w:rFonts w:ascii="Times New Roman" w:hAnsi="Times New Roman" w:cs="Times New Roman"/>
          <w:sz w:val="21"/>
          <w:szCs w:val="21"/>
        </w:rPr>
        <w:t xml:space="preserve"> pe care le </w:t>
      </w:r>
      <w:r w:rsidR="002E2827" w:rsidRPr="007F2FDB">
        <w:rPr>
          <w:rFonts w:ascii="Times New Roman" w:hAnsi="Times New Roman" w:cs="Times New Roman"/>
          <w:sz w:val="21"/>
          <w:szCs w:val="21"/>
        </w:rPr>
        <w:t>des</w:t>
      </w:r>
      <w:r w:rsidR="002E2827">
        <w:rPr>
          <w:rFonts w:ascii="Times New Roman" w:hAnsi="Times New Roman" w:cs="Times New Roman"/>
          <w:sz w:val="21"/>
          <w:szCs w:val="21"/>
        </w:rPr>
        <w:t>f</w:t>
      </w:r>
      <w:r w:rsidR="002E2827" w:rsidRPr="007F2FDB">
        <w:rPr>
          <w:rFonts w:ascii="Times New Roman" w:hAnsi="Times New Roman" w:cs="Times New Roman"/>
          <w:sz w:val="21"/>
          <w:szCs w:val="21"/>
        </w:rPr>
        <w:t>ășoară</w:t>
      </w:r>
      <w:r w:rsidRPr="007F2FDB">
        <w:rPr>
          <w:rFonts w:ascii="Times New Roman" w:hAnsi="Times New Roman" w:cs="Times New Roman"/>
          <w:sz w:val="21"/>
          <w:szCs w:val="21"/>
        </w:rPr>
        <w:t>;</w:t>
      </w:r>
    </w:p>
    <w:p w14:paraId="40A2893A" w14:textId="5C558473"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2.3.2</w:t>
      </w:r>
      <w:r w:rsidR="002E2827">
        <w:rPr>
          <w:rFonts w:ascii="Times New Roman" w:hAnsi="Times New Roman" w:cs="Times New Roman"/>
          <w:sz w:val="21"/>
          <w:szCs w:val="21"/>
        </w:rPr>
        <w:t xml:space="preserve">. </w:t>
      </w:r>
      <w:r w:rsidRPr="007F2FDB">
        <w:rPr>
          <w:rFonts w:ascii="Times New Roman" w:hAnsi="Times New Roman" w:cs="Times New Roman"/>
          <w:sz w:val="21"/>
          <w:szCs w:val="21"/>
        </w:rPr>
        <w:t>Să utilizeze spa</w:t>
      </w:r>
      <w:r w:rsidR="002E2827">
        <w:rPr>
          <w:rFonts w:ascii="Times New Roman" w:hAnsi="Times New Roman" w:cs="Times New Roman"/>
          <w:sz w:val="21"/>
          <w:szCs w:val="21"/>
        </w:rPr>
        <w:t>t</w:t>
      </w:r>
      <w:r w:rsidRPr="007F2FDB">
        <w:rPr>
          <w:rFonts w:ascii="Times New Roman" w:hAnsi="Times New Roman" w:cs="Times New Roman"/>
          <w:sz w:val="21"/>
          <w:szCs w:val="21"/>
        </w:rPr>
        <w:t xml:space="preserve">iile </w:t>
      </w:r>
      <w:r w:rsidR="002E2827">
        <w:rPr>
          <w:rFonts w:ascii="Times New Roman" w:hAnsi="Times New Roman" w:cs="Times New Roman"/>
          <w:sz w:val="21"/>
          <w:szCs w:val="21"/>
        </w:rPr>
        <w:t>s</w:t>
      </w:r>
      <w:r w:rsidRPr="007F2FDB">
        <w:rPr>
          <w:rFonts w:ascii="Times New Roman" w:hAnsi="Times New Roman" w:cs="Times New Roman"/>
          <w:sz w:val="21"/>
          <w:szCs w:val="21"/>
        </w:rPr>
        <w:t xml:space="preserve">i/sau terenul proprietate a </w:t>
      </w:r>
      <w:r w:rsidR="002E2827" w:rsidRPr="007F2FDB">
        <w:rPr>
          <w:rFonts w:ascii="Times New Roman" w:hAnsi="Times New Roman" w:cs="Times New Roman"/>
          <w:sz w:val="21"/>
          <w:szCs w:val="21"/>
        </w:rPr>
        <w:t>Universită</w:t>
      </w:r>
      <w:r w:rsidR="002E2827">
        <w:rPr>
          <w:rFonts w:ascii="Times New Roman" w:hAnsi="Times New Roman" w:cs="Times New Roman"/>
          <w:sz w:val="21"/>
          <w:szCs w:val="21"/>
        </w:rPr>
        <w:t>ț</w:t>
      </w:r>
      <w:r w:rsidR="002E2827" w:rsidRPr="007F2FDB">
        <w:rPr>
          <w:rFonts w:ascii="Times New Roman" w:hAnsi="Times New Roman" w:cs="Times New Roman"/>
          <w:sz w:val="21"/>
          <w:szCs w:val="21"/>
        </w:rPr>
        <w:t>ii</w:t>
      </w:r>
      <w:r w:rsidRPr="007F2FDB">
        <w:rPr>
          <w:rFonts w:ascii="Times New Roman" w:hAnsi="Times New Roman" w:cs="Times New Roman"/>
          <w:sz w:val="21"/>
          <w:szCs w:val="21"/>
        </w:rPr>
        <w:t xml:space="preserve">, precum </w:t>
      </w:r>
      <w:r w:rsidR="002E2827">
        <w:rPr>
          <w:rFonts w:ascii="Times New Roman" w:hAnsi="Times New Roman" w:cs="Times New Roman"/>
          <w:sz w:val="21"/>
          <w:szCs w:val="21"/>
        </w:rPr>
        <w:t>s</w:t>
      </w:r>
      <w:r w:rsidRPr="007F2FDB">
        <w:rPr>
          <w:rFonts w:ascii="Times New Roman" w:hAnsi="Times New Roman" w:cs="Times New Roman"/>
          <w:sz w:val="21"/>
          <w:szCs w:val="21"/>
        </w:rPr>
        <w:t xml:space="preserve">i </w:t>
      </w:r>
      <w:r w:rsidR="002E2827" w:rsidRPr="007F2FDB">
        <w:rPr>
          <w:rFonts w:ascii="Times New Roman" w:hAnsi="Times New Roman" w:cs="Times New Roman"/>
          <w:sz w:val="21"/>
          <w:szCs w:val="21"/>
        </w:rPr>
        <w:t>instala</w:t>
      </w:r>
      <w:r w:rsidR="002E2827">
        <w:rPr>
          <w:rFonts w:ascii="Times New Roman" w:hAnsi="Times New Roman" w:cs="Times New Roman"/>
          <w:sz w:val="21"/>
          <w:szCs w:val="21"/>
        </w:rPr>
        <w:t>ț</w:t>
      </w:r>
      <w:r w:rsidR="002E2827" w:rsidRPr="007F2FDB">
        <w:rPr>
          <w:rFonts w:ascii="Times New Roman" w:hAnsi="Times New Roman" w:cs="Times New Roman"/>
          <w:sz w:val="21"/>
          <w:szCs w:val="21"/>
        </w:rPr>
        <w:t>iile</w:t>
      </w:r>
      <w:r w:rsidRPr="007F2FDB">
        <w:rPr>
          <w:rFonts w:ascii="Times New Roman" w:hAnsi="Times New Roman" w:cs="Times New Roman"/>
          <w:sz w:val="21"/>
          <w:szCs w:val="21"/>
        </w:rPr>
        <w:t xml:space="preserve"> </w:t>
      </w:r>
      <w:r w:rsidR="002E2827">
        <w:rPr>
          <w:rFonts w:ascii="Times New Roman" w:hAnsi="Times New Roman" w:cs="Times New Roman"/>
          <w:sz w:val="21"/>
          <w:szCs w:val="21"/>
        </w:rPr>
        <w:t>s</w:t>
      </w:r>
      <w:r w:rsidRPr="007F2FDB">
        <w:rPr>
          <w:rFonts w:ascii="Times New Roman" w:hAnsi="Times New Roman" w:cs="Times New Roman"/>
          <w:sz w:val="21"/>
          <w:szCs w:val="21"/>
        </w:rPr>
        <w:t xml:space="preserve">i utilajele puse la </w:t>
      </w:r>
      <w:r w:rsidR="002E2827" w:rsidRPr="007F2FDB">
        <w:rPr>
          <w:rFonts w:ascii="Times New Roman" w:hAnsi="Times New Roman" w:cs="Times New Roman"/>
          <w:sz w:val="21"/>
          <w:szCs w:val="21"/>
        </w:rPr>
        <w:t>dispozi</w:t>
      </w:r>
      <w:r w:rsidR="002E2827">
        <w:rPr>
          <w:rFonts w:ascii="Times New Roman" w:hAnsi="Times New Roman" w:cs="Times New Roman"/>
          <w:sz w:val="21"/>
          <w:szCs w:val="21"/>
        </w:rPr>
        <w:t>ț</w:t>
      </w:r>
      <w:r w:rsidR="002E2827" w:rsidRPr="007F2FDB">
        <w:rPr>
          <w:rFonts w:ascii="Times New Roman" w:hAnsi="Times New Roman" w:cs="Times New Roman"/>
          <w:sz w:val="21"/>
          <w:szCs w:val="21"/>
        </w:rPr>
        <w:t>ie</w:t>
      </w:r>
      <w:r w:rsidRPr="007F2FDB">
        <w:rPr>
          <w:rFonts w:ascii="Times New Roman" w:hAnsi="Times New Roman" w:cs="Times New Roman"/>
          <w:sz w:val="21"/>
          <w:szCs w:val="21"/>
        </w:rPr>
        <w:t xml:space="preserve">, după caz, numai pentru </w:t>
      </w:r>
      <w:r w:rsidR="002E2827" w:rsidRPr="007F2FDB">
        <w:rPr>
          <w:rFonts w:ascii="Times New Roman" w:hAnsi="Times New Roman" w:cs="Times New Roman"/>
          <w:sz w:val="21"/>
          <w:szCs w:val="21"/>
        </w:rPr>
        <w:t>activită</w:t>
      </w:r>
      <w:r w:rsidR="002E2827">
        <w:rPr>
          <w:rFonts w:ascii="Times New Roman" w:hAnsi="Times New Roman" w:cs="Times New Roman"/>
          <w:sz w:val="21"/>
          <w:szCs w:val="21"/>
        </w:rPr>
        <w:t>ț</w:t>
      </w:r>
      <w:r w:rsidR="002E2827" w:rsidRPr="007F2FDB">
        <w:rPr>
          <w:rFonts w:ascii="Times New Roman" w:hAnsi="Times New Roman" w:cs="Times New Roman"/>
          <w:sz w:val="21"/>
          <w:szCs w:val="21"/>
        </w:rPr>
        <w:t>ile</w:t>
      </w:r>
      <w:r w:rsidRPr="007F2FDB">
        <w:rPr>
          <w:rFonts w:ascii="Times New Roman" w:hAnsi="Times New Roman" w:cs="Times New Roman"/>
          <w:sz w:val="21"/>
          <w:szCs w:val="21"/>
        </w:rPr>
        <w:t xml:space="preserve"> pentru care este autorizat din punct de vedere al </w:t>
      </w:r>
      <w:r w:rsidR="002E2827" w:rsidRPr="007F2FDB">
        <w:rPr>
          <w:rFonts w:ascii="Times New Roman" w:hAnsi="Times New Roman" w:cs="Times New Roman"/>
          <w:sz w:val="21"/>
          <w:szCs w:val="21"/>
        </w:rPr>
        <w:t>situa</w:t>
      </w:r>
      <w:r w:rsidR="002E2827">
        <w:rPr>
          <w:rFonts w:ascii="Times New Roman" w:hAnsi="Times New Roman" w:cs="Times New Roman"/>
          <w:sz w:val="21"/>
          <w:szCs w:val="21"/>
        </w:rPr>
        <w:t>ț</w:t>
      </w:r>
      <w:r w:rsidR="002E2827" w:rsidRPr="007F2FDB">
        <w:rPr>
          <w:rFonts w:ascii="Times New Roman" w:hAnsi="Times New Roman" w:cs="Times New Roman"/>
          <w:sz w:val="21"/>
          <w:szCs w:val="21"/>
        </w:rPr>
        <w:t>iilor</w:t>
      </w:r>
      <w:r w:rsidRPr="007F2FDB">
        <w:rPr>
          <w:rFonts w:ascii="Times New Roman" w:hAnsi="Times New Roman" w:cs="Times New Roman"/>
          <w:sz w:val="21"/>
          <w:szCs w:val="21"/>
        </w:rPr>
        <w:t xml:space="preserve"> de urgen</w:t>
      </w:r>
      <w:r w:rsidR="002E2827">
        <w:rPr>
          <w:rFonts w:ascii="Times New Roman" w:hAnsi="Times New Roman" w:cs="Times New Roman"/>
          <w:sz w:val="21"/>
          <w:szCs w:val="21"/>
        </w:rPr>
        <w:t>t</w:t>
      </w:r>
      <w:r w:rsidRPr="007F2FDB">
        <w:rPr>
          <w:rFonts w:ascii="Times New Roman" w:hAnsi="Times New Roman" w:cs="Times New Roman"/>
          <w:sz w:val="21"/>
          <w:szCs w:val="21"/>
        </w:rPr>
        <w:t>ă (</w:t>
      </w:r>
      <w:r w:rsidR="002E2827" w:rsidRPr="007F2FDB">
        <w:rPr>
          <w:rFonts w:ascii="Times New Roman" w:hAnsi="Times New Roman" w:cs="Times New Roman"/>
          <w:sz w:val="21"/>
          <w:szCs w:val="21"/>
        </w:rPr>
        <w:t>protec</w:t>
      </w:r>
      <w:r w:rsidR="002E2827">
        <w:rPr>
          <w:rFonts w:ascii="Times New Roman" w:hAnsi="Times New Roman" w:cs="Times New Roman"/>
          <w:sz w:val="21"/>
          <w:szCs w:val="21"/>
        </w:rPr>
        <w:t>ț</w:t>
      </w:r>
      <w:r w:rsidR="002E2827" w:rsidRPr="007F2FDB">
        <w:rPr>
          <w:rFonts w:ascii="Times New Roman" w:hAnsi="Times New Roman" w:cs="Times New Roman"/>
          <w:sz w:val="21"/>
          <w:szCs w:val="21"/>
        </w:rPr>
        <w:t>ia</w:t>
      </w:r>
      <w:r w:rsidRPr="007F2FDB">
        <w:rPr>
          <w:rFonts w:ascii="Times New Roman" w:hAnsi="Times New Roman" w:cs="Times New Roman"/>
          <w:sz w:val="21"/>
          <w:szCs w:val="21"/>
        </w:rPr>
        <w:t xml:space="preserve"> împotriva incendiilor </w:t>
      </w:r>
      <w:r w:rsidR="002E2827">
        <w:rPr>
          <w:rFonts w:ascii="Times New Roman" w:hAnsi="Times New Roman" w:cs="Times New Roman"/>
          <w:sz w:val="21"/>
          <w:szCs w:val="21"/>
        </w:rPr>
        <w:t>s</w:t>
      </w:r>
      <w:r w:rsidRPr="007F2FDB">
        <w:rPr>
          <w:rFonts w:ascii="Times New Roman" w:hAnsi="Times New Roman" w:cs="Times New Roman"/>
          <w:sz w:val="21"/>
          <w:szCs w:val="21"/>
        </w:rPr>
        <w:t xml:space="preserve">i </w:t>
      </w:r>
      <w:r w:rsidR="002E2827" w:rsidRPr="007F2FDB">
        <w:rPr>
          <w:rFonts w:ascii="Times New Roman" w:hAnsi="Times New Roman" w:cs="Times New Roman"/>
          <w:sz w:val="21"/>
          <w:szCs w:val="21"/>
        </w:rPr>
        <w:t>protec</w:t>
      </w:r>
      <w:r w:rsidR="002E2827">
        <w:rPr>
          <w:rFonts w:ascii="Times New Roman" w:hAnsi="Times New Roman" w:cs="Times New Roman"/>
          <w:sz w:val="21"/>
          <w:szCs w:val="21"/>
        </w:rPr>
        <w:t>ț</w:t>
      </w:r>
      <w:r w:rsidR="002E2827" w:rsidRPr="007F2FDB">
        <w:rPr>
          <w:rFonts w:ascii="Times New Roman" w:hAnsi="Times New Roman" w:cs="Times New Roman"/>
          <w:sz w:val="21"/>
          <w:szCs w:val="21"/>
        </w:rPr>
        <w:t>ia</w:t>
      </w:r>
      <w:r w:rsidRPr="007F2FDB">
        <w:rPr>
          <w:rFonts w:ascii="Times New Roman" w:hAnsi="Times New Roman" w:cs="Times New Roman"/>
          <w:sz w:val="21"/>
          <w:szCs w:val="21"/>
        </w:rPr>
        <w:t xml:space="preserve"> civilă) stipulate prin </w:t>
      </w:r>
      <w:r w:rsidR="002E2827" w:rsidRPr="007F2FDB">
        <w:rPr>
          <w:rFonts w:ascii="Times New Roman" w:hAnsi="Times New Roman" w:cs="Times New Roman"/>
          <w:sz w:val="21"/>
          <w:szCs w:val="21"/>
        </w:rPr>
        <w:t>rela</w:t>
      </w:r>
      <w:r w:rsidR="002E2827">
        <w:rPr>
          <w:rFonts w:ascii="Times New Roman" w:hAnsi="Times New Roman" w:cs="Times New Roman"/>
          <w:sz w:val="21"/>
          <w:szCs w:val="21"/>
        </w:rPr>
        <w:t>ț</w:t>
      </w:r>
      <w:r w:rsidR="002E2827" w:rsidRPr="007F2FDB">
        <w:rPr>
          <w:rFonts w:ascii="Times New Roman" w:hAnsi="Times New Roman" w:cs="Times New Roman"/>
          <w:sz w:val="21"/>
          <w:szCs w:val="21"/>
        </w:rPr>
        <w:t>iile</w:t>
      </w:r>
      <w:r w:rsidRPr="007F2FDB">
        <w:rPr>
          <w:rFonts w:ascii="Times New Roman" w:hAnsi="Times New Roman" w:cs="Times New Roman"/>
          <w:sz w:val="21"/>
          <w:szCs w:val="21"/>
        </w:rPr>
        <w:t xml:space="preserve"> contractuale.</w:t>
      </w:r>
    </w:p>
    <w:p w14:paraId="3677463F" w14:textId="5D68C660"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2.3.3</w:t>
      </w:r>
      <w:r w:rsidR="003314F9">
        <w:rPr>
          <w:rFonts w:ascii="Times New Roman" w:hAnsi="Times New Roman" w:cs="Times New Roman"/>
          <w:sz w:val="21"/>
          <w:szCs w:val="21"/>
        </w:rPr>
        <w:t xml:space="preserve">. </w:t>
      </w:r>
      <w:r w:rsidRPr="007F2FDB">
        <w:rPr>
          <w:rFonts w:ascii="Times New Roman" w:hAnsi="Times New Roman" w:cs="Times New Roman"/>
          <w:sz w:val="21"/>
          <w:szCs w:val="21"/>
        </w:rPr>
        <w:t xml:space="preserve">Să stabilească responsabilii cu realizarea </w:t>
      </w:r>
      <w:r w:rsidR="003314F9" w:rsidRPr="007F2FDB">
        <w:rPr>
          <w:rFonts w:ascii="Times New Roman" w:hAnsi="Times New Roman" w:cs="Times New Roman"/>
          <w:sz w:val="21"/>
          <w:szCs w:val="21"/>
        </w:rPr>
        <w:t>condi</w:t>
      </w:r>
      <w:r w:rsidR="003314F9">
        <w:rPr>
          <w:rFonts w:ascii="Times New Roman" w:hAnsi="Times New Roman" w:cs="Times New Roman"/>
          <w:sz w:val="21"/>
          <w:szCs w:val="21"/>
        </w:rPr>
        <w:t>ț</w:t>
      </w:r>
      <w:r w:rsidR="003314F9" w:rsidRPr="007F2FDB">
        <w:rPr>
          <w:rFonts w:ascii="Times New Roman" w:hAnsi="Times New Roman" w:cs="Times New Roman"/>
          <w:sz w:val="21"/>
          <w:szCs w:val="21"/>
        </w:rPr>
        <w:t>iilor</w:t>
      </w:r>
      <w:r w:rsidRPr="007F2FDB">
        <w:rPr>
          <w:rFonts w:ascii="Times New Roman" w:hAnsi="Times New Roman" w:cs="Times New Roman"/>
          <w:sz w:val="21"/>
          <w:szCs w:val="21"/>
        </w:rPr>
        <w:t xml:space="preserve"> tehnice </w:t>
      </w:r>
      <w:r w:rsidR="003314F9">
        <w:rPr>
          <w:rFonts w:ascii="Times New Roman" w:hAnsi="Times New Roman" w:cs="Times New Roman"/>
          <w:sz w:val="21"/>
          <w:szCs w:val="21"/>
        </w:rPr>
        <w:t>s</w:t>
      </w:r>
      <w:r w:rsidRPr="007F2FDB">
        <w:rPr>
          <w:rFonts w:ascii="Times New Roman" w:hAnsi="Times New Roman" w:cs="Times New Roman"/>
          <w:sz w:val="21"/>
          <w:szCs w:val="21"/>
        </w:rPr>
        <w:t xml:space="preserve">i organizatorice care se cer îndeplinite pentru prevenirea evenimentelor în domeniul </w:t>
      </w:r>
      <w:r w:rsidR="00EE0AB0" w:rsidRPr="007F2FDB">
        <w:rPr>
          <w:rFonts w:ascii="Times New Roman" w:hAnsi="Times New Roman" w:cs="Times New Roman"/>
          <w:sz w:val="21"/>
          <w:szCs w:val="21"/>
        </w:rPr>
        <w:t>situa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iilor</w:t>
      </w:r>
      <w:r w:rsidRPr="007F2FDB">
        <w:rPr>
          <w:rFonts w:ascii="Times New Roman" w:hAnsi="Times New Roman" w:cs="Times New Roman"/>
          <w:sz w:val="21"/>
          <w:szCs w:val="21"/>
        </w:rPr>
        <w:t xml:space="preserve"> de urgen</w:t>
      </w:r>
      <w:r w:rsidR="003314F9">
        <w:rPr>
          <w:rFonts w:ascii="Times New Roman" w:hAnsi="Times New Roman" w:cs="Times New Roman"/>
          <w:sz w:val="21"/>
          <w:szCs w:val="21"/>
        </w:rPr>
        <w:t>t</w:t>
      </w:r>
      <w:r w:rsidRPr="007F2FDB">
        <w:rPr>
          <w:rFonts w:ascii="Times New Roman" w:hAnsi="Times New Roman" w:cs="Times New Roman"/>
          <w:sz w:val="21"/>
          <w:szCs w:val="21"/>
        </w:rPr>
        <w:t>ă, care să-l reprez</w:t>
      </w:r>
      <w:r w:rsidR="003314F9">
        <w:rPr>
          <w:rFonts w:ascii="Times New Roman" w:hAnsi="Times New Roman" w:cs="Times New Roman"/>
          <w:sz w:val="21"/>
          <w:szCs w:val="21"/>
        </w:rPr>
        <w:t>i</w:t>
      </w:r>
      <w:r w:rsidRPr="007F2FDB">
        <w:rPr>
          <w:rFonts w:ascii="Times New Roman" w:hAnsi="Times New Roman" w:cs="Times New Roman"/>
          <w:sz w:val="21"/>
          <w:szCs w:val="21"/>
        </w:rPr>
        <w:t xml:space="preserve">nte în </w:t>
      </w:r>
      <w:r w:rsidR="00EE0AB0" w:rsidRPr="007F2FDB">
        <w:rPr>
          <w:rFonts w:ascii="Times New Roman" w:hAnsi="Times New Roman" w:cs="Times New Roman"/>
          <w:sz w:val="21"/>
          <w:szCs w:val="21"/>
        </w:rPr>
        <w:t>rela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iile</w:t>
      </w:r>
      <w:r w:rsidRPr="007F2FDB">
        <w:rPr>
          <w:rFonts w:ascii="Times New Roman" w:hAnsi="Times New Roman" w:cs="Times New Roman"/>
          <w:sz w:val="21"/>
          <w:szCs w:val="21"/>
        </w:rPr>
        <w:t xml:space="preserve"> cu autorit</w:t>
      </w:r>
      <w:r w:rsidR="00EE0AB0">
        <w:rPr>
          <w:rFonts w:ascii="Times New Roman" w:hAnsi="Times New Roman" w:cs="Times New Roman"/>
          <w:sz w:val="21"/>
          <w:szCs w:val="21"/>
        </w:rPr>
        <w:t xml:space="preserve">atea </w:t>
      </w:r>
      <w:r w:rsidRPr="007F2FDB">
        <w:rPr>
          <w:rFonts w:ascii="Times New Roman" w:hAnsi="Times New Roman" w:cs="Times New Roman"/>
          <w:sz w:val="21"/>
          <w:szCs w:val="21"/>
        </w:rPr>
        <w:t>contractant</w:t>
      </w:r>
      <w:r w:rsidR="00EE0AB0">
        <w:rPr>
          <w:rFonts w:ascii="Times New Roman" w:hAnsi="Times New Roman" w:cs="Times New Roman"/>
          <w:sz w:val="21"/>
          <w:szCs w:val="21"/>
        </w:rPr>
        <w:t>a</w:t>
      </w:r>
      <w:r w:rsidRPr="007F2FDB">
        <w:rPr>
          <w:rFonts w:ascii="Times New Roman" w:hAnsi="Times New Roman" w:cs="Times New Roman"/>
          <w:sz w:val="21"/>
          <w:szCs w:val="21"/>
        </w:rPr>
        <w:t>, cu precizarea limite lor de competen</w:t>
      </w:r>
      <w:r w:rsidR="003314F9">
        <w:rPr>
          <w:rFonts w:ascii="Times New Roman" w:hAnsi="Times New Roman" w:cs="Times New Roman"/>
          <w:sz w:val="21"/>
          <w:szCs w:val="21"/>
        </w:rPr>
        <w:t>t</w:t>
      </w:r>
      <w:r w:rsidRPr="007F2FDB">
        <w:rPr>
          <w:rFonts w:ascii="Times New Roman" w:hAnsi="Times New Roman" w:cs="Times New Roman"/>
          <w:sz w:val="21"/>
          <w:szCs w:val="21"/>
        </w:rPr>
        <w:t xml:space="preserve">ă până la care sunt </w:t>
      </w:r>
      <w:r w:rsidR="00EE0AB0" w:rsidRPr="007F2FDB">
        <w:rPr>
          <w:rFonts w:ascii="Times New Roman" w:hAnsi="Times New Roman" w:cs="Times New Roman"/>
          <w:sz w:val="21"/>
          <w:szCs w:val="21"/>
        </w:rPr>
        <w:t>abilita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w:t>
      </w:r>
      <w:r w:rsidRPr="007F2FDB">
        <w:rPr>
          <w:rFonts w:ascii="Times New Roman" w:hAnsi="Times New Roman" w:cs="Times New Roman"/>
          <w:sz w:val="21"/>
          <w:szCs w:val="21"/>
        </w:rPr>
        <w:t>;</w:t>
      </w:r>
    </w:p>
    <w:p w14:paraId="18CEA001" w14:textId="15310100"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2.3.4</w:t>
      </w:r>
      <w:r w:rsidR="003314F9">
        <w:rPr>
          <w:rFonts w:ascii="Times New Roman" w:hAnsi="Times New Roman" w:cs="Times New Roman"/>
          <w:sz w:val="21"/>
          <w:szCs w:val="21"/>
        </w:rPr>
        <w:t xml:space="preserve">. </w:t>
      </w:r>
      <w:r w:rsidRPr="007F2FDB">
        <w:rPr>
          <w:rFonts w:ascii="Times New Roman" w:hAnsi="Times New Roman" w:cs="Times New Roman"/>
          <w:sz w:val="21"/>
          <w:szCs w:val="21"/>
        </w:rPr>
        <w:t xml:space="preserve">Să instruiască personalul propriu privind normele de apărare împotriva incendiilor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w:t>
      </w:r>
      <w:r w:rsidR="00EE0AB0" w:rsidRPr="007F2FDB">
        <w:rPr>
          <w:rFonts w:ascii="Times New Roman" w:hAnsi="Times New Roman" w:cs="Times New Roman"/>
          <w:sz w:val="21"/>
          <w:szCs w:val="21"/>
        </w:rPr>
        <w:t>protec</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ie</w:t>
      </w:r>
      <w:r w:rsidRPr="007F2FDB">
        <w:rPr>
          <w:rFonts w:ascii="Times New Roman" w:hAnsi="Times New Roman" w:cs="Times New Roman"/>
          <w:sz w:val="21"/>
          <w:szCs w:val="21"/>
        </w:rPr>
        <w:t xml:space="preserve"> civilă pe care trebuie să le respecte, corespunzător </w:t>
      </w:r>
      <w:r w:rsidR="00EE0AB0" w:rsidRPr="007F2FDB">
        <w:rPr>
          <w:rFonts w:ascii="Times New Roman" w:hAnsi="Times New Roman" w:cs="Times New Roman"/>
          <w:sz w:val="21"/>
          <w:szCs w:val="21"/>
        </w:rPr>
        <w:t>activită</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ilor</w:t>
      </w:r>
      <w:r w:rsidRPr="007F2FDB">
        <w:rPr>
          <w:rFonts w:ascii="Times New Roman" w:hAnsi="Times New Roman" w:cs="Times New Roman"/>
          <w:sz w:val="21"/>
          <w:szCs w:val="21"/>
        </w:rPr>
        <w:t xml:space="preserve"> pe care le desfă oară, pe baza </w:t>
      </w:r>
      <w:r w:rsidR="00EE0AB0" w:rsidRPr="007F2FDB">
        <w:rPr>
          <w:rFonts w:ascii="Times New Roman" w:hAnsi="Times New Roman" w:cs="Times New Roman"/>
          <w:sz w:val="21"/>
          <w:szCs w:val="21"/>
        </w:rPr>
        <w:t>documentației</w:t>
      </w:r>
      <w:r w:rsidRPr="007F2FDB">
        <w:rPr>
          <w:rFonts w:ascii="Times New Roman" w:hAnsi="Times New Roman" w:cs="Times New Roman"/>
          <w:sz w:val="21"/>
          <w:szCs w:val="21"/>
        </w:rPr>
        <w:t xml:space="preserve">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w:t>
      </w:r>
      <w:r w:rsidR="00EE0AB0" w:rsidRPr="007F2FDB">
        <w:rPr>
          <w:rFonts w:ascii="Times New Roman" w:hAnsi="Times New Roman" w:cs="Times New Roman"/>
          <w:sz w:val="21"/>
          <w:szCs w:val="21"/>
        </w:rPr>
        <w:t>legisla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iei</w:t>
      </w:r>
      <w:r w:rsidRPr="007F2FDB">
        <w:rPr>
          <w:rFonts w:ascii="Times New Roman" w:hAnsi="Times New Roman" w:cs="Times New Roman"/>
          <w:sz w:val="21"/>
          <w:szCs w:val="21"/>
        </w:rPr>
        <w:t xml:space="preserve"> </w:t>
      </w:r>
      <w:r w:rsidR="00EE0AB0" w:rsidRPr="007F2FDB">
        <w:rPr>
          <w:rFonts w:ascii="Times New Roman" w:hAnsi="Times New Roman" w:cs="Times New Roman"/>
          <w:sz w:val="21"/>
          <w:szCs w:val="21"/>
        </w:rPr>
        <w:t>ob</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inută</w:t>
      </w:r>
      <w:r w:rsidRPr="007F2FDB">
        <w:rPr>
          <w:rFonts w:ascii="Times New Roman" w:hAnsi="Times New Roman" w:cs="Times New Roman"/>
          <w:sz w:val="21"/>
          <w:szCs w:val="21"/>
        </w:rPr>
        <w:t xml:space="preserve"> prin grija sa;</w:t>
      </w:r>
    </w:p>
    <w:p w14:paraId="49DCF3EB" w14:textId="26244F63"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2.3.5</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Să folosească spa</w:t>
      </w:r>
      <w:r w:rsidR="00EE0AB0">
        <w:rPr>
          <w:rFonts w:ascii="Times New Roman" w:hAnsi="Times New Roman" w:cs="Times New Roman"/>
          <w:sz w:val="21"/>
          <w:szCs w:val="21"/>
        </w:rPr>
        <w:t>t</w:t>
      </w:r>
      <w:r w:rsidRPr="007F2FDB">
        <w:rPr>
          <w:rFonts w:ascii="Times New Roman" w:hAnsi="Times New Roman" w:cs="Times New Roman"/>
          <w:sz w:val="21"/>
          <w:szCs w:val="21"/>
        </w:rPr>
        <w:t xml:space="preserve">iile închiriate potrivit </w:t>
      </w:r>
      <w:r w:rsidR="00EE0AB0" w:rsidRPr="007F2FDB">
        <w:rPr>
          <w:rFonts w:ascii="Times New Roman" w:hAnsi="Times New Roman" w:cs="Times New Roman"/>
          <w:sz w:val="21"/>
          <w:szCs w:val="21"/>
        </w:rPr>
        <w:t>destina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iei</w:t>
      </w:r>
      <w:r w:rsidRPr="007F2FDB">
        <w:rPr>
          <w:rFonts w:ascii="Times New Roman" w:hAnsi="Times New Roman" w:cs="Times New Roman"/>
          <w:sz w:val="21"/>
          <w:szCs w:val="21"/>
        </w:rPr>
        <w:t xml:space="preserve"> prevăzute în contract.</w:t>
      </w:r>
    </w:p>
    <w:p w14:paraId="3C8668FF" w14:textId="6285CE72"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2.3.6</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Să-</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stabilească </w:t>
      </w:r>
      <w:r w:rsidR="00EE0AB0">
        <w:rPr>
          <w:rFonts w:ascii="Times New Roman" w:hAnsi="Times New Roman" w:cs="Times New Roman"/>
          <w:sz w:val="21"/>
          <w:szCs w:val="21"/>
        </w:rPr>
        <w:t>si</w:t>
      </w:r>
      <w:r w:rsidRPr="007F2FDB">
        <w:rPr>
          <w:rFonts w:ascii="Times New Roman" w:hAnsi="Times New Roman" w:cs="Times New Roman"/>
          <w:sz w:val="21"/>
          <w:szCs w:val="21"/>
        </w:rPr>
        <w:t xml:space="preserve"> să-</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delimiteze căile de acces, de </w:t>
      </w:r>
      <w:r w:rsidR="00EE0AB0" w:rsidRPr="007F2FDB">
        <w:rPr>
          <w:rFonts w:ascii="Times New Roman" w:hAnsi="Times New Roman" w:cs="Times New Roman"/>
          <w:sz w:val="21"/>
          <w:szCs w:val="21"/>
        </w:rPr>
        <w:t>interven</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ie</w:t>
      </w:r>
      <w:r w:rsidRPr="007F2FDB">
        <w:rPr>
          <w:rFonts w:ascii="Times New Roman" w:hAnsi="Times New Roman" w:cs="Times New Roman"/>
          <w:sz w:val="21"/>
          <w:szCs w:val="21"/>
        </w:rPr>
        <w:t xml:space="preserve">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evacuare pentru personalul propriu, să nu blocheze aceste căi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nici pe cele folosite de autoritatea contractantă sau de </w:t>
      </w:r>
      <w:r w:rsidR="00EE0AB0" w:rsidRPr="007F2FDB">
        <w:rPr>
          <w:rFonts w:ascii="Times New Roman" w:hAnsi="Times New Roman" w:cs="Times New Roman"/>
          <w:sz w:val="21"/>
          <w:szCs w:val="21"/>
        </w:rPr>
        <w:t>al</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w:t>
      </w:r>
      <w:r w:rsidRPr="007F2FDB">
        <w:rPr>
          <w:rFonts w:ascii="Times New Roman" w:hAnsi="Times New Roman" w:cs="Times New Roman"/>
          <w:sz w:val="21"/>
          <w:szCs w:val="21"/>
        </w:rPr>
        <w:t xml:space="preserve"> </w:t>
      </w:r>
      <w:r w:rsidR="00EE0AB0" w:rsidRPr="007F2FDB">
        <w:rPr>
          <w:rFonts w:ascii="Times New Roman" w:hAnsi="Times New Roman" w:cs="Times New Roman"/>
          <w:sz w:val="21"/>
          <w:szCs w:val="21"/>
        </w:rPr>
        <w:t>contractan</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w:t>
      </w:r>
      <w:r w:rsidRPr="007F2FDB">
        <w:rPr>
          <w:rFonts w:ascii="Times New Roman" w:hAnsi="Times New Roman" w:cs="Times New Roman"/>
          <w:sz w:val="21"/>
          <w:szCs w:val="21"/>
        </w:rPr>
        <w:t xml:space="preserve"> cu materiale, piese, utilaje, ambalaje, etc.;</w:t>
      </w:r>
    </w:p>
    <w:p w14:paraId="0B76C453" w14:textId="65F29620"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2.3.7</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 xml:space="preserve">Să nu efectueze modificări la </w:t>
      </w:r>
      <w:r w:rsidR="00EE0AB0" w:rsidRPr="007F2FDB">
        <w:rPr>
          <w:rFonts w:ascii="Times New Roman" w:hAnsi="Times New Roman" w:cs="Times New Roman"/>
          <w:sz w:val="21"/>
          <w:szCs w:val="21"/>
        </w:rPr>
        <w:t>construc</w:t>
      </w:r>
      <w:r w:rsidR="00EE0AB0">
        <w:rPr>
          <w:rFonts w:ascii="Times New Roman" w:hAnsi="Times New Roman" w:cs="Times New Roman"/>
          <w:sz w:val="21"/>
          <w:szCs w:val="21"/>
        </w:rPr>
        <w:t>ți</w:t>
      </w:r>
      <w:r w:rsidR="00EE0AB0" w:rsidRPr="007F2FDB">
        <w:rPr>
          <w:rFonts w:ascii="Times New Roman" w:hAnsi="Times New Roman" w:cs="Times New Roman"/>
          <w:sz w:val="21"/>
          <w:szCs w:val="21"/>
        </w:rPr>
        <w:t>i</w:t>
      </w:r>
      <w:r w:rsidRPr="007F2FDB">
        <w:rPr>
          <w:rFonts w:ascii="Times New Roman" w:hAnsi="Times New Roman" w:cs="Times New Roman"/>
          <w:sz w:val="21"/>
          <w:szCs w:val="21"/>
        </w:rPr>
        <w:t xml:space="preserve">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w:t>
      </w:r>
      <w:r w:rsidR="00EE0AB0" w:rsidRPr="007F2FDB">
        <w:rPr>
          <w:rFonts w:ascii="Times New Roman" w:hAnsi="Times New Roman" w:cs="Times New Roman"/>
          <w:sz w:val="21"/>
          <w:szCs w:val="21"/>
        </w:rPr>
        <w:t>instala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ii</w:t>
      </w:r>
      <w:r w:rsidRPr="007F2FDB">
        <w:rPr>
          <w:rFonts w:ascii="Times New Roman" w:hAnsi="Times New Roman" w:cs="Times New Roman"/>
          <w:sz w:val="21"/>
          <w:szCs w:val="21"/>
        </w:rPr>
        <w:t xml:space="preserve"> </w:t>
      </w:r>
      <w:r w:rsidR="00EE0AB0">
        <w:rPr>
          <w:rFonts w:ascii="Times New Roman" w:hAnsi="Times New Roman" w:cs="Times New Roman"/>
          <w:sz w:val="21"/>
          <w:szCs w:val="21"/>
        </w:rPr>
        <w:t>f</w:t>
      </w:r>
      <w:r w:rsidR="00EE0AB0" w:rsidRPr="007F2FDB">
        <w:rPr>
          <w:rFonts w:ascii="Times New Roman" w:hAnsi="Times New Roman" w:cs="Times New Roman"/>
          <w:sz w:val="21"/>
          <w:szCs w:val="21"/>
        </w:rPr>
        <w:t>ără</w:t>
      </w:r>
      <w:r w:rsidRPr="007F2FDB">
        <w:rPr>
          <w:rFonts w:ascii="Times New Roman" w:hAnsi="Times New Roman" w:cs="Times New Roman"/>
          <w:sz w:val="21"/>
          <w:szCs w:val="21"/>
        </w:rPr>
        <w:t xml:space="preserve"> acordul </w:t>
      </w:r>
      <w:r w:rsidR="00EE0AB0" w:rsidRPr="007F2FDB">
        <w:rPr>
          <w:rFonts w:ascii="Times New Roman" w:hAnsi="Times New Roman" w:cs="Times New Roman"/>
          <w:sz w:val="21"/>
          <w:szCs w:val="21"/>
        </w:rPr>
        <w:t>autorită</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ii</w:t>
      </w:r>
      <w:r w:rsidRPr="007F2FDB">
        <w:rPr>
          <w:rFonts w:ascii="Times New Roman" w:hAnsi="Times New Roman" w:cs="Times New Roman"/>
          <w:sz w:val="21"/>
          <w:szCs w:val="21"/>
        </w:rPr>
        <w:t xml:space="preserve"> contractante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w:t>
      </w:r>
      <w:r w:rsidR="00EE0AB0" w:rsidRPr="007F2FDB">
        <w:rPr>
          <w:rFonts w:ascii="Times New Roman" w:hAnsi="Times New Roman" w:cs="Times New Roman"/>
          <w:sz w:val="21"/>
          <w:szCs w:val="21"/>
        </w:rPr>
        <w:t>fără</w:t>
      </w:r>
      <w:r w:rsidRPr="007F2FDB">
        <w:rPr>
          <w:rFonts w:ascii="Times New Roman" w:hAnsi="Times New Roman" w:cs="Times New Roman"/>
          <w:sz w:val="21"/>
          <w:szCs w:val="21"/>
        </w:rPr>
        <w:t xml:space="preserve"> </w:t>
      </w:r>
      <w:r w:rsidR="00EE0AB0" w:rsidRPr="007F2FDB">
        <w:rPr>
          <w:rFonts w:ascii="Times New Roman" w:hAnsi="Times New Roman" w:cs="Times New Roman"/>
          <w:sz w:val="21"/>
          <w:szCs w:val="21"/>
        </w:rPr>
        <w:t>ob</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inerea</w:t>
      </w:r>
      <w:r w:rsidRPr="007F2FDB">
        <w:rPr>
          <w:rFonts w:ascii="Times New Roman" w:hAnsi="Times New Roman" w:cs="Times New Roman"/>
          <w:sz w:val="21"/>
          <w:szCs w:val="21"/>
        </w:rPr>
        <w:t xml:space="preserve"> </w:t>
      </w:r>
      <w:r w:rsidR="00EE0AB0" w:rsidRPr="007F2FDB">
        <w:rPr>
          <w:rFonts w:ascii="Times New Roman" w:hAnsi="Times New Roman" w:cs="Times New Roman"/>
          <w:sz w:val="21"/>
          <w:szCs w:val="21"/>
        </w:rPr>
        <w:t>autoriza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iilor</w:t>
      </w:r>
      <w:r w:rsidRPr="007F2FDB">
        <w:rPr>
          <w:rFonts w:ascii="Times New Roman" w:hAnsi="Times New Roman" w:cs="Times New Roman"/>
          <w:sz w:val="21"/>
          <w:szCs w:val="21"/>
        </w:rPr>
        <w:t xml:space="preserve"> legale.</w:t>
      </w:r>
    </w:p>
    <w:p w14:paraId="665654C7" w14:textId="5C11D51F"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2.3.8</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În cazul producerii unui incendiu din vina contractantului, toate pagubele produse vor fi suportate de către contractant.</w:t>
      </w:r>
    </w:p>
    <w:p w14:paraId="18FF5214" w14:textId="5DC4D531"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2.3.9</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Să doteze pe cheltuiala proprie spa</w:t>
      </w:r>
      <w:r w:rsidR="00EE0AB0">
        <w:rPr>
          <w:rFonts w:ascii="Times New Roman" w:hAnsi="Times New Roman" w:cs="Times New Roman"/>
          <w:sz w:val="21"/>
          <w:szCs w:val="21"/>
        </w:rPr>
        <w:t>t</w:t>
      </w:r>
      <w:r w:rsidRPr="007F2FDB">
        <w:rPr>
          <w:rFonts w:ascii="Times New Roman" w:hAnsi="Times New Roman" w:cs="Times New Roman"/>
          <w:sz w:val="21"/>
          <w:szCs w:val="21"/>
        </w:rPr>
        <w:t xml:space="preserve">iile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sau terenurile puse la </w:t>
      </w:r>
      <w:r w:rsidR="00EE0AB0" w:rsidRPr="007F2FDB">
        <w:rPr>
          <w:rFonts w:ascii="Times New Roman" w:hAnsi="Times New Roman" w:cs="Times New Roman"/>
          <w:sz w:val="21"/>
          <w:szCs w:val="21"/>
        </w:rPr>
        <w:t>dispozi</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ie</w:t>
      </w:r>
      <w:r w:rsidRPr="007F2FDB">
        <w:rPr>
          <w:rFonts w:ascii="Times New Roman" w:hAnsi="Times New Roman" w:cs="Times New Roman"/>
          <w:sz w:val="21"/>
          <w:szCs w:val="21"/>
        </w:rPr>
        <w:t xml:space="preserve"> de autoritatea contractantă cu mijloace de primă </w:t>
      </w:r>
      <w:r w:rsidR="00EE0AB0" w:rsidRPr="007F2FDB">
        <w:rPr>
          <w:rFonts w:ascii="Times New Roman" w:hAnsi="Times New Roman" w:cs="Times New Roman"/>
          <w:sz w:val="21"/>
          <w:szCs w:val="21"/>
        </w:rPr>
        <w:t>interven</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ie</w:t>
      </w:r>
      <w:r w:rsidRPr="007F2FDB">
        <w:rPr>
          <w:rFonts w:ascii="Times New Roman" w:hAnsi="Times New Roman" w:cs="Times New Roman"/>
          <w:sz w:val="21"/>
          <w:szCs w:val="21"/>
        </w:rPr>
        <w:t xml:space="preserve"> în caz de incendiu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panouri de semnalizare, conform </w:t>
      </w:r>
      <w:r w:rsidR="00EE0AB0" w:rsidRPr="007F2FDB">
        <w:rPr>
          <w:rFonts w:ascii="Times New Roman" w:hAnsi="Times New Roman" w:cs="Times New Roman"/>
          <w:sz w:val="21"/>
          <w:szCs w:val="21"/>
        </w:rPr>
        <w:t>legislației</w:t>
      </w:r>
      <w:r w:rsidRPr="007F2FDB">
        <w:rPr>
          <w:rFonts w:ascii="Times New Roman" w:hAnsi="Times New Roman" w:cs="Times New Roman"/>
          <w:sz w:val="21"/>
          <w:szCs w:val="21"/>
        </w:rPr>
        <w:t xml:space="preserve"> în vigoare, </w:t>
      </w:r>
      <w:r w:rsidR="00EE0AB0">
        <w:rPr>
          <w:rFonts w:ascii="Times New Roman" w:hAnsi="Times New Roman" w:cs="Times New Roman"/>
          <w:sz w:val="21"/>
          <w:szCs w:val="21"/>
        </w:rPr>
        <w:t>s</w:t>
      </w:r>
      <w:r w:rsidRPr="007F2FDB">
        <w:rPr>
          <w:rFonts w:ascii="Times New Roman" w:hAnsi="Times New Roman" w:cs="Times New Roman"/>
          <w:sz w:val="21"/>
          <w:szCs w:val="21"/>
        </w:rPr>
        <w:t>i să-</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instruiască personalul propriu cu privire la modul de utilizare a acestora, respectiv asupra </w:t>
      </w:r>
      <w:r w:rsidR="00EE0AB0" w:rsidRPr="007F2FDB">
        <w:rPr>
          <w:rFonts w:ascii="Times New Roman" w:hAnsi="Times New Roman" w:cs="Times New Roman"/>
          <w:sz w:val="21"/>
          <w:szCs w:val="21"/>
        </w:rPr>
        <w:t>semnifica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iei</w:t>
      </w:r>
      <w:r w:rsidRPr="007F2FDB">
        <w:rPr>
          <w:rFonts w:ascii="Times New Roman" w:hAnsi="Times New Roman" w:cs="Times New Roman"/>
          <w:sz w:val="21"/>
          <w:szCs w:val="21"/>
        </w:rPr>
        <w:t xml:space="preserve"> indicatoarelor de semnalizare</w:t>
      </w:r>
      <w:r w:rsidR="00EE0AB0">
        <w:rPr>
          <w:rFonts w:ascii="Times New Roman" w:hAnsi="Times New Roman" w:cs="Times New Roman"/>
          <w:sz w:val="21"/>
          <w:szCs w:val="21"/>
        </w:rPr>
        <w:t>.</w:t>
      </w:r>
    </w:p>
    <w:p w14:paraId="15FC7F71" w14:textId="42A1D3EF"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2.3.10</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 xml:space="preserve">Să asigure lucrările de verificare periodică, </w:t>
      </w:r>
      <w:r w:rsidR="00EE0AB0" w:rsidRPr="007F2FDB">
        <w:rPr>
          <w:rFonts w:ascii="Times New Roman" w:hAnsi="Times New Roman" w:cs="Times New Roman"/>
          <w:sz w:val="21"/>
          <w:szCs w:val="21"/>
        </w:rPr>
        <w:t>între</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inere</w:t>
      </w:r>
      <w:r w:rsidRPr="007F2FDB">
        <w:rPr>
          <w:rFonts w:ascii="Times New Roman" w:hAnsi="Times New Roman" w:cs="Times New Roman"/>
          <w:sz w:val="21"/>
          <w:szCs w:val="21"/>
        </w:rPr>
        <w:t xml:space="preserve">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reparare corespunzătoare a mijloacelor tehnice de prevenire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stingere a incendiilor proprii, astfel încât să asigure </w:t>
      </w:r>
      <w:r w:rsidR="00EE0AB0" w:rsidRPr="007F2FDB">
        <w:rPr>
          <w:rFonts w:ascii="Times New Roman" w:hAnsi="Times New Roman" w:cs="Times New Roman"/>
          <w:sz w:val="21"/>
          <w:szCs w:val="21"/>
        </w:rPr>
        <w:t>func</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ionarea</w:t>
      </w:r>
      <w:r w:rsidRPr="007F2FDB">
        <w:rPr>
          <w:rFonts w:ascii="Times New Roman" w:hAnsi="Times New Roman" w:cs="Times New Roman"/>
          <w:sz w:val="21"/>
          <w:szCs w:val="21"/>
        </w:rPr>
        <w:t xml:space="preserve"> </w:t>
      </w:r>
      <w:r w:rsidR="00EE0AB0">
        <w:rPr>
          <w:rFonts w:ascii="Times New Roman" w:hAnsi="Times New Roman" w:cs="Times New Roman"/>
          <w:sz w:val="21"/>
          <w:szCs w:val="21"/>
        </w:rPr>
        <w:t>s</w:t>
      </w:r>
      <w:r w:rsidRPr="007F2FDB">
        <w:rPr>
          <w:rFonts w:ascii="Times New Roman" w:hAnsi="Times New Roman" w:cs="Times New Roman"/>
          <w:sz w:val="21"/>
          <w:szCs w:val="21"/>
        </w:rPr>
        <w:t>i utilizarea lor.</w:t>
      </w:r>
    </w:p>
    <w:p w14:paraId="12B1D20B" w14:textId="15FF0BAA" w:rsid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2.3.11</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 xml:space="preserve">Orice </w:t>
      </w:r>
      <w:r w:rsidR="00EE0AB0" w:rsidRPr="007F2FDB">
        <w:rPr>
          <w:rFonts w:ascii="Times New Roman" w:hAnsi="Times New Roman" w:cs="Times New Roman"/>
          <w:sz w:val="21"/>
          <w:szCs w:val="21"/>
        </w:rPr>
        <w:t>sanc</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iune</w:t>
      </w:r>
      <w:r w:rsidRPr="007F2FDB">
        <w:rPr>
          <w:rFonts w:ascii="Times New Roman" w:hAnsi="Times New Roman" w:cs="Times New Roman"/>
          <w:sz w:val="21"/>
          <w:szCs w:val="21"/>
        </w:rPr>
        <w:t xml:space="preserve"> sau amendă aplicate de organele abilitate asupra contractantului pentru nerespectarea prevederilor legisla iei în domeniul situa iilor de urgen</w:t>
      </w:r>
      <w:r w:rsidR="00EE0AB0">
        <w:rPr>
          <w:rFonts w:ascii="Times New Roman" w:hAnsi="Times New Roman" w:cs="Times New Roman"/>
          <w:sz w:val="21"/>
          <w:szCs w:val="21"/>
        </w:rPr>
        <w:t>t</w:t>
      </w:r>
      <w:r w:rsidRPr="007F2FDB">
        <w:rPr>
          <w:rFonts w:ascii="Times New Roman" w:hAnsi="Times New Roman" w:cs="Times New Roman"/>
          <w:sz w:val="21"/>
          <w:szCs w:val="21"/>
        </w:rPr>
        <w:t>ă (</w:t>
      </w:r>
      <w:r w:rsidR="00EE0AB0" w:rsidRPr="007F2FDB">
        <w:rPr>
          <w:rFonts w:ascii="Times New Roman" w:hAnsi="Times New Roman" w:cs="Times New Roman"/>
          <w:sz w:val="21"/>
          <w:szCs w:val="21"/>
        </w:rPr>
        <w:t>protec</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ia</w:t>
      </w:r>
      <w:r w:rsidRPr="007F2FDB">
        <w:rPr>
          <w:rFonts w:ascii="Times New Roman" w:hAnsi="Times New Roman" w:cs="Times New Roman"/>
          <w:sz w:val="21"/>
          <w:szCs w:val="21"/>
        </w:rPr>
        <w:t xml:space="preserve"> împotriva incendiilor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w:t>
      </w:r>
      <w:r w:rsidR="00EE0AB0" w:rsidRPr="007F2FDB">
        <w:rPr>
          <w:rFonts w:ascii="Times New Roman" w:hAnsi="Times New Roman" w:cs="Times New Roman"/>
          <w:sz w:val="21"/>
          <w:szCs w:val="21"/>
        </w:rPr>
        <w:t>protec</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ia</w:t>
      </w:r>
      <w:r w:rsidRPr="007F2FDB">
        <w:rPr>
          <w:rFonts w:ascii="Times New Roman" w:hAnsi="Times New Roman" w:cs="Times New Roman"/>
          <w:sz w:val="21"/>
          <w:szCs w:val="21"/>
        </w:rPr>
        <w:t xml:space="preserve"> civilă), precum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ale </w:t>
      </w:r>
      <w:r w:rsidR="00EE0AB0" w:rsidRPr="007F2FDB">
        <w:rPr>
          <w:rFonts w:ascii="Times New Roman" w:hAnsi="Times New Roman" w:cs="Times New Roman"/>
          <w:sz w:val="21"/>
          <w:szCs w:val="21"/>
        </w:rPr>
        <w:t>obliga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iilor</w:t>
      </w:r>
      <w:r w:rsidRPr="007F2FDB">
        <w:rPr>
          <w:rFonts w:ascii="Times New Roman" w:hAnsi="Times New Roman" w:cs="Times New Roman"/>
          <w:sz w:val="21"/>
          <w:szCs w:val="21"/>
        </w:rPr>
        <w:t xml:space="preserve"> contractuale stipulate în prezenta </w:t>
      </w:r>
      <w:r w:rsidR="00EE0AB0" w:rsidRPr="007F2FDB">
        <w:rPr>
          <w:rFonts w:ascii="Times New Roman" w:hAnsi="Times New Roman" w:cs="Times New Roman"/>
          <w:sz w:val="21"/>
          <w:szCs w:val="21"/>
        </w:rPr>
        <w:t>Conven</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ie</w:t>
      </w:r>
      <w:r w:rsidRPr="007F2FDB">
        <w:rPr>
          <w:rFonts w:ascii="Times New Roman" w:hAnsi="Times New Roman" w:cs="Times New Roman"/>
          <w:sz w:val="21"/>
          <w:szCs w:val="21"/>
        </w:rPr>
        <w:t xml:space="preserve"> cad în sarcina </w:t>
      </w:r>
      <w:r w:rsidR="00EE0AB0">
        <w:rPr>
          <w:rFonts w:ascii="Times New Roman" w:hAnsi="Times New Roman" w:cs="Times New Roman"/>
          <w:sz w:val="21"/>
          <w:szCs w:val="21"/>
        </w:rPr>
        <w:t>c</w:t>
      </w:r>
      <w:r w:rsidR="00EE0AB0" w:rsidRPr="007F2FDB">
        <w:rPr>
          <w:rFonts w:ascii="Times New Roman" w:hAnsi="Times New Roman" w:cs="Times New Roman"/>
          <w:sz w:val="21"/>
          <w:szCs w:val="21"/>
        </w:rPr>
        <w:t>ontractantului</w:t>
      </w:r>
      <w:r w:rsidRPr="007F2FDB">
        <w:rPr>
          <w:rFonts w:ascii="Times New Roman" w:hAnsi="Times New Roman" w:cs="Times New Roman"/>
          <w:sz w:val="21"/>
          <w:szCs w:val="21"/>
        </w:rPr>
        <w:t>.</w:t>
      </w:r>
    </w:p>
    <w:p w14:paraId="16256512" w14:textId="77777777" w:rsidR="0047450D" w:rsidRPr="007F2FDB" w:rsidRDefault="0047450D" w:rsidP="007F2FDB">
      <w:pPr>
        <w:spacing w:after="0"/>
        <w:jc w:val="both"/>
        <w:rPr>
          <w:rFonts w:ascii="Times New Roman" w:hAnsi="Times New Roman" w:cs="Times New Roman"/>
          <w:sz w:val="21"/>
          <w:szCs w:val="21"/>
        </w:rPr>
      </w:pPr>
    </w:p>
    <w:p w14:paraId="4AD3A81E" w14:textId="1AA8DADD" w:rsidR="007F2FDB" w:rsidRPr="00EE0AB0" w:rsidRDefault="007F2FDB" w:rsidP="00EE0AB0">
      <w:pPr>
        <w:spacing w:after="120"/>
        <w:jc w:val="both"/>
        <w:rPr>
          <w:rFonts w:ascii="Times New Roman" w:hAnsi="Times New Roman" w:cs="Times New Roman"/>
          <w:b/>
          <w:bCs/>
          <w:sz w:val="21"/>
          <w:szCs w:val="21"/>
          <w:u w:val="single"/>
        </w:rPr>
      </w:pPr>
      <w:r w:rsidRPr="00EE0AB0">
        <w:rPr>
          <w:rFonts w:ascii="Times New Roman" w:hAnsi="Times New Roman" w:cs="Times New Roman"/>
          <w:b/>
          <w:bCs/>
          <w:sz w:val="21"/>
          <w:szCs w:val="21"/>
          <w:u w:val="single"/>
        </w:rPr>
        <w:t>CAP. III AVIZAREA, CERCETAREA</w:t>
      </w:r>
      <w:r w:rsidR="00EE0AB0" w:rsidRPr="00EE0AB0">
        <w:rPr>
          <w:rFonts w:ascii="Times New Roman" w:hAnsi="Times New Roman" w:cs="Times New Roman"/>
          <w:b/>
          <w:bCs/>
          <w:sz w:val="21"/>
          <w:szCs w:val="21"/>
          <w:u w:val="single"/>
        </w:rPr>
        <w:t xml:space="preserve"> S</w:t>
      </w:r>
      <w:r w:rsidRPr="00EE0AB0">
        <w:rPr>
          <w:rFonts w:ascii="Times New Roman" w:hAnsi="Times New Roman" w:cs="Times New Roman"/>
          <w:b/>
          <w:bCs/>
          <w:sz w:val="21"/>
          <w:szCs w:val="21"/>
          <w:u w:val="single"/>
        </w:rPr>
        <w:t>I</w:t>
      </w:r>
      <w:r w:rsidR="00EE0AB0" w:rsidRPr="00EE0AB0">
        <w:rPr>
          <w:rFonts w:ascii="Times New Roman" w:hAnsi="Times New Roman" w:cs="Times New Roman"/>
          <w:b/>
          <w:bCs/>
          <w:sz w:val="21"/>
          <w:szCs w:val="21"/>
          <w:u w:val="single"/>
        </w:rPr>
        <w:t xml:space="preserve"> </w:t>
      </w:r>
      <w:r w:rsidRPr="00EE0AB0">
        <w:rPr>
          <w:rFonts w:ascii="Times New Roman" w:hAnsi="Times New Roman" w:cs="Times New Roman"/>
          <w:b/>
          <w:bCs/>
          <w:sz w:val="21"/>
          <w:szCs w:val="21"/>
          <w:u w:val="single"/>
        </w:rPr>
        <w:t>ÎNREGISTRAREA</w:t>
      </w:r>
      <w:r w:rsidR="00EE0AB0" w:rsidRPr="00EE0AB0">
        <w:rPr>
          <w:rFonts w:ascii="Times New Roman" w:hAnsi="Times New Roman" w:cs="Times New Roman"/>
          <w:b/>
          <w:bCs/>
          <w:sz w:val="21"/>
          <w:szCs w:val="21"/>
          <w:u w:val="single"/>
        </w:rPr>
        <w:t xml:space="preserve"> </w:t>
      </w:r>
      <w:r w:rsidRPr="00EE0AB0">
        <w:rPr>
          <w:rFonts w:ascii="Times New Roman" w:hAnsi="Times New Roman" w:cs="Times New Roman"/>
          <w:b/>
          <w:bCs/>
          <w:sz w:val="21"/>
          <w:szCs w:val="21"/>
          <w:u w:val="single"/>
        </w:rPr>
        <w:t>EVENIMENTELOR</w:t>
      </w:r>
      <w:r w:rsidR="00EE0AB0" w:rsidRPr="00EE0AB0">
        <w:rPr>
          <w:rFonts w:ascii="Times New Roman" w:hAnsi="Times New Roman" w:cs="Times New Roman"/>
          <w:b/>
          <w:bCs/>
          <w:sz w:val="21"/>
          <w:szCs w:val="21"/>
          <w:u w:val="single"/>
        </w:rPr>
        <w:t xml:space="preserve"> </w:t>
      </w:r>
      <w:r w:rsidRPr="00EE0AB0">
        <w:rPr>
          <w:rFonts w:ascii="Times New Roman" w:hAnsi="Times New Roman" w:cs="Times New Roman"/>
          <w:b/>
          <w:bCs/>
          <w:sz w:val="21"/>
          <w:szCs w:val="21"/>
          <w:u w:val="single"/>
        </w:rPr>
        <w:t>PRIVIND SITUATIILE DE URGENTA (APĂREREA ÎMPOTRIVA INCENDIILOR ȘI PROTEC</w:t>
      </w:r>
      <w:r w:rsidR="00EE0AB0" w:rsidRPr="00EE0AB0">
        <w:rPr>
          <w:rFonts w:ascii="Times New Roman" w:hAnsi="Times New Roman" w:cs="Times New Roman"/>
          <w:b/>
          <w:bCs/>
          <w:sz w:val="21"/>
          <w:szCs w:val="21"/>
          <w:u w:val="single"/>
        </w:rPr>
        <w:t>T</w:t>
      </w:r>
      <w:r w:rsidRPr="00EE0AB0">
        <w:rPr>
          <w:rFonts w:ascii="Times New Roman" w:hAnsi="Times New Roman" w:cs="Times New Roman"/>
          <w:b/>
          <w:bCs/>
          <w:sz w:val="21"/>
          <w:szCs w:val="21"/>
          <w:u w:val="single"/>
        </w:rPr>
        <w:t>IE CIVILĂ)</w:t>
      </w:r>
    </w:p>
    <w:p w14:paraId="34E5629D" w14:textId="243D7305"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3.1</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AVIZAREA EVENIMENTELOR PRODUSE ÎN DOMENIUL SITU</w:t>
      </w:r>
      <w:r w:rsidR="00EE0AB0">
        <w:rPr>
          <w:rFonts w:ascii="Times New Roman" w:hAnsi="Times New Roman" w:cs="Times New Roman"/>
          <w:sz w:val="21"/>
          <w:szCs w:val="21"/>
        </w:rPr>
        <w:t>A</w:t>
      </w:r>
      <w:r w:rsidRPr="007F2FDB">
        <w:rPr>
          <w:rFonts w:ascii="Times New Roman" w:hAnsi="Times New Roman" w:cs="Times New Roman"/>
          <w:sz w:val="21"/>
          <w:szCs w:val="21"/>
        </w:rPr>
        <w:t>TIILOR DE URGENTA</w:t>
      </w:r>
    </w:p>
    <w:p w14:paraId="593C6189" w14:textId="4D9E495E"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3.1.1</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 xml:space="preserve">Orice eveniment în ceea ce </w:t>
      </w:r>
      <w:r w:rsidR="00EE0AB0" w:rsidRPr="007F2FDB">
        <w:rPr>
          <w:rFonts w:ascii="Times New Roman" w:hAnsi="Times New Roman" w:cs="Times New Roman"/>
          <w:sz w:val="21"/>
          <w:szCs w:val="21"/>
        </w:rPr>
        <w:t>privește</w:t>
      </w:r>
      <w:r w:rsidRPr="007F2FDB">
        <w:rPr>
          <w:rFonts w:ascii="Times New Roman" w:hAnsi="Times New Roman" w:cs="Times New Roman"/>
          <w:sz w:val="21"/>
          <w:szCs w:val="21"/>
        </w:rPr>
        <w:t xml:space="preserve"> apărarea împotriva incendiilor sau </w:t>
      </w:r>
      <w:r w:rsidR="00EE0AB0" w:rsidRPr="007F2FDB">
        <w:rPr>
          <w:rFonts w:ascii="Times New Roman" w:hAnsi="Times New Roman" w:cs="Times New Roman"/>
          <w:sz w:val="21"/>
          <w:szCs w:val="21"/>
        </w:rPr>
        <w:t>protec</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ia</w:t>
      </w:r>
      <w:r w:rsidRPr="007F2FDB">
        <w:rPr>
          <w:rFonts w:ascii="Times New Roman" w:hAnsi="Times New Roman" w:cs="Times New Roman"/>
          <w:sz w:val="21"/>
          <w:szCs w:val="21"/>
        </w:rPr>
        <w:t xml:space="preserve"> civilă produs în cadrul</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 xml:space="preserve">unei </w:t>
      </w:r>
      <w:r w:rsidR="00EE0AB0" w:rsidRPr="007F2FDB">
        <w:rPr>
          <w:rFonts w:ascii="Times New Roman" w:hAnsi="Times New Roman" w:cs="Times New Roman"/>
          <w:sz w:val="21"/>
          <w:szCs w:val="21"/>
        </w:rPr>
        <w:t>activită</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w:t>
      </w:r>
      <w:r w:rsidRPr="007F2FDB">
        <w:rPr>
          <w:rFonts w:ascii="Times New Roman" w:hAnsi="Times New Roman" w:cs="Times New Roman"/>
          <w:sz w:val="21"/>
          <w:szCs w:val="21"/>
        </w:rPr>
        <w:t xml:space="preserve"> </w:t>
      </w:r>
      <w:r w:rsidR="00EE0AB0" w:rsidRPr="007F2FDB">
        <w:rPr>
          <w:rFonts w:ascii="Times New Roman" w:hAnsi="Times New Roman" w:cs="Times New Roman"/>
          <w:sz w:val="21"/>
          <w:szCs w:val="21"/>
        </w:rPr>
        <w:t>des</w:t>
      </w:r>
      <w:r w:rsidR="00EE0AB0">
        <w:rPr>
          <w:rFonts w:ascii="Times New Roman" w:hAnsi="Times New Roman" w:cs="Times New Roman"/>
          <w:sz w:val="21"/>
          <w:szCs w:val="21"/>
        </w:rPr>
        <w:t>f</w:t>
      </w:r>
      <w:r w:rsidR="00EE0AB0" w:rsidRPr="007F2FDB">
        <w:rPr>
          <w:rFonts w:ascii="Times New Roman" w:hAnsi="Times New Roman" w:cs="Times New Roman"/>
          <w:sz w:val="21"/>
          <w:szCs w:val="21"/>
        </w:rPr>
        <w:t>ă</w:t>
      </w:r>
      <w:r w:rsidR="00EE0AB0">
        <w:rPr>
          <w:rFonts w:ascii="Times New Roman" w:hAnsi="Times New Roman" w:cs="Times New Roman"/>
          <w:sz w:val="21"/>
          <w:szCs w:val="21"/>
        </w:rPr>
        <w:t>ș</w:t>
      </w:r>
      <w:r w:rsidR="00EE0AB0" w:rsidRPr="007F2FDB">
        <w:rPr>
          <w:rFonts w:ascii="Times New Roman" w:hAnsi="Times New Roman" w:cs="Times New Roman"/>
          <w:sz w:val="21"/>
          <w:szCs w:val="21"/>
        </w:rPr>
        <w:t>urată</w:t>
      </w:r>
      <w:r w:rsidRPr="007F2FDB">
        <w:rPr>
          <w:rFonts w:ascii="Times New Roman" w:hAnsi="Times New Roman" w:cs="Times New Roman"/>
          <w:sz w:val="21"/>
          <w:szCs w:val="21"/>
        </w:rPr>
        <w:t xml:space="preserve"> în </w:t>
      </w:r>
      <w:r w:rsidR="00EE0AB0" w:rsidRPr="007F2FDB">
        <w:rPr>
          <w:rFonts w:ascii="Times New Roman" w:hAnsi="Times New Roman" w:cs="Times New Roman"/>
          <w:sz w:val="21"/>
          <w:szCs w:val="21"/>
        </w:rPr>
        <w:t>spa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iul</w:t>
      </w:r>
      <w:r w:rsidRPr="007F2FDB">
        <w:rPr>
          <w:rFonts w:ascii="Times New Roman" w:hAnsi="Times New Roman" w:cs="Times New Roman"/>
          <w:sz w:val="21"/>
          <w:szCs w:val="21"/>
        </w:rPr>
        <w:t xml:space="preserve"> </w:t>
      </w:r>
      <w:r w:rsidR="00EE0AB0">
        <w:rPr>
          <w:rFonts w:ascii="Times New Roman" w:hAnsi="Times New Roman" w:cs="Times New Roman"/>
          <w:sz w:val="21"/>
          <w:szCs w:val="21"/>
        </w:rPr>
        <w:t>s</w:t>
      </w:r>
      <w:r w:rsidRPr="007F2FDB">
        <w:rPr>
          <w:rFonts w:ascii="Times New Roman" w:hAnsi="Times New Roman" w:cs="Times New Roman"/>
          <w:sz w:val="21"/>
          <w:szCs w:val="21"/>
        </w:rPr>
        <w:t>i</w:t>
      </w:r>
      <w:r w:rsidR="00EE0AB0">
        <w:rPr>
          <w:rFonts w:ascii="Times New Roman" w:hAnsi="Times New Roman" w:cs="Times New Roman"/>
          <w:sz w:val="21"/>
          <w:szCs w:val="21"/>
        </w:rPr>
        <w:t>/</w:t>
      </w:r>
      <w:r w:rsidRPr="007F2FDB">
        <w:rPr>
          <w:rFonts w:ascii="Times New Roman" w:hAnsi="Times New Roman" w:cs="Times New Roman"/>
          <w:sz w:val="21"/>
          <w:szCs w:val="21"/>
        </w:rPr>
        <w:t xml:space="preserve">sau terenul proprietate a </w:t>
      </w:r>
      <w:r w:rsidR="00EE0AB0" w:rsidRPr="007F2FDB">
        <w:rPr>
          <w:rFonts w:ascii="Times New Roman" w:hAnsi="Times New Roman" w:cs="Times New Roman"/>
          <w:sz w:val="21"/>
          <w:szCs w:val="21"/>
        </w:rPr>
        <w:t>Universită</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ii</w:t>
      </w:r>
      <w:r w:rsidRPr="007F2FDB">
        <w:rPr>
          <w:rFonts w:ascii="Times New Roman" w:hAnsi="Times New Roman" w:cs="Times New Roman"/>
          <w:sz w:val="21"/>
          <w:szCs w:val="21"/>
        </w:rPr>
        <w:t xml:space="preserve"> de către contractant, va fi </w:t>
      </w:r>
      <w:r w:rsidR="00EE0AB0" w:rsidRPr="007F2FDB">
        <w:rPr>
          <w:rFonts w:ascii="Times New Roman" w:hAnsi="Times New Roman" w:cs="Times New Roman"/>
          <w:sz w:val="21"/>
          <w:szCs w:val="21"/>
        </w:rPr>
        <w:t>anun</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at</w:t>
      </w:r>
      <w:r w:rsidRPr="007F2FDB">
        <w:rPr>
          <w:rFonts w:ascii="Times New Roman" w:hAnsi="Times New Roman" w:cs="Times New Roman"/>
          <w:sz w:val="21"/>
          <w:szCs w:val="21"/>
        </w:rPr>
        <w:t xml:space="preserve"> imediat, prin orice mijloace (telefon, radiotelefon, curier, etc.), de către conducătorul locului de muncă sau de </w:t>
      </w:r>
      <w:r w:rsidRPr="007F2FDB">
        <w:rPr>
          <w:rFonts w:ascii="Times New Roman" w:hAnsi="Times New Roman" w:cs="Times New Roman"/>
          <w:sz w:val="21"/>
          <w:szCs w:val="21"/>
        </w:rPr>
        <w:lastRenderedPageBreak/>
        <w:t xml:space="preserve">către orice salariat, </w:t>
      </w:r>
      <w:r w:rsidR="00EE0AB0" w:rsidRPr="007F2FDB">
        <w:rPr>
          <w:rFonts w:ascii="Times New Roman" w:hAnsi="Times New Roman" w:cs="Times New Roman"/>
          <w:sz w:val="21"/>
          <w:szCs w:val="21"/>
        </w:rPr>
        <w:t>șefului</w:t>
      </w:r>
      <w:r w:rsidRPr="007F2FDB">
        <w:rPr>
          <w:rFonts w:ascii="Times New Roman" w:hAnsi="Times New Roman" w:cs="Times New Roman"/>
          <w:sz w:val="21"/>
          <w:szCs w:val="21"/>
        </w:rPr>
        <w:t xml:space="preserve"> său direct (patron, administrator, angajator, etc.), precum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conducerii </w:t>
      </w:r>
      <w:r w:rsidR="00EE0AB0" w:rsidRPr="007F2FDB">
        <w:rPr>
          <w:rFonts w:ascii="Times New Roman" w:hAnsi="Times New Roman" w:cs="Times New Roman"/>
          <w:sz w:val="21"/>
          <w:szCs w:val="21"/>
        </w:rPr>
        <w:t>Universită</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ii</w:t>
      </w:r>
      <w:r w:rsidRPr="007F2FDB">
        <w:rPr>
          <w:rFonts w:ascii="Times New Roman" w:hAnsi="Times New Roman" w:cs="Times New Roman"/>
          <w:sz w:val="21"/>
          <w:szCs w:val="21"/>
        </w:rPr>
        <w:t xml:space="preserve"> </w:t>
      </w:r>
      <w:r w:rsidR="00EE0AB0">
        <w:rPr>
          <w:rFonts w:ascii="Times New Roman" w:hAnsi="Times New Roman" w:cs="Times New Roman"/>
          <w:sz w:val="21"/>
          <w:szCs w:val="21"/>
        </w:rPr>
        <w:t>Naționale de Arte din București s</w:t>
      </w:r>
      <w:r w:rsidRPr="007F2FDB">
        <w:rPr>
          <w:rFonts w:ascii="Times New Roman" w:hAnsi="Times New Roman" w:cs="Times New Roman"/>
          <w:sz w:val="21"/>
          <w:szCs w:val="21"/>
        </w:rPr>
        <w:t xml:space="preserve">i </w:t>
      </w:r>
      <w:r w:rsidR="00EE0AB0" w:rsidRPr="007F2FDB">
        <w:rPr>
          <w:rFonts w:ascii="Times New Roman" w:hAnsi="Times New Roman" w:cs="Times New Roman"/>
          <w:sz w:val="21"/>
          <w:szCs w:val="21"/>
        </w:rPr>
        <w:t>șefului</w:t>
      </w:r>
      <w:r w:rsidRPr="007F2FDB">
        <w:rPr>
          <w:rFonts w:ascii="Times New Roman" w:hAnsi="Times New Roman" w:cs="Times New Roman"/>
          <w:sz w:val="21"/>
          <w:szCs w:val="21"/>
        </w:rPr>
        <w:t xml:space="preserve"> Serviciului privat de </w:t>
      </w:r>
      <w:r w:rsidR="00EE0AB0" w:rsidRPr="007F2FDB">
        <w:rPr>
          <w:rFonts w:ascii="Times New Roman" w:hAnsi="Times New Roman" w:cs="Times New Roman"/>
          <w:sz w:val="21"/>
          <w:szCs w:val="21"/>
        </w:rPr>
        <w:t>Situa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ii</w:t>
      </w:r>
      <w:r w:rsidRPr="007F2FDB">
        <w:rPr>
          <w:rFonts w:ascii="Times New Roman" w:hAnsi="Times New Roman" w:cs="Times New Roman"/>
          <w:sz w:val="21"/>
          <w:szCs w:val="21"/>
        </w:rPr>
        <w:t xml:space="preserve"> de Urgen</w:t>
      </w:r>
      <w:r w:rsidR="00EE0AB0">
        <w:rPr>
          <w:rFonts w:ascii="Times New Roman" w:hAnsi="Times New Roman" w:cs="Times New Roman"/>
          <w:sz w:val="21"/>
          <w:szCs w:val="21"/>
        </w:rPr>
        <w:t>t</w:t>
      </w:r>
      <w:r w:rsidRPr="007F2FDB">
        <w:rPr>
          <w:rFonts w:ascii="Times New Roman" w:hAnsi="Times New Roman" w:cs="Times New Roman"/>
          <w:sz w:val="21"/>
          <w:szCs w:val="21"/>
        </w:rPr>
        <w:t xml:space="preserve">ă ( tel. </w:t>
      </w:r>
      <w:r w:rsidR="00EE0AB0">
        <w:rPr>
          <w:rFonts w:ascii="Times New Roman" w:hAnsi="Times New Roman" w:cs="Times New Roman"/>
          <w:sz w:val="21"/>
          <w:szCs w:val="21"/>
        </w:rPr>
        <w:t>.........................</w:t>
      </w:r>
      <w:r w:rsidRPr="007F2FDB">
        <w:rPr>
          <w:rFonts w:ascii="Times New Roman" w:hAnsi="Times New Roman" w:cs="Times New Roman"/>
          <w:sz w:val="21"/>
          <w:szCs w:val="21"/>
        </w:rPr>
        <w:t>)</w:t>
      </w:r>
    </w:p>
    <w:p w14:paraId="779F95FF" w14:textId="16C09E08" w:rsidR="0047450D"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3.1.2</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 xml:space="preserve">În cadrul avizării se vor comunica: data, locul, ora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împrejurările producerii evenimentului, precum </w:t>
      </w:r>
      <w:r w:rsidR="00EE0AB0">
        <w:rPr>
          <w:rFonts w:ascii="Times New Roman" w:hAnsi="Times New Roman" w:cs="Times New Roman"/>
          <w:sz w:val="21"/>
          <w:szCs w:val="21"/>
        </w:rPr>
        <w:t>s</w:t>
      </w:r>
      <w:r w:rsidRPr="007F2FDB">
        <w:rPr>
          <w:rFonts w:ascii="Times New Roman" w:hAnsi="Times New Roman" w:cs="Times New Roman"/>
          <w:sz w:val="21"/>
          <w:szCs w:val="21"/>
        </w:rPr>
        <w:t>i urmările acestuia.</w:t>
      </w:r>
    </w:p>
    <w:p w14:paraId="6D595C39" w14:textId="2FC36FAA"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3.2</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CERCETAREA</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EVENIMENTELOR</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PROD</w:t>
      </w:r>
      <w:r w:rsidR="00EE0AB0">
        <w:rPr>
          <w:rFonts w:ascii="Times New Roman" w:hAnsi="Times New Roman" w:cs="Times New Roman"/>
          <w:sz w:val="21"/>
          <w:szCs w:val="21"/>
        </w:rPr>
        <w:t>US</w:t>
      </w:r>
      <w:r w:rsidRPr="007F2FDB">
        <w:rPr>
          <w:rFonts w:ascii="Times New Roman" w:hAnsi="Times New Roman" w:cs="Times New Roman"/>
          <w:sz w:val="21"/>
          <w:szCs w:val="21"/>
        </w:rPr>
        <w:t>E</w:t>
      </w:r>
      <w:r w:rsidR="00EE0AB0">
        <w:rPr>
          <w:rFonts w:ascii="Times New Roman" w:hAnsi="Times New Roman" w:cs="Times New Roman"/>
          <w:sz w:val="21"/>
          <w:szCs w:val="21"/>
        </w:rPr>
        <w:t xml:space="preserve"> I</w:t>
      </w:r>
      <w:r w:rsidRPr="007F2FDB">
        <w:rPr>
          <w:rFonts w:ascii="Times New Roman" w:hAnsi="Times New Roman" w:cs="Times New Roman"/>
          <w:sz w:val="21"/>
          <w:szCs w:val="21"/>
        </w:rPr>
        <w:t>N</w:t>
      </w:r>
      <w:r w:rsidRPr="007F2FDB">
        <w:rPr>
          <w:rFonts w:ascii="Times New Roman" w:hAnsi="Times New Roman" w:cs="Times New Roman"/>
          <w:sz w:val="21"/>
          <w:szCs w:val="21"/>
        </w:rPr>
        <w:tab/>
        <w:t>D</w:t>
      </w:r>
      <w:r w:rsidR="00EE0AB0">
        <w:rPr>
          <w:rFonts w:ascii="Times New Roman" w:hAnsi="Times New Roman" w:cs="Times New Roman"/>
          <w:sz w:val="21"/>
          <w:szCs w:val="21"/>
        </w:rPr>
        <w:t>O</w:t>
      </w:r>
      <w:r w:rsidRPr="007F2FDB">
        <w:rPr>
          <w:rFonts w:ascii="Times New Roman" w:hAnsi="Times New Roman" w:cs="Times New Roman"/>
          <w:sz w:val="21"/>
          <w:szCs w:val="21"/>
        </w:rPr>
        <w:t>MENIUL</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SITUATIILOR</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DE URGENTA</w:t>
      </w:r>
    </w:p>
    <w:p w14:paraId="180ACEA4" w14:textId="35EC37CD"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3.2.1</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 xml:space="preserve">Toate evenimentele în legătură cu </w:t>
      </w:r>
      <w:r w:rsidR="00EE0AB0" w:rsidRPr="007F2FDB">
        <w:rPr>
          <w:rFonts w:ascii="Times New Roman" w:hAnsi="Times New Roman" w:cs="Times New Roman"/>
          <w:sz w:val="21"/>
          <w:szCs w:val="21"/>
        </w:rPr>
        <w:t>situa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iile</w:t>
      </w:r>
      <w:r w:rsidRPr="007F2FDB">
        <w:rPr>
          <w:rFonts w:ascii="Times New Roman" w:hAnsi="Times New Roman" w:cs="Times New Roman"/>
          <w:sz w:val="21"/>
          <w:szCs w:val="21"/>
        </w:rPr>
        <w:t xml:space="preserve"> de urgen</w:t>
      </w:r>
      <w:r w:rsidR="00EE0AB0">
        <w:rPr>
          <w:rFonts w:ascii="Times New Roman" w:hAnsi="Times New Roman" w:cs="Times New Roman"/>
          <w:sz w:val="21"/>
          <w:szCs w:val="21"/>
        </w:rPr>
        <w:t>t</w:t>
      </w:r>
      <w:r w:rsidRPr="007F2FDB">
        <w:rPr>
          <w:rFonts w:ascii="Times New Roman" w:hAnsi="Times New Roman" w:cs="Times New Roman"/>
          <w:sz w:val="21"/>
          <w:szCs w:val="21"/>
        </w:rPr>
        <w:t xml:space="preserve">ă (incendii, evenimente legate de </w:t>
      </w:r>
      <w:r w:rsidR="00EE0AB0" w:rsidRPr="007F2FDB">
        <w:rPr>
          <w:rFonts w:ascii="Times New Roman" w:hAnsi="Times New Roman" w:cs="Times New Roman"/>
          <w:sz w:val="21"/>
          <w:szCs w:val="21"/>
        </w:rPr>
        <w:t>protec</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ia</w:t>
      </w:r>
      <w:r w:rsidRPr="007F2FDB">
        <w:rPr>
          <w:rFonts w:ascii="Times New Roman" w:hAnsi="Times New Roman" w:cs="Times New Roman"/>
          <w:sz w:val="21"/>
          <w:szCs w:val="21"/>
        </w:rPr>
        <w:t xml:space="preserve"> civilă)</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produse în spa</w:t>
      </w:r>
      <w:r w:rsidR="00EE0AB0">
        <w:rPr>
          <w:rFonts w:ascii="Times New Roman" w:hAnsi="Times New Roman" w:cs="Times New Roman"/>
          <w:sz w:val="21"/>
          <w:szCs w:val="21"/>
        </w:rPr>
        <w:t>t</w:t>
      </w:r>
      <w:r w:rsidRPr="007F2FDB">
        <w:rPr>
          <w:rFonts w:ascii="Times New Roman" w:hAnsi="Times New Roman" w:cs="Times New Roman"/>
          <w:sz w:val="21"/>
          <w:szCs w:val="21"/>
        </w:rPr>
        <w:t xml:space="preserve">iile </w:t>
      </w:r>
      <w:r w:rsidR="00EE0AB0">
        <w:rPr>
          <w:rFonts w:ascii="Times New Roman" w:hAnsi="Times New Roman" w:cs="Times New Roman"/>
          <w:sz w:val="21"/>
          <w:szCs w:val="21"/>
        </w:rPr>
        <w:t>s</w:t>
      </w:r>
      <w:r w:rsidRPr="007F2FDB">
        <w:rPr>
          <w:rFonts w:ascii="Times New Roman" w:hAnsi="Times New Roman" w:cs="Times New Roman"/>
          <w:sz w:val="21"/>
          <w:szCs w:val="21"/>
        </w:rPr>
        <w:t xml:space="preserve">i terenurile </w:t>
      </w:r>
      <w:r w:rsidR="00EE0AB0" w:rsidRPr="007F2FDB">
        <w:rPr>
          <w:rFonts w:ascii="Times New Roman" w:hAnsi="Times New Roman" w:cs="Times New Roman"/>
          <w:sz w:val="21"/>
          <w:szCs w:val="21"/>
        </w:rPr>
        <w:t>de</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inute</w:t>
      </w:r>
      <w:r w:rsidRPr="007F2FDB">
        <w:rPr>
          <w:rFonts w:ascii="Times New Roman" w:hAnsi="Times New Roman" w:cs="Times New Roman"/>
          <w:sz w:val="21"/>
          <w:szCs w:val="21"/>
        </w:rPr>
        <w:t xml:space="preserve"> de autoritatea contractantă, dar din vina </w:t>
      </w:r>
      <w:r w:rsidR="00EE0AB0">
        <w:rPr>
          <w:rFonts w:ascii="Times New Roman" w:hAnsi="Times New Roman" w:cs="Times New Roman"/>
          <w:sz w:val="21"/>
          <w:szCs w:val="21"/>
        </w:rPr>
        <w:t>s</w:t>
      </w:r>
      <w:r w:rsidRPr="007F2FDB">
        <w:rPr>
          <w:rFonts w:ascii="Times New Roman" w:hAnsi="Times New Roman" w:cs="Times New Roman"/>
          <w:sz w:val="21"/>
          <w:szCs w:val="21"/>
        </w:rPr>
        <w:t>i</w:t>
      </w:r>
      <w:r w:rsidR="00EE0AB0">
        <w:rPr>
          <w:rFonts w:ascii="Times New Roman" w:hAnsi="Times New Roman" w:cs="Times New Roman"/>
          <w:sz w:val="21"/>
          <w:szCs w:val="21"/>
        </w:rPr>
        <w:t>/</w:t>
      </w:r>
      <w:r w:rsidRPr="007F2FDB">
        <w:rPr>
          <w:rFonts w:ascii="Times New Roman" w:hAnsi="Times New Roman" w:cs="Times New Roman"/>
          <w:sz w:val="21"/>
          <w:szCs w:val="21"/>
        </w:rPr>
        <w:t>sau neglijen</w:t>
      </w:r>
      <w:r w:rsidR="00EE0AB0">
        <w:rPr>
          <w:rFonts w:ascii="Times New Roman" w:hAnsi="Times New Roman" w:cs="Times New Roman"/>
          <w:sz w:val="21"/>
          <w:szCs w:val="21"/>
        </w:rPr>
        <w:t>t</w:t>
      </w:r>
      <w:r w:rsidRPr="007F2FDB">
        <w:rPr>
          <w:rFonts w:ascii="Times New Roman" w:hAnsi="Times New Roman" w:cs="Times New Roman"/>
          <w:sz w:val="21"/>
          <w:szCs w:val="21"/>
        </w:rPr>
        <w:t xml:space="preserve">a </w:t>
      </w:r>
      <w:r w:rsidR="00EE0AB0" w:rsidRPr="007F2FDB">
        <w:rPr>
          <w:rFonts w:ascii="Times New Roman" w:hAnsi="Times New Roman" w:cs="Times New Roman"/>
          <w:sz w:val="21"/>
          <w:szCs w:val="21"/>
        </w:rPr>
        <w:t>contractantului</w:t>
      </w:r>
      <w:r w:rsidRPr="007F2FDB">
        <w:rPr>
          <w:rFonts w:ascii="Times New Roman" w:hAnsi="Times New Roman" w:cs="Times New Roman"/>
          <w:sz w:val="21"/>
          <w:szCs w:val="21"/>
        </w:rPr>
        <w:t xml:space="preserve"> vor fi </w:t>
      </w:r>
      <w:r w:rsidR="00EE0AB0" w:rsidRPr="007F2FDB">
        <w:rPr>
          <w:rFonts w:ascii="Times New Roman" w:hAnsi="Times New Roman" w:cs="Times New Roman"/>
          <w:sz w:val="21"/>
          <w:szCs w:val="21"/>
        </w:rPr>
        <w:t>cercetate</w:t>
      </w:r>
      <w:r w:rsidRPr="007F2FDB">
        <w:rPr>
          <w:rFonts w:ascii="Times New Roman" w:hAnsi="Times New Roman" w:cs="Times New Roman"/>
          <w:sz w:val="21"/>
          <w:szCs w:val="21"/>
        </w:rPr>
        <w:t xml:space="preserve"> în comisie constituită din </w:t>
      </w:r>
      <w:r w:rsidR="00EE0AB0" w:rsidRPr="007F2FDB">
        <w:rPr>
          <w:rFonts w:ascii="Times New Roman" w:hAnsi="Times New Roman" w:cs="Times New Roman"/>
          <w:sz w:val="21"/>
          <w:szCs w:val="21"/>
        </w:rPr>
        <w:t>reprezentan</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ii</w:t>
      </w:r>
      <w:r w:rsidRPr="007F2FDB">
        <w:rPr>
          <w:rFonts w:ascii="Times New Roman" w:hAnsi="Times New Roman" w:cs="Times New Roman"/>
          <w:sz w:val="21"/>
          <w:szCs w:val="21"/>
        </w:rPr>
        <w:t xml:space="preserve"> ambelor </w:t>
      </w:r>
      <w:r w:rsidR="00EE0AB0" w:rsidRPr="007F2FDB">
        <w:rPr>
          <w:rFonts w:ascii="Times New Roman" w:hAnsi="Times New Roman" w:cs="Times New Roman"/>
          <w:sz w:val="21"/>
          <w:szCs w:val="21"/>
        </w:rPr>
        <w:t>păr</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w:t>
      </w:r>
      <w:r w:rsidRPr="007F2FDB">
        <w:rPr>
          <w:rFonts w:ascii="Times New Roman" w:hAnsi="Times New Roman" w:cs="Times New Roman"/>
          <w:sz w:val="21"/>
          <w:szCs w:val="21"/>
        </w:rPr>
        <w:t xml:space="preserve">, ai </w:t>
      </w:r>
      <w:r w:rsidR="00EE0AB0" w:rsidRPr="007F2FDB">
        <w:rPr>
          <w:rFonts w:ascii="Times New Roman" w:hAnsi="Times New Roman" w:cs="Times New Roman"/>
          <w:sz w:val="21"/>
          <w:szCs w:val="21"/>
        </w:rPr>
        <w:t>autorită</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ii</w:t>
      </w:r>
      <w:r w:rsidRPr="007F2FDB">
        <w:rPr>
          <w:rFonts w:ascii="Times New Roman" w:hAnsi="Times New Roman" w:cs="Times New Roman"/>
          <w:sz w:val="21"/>
          <w:szCs w:val="21"/>
        </w:rPr>
        <w:t xml:space="preserve"> contractante </w:t>
      </w:r>
      <w:r w:rsidR="00EE0AB0">
        <w:rPr>
          <w:rFonts w:ascii="Times New Roman" w:hAnsi="Times New Roman" w:cs="Times New Roman"/>
          <w:sz w:val="21"/>
          <w:szCs w:val="21"/>
        </w:rPr>
        <w:t>s</w:t>
      </w:r>
      <w:r w:rsidRPr="007F2FDB">
        <w:rPr>
          <w:rFonts w:ascii="Times New Roman" w:hAnsi="Times New Roman" w:cs="Times New Roman"/>
          <w:sz w:val="21"/>
          <w:szCs w:val="21"/>
        </w:rPr>
        <w:t>i ai contractantului, numită prin decizie comună.</w:t>
      </w:r>
    </w:p>
    <w:p w14:paraId="7F67B154" w14:textId="767B54D9" w:rsidR="0047450D"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3.2.2</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 xml:space="preserve">Comisia de cercetare va stabili cu certitudine </w:t>
      </w:r>
      <w:r w:rsidR="00EE0AB0" w:rsidRPr="007F2FDB">
        <w:rPr>
          <w:rFonts w:ascii="Times New Roman" w:hAnsi="Times New Roman" w:cs="Times New Roman"/>
          <w:sz w:val="21"/>
          <w:szCs w:val="21"/>
        </w:rPr>
        <w:t>responsabilită</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ile</w:t>
      </w:r>
      <w:r w:rsidRPr="007F2FDB">
        <w:rPr>
          <w:rFonts w:ascii="Times New Roman" w:hAnsi="Times New Roman" w:cs="Times New Roman"/>
          <w:sz w:val="21"/>
          <w:szCs w:val="21"/>
        </w:rPr>
        <w:t xml:space="preserve"> </w:t>
      </w:r>
      <w:r w:rsidR="00EE0AB0" w:rsidRPr="007F2FDB">
        <w:rPr>
          <w:rFonts w:ascii="Times New Roman" w:hAnsi="Times New Roman" w:cs="Times New Roman"/>
          <w:sz w:val="21"/>
          <w:szCs w:val="21"/>
        </w:rPr>
        <w:t>p</w:t>
      </w:r>
      <w:r w:rsidR="00EE0AB0">
        <w:rPr>
          <w:rFonts w:ascii="Times New Roman" w:hAnsi="Times New Roman" w:cs="Times New Roman"/>
          <w:sz w:val="21"/>
          <w:szCs w:val="21"/>
        </w:rPr>
        <w:t>a</w:t>
      </w:r>
      <w:r w:rsidR="00EE0AB0" w:rsidRPr="007F2FDB">
        <w:rPr>
          <w:rFonts w:ascii="Times New Roman" w:hAnsi="Times New Roman" w:cs="Times New Roman"/>
          <w:sz w:val="21"/>
          <w:szCs w:val="21"/>
        </w:rPr>
        <w:t>r</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ilor</w:t>
      </w:r>
      <w:r w:rsidRPr="007F2FDB">
        <w:rPr>
          <w:rFonts w:ascii="Times New Roman" w:hAnsi="Times New Roman" w:cs="Times New Roman"/>
          <w:sz w:val="21"/>
          <w:szCs w:val="21"/>
        </w:rPr>
        <w:t>, în concordan</w:t>
      </w:r>
      <w:r w:rsidR="00EE0AB0">
        <w:rPr>
          <w:rFonts w:ascii="Times New Roman" w:hAnsi="Times New Roman" w:cs="Times New Roman"/>
          <w:sz w:val="21"/>
          <w:szCs w:val="21"/>
        </w:rPr>
        <w:t>t</w:t>
      </w:r>
      <w:r w:rsidRPr="007F2FDB">
        <w:rPr>
          <w:rFonts w:ascii="Times New Roman" w:hAnsi="Times New Roman" w:cs="Times New Roman"/>
          <w:sz w:val="21"/>
          <w:szCs w:val="21"/>
        </w:rPr>
        <w:t xml:space="preserve">ă cu prevederile </w:t>
      </w:r>
      <w:r w:rsidR="00EE0AB0" w:rsidRPr="007F2FDB">
        <w:rPr>
          <w:rFonts w:ascii="Times New Roman" w:hAnsi="Times New Roman" w:cs="Times New Roman"/>
          <w:sz w:val="21"/>
          <w:szCs w:val="21"/>
        </w:rPr>
        <w:t>Conven</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iei</w:t>
      </w:r>
      <w:r w:rsidRPr="007F2FDB">
        <w:rPr>
          <w:rFonts w:ascii="Times New Roman" w:hAnsi="Times New Roman" w:cs="Times New Roman"/>
          <w:sz w:val="21"/>
          <w:szCs w:val="21"/>
        </w:rPr>
        <w:t>.</w:t>
      </w:r>
    </w:p>
    <w:p w14:paraId="02311121" w14:textId="404A59E6"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3.3</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ÎNREGISTRAREA EVENIMENTELOR PRODUSE ÎN DOMENIUL SITUATIILOR DE</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URGENTA</w:t>
      </w:r>
    </w:p>
    <w:p w14:paraId="2F6AC7C0" w14:textId="4DC75A01"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3.3.1</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 xml:space="preserve">Evenimentele în legătură cu </w:t>
      </w:r>
      <w:r w:rsidR="00EE0AB0" w:rsidRPr="007F2FDB">
        <w:rPr>
          <w:rFonts w:ascii="Times New Roman" w:hAnsi="Times New Roman" w:cs="Times New Roman"/>
          <w:sz w:val="21"/>
          <w:szCs w:val="21"/>
        </w:rPr>
        <w:t>situa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iile</w:t>
      </w:r>
      <w:r w:rsidRPr="007F2FDB">
        <w:rPr>
          <w:rFonts w:ascii="Times New Roman" w:hAnsi="Times New Roman" w:cs="Times New Roman"/>
          <w:sz w:val="21"/>
          <w:szCs w:val="21"/>
        </w:rPr>
        <w:t xml:space="preserve"> de urgen</w:t>
      </w:r>
      <w:r w:rsidR="00EE0AB0">
        <w:rPr>
          <w:rFonts w:ascii="Times New Roman" w:hAnsi="Times New Roman" w:cs="Times New Roman"/>
          <w:sz w:val="21"/>
          <w:szCs w:val="21"/>
        </w:rPr>
        <w:t>t</w:t>
      </w:r>
      <w:r w:rsidRPr="007F2FDB">
        <w:rPr>
          <w:rFonts w:ascii="Times New Roman" w:hAnsi="Times New Roman" w:cs="Times New Roman"/>
          <w:sz w:val="21"/>
          <w:szCs w:val="21"/>
        </w:rPr>
        <w:t xml:space="preserve">ă (incendii, evenimente legate de </w:t>
      </w:r>
      <w:r w:rsidR="00EE0AB0" w:rsidRPr="007F2FDB">
        <w:rPr>
          <w:rFonts w:ascii="Times New Roman" w:hAnsi="Times New Roman" w:cs="Times New Roman"/>
          <w:sz w:val="21"/>
          <w:szCs w:val="21"/>
        </w:rPr>
        <w:t>protec</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ia</w:t>
      </w:r>
      <w:r w:rsidRPr="007F2FDB">
        <w:rPr>
          <w:rFonts w:ascii="Times New Roman" w:hAnsi="Times New Roman" w:cs="Times New Roman"/>
          <w:sz w:val="21"/>
          <w:szCs w:val="21"/>
        </w:rPr>
        <w:t xml:space="preserve"> civilă) produse</w:t>
      </w:r>
    </w:p>
    <w:p w14:paraId="2E7DE366" w14:textId="11CBC6C4"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 xml:space="preserve">în </w:t>
      </w:r>
      <w:r w:rsidR="00EE0AB0" w:rsidRPr="007F2FDB">
        <w:rPr>
          <w:rFonts w:ascii="Times New Roman" w:hAnsi="Times New Roman" w:cs="Times New Roman"/>
          <w:sz w:val="21"/>
          <w:szCs w:val="21"/>
        </w:rPr>
        <w:t>spa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iul</w:t>
      </w:r>
      <w:r w:rsidRPr="007F2FDB">
        <w:rPr>
          <w:rFonts w:ascii="Times New Roman" w:hAnsi="Times New Roman" w:cs="Times New Roman"/>
          <w:sz w:val="21"/>
          <w:szCs w:val="21"/>
        </w:rPr>
        <w:t xml:space="preserve"> </w:t>
      </w:r>
      <w:r w:rsidR="00EE0AB0">
        <w:rPr>
          <w:rFonts w:ascii="Times New Roman" w:hAnsi="Times New Roman" w:cs="Times New Roman"/>
          <w:sz w:val="21"/>
          <w:szCs w:val="21"/>
        </w:rPr>
        <w:t>si</w:t>
      </w:r>
      <w:r w:rsidRPr="007F2FDB">
        <w:rPr>
          <w:rFonts w:ascii="Times New Roman" w:hAnsi="Times New Roman" w:cs="Times New Roman"/>
          <w:sz w:val="21"/>
          <w:szCs w:val="21"/>
        </w:rPr>
        <w:t xml:space="preserve">/sau terenul închiriat, din vina personalului propriu sau a </w:t>
      </w:r>
      <w:r w:rsidR="00EE0AB0" w:rsidRPr="007F2FDB">
        <w:rPr>
          <w:rFonts w:ascii="Times New Roman" w:hAnsi="Times New Roman" w:cs="Times New Roman"/>
          <w:sz w:val="21"/>
          <w:szCs w:val="21"/>
        </w:rPr>
        <w:t>instala</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iilor</w:t>
      </w:r>
      <w:r w:rsidRPr="007F2FDB">
        <w:rPr>
          <w:rFonts w:ascii="Times New Roman" w:hAnsi="Times New Roman" w:cs="Times New Roman"/>
          <w:sz w:val="21"/>
          <w:szCs w:val="21"/>
        </w:rPr>
        <w:t xml:space="preserve"> (utilajelor, dispozitivelor, etc.) proprii, se vor înregistra d</w:t>
      </w:r>
      <w:r w:rsidR="00EE0AB0">
        <w:rPr>
          <w:rFonts w:ascii="Times New Roman" w:hAnsi="Times New Roman" w:cs="Times New Roman"/>
          <w:sz w:val="21"/>
          <w:szCs w:val="21"/>
        </w:rPr>
        <w:t>e</w:t>
      </w:r>
      <w:r w:rsidRPr="007F2FDB">
        <w:rPr>
          <w:rFonts w:ascii="Times New Roman" w:hAnsi="Times New Roman" w:cs="Times New Roman"/>
          <w:sz w:val="21"/>
          <w:szCs w:val="21"/>
        </w:rPr>
        <w:t xml:space="preserve"> către societatea vinovată de producerea acestora.</w:t>
      </w:r>
    </w:p>
    <w:p w14:paraId="5BA714B2" w14:textId="7A62237F"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3.3.2</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 xml:space="preserve">Toate </w:t>
      </w:r>
      <w:r w:rsidR="00EE0AB0" w:rsidRPr="007F2FDB">
        <w:rPr>
          <w:rFonts w:ascii="Times New Roman" w:hAnsi="Times New Roman" w:cs="Times New Roman"/>
          <w:sz w:val="21"/>
          <w:szCs w:val="21"/>
        </w:rPr>
        <w:t>sanc</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iunile</w:t>
      </w:r>
      <w:r w:rsidRPr="007F2FDB">
        <w:rPr>
          <w:rFonts w:ascii="Times New Roman" w:hAnsi="Times New Roman" w:cs="Times New Roman"/>
          <w:sz w:val="21"/>
          <w:szCs w:val="21"/>
        </w:rPr>
        <w:t>, amenzile</w:t>
      </w:r>
      <w:r w:rsidR="00EE0AB0">
        <w:rPr>
          <w:rFonts w:ascii="Times New Roman" w:hAnsi="Times New Roman" w:cs="Times New Roman"/>
          <w:sz w:val="21"/>
          <w:szCs w:val="21"/>
        </w:rPr>
        <w:t xml:space="preserve"> s</w:t>
      </w:r>
      <w:r w:rsidRPr="007F2FDB">
        <w:rPr>
          <w:rFonts w:ascii="Times New Roman" w:hAnsi="Times New Roman" w:cs="Times New Roman"/>
          <w:sz w:val="21"/>
          <w:szCs w:val="21"/>
        </w:rPr>
        <w:t xml:space="preserve">i </w:t>
      </w:r>
      <w:r w:rsidR="00EE0AB0" w:rsidRPr="007F2FDB">
        <w:rPr>
          <w:rFonts w:ascii="Times New Roman" w:hAnsi="Times New Roman" w:cs="Times New Roman"/>
          <w:sz w:val="21"/>
          <w:szCs w:val="21"/>
        </w:rPr>
        <w:t>consecin</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ele</w:t>
      </w:r>
      <w:r w:rsidRPr="007F2FDB">
        <w:rPr>
          <w:rFonts w:ascii="Times New Roman" w:hAnsi="Times New Roman" w:cs="Times New Roman"/>
          <w:sz w:val="21"/>
          <w:szCs w:val="21"/>
        </w:rPr>
        <w:t xml:space="preserve"> determinate de producerea evenimentului în </w:t>
      </w:r>
      <w:r w:rsidR="00EE0AB0" w:rsidRPr="007F2FDB">
        <w:rPr>
          <w:rFonts w:ascii="Times New Roman" w:hAnsi="Times New Roman" w:cs="Times New Roman"/>
          <w:sz w:val="21"/>
          <w:szCs w:val="21"/>
        </w:rPr>
        <w:t>legătură</w:t>
      </w:r>
      <w:r w:rsidRPr="007F2FDB">
        <w:rPr>
          <w:rFonts w:ascii="Times New Roman" w:hAnsi="Times New Roman" w:cs="Times New Roman"/>
          <w:sz w:val="21"/>
          <w:szCs w:val="21"/>
        </w:rPr>
        <w:t xml:space="preserve"> cu </w:t>
      </w:r>
      <w:r w:rsidR="00EE0AB0" w:rsidRPr="007F2FDB">
        <w:rPr>
          <w:rFonts w:ascii="Times New Roman" w:hAnsi="Times New Roman" w:cs="Times New Roman"/>
          <w:sz w:val="21"/>
          <w:szCs w:val="21"/>
        </w:rPr>
        <w:t>situațiile</w:t>
      </w:r>
      <w:r w:rsidRPr="007F2FDB">
        <w:rPr>
          <w:rFonts w:ascii="Times New Roman" w:hAnsi="Times New Roman" w:cs="Times New Roman"/>
          <w:sz w:val="21"/>
          <w:szCs w:val="21"/>
        </w:rPr>
        <w:t xml:space="preserve"> de urgen</w:t>
      </w:r>
      <w:r w:rsidR="00EE0AB0">
        <w:rPr>
          <w:rFonts w:ascii="Times New Roman" w:hAnsi="Times New Roman" w:cs="Times New Roman"/>
          <w:sz w:val="21"/>
          <w:szCs w:val="21"/>
        </w:rPr>
        <w:t>t</w:t>
      </w:r>
      <w:r w:rsidRPr="007F2FDB">
        <w:rPr>
          <w:rFonts w:ascii="Times New Roman" w:hAnsi="Times New Roman" w:cs="Times New Roman"/>
          <w:sz w:val="21"/>
          <w:szCs w:val="21"/>
        </w:rPr>
        <w:t xml:space="preserve">ă (incendii, evenimente legate de </w:t>
      </w:r>
      <w:r w:rsidR="00EE0AB0" w:rsidRPr="007F2FDB">
        <w:rPr>
          <w:rFonts w:ascii="Times New Roman" w:hAnsi="Times New Roman" w:cs="Times New Roman"/>
          <w:sz w:val="21"/>
          <w:szCs w:val="21"/>
        </w:rPr>
        <w:t>protec</w:t>
      </w:r>
      <w:r w:rsidR="00EE0AB0">
        <w:rPr>
          <w:rFonts w:ascii="Times New Roman" w:hAnsi="Times New Roman" w:cs="Times New Roman"/>
          <w:sz w:val="21"/>
          <w:szCs w:val="21"/>
        </w:rPr>
        <w:t>ț</w:t>
      </w:r>
      <w:r w:rsidR="00EE0AB0" w:rsidRPr="007F2FDB">
        <w:rPr>
          <w:rFonts w:ascii="Times New Roman" w:hAnsi="Times New Roman" w:cs="Times New Roman"/>
          <w:sz w:val="21"/>
          <w:szCs w:val="21"/>
        </w:rPr>
        <w:t>ia</w:t>
      </w:r>
      <w:r w:rsidRPr="007F2FDB">
        <w:rPr>
          <w:rFonts w:ascii="Times New Roman" w:hAnsi="Times New Roman" w:cs="Times New Roman"/>
          <w:sz w:val="21"/>
          <w:szCs w:val="21"/>
        </w:rPr>
        <w:t xml:space="preserve"> civilă) </w:t>
      </w:r>
      <w:r w:rsidR="00EE0AB0">
        <w:rPr>
          <w:rFonts w:ascii="Times New Roman" w:hAnsi="Times New Roman" w:cs="Times New Roman"/>
          <w:sz w:val="21"/>
          <w:szCs w:val="21"/>
        </w:rPr>
        <w:t>s</w:t>
      </w:r>
      <w:r w:rsidRPr="007F2FDB">
        <w:rPr>
          <w:rFonts w:ascii="Times New Roman" w:hAnsi="Times New Roman" w:cs="Times New Roman"/>
          <w:sz w:val="21"/>
          <w:szCs w:val="21"/>
        </w:rPr>
        <w:t>i care sunt aplicabile de către</w:t>
      </w:r>
      <w:r w:rsidRPr="007F2FDB">
        <w:t xml:space="preserve"> </w:t>
      </w:r>
      <w:r w:rsidRPr="007F2FDB">
        <w:rPr>
          <w:rFonts w:ascii="Times New Roman" w:hAnsi="Times New Roman" w:cs="Times New Roman"/>
          <w:sz w:val="21"/>
          <w:szCs w:val="21"/>
        </w:rPr>
        <w:t>organele abilitate datorită nerespectării prevederilor legislației în domeniul apărării împotriva</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incendiilor, respectiv al protecției civile, precum și ale obligațiilor contractuale stipulate în prezenta Convenție, cad în sarcina societății responsabile de provocarea evenimentului respectiv.</w:t>
      </w:r>
    </w:p>
    <w:p w14:paraId="33D1E6E7" w14:textId="77777777" w:rsidR="007F2FDB" w:rsidRPr="007F2FDB" w:rsidRDefault="007F2FDB" w:rsidP="007F2FDB">
      <w:pPr>
        <w:spacing w:after="0"/>
        <w:jc w:val="both"/>
        <w:rPr>
          <w:rFonts w:ascii="Times New Roman" w:hAnsi="Times New Roman" w:cs="Times New Roman"/>
          <w:sz w:val="21"/>
          <w:szCs w:val="21"/>
        </w:rPr>
      </w:pPr>
    </w:p>
    <w:p w14:paraId="1693F786" w14:textId="77777777" w:rsidR="007F2FDB" w:rsidRPr="00EE0AB0" w:rsidRDefault="007F2FDB" w:rsidP="00EE0AB0">
      <w:pPr>
        <w:spacing w:after="120"/>
        <w:jc w:val="both"/>
        <w:rPr>
          <w:rFonts w:ascii="Times New Roman" w:hAnsi="Times New Roman" w:cs="Times New Roman"/>
          <w:b/>
          <w:bCs/>
          <w:sz w:val="21"/>
          <w:szCs w:val="21"/>
          <w:u w:val="single"/>
        </w:rPr>
      </w:pPr>
      <w:r w:rsidRPr="00EE0AB0">
        <w:rPr>
          <w:rFonts w:ascii="Times New Roman" w:hAnsi="Times New Roman" w:cs="Times New Roman"/>
          <w:b/>
          <w:bCs/>
          <w:sz w:val="21"/>
          <w:szCs w:val="21"/>
          <w:u w:val="single"/>
        </w:rPr>
        <w:t>CAP. IV DISPOZITII FINALE</w:t>
      </w:r>
    </w:p>
    <w:p w14:paraId="15C8B4F9" w14:textId="3A1F5E52"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4.1</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Prezenta CONVENȚIE va fi interpretată conform legilor din România și își produce efectele pe perioada</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 xml:space="preserve">de valabilitatea contractului nr.  </w:t>
      </w:r>
      <w:r w:rsidR="00EE0AB0">
        <w:rPr>
          <w:rFonts w:ascii="Times New Roman" w:hAnsi="Times New Roman" w:cs="Times New Roman"/>
          <w:sz w:val="21"/>
          <w:szCs w:val="21"/>
        </w:rPr>
        <w:t>_____________</w:t>
      </w:r>
      <w:r w:rsidRPr="007F2FDB">
        <w:rPr>
          <w:rFonts w:ascii="Times New Roman" w:hAnsi="Times New Roman" w:cs="Times New Roman"/>
          <w:sz w:val="21"/>
          <w:szCs w:val="21"/>
        </w:rPr>
        <w:tab/>
      </w:r>
    </w:p>
    <w:p w14:paraId="4FD361DD" w14:textId="3D4D17F1"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4.2</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Nerespectarea clauzelor prevăzute în prezenta CONVENTIE de către contractant atrage rezilierea Contractului nr.</w:t>
      </w:r>
      <w:r w:rsidR="00EE0AB0">
        <w:rPr>
          <w:rFonts w:ascii="Times New Roman" w:hAnsi="Times New Roman" w:cs="Times New Roman"/>
          <w:sz w:val="21"/>
          <w:szCs w:val="21"/>
        </w:rPr>
        <w:t xml:space="preserve"> _____________ </w:t>
      </w:r>
      <w:r w:rsidRPr="007F2FDB">
        <w:rPr>
          <w:rFonts w:ascii="Times New Roman" w:hAnsi="Times New Roman" w:cs="Times New Roman"/>
          <w:sz w:val="21"/>
          <w:szCs w:val="21"/>
        </w:rPr>
        <w:t xml:space="preserve">încheiat între Universitatea </w:t>
      </w:r>
      <w:r w:rsidR="00EE0AB0">
        <w:rPr>
          <w:rFonts w:ascii="Times New Roman" w:hAnsi="Times New Roman" w:cs="Times New Roman"/>
          <w:sz w:val="21"/>
          <w:szCs w:val="21"/>
        </w:rPr>
        <w:t>Națională de Arte din București</w:t>
      </w:r>
      <w:r w:rsidRPr="007F2FDB">
        <w:rPr>
          <w:rFonts w:ascii="Times New Roman" w:hAnsi="Times New Roman" w:cs="Times New Roman"/>
          <w:sz w:val="21"/>
          <w:szCs w:val="21"/>
        </w:rPr>
        <w:t xml:space="preserve"> și S.C.</w:t>
      </w:r>
      <w:r w:rsidR="00EE0AB0">
        <w:rPr>
          <w:rFonts w:ascii="Times New Roman" w:hAnsi="Times New Roman" w:cs="Times New Roman"/>
          <w:sz w:val="21"/>
          <w:szCs w:val="21"/>
        </w:rPr>
        <w:t xml:space="preserve"> _____________ </w:t>
      </w:r>
      <w:r w:rsidRPr="007F2FDB">
        <w:rPr>
          <w:rFonts w:ascii="Times New Roman" w:hAnsi="Times New Roman" w:cs="Times New Roman"/>
          <w:sz w:val="21"/>
          <w:szCs w:val="21"/>
        </w:rPr>
        <w:t>S.R.L.</w:t>
      </w:r>
    </w:p>
    <w:p w14:paraId="7B5E37F8" w14:textId="72AEFA7E" w:rsidR="007F2FDB" w:rsidRPr="007F2FDB"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4.3</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Prezenta CONVENȚIE nu are caracter limitativ.</w:t>
      </w:r>
    </w:p>
    <w:p w14:paraId="31F01EEF" w14:textId="756D93DC" w:rsidR="00D23AB7"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4.4</w:t>
      </w:r>
      <w:r w:rsidR="00EE0AB0">
        <w:rPr>
          <w:rFonts w:ascii="Times New Roman" w:hAnsi="Times New Roman" w:cs="Times New Roman"/>
          <w:sz w:val="21"/>
          <w:szCs w:val="21"/>
        </w:rPr>
        <w:t xml:space="preserve">. </w:t>
      </w:r>
      <w:r w:rsidRPr="007F2FDB">
        <w:rPr>
          <w:rFonts w:ascii="Times New Roman" w:hAnsi="Times New Roman" w:cs="Times New Roman"/>
          <w:sz w:val="21"/>
          <w:szCs w:val="21"/>
        </w:rPr>
        <w:t xml:space="preserve">Prezenta CONVENȚIE a fost </w:t>
      </w:r>
      <w:r w:rsidR="00EE0AB0" w:rsidRPr="007F2FDB">
        <w:rPr>
          <w:rFonts w:ascii="Times New Roman" w:hAnsi="Times New Roman" w:cs="Times New Roman"/>
          <w:sz w:val="21"/>
          <w:szCs w:val="21"/>
        </w:rPr>
        <w:t>încheiată</w:t>
      </w:r>
      <w:r w:rsidRPr="007F2FDB">
        <w:rPr>
          <w:rFonts w:ascii="Times New Roman" w:hAnsi="Times New Roman" w:cs="Times New Roman"/>
          <w:sz w:val="21"/>
          <w:szCs w:val="21"/>
        </w:rPr>
        <w:t xml:space="preserve"> în 2 (două) exemplare toate cu caracter de original, din care un exemplar pentru CONTRACTANT și unul pentru AUTORITATEA CONTRACTANTĂ.</w:t>
      </w:r>
    </w:p>
    <w:p w14:paraId="2B514016" w14:textId="33A32A43" w:rsidR="002E2827" w:rsidRDefault="002E2827" w:rsidP="007F2FDB">
      <w:pPr>
        <w:spacing w:after="0"/>
        <w:jc w:val="both"/>
        <w:rPr>
          <w:rFonts w:ascii="Times New Roman" w:hAnsi="Times New Roman" w:cs="Times New Roman"/>
          <w:sz w:val="21"/>
          <w:szCs w:val="21"/>
        </w:rPr>
      </w:pPr>
    </w:p>
    <w:p w14:paraId="159928EB" w14:textId="77777777" w:rsidR="0047450D" w:rsidRDefault="0047450D" w:rsidP="007F2FDB">
      <w:pPr>
        <w:spacing w:after="0"/>
        <w:jc w:val="both"/>
        <w:rPr>
          <w:rFonts w:ascii="Times New Roman" w:hAnsi="Times New Roman" w:cs="Times New Roman"/>
          <w:sz w:val="21"/>
          <w:szCs w:val="21"/>
        </w:rPr>
      </w:pPr>
    </w:p>
    <w:p w14:paraId="50723758" w14:textId="3328E7A1" w:rsidR="007F2FDB" w:rsidRPr="00DE3819" w:rsidRDefault="007F2FDB" w:rsidP="007F2FDB">
      <w:pPr>
        <w:jc w:val="both"/>
        <w:rPr>
          <w:rFonts w:ascii="Times New Roman" w:hAnsi="Times New Roman" w:cs="Times New Roman"/>
          <w:sz w:val="21"/>
          <w:szCs w:val="21"/>
        </w:rPr>
      </w:pPr>
      <w:r w:rsidRPr="00DE3819">
        <w:rPr>
          <w:rFonts w:ascii="Times New Roman" w:hAnsi="Times New Roman" w:cs="Times New Roman"/>
          <w:sz w:val="21"/>
          <w:szCs w:val="21"/>
        </w:rPr>
        <w:t>AUTORITATEA CONTRACTANTĂ</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00F555FB">
        <w:rPr>
          <w:rFonts w:ascii="Times New Roman" w:hAnsi="Times New Roman" w:cs="Times New Roman"/>
          <w:sz w:val="21"/>
          <w:szCs w:val="21"/>
        </w:rPr>
        <w:t xml:space="preserve">     </w:t>
      </w:r>
      <w:r w:rsidRPr="00DE3819">
        <w:rPr>
          <w:rFonts w:ascii="Times New Roman" w:hAnsi="Times New Roman" w:cs="Times New Roman"/>
          <w:sz w:val="21"/>
          <w:szCs w:val="21"/>
        </w:rPr>
        <w:t>CONTRACTANT</w:t>
      </w:r>
    </w:p>
    <w:p w14:paraId="48C20C13" w14:textId="77777777" w:rsidR="007F2FDB" w:rsidRDefault="007F2FDB" w:rsidP="007F2FDB">
      <w:pPr>
        <w:jc w:val="both"/>
        <w:rPr>
          <w:rFonts w:ascii="Times New Roman" w:hAnsi="Times New Roman" w:cs="Times New Roman"/>
          <w:sz w:val="21"/>
          <w:szCs w:val="21"/>
        </w:rPr>
      </w:pPr>
      <w:r>
        <w:rPr>
          <w:rFonts w:ascii="Times New Roman" w:hAnsi="Times New Roman" w:cs="Times New Roman"/>
          <w:sz w:val="21"/>
          <w:szCs w:val="21"/>
        </w:rPr>
        <w:t xml:space="preserve">UNIVERSITATEA NATIONALA DE ARTE DIN BUCURESTI                                       </w:t>
      </w:r>
      <w:r w:rsidRPr="00DE3819">
        <w:rPr>
          <w:rFonts w:ascii="Times New Roman" w:hAnsi="Times New Roman" w:cs="Times New Roman"/>
          <w:sz w:val="21"/>
          <w:szCs w:val="21"/>
        </w:rPr>
        <w:t>S.C.S.R.L.</w:t>
      </w:r>
    </w:p>
    <w:p w14:paraId="57561E53" w14:textId="0F6C486C" w:rsidR="007F2FDB" w:rsidRPr="00DE3819" w:rsidRDefault="007F2FDB" w:rsidP="007F2FDB">
      <w:pPr>
        <w:jc w:val="both"/>
        <w:rPr>
          <w:rFonts w:ascii="Times New Roman" w:hAnsi="Times New Roman" w:cs="Times New Roman"/>
          <w:sz w:val="21"/>
          <w:szCs w:val="21"/>
        </w:rPr>
      </w:pPr>
      <w:r w:rsidRPr="00DE3819">
        <w:rPr>
          <w:rFonts w:ascii="Times New Roman" w:hAnsi="Times New Roman" w:cs="Times New Roman"/>
          <w:sz w:val="21"/>
          <w:szCs w:val="21"/>
        </w:rPr>
        <w:t>RECTOR</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00EE0AB0">
        <w:rPr>
          <w:rFonts w:ascii="Times New Roman" w:hAnsi="Times New Roman" w:cs="Times New Roman"/>
          <w:sz w:val="21"/>
          <w:szCs w:val="21"/>
        </w:rPr>
        <w:t xml:space="preserve">  </w:t>
      </w:r>
      <w:r w:rsidRPr="00DE3819">
        <w:rPr>
          <w:rFonts w:ascii="Times New Roman" w:hAnsi="Times New Roman" w:cs="Times New Roman"/>
          <w:sz w:val="21"/>
          <w:szCs w:val="21"/>
        </w:rPr>
        <w:t>ADMINISTRATOR</w:t>
      </w:r>
    </w:p>
    <w:p w14:paraId="1DD645CC" w14:textId="108EFE1F" w:rsidR="007F2FDB" w:rsidRPr="00DE3819" w:rsidRDefault="007F2FDB" w:rsidP="007F2FDB">
      <w:pPr>
        <w:jc w:val="both"/>
        <w:rPr>
          <w:rFonts w:ascii="Times New Roman" w:hAnsi="Times New Roman" w:cs="Times New Roman"/>
          <w:sz w:val="21"/>
          <w:szCs w:val="21"/>
        </w:rPr>
      </w:pPr>
      <w:r w:rsidRPr="00DE3819">
        <w:rPr>
          <w:rFonts w:ascii="Times New Roman" w:hAnsi="Times New Roman" w:cs="Times New Roman"/>
          <w:sz w:val="21"/>
          <w:szCs w:val="21"/>
        </w:rPr>
        <w:t xml:space="preserve">Prof. Univ. Dr. </w:t>
      </w:r>
      <w:r w:rsidR="00EE0AB0">
        <w:rPr>
          <w:rFonts w:ascii="Times New Roman" w:hAnsi="Times New Roman" w:cs="Times New Roman"/>
          <w:sz w:val="21"/>
          <w:szCs w:val="21"/>
        </w:rPr>
        <w:t>Cătălin</w:t>
      </w:r>
      <w:r>
        <w:rPr>
          <w:rFonts w:ascii="Times New Roman" w:hAnsi="Times New Roman" w:cs="Times New Roman"/>
          <w:sz w:val="21"/>
          <w:szCs w:val="21"/>
        </w:rPr>
        <w:t xml:space="preserve"> BALESCU</w:t>
      </w:r>
    </w:p>
    <w:p w14:paraId="7D7CCE5A" w14:textId="77777777" w:rsidR="007F2FDB" w:rsidRDefault="007F2FDB" w:rsidP="007F2FDB">
      <w:pPr>
        <w:spacing w:after="0"/>
        <w:jc w:val="both"/>
        <w:rPr>
          <w:rFonts w:ascii="Times New Roman" w:hAnsi="Times New Roman" w:cs="Times New Roman"/>
          <w:sz w:val="21"/>
          <w:szCs w:val="21"/>
        </w:rPr>
      </w:pPr>
    </w:p>
    <w:p w14:paraId="68DBB9C2" w14:textId="4E5712E6" w:rsidR="007F2FDB" w:rsidRPr="00D23AB7" w:rsidRDefault="007F2FDB" w:rsidP="007F2FDB">
      <w:pPr>
        <w:spacing w:after="0"/>
        <w:jc w:val="both"/>
        <w:rPr>
          <w:rFonts w:ascii="Times New Roman" w:hAnsi="Times New Roman" w:cs="Times New Roman"/>
          <w:sz w:val="21"/>
          <w:szCs w:val="21"/>
        </w:rPr>
      </w:pPr>
      <w:r w:rsidRPr="007F2FDB">
        <w:rPr>
          <w:rFonts w:ascii="Times New Roman" w:hAnsi="Times New Roman" w:cs="Times New Roman"/>
          <w:sz w:val="21"/>
          <w:szCs w:val="21"/>
        </w:rPr>
        <w:t>SERVICIUL PRIVAT DE SITUATII DE URGENTA</w:t>
      </w:r>
    </w:p>
    <w:p w14:paraId="1178CA0C" w14:textId="61EBE6B4" w:rsidR="00D23AB7" w:rsidRPr="00D23AB7" w:rsidRDefault="00D23AB7" w:rsidP="00973657">
      <w:pPr>
        <w:jc w:val="both"/>
        <w:rPr>
          <w:rFonts w:ascii="Times New Roman" w:hAnsi="Times New Roman" w:cs="Times New Roman"/>
          <w:sz w:val="21"/>
          <w:szCs w:val="21"/>
        </w:rPr>
      </w:pPr>
    </w:p>
    <w:p w14:paraId="697DBE27" w14:textId="7EC2886D" w:rsidR="007F2FDB" w:rsidRDefault="007F2FDB" w:rsidP="00973657">
      <w:pPr>
        <w:tabs>
          <w:tab w:val="left" w:pos="1560"/>
        </w:tabs>
        <w:jc w:val="both"/>
        <w:rPr>
          <w:rFonts w:ascii="Times New Roman" w:hAnsi="Times New Roman" w:cs="Times New Roman"/>
          <w:sz w:val="21"/>
          <w:szCs w:val="21"/>
        </w:rPr>
      </w:pPr>
    </w:p>
    <w:p w14:paraId="07F8BC01" w14:textId="77777777" w:rsidR="00E85881" w:rsidRDefault="00E85881" w:rsidP="00973657">
      <w:pPr>
        <w:tabs>
          <w:tab w:val="left" w:pos="1560"/>
        </w:tabs>
        <w:jc w:val="both"/>
        <w:rPr>
          <w:rFonts w:ascii="Times New Roman" w:hAnsi="Times New Roman" w:cs="Times New Roman"/>
          <w:sz w:val="21"/>
          <w:szCs w:val="21"/>
        </w:rPr>
      </w:pPr>
    </w:p>
    <w:p w14:paraId="53B2B94D" w14:textId="6B3B92DA" w:rsidR="007F2FDB" w:rsidRPr="002E2827" w:rsidRDefault="007F2FDB" w:rsidP="007F2FDB">
      <w:pPr>
        <w:tabs>
          <w:tab w:val="left" w:pos="1560"/>
        </w:tabs>
        <w:spacing w:after="120"/>
        <w:jc w:val="center"/>
        <w:rPr>
          <w:rFonts w:ascii="Times New Roman" w:hAnsi="Times New Roman" w:cs="Times New Roman"/>
          <w:b/>
          <w:bCs/>
        </w:rPr>
      </w:pPr>
      <w:r w:rsidRPr="002E2827">
        <w:rPr>
          <w:rFonts w:ascii="Times New Roman" w:hAnsi="Times New Roman" w:cs="Times New Roman"/>
          <w:b/>
          <w:bCs/>
        </w:rPr>
        <w:lastRenderedPageBreak/>
        <w:t>Anexa nr. 2 la: Contractul nr.  _______________</w:t>
      </w:r>
      <w:r w:rsidRPr="002E2827">
        <w:rPr>
          <w:rFonts w:ascii="Times New Roman" w:hAnsi="Times New Roman" w:cs="Times New Roman"/>
          <w:b/>
          <w:bCs/>
        </w:rPr>
        <w:tab/>
        <w:t xml:space="preserve"> </w:t>
      </w:r>
    </w:p>
    <w:p w14:paraId="242120EF" w14:textId="13E5030D" w:rsidR="007F2FDB" w:rsidRPr="002E2827" w:rsidRDefault="007F2FDB" w:rsidP="007F2FDB">
      <w:pPr>
        <w:tabs>
          <w:tab w:val="left" w:pos="1560"/>
        </w:tabs>
        <w:spacing w:after="120"/>
        <w:jc w:val="center"/>
        <w:rPr>
          <w:rFonts w:ascii="Times New Roman" w:hAnsi="Times New Roman" w:cs="Times New Roman"/>
          <w:b/>
          <w:bCs/>
        </w:rPr>
      </w:pPr>
      <w:r w:rsidRPr="002E2827">
        <w:rPr>
          <w:rFonts w:ascii="Times New Roman" w:hAnsi="Times New Roman" w:cs="Times New Roman"/>
          <w:b/>
          <w:bCs/>
        </w:rPr>
        <w:t>Furnizare si instalare echipamente</w:t>
      </w:r>
    </w:p>
    <w:p w14:paraId="79A59F79" w14:textId="79003B35" w:rsidR="007F2FDB" w:rsidRPr="002E2827" w:rsidRDefault="007F2FDB" w:rsidP="007F2FDB">
      <w:pPr>
        <w:tabs>
          <w:tab w:val="left" w:pos="1560"/>
        </w:tabs>
        <w:spacing w:after="120"/>
        <w:jc w:val="center"/>
        <w:rPr>
          <w:rFonts w:ascii="Times New Roman" w:hAnsi="Times New Roman" w:cs="Times New Roman"/>
          <w:b/>
          <w:bCs/>
        </w:rPr>
      </w:pPr>
      <w:r w:rsidRPr="002E2827">
        <w:rPr>
          <w:rFonts w:ascii="Times New Roman" w:hAnsi="Times New Roman" w:cs="Times New Roman"/>
          <w:b/>
          <w:bCs/>
        </w:rPr>
        <w:t>CONVENTIE PRIVIND SECURITATEA ȘI SĂNĂTATATEA ÎN MUNCA</w:t>
      </w:r>
    </w:p>
    <w:p w14:paraId="18EC61BC" w14:textId="3F6E17FA" w:rsidR="00F555FB" w:rsidRDefault="00F555FB" w:rsidP="00F555FB">
      <w:pPr>
        <w:tabs>
          <w:tab w:val="left" w:pos="1560"/>
        </w:tabs>
        <w:spacing w:after="120"/>
        <w:jc w:val="both"/>
        <w:rPr>
          <w:rFonts w:ascii="Times New Roman" w:hAnsi="Times New Roman" w:cs="Times New Roman"/>
          <w:b/>
          <w:bCs/>
          <w:sz w:val="21"/>
          <w:szCs w:val="21"/>
        </w:rPr>
      </w:pPr>
    </w:p>
    <w:p w14:paraId="28FC1E85" w14:textId="13690E64" w:rsidR="00F555FB"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 xml:space="preserve">Prezenta Convenție se încheie în conformitate cu prevederile Legii securității și </w:t>
      </w:r>
      <w:r w:rsidR="00254E73" w:rsidRPr="00254E73">
        <w:rPr>
          <w:rFonts w:ascii="Times New Roman" w:hAnsi="Times New Roman" w:cs="Times New Roman"/>
          <w:sz w:val="21"/>
          <w:szCs w:val="21"/>
        </w:rPr>
        <w:t>sănătății</w:t>
      </w:r>
      <w:r w:rsidRPr="00254E73">
        <w:rPr>
          <w:rFonts w:ascii="Times New Roman" w:hAnsi="Times New Roman" w:cs="Times New Roman"/>
          <w:sz w:val="21"/>
          <w:szCs w:val="21"/>
        </w:rPr>
        <w:t xml:space="preserve"> în muncă nr.</w:t>
      </w:r>
      <w:r w:rsidR="00254E73" w:rsidRPr="00254E73">
        <w:rPr>
          <w:rFonts w:ascii="Times New Roman" w:hAnsi="Times New Roman" w:cs="Times New Roman"/>
          <w:sz w:val="21"/>
          <w:szCs w:val="21"/>
        </w:rPr>
        <w:t xml:space="preserve"> </w:t>
      </w:r>
      <w:r w:rsidRPr="00254E73">
        <w:rPr>
          <w:rFonts w:ascii="Times New Roman" w:hAnsi="Times New Roman" w:cs="Times New Roman"/>
          <w:sz w:val="21"/>
          <w:szCs w:val="21"/>
        </w:rPr>
        <w:t>319</w:t>
      </w:r>
      <w:r w:rsidR="00254E73" w:rsidRPr="00254E73">
        <w:rPr>
          <w:rFonts w:ascii="Times New Roman" w:hAnsi="Times New Roman" w:cs="Times New Roman"/>
          <w:sz w:val="21"/>
          <w:szCs w:val="21"/>
        </w:rPr>
        <w:t>/</w:t>
      </w:r>
      <w:r w:rsidRPr="00254E73">
        <w:rPr>
          <w:rFonts w:ascii="Times New Roman" w:hAnsi="Times New Roman" w:cs="Times New Roman"/>
          <w:sz w:val="21"/>
          <w:szCs w:val="21"/>
        </w:rPr>
        <w:t xml:space="preserve">2006, și a Normelor </w:t>
      </w:r>
      <w:r w:rsidR="00254E73" w:rsidRPr="00254E73">
        <w:rPr>
          <w:rFonts w:ascii="Times New Roman" w:hAnsi="Times New Roman" w:cs="Times New Roman"/>
          <w:sz w:val="21"/>
          <w:szCs w:val="21"/>
        </w:rPr>
        <w:t xml:space="preserve">metodologice </w:t>
      </w:r>
      <w:r w:rsidRPr="00254E73">
        <w:rPr>
          <w:rFonts w:ascii="Times New Roman" w:hAnsi="Times New Roman" w:cs="Times New Roman"/>
          <w:sz w:val="21"/>
          <w:szCs w:val="21"/>
        </w:rPr>
        <w:t>de aplicare a legii, respectiv H.G. 1425</w:t>
      </w:r>
      <w:r w:rsidR="00254E73" w:rsidRPr="00254E73">
        <w:rPr>
          <w:rFonts w:ascii="Times New Roman" w:hAnsi="Times New Roman" w:cs="Times New Roman"/>
          <w:sz w:val="21"/>
          <w:szCs w:val="21"/>
        </w:rPr>
        <w:t>/</w:t>
      </w:r>
      <w:r w:rsidRPr="00254E73">
        <w:rPr>
          <w:rFonts w:ascii="Times New Roman" w:hAnsi="Times New Roman" w:cs="Times New Roman"/>
          <w:sz w:val="21"/>
          <w:szCs w:val="21"/>
        </w:rPr>
        <w:t>2006 modificată cu H.G. 955</w:t>
      </w:r>
      <w:r w:rsidR="00254E73" w:rsidRPr="00254E73">
        <w:rPr>
          <w:rFonts w:ascii="Times New Roman" w:hAnsi="Times New Roman" w:cs="Times New Roman"/>
          <w:sz w:val="21"/>
          <w:szCs w:val="21"/>
        </w:rPr>
        <w:t>/</w:t>
      </w:r>
      <w:r w:rsidRPr="00254E73">
        <w:rPr>
          <w:rFonts w:ascii="Times New Roman" w:hAnsi="Times New Roman" w:cs="Times New Roman"/>
          <w:sz w:val="21"/>
          <w:szCs w:val="21"/>
        </w:rPr>
        <w:t>2010 și a actelor normative în vigoare.</w:t>
      </w:r>
    </w:p>
    <w:p w14:paraId="4059D863" w14:textId="77777777" w:rsidR="00254E73" w:rsidRPr="00254E73" w:rsidRDefault="00254E73" w:rsidP="00254E73">
      <w:pPr>
        <w:tabs>
          <w:tab w:val="left" w:pos="1560"/>
        </w:tabs>
        <w:spacing w:after="0"/>
        <w:jc w:val="both"/>
        <w:rPr>
          <w:rFonts w:ascii="Times New Roman" w:hAnsi="Times New Roman" w:cs="Times New Roman"/>
          <w:sz w:val="21"/>
          <w:szCs w:val="21"/>
        </w:rPr>
      </w:pPr>
    </w:p>
    <w:p w14:paraId="6B2BA516" w14:textId="77777777" w:rsidR="00F555FB" w:rsidRPr="00254E73" w:rsidRDefault="00F555FB" w:rsidP="00254E73">
      <w:pPr>
        <w:tabs>
          <w:tab w:val="left" w:pos="1560"/>
        </w:tabs>
        <w:spacing w:after="120"/>
        <w:jc w:val="both"/>
        <w:rPr>
          <w:rFonts w:ascii="Times New Roman" w:hAnsi="Times New Roman" w:cs="Times New Roman"/>
          <w:b/>
          <w:bCs/>
          <w:sz w:val="21"/>
          <w:szCs w:val="21"/>
          <w:u w:val="single"/>
        </w:rPr>
      </w:pPr>
      <w:r w:rsidRPr="00254E73">
        <w:rPr>
          <w:rFonts w:ascii="Times New Roman" w:hAnsi="Times New Roman" w:cs="Times New Roman"/>
          <w:b/>
          <w:bCs/>
          <w:sz w:val="21"/>
          <w:szCs w:val="21"/>
          <w:u w:val="single"/>
        </w:rPr>
        <w:t>CAP.I OBIECTUL ȘI SFERA DE APLICARE A CONVENTIEI</w:t>
      </w:r>
    </w:p>
    <w:p w14:paraId="69FFD9B7" w14:textId="4BDA26BA"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1.1</w:t>
      </w:r>
      <w:r w:rsidR="00254E73" w:rsidRPr="00254E73">
        <w:rPr>
          <w:rFonts w:ascii="Times New Roman" w:hAnsi="Times New Roman" w:cs="Times New Roman"/>
          <w:sz w:val="21"/>
          <w:szCs w:val="21"/>
        </w:rPr>
        <w:t xml:space="preserve">. </w:t>
      </w:r>
      <w:r w:rsidRPr="00254E73">
        <w:rPr>
          <w:rFonts w:ascii="Times New Roman" w:hAnsi="Times New Roman" w:cs="Times New Roman"/>
          <w:sz w:val="21"/>
          <w:szCs w:val="21"/>
        </w:rPr>
        <w:t>Prezenta convenție constituie documentul prin care se stabilesc obligațiile și responsabilitățile părților, privind prevenirea, cercetarea și înregistrarea evenimentelor pe linie de securitate și sănătate în muncă ce s-ar putea produce în activitățile ce fac obiectul Contractului nr.</w:t>
      </w:r>
      <w:r w:rsidR="00254E73">
        <w:rPr>
          <w:rFonts w:ascii="Times New Roman" w:hAnsi="Times New Roman" w:cs="Times New Roman"/>
          <w:sz w:val="21"/>
          <w:szCs w:val="21"/>
        </w:rPr>
        <w:t xml:space="preserve"> ________________ </w:t>
      </w:r>
      <w:r w:rsidRPr="00254E73">
        <w:rPr>
          <w:rFonts w:ascii="Times New Roman" w:hAnsi="Times New Roman" w:cs="Times New Roman"/>
          <w:sz w:val="21"/>
          <w:szCs w:val="21"/>
        </w:rPr>
        <w:t>încheiat între</w:t>
      </w:r>
      <w:r w:rsidR="00254E73">
        <w:rPr>
          <w:rFonts w:ascii="Times New Roman" w:hAnsi="Times New Roman" w:cs="Times New Roman"/>
          <w:sz w:val="21"/>
          <w:szCs w:val="21"/>
        </w:rPr>
        <w:t xml:space="preserve"> </w:t>
      </w:r>
      <w:r w:rsidRPr="00254E73">
        <w:rPr>
          <w:rFonts w:ascii="Times New Roman" w:hAnsi="Times New Roman" w:cs="Times New Roman"/>
          <w:sz w:val="21"/>
          <w:szCs w:val="21"/>
        </w:rPr>
        <w:t xml:space="preserve">Universitatea </w:t>
      </w:r>
      <w:r w:rsidR="00254E73">
        <w:rPr>
          <w:rFonts w:ascii="Times New Roman" w:hAnsi="Times New Roman" w:cs="Times New Roman"/>
          <w:sz w:val="21"/>
          <w:szCs w:val="21"/>
        </w:rPr>
        <w:t>Națională de Arte din București</w:t>
      </w:r>
      <w:r w:rsidRPr="00254E73">
        <w:rPr>
          <w:rFonts w:ascii="Times New Roman" w:hAnsi="Times New Roman" w:cs="Times New Roman"/>
          <w:sz w:val="21"/>
          <w:szCs w:val="21"/>
        </w:rPr>
        <w:t xml:space="preserve">, în calitate de </w:t>
      </w:r>
      <w:r w:rsidR="00254E73">
        <w:rPr>
          <w:rFonts w:ascii="Times New Roman" w:hAnsi="Times New Roman" w:cs="Times New Roman"/>
          <w:sz w:val="21"/>
          <w:szCs w:val="21"/>
        </w:rPr>
        <w:t xml:space="preserve">Autoritate </w:t>
      </w:r>
      <w:r w:rsidRPr="00254E73">
        <w:rPr>
          <w:rFonts w:ascii="Times New Roman" w:hAnsi="Times New Roman" w:cs="Times New Roman"/>
          <w:sz w:val="21"/>
          <w:szCs w:val="21"/>
        </w:rPr>
        <w:t xml:space="preserve">contractantă, reprezentată prin RECTOR - Prof. Univ. Dr. </w:t>
      </w:r>
      <w:r w:rsidR="00254E73">
        <w:rPr>
          <w:rFonts w:ascii="Times New Roman" w:hAnsi="Times New Roman" w:cs="Times New Roman"/>
          <w:sz w:val="21"/>
          <w:szCs w:val="21"/>
        </w:rPr>
        <w:t>Cătălin BALESCU</w:t>
      </w:r>
      <w:r w:rsidRPr="00254E73">
        <w:rPr>
          <w:rFonts w:ascii="Times New Roman" w:hAnsi="Times New Roman" w:cs="Times New Roman"/>
          <w:sz w:val="21"/>
          <w:szCs w:val="21"/>
        </w:rPr>
        <w:t xml:space="preserve"> și S.C.</w:t>
      </w:r>
      <w:r w:rsidR="00254E73">
        <w:rPr>
          <w:rFonts w:ascii="Times New Roman" w:hAnsi="Times New Roman" w:cs="Times New Roman"/>
          <w:sz w:val="21"/>
          <w:szCs w:val="21"/>
        </w:rPr>
        <w:t xml:space="preserve"> _________________ </w:t>
      </w:r>
      <w:r w:rsidRPr="00254E73">
        <w:rPr>
          <w:rFonts w:ascii="Times New Roman" w:hAnsi="Times New Roman" w:cs="Times New Roman"/>
          <w:sz w:val="21"/>
          <w:szCs w:val="21"/>
        </w:rPr>
        <w:t>S.R.L. reprezentată prin Administrator</w:t>
      </w:r>
      <w:r w:rsidR="00254E73">
        <w:rPr>
          <w:rFonts w:ascii="Times New Roman" w:hAnsi="Times New Roman" w:cs="Times New Roman"/>
          <w:sz w:val="21"/>
          <w:szCs w:val="21"/>
        </w:rPr>
        <w:t xml:space="preserve"> _______________ </w:t>
      </w:r>
      <w:r w:rsidRPr="00254E73">
        <w:rPr>
          <w:rFonts w:ascii="Times New Roman" w:hAnsi="Times New Roman" w:cs="Times New Roman"/>
          <w:sz w:val="21"/>
          <w:szCs w:val="21"/>
        </w:rPr>
        <w:t>în calitate de contractant.</w:t>
      </w:r>
    </w:p>
    <w:p w14:paraId="17503399" w14:textId="48F6D8A3"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1.2.</w:t>
      </w:r>
      <w:r w:rsidR="00254E73" w:rsidRPr="00254E73">
        <w:rPr>
          <w:rFonts w:ascii="Times New Roman" w:hAnsi="Times New Roman" w:cs="Times New Roman"/>
          <w:sz w:val="21"/>
          <w:szCs w:val="21"/>
        </w:rPr>
        <w:t xml:space="preserve"> </w:t>
      </w:r>
      <w:r w:rsidRPr="00254E73">
        <w:rPr>
          <w:rFonts w:ascii="Times New Roman" w:hAnsi="Times New Roman" w:cs="Times New Roman"/>
          <w:sz w:val="21"/>
          <w:szCs w:val="21"/>
        </w:rPr>
        <w:t xml:space="preserve">Contractele aferente în derulare vor fi completate cu modificarea respectivă prin acte </w:t>
      </w:r>
      <w:r w:rsidR="00254E73" w:rsidRPr="00254E73">
        <w:rPr>
          <w:rFonts w:ascii="Times New Roman" w:hAnsi="Times New Roman" w:cs="Times New Roman"/>
          <w:sz w:val="21"/>
          <w:szCs w:val="21"/>
        </w:rPr>
        <w:t>adiționale</w:t>
      </w:r>
      <w:r w:rsidRPr="00254E73">
        <w:rPr>
          <w:rFonts w:ascii="Times New Roman" w:hAnsi="Times New Roman" w:cs="Times New Roman"/>
          <w:sz w:val="21"/>
          <w:szCs w:val="21"/>
        </w:rPr>
        <w:t>.</w:t>
      </w:r>
    </w:p>
    <w:p w14:paraId="7AD8408E" w14:textId="5299B07C"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1.3.</w:t>
      </w:r>
      <w:r w:rsidR="00254E73" w:rsidRPr="00254E73">
        <w:rPr>
          <w:rFonts w:ascii="Times New Roman" w:hAnsi="Times New Roman" w:cs="Times New Roman"/>
          <w:sz w:val="21"/>
          <w:szCs w:val="21"/>
        </w:rPr>
        <w:t xml:space="preserve"> Convenția</w:t>
      </w:r>
      <w:r w:rsidRPr="00254E73">
        <w:rPr>
          <w:rFonts w:ascii="Times New Roman" w:hAnsi="Times New Roman" w:cs="Times New Roman"/>
          <w:sz w:val="21"/>
          <w:szCs w:val="21"/>
        </w:rPr>
        <w:t xml:space="preserve"> va fi reactualizată la schimbarea actelor normative sau ori de câte ori </w:t>
      </w:r>
      <w:r w:rsidR="00254E73" w:rsidRPr="00254E73">
        <w:rPr>
          <w:rFonts w:ascii="Times New Roman" w:hAnsi="Times New Roman" w:cs="Times New Roman"/>
          <w:sz w:val="21"/>
          <w:szCs w:val="21"/>
        </w:rPr>
        <w:t>părțile</w:t>
      </w:r>
      <w:r w:rsidRPr="00254E73">
        <w:rPr>
          <w:rFonts w:ascii="Times New Roman" w:hAnsi="Times New Roman" w:cs="Times New Roman"/>
          <w:sz w:val="21"/>
          <w:szCs w:val="21"/>
        </w:rPr>
        <w:t xml:space="preserve"> semnatare consideră necesar.</w:t>
      </w:r>
    </w:p>
    <w:p w14:paraId="272E2CD2" w14:textId="77777777" w:rsidR="00254E73" w:rsidRPr="00254E73" w:rsidRDefault="00254E73" w:rsidP="00254E73">
      <w:pPr>
        <w:tabs>
          <w:tab w:val="left" w:pos="1560"/>
        </w:tabs>
        <w:spacing w:after="0"/>
        <w:jc w:val="both"/>
        <w:rPr>
          <w:rFonts w:ascii="Times New Roman" w:hAnsi="Times New Roman" w:cs="Times New Roman"/>
          <w:b/>
          <w:bCs/>
          <w:sz w:val="21"/>
          <w:szCs w:val="21"/>
        </w:rPr>
      </w:pPr>
    </w:p>
    <w:p w14:paraId="55318ED5" w14:textId="6D145A17" w:rsidR="00F555FB" w:rsidRPr="00254E73" w:rsidRDefault="00F555FB" w:rsidP="00254E73">
      <w:pPr>
        <w:tabs>
          <w:tab w:val="left" w:pos="1560"/>
        </w:tabs>
        <w:spacing w:after="120"/>
        <w:jc w:val="both"/>
        <w:rPr>
          <w:rFonts w:ascii="Times New Roman" w:hAnsi="Times New Roman" w:cs="Times New Roman"/>
          <w:b/>
          <w:bCs/>
          <w:sz w:val="21"/>
          <w:szCs w:val="21"/>
          <w:u w:val="single"/>
        </w:rPr>
      </w:pPr>
      <w:r w:rsidRPr="00254E73">
        <w:rPr>
          <w:rFonts w:ascii="Times New Roman" w:hAnsi="Times New Roman" w:cs="Times New Roman"/>
          <w:b/>
          <w:bCs/>
          <w:sz w:val="21"/>
          <w:szCs w:val="21"/>
          <w:u w:val="single"/>
        </w:rPr>
        <w:t>CAP. II OBLIGATII ȘI RESPONSABILITĂT</w:t>
      </w:r>
      <w:r w:rsidR="00254E73">
        <w:rPr>
          <w:rFonts w:ascii="Times New Roman" w:hAnsi="Times New Roman" w:cs="Times New Roman"/>
          <w:b/>
          <w:bCs/>
          <w:sz w:val="21"/>
          <w:szCs w:val="21"/>
          <w:u w:val="single"/>
        </w:rPr>
        <w:t>I</w:t>
      </w:r>
    </w:p>
    <w:p w14:paraId="694155F9" w14:textId="5D38678D"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2.1</w:t>
      </w:r>
      <w:r w:rsidR="00254E73" w:rsidRPr="00254E73">
        <w:rPr>
          <w:rFonts w:ascii="Times New Roman" w:hAnsi="Times New Roman" w:cs="Times New Roman"/>
          <w:sz w:val="21"/>
          <w:szCs w:val="21"/>
        </w:rPr>
        <w:t xml:space="preserve">. </w:t>
      </w:r>
      <w:r w:rsidRPr="00254E73">
        <w:rPr>
          <w:rFonts w:ascii="Times New Roman" w:hAnsi="Times New Roman" w:cs="Times New Roman"/>
          <w:sz w:val="21"/>
          <w:szCs w:val="21"/>
        </w:rPr>
        <w:t>OBLIGATII COMUNE</w:t>
      </w:r>
    </w:p>
    <w:p w14:paraId="3A048F7F" w14:textId="46FFCDCA"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2.1.1</w:t>
      </w:r>
      <w:r w:rsidR="00254E73" w:rsidRPr="00254E73">
        <w:rPr>
          <w:rFonts w:ascii="Times New Roman" w:hAnsi="Times New Roman" w:cs="Times New Roman"/>
          <w:sz w:val="21"/>
          <w:szCs w:val="21"/>
        </w:rPr>
        <w:t xml:space="preserve">. </w:t>
      </w:r>
      <w:r w:rsidRPr="00254E73">
        <w:rPr>
          <w:rFonts w:ascii="Times New Roman" w:hAnsi="Times New Roman" w:cs="Times New Roman"/>
          <w:sz w:val="21"/>
          <w:szCs w:val="21"/>
        </w:rPr>
        <w:t>Fiecare parte contractantă este obligată să asigure respectarea reglementărilor legale privind securitatea</w:t>
      </w:r>
      <w:r w:rsidR="00254E73" w:rsidRPr="00254E73">
        <w:rPr>
          <w:rFonts w:ascii="Times New Roman" w:hAnsi="Times New Roman" w:cs="Times New Roman"/>
          <w:sz w:val="21"/>
          <w:szCs w:val="21"/>
        </w:rPr>
        <w:t xml:space="preserve"> s</w:t>
      </w:r>
      <w:r w:rsidRPr="00254E73">
        <w:rPr>
          <w:rFonts w:ascii="Times New Roman" w:hAnsi="Times New Roman" w:cs="Times New Roman"/>
          <w:sz w:val="21"/>
          <w:szCs w:val="21"/>
        </w:rPr>
        <w:t xml:space="preserve">i sănătatea în muncă, referitor la activitatea </w:t>
      </w:r>
      <w:r w:rsidR="00254E73" w:rsidRPr="00254E73">
        <w:rPr>
          <w:rFonts w:ascii="Times New Roman" w:hAnsi="Times New Roman" w:cs="Times New Roman"/>
          <w:sz w:val="21"/>
          <w:szCs w:val="21"/>
        </w:rPr>
        <w:t>s</w:t>
      </w:r>
      <w:r w:rsidRPr="00254E73">
        <w:rPr>
          <w:rFonts w:ascii="Times New Roman" w:hAnsi="Times New Roman" w:cs="Times New Roman"/>
          <w:sz w:val="21"/>
          <w:szCs w:val="21"/>
        </w:rPr>
        <w:t xml:space="preserve">i personalul propriu, fără să se poată transfera, în nici un fel, aceste </w:t>
      </w:r>
      <w:r w:rsidR="00254E73" w:rsidRPr="00254E73">
        <w:rPr>
          <w:rFonts w:ascii="Times New Roman" w:hAnsi="Times New Roman" w:cs="Times New Roman"/>
          <w:sz w:val="21"/>
          <w:szCs w:val="21"/>
        </w:rPr>
        <w:t>responsabilități</w:t>
      </w:r>
      <w:r w:rsidRPr="00254E73">
        <w:rPr>
          <w:rFonts w:ascii="Times New Roman" w:hAnsi="Times New Roman" w:cs="Times New Roman"/>
          <w:sz w:val="21"/>
          <w:szCs w:val="21"/>
        </w:rPr>
        <w:t xml:space="preserve"> către cealaltă parte contractantă, astfel:</w:t>
      </w:r>
    </w:p>
    <w:p w14:paraId="5C01D580" w14:textId="69849604"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2.1.2</w:t>
      </w:r>
      <w:r w:rsidR="00254E73" w:rsidRPr="00254E73">
        <w:rPr>
          <w:rFonts w:ascii="Times New Roman" w:hAnsi="Times New Roman" w:cs="Times New Roman"/>
          <w:sz w:val="21"/>
          <w:szCs w:val="21"/>
        </w:rPr>
        <w:t xml:space="preserve">. </w:t>
      </w:r>
      <w:r w:rsidRPr="00254E73">
        <w:rPr>
          <w:rFonts w:ascii="Times New Roman" w:hAnsi="Times New Roman" w:cs="Times New Roman"/>
          <w:sz w:val="21"/>
          <w:szCs w:val="21"/>
        </w:rPr>
        <w:t xml:space="preserve">Să coopereze în vederea implementării prevederilor privind securitatea </w:t>
      </w:r>
      <w:r w:rsidR="00254E73" w:rsidRPr="00254E73">
        <w:rPr>
          <w:rFonts w:ascii="Times New Roman" w:hAnsi="Times New Roman" w:cs="Times New Roman"/>
          <w:sz w:val="21"/>
          <w:szCs w:val="21"/>
        </w:rPr>
        <w:t>s</w:t>
      </w:r>
      <w:r w:rsidRPr="00254E73">
        <w:rPr>
          <w:rFonts w:ascii="Times New Roman" w:hAnsi="Times New Roman" w:cs="Times New Roman"/>
          <w:sz w:val="21"/>
          <w:szCs w:val="21"/>
        </w:rPr>
        <w:t xml:space="preserve">i sănătatea în muncă luând în considerare natura </w:t>
      </w:r>
      <w:r w:rsidR="00254E73" w:rsidRPr="00254E73">
        <w:rPr>
          <w:rFonts w:ascii="Times New Roman" w:hAnsi="Times New Roman" w:cs="Times New Roman"/>
          <w:sz w:val="21"/>
          <w:szCs w:val="21"/>
        </w:rPr>
        <w:t>activităților</w:t>
      </w:r>
      <w:r w:rsidRPr="00254E73">
        <w:rPr>
          <w:rFonts w:ascii="Times New Roman" w:hAnsi="Times New Roman" w:cs="Times New Roman"/>
          <w:sz w:val="21"/>
          <w:szCs w:val="21"/>
        </w:rPr>
        <w:t xml:space="preserve"> </w:t>
      </w:r>
      <w:r w:rsidR="00254E73" w:rsidRPr="00254E73">
        <w:rPr>
          <w:rFonts w:ascii="Times New Roman" w:hAnsi="Times New Roman" w:cs="Times New Roman"/>
          <w:sz w:val="21"/>
          <w:szCs w:val="21"/>
        </w:rPr>
        <w:t>desfășurate</w:t>
      </w:r>
      <w:r w:rsidRPr="00254E73">
        <w:rPr>
          <w:rFonts w:ascii="Times New Roman" w:hAnsi="Times New Roman" w:cs="Times New Roman"/>
          <w:sz w:val="21"/>
          <w:szCs w:val="21"/>
        </w:rPr>
        <w:t>;</w:t>
      </w:r>
    </w:p>
    <w:p w14:paraId="4D686B96" w14:textId="66680222"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2.1.3</w:t>
      </w:r>
      <w:r w:rsidR="00254E73" w:rsidRPr="00254E73">
        <w:rPr>
          <w:rFonts w:ascii="Times New Roman" w:hAnsi="Times New Roman" w:cs="Times New Roman"/>
          <w:sz w:val="21"/>
          <w:szCs w:val="21"/>
        </w:rPr>
        <w:t xml:space="preserve">. </w:t>
      </w:r>
      <w:r w:rsidRPr="00254E73">
        <w:rPr>
          <w:rFonts w:ascii="Times New Roman" w:hAnsi="Times New Roman" w:cs="Times New Roman"/>
          <w:sz w:val="21"/>
          <w:szCs w:val="21"/>
        </w:rPr>
        <w:t xml:space="preserve">Să </w:t>
      </w:r>
      <w:r w:rsidR="00B03ED9" w:rsidRPr="00254E73">
        <w:rPr>
          <w:rFonts w:ascii="Times New Roman" w:hAnsi="Times New Roman" w:cs="Times New Roman"/>
          <w:sz w:val="21"/>
          <w:szCs w:val="21"/>
        </w:rPr>
        <w:t>își</w:t>
      </w:r>
      <w:r w:rsidRPr="00254E73">
        <w:rPr>
          <w:rFonts w:ascii="Times New Roman" w:hAnsi="Times New Roman" w:cs="Times New Roman"/>
          <w:sz w:val="21"/>
          <w:szCs w:val="21"/>
        </w:rPr>
        <w:t xml:space="preserve"> coordoneze </w:t>
      </w:r>
      <w:r w:rsidR="00254E73" w:rsidRPr="00254E73">
        <w:rPr>
          <w:rFonts w:ascii="Times New Roman" w:hAnsi="Times New Roman" w:cs="Times New Roman"/>
          <w:sz w:val="21"/>
          <w:szCs w:val="21"/>
        </w:rPr>
        <w:t>acțiunile</w:t>
      </w:r>
      <w:r w:rsidRPr="00254E73">
        <w:rPr>
          <w:rFonts w:ascii="Times New Roman" w:hAnsi="Times New Roman" w:cs="Times New Roman"/>
          <w:sz w:val="21"/>
          <w:szCs w:val="21"/>
        </w:rPr>
        <w:t xml:space="preserve"> în vederea </w:t>
      </w:r>
      <w:r w:rsidR="00254E73" w:rsidRPr="00254E73">
        <w:rPr>
          <w:rFonts w:ascii="Times New Roman" w:hAnsi="Times New Roman" w:cs="Times New Roman"/>
          <w:sz w:val="21"/>
          <w:szCs w:val="21"/>
        </w:rPr>
        <w:t>protecției</w:t>
      </w:r>
      <w:r w:rsidRPr="00254E73">
        <w:rPr>
          <w:rFonts w:ascii="Times New Roman" w:hAnsi="Times New Roman" w:cs="Times New Roman"/>
          <w:sz w:val="21"/>
          <w:szCs w:val="21"/>
        </w:rPr>
        <w:t xml:space="preserve"> lucrătorilor </w:t>
      </w:r>
      <w:r w:rsidR="00254E73" w:rsidRPr="00254E73">
        <w:rPr>
          <w:rFonts w:ascii="Times New Roman" w:hAnsi="Times New Roman" w:cs="Times New Roman"/>
          <w:sz w:val="21"/>
          <w:szCs w:val="21"/>
        </w:rPr>
        <w:t>s</w:t>
      </w:r>
      <w:r w:rsidRPr="00254E73">
        <w:rPr>
          <w:rFonts w:ascii="Times New Roman" w:hAnsi="Times New Roman" w:cs="Times New Roman"/>
          <w:sz w:val="21"/>
          <w:szCs w:val="21"/>
        </w:rPr>
        <w:t xml:space="preserve">i prevenirii riscurilor profesionale, luând în considerare natura </w:t>
      </w:r>
      <w:r w:rsidR="00254E73" w:rsidRPr="00254E73">
        <w:rPr>
          <w:rFonts w:ascii="Times New Roman" w:hAnsi="Times New Roman" w:cs="Times New Roman"/>
          <w:sz w:val="21"/>
          <w:szCs w:val="21"/>
        </w:rPr>
        <w:t>activităților</w:t>
      </w:r>
      <w:r w:rsidRPr="00254E73">
        <w:rPr>
          <w:rFonts w:ascii="Times New Roman" w:hAnsi="Times New Roman" w:cs="Times New Roman"/>
          <w:sz w:val="21"/>
          <w:szCs w:val="21"/>
        </w:rPr>
        <w:t>;</w:t>
      </w:r>
    </w:p>
    <w:p w14:paraId="39F43C66" w14:textId="0DA4924C"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2.1.4</w:t>
      </w:r>
      <w:r w:rsidR="00254E73" w:rsidRPr="00254E73">
        <w:rPr>
          <w:rFonts w:ascii="Times New Roman" w:hAnsi="Times New Roman" w:cs="Times New Roman"/>
          <w:sz w:val="21"/>
          <w:szCs w:val="21"/>
        </w:rPr>
        <w:t xml:space="preserve">. </w:t>
      </w:r>
      <w:r w:rsidRPr="00254E73">
        <w:rPr>
          <w:rFonts w:ascii="Times New Roman" w:hAnsi="Times New Roman" w:cs="Times New Roman"/>
          <w:sz w:val="21"/>
          <w:szCs w:val="21"/>
        </w:rPr>
        <w:t>Să se informeze reciproc despre riscurile profesionale;</w:t>
      </w:r>
    </w:p>
    <w:p w14:paraId="69BDE5E6" w14:textId="6C5FE78D"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2.1.5</w:t>
      </w:r>
      <w:r w:rsidR="00254E73" w:rsidRPr="00254E73">
        <w:rPr>
          <w:rFonts w:ascii="Times New Roman" w:hAnsi="Times New Roman" w:cs="Times New Roman"/>
          <w:sz w:val="21"/>
          <w:szCs w:val="21"/>
        </w:rPr>
        <w:t xml:space="preserve">. </w:t>
      </w:r>
      <w:r w:rsidRPr="00254E73">
        <w:rPr>
          <w:rFonts w:ascii="Times New Roman" w:hAnsi="Times New Roman" w:cs="Times New Roman"/>
          <w:sz w:val="21"/>
          <w:szCs w:val="21"/>
        </w:rPr>
        <w:t xml:space="preserve">Să execute control, prin personal de specialitate, asupra modului de respectare </w:t>
      </w:r>
      <w:r w:rsidR="00254E73" w:rsidRPr="00254E73">
        <w:rPr>
          <w:rFonts w:ascii="Times New Roman" w:hAnsi="Times New Roman" w:cs="Times New Roman"/>
          <w:sz w:val="21"/>
          <w:szCs w:val="21"/>
        </w:rPr>
        <w:t>s</w:t>
      </w:r>
      <w:r w:rsidRPr="00254E73">
        <w:rPr>
          <w:rFonts w:ascii="Times New Roman" w:hAnsi="Times New Roman" w:cs="Times New Roman"/>
          <w:sz w:val="21"/>
          <w:szCs w:val="21"/>
        </w:rPr>
        <w:t xml:space="preserve">i realizare a normelor prevederilor privind securitatea </w:t>
      </w:r>
      <w:r w:rsidR="00254E73" w:rsidRPr="00254E73">
        <w:rPr>
          <w:rFonts w:ascii="Times New Roman" w:hAnsi="Times New Roman" w:cs="Times New Roman"/>
          <w:sz w:val="21"/>
          <w:szCs w:val="21"/>
        </w:rPr>
        <w:t>s</w:t>
      </w:r>
      <w:r w:rsidRPr="00254E73">
        <w:rPr>
          <w:rFonts w:ascii="Times New Roman" w:hAnsi="Times New Roman" w:cs="Times New Roman"/>
          <w:sz w:val="21"/>
          <w:szCs w:val="21"/>
        </w:rPr>
        <w:t>i sănătatea în muncă.</w:t>
      </w:r>
    </w:p>
    <w:p w14:paraId="3529A862" w14:textId="69474499"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2.1.6</w:t>
      </w:r>
      <w:r w:rsidR="00254E73" w:rsidRPr="00254E73">
        <w:rPr>
          <w:rFonts w:ascii="Times New Roman" w:hAnsi="Times New Roman" w:cs="Times New Roman"/>
          <w:sz w:val="21"/>
          <w:szCs w:val="21"/>
        </w:rPr>
        <w:t xml:space="preserve">. </w:t>
      </w:r>
      <w:r w:rsidRPr="00254E73">
        <w:rPr>
          <w:rFonts w:ascii="Times New Roman" w:hAnsi="Times New Roman" w:cs="Times New Roman"/>
          <w:sz w:val="21"/>
          <w:szCs w:val="21"/>
        </w:rPr>
        <w:t xml:space="preserve">Continuarea </w:t>
      </w:r>
      <w:r w:rsidR="00254E73" w:rsidRPr="00254E73">
        <w:rPr>
          <w:rFonts w:ascii="Times New Roman" w:hAnsi="Times New Roman" w:cs="Times New Roman"/>
          <w:sz w:val="21"/>
          <w:szCs w:val="21"/>
        </w:rPr>
        <w:t>activității</w:t>
      </w:r>
      <w:r w:rsidRPr="00254E73">
        <w:rPr>
          <w:rFonts w:ascii="Times New Roman" w:hAnsi="Times New Roman" w:cs="Times New Roman"/>
          <w:sz w:val="21"/>
          <w:szCs w:val="21"/>
        </w:rPr>
        <w:t xml:space="preserve"> în cadrul </w:t>
      </w:r>
      <w:r w:rsidR="00254E73" w:rsidRPr="00254E73">
        <w:rPr>
          <w:rFonts w:ascii="Times New Roman" w:hAnsi="Times New Roman" w:cs="Times New Roman"/>
          <w:sz w:val="21"/>
          <w:szCs w:val="21"/>
        </w:rPr>
        <w:t>spațiului</w:t>
      </w:r>
      <w:r w:rsidRPr="00254E73">
        <w:rPr>
          <w:rFonts w:ascii="Times New Roman" w:hAnsi="Times New Roman" w:cs="Times New Roman"/>
          <w:sz w:val="21"/>
          <w:szCs w:val="21"/>
        </w:rPr>
        <w:t xml:space="preserve"> sau terenului, în </w:t>
      </w:r>
      <w:r w:rsidR="00254E73" w:rsidRPr="00254E73">
        <w:rPr>
          <w:rFonts w:ascii="Times New Roman" w:hAnsi="Times New Roman" w:cs="Times New Roman"/>
          <w:sz w:val="21"/>
          <w:szCs w:val="21"/>
        </w:rPr>
        <w:t>condiții</w:t>
      </w:r>
      <w:r w:rsidRPr="00254E73">
        <w:rPr>
          <w:rFonts w:ascii="Times New Roman" w:hAnsi="Times New Roman" w:cs="Times New Roman"/>
          <w:sz w:val="21"/>
          <w:szCs w:val="21"/>
        </w:rPr>
        <w:t xml:space="preserve"> de securitate necorespunzătoare sau cu vicii ascunse (tehnic sau organizatoric) este interzisă;</w:t>
      </w:r>
    </w:p>
    <w:p w14:paraId="1A2D8CCC" w14:textId="6D245703"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2.1.7</w:t>
      </w:r>
      <w:r w:rsidR="00254E73">
        <w:rPr>
          <w:rFonts w:ascii="Times New Roman" w:hAnsi="Times New Roman" w:cs="Times New Roman"/>
          <w:sz w:val="21"/>
          <w:szCs w:val="21"/>
        </w:rPr>
        <w:t xml:space="preserve">. </w:t>
      </w:r>
      <w:r w:rsidRPr="00254E73">
        <w:rPr>
          <w:rFonts w:ascii="Times New Roman" w:hAnsi="Times New Roman" w:cs="Times New Roman"/>
          <w:sz w:val="21"/>
          <w:szCs w:val="21"/>
        </w:rPr>
        <w:t xml:space="preserve">În cazul producerii unui eveniment de muncă, ambele </w:t>
      </w:r>
      <w:r w:rsidR="00254E73" w:rsidRPr="00254E73">
        <w:rPr>
          <w:rFonts w:ascii="Times New Roman" w:hAnsi="Times New Roman" w:cs="Times New Roman"/>
          <w:sz w:val="21"/>
          <w:szCs w:val="21"/>
        </w:rPr>
        <w:t>păr</w:t>
      </w:r>
      <w:r w:rsidR="00254E73">
        <w:rPr>
          <w:rFonts w:ascii="Times New Roman" w:hAnsi="Times New Roman" w:cs="Times New Roman"/>
          <w:sz w:val="21"/>
          <w:szCs w:val="21"/>
        </w:rPr>
        <w:t>ț</w:t>
      </w:r>
      <w:r w:rsidR="00254E73" w:rsidRPr="00254E73">
        <w:rPr>
          <w:rFonts w:ascii="Times New Roman" w:hAnsi="Times New Roman" w:cs="Times New Roman"/>
          <w:sz w:val="21"/>
          <w:szCs w:val="21"/>
        </w:rPr>
        <w:t>i</w:t>
      </w:r>
      <w:r w:rsidRPr="00254E73">
        <w:rPr>
          <w:rFonts w:ascii="Times New Roman" w:hAnsi="Times New Roman" w:cs="Times New Roman"/>
          <w:sz w:val="21"/>
          <w:szCs w:val="21"/>
        </w:rPr>
        <w:t xml:space="preserve"> trebuie să ia imediat următoarele măsuri:</w:t>
      </w:r>
    </w:p>
    <w:p w14:paraId="607F35BD" w14:textId="580EFE64"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2.1.7.1</w:t>
      </w:r>
      <w:r w:rsidR="00254E73">
        <w:rPr>
          <w:rFonts w:ascii="Times New Roman" w:hAnsi="Times New Roman" w:cs="Times New Roman"/>
          <w:sz w:val="21"/>
          <w:szCs w:val="21"/>
        </w:rPr>
        <w:t xml:space="preserve">. </w:t>
      </w:r>
      <w:r w:rsidRPr="00254E73">
        <w:rPr>
          <w:rFonts w:ascii="Times New Roman" w:hAnsi="Times New Roman" w:cs="Times New Roman"/>
          <w:sz w:val="21"/>
          <w:szCs w:val="21"/>
        </w:rPr>
        <w:t>Să acorde primul ajutor victimelor;</w:t>
      </w:r>
    </w:p>
    <w:p w14:paraId="0B3D8661" w14:textId="725F9147"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2.1.7.2</w:t>
      </w:r>
      <w:r w:rsidR="00254E73">
        <w:rPr>
          <w:rFonts w:ascii="Times New Roman" w:hAnsi="Times New Roman" w:cs="Times New Roman"/>
          <w:sz w:val="21"/>
          <w:szCs w:val="21"/>
        </w:rPr>
        <w:t xml:space="preserve">. </w:t>
      </w:r>
      <w:r w:rsidRPr="00254E73">
        <w:rPr>
          <w:rFonts w:ascii="Times New Roman" w:hAnsi="Times New Roman" w:cs="Times New Roman"/>
          <w:sz w:val="21"/>
          <w:szCs w:val="21"/>
        </w:rPr>
        <w:t xml:space="preserve">Să </w:t>
      </w:r>
      <w:r w:rsidR="00254E73" w:rsidRPr="00254E73">
        <w:rPr>
          <w:rFonts w:ascii="Times New Roman" w:hAnsi="Times New Roman" w:cs="Times New Roman"/>
          <w:sz w:val="21"/>
          <w:szCs w:val="21"/>
        </w:rPr>
        <w:t>men</w:t>
      </w:r>
      <w:r w:rsidR="00254E73">
        <w:rPr>
          <w:rFonts w:ascii="Times New Roman" w:hAnsi="Times New Roman" w:cs="Times New Roman"/>
          <w:sz w:val="21"/>
          <w:szCs w:val="21"/>
        </w:rPr>
        <w:t>ț</w:t>
      </w:r>
      <w:r w:rsidR="00254E73" w:rsidRPr="00254E73">
        <w:rPr>
          <w:rFonts w:ascii="Times New Roman" w:hAnsi="Times New Roman" w:cs="Times New Roman"/>
          <w:sz w:val="21"/>
          <w:szCs w:val="21"/>
        </w:rPr>
        <w:t>ină</w:t>
      </w:r>
      <w:r w:rsidRPr="00254E73">
        <w:rPr>
          <w:rFonts w:ascii="Times New Roman" w:hAnsi="Times New Roman" w:cs="Times New Roman"/>
          <w:sz w:val="21"/>
          <w:szCs w:val="21"/>
        </w:rPr>
        <w:t xml:space="preserve"> starea de fapt care a condus la producerea evenimentului, cu </w:t>
      </w:r>
      <w:r w:rsidR="00254E73" w:rsidRPr="00254E73">
        <w:rPr>
          <w:rFonts w:ascii="Times New Roman" w:hAnsi="Times New Roman" w:cs="Times New Roman"/>
          <w:sz w:val="21"/>
          <w:szCs w:val="21"/>
        </w:rPr>
        <w:t>excep</w:t>
      </w:r>
      <w:r w:rsidR="00254E73">
        <w:rPr>
          <w:rFonts w:ascii="Times New Roman" w:hAnsi="Times New Roman" w:cs="Times New Roman"/>
          <w:sz w:val="21"/>
          <w:szCs w:val="21"/>
        </w:rPr>
        <w:t>ț</w:t>
      </w:r>
      <w:r w:rsidR="00254E73" w:rsidRPr="00254E73">
        <w:rPr>
          <w:rFonts w:ascii="Times New Roman" w:hAnsi="Times New Roman" w:cs="Times New Roman"/>
          <w:sz w:val="21"/>
          <w:szCs w:val="21"/>
        </w:rPr>
        <w:t>ia</w:t>
      </w:r>
      <w:r w:rsidRPr="00254E73">
        <w:rPr>
          <w:rFonts w:ascii="Times New Roman" w:hAnsi="Times New Roman" w:cs="Times New Roman"/>
          <w:sz w:val="21"/>
          <w:szCs w:val="21"/>
        </w:rPr>
        <w:t xml:space="preserve"> cazurilor în care este necesară salvarea victimelor;</w:t>
      </w:r>
    </w:p>
    <w:p w14:paraId="5258EE3C" w14:textId="0D6A4A5C"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2.1.7.3</w:t>
      </w:r>
      <w:r w:rsidR="00254E73">
        <w:rPr>
          <w:rFonts w:ascii="Times New Roman" w:hAnsi="Times New Roman" w:cs="Times New Roman"/>
          <w:sz w:val="21"/>
          <w:szCs w:val="21"/>
        </w:rPr>
        <w:t xml:space="preserve">. </w:t>
      </w:r>
      <w:r w:rsidRPr="00254E73">
        <w:rPr>
          <w:rFonts w:ascii="Times New Roman" w:hAnsi="Times New Roman" w:cs="Times New Roman"/>
          <w:sz w:val="21"/>
          <w:szCs w:val="21"/>
        </w:rPr>
        <w:t>Să se avizeze reciproc, precum i organele de cercetare legală, după caz, despre evenimentul produs, cu toate datele necesare conform prevederilor legale;</w:t>
      </w:r>
    </w:p>
    <w:p w14:paraId="30BDEACE" w14:textId="783A9D89" w:rsidR="002E2827"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2.1.7.4</w:t>
      </w:r>
      <w:r w:rsidR="00254E73">
        <w:rPr>
          <w:rFonts w:ascii="Times New Roman" w:hAnsi="Times New Roman" w:cs="Times New Roman"/>
          <w:sz w:val="21"/>
          <w:szCs w:val="21"/>
        </w:rPr>
        <w:t xml:space="preserve">. </w:t>
      </w:r>
      <w:r w:rsidRPr="00254E73">
        <w:rPr>
          <w:rFonts w:ascii="Times New Roman" w:hAnsi="Times New Roman" w:cs="Times New Roman"/>
          <w:sz w:val="21"/>
          <w:szCs w:val="21"/>
        </w:rPr>
        <w:t xml:space="preserve">Să efectueze cercetarea primară în comun, prin </w:t>
      </w:r>
      <w:r w:rsidR="00254E73" w:rsidRPr="00254E73">
        <w:rPr>
          <w:rFonts w:ascii="Times New Roman" w:hAnsi="Times New Roman" w:cs="Times New Roman"/>
          <w:sz w:val="21"/>
          <w:szCs w:val="21"/>
        </w:rPr>
        <w:t>reprezentan</w:t>
      </w:r>
      <w:r w:rsidR="00254E73">
        <w:rPr>
          <w:rFonts w:ascii="Times New Roman" w:hAnsi="Times New Roman" w:cs="Times New Roman"/>
          <w:sz w:val="21"/>
          <w:szCs w:val="21"/>
        </w:rPr>
        <w:t>ț</w:t>
      </w:r>
      <w:r w:rsidR="00254E73" w:rsidRPr="00254E73">
        <w:rPr>
          <w:rFonts w:ascii="Times New Roman" w:hAnsi="Times New Roman" w:cs="Times New Roman"/>
          <w:sz w:val="21"/>
          <w:szCs w:val="21"/>
        </w:rPr>
        <w:t>ii</w:t>
      </w:r>
      <w:r w:rsidRPr="00254E73">
        <w:rPr>
          <w:rFonts w:ascii="Times New Roman" w:hAnsi="Times New Roman" w:cs="Times New Roman"/>
          <w:sz w:val="21"/>
          <w:szCs w:val="21"/>
        </w:rPr>
        <w:t xml:space="preserve"> </w:t>
      </w:r>
      <w:r w:rsidR="00254E73" w:rsidRPr="00254E73">
        <w:rPr>
          <w:rFonts w:ascii="Times New Roman" w:hAnsi="Times New Roman" w:cs="Times New Roman"/>
          <w:sz w:val="21"/>
          <w:szCs w:val="21"/>
        </w:rPr>
        <w:t>desemna</w:t>
      </w:r>
      <w:r w:rsidR="00254E73">
        <w:rPr>
          <w:rFonts w:ascii="Times New Roman" w:hAnsi="Times New Roman" w:cs="Times New Roman"/>
          <w:sz w:val="21"/>
          <w:szCs w:val="21"/>
        </w:rPr>
        <w:t>ț</w:t>
      </w:r>
      <w:r w:rsidR="00254E73" w:rsidRPr="00254E73">
        <w:rPr>
          <w:rFonts w:ascii="Times New Roman" w:hAnsi="Times New Roman" w:cs="Times New Roman"/>
          <w:sz w:val="21"/>
          <w:szCs w:val="21"/>
        </w:rPr>
        <w:t>i</w:t>
      </w:r>
      <w:r w:rsidRPr="00254E73">
        <w:rPr>
          <w:rFonts w:ascii="Times New Roman" w:hAnsi="Times New Roman" w:cs="Times New Roman"/>
          <w:sz w:val="21"/>
          <w:szCs w:val="21"/>
        </w:rPr>
        <w:t xml:space="preserve">, să ia măsuri pentru </w:t>
      </w:r>
      <w:r w:rsidR="00254E73" w:rsidRPr="00254E73">
        <w:rPr>
          <w:rFonts w:ascii="Times New Roman" w:hAnsi="Times New Roman" w:cs="Times New Roman"/>
          <w:sz w:val="21"/>
          <w:szCs w:val="21"/>
        </w:rPr>
        <w:t>conservarea</w:t>
      </w:r>
      <w:r w:rsidRPr="00254E73">
        <w:rPr>
          <w:rFonts w:ascii="Times New Roman" w:hAnsi="Times New Roman" w:cs="Times New Roman"/>
          <w:sz w:val="21"/>
          <w:szCs w:val="21"/>
        </w:rPr>
        <w:t xml:space="preserve"> probelor privind starea de fapt a producerii evenimentului, în vederea stabilirii cu certitudine a cauzelor i responsabililor de producerea acestuia.</w:t>
      </w:r>
    </w:p>
    <w:p w14:paraId="7BBA905E" w14:textId="3F41733D" w:rsidR="0047450D" w:rsidRDefault="0047450D" w:rsidP="00254E73">
      <w:pPr>
        <w:tabs>
          <w:tab w:val="left" w:pos="1560"/>
        </w:tabs>
        <w:spacing w:after="0"/>
        <w:jc w:val="both"/>
        <w:rPr>
          <w:rFonts w:ascii="Times New Roman" w:hAnsi="Times New Roman" w:cs="Times New Roman"/>
          <w:sz w:val="21"/>
          <w:szCs w:val="21"/>
        </w:rPr>
      </w:pPr>
    </w:p>
    <w:p w14:paraId="4CEEC633" w14:textId="77777777" w:rsidR="0047450D" w:rsidRPr="00254E73" w:rsidRDefault="0047450D" w:rsidP="00254E73">
      <w:pPr>
        <w:tabs>
          <w:tab w:val="left" w:pos="1560"/>
        </w:tabs>
        <w:spacing w:after="0"/>
        <w:jc w:val="both"/>
        <w:rPr>
          <w:rFonts w:ascii="Times New Roman" w:hAnsi="Times New Roman" w:cs="Times New Roman"/>
          <w:sz w:val="21"/>
          <w:szCs w:val="21"/>
        </w:rPr>
      </w:pPr>
    </w:p>
    <w:p w14:paraId="1364626C" w14:textId="036F9649"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lastRenderedPageBreak/>
        <w:t>2.2</w:t>
      </w:r>
      <w:r w:rsidR="00254E73">
        <w:rPr>
          <w:rFonts w:ascii="Times New Roman" w:hAnsi="Times New Roman" w:cs="Times New Roman"/>
          <w:sz w:val="21"/>
          <w:szCs w:val="21"/>
        </w:rPr>
        <w:t xml:space="preserve">. </w:t>
      </w:r>
      <w:r w:rsidRPr="00254E73">
        <w:rPr>
          <w:rFonts w:ascii="Times New Roman" w:hAnsi="Times New Roman" w:cs="Times New Roman"/>
          <w:sz w:val="21"/>
          <w:szCs w:val="21"/>
        </w:rPr>
        <w:t>OBLIGATIILE AUTORITĂȚII CONTRACTANTE</w:t>
      </w:r>
    </w:p>
    <w:p w14:paraId="33431972" w14:textId="4966C505" w:rsidR="00F555FB" w:rsidRPr="00254E73" w:rsidRDefault="00F555FB" w:rsidP="00254E73">
      <w:pPr>
        <w:tabs>
          <w:tab w:val="left" w:pos="1560"/>
        </w:tabs>
        <w:spacing w:after="0"/>
        <w:jc w:val="both"/>
        <w:rPr>
          <w:rFonts w:ascii="Times New Roman" w:hAnsi="Times New Roman" w:cs="Times New Roman"/>
          <w:sz w:val="21"/>
          <w:szCs w:val="21"/>
        </w:rPr>
      </w:pPr>
      <w:r w:rsidRPr="00254E73">
        <w:rPr>
          <w:rFonts w:ascii="Times New Roman" w:hAnsi="Times New Roman" w:cs="Times New Roman"/>
          <w:sz w:val="21"/>
          <w:szCs w:val="21"/>
        </w:rPr>
        <w:t>2.2.1</w:t>
      </w:r>
      <w:r w:rsidR="00254E73" w:rsidRPr="00254E73">
        <w:rPr>
          <w:rFonts w:ascii="Times New Roman" w:hAnsi="Times New Roman" w:cs="Times New Roman"/>
          <w:sz w:val="21"/>
          <w:szCs w:val="21"/>
        </w:rPr>
        <w:t xml:space="preserve">. </w:t>
      </w:r>
      <w:r w:rsidRPr="00254E73">
        <w:rPr>
          <w:rFonts w:ascii="Times New Roman" w:hAnsi="Times New Roman" w:cs="Times New Roman"/>
          <w:sz w:val="21"/>
          <w:szCs w:val="21"/>
        </w:rPr>
        <w:t xml:space="preserve">Să informeze contractantul cu care intră în </w:t>
      </w:r>
      <w:r w:rsidR="00B03ED9" w:rsidRPr="00254E73">
        <w:rPr>
          <w:rFonts w:ascii="Times New Roman" w:hAnsi="Times New Roman" w:cs="Times New Roman"/>
          <w:sz w:val="21"/>
          <w:szCs w:val="21"/>
        </w:rPr>
        <w:t>relații</w:t>
      </w:r>
      <w:r w:rsidRPr="00254E73">
        <w:rPr>
          <w:rFonts w:ascii="Times New Roman" w:hAnsi="Times New Roman" w:cs="Times New Roman"/>
          <w:sz w:val="21"/>
          <w:szCs w:val="21"/>
        </w:rPr>
        <w:t xml:space="preserve"> contractuale, despre existen</w:t>
      </w:r>
      <w:r w:rsidR="00254E73" w:rsidRPr="00254E73">
        <w:rPr>
          <w:rFonts w:ascii="Times New Roman" w:hAnsi="Times New Roman" w:cs="Times New Roman"/>
          <w:sz w:val="21"/>
          <w:szCs w:val="21"/>
        </w:rPr>
        <w:t>t</w:t>
      </w:r>
      <w:r w:rsidRPr="00254E73">
        <w:rPr>
          <w:rFonts w:ascii="Times New Roman" w:hAnsi="Times New Roman" w:cs="Times New Roman"/>
          <w:sz w:val="21"/>
          <w:szCs w:val="21"/>
        </w:rPr>
        <w:t>a in zona de activitate  a</w:t>
      </w:r>
      <w:r w:rsidR="00254E73" w:rsidRPr="00254E73">
        <w:rPr>
          <w:rFonts w:ascii="Times New Roman" w:hAnsi="Times New Roman" w:cs="Times New Roman"/>
          <w:sz w:val="21"/>
          <w:szCs w:val="21"/>
        </w:rPr>
        <w:t xml:space="preserve"> </w:t>
      </w:r>
      <w:r w:rsidRPr="00254E73">
        <w:rPr>
          <w:rFonts w:ascii="Times New Roman" w:hAnsi="Times New Roman" w:cs="Times New Roman"/>
          <w:sz w:val="21"/>
          <w:szCs w:val="21"/>
        </w:rPr>
        <w:t xml:space="preserve">unor riscuri sau pericole </w:t>
      </w:r>
      <w:r w:rsidR="00254E73">
        <w:rPr>
          <w:rFonts w:ascii="Times New Roman" w:hAnsi="Times New Roman" w:cs="Times New Roman"/>
          <w:sz w:val="21"/>
          <w:szCs w:val="21"/>
        </w:rPr>
        <w:t>s</w:t>
      </w:r>
      <w:r w:rsidRPr="00254E73">
        <w:rPr>
          <w:rFonts w:ascii="Times New Roman" w:hAnsi="Times New Roman" w:cs="Times New Roman"/>
          <w:sz w:val="21"/>
          <w:szCs w:val="21"/>
        </w:rPr>
        <w:t>i să stabilească măsurile adecvate pentru contracararea acestora;</w:t>
      </w:r>
    </w:p>
    <w:p w14:paraId="3033ED07" w14:textId="5C1848CF" w:rsidR="00F555FB" w:rsidRPr="001F08FE" w:rsidRDefault="00F555FB" w:rsidP="00254E73">
      <w:pPr>
        <w:tabs>
          <w:tab w:val="left" w:pos="1560"/>
        </w:tabs>
        <w:spacing w:after="0"/>
        <w:jc w:val="both"/>
        <w:rPr>
          <w:rFonts w:ascii="Times New Roman" w:hAnsi="Times New Roman" w:cs="Times New Roman"/>
          <w:sz w:val="21"/>
          <w:szCs w:val="21"/>
        </w:rPr>
      </w:pPr>
      <w:r w:rsidRPr="001F08FE">
        <w:rPr>
          <w:rFonts w:ascii="Times New Roman" w:hAnsi="Times New Roman" w:cs="Times New Roman"/>
          <w:sz w:val="21"/>
          <w:szCs w:val="21"/>
        </w:rPr>
        <w:t>2.2.2</w:t>
      </w:r>
      <w:r w:rsidR="00254E73" w:rsidRPr="001F08FE">
        <w:rPr>
          <w:rFonts w:ascii="Times New Roman" w:hAnsi="Times New Roman" w:cs="Times New Roman"/>
          <w:sz w:val="21"/>
          <w:szCs w:val="21"/>
        </w:rPr>
        <w:t xml:space="preserve">. </w:t>
      </w:r>
      <w:r w:rsidRPr="001F08FE">
        <w:rPr>
          <w:rFonts w:ascii="Times New Roman" w:hAnsi="Times New Roman" w:cs="Times New Roman"/>
          <w:sz w:val="21"/>
          <w:szCs w:val="21"/>
        </w:rPr>
        <w:t xml:space="preserve">Să stabilească </w:t>
      </w:r>
      <w:r w:rsidR="001F08FE" w:rsidRPr="001F08FE">
        <w:rPr>
          <w:rFonts w:ascii="Times New Roman" w:hAnsi="Times New Roman" w:cs="Times New Roman"/>
          <w:sz w:val="21"/>
          <w:szCs w:val="21"/>
        </w:rPr>
        <w:t>s</w:t>
      </w:r>
      <w:r w:rsidRPr="001F08FE">
        <w:rPr>
          <w:rFonts w:ascii="Times New Roman" w:hAnsi="Times New Roman" w:cs="Times New Roman"/>
          <w:sz w:val="21"/>
          <w:szCs w:val="21"/>
        </w:rPr>
        <w:t xml:space="preserve">i să delimiteze căile de acces, de </w:t>
      </w:r>
      <w:r w:rsidR="001F08FE" w:rsidRPr="001F08FE">
        <w:rPr>
          <w:rFonts w:ascii="Times New Roman" w:hAnsi="Times New Roman" w:cs="Times New Roman"/>
          <w:sz w:val="21"/>
          <w:szCs w:val="21"/>
        </w:rPr>
        <w:t>intervenție</w:t>
      </w:r>
      <w:r w:rsidRPr="001F08FE">
        <w:rPr>
          <w:rFonts w:ascii="Times New Roman" w:hAnsi="Times New Roman" w:cs="Times New Roman"/>
          <w:sz w:val="21"/>
          <w:szCs w:val="21"/>
        </w:rPr>
        <w:t xml:space="preserve"> </w:t>
      </w:r>
      <w:r w:rsidR="001F08FE" w:rsidRPr="001F08FE">
        <w:rPr>
          <w:rFonts w:ascii="Times New Roman" w:hAnsi="Times New Roman" w:cs="Times New Roman"/>
          <w:sz w:val="21"/>
          <w:szCs w:val="21"/>
        </w:rPr>
        <w:t>s</w:t>
      </w:r>
      <w:r w:rsidRPr="001F08FE">
        <w:rPr>
          <w:rFonts w:ascii="Times New Roman" w:hAnsi="Times New Roman" w:cs="Times New Roman"/>
          <w:sz w:val="21"/>
          <w:szCs w:val="21"/>
        </w:rPr>
        <w:t xml:space="preserve">i evacuare pentru </w:t>
      </w:r>
      <w:r w:rsidR="00B03ED9" w:rsidRPr="001F08FE">
        <w:rPr>
          <w:rFonts w:ascii="Times New Roman" w:hAnsi="Times New Roman" w:cs="Times New Roman"/>
          <w:sz w:val="21"/>
          <w:szCs w:val="21"/>
        </w:rPr>
        <w:t>angajații</w:t>
      </w:r>
      <w:r w:rsidRPr="001F08FE">
        <w:rPr>
          <w:rFonts w:ascii="Times New Roman" w:hAnsi="Times New Roman" w:cs="Times New Roman"/>
          <w:sz w:val="21"/>
          <w:szCs w:val="21"/>
        </w:rPr>
        <w:t xml:space="preserve"> contractantului;</w:t>
      </w:r>
    </w:p>
    <w:p w14:paraId="5318EB60" w14:textId="72165B51" w:rsidR="00F555FB" w:rsidRPr="001F08FE" w:rsidRDefault="00F555FB" w:rsidP="00254E73">
      <w:pPr>
        <w:tabs>
          <w:tab w:val="left" w:pos="1560"/>
        </w:tabs>
        <w:spacing w:after="0"/>
        <w:jc w:val="both"/>
        <w:rPr>
          <w:rFonts w:ascii="Times New Roman" w:hAnsi="Times New Roman" w:cs="Times New Roman"/>
          <w:sz w:val="21"/>
          <w:szCs w:val="21"/>
        </w:rPr>
      </w:pPr>
      <w:r w:rsidRPr="001F08FE">
        <w:rPr>
          <w:rFonts w:ascii="Times New Roman" w:hAnsi="Times New Roman" w:cs="Times New Roman"/>
          <w:sz w:val="21"/>
          <w:szCs w:val="21"/>
        </w:rPr>
        <w:t>2.2.3</w:t>
      </w:r>
      <w:r w:rsidR="00254E73" w:rsidRPr="001F08FE">
        <w:rPr>
          <w:rFonts w:ascii="Times New Roman" w:hAnsi="Times New Roman" w:cs="Times New Roman"/>
          <w:sz w:val="21"/>
          <w:szCs w:val="21"/>
        </w:rPr>
        <w:t xml:space="preserve">. </w:t>
      </w:r>
      <w:r w:rsidRPr="001F08FE">
        <w:rPr>
          <w:rFonts w:ascii="Times New Roman" w:hAnsi="Times New Roman" w:cs="Times New Roman"/>
          <w:sz w:val="21"/>
          <w:szCs w:val="21"/>
        </w:rPr>
        <w:t xml:space="preserve">Să pună </w:t>
      </w:r>
      <w:r w:rsidR="001F08FE" w:rsidRPr="001F08FE">
        <w:rPr>
          <w:rFonts w:ascii="Times New Roman" w:hAnsi="Times New Roman" w:cs="Times New Roman"/>
          <w:sz w:val="21"/>
          <w:szCs w:val="21"/>
        </w:rPr>
        <w:t>l</w:t>
      </w:r>
      <w:r w:rsidRPr="001F08FE">
        <w:rPr>
          <w:rFonts w:ascii="Times New Roman" w:hAnsi="Times New Roman" w:cs="Times New Roman"/>
          <w:sz w:val="21"/>
          <w:szCs w:val="21"/>
        </w:rPr>
        <w:t xml:space="preserve">a </w:t>
      </w:r>
      <w:r w:rsidR="001F08FE" w:rsidRPr="001F08FE">
        <w:rPr>
          <w:rFonts w:ascii="Times New Roman" w:hAnsi="Times New Roman" w:cs="Times New Roman"/>
          <w:sz w:val="21"/>
          <w:szCs w:val="21"/>
        </w:rPr>
        <w:t>dispoziția</w:t>
      </w:r>
      <w:r w:rsidRPr="001F08FE">
        <w:rPr>
          <w:rFonts w:ascii="Times New Roman" w:hAnsi="Times New Roman" w:cs="Times New Roman"/>
          <w:sz w:val="21"/>
          <w:szCs w:val="21"/>
        </w:rPr>
        <w:t xml:space="preserve"> contractantului orice </w:t>
      </w:r>
      <w:r w:rsidR="001F08FE" w:rsidRPr="001F08FE">
        <w:rPr>
          <w:rFonts w:ascii="Times New Roman" w:hAnsi="Times New Roman" w:cs="Times New Roman"/>
          <w:sz w:val="21"/>
          <w:szCs w:val="21"/>
        </w:rPr>
        <w:t>informație</w:t>
      </w:r>
      <w:r w:rsidRPr="001F08FE">
        <w:rPr>
          <w:rFonts w:ascii="Times New Roman" w:hAnsi="Times New Roman" w:cs="Times New Roman"/>
          <w:sz w:val="21"/>
          <w:szCs w:val="21"/>
        </w:rPr>
        <w:t xml:space="preserve"> sau documente privind securitatea </w:t>
      </w:r>
      <w:r w:rsidR="001F08FE" w:rsidRPr="001F08FE">
        <w:rPr>
          <w:rFonts w:ascii="Times New Roman" w:hAnsi="Times New Roman" w:cs="Times New Roman"/>
          <w:sz w:val="21"/>
          <w:szCs w:val="21"/>
        </w:rPr>
        <w:t>s</w:t>
      </w:r>
      <w:r w:rsidRPr="001F08FE">
        <w:rPr>
          <w:rFonts w:ascii="Times New Roman" w:hAnsi="Times New Roman" w:cs="Times New Roman"/>
          <w:sz w:val="21"/>
          <w:szCs w:val="21"/>
        </w:rPr>
        <w:t>i sănătatea în muncă pentru spa</w:t>
      </w:r>
      <w:r w:rsidR="001F08FE" w:rsidRPr="001F08FE">
        <w:rPr>
          <w:rFonts w:ascii="Times New Roman" w:hAnsi="Times New Roman" w:cs="Times New Roman"/>
          <w:sz w:val="21"/>
          <w:szCs w:val="21"/>
        </w:rPr>
        <w:t>t</w:t>
      </w:r>
      <w:r w:rsidRPr="001F08FE">
        <w:rPr>
          <w:rFonts w:ascii="Times New Roman" w:hAnsi="Times New Roman" w:cs="Times New Roman"/>
          <w:sz w:val="21"/>
          <w:szCs w:val="21"/>
        </w:rPr>
        <w:t xml:space="preserve">iile sau terenurile proprietate a </w:t>
      </w:r>
      <w:r w:rsidR="001F08FE" w:rsidRPr="001F08FE">
        <w:rPr>
          <w:rFonts w:ascii="Times New Roman" w:hAnsi="Times New Roman" w:cs="Times New Roman"/>
          <w:sz w:val="21"/>
          <w:szCs w:val="21"/>
        </w:rPr>
        <w:t>universității</w:t>
      </w:r>
      <w:r w:rsidRPr="001F08FE">
        <w:rPr>
          <w:rFonts w:ascii="Times New Roman" w:hAnsi="Times New Roman" w:cs="Times New Roman"/>
          <w:sz w:val="21"/>
          <w:szCs w:val="21"/>
        </w:rPr>
        <w:t>, în măsura în care acestea sunt prevăzute în contract;</w:t>
      </w:r>
    </w:p>
    <w:p w14:paraId="7E0AA6CD" w14:textId="09D4E5F6" w:rsidR="00F555FB" w:rsidRPr="001F08FE" w:rsidRDefault="00F555FB" w:rsidP="00254E73">
      <w:pPr>
        <w:tabs>
          <w:tab w:val="left" w:pos="1560"/>
        </w:tabs>
        <w:spacing w:after="0"/>
        <w:jc w:val="both"/>
        <w:rPr>
          <w:rFonts w:ascii="Times New Roman" w:hAnsi="Times New Roman" w:cs="Times New Roman"/>
          <w:sz w:val="21"/>
          <w:szCs w:val="21"/>
        </w:rPr>
      </w:pPr>
      <w:r w:rsidRPr="001F08FE">
        <w:rPr>
          <w:rFonts w:ascii="Times New Roman" w:hAnsi="Times New Roman" w:cs="Times New Roman"/>
          <w:sz w:val="21"/>
          <w:szCs w:val="21"/>
        </w:rPr>
        <w:t>2.2.4</w:t>
      </w:r>
      <w:r w:rsidR="00254E73" w:rsidRPr="001F08FE">
        <w:rPr>
          <w:rFonts w:ascii="Times New Roman" w:hAnsi="Times New Roman" w:cs="Times New Roman"/>
          <w:sz w:val="21"/>
          <w:szCs w:val="21"/>
        </w:rPr>
        <w:t xml:space="preserve">. </w:t>
      </w:r>
      <w:r w:rsidRPr="001F08FE">
        <w:rPr>
          <w:rFonts w:ascii="Times New Roman" w:hAnsi="Times New Roman" w:cs="Times New Roman"/>
          <w:sz w:val="21"/>
          <w:szCs w:val="21"/>
        </w:rPr>
        <w:t xml:space="preserve">Să exercite controlul respectării reglementărilor privind securitatea i sănătatea în muncă, </w:t>
      </w:r>
      <w:r w:rsidR="001F08FE" w:rsidRPr="001F08FE">
        <w:rPr>
          <w:rFonts w:ascii="Times New Roman" w:hAnsi="Times New Roman" w:cs="Times New Roman"/>
          <w:sz w:val="21"/>
          <w:szCs w:val="21"/>
        </w:rPr>
        <w:t>însoțit</w:t>
      </w:r>
      <w:r w:rsidRPr="001F08FE">
        <w:rPr>
          <w:rFonts w:ascii="Times New Roman" w:hAnsi="Times New Roman" w:cs="Times New Roman"/>
          <w:sz w:val="21"/>
          <w:szCs w:val="21"/>
        </w:rPr>
        <w:t xml:space="preserve"> după caz de reprezentantul celeilalte </w:t>
      </w:r>
      <w:r w:rsidR="001F08FE" w:rsidRPr="001F08FE">
        <w:rPr>
          <w:rFonts w:ascii="Times New Roman" w:hAnsi="Times New Roman" w:cs="Times New Roman"/>
          <w:sz w:val="21"/>
          <w:szCs w:val="21"/>
        </w:rPr>
        <w:t>părți</w:t>
      </w:r>
      <w:r w:rsidRPr="001F08FE">
        <w:rPr>
          <w:rFonts w:ascii="Times New Roman" w:hAnsi="Times New Roman" w:cs="Times New Roman"/>
          <w:sz w:val="21"/>
          <w:szCs w:val="21"/>
        </w:rPr>
        <w:t xml:space="preserve">, având dreptul de a interzice </w:t>
      </w:r>
      <w:r w:rsidR="001F08FE" w:rsidRPr="001F08FE">
        <w:rPr>
          <w:rFonts w:ascii="Times New Roman" w:hAnsi="Times New Roman" w:cs="Times New Roman"/>
          <w:sz w:val="21"/>
          <w:szCs w:val="21"/>
        </w:rPr>
        <w:t>desfășurarea</w:t>
      </w:r>
      <w:r w:rsidRPr="001F08FE">
        <w:rPr>
          <w:rFonts w:ascii="Times New Roman" w:hAnsi="Times New Roman" w:cs="Times New Roman"/>
          <w:sz w:val="21"/>
          <w:szCs w:val="21"/>
        </w:rPr>
        <w:t xml:space="preserve"> </w:t>
      </w:r>
      <w:r w:rsidR="001F08FE" w:rsidRPr="001F08FE">
        <w:rPr>
          <w:rFonts w:ascii="Times New Roman" w:hAnsi="Times New Roman" w:cs="Times New Roman"/>
          <w:sz w:val="21"/>
          <w:szCs w:val="21"/>
        </w:rPr>
        <w:t>activității</w:t>
      </w:r>
      <w:r w:rsidRPr="001F08FE">
        <w:rPr>
          <w:rFonts w:ascii="Times New Roman" w:hAnsi="Times New Roman" w:cs="Times New Roman"/>
          <w:sz w:val="21"/>
          <w:szCs w:val="21"/>
        </w:rPr>
        <w:t>, dacă nu se respectă aceste reglementări;</w:t>
      </w:r>
    </w:p>
    <w:p w14:paraId="2444AE87" w14:textId="7F366099" w:rsidR="001F08FE" w:rsidRPr="00B03ED9" w:rsidRDefault="00F555FB" w:rsidP="00254E73">
      <w:pPr>
        <w:tabs>
          <w:tab w:val="left" w:pos="1560"/>
        </w:tabs>
        <w:spacing w:after="0"/>
        <w:jc w:val="both"/>
        <w:rPr>
          <w:rFonts w:ascii="Times New Roman" w:hAnsi="Times New Roman" w:cs="Times New Roman"/>
          <w:sz w:val="21"/>
          <w:szCs w:val="21"/>
        </w:rPr>
      </w:pPr>
      <w:r w:rsidRPr="001F08FE">
        <w:rPr>
          <w:rFonts w:ascii="Times New Roman" w:hAnsi="Times New Roman" w:cs="Times New Roman"/>
          <w:sz w:val="21"/>
          <w:szCs w:val="21"/>
        </w:rPr>
        <w:t>2.2.5</w:t>
      </w:r>
      <w:r w:rsidR="00254E73" w:rsidRPr="001F08FE">
        <w:rPr>
          <w:rFonts w:ascii="Times New Roman" w:hAnsi="Times New Roman" w:cs="Times New Roman"/>
          <w:sz w:val="21"/>
          <w:szCs w:val="21"/>
        </w:rPr>
        <w:t xml:space="preserve">. </w:t>
      </w:r>
      <w:r w:rsidRPr="001F08FE">
        <w:rPr>
          <w:rFonts w:ascii="Times New Roman" w:hAnsi="Times New Roman" w:cs="Times New Roman"/>
          <w:sz w:val="21"/>
          <w:szCs w:val="21"/>
        </w:rPr>
        <w:t xml:space="preserve">În cazul </w:t>
      </w:r>
      <w:r w:rsidR="001F08FE" w:rsidRPr="001F08FE">
        <w:rPr>
          <w:rFonts w:ascii="Times New Roman" w:hAnsi="Times New Roman" w:cs="Times New Roman"/>
          <w:sz w:val="21"/>
          <w:szCs w:val="21"/>
        </w:rPr>
        <w:t>apari</w:t>
      </w:r>
      <w:r w:rsidR="001F08FE">
        <w:rPr>
          <w:rFonts w:ascii="Times New Roman" w:hAnsi="Times New Roman" w:cs="Times New Roman"/>
          <w:sz w:val="21"/>
          <w:szCs w:val="21"/>
        </w:rPr>
        <w:t>ț</w:t>
      </w:r>
      <w:r w:rsidR="001F08FE" w:rsidRPr="001F08FE">
        <w:rPr>
          <w:rFonts w:ascii="Times New Roman" w:hAnsi="Times New Roman" w:cs="Times New Roman"/>
          <w:sz w:val="21"/>
          <w:szCs w:val="21"/>
        </w:rPr>
        <w:t>iei</w:t>
      </w:r>
      <w:r w:rsidRPr="001F08FE">
        <w:rPr>
          <w:rFonts w:ascii="Times New Roman" w:hAnsi="Times New Roman" w:cs="Times New Roman"/>
          <w:sz w:val="21"/>
          <w:szCs w:val="21"/>
        </w:rPr>
        <w:t xml:space="preserve"> unui pericol iminent, să ia măsuri de întreruperea </w:t>
      </w:r>
      <w:r w:rsidR="001F08FE" w:rsidRPr="001F08FE">
        <w:rPr>
          <w:rFonts w:ascii="Times New Roman" w:hAnsi="Times New Roman" w:cs="Times New Roman"/>
          <w:sz w:val="21"/>
          <w:szCs w:val="21"/>
        </w:rPr>
        <w:t>activită</w:t>
      </w:r>
      <w:r w:rsidR="001F08FE">
        <w:rPr>
          <w:rFonts w:ascii="Times New Roman" w:hAnsi="Times New Roman" w:cs="Times New Roman"/>
          <w:sz w:val="21"/>
          <w:szCs w:val="21"/>
        </w:rPr>
        <w:t>ț</w:t>
      </w:r>
      <w:r w:rsidR="001F08FE" w:rsidRPr="001F08FE">
        <w:rPr>
          <w:rFonts w:ascii="Times New Roman" w:hAnsi="Times New Roman" w:cs="Times New Roman"/>
          <w:sz w:val="21"/>
          <w:szCs w:val="21"/>
        </w:rPr>
        <w:t>ii</w:t>
      </w:r>
      <w:r w:rsidRPr="001F08FE">
        <w:rPr>
          <w:rFonts w:ascii="Times New Roman" w:hAnsi="Times New Roman" w:cs="Times New Roman"/>
          <w:sz w:val="21"/>
          <w:szCs w:val="21"/>
        </w:rPr>
        <w:t xml:space="preserve">, să dispună evacuarea </w:t>
      </w:r>
      <w:r w:rsidR="001F08FE" w:rsidRPr="001F08FE">
        <w:rPr>
          <w:rFonts w:ascii="Times New Roman" w:hAnsi="Times New Roman" w:cs="Times New Roman"/>
          <w:sz w:val="21"/>
          <w:szCs w:val="21"/>
        </w:rPr>
        <w:t>angaja</w:t>
      </w:r>
      <w:r w:rsidR="001F08FE">
        <w:rPr>
          <w:rFonts w:ascii="Times New Roman" w:hAnsi="Times New Roman" w:cs="Times New Roman"/>
          <w:sz w:val="21"/>
          <w:szCs w:val="21"/>
        </w:rPr>
        <w:t>ț</w:t>
      </w:r>
      <w:r w:rsidR="001F08FE" w:rsidRPr="001F08FE">
        <w:rPr>
          <w:rFonts w:ascii="Times New Roman" w:hAnsi="Times New Roman" w:cs="Times New Roman"/>
          <w:sz w:val="21"/>
          <w:szCs w:val="21"/>
        </w:rPr>
        <w:t>ilor</w:t>
      </w:r>
      <w:r w:rsidRPr="001F08FE">
        <w:rPr>
          <w:rFonts w:ascii="Times New Roman" w:hAnsi="Times New Roman" w:cs="Times New Roman"/>
          <w:sz w:val="21"/>
          <w:szCs w:val="21"/>
        </w:rPr>
        <w:t xml:space="preserve"> </w:t>
      </w:r>
      <w:r w:rsidR="001F08FE" w:rsidRPr="001F08FE">
        <w:rPr>
          <w:rFonts w:ascii="Times New Roman" w:hAnsi="Times New Roman" w:cs="Times New Roman"/>
          <w:sz w:val="21"/>
          <w:szCs w:val="21"/>
        </w:rPr>
        <w:t>afla</w:t>
      </w:r>
      <w:r w:rsidR="001F08FE">
        <w:rPr>
          <w:rFonts w:ascii="Times New Roman" w:hAnsi="Times New Roman" w:cs="Times New Roman"/>
          <w:sz w:val="21"/>
          <w:szCs w:val="21"/>
        </w:rPr>
        <w:t>ț</w:t>
      </w:r>
      <w:r w:rsidR="001F08FE" w:rsidRPr="001F08FE">
        <w:rPr>
          <w:rFonts w:ascii="Times New Roman" w:hAnsi="Times New Roman" w:cs="Times New Roman"/>
          <w:sz w:val="21"/>
          <w:szCs w:val="21"/>
        </w:rPr>
        <w:t>i</w:t>
      </w:r>
      <w:r w:rsidRPr="001F08FE">
        <w:rPr>
          <w:rFonts w:ascii="Times New Roman" w:hAnsi="Times New Roman" w:cs="Times New Roman"/>
          <w:sz w:val="21"/>
          <w:szCs w:val="21"/>
        </w:rPr>
        <w:t xml:space="preserve"> în pericol </w:t>
      </w:r>
      <w:r w:rsidR="001F08FE">
        <w:rPr>
          <w:rFonts w:ascii="Times New Roman" w:hAnsi="Times New Roman" w:cs="Times New Roman"/>
          <w:sz w:val="21"/>
          <w:szCs w:val="21"/>
        </w:rPr>
        <w:t>s</w:t>
      </w:r>
      <w:r w:rsidRPr="001F08FE">
        <w:rPr>
          <w:rFonts w:ascii="Times New Roman" w:hAnsi="Times New Roman" w:cs="Times New Roman"/>
          <w:sz w:val="21"/>
          <w:szCs w:val="21"/>
        </w:rPr>
        <w:t>i să ia măsuri imediate de înlăturare a pericolului;</w:t>
      </w:r>
    </w:p>
    <w:p w14:paraId="225D2287" w14:textId="10C7ED0C"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2.3</w:t>
      </w:r>
      <w:r w:rsidR="001F08FE" w:rsidRPr="00B03ED9">
        <w:rPr>
          <w:rFonts w:ascii="Times New Roman" w:hAnsi="Times New Roman" w:cs="Times New Roman"/>
          <w:sz w:val="21"/>
          <w:szCs w:val="21"/>
        </w:rPr>
        <w:t xml:space="preserve">. </w:t>
      </w:r>
      <w:r w:rsidRPr="00B03ED9">
        <w:rPr>
          <w:rFonts w:ascii="Times New Roman" w:hAnsi="Times New Roman" w:cs="Times New Roman"/>
          <w:sz w:val="21"/>
          <w:szCs w:val="21"/>
        </w:rPr>
        <w:t>OBLIGATIILE CONTRACTANTULUI</w:t>
      </w:r>
    </w:p>
    <w:p w14:paraId="1A12CE84" w14:textId="2724D45C" w:rsidR="001F08FE" w:rsidRPr="00B03ED9" w:rsidRDefault="00F555FB" w:rsidP="00254E73">
      <w:pPr>
        <w:tabs>
          <w:tab w:val="left" w:pos="1560"/>
        </w:tabs>
        <w:spacing w:after="0"/>
        <w:jc w:val="both"/>
        <w:rPr>
          <w:rFonts w:ascii="Times New Roman" w:hAnsi="Times New Roman" w:cs="Times New Roman"/>
        </w:rPr>
      </w:pPr>
      <w:r w:rsidRPr="00B03ED9">
        <w:rPr>
          <w:rFonts w:ascii="Times New Roman" w:hAnsi="Times New Roman" w:cs="Times New Roman"/>
          <w:sz w:val="21"/>
          <w:szCs w:val="21"/>
        </w:rPr>
        <w:t>2.3.1</w:t>
      </w:r>
      <w:r w:rsidR="001F08FE" w:rsidRPr="00B03ED9">
        <w:rPr>
          <w:rFonts w:ascii="Times New Roman" w:hAnsi="Times New Roman" w:cs="Times New Roman"/>
          <w:sz w:val="21"/>
          <w:szCs w:val="21"/>
        </w:rPr>
        <w:t xml:space="preserve">. </w:t>
      </w:r>
      <w:r w:rsidRPr="00B03ED9">
        <w:rPr>
          <w:rFonts w:ascii="Times New Roman" w:hAnsi="Times New Roman" w:cs="Times New Roman"/>
          <w:sz w:val="21"/>
          <w:szCs w:val="21"/>
        </w:rPr>
        <w:t xml:space="preserve">Să </w:t>
      </w:r>
      <w:r w:rsidR="00B03ED9" w:rsidRPr="00B03ED9">
        <w:rPr>
          <w:rFonts w:ascii="Times New Roman" w:hAnsi="Times New Roman" w:cs="Times New Roman"/>
          <w:sz w:val="21"/>
          <w:szCs w:val="21"/>
        </w:rPr>
        <w:t>ob</w:t>
      </w:r>
      <w:r w:rsidR="00B03ED9">
        <w:rPr>
          <w:rFonts w:ascii="Times New Roman" w:hAnsi="Times New Roman" w:cs="Times New Roman"/>
          <w:sz w:val="21"/>
          <w:szCs w:val="21"/>
        </w:rPr>
        <w:t>ț</w:t>
      </w:r>
      <w:r w:rsidR="00B03ED9" w:rsidRPr="00B03ED9">
        <w:rPr>
          <w:rFonts w:ascii="Times New Roman" w:hAnsi="Times New Roman" w:cs="Times New Roman"/>
          <w:sz w:val="21"/>
          <w:szCs w:val="21"/>
        </w:rPr>
        <w:t>ină</w:t>
      </w:r>
      <w:r w:rsidRPr="00B03ED9">
        <w:rPr>
          <w:rFonts w:ascii="Times New Roman" w:hAnsi="Times New Roman" w:cs="Times New Roman"/>
          <w:sz w:val="21"/>
          <w:szCs w:val="21"/>
        </w:rPr>
        <w:t xml:space="preserve"> avizele </w:t>
      </w:r>
      <w:r w:rsidR="00B03ED9">
        <w:rPr>
          <w:rFonts w:ascii="Times New Roman" w:hAnsi="Times New Roman" w:cs="Times New Roman"/>
          <w:sz w:val="21"/>
          <w:szCs w:val="21"/>
        </w:rPr>
        <w:t>s</w:t>
      </w:r>
      <w:r w:rsidRPr="00B03ED9">
        <w:rPr>
          <w:rFonts w:ascii="Times New Roman" w:hAnsi="Times New Roman" w:cs="Times New Roman"/>
          <w:sz w:val="21"/>
          <w:szCs w:val="21"/>
        </w:rPr>
        <w:t xml:space="preserve">i / sau </w:t>
      </w:r>
      <w:r w:rsidR="00B03ED9" w:rsidRPr="00B03ED9">
        <w:rPr>
          <w:rFonts w:ascii="Times New Roman" w:hAnsi="Times New Roman" w:cs="Times New Roman"/>
          <w:sz w:val="21"/>
          <w:szCs w:val="21"/>
        </w:rPr>
        <w:t>autoriza</w:t>
      </w:r>
      <w:r w:rsidR="00B03ED9">
        <w:rPr>
          <w:rFonts w:ascii="Times New Roman" w:hAnsi="Times New Roman" w:cs="Times New Roman"/>
          <w:sz w:val="21"/>
          <w:szCs w:val="21"/>
        </w:rPr>
        <w:t>ț</w:t>
      </w:r>
      <w:r w:rsidR="00B03ED9" w:rsidRPr="00B03ED9">
        <w:rPr>
          <w:rFonts w:ascii="Times New Roman" w:hAnsi="Times New Roman" w:cs="Times New Roman"/>
          <w:sz w:val="21"/>
          <w:szCs w:val="21"/>
        </w:rPr>
        <w:t>iile</w:t>
      </w:r>
      <w:r w:rsidRPr="00B03ED9">
        <w:rPr>
          <w:rFonts w:ascii="Times New Roman" w:hAnsi="Times New Roman" w:cs="Times New Roman"/>
          <w:sz w:val="21"/>
          <w:szCs w:val="21"/>
        </w:rPr>
        <w:t xml:space="preserve"> de </w:t>
      </w:r>
      <w:r w:rsidR="00B03ED9" w:rsidRPr="00B03ED9">
        <w:rPr>
          <w:rFonts w:ascii="Times New Roman" w:hAnsi="Times New Roman" w:cs="Times New Roman"/>
          <w:sz w:val="21"/>
          <w:szCs w:val="21"/>
        </w:rPr>
        <w:t>func</w:t>
      </w:r>
      <w:r w:rsidR="00B03ED9">
        <w:rPr>
          <w:rFonts w:ascii="Times New Roman" w:hAnsi="Times New Roman" w:cs="Times New Roman"/>
          <w:sz w:val="21"/>
          <w:szCs w:val="21"/>
        </w:rPr>
        <w:t>ț</w:t>
      </w:r>
      <w:r w:rsidR="00B03ED9" w:rsidRPr="00B03ED9">
        <w:rPr>
          <w:rFonts w:ascii="Times New Roman" w:hAnsi="Times New Roman" w:cs="Times New Roman"/>
          <w:sz w:val="21"/>
          <w:szCs w:val="21"/>
        </w:rPr>
        <w:t>ionare</w:t>
      </w:r>
      <w:r w:rsidRPr="00B03ED9">
        <w:rPr>
          <w:rFonts w:ascii="Times New Roman" w:hAnsi="Times New Roman" w:cs="Times New Roman"/>
          <w:sz w:val="21"/>
          <w:szCs w:val="21"/>
        </w:rPr>
        <w:t xml:space="preserve"> pentru </w:t>
      </w:r>
      <w:r w:rsidR="00B03ED9" w:rsidRPr="00B03ED9">
        <w:rPr>
          <w:rFonts w:ascii="Times New Roman" w:hAnsi="Times New Roman" w:cs="Times New Roman"/>
          <w:sz w:val="21"/>
          <w:szCs w:val="21"/>
        </w:rPr>
        <w:t>activită</w:t>
      </w:r>
      <w:r w:rsidR="00B03ED9">
        <w:rPr>
          <w:rFonts w:ascii="Times New Roman" w:hAnsi="Times New Roman" w:cs="Times New Roman"/>
          <w:sz w:val="21"/>
          <w:szCs w:val="21"/>
        </w:rPr>
        <w:t>ț</w:t>
      </w:r>
      <w:r w:rsidR="00B03ED9" w:rsidRPr="00B03ED9">
        <w:rPr>
          <w:rFonts w:ascii="Times New Roman" w:hAnsi="Times New Roman" w:cs="Times New Roman"/>
          <w:sz w:val="21"/>
          <w:szCs w:val="21"/>
        </w:rPr>
        <w:t>ile</w:t>
      </w:r>
      <w:r w:rsidRPr="00B03ED9">
        <w:rPr>
          <w:rFonts w:ascii="Times New Roman" w:hAnsi="Times New Roman" w:cs="Times New Roman"/>
          <w:sz w:val="21"/>
          <w:szCs w:val="21"/>
        </w:rPr>
        <w:t xml:space="preserve"> pe care le </w:t>
      </w:r>
      <w:r w:rsidR="00B03ED9" w:rsidRPr="00B03ED9">
        <w:rPr>
          <w:rFonts w:ascii="Times New Roman" w:hAnsi="Times New Roman" w:cs="Times New Roman"/>
          <w:sz w:val="21"/>
          <w:szCs w:val="21"/>
        </w:rPr>
        <w:t>des</w:t>
      </w:r>
      <w:r w:rsidR="00B03ED9">
        <w:rPr>
          <w:rFonts w:ascii="Times New Roman" w:hAnsi="Times New Roman" w:cs="Times New Roman"/>
          <w:sz w:val="21"/>
          <w:szCs w:val="21"/>
        </w:rPr>
        <w:t>f</w:t>
      </w:r>
      <w:r w:rsidR="00B03ED9" w:rsidRPr="00B03ED9">
        <w:rPr>
          <w:rFonts w:ascii="Times New Roman" w:hAnsi="Times New Roman" w:cs="Times New Roman"/>
          <w:sz w:val="21"/>
          <w:szCs w:val="21"/>
        </w:rPr>
        <w:t>ă</w:t>
      </w:r>
      <w:r w:rsidR="00B03ED9">
        <w:rPr>
          <w:rFonts w:ascii="Times New Roman" w:hAnsi="Times New Roman" w:cs="Times New Roman"/>
          <w:sz w:val="21"/>
          <w:szCs w:val="21"/>
        </w:rPr>
        <w:t>ș</w:t>
      </w:r>
      <w:r w:rsidR="00B03ED9" w:rsidRPr="00B03ED9">
        <w:rPr>
          <w:rFonts w:ascii="Times New Roman" w:hAnsi="Times New Roman" w:cs="Times New Roman"/>
          <w:sz w:val="21"/>
          <w:szCs w:val="21"/>
        </w:rPr>
        <w:t>oară</w:t>
      </w:r>
      <w:r w:rsidRPr="00B03ED9">
        <w:rPr>
          <w:rFonts w:ascii="Times New Roman" w:hAnsi="Times New Roman" w:cs="Times New Roman"/>
          <w:sz w:val="21"/>
          <w:szCs w:val="21"/>
        </w:rPr>
        <w:t>;</w:t>
      </w:r>
      <w:r w:rsidRPr="00B03ED9">
        <w:rPr>
          <w:rFonts w:ascii="Times New Roman" w:hAnsi="Times New Roman" w:cs="Times New Roman"/>
        </w:rPr>
        <w:t xml:space="preserve"> </w:t>
      </w:r>
    </w:p>
    <w:p w14:paraId="38C7E6BD" w14:textId="3A364F52"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2.3.2</w:t>
      </w:r>
      <w:r w:rsidR="001F08FE" w:rsidRPr="00B03ED9">
        <w:rPr>
          <w:rFonts w:ascii="Times New Roman" w:hAnsi="Times New Roman" w:cs="Times New Roman"/>
          <w:sz w:val="21"/>
          <w:szCs w:val="21"/>
        </w:rPr>
        <w:t xml:space="preserve">. </w:t>
      </w:r>
      <w:r w:rsidRPr="00B03ED9">
        <w:rPr>
          <w:rFonts w:ascii="Times New Roman" w:hAnsi="Times New Roman" w:cs="Times New Roman"/>
          <w:sz w:val="21"/>
          <w:szCs w:val="21"/>
        </w:rPr>
        <w:t>Să utilizeze spațiul și / sau terenul închiriat, precum și instalațiile și utilajele puse la dispoziție, după caz, numai pentru activitățile pentru care este autorizat din punct de vedere al securității și sănătății în muncă și / sau stipulate prin relațiile contractuale.</w:t>
      </w:r>
    </w:p>
    <w:p w14:paraId="67EBC0A4" w14:textId="7DACE64E"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2.3.3</w:t>
      </w:r>
      <w:r w:rsidR="001F08FE" w:rsidRPr="00B03ED9">
        <w:rPr>
          <w:rFonts w:ascii="Times New Roman" w:hAnsi="Times New Roman" w:cs="Times New Roman"/>
          <w:sz w:val="21"/>
          <w:szCs w:val="21"/>
        </w:rPr>
        <w:t xml:space="preserve">. </w:t>
      </w:r>
      <w:r w:rsidRPr="00B03ED9">
        <w:rPr>
          <w:rFonts w:ascii="Times New Roman" w:hAnsi="Times New Roman" w:cs="Times New Roman"/>
          <w:sz w:val="21"/>
          <w:szCs w:val="21"/>
        </w:rPr>
        <w:t xml:space="preserve">Să stabilească responsabilii în domeniul securității și sănătății în muncă (reprezentanții desemnați) care să-i reprezinte în relațiile cu autoritatea contractantă, cu precizarea limitelor de competență până la care sunt abilitați, pentru rezolvarea problemelor operativ, precum și măsurile tehnice și organizatorice necesare a fi realizate de către </w:t>
      </w:r>
      <w:r w:rsidR="00B03ED9" w:rsidRPr="00B03ED9">
        <w:rPr>
          <w:rFonts w:ascii="Times New Roman" w:hAnsi="Times New Roman" w:cs="Times New Roman"/>
          <w:sz w:val="21"/>
          <w:szCs w:val="21"/>
        </w:rPr>
        <w:t>aceștia</w:t>
      </w:r>
      <w:r w:rsidRPr="00B03ED9">
        <w:rPr>
          <w:rFonts w:ascii="Times New Roman" w:hAnsi="Times New Roman" w:cs="Times New Roman"/>
          <w:sz w:val="21"/>
          <w:szCs w:val="21"/>
        </w:rPr>
        <w:t xml:space="preserve"> pentru prevenirea evenimentelor accidente de muncă;</w:t>
      </w:r>
    </w:p>
    <w:p w14:paraId="5A4A4791" w14:textId="22264316"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2.3.4</w:t>
      </w:r>
      <w:r w:rsidR="001F08FE" w:rsidRPr="00B03ED9">
        <w:rPr>
          <w:rFonts w:ascii="Times New Roman" w:hAnsi="Times New Roman" w:cs="Times New Roman"/>
          <w:sz w:val="21"/>
          <w:szCs w:val="21"/>
        </w:rPr>
        <w:t xml:space="preserve">. </w:t>
      </w:r>
      <w:r w:rsidRPr="00B03ED9">
        <w:rPr>
          <w:rFonts w:ascii="Times New Roman" w:hAnsi="Times New Roman" w:cs="Times New Roman"/>
          <w:sz w:val="21"/>
          <w:szCs w:val="21"/>
        </w:rPr>
        <w:t xml:space="preserve">Să-și informeze și instruiască angajații proprii în domeniul securității și sănătății în muncă și să-i autorizeze pentru activitățile pe care le </w:t>
      </w:r>
      <w:r w:rsidR="00B03ED9" w:rsidRPr="00B03ED9">
        <w:rPr>
          <w:rFonts w:ascii="Times New Roman" w:hAnsi="Times New Roman" w:cs="Times New Roman"/>
          <w:sz w:val="21"/>
          <w:szCs w:val="21"/>
        </w:rPr>
        <w:t>des</w:t>
      </w:r>
      <w:r w:rsidR="00B03ED9">
        <w:rPr>
          <w:rFonts w:ascii="Times New Roman" w:hAnsi="Times New Roman" w:cs="Times New Roman"/>
          <w:sz w:val="21"/>
          <w:szCs w:val="21"/>
        </w:rPr>
        <w:t>f</w:t>
      </w:r>
      <w:r w:rsidR="00B03ED9" w:rsidRPr="00B03ED9">
        <w:rPr>
          <w:rFonts w:ascii="Times New Roman" w:hAnsi="Times New Roman" w:cs="Times New Roman"/>
          <w:sz w:val="21"/>
          <w:szCs w:val="21"/>
        </w:rPr>
        <w:t>ășoară</w:t>
      </w:r>
      <w:r w:rsidRPr="00B03ED9">
        <w:rPr>
          <w:rFonts w:ascii="Times New Roman" w:hAnsi="Times New Roman" w:cs="Times New Roman"/>
          <w:sz w:val="21"/>
          <w:szCs w:val="21"/>
        </w:rPr>
        <w:t>, atunci când aceste activități necesită autorizare, conform legislației în vigoare;</w:t>
      </w:r>
    </w:p>
    <w:p w14:paraId="6EA86668" w14:textId="568F28BB"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2.3.5</w:t>
      </w:r>
      <w:r w:rsidR="001F08FE" w:rsidRPr="00B03ED9">
        <w:rPr>
          <w:rFonts w:ascii="Times New Roman" w:hAnsi="Times New Roman" w:cs="Times New Roman"/>
          <w:sz w:val="21"/>
          <w:szCs w:val="21"/>
        </w:rPr>
        <w:t xml:space="preserve">. </w:t>
      </w:r>
      <w:r w:rsidRPr="00B03ED9">
        <w:rPr>
          <w:rFonts w:ascii="Times New Roman" w:hAnsi="Times New Roman" w:cs="Times New Roman"/>
          <w:sz w:val="21"/>
          <w:szCs w:val="21"/>
        </w:rPr>
        <w:t>Să nu intervină, să nu modifice și să nu influențeze sub nici o formă, procesele de muncă, clădirile, utilajele, instalațiile sau activitatea autorității contractante;</w:t>
      </w:r>
    </w:p>
    <w:p w14:paraId="4D6D90BA" w14:textId="30E85CC3"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2.3.6</w:t>
      </w:r>
      <w:r w:rsidR="001F08FE" w:rsidRPr="00B03ED9">
        <w:rPr>
          <w:rFonts w:ascii="Times New Roman" w:hAnsi="Times New Roman" w:cs="Times New Roman"/>
          <w:sz w:val="21"/>
          <w:szCs w:val="21"/>
        </w:rPr>
        <w:t xml:space="preserve">. </w:t>
      </w:r>
      <w:r w:rsidRPr="00B03ED9">
        <w:rPr>
          <w:rFonts w:ascii="Times New Roman" w:hAnsi="Times New Roman" w:cs="Times New Roman"/>
          <w:sz w:val="21"/>
          <w:szCs w:val="21"/>
        </w:rPr>
        <w:t>Orice sancțiune sau amendă aplicate de organele abilitate asupra contractantului pentru nerespectarea prevederilor legislației în domeniul securității și sănătății în muncă, precum și ale obligațiilor contractuale stipulate în prezenta CONVENTIE cad în sarcina contractantului;</w:t>
      </w:r>
    </w:p>
    <w:p w14:paraId="2422F1EA" w14:textId="77777777" w:rsidR="001F08FE" w:rsidRPr="00254E73" w:rsidRDefault="001F08FE" w:rsidP="00254E73">
      <w:pPr>
        <w:tabs>
          <w:tab w:val="left" w:pos="1560"/>
        </w:tabs>
        <w:spacing w:after="0"/>
        <w:jc w:val="both"/>
        <w:rPr>
          <w:rFonts w:ascii="Times New Roman" w:hAnsi="Times New Roman" w:cs="Times New Roman"/>
          <w:b/>
          <w:bCs/>
          <w:sz w:val="21"/>
          <w:szCs w:val="21"/>
        </w:rPr>
      </w:pPr>
    </w:p>
    <w:p w14:paraId="7F560D9A" w14:textId="77777777" w:rsidR="00F555FB" w:rsidRPr="001F08FE" w:rsidRDefault="00F555FB" w:rsidP="001F08FE">
      <w:pPr>
        <w:tabs>
          <w:tab w:val="left" w:pos="1560"/>
        </w:tabs>
        <w:spacing w:after="120"/>
        <w:jc w:val="both"/>
        <w:rPr>
          <w:rFonts w:ascii="Times New Roman" w:hAnsi="Times New Roman" w:cs="Times New Roman"/>
          <w:b/>
          <w:bCs/>
          <w:sz w:val="21"/>
          <w:szCs w:val="21"/>
          <w:u w:val="single"/>
        </w:rPr>
      </w:pPr>
      <w:r w:rsidRPr="001F08FE">
        <w:rPr>
          <w:rFonts w:ascii="Times New Roman" w:hAnsi="Times New Roman" w:cs="Times New Roman"/>
          <w:b/>
          <w:bCs/>
          <w:sz w:val="21"/>
          <w:szCs w:val="21"/>
          <w:u w:val="single"/>
        </w:rPr>
        <w:t>CAP. III AVIZAREA, CERCETAREA ȘI ÎNREGISTRAREA EVENIMENTELOR DE MUNCĂ</w:t>
      </w:r>
    </w:p>
    <w:p w14:paraId="2354CB94" w14:textId="1B2031A3"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3.1</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AVIZAREA EVENIMENTELOR DE MUNCĂ</w:t>
      </w:r>
    </w:p>
    <w:p w14:paraId="07129F59" w14:textId="10DCAD94"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3.1.1</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Orice eveniment produs în cadrul unei activități desfășurată în spațiul și</w:t>
      </w:r>
      <w:r w:rsidR="00B03ED9">
        <w:rPr>
          <w:rFonts w:ascii="Times New Roman" w:hAnsi="Times New Roman" w:cs="Times New Roman"/>
          <w:sz w:val="21"/>
          <w:szCs w:val="21"/>
        </w:rPr>
        <w:t>/</w:t>
      </w:r>
      <w:r w:rsidRPr="00B03ED9">
        <w:rPr>
          <w:rFonts w:ascii="Times New Roman" w:hAnsi="Times New Roman" w:cs="Times New Roman"/>
          <w:sz w:val="21"/>
          <w:szCs w:val="21"/>
        </w:rPr>
        <w:t xml:space="preserve">sau terenul proprietate a Universității, va fi adus la cunoștință imediat, prin orice mijloace (telefon, radiotelefon, curier, etc.), de către conducătorul locului de muncă sau de către orice angajat, </w:t>
      </w:r>
      <w:r w:rsidR="00B03ED9" w:rsidRPr="00B03ED9">
        <w:rPr>
          <w:rFonts w:ascii="Times New Roman" w:hAnsi="Times New Roman" w:cs="Times New Roman"/>
          <w:sz w:val="21"/>
          <w:szCs w:val="21"/>
        </w:rPr>
        <w:t>șefului</w:t>
      </w:r>
      <w:r w:rsidRPr="00B03ED9">
        <w:rPr>
          <w:rFonts w:ascii="Times New Roman" w:hAnsi="Times New Roman" w:cs="Times New Roman"/>
          <w:sz w:val="21"/>
          <w:szCs w:val="21"/>
        </w:rPr>
        <w:t xml:space="preserve"> său direct (patron, administrator, angajator, etc.), precum și conducerii Universității </w:t>
      </w:r>
      <w:r w:rsidR="00B03ED9">
        <w:rPr>
          <w:rFonts w:ascii="Times New Roman" w:hAnsi="Times New Roman" w:cs="Times New Roman"/>
          <w:sz w:val="21"/>
          <w:szCs w:val="21"/>
        </w:rPr>
        <w:t xml:space="preserve">Naționale de Arte din București </w:t>
      </w:r>
      <w:r w:rsidRPr="00B03ED9">
        <w:rPr>
          <w:rFonts w:ascii="Times New Roman" w:hAnsi="Times New Roman" w:cs="Times New Roman"/>
          <w:sz w:val="21"/>
          <w:szCs w:val="21"/>
        </w:rPr>
        <w:t xml:space="preserve">și </w:t>
      </w:r>
      <w:r w:rsidR="00B03ED9" w:rsidRPr="00B03ED9">
        <w:rPr>
          <w:rFonts w:ascii="Times New Roman" w:hAnsi="Times New Roman" w:cs="Times New Roman"/>
          <w:sz w:val="21"/>
          <w:szCs w:val="21"/>
        </w:rPr>
        <w:t>șefului</w:t>
      </w:r>
      <w:r w:rsidRPr="00B03ED9">
        <w:rPr>
          <w:rFonts w:ascii="Times New Roman" w:hAnsi="Times New Roman" w:cs="Times New Roman"/>
          <w:sz w:val="21"/>
          <w:szCs w:val="21"/>
        </w:rPr>
        <w:t xml:space="preserve"> Serviciului Inte</w:t>
      </w:r>
      <w:r w:rsidR="00B03ED9">
        <w:rPr>
          <w:rFonts w:ascii="Times New Roman" w:hAnsi="Times New Roman" w:cs="Times New Roman"/>
          <w:sz w:val="21"/>
          <w:szCs w:val="21"/>
        </w:rPr>
        <w:t>rn</w:t>
      </w:r>
      <w:r w:rsidRPr="00B03ED9">
        <w:rPr>
          <w:rFonts w:ascii="Times New Roman" w:hAnsi="Times New Roman" w:cs="Times New Roman"/>
          <w:sz w:val="21"/>
          <w:szCs w:val="21"/>
        </w:rPr>
        <w:t xml:space="preserve"> de Prevenire și Protecție (tel. </w:t>
      </w:r>
      <w:r w:rsidR="00B03ED9">
        <w:rPr>
          <w:rFonts w:ascii="Times New Roman" w:hAnsi="Times New Roman" w:cs="Times New Roman"/>
          <w:sz w:val="21"/>
          <w:szCs w:val="21"/>
        </w:rPr>
        <w:t>....................................)</w:t>
      </w:r>
    </w:p>
    <w:p w14:paraId="4E48D84F" w14:textId="6424D81F" w:rsidR="00B03ED9"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3.1.2</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În cadrul avizării se vor comunica: data, locul, ora și împrejurările producerii, numărul, numele accidentaților și urmările asupra acestora.</w:t>
      </w:r>
    </w:p>
    <w:p w14:paraId="3CB72CDE" w14:textId="5E92E040"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3.2</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CERCETAREA EVENIMENTELOR DE MUNCĂ</w:t>
      </w:r>
    </w:p>
    <w:p w14:paraId="5A410A74" w14:textId="4B24C363"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3.2.1</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 xml:space="preserve">Toate evenimentele de muncă produse în spațiile și terenurile deținute de autoritatea </w:t>
      </w:r>
      <w:r w:rsidR="00B03ED9">
        <w:rPr>
          <w:rFonts w:ascii="Times New Roman" w:hAnsi="Times New Roman" w:cs="Times New Roman"/>
          <w:sz w:val="21"/>
          <w:szCs w:val="21"/>
        </w:rPr>
        <w:t>contractanta.</w:t>
      </w:r>
      <w:r w:rsidRPr="00B03ED9">
        <w:rPr>
          <w:rFonts w:ascii="Times New Roman" w:hAnsi="Times New Roman" w:cs="Times New Roman"/>
          <w:sz w:val="21"/>
          <w:szCs w:val="21"/>
        </w:rPr>
        <w:t xml:space="preserve"> dar din vina și</w:t>
      </w:r>
      <w:r w:rsidR="00B03ED9">
        <w:rPr>
          <w:rFonts w:ascii="Times New Roman" w:hAnsi="Times New Roman" w:cs="Times New Roman"/>
          <w:sz w:val="21"/>
          <w:szCs w:val="21"/>
        </w:rPr>
        <w:t>/</w:t>
      </w:r>
      <w:r w:rsidRPr="00B03ED9">
        <w:rPr>
          <w:rFonts w:ascii="Times New Roman" w:hAnsi="Times New Roman" w:cs="Times New Roman"/>
          <w:sz w:val="21"/>
          <w:szCs w:val="21"/>
        </w:rPr>
        <w:t xml:space="preserve">sau neglijența contractantului vor fi </w:t>
      </w:r>
      <w:r w:rsidR="00B03ED9" w:rsidRPr="00B03ED9">
        <w:rPr>
          <w:rFonts w:ascii="Times New Roman" w:hAnsi="Times New Roman" w:cs="Times New Roman"/>
          <w:sz w:val="21"/>
          <w:szCs w:val="21"/>
        </w:rPr>
        <w:t>cercetate</w:t>
      </w:r>
      <w:r w:rsidRPr="00B03ED9">
        <w:rPr>
          <w:rFonts w:ascii="Times New Roman" w:hAnsi="Times New Roman" w:cs="Times New Roman"/>
          <w:sz w:val="21"/>
          <w:szCs w:val="21"/>
        </w:rPr>
        <w:t xml:space="preserve"> într-o comisie constituită din reprezentanții ambelor părți, </w:t>
      </w:r>
      <w:r w:rsidR="00B03ED9">
        <w:rPr>
          <w:rFonts w:ascii="Times New Roman" w:hAnsi="Times New Roman" w:cs="Times New Roman"/>
          <w:sz w:val="21"/>
          <w:szCs w:val="21"/>
        </w:rPr>
        <w:t>autorității contractante</w:t>
      </w:r>
      <w:r w:rsidRPr="00B03ED9">
        <w:rPr>
          <w:rFonts w:ascii="Times New Roman" w:hAnsi="Times New Roman" w:cs="Times New Roman"/>
          <w:sz w:val="21"/>
          <w:szCs w:val="21"/>
        </w:rPr>
        <w:t xml:space="preserve"> și ai contractantului, numită prin decizie comună.</w:t>
      </w:r>
    </w:p>
    <w:p w14:paraId="0C3ADAC3" w14:textId="5BFBA52A"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3.2.2</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Comisia de cercetare va stabili cu certitudine responsabilitățile părților, în concordanță cu prevederile CONVENTIEI.</w:t>
      </w:r>
    </w:p>
    <w:p w14:paraId="0843494D" w14:textId="77777777" w:rsidR="00E85881" w:rsidRPr="00254E73" w:rsidRDefault="00E85881" w:rsidP="00254E73">
      <w:pPr>
        <w:tabs>
          <w:tab w:val="left" w:pos="1560"/>
        </w:tabs>
        <w:spacing w:after="0"/>
        <w:jc w:val="both"/>
        <w:rPr>
          <w:rFonts w:ascii="Times New Roman" w:hAnsi="Times New Roman" w:cs="Times New Roman"/>
          <w:b/>
          <w:bCs/>
          <w:sz w:val="21"/>
          <w:szCs w:val="21"/>
        </w:rPr>
      </w:pPr>
    </w:p>
    <w:p w14:paraId="48E71D6B" w14:textId="29FCAAE2"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lastRenderedPageBreak/>
        <w:t>3.3</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ÎNREGISTRAREA EVENIMENTELOR DE MUNCĂ</w:t>
      </w:r>
    </w:p>
    <w:p w14:paraId="65605CA6" w14:textId="4CC26207"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3.3.1</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Evenimentele de muncă produse în spațiul și sau pe terenul proprietate a Universității se vor înregistra de către societatea vinovată de producerea acestora.</w:t>
      </w:r>
    </w:p>
    <w:p w14:paraId="3CCF30C9" w14:textId="61C8F876"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3.3.2</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În cazul în care evenimentul de muncă este accident de muncă, acesta se va înregistra de către societatea a cărui angajat este victima.</w:t>
      </w:r>
    </w:p>
    <w:p w14:paraId="738F58BF" w14:textId="671F2E26"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3.3.3</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Toate sancțiunile, amenzile și consecințele determinate de producerea evenimentului de muncă și care sunt aplicabile de către organele abilitate, datorită nerespectării prevederilor legislației în domeniul securității și sănătății în muncă, precum și ale obligațiilor contractuale stipulate în prezenta CONVENT</w:t>
      </w:r>
      <w:r w:rsidR="00B03ED9" w:rsidRPr="00B03ED9">
        <w:rPr>
          <w:rFonts w:ascii="Times New Roman" w:hAnsi="Times New Roman" w:cs="Times New Roman"/>
          <w:sz w:val="21"/>
          <w:szCs w:val="21"/>
        </w:rPr>
        <w:t>I</w:t>
      </w:r>
      <w:r w:rsidRPr="00B03ED9">
        <w:rPr>
          <w:rFonts w:ascii="Times New Roman" w:hAnsi="Times New Roman" w:cs="Times New Roman"/>
          <w:sz w:val="21"/>
          <w:szCs w:val="21"/>
        </w:rPr>
        <w:t>E, cad în sarcina instituției responsabile de provocarea evenimentului de muncă și sau accidentului de muncă.</w:t>
      </w:r>
    </w:p>
    <w:p w14:paraId="323A57D3" w14:textId="77777777" w:rsidR="00B03ED9" w:rsidRPr="00254E73" w:rsidRDefault="00B03ED9" w:rsidP="00254E73">
      <w:pPr>
        <w:tabs>
          <w:tab w:val="left" w:pos="1560"/>
        </w:tabs>
        <w:spacing w:after="0"/>
        <w:jc w:val="both"/>
        <w:rPr>
          <w:rFonts w:ascii="Times New Roman" w:hAnsi="Times New Roman" w:cs="Times New Roman"/>
          <w:b/>
          <w:bCs/>
          <w:sz w:val="21"/>
          <w:szCs w:val="21"/>
        </w:rPr>
      </w:pPr>
    </w:p>
    <w:p w14:paraId="5D4C8D66" w14:textId="77777777" w:rsidR="00F555FB" w:rsidRPr="00B03ED9" w:rsidRDefault="00F555FB" w:rsidP="00B03ED9">
      <w:pPr>
        <w:tabs>
          <w:tab w:val="left" w:pos="1560"/>
        </w:tabs>
        <w:spacing w:after="120"/>
        <w:jc w:val="both"/>
        <w:rPr>
          <w:rFonts w:ascii="Times New Roman" w:hAnsi="Times New Roman" w:cs="Times New Roman"/>
          <w:b/>
          <w:bCs/>
          <w:sz w:val="21"/>
          <w:szCs w:val="21"/>
          <w:u w:val="single"/>
        </w:rPr>
      </w:pPr>
      <w:r w:rsidRPr="00B03ED9">
        <w:rPr>
          <w:rFonts w:ascii="Times New Roman" w:hAnsi="Times New Roman" w:cs="Times New Roman"/>
          <w:b/>
          <w:bCs/>
          <w:sz w:val="21"/>
          <w:szCs w:val="21"/>
          <w:u w:val="single"/>
        </w:rPr>
        <w:t>CAP. IV DISPOZI TII FINALE</w:t>
      </w:r>
    </w:p>
    <w:p w14:paraId="5CD95F30" w14:textId="2F2E13D9"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4.1</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Prezenta CONVENT</w:t>
      </w:r>
      <w:r w:rsidR="00B03ED9">
        <w:rPr>
          <w:rFonts w:ascii="Times New Roman" w:hAnsi="Times New Roman" w:cs="Times New Roman"/>
          <w:sz w:val="21"/>
          <w:szCs w:val="21"/>
        </w:rPr>
        <w:t>I</w:t>
      </w:r>
      <w:r w:rsidRPr="00B03ED9">
        <w:rPr>
          <w:rFonts w:ascii="Times New Roman" w:hAnsi="Times New Roman" w:cs="Times New Roman"/>
          <w:sz w:val="21"/>
          <w:szCs w:val="21"/>
        </w:rPr>
        <w:t xml:space="preserve">E va fi interpretată conform legilor din România și își produce efectele pe perioada de valabilitate a contractului nr.  </w:t>
      </w:r>
      <w:r w:rsidRPr="00B03ED9">
        <w:rPr>
          <w:rFonts w:ascii="Times New Roman" w:hAnsi="Times New Roman" w:cs="Times New Roman"/>
          <w:sz w:val="21"/>
          <w:szCs w:val="21"/>
        </w:rPr>
        <w:tab/>
      </w:r>
    </w:p>
    <w:p w14:paraId="1A25AC2D" w14:textId="713AEA4D"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4.2</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Nerespectarea clauzelor prevăzute în prezenta CONVENȚIE de către contractant atrage rezilierea Contractului nr.</w:t>
      </w:r>
      <w:r w:rsidRPr="00B03ED9">
        <w:rPr>
          <w:rFonts w:ascii="Times New Roman" w:hAnsi="Times New Roman" w:cs="Times New Roman"/>
          <w:sz w:val="21"/>
          <w:szCs w:val="21"/>
        </w:rPr>
        <w:tab/>
      </w:r>
      <w:r w:rsidR="00B03ED9" w:rsidRPr="00B03ED9">
        <w:rPr>
          <w:rFonts w:ascii="Times New Roman" w:hAnsi="Times New Roman" w:cs="Times New Roman"/>
          <w:sz w:val="21"/>
          <w:szCs w:val="21"/>
        </w:rPr>
        <w:t xml:space="preserve">____________ </w:t>
      </w:r>
      <w:r w:rsidRPr="00B03ED9">
        <w:rPr>
          <w:rFonts w:ascii="Times New Roman" w:hAnsi="Times New Roman" w:cs="Times New Roman"/>
          <w:sz w:val="21"/>
          <w:szCs w:val="21"/>
        </w:rPr>
        <w:t xml:space="preserve">încheiat între Universitatea </w:t>
      </w:r>
      <w:r w:rsidR="00B03ED9" w:rsidRPr="00B03ED9">
        <w:rPr>
          <w:rFonts w:ascii="Times New Roman" w:hAnsi="Times New Roman" w:cs="Times New Roman"/>
          <w:sz w:val="21"/>
          <w:szCs w:val="21"/>
        </w:rPr>
        <w:t>Națională de Arte din București</w:t>
      </w:r>
      <w:r w:rsidRPr="00B03ED9">
        <w:rPr>
          <w:rFonts w:ascii="Times New Roman" w:hAnsi="Times New Roman" w:cs="Times New Roman"/>
          <w:sz w:val="21"/>
          <w:szCs w:val="21"/>
        </w:rPr>
        <w:t xml:space="preserve"> și S.C.</w:t>
      </w:r>
      <w:r w:rsidR="00B03ED9" w:rsidRPr="00B03ED9">
        <w:rPr>
          <w:rFonts w:ascii="Times New Roman" w:hAnsi="Times New Roman" w:cs="Times New Roman"/>
          <w:sz w:val="21"/>
          <w:szCs w:val="21"/>
        </w:rPr>
        <w:t xml:space="preserve"> ______________ </w:t>
      </w:r>
      <w:r w:rsidRPr="00B03ED9">
        <w:rPr>
          <w:rFonts w:ascii="Times New Roman" w:hAnsi="Times New Roman" w:cs="Times New Roman"/>
          <w:sz w:val="21"/>
          <w:szCs w:val="21"/>
        </w:rPr>
        <w:t>S.R.L.</w:t>
      </w:r>
    </w:p>
    <w:p w14:paraId="324AF7DD" w14:textId="23193CAD"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4.3</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Prezenta CONVENȚIE nu are caracter limitativ.</w:t>
      </w:r>
    </w:p>
    <w:p w14:paraId="7D9AB1E0" w14:textId="10920DB9" w:rsidR="00F555FB" w:rsidRPr="00B03ED9" w:rsidRDefault="00F555FB" w:rsidP="00254E73">
      <w:pPr>
        <w:tabs>
          <w:tab w:val="left" w:pos="1560"/>
        </w:tabs>
        <w:spacing w:after="0"/>
        <w:jc w:val="both"/>
        <w:rPr>
          <w:rFonts w:ascii="Times New Roman" w:hAnsi="Times New Roman" w:cs="Times New Roman"/>
          <w:sz w:val="21"/>
          <w:szCs w:val="21"/>
        </w:rPr>
      </w:pPr>
      <w:r w:rsidRPr="00B03ED9">
        <w:rPr>
          <w:rFonts w:ascii="Times New Roman" w:hAnsi="Times New Roman" w:cs="Times New Roman"/>
          <w:sz w:val="21"/>
          <w:szCs w:val="21"/>
        </w:rPr>
        <w:t>4.4</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 xml:space="preserve">Prezenta CONVENȚIE a fost </w:t>
      </w:r>
      <w:r w:rsidR="00B03ED9" w:rsidRPr="00B03ED9">
        <w:rPr>
          <w:rFonts w:ascii="Times New Roman" w:hAnsi="Times New Roman" w:cs="Times New Roman"/>
          <w:sz w:val="21"/>
          <w:szCs w:val="21"/>
        </w:rPr>
        <w:t>încheiată</w:t>
      </w:r>
      <w:r w:rsidRPr="00B03ED9">
        <w:rPr>
          <w:rFonts w:ascii="Times New Roman" w:hAnsi="Times New Roman" w:cs="Times New Roman"/>
          <w:sz w:val="21"/>
          <w:szCs w:val="21"/>
        </w:rPr>
        <w:t xml:space="preserve"> în 2 (două) exemplare toate cu caracter de original, din care un</w:t>
      </w:r>
      <w:r w:rsidR="00B03ED9" w:rsidRPr="00B03ED9">
        <w:rPr>
          <w:rFonts w:ascii="Times New Roman" w:hAnsi="Times New Roman" w:cs="Times New Roman"/>
          <w:sz w:val="21"/>
          <w:szCs w:val="21"/>
        </w:rPr>
        <w:t xml:space="preserve"> </w:t>
      </w:r>
      <w:r w:rsidRPr="00B03ED9">
        <w:rPr>
          <w:rFonts w:ascii="Times New Roman" w:hAnsi="Times New Roman" w:cs="Times New Roman"/>
          <w:sz w:val="21"/>
          <w:szCs w:val="21"/>
        </w:rPr>
        <w:t xml:space="preserve">exemplar pentru </w:t>
      </w:r>
      <w:r w:rsidR="00B03ED9" w:rsidRPr="00B03ED9">
        <w:rPr>
          <w:rFonts w:ascii="Times New Roman" w:hAnsi="Times New Roman" w:cs="Times New Roman"/>
          <w:sz w:val="21"/>
          <w:szCs w:val="21"/>
        </w:rPr>
        <w:t>Autoritatea</w:t>
      </w:r>
      <w:r w:rsidRPr="00B03ED9">
        <w:rPr>
          <w:rFonts w:ascii="Times New Roman" w:hAnsi="Times New Roman" w:cs="Times New Roman"/>
          <w:sz w:val="21"/>
          <w:szCs w:val="21"/>
        </w:rPr>
        <w:t xml:space="preserve"> contract</w:t>
      </w:r>
      <w:r w:rsidR="00B03ED9" w:rsidRPr="00B03ED9">
        <w:rPr>
          <w:rFonts w:ascii="Times New Roman" w:hAnsi="Times New Roman" w:cs="Times New Roman"/>
          <w:sz w:val="21"/>
          <w:szCs w:val="21"/>
        </w:rPr>
        <w:t>anta</w:t>
      </w:r>
      <w:r w:rsidRPr="00B03ED9">
        <w:rPr>
          <w:rFonts w:ascii="Times New Roman" w:hAnsi="Times New Roman" w:cs="Times New Roman"/>
          <w:sz w:val="21"/>
          <w:szCs w:val="21"/>
        </w:rPr>
        <w:t xml:space="preserve"> </w:t>
      </w:r>
      <w:r w:rsidR="00B03ED9" w:rsidRPr="00B03ED9">
        <w:rPr>
          <w:rFonts w:ascii="Times New Roman" w:hAnsi="Times New Roman" w:cs="Times New Roman"/>
          <w:sz w:val="21"/>
          <w:szCs w:val="21"/>
        </w:rPr>
        <w:t>s</w:t>
      </w:r>
      <w:r w:rsidRPr="00B03ED9">
        <w:rPr>
          <w:rFonts w:ascii="Times New Roman" w:hAnsi="Times New Roman" w:cs="Times New Roman"/>
          <w:sz w:val="21"/>
          <w:szCs w:val="21"/>
        </w:rPr>
        <w:t>i unul pentru contractant.</w:t>
      </w:r>
    </w:p>
    <w:p w14:paraId="2713C9D1" w14:textId="3D3218F0" w:rsidR="00F555FB" w:rsidRDefault="00F555FB" w:rsidP="00F555FB">
      <w:pPr>
        <w:tabs>
          <w:tab w:val="left" w:pos="1560"/>
        </w:tabs>
        <w:spacing w:after="120"/>
        <w:jc w:val="both"/>
        <w:rPr>
          <w:rFonts w:ascii="Times New Roman" w:hAnsi="Times New Roman" w:cs="Times New Roman"/>
          <w:b/>
          <w:bCs/>
          <w:sz w:val="21"/>
          <w:szCs w:val="21"/>
        </w:rPr>
      </w:pPr>
    </w:p>
    <w:p w14:paraId="12578651" w14:textId="77FB42E4" w:rsidR="00F555FB" w:rsidRPr="00DE3819" w:rsidRDefault="00F555FB" w:rsidP="00F555FB">
      <w:pPr>
        <w:jc w:val="both"/>
        <w:rPr>
          <w:rFonts w:ascii="Times New Roman" w:hAnsi="Times New Roman" w:cs="Times New Roman"/>
          <w:sz w:val="21"/>
          <w:szCs w:val="21"/>
        </w:rPr>
      </w:pPr>
      <w:r w:rsidRPr="00DE3819">
        <w:rPr>
          <w:rFonts w:ascii="Times New Roman" w:hAnsi="Times New Roman" w:cs="Times New Roman"/>
          <w:sz w:val="21"/>
          <w:szCs w:val="21"/>
        </w:rPr>
        <w:t>AUTORITATEA CONTRACTANTĂ</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002E2827">
        <w:rPr>
          <w:rFonts w:ascii="Times New Roman" w:hAnsi="Times New Roman" w:cs="Times New Roman"/>
          <w:sz w:val="21"/>
          <w:szCs w:val="21"/>
        </w:rPr>
        <w:t xml:space="preserve">     </w:t>
      </w:r>
      <w:r w:rsidRPr="00DE3819">
        <w:rPr>
          <w:rFonts w:ascii="Times New Roman" w:hAnsi="Times New Roman" w:cs="Times New Roman"/>
          <w:sz w:val="21"/>
          <w:szCs w:val="21"/>
        </w:rPr>
        <w:t>CONTRACTANT</w:t>
      </w:r>
    </w:p>
    <w:p w14:paraId="42C8819B" w14:textId="2DEC7870" w:rsidR="00F555FB" w:rsidRDefault="00F555FB" w:rsidP="00F555FB">
      <w:pPr>
        <w:jc w:val="both"/>
        <w:rPr>
          <w:rFonts w:ascii="Times New Roman" w:hAnsi="Times New Roman" w:cs="Times New Roman"/>
          <w:sz w:val="21"/>
          <w:szCs w:val="21"/>
        </w:rPr>
      </w:pPr>
      <w:r>
        <w:rPr>
          <w:rFonts w:ascii="Times New Roman" w:hAnsi="Times New Roman" w:cs="Times New Roman"/>
          <w:sz w:val="21"/>
          <w:szCs w:val="21"/>
        </w:rPr>
        <w:t xml:space="preserve">UNIVERSITATEA NATIONALA DE ARTE DIN BUCURESTI                                       </w:t>
      </w:r>
      <w:r w:rsidR="002E2827">
        <w:rPr>
          <w:rFonts w:ascii="Times New Roman" w:hAnsi="Times New Roman" w:cs="Times New Roman"/>
          <w:sz w:val="21"/>
          <w:szCs w:val="21"/>
        </w:rPr>
        <w:t xml:space="preserve">   </w:t>
      </w:r>
      <w:r w:rsidRPr="00DE3819">
        <w:rPr>
          <w:rFonts w:ascii="Times New Roman" w:hAnsi="Times New Roman" w:cs="Times New Roman"/>
          <w:sz w:val="21"/>
          <w:szCs w:val="21"/>
        </w:rPr>
        <w:t>S.C.S.R.L.</w:t>
      </w:r>
    </w:p>
    <w:p w14:paraId="2120E948" w14:textId="78211246" w:rsidR="00F555FB" w:rsidRPr="00DE3819" w:rsidRDefault="00F555FB" w:rsidP="00F555FB">
      <w:pPr>
        <w:jc w:val="both"/>
        <w:rPr>
          <w:rFonts w:ascii="Times New Roman" w:hAnsi="Times New Roman" w:cs="Times New Roman"/>
          <w:sz w:val="21"/>
          <w:szCs w:val="21"/>
        </w:rPr>
      </w:pPr>
      <w:r w:rsidRPr="00DE3819">
        <w:rPr>
          <w:rFonts w:ascii="Times New Roman" w:hAnsi="Times New Roman" w:cs="Times New Roman"/>
          <w:sz w:val="21"/>
          <w:szCs w:val="21"/>
        </w:rPr>
        <w:t>RECTOR</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002E2827">
        <w:rPr>
          <w:rFonts w:ascii="Times New Roman" w:hAnsi="Times New Roman" w:cs="Times New Roman"/>
          <w:sz w:val="21"/>
          <w:szCs w:val="21"/>
        </w:rPr>
        <w:t xml:space="preserve">   </w:t>
      </w:r>
      <w:r w:rsidRPr="00DE3819">
        <w:rPr>
          <w:rFonts w:ascii="Times New Roman" w:hAnsi="Times New Roman" w:cs="Times New Roman"/>
          <w:sz w:val="21"/>
          <w:szCs w:val="21"/>
        </w:rPr>
        <w:t>ADMINISTRATOR</w:t>
      </w:r>
    </w:p>
    <w:p w14:paraId="06A23E0F" w14:textId="1682E5F3" w:rsidR="00F555FB" w:rsidRPr="00DE3819" w:rsidRDefault="00F555FB" w:rsidP="00F555FB">
      <w:pPr>
        <w:jc w:val="both"/>
        <w:rPr>
          <w:rFonts w:ascii="Times New Roman" w:hAnsi="Times New Roman" w:cs="Times New Roman"/>
          <w:sz w:val="21"/>
          <w:szCs w:val="21"/>
        </w:rPr>
      </w:pPr>
      <w:r w:rsidRPr="00DE3819">
        <w:rPr>
          <w:rFonts w:ascii="Times New Roman" w:hAnsi="Times New Roman" w:cs="Times New Roman"/>
          <w:sz w:val="21"/>
          <w:szCs w:val="21"/>
        </w:rPr>
        <w:t xml:space="preserve">Prof. Univ. Dr. </w:t>
      </w:r>
      <w:r w:rsidR="002E2827">
        <w:rPr>
          <w:rFonts w:ascii="Times New Roman" w:hAnsi="Times New Roman" w:cs="Times New Roman"/>
          <w:sz w:val="21"/>
          <w:szCs w:val="21"/>
        </w:rPr>
        <w:t>Cătălin</w:t>
      </w:r>
      <w:r>
        <w:rPr>
          <w:rFonts w:ascii="Times New Roman" w:hAnsi="Times New Roman" w:cs="Times New Roman"/>
          <w:sz w:val="21"/>
          <w:szCs w:val="21"/>
        </w:rPr>
        <w:t xml:space="preserve"> BALESCU</w:t>
      </w:r>
    </w:p>
    <w:p w14:paraId="19338331" w14:textId="77777777" w:rsidR="00F555FB" w:rsidRDefault="00F555FB" w:rsidP="00F555FB">
      <w:pPr>
        <w:spacing w:after="0"/>
        <w:jc w:val="both"/>
        <w:rPr>
          <w:rFonts w:ascii="Times New Roman" w:hAnsi="Times New Roman" w:cs="Times New Roman"/>
          <w:sz w:val="21"/>
          <w:szCs w:val="21"/>
        </w:rPr>
      </w:pPr>
    </w:p>
    <w:p w14:paraId="683CBC0D" w14:textId="077D5C1D" w:rsidR="00F555FB" w:rsidRPr="00D23AB7" w:rsidRDefault="00F555FB" w:rsidP="00F555FB">
      <w:pPr>
        <w:spacing w:after="0"/>
        <w:jc w:val="both"/>
        <w:rPr>
          <w:rFonts w:ascii="Times New Roman" w:hAnsi="Times New Roman" w:cs="Times New Roman"/>
          <w:sz w:val="21"/>
          <w:szCs w:val="21"/>
        </w:rPr>
      </w:pPr>
      <w:r w:rsidRPr="007F2FDB">
        <w:rPr>
          <w:rFonts w:ascii="Times New Roman" w:hAnsi="Times New Roman" w:cs="Times New Roman"/>
          <w:sz w:val="21"/>
          <w:szCs w:val="21"/>
        </w:rPr>
        <w:t xml:space="preserve">SERVICIUL </w:t>
      </w:r>
      <w:r w:rsidRPr="00F555FB">
        <w:rPr>
          <w:rFonts w:ascii="Times New Roman" w:hAnsi="Times New Roman" w:cs="Times New Roman"/>
          <w:sz w:val="21"/>
          <w:szCs w:val="21"/>
        </w:rPr>
        <w:t>INTERN DE PREVENIRE ȘI PROTECT</w:t>
      </w:r>
      <w:r>
        <w:rPr>
          <w:rFonts w:ascii="Times New Roman" w:hAnsi="Times New Roman" w:cs="Times New Roman"/>
          <w:sz w:val="21"/>
          <w:szCs w:val="21"/>
        </w:rPr>
        <w:t>I</w:t>
      </w:r>
      <w:r w:rsidRPr="00F555FB">
        <w:rPr>
          <w:rFonts w:ascii="Times New Roman" w:hAnsi="Times New Roman" w:cs="Times New Roman"/>
          <w:sz w:val="21"/>
          <w:szCs w:val="21"/>
        </w:rPr>
        <w:t>E</w:t>
      </w:r>
    </w:p>
    <w:p w14:paraId="45F38A00" w14:textId="77777777" w:rsidR="00F555FB" w:rsidRPr="007F2FDB" w:rsidRDefault="00F555FB" w:rsidP="00F555FB">
      <w:pPr>
        <w:tabs>
          <w:tab w:val="left" w:pos="1560"/>
        </w:tabs>
        <w:spacing w:after="120"/>
        <w:jc w:val="both"/>
        <w:rPr>
          <w:rFonts w:ascii="Times New Roman" w:hAnsi="Times New Roman" w:cs="Times New Roman"/>
          <w:b/>
          <w:bCs/>
          <w:sz w:val="21"/>
          <w:szCs w:val="21"/>
        </w:rPr>
      </w:pPr>
    </w:p>
    <w:sectPr w:rsidR="00F555FB" w:rsidRPr="007F2FDB" w:rsidSect="002F64A3">
      <w:headerReference w:type="default" r:id="rId8"/>
      <w:footerReference w:type="even" r:id="rId9"/>
      <w:footerReference w:type="default" r:id="rId10"/>
      <w:headerReference w:type="first" r:id="rId11"/>
      <w:footerReference w:type="first" r:id="rId12"/>
      <w:pgSz w:w="11906" w:h="16838"/>
      <w:pgMar w:top="1134" w:right="1134" w:bottom="1134" w:left="1418" w:header="567" w:footer="13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1336F" w14:textId="77777777" w:rsidR="001E3718" w:rsidRDefault="001E3718" w:rsidP="00B8686B">
      <w:pPr>
        <w:spacing w:after="0" w:line="240" w:lineRule="auto"/>
      </w:pPr>
      <w:r>
        <w:separator/>
      </w:r>
    </w:p>
  </w:endnote>
  <w:endnote w:type="continuationSeparator" w:id="0">
    <w:p w14:paraId="2C16D697" w14:textId="77777777" w:rsidR="001E3718" w:rsidRDefault="001E3718" w:rsidP="00B8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Inte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depagin"/>
      </w:rPr>
      <w:id w:val="623349310"/>
      <w:docPartObj>
        <w:docPartGallery w:val="Page Numbers (Bottom of Page)"/>
        <w:docPartUnique/>
      </w:docPartObj>
    </w:sdtPr>
    <w:sdtContent>
      <w:p w14:paraId="38EA2764" w14:textId="27962F41" w:rsidR="000B4653" w:rsidRDefault="000B4653" w:rsidP="007B5CCB">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separate"/>
        </w:r>
        <w:r>
          <w:rPr>
            <w:rStyle w:val="Numrdepagin"/>
            <w:noProof/>
          </w:rPr>
          <w:t>3</w:t>
        </w:r>
        <w:r>
          <w:rPr>
            <w:rStyle w:val="Numrdepagin"/>
          </w:rPr>
          <w:fldChar w:fldCharType="end"/>
        </w:r>
      </w:p>
    </w:sdtContent>
  </w:sdt>
  <w:p w14:paraId="112051BA" w14:textId="77777777" w:rsidR="000B4653" w:rsidRDefault="000B465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F965F" w14:textId="4C801B88" w:rsidR="000B4653" w:rsidRPr="000B4653" w:rsidRDefault="000B4653" w:rsidP="007B5CCB">
    <w:pPr>
      <w:pStyle w:val="Subsol"/>
      <w:framePr w:wrap="none" w:vAnchor="text" w:hAnchor="margin" w:xAlign="center" w:y="1"/>
      <w:rPr>
        <w:rStyle w:val="Numrdepagin"/>
        <w:rFonts w:ascii="Times New Roman" w:hAnsi="Times New Roman" w:cs="Times New Roman"/>
        <w:sz w:val="20"/>
        <w:szCs w:val="20"/>
      </w:rPr>
    </w:pPr>
  </w:p>
  <w:p w14:paraId="01C576D1" w14:textId="77777777" w:rsidR="00D20C5B" w:rsidRPr="00A32F56" w:rsidRDefault="00D20C5B" w:rsidP="00D20C5B">
    <w:pPr>
      <w:tabs>
        <w:tab w:val="left" w:pos="567"/>
        <w:tab w:val="left" w:pos="3823"/>
        <w:tab w:val="right" w:pos="8504"/>
      </w:tabs>
      <w:spacing w:after="0" w:line="240" w:lineRule="auto"/>
      <w:rPr>
        <w:rFonts w:ascii="Inter" w:eastAsia="Inter" w:hAnsi="Inter" w:cs="Inter"/>
        <w:sz w:val="14"/>
        <w:szCs w:val="14"/>
        <w:lang w:val="fr-FR" w:eastAsia="en-GB"/>
      </w:rPr>
    </w:pPr>
    <w:r w:rsidRPr="00A32F56">
      <w:rPr>
        <w:rFonts w:ascii="Inter" w:eastAsia="Inter" w:hAnsi="Inter" w:cs="Inter"/>
        <w:noProof/>
        <w:sz w:val="14"/>
        <w:szCs w:val="14"/>
        <w:lang w:val="fr-FR" w:eastAsia="en-GB"/>
      </w:rPr>
      <w:drawing>
        <wp:inline distT="114300" distB="114300" distL="114300" distR="114300" wp14:anchorId="77BB97D5" wp14:editId="72BCB558">
          <wp:extent cx="1219200" cy="182880"/>
          <wp:effectExtent l="0" t="0" r="0" b="0"/>
          <wp:docPr id="3" name="Picture 3"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9" name="image2.png" descr="Logo&#10;&#10;Description automatically generated"/>
                  <pic:cNvPicPr preferRelativeResize="0"/>
                </pic:nvPicPr>
                <pic:blipFill>
                  <a:blip r:embed="rId1"/>
                  <a:srcRect/>
                  <a:stretch>
                    <a:fillRect/>
                  </a:stretch>
                </pic:blipFill>
                <pic:spPr>
                  <a:xfrm>
                    <a:off x="0" y="0"/>
                    <a:ext cx="1219200" cy="182880"/>
                  </a:xfrm>
                  <a:prstGeom prst="rect">
                    <a:avLst/>
                  </a:prstGeom>
                  <a:ln/>
                </pic:spPr>
              </pic:pic>
            </a:graphicData>
          </a:graphic>
        </wp:inline>
      </w:drawing>
    </w:r>
  </w:p>
  <w:p w14:paraId="0F6BD2EC" w14:textId="77777777" w:rsidR="00D20C5B" w:rsidRPr="00A32F56" w:rsidRDefault="00D20C5B" w:rsidP="00D20C5B">
    <w:pPr>
      <w:tabs>
        <w:tab w:val="left" w:pos="567"/>
        <w:tab w:val="left" w:pos="3823"/>
        <w:tab w:val="right" w:pos="8504"/>
      </w:tabs>
      <w:spacing w:after="0" w:line="240" w:lineRule="auto"/>
      <w:rPr>
        <w:rFonts w:ascii="Inter" w:eastAsia="Inter" w:hAnsi="Inter" w:cs="Inter"/>
        <w:sz w:val="14"/>
        <w:szCs w:val="14"/>
        <w:lang w:val="fr-FR" w:eastAsia="en-GB"/>
      </w:rPr>
    </w:pPr>
  </w:p>
  <w:p w14:paraId="3687548B" w14:textId="485871AA" w:rsidR="00D20C5B" w:rsidRPr="00A32F56" w:rsidRDefault="00D20C5B" w:rsidP="00D20C5B">
    <w:pPr>
      <w:tabs>
        <w:tab w:val="left" w:pos="567"/>
        <w:tab w:val="left" w:pos="3823"/>
        <w:tab w:val="right" w:pos="8504"/>
      </w:tabs>
      <w:spacing w:after="0" w:line="240" w:lineRule="auto"/>
      <w:rPr>
        <w:rFonts w:ascii="Inter" w:eastAsia="Inter" w:hAnsi="Inter" w:cs="Inter"/>
        <w:color w:val="B7B7B7"/>
        <w:sz w:val="14"/>
        <w:szCs w:val="14"/>
        <w:lang w:val="fr-FR" w:eastAsia="en-GB"/>
      </w:rPr>
    </w:pPr>
    <w:r w:rsidRPr="00A32F56">
      <w:rPr>
        <w:rFonts w:ascii="Inter" w:eastAsia="Inter" w:hAnsi="Inter" w:cs="Inter"/>
        <w:color w:val="B7B7B7"/>
        <w:sz w:val="14"/>
        <w:szCs w:val="14"/>
        <w:lang w:val="fr-FR" w:eastAsia="en-GB"/>
      </w:rPr>
      <w:t xml:space="preserve">Date de </w:t>
    </w:r>
    <w:proofErr w:type="gramStart"/>
    <w:r w:rsidRPr="00A32F56">
      <w:rPr>
        <w:rFonts w:ascii="Inter" w:eastAsia="Inter" w:hAnsi="Inter" w:cs="Inter"/>
        <w:color w:val="B7B7B7"/>
        <w:sz w:val="14"/>
        <w:szCs w:val="14"/>
        <w:lang w:val="fr-FR" w:eastAsia="en-GB"/>
      </w:rPr>
      <w:t>contact:</w:t>
    </w:r>
    <w:proofErr w:type="gramEnd"/>
    <w:r w:rsidRPr="00A32F56">
      <w:rPr>
        <w:rFonts w:ascii="Inter" w:eastAsia="Inter" w:hAnsi="Inter" w:cs="Inter"/>
        <w:color w:val="B7B7B7"/>
        <w:sz w:val="14"/>
        <w:szCs w:val="14"/>
        <w:lang w:val="fr-FR" w:eastAsia="en-GB"/>
      </w:rPr>
      <w:tab/>
    </w:r>
    <w:r>
      <w:rPr>
        <w:rFonts w:ascii="Inter" w:eastAsia="Inter" w:hAnsi="Inter" w:cs="Inter"/>
        <w:color w:val="B7B7B7"/>
        <w:sz w:val="14"/>
        <w:szCs w:val="14"/>
        <w:lang w:val="fr-FR" w:eastAsia="en-GB"/>
      </w:rPr>
      <w:tab/>
    </w:r>
    <w:proofErr w:type="spellStart"/>
    <w:r w:rsidRPr="00A32F56">
      <w:rPr>
        <w:rFonts w:ascii="Inter" w:eastAsia="Inter" w:hAnsi="Inter" w:cs="Inter"/>
        <w:color w:val="B7B7B7"/>
        <w:sz w:val="14"/>
        <w:szCs w:val="14"/>
        <w:lang w:val="fr-FR" w:eastAsia="en-GB"/>
      </w:rPr>
      <w:t>Conținutul</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acestui</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material</w:t>
    </w:r>
    <w:proofErr w:type="spellEnd"/>
  </w:p>
  <w:p w14:paraId="00C33ACE" w14:textId="040D6792" w:rsidR="00D20C5B" w:rsidRPr="00A32F56" w:rsidRDefault="00D20C5B" w:rsidP="00D20C5B">
    <w:pPr>
      <w:tabs>
        <w:tab w:val="left" w:pos="567"/>
        <w:tab w:val="left" w:pos="3823"/>
        <w:tab w:val="right" w:pos="8504"/>
      </w:tabs>
      <w:spacing w:after="0" w:line="240" w:lineRule="auto"/>
      <w:rPr>
        <w:rFonts w:ascii="Inter" w:eastAsia="Inter" w:hAnsi="Inter" w:cs="Inter"/>
        <w:color w:val="B7B7B7"/>
        <w:sz w:val="14"/>
        <w:szCs w:val="14"/>
        <w:lang w:val="fr-FR" w:eastAsia="en-GB"/>
      </w:rPr>
    </w:pPr>
    <w:proofErr w:type="spellStart"/>
    <w:r w:rsidRPr="00A32F56">
      <w:rPr>
        <w:rFonts w:ascii="Inter" w:eastAsia="Inter" w:hAnsi="Inter" w:cs="Inter"/>
        <w:color w:val="B7B7B7"/>
        <w:sz w:val="14"/>
        <w:szCs w:val="14"/>
        <w:lang w:val="fr-FR" w:eastAsia="en-GB"/>
      </w:rPr>
      <w:t>Universitatea</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Națională</w:t>
    </w:r>
    <w:proofErr w:type="spellEnd"/>
    <w:r w:rsidRPr="00A32F56">
      <w:rPr>
        <w:rFonts w:ascii="Inter" w:eastAsia="Inter" w:hAnsi="Inter" w:cs="Inter"/>
        <w:color w:val="B7B7B7"/>
        <w:sz w:val="14"/>
        <w:szCs w:val="14"/>
        <w:lang w:val="fr-FR" w:eastAsia="en-GB"/>
      </w:rPr>
      <w:t xml:space="preserve"> de Arte </w:t>
    </w:r>
    <w:proofErr w:type="spellStart"/>
    <w:r w:rsidRPr="00A32F56">
      <w:rPr>
        <w:rFonts w:ascii="Inter" w:eastAsia="Inter" w:hAnsi="Inter" w:cs="Inter"/>
        <w:color w:val="B7B7B7"/>
        <w:sz w:val="14"/>
        <w:szCs w:val="14"/>
        <w:lang w:val="fr-FR" w:eastAsia="en-GB"/>
      </w:rPr>
      <w:t>București</w:t>
    </w:r>
    <w:proofErr w:type="spellEnd"/>
    <w:r w:rsidRPr="00A32F56">
      <w:rPr>
        <w:rFonts w:ascii="Inter" w:eastAsia="Inter" w:hAnsi="Inter" w:cs="Inter"/>
        <w:color w:val="B7B7B7"/>
        <w:sz w:val="14"/>
        <w:szCs w:val="14"/>
        <w:lang w:val="fr-FR" w:eastAsia="en-GB"/>
      </w:rPr>
      <w:tab/>
    </w:r>
    <w:r>
      <w:rPr>
        <w:rFonts w:ascii="Inter" w:eastAsia="Inter" w:hAnsi="Inter" w:cs="Inter"/>
        <w:color w:val="B7B7B7"/>
        <w:sz w:val="14"/>
        <w:szCs w:val="14"/>
        <w:lang w:val="fr-FR" w:eastAsia="en-GB"/>
      </w:rPr>
      <w:tab/>
    </w:r>
    <w:r w:rsidRPr="00A32F56">
      <w:rPr>
        <w:rFonts w:ascii="Inter" w:eastAsia="Inter" w:hAnsi="Inter" w:cs="Inter"/>
        <w:color w:val="B7B7B7"/>
        <w:sz w:val="14"/>
        <w:szCs w:val="14"/>
        <w:lang w:val="fr-FR" w:eastAsia="en-GB"/>
      </w:rPr>
      <w:t xml:space="preserve">nu </w:t>
    </w:r>
    <w:proofErr w:type="spellStart"/>
    <w:r w:rsidRPr="00A32F56">
      <w:rPr>
        <w:rFonts w:ascii="Inter" w:eastAsia="Inter" w:hAnsi="Inter" w:cs="Inter"/>
        <w:color w:val="B7B7B7"/>
        <w:sz w:val="14"/>
        <w:szCs w:val="14"/>
        <w:lang w:val="fr-FR" w:eastAsia="en-GB"/>
      </w:rPr>
      <w:t>reprezintă</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în</w:t>
    </w:r>
    <w:proofErr w:type="spellEnd"/>
    <w:r w:rsidRPr="00A32F56">
      <w:rPr>
        <w:rFonts w:ascii="Inter" w:eastAsia="Inter" w:hAnsi="Inter" w:cs="Inter"/>
        <w:color w:val="B7B7B7"/>
        <w:sz w:val="14"/>
        <w:szCs w:val="14"/>
        <w:lang w:val="fr-FR" w:eastAsia="en-GB"/>
      </w:rPr>
      <w:t xml:space="preserve"> mod </w:t>
    </w:r>
    <w:proofErr w:type="spellStart"/>
    <w:r w:rsidRPr="00A32F56">
      <w:rPr>
        <w:rFonts w:ascii="Inter" w:eastAsia="Inter" w:hAnsi="Inter" w:cs="Inter"/>
        <w:color w:val="B7B7B7"/>
        <w:sz w:val="14"/>
        <w:szCs w:val="14"/>
        <w:lang w:val="fr-FR" w:eastAsia="en-GB"/>
      </w:rPr>
      <w:t>obligatoriu</w:t>
    </w:r>
    <w:proofErr w:type="spellEnd"/>
  </w:p>
  <w:p w14:paraId="5CB3B04C" w14:textId="114AF33B" w:rsidR="00D20C5B" w:rsidRPr="00A32F56" w:rsidRDefault="00D20C5B" w:rsidP="00D20C5B">
    <w:pPr>
      <w:tabs>
        <w:tab w:val="left" w:pos="567"/>
        <w:tab w:val="left" w:pos="3823"/>
        <w:tab w:val="right" w:pos="8504"/>
      </w:tabs>
      <w:spacing w:after="0" w:line="240" w:lineRule="auto"/>
      <w:rPr>
        <w:rFonts w:ascii="Inter" w:eastAsia="Inter" w:hAnsi="Inter" w:cs="Inter"/>
        <w:color w:val="B7B7B7"/>
        <w:sz w:val="14"/>
        <w:szCs w:val="14"/>
        <w:lang w:val="fr-FR" w:eastAsia="en-GB"/>
      </w:rPr>
    </w:pPr>
    <w:proofErr w:type="spellStart"/>
    <w:r w:rsidRPr="00A32F56">
      <w:rPr>
        <w:rFonts w:ascii="Inter" w:eastAsia="Inter" w:hAnsi="Inter" w:cs="Inter"/>
        <w:color w:val="B7B7B7"/>
        <w:sz w:val="14"/>
        <w:szCs w:val="14"/>
        <w:lang w:val="fr-FR" w:eastAsia="en-GB"/>
      </w:rPr>
      <w:t>Str</w:t>
    </w:r>
    <w:proofErr w:type="spellEnd"/>
    <w:r w:rsidRPr="00A32F56">
      <w:rPr>
        <w:rFonts w:ascii="Inter" w:eastAsia="Inter" w:hAnsi="Inter" w:cs="Inter"/>
        <w:color w:val="B7B7B7"/>
        <w:sz w:val="14"/>
        <w:szCs w:val="14"/>
        <w:lang w:val="fr-FR" w:eastAsia="en-GB"/>
      </w:rPr>
      <w:t>. G-</w:t>
    </w:r>
    <w:proofErr w:type="spellStart"/>
    <w:r w:rsidRPr="00A32F56">
      <w:rPr>
        <w:rFonts w:ascii="Inter" w:eastAsia="Inter" w:hAnsi="Inter" w:cs="Inter"/>
        <w:color w:val="B7B7B7"/>
        <w:sz w:val="14"/>
        <w:szCs w:val="14"/>
        <w:lang w:val="fr-FR" w:eastAsia="en-GB"/>
      </w:rPr>
      <w:t>ral</w:t>
    </w:r>
    <w:proofErr w:type="spellEnd"/>
    <w:r w:rsidRPr="00A32F56">
      <w:rPr>
        <w:rFonts w:ascii="Inter" w:eastAsia="Inter" w:hAnsi="Inter" w:cs="Inter"/>
        <w:color w:val="B7B7B7"/>
        <w:sz w:val="14"/>
        <w:szCs w:val="14"/>
        <w:lang w:val="fr-FR" w:eastAsia="en-GB"/>
      </w:rPr>
      <w:t xml:space="preserve"> Constantin </w:t>
    </w:r>
    <w:proofErr w:type="spellStart"/>
    <w:r w:rsidRPr="00A32F56">
      <w:rPr>
        <w:rFonts w:ascii="Inter" w:eastAsia="Inter" w:hAnsi="Inter" w:cs="Inter"/>
        <w:color w:val="B7B7B7"/>
        <w:sz w:val="14"/>
        <w:szCs w:val="14"/>
        <w:lang w:val="fr-FR" w:eastAsia="en-GB"/>
      </w:rPr>
      <w:t>Budișteanu</w:t>
    </w:r>
    <w:proofErr w:type="spellEnd"/>
    <w:r w:rsidRPr="00A32F56">
      <w:rPr>
        <w:rFonts w:ascii="Inter" w:eastAsia="Inter" w:hAnsi="Inter" w:cs="Inter"/>
        <w:color w:val="B7B7B7"/>
        <w:sz w:val="14"/>
        <w:szCs w:val="14"/>
        <w:lang w:val="fr-FR" w:eastAsia="en-GB"/>
      </w:rPr>
      <w:t xml:space="preserve"> 19,</w:t>
    </w:r>
    <w:r w:rsidRPr="00A32F56">
      <w:rPr>
        <w:rFonts w:ascii="Inter" w:eastAsia="Inter" w:hAnsi="Inter" w:cs="Inter"/>
        <w:color w:val="B7B7B7"/>
        <w:sz w:val="14"/>
        <w:szCs w:val="14"/>
        <w:lang w:val="fr-FR" w:eastAsia="en-GB"/>
      </w:rPr>
      <w:tab/>
    </w:r>
    <w:r>
      <w:rPr>
        <w:rFonts w:ascii="Inter" w:eastAsia="Inter" w:hAnsi="Inter" w:cs="Inter"/>
        <w:color w:val="B7B7B7"/>
        <w:sz w:val="14"/>
        <w:szCs w:val="14"/>
        <w:lang w:val="fr-FR" w:eastAsia="en-GB"/>
      </w:rPr>
      <w:tab/>
    </w:r>
    <w:proofErr w:type="spellStart"/>
    <w:r w:rsidRPr="00A32F56">
      <w:rPr>
        <w:rFonts w:ascii="Inter" w:eastAsia="Inter" w:hAnsi="Inter" w:cs="Inter"/>
        <w:color w:val="B7B7B7"/>
        <w:sz w:val="14"/>
        <w:szCs w:val="14"/>
        <w:lang w:val="fr-FR" w:eastAsia="en-GB"/>
      </w:rPr>
      <w:t>poziția</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oficială</w:t>
    </w:r>
    <w:proofErr w:type="spellEnd"/>
    <w:r w:rsidRPr="00A32F56">
      <w:rPr>
        <w:rFonts w:ascii="Inter" w:eastAsia="Inter" w:hAnsi="Inter" w:cs="Inter"/>
        <w:color w:val="B7B7B7"/>
        <w:sz w:val="14"/>
        <w:szCs w:val="14"/>
        <w:lang w:val="fr-FR" w:eastAsia="en-GB"/>
      </w:rPr>
      <w:t xml:space="preserve"> a </w:t>
    </w:r>
    <w:proofErr w:type="spellStart"/>
    <w:r w:rsidRPr="00A32F56">
      <w:rPr>
        <w:rFonts w:ascii="Inter" w:eastAsia="Inter" w:hAnsi="Inter" w:cs="Inter"/>
        <w:color w:val="B7B7B7"/>
        <w:sz w:val="14"/>
        <w:szCs w:val="14"/>
        <w:lang w:val="fr-FR" w:eastAsia="en-GB"/>
      </w:rPr>
      <w:t>Uniunii</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Europene</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sau</w:t>
    </w:r>
    <w:proofErr w:type="spellEnd"/>
  </w:p>
  <w:p w14:paraId="747F4E0A" w14:textId="0361D1D7" w:rsidR="00D20C5B" w:rsidRPr="00A32F56" w:rsidRDefault="00D20C5B" w:rsidP="00D20C5B">
    <w:pPr>
      <w:tabs>
        <w:tab w:val="left" w:pos="567"/>
        <w:tab w:val="left" w:pos="3823"/>
        <w:tab w:val="right" w:pos="8504"/>
      </w:tabs>
      <w:spacing w:after="0" w:line="240" w:lineRule="auto"/>
      <w:rPr>
        <w:rFonts w:ascii="Inter" w:eastAsia="Inter" w:hAnsi="Inter" w:cs="Inter"/>
        <w:color w:val="B7B7B7"/>
        <w:sz w:val="14"/>
        <w:szCs w:val="14"/>
        <w:lang w:val="fr-FR" w:eastAsia="en-GB"/>
      </w:rPr>
    </w:pPr>
    <w:proofErr w:type="spellStart"/>
    <w:r w:rsidRPr="00A32F56">
      <w:rPr>
        <w:rFonts w:ascii="Inter" w:eastAsia="Inter" w:hAnsi="Inter" w:cs="Inter"/>
        <w:color w:val="B7B7B7"/>
        <w:sz w:val="14"/>
        <w:szCs w:val="14"/>
        <w:lang w:val="fr-FR" w:eastAsia="en-GB"/>
      </w:rPr>
      <w:t>București</w:t>
    </w:r>
    <w:proofErr w:type="spellEnd"/>
    <w:r w:rsidRPr="00A32F56">
      <w:rPr>
        <w:rFonts w:ascii="Inter" w:eastAsia="Inter" w:hAnsi="Inter" w:cs="Inter"/>
        <w:color w:val="B7B7B7"/>
        <w:sz w:val="14"/>
        <w:szCs w:val="14"/>
        <w:lang w:val="fr-FR" w:eastAsia="en-GB"/>
      </w:rPr>
      <w:t xml:space="preserve"> 10773</w:t>
    </w:r>
    <w:r w:rsidRPr="00A32F56">
      <w:rPr>
        <w:rFonts w:ascii="Inter" w:eastAsia="Inter" w:hAnsi="Inter" w:cs="Inter"/>
        <w:color w:val="B7B7B7"/>
        <w:sz w:val="14"/>
        <w:szCs w:val="14"/>
        <w:lang w:val="fr-FR" w:eastAsia="en-GB"/>
      </w:rPr>
      <w:tab/>
    </w:r>
    <w:r>
      <w:rPr>
        <w:rFonts w:ascii="Inter" w:eastAsia="Inter" w:hAnsi="Inter" w:cs="Inter"/>
        <w:color w:val="B7B7B7"/>
        <w:sz w:val="14"/>
        <w:szCs w:val="14"/>
        <w:lang w:val="fr-FR" w:eastAsia="en-GB"/>
      </w:rPr>
      <w:tab/>
    </w:r>
    <w:r w:rsidRPr="00A32F56">
      <w:rPr>
        <w:rFonts w:ascii="Inter" w:eastAsia="Inter" w:hAnsi="Inter" w:cs="Inter"/>
        <w:color w:val="B7B7B7"/>
        <w:sz w:val="14"/>
        <w:szCs w:val="14"/>
        <w:lang w:val="fr-FR" w:eastAsia="en-GB"/>
      </w:rPr>
      <w:t xml:space="preserve">a </w:t>
    </w:r>
    <w:proofErr w:type="spellStart"/>
    <w:r w:rsidRPr="00A32F56">
      <w:rPr>
        <w:rFonts w:ascii="Inter" w:eastAsia="Inter" w:hAnsi="Inter" w:cs="Inter"/>
        <w:color w:val="B7B7B7"/>
        <w:sz w:val="14"/>
        <w:szCs w:val="14"/>
        <w:lang w:val="fr-FR" w:eastAsia="en-GB"/>
      </w:rPr>
      <w:t>Guvernului</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României</w:t>
    </w:r>
    <w:proofErr w:type="spellEnd"/>
    <w:r w:rsidRPr="00A32F56">
      <w:rPr>
        <w:rFonts w:ascii="Inter" w:eastAsia="Inter" w:hAnsi="Inter" w:cs="Inter"/>
        <w:color w:val="B7B7B7"/>
        <w:sz w:val="14"/>
        <w:szCs w:val="14"/>
        <w:lang w:val="fr-FR" w:eastAsia="en-GB"/>
      </w:rPr>
      <w:t>.</w:t>
    </w:r>
  </w:p>
  <w:p w14:paraId="52E1D9A8" w14:textId="77777777" w:rsidR="00D20C5B" w:rsidRPr="00A32F56" w:rsidRDefault="00D20C5B" w:rsidP="00D20C5B">
    <w:pPr>
      <w:tabs>
        <w:tab w:val="left" w:pos="567"/>
        <w:tab w:val="left" w:pos="3823"/>
        <w:tab w:val="right" w:pos="8504"/>
      </w:tabs>
      <w:spacing w:after="0" w:line="240" w:lineRule="auto"/>
      <w:rPr>
        <w:rFonts w:ascii="Inter" w:eastAsia="Inter" w:hAnsi="Inter" w:cs="Inter"/>
        <w:color w:val="B7B7B7"/>
        <w:sz w:val="14"/>
        <w:szCs w:val="14"/>
        <w:lang w:val="fr-FR" w:eastAsia="en-GB"/>
      </w:rPr>
    </w:pPr>
    <w:r w:rsidRPr="00A32F56">
      <w:rPr>
        <w:rFonts w:ascii="Inter" w:eastAsia="Inter" w:hAnsi="Inter" w:cs="Inter"/>
        <w:color w:val="B7B7B7"/>
        <w:sz w:val="14"/>
        <w:szCs w:val="14"/>
        <w:lang w:val="fr-FR" w:eastAsia="en-GB"/>
      </w:rPr>
      <w:t>+(40) 21 312 54 29</w:t>
    </w:r>
  </w:p>
  <w:p w14:paraId="3D67DDF8" w14:textId="77777777" w:rsidR="00D20C5B" w:rsidRPr="00A32F56" w:rsidRDefault="00D20C5B" w:rsidP="00D20C5B">
    <w:pPr>
      <w:tabs>
        <w:tab w:val="left" w:pos="567"/>
        <w:tab w:val="left" w:pos="3823"/>
        <w:tab w:val="right" w:pos="8504"/>
      </w:tabs>
      <w:spacing w:after="0" w:line="240" w:lineRule="auto"/>
      <w:rPr>
        <w:rFonts w:ascii="Inter" w:eastAsia="Inter" w:hAnsi="Inter" w:cs="Inter"/>
        <w:color w:val="B7B7B7"/>
        <w:sz w:val="14"/>
        <w:szCs w:val="14"/>
        <w:lang w:val="fr-FR" w:eastAsia="en-GB"/>
      </w:rPr>
    </w:pPr>
    <w:r w:rsidRPr="00A32F56">
      <w:rPr>
        <w:rFonts w:ascii="Inter" w:eastAsia="Inter" w:hAnsi="Inter" w:cs="Inter"/>
        <w:color w:val="B7B7B7"/>
        <w:sz w:val="14"/>
        <w:szCs w:val="14"/>
        <w:lang w:val="fr-FR" w:eastAsia="en-GB"/>
      </w:rPr>
      <w:t>unartsmart@gmail.com</w:t>
    </w:r>
  </w:p>
  <w:p w14:paraId="54BB4810" w14:textId="77777777" w:rsidR="00D20C5B" w:rsidRPr="00A32F56" w:rsidRDefault="00D20C5B" w:rsidP="00D20C5B">
    <w:pPr>
      <w:tabs>
        <w:tab w:val="left" w:pos="567"/>
        <w:tab w:val="left" w:pos="3823"/>
        <w:tab w:val="right" w:pos="8504"/>
      </w:tabs>
      <w:spacing w:after="0" w:line="240" w:lineRule="auto"/>
      <w:rPr>
        <w:rFonts w:ascii="Inter" w:eastAsia="Inter" w:hAnsi="Inter" w:cs="Inter"/>
        <w:sz w:val="14"/>
        <w:szCs w:val="14"/>
        <w:lang w:val="fr-FR" w:eastAsia="en-GB"/>
      </w:rPr>
    </w:pPr>
  </w:p>
  <w:p w14:paraId="2FC866E7" w14:textId="5ABBC972" w:rsidR="00D20C5B" w:rsidRPr="00A32F56" w:rsidRDefault="00D20C5B" w:rsidP="00D20C5B">
    <w:pPr>
      <w:tabs>
        <w:tab w:val="left" w:pos="567"/>
        <w:tab w:val="left" w:pos="3823"/>
        <w:tab w:val="right" w:pos="8504"/>
      </w:tabs>
      <w:spacing w:after="0" w:line="240" w:lineRule="auto"/>
      <w:rPr>
        <w:rFonts w:ascii="Inter" w:eastAsia="Inter" w:hAnsi="Inter" w:cs="Inter"/>
        <w:sz w:val="14"/>
        <w:szCs w:val="14"/>
        <w:lang w:val="fr-FR" w:eastAsia="en-GB"/>
      </w:rPr>
    </w:pPr>
    <w:r w:rsidRPr="00A32F56">
      <w:rPr>
        <w:rFonts w:ascii="Inter" w:eastAsia="Inter" w:hAnsi="Inter" w:cs="Inter"/>
        <w:sz w:val="14"/>
        <w:szCs w:val="14"/>
        <w:lang w:val="fr-FR" w:eastAsia="en-GB"/>
      </w:rPr>
      <w:t xml:space="preserve">PNRR. </w:t>
    </w:r>
    <w:proofErr w:type="spellStart"/>
    <w:r w:rsidRPr="00A32F56">
      <w:rPr>
        <w:rFonts w:ascii="Inter" w:eastAsia="Inter" w:hAnsi="Inter" w:cs="Inter"/>
        <w:sz w:val="14"/>
        <w:szCs w:val="14"/>
        <w:lang w:val="fr-FR" w:eastAsia="en-GB"/>
      </w:rPr>
      <w:t>Finanțat</w:t>
    </w:r>
    <w:proofErr w:type="spellEnd"/>
    <w:r w:rsidRPr="00A32F56">
      <w:rPr>
        <w:rFonts w:ascii="Inter" w:eastAsia="Inter" w:hAnsi="Inter" w:cs="Inter"/>
        <w:sz w:val="14"/>
        <w:szCs w:val="14"/>
        <w:lang w:val="fr-FR" w:eastAsia="en-GB"/>
      </w:rPr>
      <w:t xml:space="preserve"> de </w:t>
    </w:r>
    <w:proofErr w:type="spellStart"/>
    <w:r w:rsidRPr="00A32F56">
      <w:rPr>
        <w:rFonts w:ascii="Inter" w:eastAsia="Inter" w:hAnsi="Inter" w:cs="Inter"/>
        <w:sz w:val="14"/>
        <w:szCs w:val="14"/>
        <w:lang w:val="fr-FR" w:eastAsia="en-GB"/>
      </w:rPr>
      <w:t>Uniunea</w:t>
    </w:r>
    <w:proofErr w:type="spellEnd"/>
    <w:r w:rsidRPr="00A32F56">
      <w:rPr>
        <w:rFonts w:ascii="Inter" w:eastAsia="Inter" w:hAnsi="Inter" w:cs="Inter"/>
        <w:sz w:val="14"/>
        <w:szCs w:val="14"/>
        <w:lang w:val="fr-FR" w:eastAsia="en-GB"/>
      </w:rPr>
      <w:t xml:space="preserve"> </w:t>
    </w:r>
    <w:proofErr w:type="spellStart"/>
    <w:r w:rsidRPr="00A32F56">
      <w:rPr>
        <w:rFonts w:ascii="Inter" w:eastAsia="Inter" w:hAnsi="Inter" w:cs="Inter"/>
        <w:sz w:val="14"/>
        <w:szCs w:val="14"/>
        <w:lang w:val="fr-FR" w:eastAsia="en-GB"/>
      </w:rPr>
      <w:t>Europeană</w:t>
    </w:r>
    <w:proofErr w:type="spellEnd"/>
    <w:r w:rsidRPr="00A32F56">
      <w:rPr>
        <w:rFonts w:ascii="Inter" w:eastAsia="Inter" w:hAnsi="Inter" w:cs="Inter"/>
        <w:sz w:val="14"/>
        <w:szCs w:val="14"/>
        <w:lang w:val="fr-FR" w:eastAsia="en-GB"/>
      </w:rPr>
      <w:t xml:space="preserve"> –</w:t>
    </w:r>
    <w:r w:rsidRPr="00A32F56">
      <w:rPr>
        <w:rFonts w:ascii="Inter" w:eastAsia="Inter" w:hAnsi="Inter" w:cs="Inter"/>
        <w:sz w:val="14"/>
        <w:szCs w:val="14"/>
        <w:lang w:val="fr-FR" w:eastAsia="en-GB"/>
      </w:rPr>
      <w:tab/>
    </w:r>
    <w:r>
      <w:rPr>
        <w:rFonts w:ascii="Inter" w:eastAsia="Inter" w:hAnsi="Inter" w:cs="Inter"/>
        <w:sz w:val="14"/>
        <w:szCs w:val="14"/>
        <w:lang w:val="fr-FR" w:eastAsia="en-GB"/>
      </w:rPr>
      <w:tab/>
    </w:r>
    <w:r w:rsidRPr="00A32F56">
      <w:rPr>
        <w:rFonts w:ascii="Inter" w:eastAsia="Inter" w:hAnsi="Inter" w:cs="Inter"/>
        <w:sz w:val="14"/>
        <w:szCs w:val="14"/>
        <w:lang w:val="fr-FR" w:eastAsia="en-GB"/>
      </w:rPr>
      <w:t>mfe.gov.ro/</w:t>
    </w:r>
    <w:proofErr w:type="spellStart"/>
    <w:r w:rsidRPr="00A32F56">
      <w:rPr>
        <w:rFonts w:ascii="Inter" w:eastAsia="Inter" w:hAnsi="Inter" w:cs="Inter"/>
        <w:sz w:val="14"/>
        <w:szCs w:val="14"/>
        <w:lang w:val="fr-FR" w:eastAsia="en-GB"/>
      </w:rPr>
      <w:t>pnrr</w:t>
    </w:r>
    <w:proofErr w:type="spellEnd"/>
    <w:r w:rsidRPr="00A32F56">
      <w:rPr>
        <w:rFonts w:ascii="Inter" w:eastAsia="Inter" w:hAnsi="Inter" w:cs="Inter"/>
        <w:sz w:val="14"/>
        <w:szCs w:val="14"/>
        <w:lang w:val="fr-FR" w:eastAsia="en-GB"/>
      </w:rPr>
      <w:t>/</w:t>
    </w:r>
  </w:p>
  <w:p w14:paraId="3417DC9C" w14:textId="712BF7EC" w:rsidR="00B8686B" w:rsidRPr="00D20C5B" w:rsidRDefault="00D20C5B" w:rsidP="00D20C5B">
    <w:pPr>
      <w:tabs>
        <w:tab w:val="left" w:pos="567"/>
        <w:tab w:val="left" w:pos="3823"/>
        <w:tab w:val="right" w:pos="8504"/>
      </w:tabs>
      <w:spacing w:after="0" w:line="240" w:lineRule="auto"/>
      <w:rPr>
        <w:rFonts w:ascii="Inter" w:eastAsia="Inter" w:hAnsi="Inter" w:cs="Inter"/>
        <w:sz w:val="14"/>
        <w:szCs w:val="14"/>
        <w:lang w:val="fr-FR" w:eastAsia="en-GB"/>
      </w:rPr>
    </w:pPr>
    <w:proofErr w:type="spellStart"/>
    <w:r w:rsidRPr="00A32F56">
      <w:rPr>
        <w:rFonts w:ascii="Inter" w:eastAsia="Inter" w:hAnsi="Inter" w:cs="Inter"/>
        <w:sz w:val="14"/>
        <w:szCs w:val="14"/>
        <w:lang w:val="fr-FR" w:eastAsia="en-GB"/>
      </w:rPr>
      <w:t>UrmătoareaGenerațieUE</w:t>
    </w:r>
    <w:proofErr w:type="spellEnd"/>
    <w:r w:rsidRPr="00A32F56">
      <w:rPr>
        <w:rFonts w:ascii="Inter" w:eastAsia="Inter" w:hAnsi="Inter" w:cs="Inter"/>
        <w:sz w:val="14"/>
        <w:szCs w:val="14"/>
        <w:lang w:val="fr-FR" w:eastAsia="en-GB"/>
      </w:rPr>
      <w:tab/>
    </w:r>
    <w:r>
      <w:rPr>
        <w:rFonts w:ascii="Inter" w:eastAsia="Inter" w:hAnsi="Inter" w:cs="Inter"/>
        <w:sz w:val="14"/>
        <w:szCs w:val="14"/>
        <w:lang w:val="fr-FR" w:eastAsia="en-GB"/>
      </w:rPr>
      <w:tab/>
    </w:r>
    <w:r w:rsidRPr="00A32F56">
      <w:rPr>
        <w:rFonts w:ascii="Inter" w:eastAsia="Inter" w:hAnsi="Inter" w:cs="Inter"/>
        <w:sz w:val="14"/>
        <w:szCs w:val="14"/>
        <w:lang w:val="fr-FR" w:eastAsia="en-GB"/>
      </w:rPr>
      <w:t>facebook.com/</w:t>
    </w:r>
    <w:proofErr w:type="spellStart"/>
    <w:r w:rsidRPr="00A32F56">
      <w:rPr>
        <w:rFonts w:ascii="Inter" w:eastAsia="Inter" w:hAnsi="Inter" w:cs="Inter"/>
        <w:sz w:val="14"/>
        <w:szCs w:val="14"/>
        <w:lang w:val="fr-FR" w:eastAsia="en-GB"/>
      </w:rPr>
      <w:t>PNRROficial</w:t>
    </w:r>
    <w:proofErr w:type="spellEnd"/>
    <w:r w:rsidRPr="00A32F56">
      <w:rPr>
        <w:rFonts w:ascii="Inter" w:eastAsia="Inter" w:hAnsi="Inter" w:cs="Inter"/>
        <w:sz w:val="14"/>
        <w:szCs w:val="14"/>
        <w:lang w:val="fr-FR"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B1ECF" w14:textId="77777777" w:rsidR="00D20C5B" w:rsidRPr="00A32F56" w:rsidRDefault="00D20C5B" w:rsidP="00D20C5B">
    <w:pPr>
      <w:tabs>
        <w:tab w:val="left" w:pos="567"/>
        <w:tab w:val="left" w:pos="3823"/>
        <w:tab w:val="right" w:pos="8504"/>
      </w:tabs>
      <w:spacing w:after="0" w:line="240" w:lineRule="auto"/>
      <w:rPr>
        <w:rFonts w:ascii="Inter" w:eastAsia="Inter" w:hAnsi="Inter" w:cs="Inter"/>
        <w:sz w:val="14"/>
        <w:szCs w:val="14"/>
        <w:lang w:val="fr-FR" w:eastAsia="en-GB"/>
      </w:rPr>
    </w:pPr>
    <w:r w:rsidRPr="00A32F56">
      <w:rPr>
        <w:rFonts w:ascii="Inter" w:eastAsia="Inter" w:hAnsi="Inter" w:cs="Inter"/>
        <w:noProof/>
        <w:sz w:val="14"/>
        <w:szCs w:val="14"/>
        <w:lang w:val="fr-FR" w:eastAsia="en-GB"/>
      </w:rPr>
      <w:drawing>
        <wp:inline distT="114300" distB="114300" distL="114300" distR="114300" wp14:anchorId="5C1D609D" wp14:editId="6E1052EE">
          <wp:extent cx="1219200" cy="182880"/>
          <wp:effectExtent l="0" t="0" r="0" b="0"/>
          <wp:docPr id="29"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9" name="image2.png" descr="Logo&#10;&#10;Description automatically generated"/>
                  <pic:cNvPicPr preferRelativeResize="0"/>
                </pic:nvPicPr>
                <pic:blipFill>
                  <a:blip r:embed="rId1"/>
                  <a:srcRect/>
                  <a:stretch>
                    <a:fillRect/>
                  </a:stretch>
                </pic:blipFill>
                <pic:spPr>
                  <a:xfrm>
                    <a:off x="0" y="0"/>
                    <a:ext cx="1219200" cy="182880"/>
                  </a:xfrm>
                  <a:prstGeom prst="rect">
                    <a:avLst/>
                  </a:prstGeom>
                  <a:ln/>
                </pic:spPr>
              </pic:pic>
            </a:graphicData>
          </a:graphic>
        </wp:inline>
      </w:drawing>
    </w:r>
  </w:p>
  <w:p w14:paraId="6349F6A4" w14:textId="77777777" w:rsidR="00D20C5B" w:rsidRPr="00A32F56" w:rsidRDefault="00D20C5B" w:rsidP="00D20C5B">
    <w:pPr>
      <w:tabs>
        <w:tab w:val="left" w:pos="567"/>
        <w:tab w:val="left" w:pos="3823"/>
        <w:tab w:val="right" w:pos="8504"/>
      </w:tabs>
      <w:spacing w:after="0" w:line="240" w:lineRule="auto"/>
      <w:rPr>
        <w:rFonts w:ascii="Inter" w:eastAsia="Inter" w:hAnsi="Inter" w:cs="Inter"/>
        <w:sz w:val="14"/>
        <w:szCs w:val="14"/>
        <w:lang w:val="fr-FR" w:eastAsia="en-GB"/>
      </w:rPr>
    </w:pPr>
  </w:p>
  <w:p w14:paraId="2787CCC5" w14:textId="01AE2C26" w:rsidR="00D20C5B" w:rsidRPr="00A32F56" w:rsidRDefault="00D20C5B" w:rsidP="00D20C5B">
    <w:pPr>
      <w:tabs>
        <w:tab w:val="left" w:pos="567"/>
        <w:tab w:val="left" w:pos="3823"/>
        <w:tab w:val="right" w:pos="8504"/>
      </w:tabs>
      <w:spacing w:after="0" w:line="240" w:lineRule="auto"/>
      <w:rPr>
        <w:rFonts w:ascii="Inter" w:eastAsia="Inter" w:hAnsi="Inter" w:cs="Inter"/>
        <w:color w:val="B7B7B7"/>
        <w:sz w:val="14"/>
        <w:szCs w:val="14"/>
        <w:lang w:val="fr-FR" w:eastAsia="en-GB"/>
      </w:rPr>
    </w:pPr>
    <w:r w:rsidRPr="00A32F56">
      <w:rPr>
        <w:rFonts w:ascii="Inter" w:eastAsia="Inter" w:hAnsi="Inter" w:cs="Inter"/>
        <w:color w:val="B7B7B7"/>
        <w:sz w:val="14"/>
        <w:szCs w:val="14"/>
        <w:lang w:val="fr-FR" w:eastAsia="en-GB"/>
      </w:rPr>
      <w:t xml:space="preserve">Date de </w:t>
    </w:r>
    <w:proofErr w:type="gramStart"/>
    <w:r w:rsidRPr="00A32F56">
      <w:rPr>
        <w:rFonts w:ascii="Inter" w:eastAsia="Inter" w:hAnsi="Inter" w:cs="Inter"/>
        <w:color w:val="B7B7B7"/>
        <w:sz w:val="14"/>
        <w:szCs w:val="14"/>
        <w:lang w:val="fr-FR" w:eastAsia="en-GB"/>
      </w:rPr>
      <w:t>contact:</w:t>
    </w:r>
    <w:proofErr w:type="gramEnd"/>
    <w:r w:rsidRPr="00A32F56">
      <w:rPr>
        <w:rFonts w:ascii="Inter" w:eastAsia="Inter" w:hAnsi="Inter" w:cs="Inter"/>
        <w:color w:val="B7B7B7"/>
        <w:sz w:val="14"/>
        <w:szCs w:val="14"/>
        <w:lang w:val="fr-FR" w:eastAsia="en-GB"/>
      </w:rPr>
      <w:tab/>
    </w:r>
    <w:r>
      <w:rPr>
        <w:rFonts w:ascii="Inter" w:eastAsia="Inter" w:hAnsi="Inter" w:cs="Inter"/>
        <w:color w:val="B7B7B7"/>
        <w:sz w:val="14"/>
        <w:szCs w:val="14"/>
        <w:lang w:val="fr-FR" w:eastAsia="en-GB"/>
      </w:rPr>
      <w:tab/>
    </w:r>
    <w:proofErr w:type="spellStart"/>
    <w:r w:rsidRPr="00A32F56">
      <w:rPr>
        <w:rFonts w:ascii="Inter" w:eastAsia="Inter" w:hAnsi="Inter" w:cs="Inter"/>
        <w:color w:val="B7B7B7"/>
        <w:sz w:val="14"/>
        <w:szCs w:val="14"/>
        <w:lang w:val="fr-FR" w:eastAsia="en-GB"/>
      </w:rPr>
      <w:t>Conținutul</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acestui</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material</w:t>
    </w:r>
    <w:proofErr w:type="spellEnd"/>
  </w:p>
  <w:p w14:paraId="1FC75738" w14:textId="11E06EFF" w:rsidR="00D20C5B" w:rsidRPr="00A32F56" w:rsidRDefault="00D20C5B" w:rsidP="00D20C5B">
    <w:pPr>
      <w:tabs>
        <w:tab w:val="left" w:pos="567"/>
        <w:tab w:val="left" w:pos="3823"/>
        <w:tab w:val="right" w:pos="8504"/>
      </w:tabs>
      <w:spacing w:after="0" w:line="240" w:lineRule="auto"/>
      <w:rPr>
        <w:rFonts w:ascii="Inter" w:eastAsia="Inter" w:hAnsi="Inter" w:cs="Inter"/>
        <w:color w:val="B7B7B7"/>
        <w:sz w:val="14"/>
        <w:szCs w:val="14"/>
        <w:lang w:val="fr-FR" w:eastAsia="en-GB"/>
      </w:rPr>
    </w:pPr>
    <w:proofErr w:type="spellStart"/>
    <w:r w:rsidRPr="00A32F56">
      <w:rPr>
        <w:rFonts w:ascii="Inter" w:eastAsia="Inter" w:hAnsi="Inter" w:cs="Inter"/>
        <w:color w:val="B7B7B7"/>
        <w:sz w:val="14"/>
        <w:szCs w:val="14"/>
        <w:lang w:val="fr-FR" w:eastAsia="en-GB"/>
      </w:rPr>
      <w:t>Universitatea</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Națională</w:t>
    </w:r>
    <w:proofErr w:type="spellEnd"/>
    <w:r w:rsidRPr="00A32F56">
      <w:rPr>
        <w:rFonts w:ascii="Inter" w:eastAsia="Inter" w:hAnsi="Inter" w:cs="Inter"/>
        <w:color w:val="B7B7B7"/>
        <w:sz w:val="14"/>
        <w:szCs w:val="14"/>
        <w:lang w:val="fr-FR" w:eastAsia="en-GB"/>
      </w:rPr>
      <w:t xml:space="preserve"> de Arte </w:t>
    </w:r>
    <w:proofErr w:type="spellStart"/>
    <w:r w:rsidRPr="00A32F56">
      <w:rPr>
        <w:rFonts w:ascii="Inter" w:eastAsia="Inter" w:hAnsi="Inter" w:cs="Inter"/>
        <w:color w:val="B7B7B7"/>
        <w:sz w:val="14"/>
        <w:szCs w:val="14"/>
        <w:lang w:val="fr-FR" w:eastAsia="en-GB"/>
      </w:rPr>
      <w:t>București</w:t>
    </w:r>
    <w:proofErr w:type="spellEnd"/>
    <w:r w:rsidRPr="00A32F56">
      <w:rPr>
        <w:rFonts w:ascii="Inter" w:eastAsia="Inter" w:hAnsi="Inter" w:cs="Inter"/>
        <w:color w:val="B7B7B7"/>
        <w:sz w:val="14"/>
        <w:szCs w:val="14"/>
        <w:lang w:val="fr-FR" w:eastAsia="en-GB"/>
      </w:rPr>
      <w:tab/>
    </w:r>
    <w:r>
      <w:rPr>
        <w:rFonts w:ascii="Inter" w:eastAsia="Inter" w:hAnsi="Inter" w:cs="Inter"/>
        <w:color w:val="B7B7B7"/>
        <w:sz w:val="14"/>
        <w:szCs w:val="14"/>
        <w:lang w:val="fr-FR" w:eastAsia="en-GB"/>
      </w:rPr>
      <w:tab/>
    </w:r>
    <w:r w:rsidRPr="00A32F56">
      <w:rPr>
        <w:rFonts w:ascii="Inter" w:eastAsia="Inter" w:hAnsi="Inter" w:cs="Inter"/>
        <w:color w:val="B7B7B7"/>
        <w:sz w:val="14"/>
        <w:szCs w:val="14"/>
        <w:lang w:val="fr-FR" w:eastAsia="en-GB"/>
      </w:rPr>
      <w:t xml:space="preserve">nu </w:t>
    </w:r>
    <w:proofErr w:type="spellStart"/>
    <w:r w:rsidRPr="00A32F56">
      <w:rPr>
        <w:rFonts w:ascii="Inter" w:eastAsia="Inter" w:hAnsi="Inter" w:cs="Inter"/>
        <w:color w:val="B7B7B7"/>
        <w:sz w:val="14"/>
        <w:szCs w:val="14"/>
        <w:lang w:val="fr-FR" w:eastAsia="en-GB"/>
      </w:rPr>
      <w:t>reprezintă</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în</w:t>
    </w:r>
    <w:proofErr w:type="spellEnd"/>
    <w:r w:rsidRPr="00A32F56">
      <w:rPr>
        <w:rFonts w:ascii="Inter" w:eastAsia="Inter" w:hAnsi="Inter" w:cs="Inter"/>
        <w:color w:val="B7B7B7"/>
        <w:sz w:val="14"/>
        <w:szCs w:val="14"/>
        <w:lang w:val="fr-FR" w:eastAsia="en-GB"/>
      </w:rPr>
      <w:t xml:space="preserve"> mod </w:t>
    </w:r>
    <w:proofErr w:type="spellStart"/>
    <w:r w:rsidRPr="00A32F56">
      <w:rPr>
        <w:rFonts w:ascii="Inter" w:eastAsia="Inter" w:hAnsi="Inter" w:cs="Inter"/>
        <w:color w:val="B7B7B7"/>
        <w:sz w:val="14"/>
        <w:szCs w:val="14"/>
        <w:lang w:val="fr-FR" w:eastAsia="en-GB"/>
      </w:rPr>
      <w:t>obligatoriu</w:t>
    </w:r>
    <w:proofErr w:type="spellEnd"/>
  </w:p>
  <w:p w14:paraId="3D69B4EB" w14:textId="6A0EE129" w:rsidR="00D20C5B" w:rsidRPr="00A32F56" w:rsidRDefault="00D20C5B" w:rsidP="00D20C5B">
    <w:pPr>
      <w:tabs>
        <w:tab w:val="left" w:pos="567"/>
        <w:tab w:val="left" w:pos="3823"/>
        <w:tab w:val="right" w:pos="8504"/>
      </w:tabs>
      <w:spacing w:after="0" w:line="240" w:lineRule="auto"/>
      <w:rPr>
        <w:rFonts w:ascii="Inter" w:eastAsia="Inter" w:hAnsi="Inter" w:cs="Inter"/>
        <w:color w:val="B7B7B7"/>
        <w:sz w:val="14"/>
        <w:szCs w:val="14"/>
        <w:lang w:val="fr-FR" w:eastAsia="en-GB"/>
      </w:rPr>
    </w:pPr>
    <w:proofErr w:type="spellStart"/>
    <w:r w:rsidRPr="00A32F56">
      <w:rPr>
        <w:rFonts w:ascii="Inter" w:eastAsia="Inter" w:hAnsi="Inter" w:cs="Inter"/>
        <w:color w:val="B7B7B7"/>
        <w:sz w:val="14"/>
        <w:szCs w:val="14"/>
        <w:lang w:val="fr-FR" w:eastAsia="en-GB"/>
      </w:rPr>
      <w:t>Str</w:t>
    </w:r>
    <w:proofErr w:type="spellEnd"/>
    <w:r w:rsidRPr="00A32F56">
      <w:rPr>
        <w:rFonts w:ascii="Inter" w:eastAsia="Inter" w:hAnsi="Inter" w:cs="Inter"/>
        <w:color w:val="B7B7B7"/>
        <w:sz w:val="14"/>
        <w:szCs w:val="14"/>
        <w:lang w:val="fr-FR" w:eastAsia="en-GB"/>
      </w:rPr>
      <w:t>. G-</w:t>
    </w:r>
    <w:proofErr w:type="spellStart"/>
    <w:r w:rsidRPr="00A32F56">
      <w:rPr>
        <w:rFonts w:ascii="Inter" w:eastAsia="Inter" w:hAnsi="Inter" w:cs="Inter"/>
        <w:color w:val="B7B7B7"/>
        <w:sz w:val="14"/>
        <w:szCs w:val="14"/>
        <w:lang w:val="fr-FR" w:eastAsia="en-GB"/>
      </w:rPr>
      <w:t>ral</w:t>
    </w:r>
    <w:proofErr w:type="spellEnd"/>
    <w:r w:rsidRPr="00A32F56">
      <w:rPr>
        <w:rFonts w:ascii="Inter" w:eastAsia="Inter" w:hAnsi="Inter" w:cs="Inter"/>
        <w:color w:val="B7B7B7"/>
        <w:sz w:val="14"/>
        <w:szCs w:val="14"/>
        <w:lang w:val="fr-FR" w:eastAsia="en-GB"/>
      </w:rPr>
      <w:t xml:space="preserve"> Constantin </w:t>
    </w:r>
    <w:proofErr w:type="spellStart"/>
    <w:r w:rsidRPr="00A32F56">
      <w:rPr>
        <w:rFonts w:ascii="Inter" w:eastAsia="Inter" w:hAnsi="Inter" w:cs="Inter"/>
        <w:color w:val="B7B7B7"/>
        <w:sz w:val="14"/>
        <w:szCs w:val="14"/>
        <w:lang w:val="fr-FR" w:eastAsia="en-GB"/>
      </w:rPr>
      <w:t>Budișteanu</w:t>
    </w:r>
    <w:proofErr w:type="spellEnd"/>
    <w:r w:rsidRPr="00A32F56">
      <w:rPr>
        <w:rFonts w:ascii="Inter" w:eastAsia="Inter" w:hAnsi="Inter" w:cs="Inter"/>
        <w:color w:val="B7B7B7"/>
        <w:sz w:val="14"/>
        <w:szCs w:val="14"/>
        <w:lang w:val="fr-FR" w:eastAsia="en-GB"/>
      </w:rPr>
      <w:t xml:space="preserve"> 19,</w:t>
    </w:r>
    <w:r w:rsidRPr="00A32F56">
      <w:rPr>
        <w:rFonts w:ascii="Inter" w:eastAsia="Inter" w:hAnsi="Inter" w:cs="Inter"/>
        <w:color w:val="B7B7B7"/>
        <w:sz w:val="14"/>
        <w:szCs w:val="14"/>
        <w:lang w:val="fr-FR" w:eastAsia="en-GB"/>
      </w:rPr>
      <w:tab/>
    </w:r>
    <w:r>
      <w:rPr>
        <w:rFonts w:ascii="Inter" w:eastAsia="Inter" w:hAnsi="Inter" w:cs="Inter"/>
        <w:color w:val="B7B7B7"/>
        <w:sz w:val="14"/>
        <w:szCs w:val="14"/>
        <w:lang w:val="fr-FR" w:eastAsia="en-GB"/>
      </w:rPr>
      <w:tab/>
    </w:r>
    <w:proofErr w:type="spellStart"/>
    <w:r w:rsidRPr="00A32F56">
      <w:rPr>
        <w:rFonts w:ascii="Inter" w:eastAsia="Inter" w:hAnsi="Inter" w:cs="Inter"/>
        <w:color w:val="B7B7B7"/>
        <w:sz w:val="14"/>
        <w:szCs w:val="14"/>
        <w:lang w:val="fr-FR" w:eastAsia="en-GB"/>
      </w:rPr>
      <w:t>poziția</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oficială</w:t>
    </w:r>
    <w:proofErr w:type="spellEnd"/>
    <w:r w:rsidRPr="00A32F56">
      <w:rPr>
        <w:rFonts w:ascii="Inter" w:eastAsia="Inter" w:hAnsi="Inter" w:cs="Inter"/>
        <w:color w:val="B7B7B7"/>
        <w:sz w:val="14"/>
        <w:szCs w:val="14"/>
        <w:lang w:val="fr-FR" w:eastAsia="en-GB"/>
      </w:rPr>
      <w:t xml:space="preserve"> a </w:t>
    </w:r>
    <w:proofErr w:type="spellStart"/>
    <w:r w:rsidRPr="00A32F56">
      <w:rPr>
        <w:rFonts w:ascii="Inter" w:eastAsia="Inter" w:hAnsi="Inter" w:cs="Inter"/>
        <w:color w:val="B7B7B7"/>
        <w:sz w:val="14"/>
        <w:szCs w:val="14"/>
        <w:lang w:val="fr-FR" w:eastAsia="en-GB"/>
      </w:rPr>
      <w:t>Uniunii</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Europene</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sau</w:t>
    </w:r>
    <w:proofErr w:type="spellEnd"/>
  </w:p>
  <w:p w14:paraId="1B4E7058" w14:textId="57E0DF66" w:rsidR="00D20C5B" w:rsidRPr="00A32F56" w:rsidRDefault="00D20C5B" w:rsidP="00D20C5B">
    <w:pPr>
      <w:tabs>
        <w:tab w:val="left" w:pos="567"/>
        <w:tab w:val="left" w:pos="3823"/>
        <w:tab w:val="right" w:pos="8504"/>
      </w:tabs>
      <w:spacing w:after="0" w:line="240" w:lineRule="auto"/>
      <w:rPr>
        <w:rFonts w:ascii="Inter" w:eastAsia="Inter" w:hAnsi="Inter" w:cs="Inter"/>
        <w:color w:val="B7B7B7"/>
        <w:sz w:val="14"/>
        <w:szCs w:val="14"/>
        <w:lang w:val="fr-FR" w:eastAsia="en-GB"/>
      </w:rPr>
    </w:pPr>
    <w:proofErr w:type="spellStart"/>
    <w:r w:rsidRPr="00A32F56">
      <w:rPr>
        <w:rFonts w:ascii="Inter" w:eastAsia="Inter" w:hAnsi="Inter" w:cs="Inter"/>
        <w:color w:val="B7B7B7"/>
        <w:sz w:val="14"/>
        <w:szCs w:val="14"/>
        <w:lang w:val="fr-FR" w:eastAsia="en-GB"/>
      </w:rPr>
      <w:t>București</w:t>
    </w:r>
    <w:proofErr w:type="spellEnd"/>
    <w:r w:rsidRPr="00A32F56">
      <w:rPr>
        <w:rFonts w:ascii="Inter" w:eastAsia="Inter" w:hAnsi="Inter" w:cs="Inter"/>
        <w:color w:val="B7B7B7"/>
        <w:sz w:val="14"/>
        <w:szCs w:val="14"/>
        <w:lang w:val="fr-FR" w:eastAsia="en-GB"/>
      </w:rPr>
      <w:t xml:space="preserve"> 10773</w:t>
    </w:r>
    <w:r w:rsidRPr="00A32F56">
      <w:rPr>
        <w:rFonts w:ascii="Inter" w:eastAsia="Inter" w:hAnsi="Inter" w:cs="Inter"/>
        <w:color w:val="B7B7B7"/>
        <w:sz w:val="14"/>
        <w:szCs w:val="14"/>
        <w:lang w:val="fr-FR" w:eastAsia="en-GB"/>
      </w:rPr>
      <w:tab/>
    </w:r>
    <w:r>
      <w:rPr>
        <w:rFonts w:ascii="Inter" w:eastAsia="Inter" w:hAnsi="Inter" w:cs="Inter"/>
        <w:color w:val="B7B7B7"/>
        <w:sz w:val="14"/>
        <w:szCs w:val="14"/>
        <w:lang w:val="fr-FR" w:eastAsia="en-GB"/>
      </w:rPr>
      <w:tab/>
    </w:r>
    <w:r w:rsidRPr="00A32F56">
      <w:rPr>
        <w:rFonts w:ascii="Inter" w:eastAsia="Inter" w:hAnsi="Inter" w:cs="Inter"/>
        <w:color w:val="B7B7B7"/>
        <w:sz w:val="14"/>
        <w:szCs w:val="14"/>
        <w:lang w:val="fr-FR" w:eastAsia="en-GB"/>
      </w:rPr>
      <w:t xml:space="preserve">a </w:t>
    </w:r>
    <w:proofErr w:type="spellStart"/>
    <w:r w:rsidRPr="00A32F56">
      <w:rPr>
        <w:rFonts w:ascii="Inter" w:eastAsia="Inter" w:hAnsi="Inter" w:cs="Inter"/>
        <w:color w:val="B7B7B7"/>
        <w:sz w:val="14"/>
        <w:szCs w:val="14"/>
        <w:lang w:val="fr-FR" w:eastAsia="en-GB"/>
      </w:rPr>
      <w:t>Guvernului</w:t>
    </w:r>
    <w:proofErr w:type="spellEnd"/>
    <w:r w:rsidRPr="00A32F56">
      <w:rPr>
        <w:rFonts w:ascii="Inter" w:eastAsia="Inter" w:hAnsi="Inter" w:cs="Inter"/>
        <w:color w:val="B7B7B7"/>
        <w:sz w:val="14"/>
        <w:szCs w:val="14"/>
        <w:lang w:val="fr-FR" w:eastAsia="en-GB"/>
      </w:rPr>
      <w:t xml:space="preserve"> </w:t>
    </w:r>
    <w:proofErr w:type="spellStart"/>
    <w:r w:rsidRPr="00A32F56">
      <w:rPr>
        <w:rFonts w:ascii="Inter" w:eastAsia="Inter" w:hAnsi="Inter" w:cs="Inter"/>
        <w:color w:val="B7B7B7"/>
        <w:sz w:val="14"/>
        <w:szCs w:val="14"/>
        <w:lang w:val="fr-FR" w:eastAsia="en-GB"/>
      </w:rPr>
      <w:t>României</w:t>
    </w:r>
    <w:proofErr w:type="spellEnd"/>
    <w:r w:rsidRPr="00A32F56">
      <w:rPr>
        <w:rFonts w:ascii="Inter" w:eastAsia="Inter" w:hAnsi="Inter" w:cs="Inter"/>
        <w:color w:val="B7B7B7"/>
        <w:sz w:val="14"/>
        <w:szCs w:val="14"/>
        <w:lang w:val="fr-FR" w:eastAsia="en-GB"/>
      </w:rPr>
      <w:t>.</w:t>
    </w:r>
  </w:p>
  <w:p w14:paraId="2B3892B2" w14:textId="77777777" w:rsidR="00D20C5B" w:rsidRPr="00A32F56" w:rsidRDefault="00D20C5B" w:rsidP="00D20C5B">
    <w:pPr>
      <w:tabs>
        <w:tab w:val="left" w:pos="567"/>
        <w:tab w:val="left" w:pos="3823"/>
        <w:tab w:val="right" w:pos="8504"/>
      </w:tabs>
      <w:spacing w:after="0" w:line="240" w:lineRule="auto"/>
      <w:rPr>
        <w:rFonts w:ascii="Inter" w:eastAsia="Inter" w:hAnsi="Inter" w:cs="Inter"/>
        <w:color w:val="B7B7B7"/>
        <w:sz w:val="14"/>
        <w:szCs w:val="14"/>
        <w:lang w:val="fr-FR" w:eastAsia="en-GB"/>
      </w:rPr>
    </w:pPr>
    <w:r w:rsidRPr="00A32F56">
      <w:rPr>
        <w:rFonts w:ascii="Inter" w:eastAsia="Inter" w:hAnsi="Inter" w:cs="Inter"/>
        <w:color w:val="B7B7B7"/>
        <w:sz w:val="14"/>
        <w:szCs w:val="14"/>
        <w:lang w:val="fr-FR" w:eastAsia="en-GB"/>
      </w:rPr>
      <w:t>+(40) 21 312 54 29</w:t>
    </w:r>
  </w:p>
  <w:p w14:paraId="34608F61" w14:textId="77777777" w:rsidR="00D20C5B" w:rsidRPr="00A32F56" w:rsidRDefault="00D20C5B" w:rsidP="00D20C5B">
    <w:pPr>
      <w:tabs>
        <w:tab w:val="left" w:pos="567"/>
        <w:tab w:val="left" w:pos="3823"/>
        <w:tab w:val="right" w:pos="8504"/>
      </w:tabs>
      <w:spacing w:after="0" w:line="240" w:lineRule="auto"/>
      <w:rPr>
        <w:rFonts w:ascii="Inter" w:eastAsia="Inter" w:hAnsi="Inter" w:cs="Inter"/>
        <w:color w:val="B7B7B7"/>
        <w:sz w:val="14"/>
        <w:szCs w:val="14"/>
        <w:lang w:val="fr-FR" w:eastAsia="en-GB"/>
      </w:rPr>
    </w:pPr>
    <w:r w:rsidRPr="00A32F56">
      <w:rPr>
        <w:rFonts w:ascii="Inter" w:eastAsia="Inter" w:hAnsi="Inter" w:cs="Inter"/>
        <w:color w:val="B7B7B7"/>
        <w:sz w:val="14"/>
        <w:szCs w:val="14"/>
        <w:lang w:val="fr-FR" w:eastAsia="en-GB"/>
      </w:rPr>
      <w:t>unartsmart@gmail.com</w:t>
    </w:r>
  </w:p>
  <w:p w14:paraId="77695879" w14:textId="77777777" w:rsidR="00D20C5B" w:rsidRPr="00A32F56" w:rsidRDefault="00D20C5B" w:rsidP="00D20C5B">
    <w:pPr>
      <w:tabs>
        <w:tab w:val="left" w:pos="567"/>
        <w:tab w:val="left" w:pos="3823"/>
        <w:tab w:val="right" w:pos="8504"/>
      </w:tabs>
      <w:spacing w:after="0" w:line="240" w:lineRule="auto"/>
      <w:rPr>
        <w:rFonts w:ascii="Inter" w:eastAsia="Inter" w:hAnsi="Inter" w:cs="Inter"/>
        <w:sz w:val="14"/>
        <w:szCs w:val="14"/>
        <w:lang w:val="fr-FR" w:eastAsia="en-GB"/>
      </w:rPr>
    </w:pPr>
  </w:p>
  <w:p w14:paraId="1F740ACD" w14:textId="68E72F68" w:rsidR="00D20C5B" w:rsidRPr="00A32F56" w:rsidRDefault="00D20C5B" w:rsidP="00D20C5B">
    <w:pPr>
      <w:tabs>
        <w:tab w:val="left" w:pos="567"/>
        <w:tab w:val="left" w:pos="3823"/>
        <w:tab w:val="right" w:pos="8504"/>
      </w:tabs>
      <w:spacing w:after="0" w:line="240" w:lineRule="auto"/>
      <w:rPr>
        <w:rFonts w:ascii="Inter" w:eastAsia="Inter" w:hAnsi="Inter" w:cs="Inter"/>
        <w:sz w:val="14"/>
        <w:szCs w:val="14"/>
        <w:lang w:val="fr-FR" w:eastAsia="en-GB"/>
      </w:rPr>
    </w:pPr>
    <w:r w:rsidRPr="00A32F56">
      <w:rPr>
        <w:rFonts w:ascii="Inter" w:eastAsia="Inter" w:hAnsi="Inter" w:cs="Inter"/>
        <w:sz w:val="14"/>
        <w:szCs w:val="14"/>
        <w:lang w:val="fr-FR" w:eastAsia="en-GB"/>
      </w:rPr>
      <w:t xml:space="preserve">PNRR. </w:t>
    </w:r>
    <w:proofErr w:type="spellStart"/>
    <w:r w:rsidRPr="00A32F56">
      <w:rPr>
        <w:rFonts w:ascii="Inter" w:eastAsia="Inter" w:hAnsi="Inter" w:cs="Inter"/>
        <w:sz w:val="14"/>
        <w:szCs w:val="14"/>
        <w:lang w:val="fr-FR" w:eastAsia="en-GB"/>
      </w:rPr>
      <w:t>Finanțat</w:t>
    </w:r>
    <w:proofErr w:type="spellEnd"/>
    <w:r w:rsidRPr="00A32F56">
      <w:rPr>
        <w:rFonts w:ascii="Inter" w:eastAsia="Inter" w:hAnsi="Inter" w:cs="Inter"/>
        <w:sz w:val="14"/>
        <w:szCs w:val="14"/>
        <w:lang w:val="fr-FR" w:eastAsia="en-GB"/>
      </w:rPr>
      <w:t xml:space="preserve"> de </w:t>
    </w:r>
    <w:proofErr w:type="spellStart"/>
    <w:r w:rsidRPr="00A32F56">
      <w:rPr>
        <w:rFonts w:ascii="Inter" w:eastAsia="Inter" w:hAnsi="Inter" w:cs="Inter"/>
        <w:sz w:val="14"/>
        <w:szCs w:val="14"/>
        <w:lang w:val="fr-FR" w:eastAsia="en-GB"/>
      </w:rPr>
      <w:t>Uniunea</w:t>
    </w:r>
    <w:proofErr w:type="spellEnd"/>
    <w:r w:rsidRPr="00A32F56">
      <w:rPr>
        <w:rFonts w:ascii="Inter" w:eastAsia="Inter" w:hAnsi="Inter" w:cs="Inter"/>
        <w:sz w:val="14"/>
        <w:szCs w:val="14"/>
        <w:lang w:val="fr-FR" w:eastAsia="en-GB"/>
      </w:rPr>
      <w:t xml:space="preserve"> </w:t>
    </w:r>
    <w:proofErr w:type="spellStart"/>
    <w:r w:rsidRPr="00A32F56">
      <w:rPr>
        <w:rFonts w:ascii="Inter" w:eastAsia="Inter" w:hAnsi="Inter" w:cs="Inter"/>
        <w:sz w:val="14"/>
        <w:szCs w:val="14"/>
        <w:lang w:val="fr-FR" w:eastAsia="en-GB"/>
      </w:rPr>
      <w:t>Europeană</w:t>
    </w:r>
    <w:proofErr w:type="spellEnd"/>
    <w:r w:rsidRPr="00A32F56">
      <w:rPr>
        <w:rFonts w:ascii="Inter" w:eastAsia="Inter" w:hAnsi="Inter" w:cs="Inter"/>
        <w:sz w:val="14"/>
        <w:szCs w:val="14"/>
        <w:lang w:val="fr-FR" w:eastAsia="en-GB"/>
      </w:rPr>
      <w:t xml:space="preserve"> –</w:t>
    </w:r>
    <w:r w:rsidRPr="00A32F56">
      <w:rPr>
        <w:rFonts w:ascii="Inter" w:eastAsia="Inter" w:hAnsi="Inter" w:cs="Inter"/>
        <w:sz w:val="14"/>
        <w:szCs w:val="14"/>
        <w:lang w:val="fr-FR" w:eastAsia="en-GB"/>
      </w:rPr>
      <w:tab/>
    </w:r>
    <w:r>
      <w:rPr>
        <w:rFonts w:ascii="Inter" w:eastAsia="Inter" w:hAnsi="Inter" w:cs="Inter"/>
        <w:sz w:val="14"/>
        <w:szCs w:val="14"/>
        <w:lang w:val="fr-FR" w:eastAsia="en-GB"/>
      </w:rPr>
      <w:tab/>
    </w:r>
    <w:r w:rsidRPr="00A32F56">
      <w:rPr>
        <w:rFonts w:ascii="Inter" w:eastAsia="Inter" w:hAnsi="Inter" w:cs="Inter"/>
        <w:sz w:val="14"/>
        <w:szCs w:val="14"/>
        <w:lang w:val="fr-FR" w:eastAsia="en-GB"/>
      </w:rPr>
      <w:t>mfe.gov.ro/</w:t>
    </w:r>
    <w:proofErr w:type="spellStart"/>
    <w:r w:rsidRPr="00A32F56">
      <w:rPr>
        <w:rFonts w:ascii="Inter" w:eastAsia="Inter" w:hAnsi="Inter" w:cs="Inter"/>
        <w:sz w:val="14"/>
        <w:szCs w:val="14"/>
        <w:lang w:val="fr-FR" w:eastAsia="en-GB"/>
      </w:rPr>
      <w:t>pnrr</w:t>
    </w:r>
    <w:proofErr w:type="spellEnd"/>
    <w:r w:rsidRPr="00A32F56">
      <w:rPr>
        <w:rFonts w:ascii="Inter" w:eastAsia="Inter" w:hAnsi="Inter" w:cs="Inter"/>
        <w:sz w:val="14"/>
        <w:szCs w:val="14"/>
        <w:lang w:val="fr-FR" w:eastAsia="en-GB"/>
      </w:rPr>
      <w:t>/</w:t>
    </w:r>
  </w:p>
  <w:p w14:paraId="1BA578AC" w14:textId="0812A371" w:rsidR="008E1143" w:rsidRPr="00D20C5B" w:rsidRDefault="00D20C5B" w:rsidP="00D20C5B">
    <w:pPr>
      <w:tabs>
        <w:tab w:val="left" w:pos="567"/>
        <w:tab w:val="left" w:pos="3823"/>
        <w:tab w:val="right" w:pos="8504"/>
      </w:tabs>
      <w:spacing w:after="0" w:line="240" w:lineRule="auto"/>
      <w:rPr>
        <w:rFonts w:ascii="Inter" w:eastAsia="Inter" w:hAnsi="Inter" w:cs="Inter"/>
        <w:sz w:val="14"/>
        <w:szCs w:val="14"/>
        <w:lang w:val="fr-FR" w:eastAsia="en-GB"/>
      </w:rPr>
    </w:pPr>
    <w:proofErr w:type="spellStart"/>
    <w:r w:rsidRPr="00A32F56">
      <w:rPr>
        <w:rFonts w:ascii="Inter" w:eastAsia="Inter" w:hAnsi="Inter" w:cs="Inter"/>
        <w:sz w:val="14"/>
        <w:szCs w:val="14"/>
        <w:lang w:val="fr-FR" w:eastAsia="en-GB"/>
      </w:rPr>
      <w:t>UrmătoareaGenerațieUE</w:t>
    </w:r>
    <w:proofErr w:type="spellEnd"/>
    <w:r w:rsidRPr="00A32F56">
      <w:rPr>
        <w:rFonts w:ascii="Inter" w:eastAsia="Inter" w:hAnsi="Inter" w:cs="Inter"/>
        <w:sz w:val="14"/>
        <w:szCs w:val="14"/>
        <w:lang w:val="fr-FR" w:eastAsia="en-GB"/>
      </w:rPr>
      <w:tab/>
    </w:r>
    <w:r>
      <w:rPr>
        <w:rFonts w:ascii="Inter" w:eastAsia="Inter" w:hAnsi="Inter" w:cs="Inter"/>
        <w:sz w:val="14"/>
        <w:szCs w:val="14"/>
        <w:lang w:val="fr-FR" w:eastAsia="en-GB"/>
      </w:rPr>
      <w:tab/>
    </w:r>
    <w:r w:rsidRPr="00A32F56">
      <w:rPr>
        <w:rFonts w:ascii="Inter" w:eastAsia="Inter" w:hAnsi="Inter" w:cs="Inter"/>
        <w:sz w:val="14"/>
        <w:szCs w:val="14"/>
        <w:lang w:val="fr-FR" w:eastAsia="en-GB"/>
      </w:rPr>
      <w:t>facebook.com/</w:t>
    </w:r>
    <w:proofErr w:type="spellStart"/>
    <w:r w:rsidRPr="00A32F56">
      <w:rPr>
        <w:rFonts w:ascii="Inter" w:eastAsia="Inter" w:hAnsi="Inter" w:cs="Inter"/>
        <w:sz w:val="14"/>
        <w:szCs w:val="14"/>
        <w:lang w:val="fr-FR" w:eastAsia="en-GB"/>
      </w:rPr>
      <w:t>PNRROficial</w:t>
    </w:r>
    <w:proofErr w:type="spellEnd"/>
    <w:r w:rsidRPr="00A32F56">
      <w:rPr>
        <w:rFonts w:ascii="Inter" w:eastAsia="Inter" w:hAnsi="Inter" w:cs="Inter"/>
        <w:sz w:val="14"/>
        <w:szCs w:val="14"/>
        <w:lang w:val="fr-FR"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DACDC" w14:textId="77777777" w:rsidR="001E3718" w:rsidRDefault="001E3718" w:rsidP="00B8686B">
      <w:pPr>
        <w:spacing w:after="0" w:line="240" w:lineRule="auto"/>
      </w:pPr>
      <w:r>
        <w:separator/>
      </w:r>
    </w:p>
  </w:footnote>
  <w:footnote w:type="continuationSeparator" w:id="0">
    <w:p w14:paraId="608B1C66" w14:textId="77777777" w:rsidR="001E3718" w:rsidRDefault="001E3718" w:rsidP="00B86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4C37C" w14:textId="0661A531" w:rsidR="00103BB0" w:rsidRDefault="00103BB0">
    <w:pPr>
      <w:pStyle w:val="Antet"/>
    </w:pPr>
    <w:r>
      <w:rPr>
        <w:rFonts w:ascii="Times New Roman" w:eastAsia="Times New Roman" w:hAnsi="Times New Roman" w:cs="Times New Roman"/>
        <w:noProof/>
        <w:sz w:val="20"/>
        <w:szCs w:val="20"/>
        <w:lang w:val="it-IT"/>
      </w:rPr>
      <w:drawing>
        <wp:inline distT="0" distB="0" distL="0" distR="0" wp14:anchorId="5BCD79D2" wp14:editId="03E7F617">
          <wp:extent cx="6119495" cy="4735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119495" cy="473502"/>
                  </a:xfrm>
                  <a:prstGeom prst="rect">
                    <a:avLst/>
                  </a:prstGeom>
                </pic:spPr>
              </pic:pic>
            </a:graphicData>
          </a:graphic>
        </wp:inline>
      </w:drawing>
    </w:r>
  </w:p>
  <w:p w14:paraId="6B0AFBE6" w14:textId="77777777" w:rsidR="000B4653" w:rsidRDefault="000B4653">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A97C0" w14:textId="78844691" w:rsidR="00103BB0" w:rsidRDefault="00103BB0">
    <w:pPr>
      <w:pStyle w:val="Antet"/>
    </w:pPr>
    <w:r>
      <w:rPr>
        <w:rFonts w:ascii="Times New Roman" w:eastAsia="Times New Roman" w:hAnsi="Times New Roman" w:cs="Times New Roman"/>
        <w:noProof/>
        <w:sz w:val="20"/>
        <w:szCs w:val="20"/>
        <w:lang w:val="it-IT"/>
      </w:rPr>
      <w:drawing>
        <wp:inline distT="0" distB="0" distL="0" distR="0" wp14:anchorId="059411E1" wp14:editId="4086B39C">
          <wp:extent cx="5939790" cy="459183"/>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939790" cy="4591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A91EBB"/>
    <w:multiLevelType w:val="multilevel"/>
    <w:tmpl w:val="250EFA62"/>
    <w:lvl w:ilvl="0">
      <w:start w:val="1"/>
      <w:numFmt w:val="decimal"/>
      <w:lvlText w:val="%1."/>
      <w:lvlJc w:val="left"/>
      <w:pPr>
        <w:tabs>
          <w:tab w:val="num" w:pos="1068"/>
        </w:tabs>
        <w:ind w:left="1068" w:hanging="720"/>
      </w:pPr>
    </w:lvl>
    <w:lvl w:ilvl="1">
      <w:start w:val="1"/>
      <w:numFmt w:val="decimal"/>
      <w:lvlText w:val="%2."/>
      <w:lvlJc w:val="left"/>
      <w:pPr>
        <w:tabs>
          <w:tab w:val="num" w:pos="1788"/>
        </w:tabs>
        <w:ind w:left="1788" w:hanging="720"/>
      </w:pPr>
      <w:rPr>
        <w:i w:val="0"/>
        <w:iCs/>
      </w:rPr>
    </w:lvl>
    <w:lvl w:ilvl="2">
      <w:start w:val="1"/>
      <w:numFmt w:val="decimal"/>
      <w:lvlText w:val="%3."/>
      <w:lvlJc w:val="left"/>
      <w:pPr>
        <w:tabs>
          <w:tab w:val="num" w:pos="2508"/>
        </w:tabs>
        <w:ind w:left="2508" w:hanging="720"/>
      </w:pPr>
    </w:lvl>
    <w:lvl w:ilvl="3">
      <w:start w:val="1"/>
      <w:numFmt w:val="decimal"/>
      <w:lvlText w:val="%4."/>
      <w:lvlJc w:val="left"/>
      <w:pPr>
        <w:tabs>
          <w:tab w:val="num" w:pos="3228"/>
        </w:tabs>
        <w:ind w:left="3228" w:hanging="720"/>
      </w:pPr>
    </w:lvl>
    <w:lvl w:ilvl="4">
      <w:start w:val="1"/>
      <w:numFmt w:val="decimal"/>
      <w:lvlText w:val="%5."/>
      <w:lvlJc w:val="left"/>
      <w:pPr>
        <w:tabs>
          <w:tab w:val="num" w:pos="3948"/>
        </w:tabs>
        <w:ind w:left="3948" w:hanging="720"/>
      </w:pPr>
    </w:lvl>
    <w:lvl w:ilvl="5">
      <w:start w:val="1"/>
      <w:numFmt w:val="decimal"/>
      <w:lvlText w:val="%6."/>
      <w:lvlJc w:val="left"/>
      <w:pPr>
        <w:tabs>
          <w:tab w:val="num" w:pos="4668"/>
        </w:tabs>
        <w:ind w:left="4668" w:hanging="720"/>
      </w:pPr>
    </w:lvl>
    <w:lvl w:ilvl="6">
      <w:start w:val="1"/>
      <w:numFmt w:val="decimal"/>
      <w:lvlText w:val="%7."/>
      <w:lvlJc w:val="left"/>
      <w:pPr>
        <w:tabs>
          <w:tab w:val="num" w:pos="5388"/>
        </w:tabs>
        <w:ind w:left="5388" w:hanging="720"/>
      </w:pPr>
    </w:lvl>
    <w:lvl w:ilvl="7">
      <w:start w:val="1"/>
      <w:numFmt w:val="decimal"/>
      <w:lvlText w:val="%8."/>
      <w:lvlJc w:val="left"/>
      <w:pPr>
        <w:tabs>
          <w:tab w:val="num" w:pos="6108"/>
        </w:tabs>
        <w:ind w:left="6108" w:hanging="720"/>
      </w:pPr>
    </w:lvl>
    <w:lvl w:ilvl="8">
      <w:start w:val="1"/>
      <w:numFmt w:val="decimal"/>
      <w:lvlText w:val="%9."/>
      <w:lvlJc w:val="left"/>
      <w:pPr>
        <w:tabs>
          <w:tab w:val="num" w:pos="6828"/>
        </w:tabs>
        <w:ind w:left="6828" w:hanging="720"/>
      </w:pPr>
    </w:lvl>
  </w:abstractNum>
  <w:abstractNum w:abstractNumId="2" w15:restartNumberingAfterBreak="0">
    <w:nsid w:val="07F612A2"/>
    <w:multiLevelType w:val="hybridMultilevel"/>
    <w:tmpl w:val="ED347A3E"/>
    <w:lvl w:ilvl="0" w:tplc="08090001">
      <w:start w:val="1"/>
      <w:numFmt w:val="bullet"/>
      <w:lvlText w:val=""/>
      <w:lvlJc w:val="left"/>
      <w:pPr>
        <w:ind w:left="2856" w:hanging="360"/>
      </w:pPr>
      <w:rPr>
        <w:rFonts w:ascii="Symbol" w:hAnsi="Symbol" w:hint="default"/>
      </w:rPr>
    </w:lvl>
    <w:lvl w:ilvl="1" w:tplc="08090003" w:tentative="1">
      <w:start w:val="1"/>
      <w:numFmt w:val="bullet"/>
      <w:lvlText w:val="o"/>
      <w:lvlJc w:val="left"/>
      <w:pPr>
        <w:ind w:left="3576" w:hanging="360"/>
      </w:pPr>
      <w:rPr>
        <w:rFonts w:ascii="Courier New" w:hAnsi="Courier New" w:cs="Courier New" w:hint="default"/>
      </w:rPr>
    </w:lvl>
    <w:lvl w:ilvl="2" w:tplc="08090005" w:tentative="1">
      <w:start w:val="1"/>
      <w:numFmt w:val="bullet"/>
      <w:lvlText w:val=""/>
      <w:lvlJc w:val="left"/>
      <w:pPr>
        <w:ind w:left="4296" w:hanging="360"/>
      </w:pPr>
      <w:rPr>
        <w:rFonts w:ascii="Wingdings" w:hAnsi="Wingdings" w:hint="default"/>
      </w:rPr>
    </w:lvl>
    <w:lvl w:ilvl="3" w:tplc="08090001" w:tentative="1">
      <w:start w:val="1"/>
      <w:numFmt w:val="bullet"/>
      <w:lvlText w:val=""/>
      <w:lvlJc w:val="left"/>
      <w:pPr>
        <w:ind w:left="5016" w:hanging="360"/>
      </w:pPr>
      <w:rPr>
        <w:rFonts w:ascii="Symbol" w:hAnsi="Symbol" w:hint="default"/>
      </w:rPr>
    </w:lvl>
    <w:lvl w:ilvl="4" w:tplc="08090003" w:tentative="1">
      <w:start w:val="1"/>
      <w:numFmt w:val="bullet"/>
      <w:lvlText w:val="o"/>
      <w:lvlJc w:val="left"/>
      <w:pPr>
        <w:ind w:left="5736" w:hanging="360"/>
      </w:pPr>
      <w:rPr>
        <w:rFonts w:ascii="Courier New" w:hAnsi="Courier New" w:cs="Courier New" w:hint="default"/>
      </w:rPr>
    </w:lvl>
    <w:lvl w:ilvl="5" w:tplc="08090005" w:tentative="1">
      <w:start w:val="1"/>
      <w:numFmt w:val="bullet"/>
      <w:lvlText w:val=""/>
      <w:lvlJc w:val="left"/>
      <w:pPr>
        <w:ind w:left="6456" w:hanging="360"/>
      </w:pPr>
      <w:rPr>
        <w:rFonts w:ascii="Wingdings" w:hAnsi="Wingdings" w:hint="default"/>
      </w:rPr>
    </w:lvl>
    <w:lvl w:ilvl="6" w:tplc="08090001" w:tentative="1">
      <w:start w:val="1"/>
      <w:numFmt w:val="bullet"/>
      <w:lvlText w:val=""/>
      <w:lvlJc w:val="left"/>
      <w:pPr>
        <w:ind w:left="7176" w:hanging="360"/>
      </w:pPr>
      <w:rPr>
        <w:rFonts w:ascii="Symbol" w:hAnsi="Symbol" w:hint="default"/>
      </w:rPr>
    </w:lvl>
    <w:lvl w:ilvl="7" w:tplc="08090003" w:tentative="1">
      <w:start w:val="1"/>
      <w:numFmt w:val="bullet"/>
      <w:lvlText w:val="o"/>
      <w:lvlJc w:val="left"/>
      <w:pPr>
        <w:ind w:left="7896" w:hanging="360"/>
      </w:pPr>
      <w:rPr>
        <w:rFonts w:ascii="Courier New" w:hAnsi="Courier New" w:cs="Courier New" w:hint="default"/>
      </w:rPr>
    </w:lvl>
    <w:lvl w:ilvl="8" w:tplc="08090005" w:tentative="1">
      <w:start w:val="1"/>
      <w:numFmt w:val="bullet"/>
      <w:lvlText w:val=""/>
      <w:lvlJc w:val="left"/>
      <w:pPr>
        <w:ind w:left="8616" w:hanging="360"/>
      </w:pPr>
      <w:rPr>
        <w:rFonts w:ascii="Wingdings" w:hAnsi="Wingdings" w:hint="default"/>
      </w:rPr>
    </w:lvl>
  </w:abstractNum>
  <w:abstractNum w:abstractNumId="3" w15:restartNumberingAfterBreak="0">
    <w:nsid w:val="08C92FE9"/>
    <w:multiLevelType w:val="hybridMultilevel"/>
    <w:tmpl w:val="73A6074A"/>
    <w:lvl w:ilvl="0" w:tplc="334C3CC0">
      <w:start w:val="1"/>
      <w:numFmt w:val="lowerRoman"/>
      <w:lvlText w:val="%1."/>
      <w:lvlJc w:val="right"/>
      <w:pPr>
        <w:ind w:left="1428" w:hanging="360"/>
      </w:pPr>
      <w:rPr>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 w15:restartNumberingAfterBreak="0">
    <w:nsid w:val="08E140EE"/>
    <w:multiLevelType w:val="hybridMultilevel"/>
    <w:tmpl w:val="51E42C84"/>
    <w:lvl w:ilvl="0" w:tplc="286E65BC">
      <w:start w:val="1"/>
      <w:numFmt w:val="bullet"/>
      <w:lvlText w:val=""/>
      <w:lvlJc w:val="left"/>
      <w:pPr>
        <w:ind w:left="1776" w:hanging="360"/>
      </w:pPr>
      <w:rPr>
        <w:rFonts w:ascii="Symbol" w:hAnsi="Symbol" w:hint="default"/>
        <w:sz w:val="16"/>
        <w:szCs w:val="16"/>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 w15:restartNumberingAfterBreak="0">
    <w:nsid w:val="095B1DA1"/>
    <w:multiLevelType w:val="multilevel"/>
    <w:tmpl w:val="08090025"/>
    <w:lvl w:ilvl="0">
      <w:start w:val="1"/>
      <w:numFmt w:val="decimal"/>
      <w:pStyle w:val="Par1"/>
      <w:lvlText w:val="%1"/>
      <w:lvlJc w:val="left"/>
      <w:pPr>
        <w:ind w:left="432" w:hanging="432"/>
      </w:pPr>
    </w:lvl>
    <w:lvl w:ilvl="1">
      <w:start w:val="1"/>
      <w:numFmt w:val="decimal"/>
      <w:pStyle w:val="header1"/>
      <w:lvlText w:val="%1.%2"/>
      <w:lvlJc w:val="left"/>
      <w:pPr>
        <w:ind w:left="576" w:hanging="576"/>
      </w:pPr>
    </w:lvl>
    <w:lvl w:ilvl="2">
      <w:start w:val="1"/>
      <w:numFmt w:val="decimal"/>
      <w:pStyle w:val="H3321"/>
      <w:lvlText w:val="%1.%2.%3"/>
      <w:lvlJc w:val="left"/>
      <w:pPr>
        <w:ind w:left="720" w:hanging="720"/>
      </w:pPr>
    </w:lvl>
    <w:lvl w:ilvl="3">
      <w:start w:val="1"/>
      <w:numFmt w:val="decimal"/>
      <w:pStyle w:val="H41"/>
      <w:lvlText w:val="%1.%2.%3.%4"/>
      <w:lvlJc w:val="left"/>
      <w:pPr>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Heading7donotuse1"/>
      <w:lvlText w:val="%1.%2.%3.%4.%5.%6.%7"/>
      <w:lvlJc w:val="left"/>
      <w:pPr>
        <w:ind w:left="1296" w:hanging="1296"/>
      </w:pPr>
    </w:lvl>
    <w:lvl w:ilvl="7">
      <w:start w:val="1"/>
      <w:numFmt w:val="decimal"/>
      <w:pStyle w:val="Heading8donotuse1"/>
      <w:lvlText w:val="%1.%2.%3.%4.%5.%6.%7.%8"/>
      <w:lvlJc w:val="left"/>
      <w:pPr>
        <w:ind w:left="1440" w:hanging="1440"/>
      </w:pPr>
    </w:lvl>
    <w:lvl w:ilvl="8">
      <w:start w:val="1"/>
      <w:numFmt w:val="decimal"/>
      <w:pStyle w:val="Heading9donotuse1"/>
      <w:lvlText w:val="%1.%2.%3.%4.%5.%6.%7.%8.%9"/>
      <w:lvlJc w:val="left"/>
      <w:pPr>
        <w:ind w:left="1584" w:hanging="1584"/>
      </w:pPr>
    </w:lvl>
  </w:abstractNum>
  <w:abstractNum w:abstractNumId="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0041D36"/>
    <w:multiLevelType w:val="hybridMultilevel"/>
    <w:tmpl w:val="01380460"/>
    <w:lvl w:ilvl="0" w:tplc="48EE5E3E">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839C6"/>
    <w:multiLevelType w:val="hybridMultilevel"/>
    <w:tmpl w:val="2496EDEA"/>
    <w:lvl w:ilvl="0" w:tplc="F80C9E30">
      <w:numFmt w:val="bullet"/>
      <w:lvlText w:val="—"/>
      <w:lvlJc w:val="left"/>
      <w:pPr>
        <w:ind w:left="1068" w:hanging="360"/>
      </w:pPr>
      <w:rPr>
        <w:rFonts w:hint="default"/>
        <w:w w:val="49"/>
        <w:lang w:val="ro-RO" w:eastAsia="en-US" w:bidi="ar-SA"/>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6D516FD"/>
    <w:multiLevelType w:val="hybridMultilevel"/>
    <w:tmpl w:val="5CB271E0"/>
    <w:lvl w:ilvl="0" w:tplc="04090017">
      <w:start w:val="1"/>
      <w:numFmt w:val="lowerLetter"/>
      <w:lvlText w:val="%1)"/>
      <w:lvlJc w:val="left"/>
      <w:pPr>
        <w:ind w:left="1428" w:hanging="360"/>
      </w:pPr>
      <w:rPr>
        <w:rFonts w:ascii="Times New Roman" w:hAnsi="Times New Roman"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7505F9"/>
    <w:multiLevelType w:val="hybridMultilevel"/>
    <w:tmpl w:val="668EBC32"/>
    <w:lvl w:ilvl="0" w:tplc="7CCE7F66">
      <w:start w:val="1"/>
      <w:numFmt w:val="bullet"/>
      <w:lvlText w:val=""/>
      <w:lvlJc w:val="left"/>
      <w:pPr>
        <w:ind w:left="2160" w:hanging="360"/>
      </w:pPr>
      <w:rPr>
        <w:rFonts w:ascii="Symbol" w:hAnsi="Symbol" w:hint="default"/>
        <w:sz w:val="16"/>
        <w:szCs w:val="16"/>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1D40D00"/>
    <w:multiLevelType w:val="hybridMultilevel"/>
    <w:tmpl w:val="FC0ABDE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5"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8E76050"/>
    <w:multiLevelType w:val="multilevel"/>
    <w:tmpl w:val="8B1639EE"/>
    <w:lvl w:ilvl="0">
      <w:start w:val="1"/>
      <w:numFmt w:val="bullet"/>
      <w:lvlText w:val=""/>
      <w:lvlJc w:val="left"/>
      <w:pPr>
        <w:ind w:left="360" w:hanging="360"/>
      </w:pPr>
      <w:rPr>
        <w:rFonts w:ascii="Wingdings" w:hAnsi="Wingdings" w:hint="default"/>
        <w:b w:val="0"/>
        <w:bCs/>
        <w:i w:val="0"/>
        <w:strike w:val="0"/>
        <w:dstrike w:val="0"/>
        <w:u w:val="none"/>
        <w:effect w:val="none"/>
      </w:rPr>
    </w:lvl>
    <w:lvl w:ilvl="1">
      <w:start w:val="1"/>
      <w:numFmt w:val="decimal"/>
      <w:lvlText w:val="%1.%2."/>
      <w:lvlJc w:val="left"/>
      <w:pPr>
        <w:ind w:left="360" w:hanging="360"/>
      </w:pPr>
      <w:rPr>
        <w:b/>
        <w:i w:val="0"/>
        <w:strike w:val="0"/>
        <w:dstrike w:val="0"/>
        <w:u w:val="none"/>
        <w:effect w:val="none"/>
      </w:rPr>
    </w:lvl>
    <w:lvl w:ilvl="2">
      <w:start w:val="1"/>
      <w:numFmt w:val="decimal"/>
      <w:lvlText w:val="%1.%2.%3."/>
      <w:lvlJc w:val="left"/>
      <w:pPr>
        <w:ind w:left="720" w:hanging="720"/>
      </w:pPr>
      <w:rPr>
        <w:b/>
        <w:i w:val="0"/>
        <w:strike w:val="0"/>
        <w:dstrike w:val="0"/>
        <w:u w:val="none"/>
        <w:effect w:val="none"/>
      </w:rPr>
    </w:lvl>
    <w:lvl w:ilvl="3">
      <w:start w:val="1"/>
      <w:numFmt w:val="decimal"/>
      <w:lvlText w:val="%1.%2.%3.%4."/>
      <w:lvlJc w:val="left"/>
      <w:pPr>
        <w:ind w:left="720" w:hanging="720"/>
      </w:pPr>
      <w:rPr>
        <w:b/>
        <w:i w:val="0"/>
        <w:strike w:val="0"/>
        <w:dstrike w:val="0"/>
        <w:u w:val="none"/>
        <w:effect w:val="none"/>
      </w:rPr>
    </w:lvl>
    <w:lvl w:ilvl="4">
      <w:start w:val="1"/>
      <w:numFmt w:val="decimal"/>
      <w:lvlText w:val="%1.%2.%3.%4.%5."/>
      <w:lvlJc w:val="left"/>
      <w:pPr>
        <w:ind w:left="720" w:hanging="720"/>
      </w:pPr>
      <w:rPr>
        <w:b/>
        <w:i w:val="0"/>
        <w:strike w:val="0"/>
        <w:dstrike w:val="0"/>
        <w:u w:val="none"/>
        <w:effect w:val="none"/>
      </w:rPr>
    </w:lvl>
    <w:lvl w:ilvl="5">
      <w:start w:val="1"/>
      <w:numFmt w:val="decimal"/>
      <w:lvlText w:val="%1.%2.%3.%4.%5.%6."/>
      <w:lvlJc w:val="left"/>
      <w:pPr>
        <w:ind w:left="1080" w:hanging="1080"/>
      </w:pPr>
      <w:rPr>
        <w:b/>
        <w:i w:val="0"/>
        <w:strike w:val="0"/>
        <w:dstrike w:val="0"/>
        <w:u w:val="none"/>
        <w:effect w:val="none"/>
      </w:rPr>
    </w:lvl>
    <w:lvl w:ilvl="6">
      <w:start w:val="1"/>
      <w:numFmt w:val="decimal"/>
      <w:lvlText w:val="%1.%2.%3.%4.%5.%6.%7."/>
      <w:lvlJc w:val="left"/>
      <w:pPr>
        <w:ind w:left="1080" w:hanging="1080"/>
      </w:pPr>
      <w:rPr>
        <w:b/>
        <w:i w:val="0"/>
        <w:strike w:val="0"/>
        <w:dstrike w:val="0"/>
        <w:u w:val="none"/>
        <w:effect w:val="none"/>
      </w:rPr>
    </w:lvl>
    <w:lvl w:ilvl="7">
      <w:start w:val="1"/>
      <w:numFmt w:val="decimal"/>
      <w:lvlText w:val="%1.%2.%3.%4.%5.%6.%7.%8."/>
      <w:lvlJc w:val="left"/>
      <w:pPr>
        <w:ind w:left="1080" w:hanging="1080"/>
      </w:pPr>
      <w:rPr>
        <w:b/>
        <w:i w:val="0"/>
        <w:strike w:val="0"/>
        <w:dstrike w:val="0"/>
        <w:u w:val="none"/>
        <w:effect w:val="none"/>
      </w:rPr>
    </w:lvl>
    <w:lvl w:ilvl="8">
      <w:start w:val="1"/>
      <w:numFmt w:val="decimal"/>
      <w:lvlText w:val="%1.%2.%3.%4.%5.%6.%7.%8.%9."/>
      <w:lvlJc w:val="left"/>
      <w:pPr>
        <w:ind w:left="1440" w:hanging="1440"/>
      </w:pPr>
      <w:rPr>
        <w:b/>
        <w:i w:val="0"/>
        <w:strike w:val="0"/>
        <w:dstrike w:val="0"/>
        <w:u w:val="none"/>
        <w:effect w:val="none"/>
      </w:rPr>
    </w:lvl>
  </w:abstractNum>
  <w:abstractNum w:abstractNumId="19" w15:restartNumberingAfterBreak="0">
    <w:nsid w:val="2A9B428E"/>
    <w:multiLevelType w:val="hybridMultilevel"/>
    <w:tmpl w:val="25048448"/>
    <w:lvl w:ilvl="0" w:tplc="427E51E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407D38"/>
    <w:multiLevelType w:val="hybridMultilevel"/>
    <w:tmpl w:val="50D08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0704A6"/>
    <w:multiLevelType w:val="hybridMultilevel"/>
    <w:tmpl w:val="4C5E19B4"/>
    <w:lvl w:ilvl="0" w:tplc="68061ED4">
      <w:start w:val="1"/>
      <w:numFmt w:val="bullet"/>
      <w:lvlText w:val=""/>
      <w:lvlJc w:val="left"/>
      <w:pPr>
        <w:ind w:left="1776" w:hanging="360"/>
      </w:pPr>
      <w:rPr>
        <w:rFonts w:ascii="Symbol" w:hAnsi="Symbol" w:hint="default"/>
        <w:sz w:val="18"/>
        <w:szCs w:val="18"/>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2" w15:restartNumberingAfterBreak="0">
    <w:nsid w:val="417D1C83"/>
    <w:multiLevelType w:val="hybridMultilevel"/>
    <w:tmpl w:val="73A6074A"/>
    <w:lvl w:ilvl="0" w:tplc="334C3CC0">
      <w:start w:val="1"/>
      <w:numFmt w:val="lowerRoman"/>
      <w:lvlText w:val="%1."/>
      <w:lvlJc w:val="right"/>
      <w:pPr>
        <w:ind w:left="1428" w:hanging="360"/>
      </w:pPr>
      <w:rPr>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3" w15:restartNumberingAfterBreak="0">
    <w:nsid w:val="43C46853"/>
    <w:multiLevelType w:val="multilevel"/>
    <w:tmpl w:val="A8EE6216"/>
    <w:lvl w:ilvl="0">
      <w:start w:val="1"/>
      <w:numFmt w:val="decimal"/>
      <w:lvlText w:val="%1."/>
      <w:lvlJc w:val="left"/>
      <w:pPr>
        <w:ind w:left="785"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49C5805"/>
    <w:multiLevelType w:val="hybridMultilevel"/>
    <w:tmpl w:val="0136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04A73C2"/>
    <w:multiLevelType w:val="hybridMultilevel"/>
    <w:tmpl w:val="6D305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0340324"/>
    <w:multiLevelType w:val="hybridMultilevel"/>
    <w:tmpl w:val="0178D588"/>
    <w:lvl w:ilvl="0" w:tplc="FFFFFFFF">
      <w:start w:val="1"/>
      <w:numFmt w:val="bullet"/>
      <w:lvlText w:val="-"/>
      <w:lvlJc w:val="left"/>
      <w:pPr>
        <w:ind w:left="1068" w:hanging="360"/>
      </w:pPr>
      <w:rPr>
        <w:rFonts w:ascii="Trebuchet MS" w:hAnsi="Trebuchet MS" w:hint="default"/>
      </w:rPr>
    </w:lvl>
    <w:lvl w:ilvl="1" w:tplc="F80C9E30">
      <w:numFmt w:val="bullet"/>
      <w:lvlText w:val="—"/>
      <w:lvlJc w:val="left"/>
      <w:pPr>
        <w:ind w:left="1788" w:hanging="360"/>
      </w:pPr>
      <w:rPr>
        <w:rFonts w:hint="default"/>
        <w:w w:val="49"/>
        <w:lang w:val="ro-RO" w:eastAsia="en-US" w:bidi="ar-SA"/>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60E03D0A"/>
    <w:multiLevelType w:val="hybridMultilevel"/>
    <w:tmpl w:val="D0480054"/>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2" w15:restartNumberingAfterBreak="0">
    <w:nsid w:val="63481252"/>
    <w:multiLevelType w:val="hybridMultilevel"/>
    <w:tmpl w:val="725E196E"/>
    <w:lvl w:ilvl="0" w:tplc="F99C7C2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8F550D6"/>
    <w:multiLevelType w:val="hybridMultilevel"/>
    <w:tmpl w:val="E28CB0E2"/>
    <w:lvl w:ilvl="0" w:tplc="D792B41A">
      <w:start w:val="1"/>
      <w:numFmt w:val="bullet"/>
      <w:lvlText w:val="-"/>
      <w:lvlJc w:val="left"/>
      <w:pPr>
        <w:ind w:left="1068" w:hanging="360"/>
      </w:pPr>
      <w:rPr>
        <w:rFonts w:ascii="Times New Roman" w:eastAsiaTheme="minorHAns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4" w15:restartNumberingAfterBreak="0">
    <w:nsid w:val="720911AE"/>
    <w:multiLevelType w:val="hybridMultilevel"/>
    <w:tmpl w:val="0D0E1D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5" w15:restartNumberingAfterBreak="0">
    <w:nsid w:val="724C228E"/>
    <w:multiLevelType w:val="hybridMultilevel"/>
    <w:tmpl w:val="BFB62FEC"/>
    <w:lvl w:ilvl="0" w:tplc="427E51E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196554"/>
    <w:multiLevelType w:val="hybridMultilevel"/>
    <w:tmpl w:val="151639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CDB3EA4"/>
    <w:multiLevelType w:val="hybridMultilevel"/>
    <w:tmpl w:val="62B66E8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8" w15:restartNumberingAfterBreak="0">
    <w:nsid w:val="7F7B6193"/>
    <w:multiLevelType w:val="hybridMultilevel"/>
    <w:tmpl w:val="15CEE578"/>
    <w:lvl w:ilvl="0" w:tplc="334C3CC0">
      <w:start w:val="1"/>
      <w:numFmt w:val="lowerRoman"/>
      <w:lvlText w:val="%1."/>
      <w:lvlJc w:val="right"/>
      <w:pPr>
        <w:ind w:left="1428" w:hanging="360"/>
      </w:pPr>
      <w:rPr>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16cid:durableId="790517871">
    <w:abstractNumId w:val="5"/>
  </w:num>
  <w:num w:numId="2" w16cid:durableId="1742364647">
    <w:abstractNumId w:val="16"/>
  </w:num>
  <w:num w:numId="3" w16cid:durableId="2054454499">
    <w:abstractNumId w:val="15"/>
  </w:num>
  <w:num w:numId="4" w16cid:durableId="253906840">
    <w:abstractNumId w:val="12"/>
  </w:num>
  <w:num w:numId="5" w16cid:durableId="268053501">
    <w:abstractNumId w:val="25"/>
  </w:num>
  <w:num w:numId="6" w16cid:durableId="1790511177">
    <w:abstractNumId w:val="28"/>
  </w:num>
  <w:num w:numId="7" w16cid:durableId="1614290000">
    <w:abstractNumId w:val="6"/>
  </w:num>
  <w:num w:numId="8" w16cid:durableId="2091728611">
    <w:abstractNumId w:val="29"/>
  </w:num>
  <w:num w:numId="9" w16cid:durableId="633605684">
    <w:abstractNumId w:val="23"/>
  </w:num>
  <w:num w:numId="10" w16cid:durableId="1159150809">
    <w:abstractNumId w:val="26"/>
  </w:num>
  <w:num w:numId="11" w16cid:durableId="1362513000">
    <w:abstractNumId w:val="17"/>
  </w:num>
  <w:num w:numId="12" w16cid:durableId="639118485">
    <w:abstractNumId w:val="7"/>
  </w:num>
  <w:num w:numId="13" w16cid:durableId="671836371">
    <w:abstractNumId w:val="0"/>
  </w:num>
  <w:num w:numId="14" w16cid:durableId="762801005">
    <w:abstractNumId w:val="10"/>
  </w:num>
  <w:num w:numId="15" w16cid:durableId="1260867230">
    <w:abstractNumId w:val="3"/>
  </w:num>
  <w:num w:numId="16" w16cid:durableId="1372345688">
    <w:abstractNumId w:val="22"/>
  </w:num>
  <w:num w:numId="17" w16cid:durableId="1972009749">
    <w:abstractNumId w:val="38"/>
  </w:num>
  <w:num w:numId="18" w16cid:durableId="2021271480">
    <w:abstractNumId w:val="1"/>
  </w:num>
  <w:num w:numId="19" w16cid:durableId="344140848">
    <w:abstractNumId w:val="4"/>
  </w:num>
  <w:num w:numId="20" w16cid:durableId="623847535">
    <w:abstractNumId w:val="13"/>
  </w:num>
  <w:num w:numId="21" w16cid:durableId="1103300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62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2835274">
    <w:abstractNumId w:val="37"/>
  </w:num>
  <w:num w:numId="24" w16cid:durableId="2031763445">
    <w:abstractNumId w:val="14"/>
  </w:num>
  <w:num w:numId="25" w16cid:durableId="299379728">
    <w:abstractNumId w:val="35"/>
  </w:num>
  <w:num w:numId="26" w16cid:durableId="242615663">
    <w:abstractNumId w:val="36"/>
  </w:num>
  <w:num w:numId="27" w16cid:durableId="1029842773">
    <w:abstractNumId w:val="21"/>
  </w:num>
  <w:num w:numId="28" w16cid:durableId="1804082772">
    <w:abstractNumId w:val="33"/>
  </w:num>
  <w:num w:numId="29" w16cid:durableId="1554198021">
    <w:abstractNumId w:val="2"/>
  </w:num>
  <w:num w:numId="30" w16cid:durableId="1540431636">
    <w:abstractNumId w:val="8"/>
  </w:num>
  <w:num w:numId="31" w16cid:durableId="644313464">
    <w:abstractNumId w:val="18"/>
  </w:num>
  <w:num w:numId="32" w16cid:durableId="1738550536">
    <w:abstractNumId w:val="20"/>
  </w:num>
  <w:num w:numId="33" w16cid:durableId="1048604957">
    <w:abstractNumId w:val="24"/>
  </w:num>
  <w:num w:numId="34" w16cid:durableId="1971086808">
    <w:abstractNumId w:val="27"/>
  </w:num>
  <w:num w:numId="35" w16cid:durableId="1823766671">
    <w:abstractNumId w:val="31"/>
  </w:num>
  <w:num w:numId="36" w16cid:durableId="1577089549">
    <w:abstractNumId w:val="9"/>
  </w:num>
  <w:num w:numId="37" w16cid:durableId="924339141">
    <w:abstractNumId w:val="30"/>
  </w:num>
  <w:num w:numId="38" w16cid:durableId="538326210">
    <w:abstractNumId w:val="19"/>
  </w:num>
  <w:num w:numId="39" w16cid:durableId="69082112">
    <w:abstractNumId w:val="34"/>
  </w:num>
  <w:num w:numId="40" w16cid:durableId="1649750770">
    <w:abstractNumId w:val="32"/>
  </w:num>
  <w:num w:numId="41" w16cid:durableId="1020474799">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BFA"/>
    <w:rsid w:val="00000065"/>
    <w:rsid w:val="00002F22"/>
    <w:rsid w:val="000035F6"/>
    <w:rsid w:val="00005B03"/>
    <w:rsid w:val="000064D6"/>
    <w:rsid w:val="0000749D"/>
    <w:rsid w:val="00017531"/>
    <w:rsid w:val="00020024"/>
    <w:rsid w:val="00024369"/>
    <w:rsid w:val="00024433"/>
    <w:rsid w:val="00024704"/>
    <w:rsid w:val="00024CC1"/>
    <w:rsid w:val="000257D4"/>
    <w:rsid w:val="00025855"/>
    <w:rsid w:val="000260D7"/>
    <w:rsid w:val="00027609"/>
    <w:rsid w:val="00031422"/>
    <w:rsid w:val="00035510"/>
    <w:rsid w:val="00044C5A"/>
    <w:rsid w:val="00047258"/>
    <w:rsid w:val="00047633"/>
    <w:rsid w:val="00047DA3"/>
    <w:rsid w:val="00047ED9"/>
    <w:rsid w:val="00051558"/>
    <w:rsid w:val="000533BD"/>
    <w:rsid w:val="0005784D"/>
    <w:rsid w:val="000652F3"/>
    <w:rsid w:val="00071373"/>
    <w:rsid w:val="00074FD0"/>
    <w:rsid w:val="0007516D"/>
    <w:rsid w:val="0008245A"/>
    <w:rsid w:val="00084AF4"/>
    <w:rsid w:val="00092457"/>
    <w:rsid w:val="000A3467"/>
    <w:rsid w:val="000B042F"/>
    <w:rsid w:val="000B4653"/>
    <w:rsid w:val="000B5143"/>
    <w:rsid w:val="000C0A4F"/>
    <w:rsid w:val="000C18B0"/>
    <w:rsid w:val="000C1DAF"/>
    <w:rsid w:val="000C27EE"/>
    <w:rsid w:val="000C39B2"/>
    <w:rsid w:val="000C4537"/>
    <w:rsid w:val="000C791A"/>
    <w:rsid w:val="000E135D"/>
    <w:rsid w:val="000F0045"/>
    <w:rsid w:val="000F3B48"/>
    <w:rsid w:val="000F402F"/>
    <w:rsid w:val="000F79A8"/>
    <w:rsid w:val="00101AA2"/>
    <w:rsid w:val="001025E1"/>
    <w:rsid w:val="00103BB0"/>
    <w:rsid w:val="0010638B"/>
    <w:rsid w:val="00106D02"/>
    <w:rsid w:val="00113DE7"/>
    <w:rsid w:val="001224AD"/>
    <w:rsid w:val="00122CEB"/>
    <w:rsid w:val="001246C0"/>
    <w:rsid w:val="001301C7"/>
    <w:rsid w:val="00130FB4"/>
    <w:rsid w:val="00131164"/>
    <w:rsid w:val="00135A26"/>
    <w:rsid w:val="00137B19"/>
    <w:rsid w:val="00141631"/>
    <w:rsid w:val="00143E4F"/>
    <w:rsid w:val="00145477"/>
    <w:rsid w:val="00150D29"/>
    <w:rsid w:val="00162075"/>
    <w:rsid w:val="00163C5D"/>
    <w:rsid w:val="00164A17"/>
    <w:rsid w:val="00165621"/>
    <w:rsid w:val="00165F0D"/>
    <w:rsid w:val="00166990"/>
    <w:rsid w:val="0017243D"/>
    <w:rsid w:val="00174041"/>
    <w:rsid w:val="001746A8"/>
    <w:rsid w:val="001817A8"/>
    <w:rsid w:val="001915FE"/>
    <w:rsid w:val="00191B22"/>
    <w:rsid w:val="00195960"/>
    <w:rsid w:val="0019699E"/>
    <w:rsid w:val="00196B8E"/>
    <w:rsid w:val="001A2C32"/>
    <w:rsid w:val="001A387F"/>
    <w:rsid w:val="001A3A6E"/>
    <w:rsid w:val="001A3C63"/>
    <w:rsid w:val="001A4C83"/>
    <w:rsid w:val="001A512E"/>
    <w:rsid w:val="001A5FDD"/>
    <w:rsid w:val="001A64F8"/>
    <w:rsid w:val="001B3A4E"/>
    <w:rsid w:val="001B4BF2"/>
    <w:rsid w:val="001B6DA2"/>
    <w:rsid w:val="001C0155"/>
    <w:rsid w:val="001C1B74"/>
    <w:rsid w:val="001C3B3B"/>
    <w:rsid w:val="001D01E9"/>
    <w:rsid w:val="001D1F91"/>
    <w:rsid w:val="001D5804"/>
    <w:rsid w:val="001D75DF"/>
    <w:rsid w:val="001E2C91"/>
    <w:rsid w:val="001E3718"/>
    <w:rsid w:val="001F04FA"/>
    <w:rsid w:val="001F08FE"/>
    <w:rsid w:val="001F63B4"/>
    <w:rsid w:val="001F79DF"/>
    <w:rsid w:val="0020521D"/>
    <w:rsid w:val="002061B5"/>
    <w:rsid w:val="0020763D"/>
    <w:rsid w:val="00210805"/>
    <w:rsid w:val="00210BE7"/>
    <w:rsid w:val="00222A58"/>
    <w:rsid w:val="002262B6"/>
    <w:rsid w:val="00230B19"/>
    <w:rsid w:val="00232AC0"/>
    <w:rsid w:val="002371B6"/>
    <w:rsid w:val="00242F95"/>
    <w:rsid w:val="00243E33"/>
    <w:rsid w:val="00244C5B"/>
    <w:rsid w:val="002501BD"/>
    <w:rsid w:val="002537CA"/>
    <w:rsid w:val="00254C5B"/>
    <w:rsid w:val="00254E73"/>
    <w:rsid w:val="00270182"/>
    <w:rsid w:val="002703CF"/>
    <w:rsid w:val="002747D0"/>
    <w:rsid w:val="002824BE"/>
    <w:rsid w:val="00292A28"/>
    <w:rsid w:val="00293EC3"/>
    <w:rsid w:val="002967AD"/>
    <w:rsid w:val="00296CBF"/>
    <w:rsid w:val="0029753F"/>
    <w:rsid w:val="00297BFD"/>
    <w:rsid w:val="002A49B4"/>
    <w:rsid w:val="002B4527"/>
    <w:rsid w:val="002C5125"/>
    <w:rsid w:val="002D6F5F"/>
    <w:rsid w:val="002E0294"/>
    <w:rsid w:val="002E102C"/>
    <w:rsid w:val="002E2827"/>
    <w:rsid w:val="002E2F52"/>
    <w:rsid w:val="002E39C2"/>
    <w:rsid w:val="002E47DA"/>
    <w:rsid w:val="002E52D3"/>
    <w:rsid w:val="002F2A8A"/>
    <w:rsid w:val="002F3B6C"/>
    <w:rsid w:val="002F61C9"/>
    <w:rsid w:val="002F64A3"/>
    <w:rsid w:val="002F79E6"/>
    <w:rsid w:val="00301286"/>
    <w:rsid w:val="003029B5"/>
    <w:rsid w:val="003040D3"/>
    <w:rsid w:val="00311BFA"/>
    <w:rsid w:val="00313B6F"/>
    <w:rsid w:val="003155D5"/>
    <w:rsid w:val="00317718"/>
    <w:rsid w:val="00317EA5"/>
    <w:rsid w:val="003314F9"/>
    <w:rsid w:val="00332D3A"/>
    <w:rsid w:val="00332E26"/>
    <w:rsid w:val="003469A0"/>
    <w:rsid w:val="00352139"/>
    <w:rsid w:val="00353ABB"/>
    <w:rsid w:val="00355C0A"/>
    <w:rsid w:val="0035717C"/>
    <w:rsid w:val="0036367C"/>
    <w:rsid w:val="0037613C"/>
    <w:rsid w:val="0037628F"/>
    <w:rsid w:val="00377F31"/>
    <w:rsid w:val="003868FE"/>
    <w:rsid w:val="00386CC4"/>
    <w:rsid w:val="00387B71"/>
    <w:rsid w:val="003933C2"/>
    <w:rsid w:val="0039355E"/>
    <w:rsid w:val="003943C6"/>
    <w:rsid w:val="003A0FE7"/>
    <w:rsid w:val="003A1729"/>
    <w:rsid w:val="003A1CCD"/>
    <w:rsid w:val="003A4752"/>
    <w:rsid w:val="003A6557"/>
    <w:rsid w:val="003A6607"/>
    <w:rsid w:val="003B5203"/>
    <w:rsid w:val="003C320E"/>
    <w:rsid w:val="003C627E"/>
    <w:rsid w:val="003D3B52"/>
    <w:rsid w:val="003D512F"/>
    <w:rsid w:val="003E1EE9"/>
    <w:rsid w:val="003E6FD1"/>
    <w:rsid w:val="003E7BB6"/>
    <w:rsid w:val="003F1B70"/>
    <w:rsid w:val="003F4108"/>
    <w:rsid w:val="003F575C"/>
    <w:rsid w:val="004117F4"/>
    <w:rsid w:val="004124D0"/>
    <w:rsid w:val="004221D9"/>
    <w:rsid w:val="004245B5"/>
    <w:rsid w:val="00424874"/>
    <w:rsid w:val="00434995"/>
    <w:rsid w:val="00435ED1"/>
    <w:rsid w:val="0044010F"/>
    <w:rsid w:val="00441E2D"/>
    <w:rsid w:val="00445F7D"/>
    <w:rsid w:val="00446223"/>
    <w:rsid w:val="0044670C"/>
    <w:rsid w:val="00446A80"/>
    <w:rsid w:val="004523B1"/>
    <w:rsid w:val="00455913"/>
    <w:rsid w:val="00465208"/>
    <w:rsid w:val="004679E7"/>
    <w:rsid w:val="004723FD"/>
    <w:rsid w:val="0047450D"/>
    <w:rsid w:val="00476B55"/>
    <w:rsid w:val="00476FA6"/>
    <w:rsid w:val="00480DD8"/>
    <w:rsid w:val="004817C2"/>
    <w:rsid w:val="00482D8E"/>
    <w:rsid w:val="00484630"/>
    <w:rsid w:val="00487F19"/>
    <w:rsid w:val="00492AEF"/>
    <w:rsid w:val="00492FBA"/>
    <w:rsid w:val="004963AD"/>
    <w:rsid w:val="004974BD"/>
    <w:rsid w:val="004B0594"/>
    <w:rsid w:val="004B2D22"/>
    <w:rsid w:val="004B73BD"/>
    <w:rsid w:val="004B77FC"/>
    <w:rsid w:val="004C002F"/>
    <w:rsid w:val="004C3CAB"/>
    <w:rsid w:val="004C5028"/>
    <w:rsid w:val="004D06DC"/>
    <w:rsid w:val="004D14C4"/>
    <w:rsid w:val="004E0152"/>
    <w:rsid w:val="004E3E0B"/>
    <w:rsid w:val="004E4227"/>
    <w:rsid w:val="004E4F8D"/>
    <w:rsid w:val="004F533E"/>
    <w:rsid w:val="005020D1"/>
    <w:rsid w:val="00504DB6"/>
    <w:rsid w:val="00510EE0"/>
    <w:rsid w:val="00510F09"/>
    <w:rsid w:val="005154C4"/>
    <w:rsid w:val="00523AD9"/>
    <w:rsid w:val="0052756E"/>
    <w:rsid w:val="00531B8F"/>
    <w:rsid w:val="0053280D"/>
    <w:rsid w:val="00534157"/>
    <w:rsid w:val="00542073"/>
    <w:rsid w:val="00546796"/>
    <w:rsid w:val="005478B9"/>
    <w:rsid w:val="0055110F"/>
    <w:rsid w:val="00556D47"/>
    <w:rsid w:val="0056176E"/>
    <w:rsid w:val="005620DB"/>
    <w:rsid w:val="00563DDF"/>
    <w:rsid w:val="00565A01"/>
    <w:rsid w:val="00566884"/>
    <w:rsid w:val="00566AEF"/>
    <w:rsid w:val="00572382"/>
    <w:rsid w:val="00576933"/>
    <w:rsid w:val="005809E6"/>
    <w:rsid w:val="00580C98"/>
    <w:rsid w:val="005874FE"/>
    <w:rsid w:val="005979EE"/>
    <w:rsid w:val="005A2DB1"/>
    <w:rsid w:val="005A2E86"/>
    <w:rsid w:val="005A3434"/>
    <w:rsid w:val="005A4730"/>
    <w:rsid w:val="005A5D12"/>
    <w:rsid w:val="005A6BBF"/>
    <w:rsid w:val="005B68CE"/>
    <w:rsid w:val="005B6AC2"/>
    <w:rsid w:val="005B6FFC"/>
    <w:rsid w:val="005C3AB0"/>
    <w:rsid w:val="005C6626"/>
    <w:rsid w:val="005C6733"/>
    <w:rsid w:val="005D10E0"/>
    <w:rsid w:val="005D26EF"/>
    <w:rsid w:val="005D64E6"/>
    <w:rsid w:val="005E2739"/>
    <w:rsid w:val="005E7EDE"/>
    <w:rsid w:val="005F0C03"/>
    <w:rsid w:val="005F2FAD"/>
    <w:rsid w:val="005F410E"/>
    <w:rsid w:val="005F7759"/>
    <w:rsid w:val="005F7BBA"/>
    <w:rsid w:val="00613BD4"/>
    <w:rsid w:val="00613EB5"/>
    <w:rsid w:val="00620C67"/>
    <w:rsid w:val="0062604C"/>
    <w:rsid w:val="0062687D"/>
    <w:rsid w:val="00631FE8"/>
    <w:rsid w:val="006366E1"/>
    <w:rsid w:val="006376C4"/>
    <w:rsid w:val="00637DDD"/>
    <w:rsid w:val="00643CF2"/>
    <w:rsid w:val="0064609B"/>
    <w:rsid w:val="00646272"/>
    <w:rsid w:val="00647411"/>
    <w:rsid w:val="00652F5A"/>
    <w:rsid w:val="00660244"/>
    <w:rsid w:val="00660BB9"/>
    <w:rsid w:val="00660FA0"/>
    <w:rsid w:val="0066230A"/>
    <w:rsid w:val="006652E8"/>
    <w:rsid w:val="00666A8F"/>
    <w:rsid w:val="006701E0"/>
    <w:rsid w:val="00684CE1"/>
    <w:rsid w:val="00692F95"/>
    <w:rsid w:val="00693D02"/>
    <w:rsid w:val="00697143"/>
    <w:rsid w:val="006A2A94"/>
    <w:rsid w:val="006A4F84"/>
    <w:rsid w:val="006A56B7"/>
    <w:rsid w:val="006A5AE1"/>
    <w:rsid w:val="006A6F72"/>
    <w:rsid w:val="006A7AB6"/>
    <w:rsid w:val="006B510E"/>
    <w:rsid w:val="006C15A0"/>
    <w:rsid w:val="006C3884"/>
    <w:rsid w:val="006C403F"/>
    <w:rsid w:val="006C469E"/>
    <w:rsid w:val="006C586B"/>
    <w:rsid w:val="006D063B"/>
    <w:rsid w:val="006D2AE6"/>
    <w:rsid w:val="006D3EF6"/>
    <w:rsid w:val="006D6F37"/>
    <w:rsid w:val="006E110E"/>
    <w:rsid w:val="006E1ED2"/>
    <w:rsid w:val="006E7556"/>
    <w:rsid w:val="006F0505"/>
    <w:rsid w:val="006F147A"/>
    <w:rsid w:val="006F5525"/>
    <w:rsid w:val="006F56AB"/>
    <w:rsid w:val="0070074D"/>
    <w:rsid w:val="007035F7"/>
    <w:rsid w:val="00705A4F"/>
    <w:rsid w:val="00706565"/>
    <w:rsid w:val="00706C1D"/>
    <w:rsid w:val="00712407"/>
    <w:rsid w:val="00712711"/>
    <w:rsid w:val="00713A81"/>
    <w:rsid w:val="0071739F"/>
    <w:rsid w:val="00717C7B"/>
    <w:rsid w:val="0072009E"/>
    <w:rsid w:val="00720C4C"/>
    <w:rsid w:val="00725D35"/>
    <w:rsid w:val="007322D6"/>
    <w:rsid w:val="00732F42"/>
    <w:rsid w:val="00733A61"/>
    <w:rsid w:val="0073539C"/>
    <w:rsid w:val="00741F1E"/>
    <w:rsid w:val="007432B5"/>
    <w:rsid w:val="00743CDE"/>
    <w:rsid w:val="007440E6"/>
    <w:rsid w:val="0074527C"/>
    <w:rsid w:val="00747E5D"/>
    <w:rsid w:val="007516CC"/>
    <w:rsid w:val="00755C7A"/>
    <w:rsid w:val="007564FF"/>
    <w:rsid w:val="007571E9"/>
    <w:rsid w:val="00761401"/>
    <w:rsid w:val="0076775E"/>
    <w:rsid w:val="007745EF"/>
    <w:rsid w:val="00776DEF"/>
    <w:rsid w:val="00781B50"/>
    <w:rsid w:val="00782250"/>
    <w:rsid w:val="00785F58"/>
    <w:rsid w:val="00786EDA"/>
    <w:rsid w:val="00790AAA"/>
    <w:rsid w:val="007912AC"/>
    <w:rsid w:val="00791E4E"/>
    <w:rsid w:val="00797637"/>
    <w:rsid w:val="007A1B21"/>
    <w:rsid w:val="007A2D63"/>
    <w:rsid w:val="007A3E03"/>
    <w:rsid w:val="007A660E"/>
    <w:rsid w:val="007A6893"/>
    <w:rsid w:val="007A7851"/>
    <w:rsid w:val="007B0C6F"/>
    <w:rsid w:val="007B1704"/>
    <w:rsid w:val="007B2F60"/>
    <w:rsid w:val="007B596F"/>
    <w:rsid w:val="007B78C2"/>
    <w:rsid w:val="007B7C70"/>
    <w:rsid w:val="007C2C5F"/>
    <w:rsid w:val="007C5E3C"/>
    <w:rsid w:val="007C7C9B"/>
    <w:rsid w:val="007D105B"/>
    <w:rsid w:val="007D30C5"/>
    <w:rsid w:val="007D7A76"/>
    <w:rsid w:val="007E4CB8"/>
    <w:rsid w:val="007F2FDB"/>
    <w:rsid w:val="007F4814"/>
    <w:rsid w:val="007F4A8E"/>
    <w:rsid w:val="007F4E5D"/>
    <w:rsid w:val="007F60E3"/>
    <w:rsid w:val="00802A6F"/>
    <w:rsid w:val="00802FD2"/>
    <w:rsid w:val="00804656"/>
    <w:rsid w:val="00806646"/>
    <w:rsid w:val="00806CE6"/>
    <w:rsid w:val="008140F0"/>
    <w:rsid w:val="00816A29"/>
    <w:rsid w:val="00816F5D"/>
    <w:rsid w:val="00817F2E"/>
    <w:rsid w:val="008210E1"/>
    <w:rsid w:val="00821313"/>
    <w:rsid w:val="008233E1"/>
    <w:rsid w:val="008244A7"/>
    <w:rsid w:val="008256F9"/>
    <w:rsid w:val="00835183"/>
    <w:rsid w:val="008366B5"/>
    <w:rsid w:val="008367A9"/>
    <w:rsid w:val="00847C8A"/>
    <w:rsid w:val="008515FA"/>
    <w:rsid w:val="00851B64"/>
    <w:rsid w:val="0085492F"/>
    <w:rsid w:val="00854A79"/>
    <w:rsid w:val="00855584"/>
    <w:rsid w:val="00855ABA"/>
    <w:rsid w:val="00857619"/>
    <w:rsid w:val="00857AE0"/>
    <w:rsid w:val="00863433"/>
    <w:rsid w:val="00867B69"/>
    <w:rsid w:val="00876CFA"/>
    <w:rsid w:val="008867CD"/>
    <w:rsid w:val="00886C2B"/>
    <w:rsid w:val="008971BD"/>
    <w:rsid w:val="008A1283"/>
    <w:rsid w:val="008A1FBB"/>
    <w:rsid w:val="008B2E25"/>
    <w:rsid w:val="008B3C15"/>
    <w:rsid w:val="008B5BAD"/>
    <w:rsid w:val="008B5BDA"/>
    <w:rsid w:val="008B657A"/>
    <w:rsid w:val="008B7505"/>
    <w:rsid w:val="008C2412"/>
    <w:rsid w:val="008C5026"/>
    <w:rsid w:val="008C54F7"/>
    <w:rsid w:val="008C7EA9"/>
    <w:rsid w:val="008D0F47"/>
    <w:rsid w:val="008D1B29"/>
    <w:rsid w:val="008D39BE"/>
    <w:rsid w:val="008D5D69"/>
    <w:rsid w:val="008D727C"/>
    <w:rsid w:val="008D7F46"/>
    <w:rsid w:val="008D7F81"/>
    <w:rsid w:val="008E053E"/>
    <w:rsid w:val="008E1143"/>
    <w:rsid w:val="008F1E90"/>
    <w:rsid w:val="00904135"/>
    <w:rsid w:val="00914FA1"/>
    <w:rsid w:val="00924D2F"/>
    <w:rsid w:val="00927568"/>
    <w:rsid w:val="00930541"/>
    <w:rsid w:val="0093383F"/>
    <w:rsid w:val="00941C4E"/>
    <w:rsid w:val="00943D1B"/>
    <w:rsid w:val="009466BA"/>
    <w:rsid w:val="00947E9A"/>
    <w:rsid w:val="009507F9"/>
    <w:rsid w:val="00954939"/>
    <w:rsid w:val="00956CAA"/>
    <w:rsid w:val="00957AE6"/>
    <w:rsid w:val="00962293"/>
    <w:rsid w:val="00962822"/>
    <w:rsid w:val="009649C0"/>
    <w:rsid w:val="00964F27"/>
    <w:rsid w:val="00967EFB"/>
    <w:rsid w:val="00971945"/>
    <w:rsid w:val="00973657"/>
    <w:rsid w:val="00982C85"/>
    <w:rsid w:val="00986CF0"/>
    <w:rsid w:val="00991521"/>
    <w:rsid w:val="009923BD"/>
    <w:rsid w:val="009929C6"/>
    <w:rsid w:val="00994978"/>
    <w:rsid w:val="00996C43"/>
    <w:rsid w:val="009A0BC4"/>
    <w:rsid w:val="009A212E"/>
    <w:rsid w:val="009A4446"/>
    <w:rsid w:val="009A66BA"/>
    <w:rsid w:val="009A7D1B"/>
    <w:rsid w:val="009B29AA"/>
    <w:rsid w:val="009B3938"/>
    <w:rsid w:val="009B7B26"/>
    <w:rsid w:val="009B7DB5"/>
    <w:rsid w:val="009C707B"/>
    <w:rsid w:val="009D32AC"/>
    <w:rsid w:val="009D77E1"/>
    <w:rsid w:val="009E07D2"/>
    <w:rsid w:val="009E45D5"/>
    <w:rsid w:val="009E5BE6"/>
    <w:rsid w:val="009F0BAC"/>
    <w:rsid w:val="00A00517"/>
    <w:rsid w:val="00A037A6"/>
    <w:rsid w:val="00A04FA9"/>
    <w:rsid w:val="00A0666A"/>
    <w:rsid w:val="00A11113"/>
    <w:rsid w:val="00A12D61"/>
    <w:rsid w:val="00A14E20"/>
    <w:rsid w:val="00A153CC"/>
    <w:rsid w:val="00A17534"/>
    <w:rsid w:val="00A176E1"/>
    <w:rsid w:val="00A17DC5"/>
    <w:rsid w:val="00A24FFB"/>
    <w:rsid w:val="00A2633F"/>
    <w:rsid w:val="00A26E61"/>
    <w:rsid w:val="00A27AC1"/>
    <w:rsid w:val="00A326F4"/>
    <w:rsid w:val="00A36713"/>
    <w:rsid w:val="00A368B0"/>
    <w:rsid w:val="00A43869"/>
    <w:rsid w:val="00A4398A"/>
    <w:rsid w:val="00A44BAB"/>
    <w:rsid w:val="00A47741"/>
    <w:rsid w:val="00A47CD9"/>
    <w:rsid w:val="00A5498D"/>
    <w:rsid w:val="00A54E04"/>
    <w:rsid w:val="00A6025E"/>
    <w:rsid w:val="00A60964"/>
    <w:rsid w:val="00A61FEF"/>
    <w:rsid w:val="00A62E0E"/>
    <w:rsid w:val="00A65DA2"/>
    <w:rsid w:val="00A71ADD"/>
    <w:rsid w:val="00A76CDD"/>
    <w:rsid w:val="00A83CA3"/>
    <w:rsid w:val="00A913A2"/>
    <w:rsid w:val="00A913BC"/>
    <w:rsid w:val="00A970C1"/>
    <w:rsid w:val="00A971D3"/>
    <w:rsid w:val="00AA63B6"/>
    <w:rsid w:val="00AB2C14"/>
    <w:rsid w:val="00AB4A20"/>
    <w:rsid w:val="00AB519F"/>
    <w:rsid w:val="00AB7835"/>
    <w:rsid w:val="00AC3827"/>
    <w:rsid w:val="00AC4D50"/>
    <w:rsid w:val="00AC632E"/>
    <w:rsid w:val="00AC79E2"/>
    <w:rsid w:val="00AD1F6D"/>
    <w:rsid w:val="00AD203D"/>
    <w:rsid w:val="00AD2590"/>
    <w:rsid w:val="00AD3D12"/>
    <w:rsid w:val="00AD4C56"/>
    <w:rsid w:val="00AD5378"/>
    <w:rsid w:val="00AD6F1D"/>
    <w:rsid w:val="00AD7BA3"/>
    <w:rsid w:val="00AD7D9A"/>
    <w:rsid w:val="00AE3F13"/>
    <w:rsid w:val="00AF135E"/>
    <w:rsid w:val="00AF1996"/>
    <w:rsid w:val="00AF39BB"/>
    <w:rsid w:val="00AF515A"/>
    <w:rsid w:val="00AF7743"/>
    <w:rsid w:val="00AF7EB0"/>
    <w:rsid w:val="00B0107A"/>
    <w:rsid w:val="00B03E68"/>
    <w:rsid w:val="00B03ED9"/>
    <w:rsid w:val="00B0435B"/>
    <w:rsid w:val="00B06665"/>
    <w:rsid w:val="00B12230"/>
    <w:rsid w:val="00B12CC1"/>
    <w:rsid w:val="00B16E03"/>
    <w:rsid w:val="00B17320"/>
    <w:rsid w:val="00B245CB"/>
    <w:rsid w:val="00B32711"/>
    <w:rsid w:val="00B340F2"/>
    <w:rsid w:val="00B35E10"/>
    <w:rsid w:val="00B37070"/>
    <w:rsid w:val="00B3745A"/>
    <w:rsid w:val="00B4013E"/>
    <w:rsid w:val="00B4059D"/>
    <w:rsid w:val="00B51693"/>
    <w:rsid w:val="00B53FA4"/>
    <w:rsid w:val="00B64AA9"/>
    <w:rsid w:val="00B7199A"/>
    <w:rsid w:val="00B80981"/>
    <w:rsid w:val="00B82D77"/>
    <w:rsid w:val="00B8379C"/>
    <w:rsid w:val="00B849B3"/>
    <w:rsid w:val="00B86786"/>
    <w:rsid w:val="00B8686B"/>
    <w:rsid w:val="00B86B9B"/>
    <w:rsid w:val="00B87A1A"/>
    <w:rsid w:val="00B92829"/>
    <w:rsid w:val="00B96CD3"/>
    <w:rsid w:val="00B975C6"/>
    <w:rsid w:val="00BB0F68"/>
    <w:rsid w:val="00BB3DBA"/>
    <w:rsid w:val="00BC008D"/>
    <w:rsid w:val="00BC0813"/>
    <w:rsid w:val="00BC4C36"/>
    <w:rsid w:val="00BD2B1B"/>
    <w:rsid w:val="00BD4869"/>
    <w:rsid w:val="00BD69EA"/>
    <w:rsid w:val="00BE2AA1"/>
    <w:rsid w:val="00BE3624"/>
    <w:rsid w:val="00BE3C63"/>
    <w:rsid w:val="00BE4A2C"/>
    <w:rsid w:val="00BE59E6"/>
    <w:rsid w:val="00BE5EEA"/>
    <w:rsid w:val="00BF3CB6"/>
    <w:rsid w:val="00BF693C"/>
    <w:rsid w:val="00C0075E"/>
    <w:rsid w:val="00C01003"/>
    <w:rsid w:val="00C03B61"/>
    <w:rsid w:val="00C12821"/>
    <w:rsid w:val="00C14113"/>
    <w:rsid w:val="00C171CD"/>
    <w:rsid w:val="00C21CCF"/>
    <w:rsid w:val="00C232F4"/>
    <w:rsid w:val="00C25EE3"/>
    <w:rsid w:val="00C25F20"/>
    <w:rsid w:val="00C32531"/>
    <w:rsid w:val="00C36FB7"/>
    <w:rsid w:val="00C41B6E"/>
    <w:rsid w:val="00C43DF0"/>
    <w:rsid w:val="00C448F8"/>
    <w:rsid w:val="00C4504E"/>
    <w:rsid w:val="00C50463"/>
    <w:rsid w:val="00C52F26"/>
    <w:rsid w:val="00C562E9"/>
    <w:rsid w:val="00C57DAD"/>
    <w:rsid w:val="00C613EA"/>
    <w:rsid w:val="00C65491"/>
    <w:rsid w:val="00C657E9"/>
    <w:rsid w:val="00C6743D"/>
    <w:rsid w:val="00C67763"/>
    <w:rsid w:val="00C70E04"/>
    <w:rsid w:val="00C73E18"/>
    <w:rsid w:val="00C76C07"/>
    <w:rsid w:val="00C77970"/>
    <w:rsid w:val="00C80303"/>
    <w:rsid w:val="00C81416"/>
    <w:rsid w:val="00C82359"/>
    <w:rsid w:val="00C83CCF"/>
    <w:rsid w:val="00C91A3F"/>
    <w:rsid w:val="00C97C3B"/>
    <w:rsid w:val="00CA12BC"/>
    <w:rsid w:val="00CA3609"/>
    <w:rsid w:val="00CA6AA3"/>
    <w:rsid w:val="00CB11C3"/>
    <w:rsid w:val="00CB61A1"/>
    <w:rsid w:val="00CB7CBC"/>
    <w:rsid w:val="00CC15B1"/>
    <w:rsid w:val="00CC28E3"/>
    <w:rsid w:val="00CC478B"/>
    <w:rsid w:val="00CD3284"/>
    <w:rsid w:val="00CD7E18"/>
    <w:rsid w:val="00CE1861"/>
    <w:rsid w:val="00CE2ADC"/>
    <w:rsid w:val="00CE39CD"/>
    <w:rsid w:val="00CE5BB9"/>
    <w:rsid w:val="00CF0811"/>
    <w:rsid w:val="00CF5B30"/>
    <w:rsid w:val="00D008C5"/>
    <w:rsid w:val="00D02DF7"/>
    <w:rsid w:val="00D02E31"/>
    <w:rsid w:val="00D06060"/>
    <w:rsid w:val="00D06394"/>
    <w:rsid w:val="00D1137D"/>
    <w:rsid w:val="00D11D9E"/>
    <w:rsid w:val="00D12749"/>
    <w:rsid w:val="00D12DD2"/>
    <w:rsid w:val="00D1313D"/>
    <w:rsid w:val="00D134CD"/>
    <w:rsid w:val="00D14FC6"/>
    <w:rsid w:val="00D16599"/>
    <w:rsid w:val="00D20C5B"/>
    <w:rsid w:val="00D23AB7"/>
    <w:rsid w:val="00D246C8"/>
    <w:rsid w:val="00D24E29"/>
    <w:rsid w:val="00D31ECA"/>
    <w:rsid w:val="00D37E0E"/>
    <w:rsid w:val="00D420E9"/>
    <w:rsid w:val="00D43B81"/>
    <w:rsid w:val="00D54E1B"/>
    <w:rsid w:val="00D61BC3"/>
    <w:rsid w:val="00D62924"/>
    <w:rsid w:val="00D6351B"/>
    <w:rsid w:val="00D646AB"/>
    <w:rsid w:val="00D75FDC"/>
    <w:rsid w:val="00D76724"/>
    <w:rsid w:val="00D77888"/>
    <w:rsid w:val="00D80AC8"/>
    <w:rsid w:val="00D80BEA"/>
    <w:rsid w:val="00D828E9"/>
    <w:rsid w:val="00D84A64"/>
    <w:rsid w:val="00D913FA"/>
    <w:rsid w:val="00D9543D"/>
    <w:rsid w:val="00DA1F1F"/>
    <w:rsid w:val="00DA4DC9"/>
    <w:rsid w:val="00DA55E2"/>
    <w:rsid w:val="00DB0C33"/>
    <w:rsid w:val="00DB1C34"/>
    <w:rsid w:val="00DB4133"/>
    <w:rsid w:val="00DB6853"/>
    <w:rsid w:val="00DB7B2A"/>
    <w:rsid w:val="00DC0484"/>
    <w:rsid w:val="00DC2335"/>
    <w:rsid w:val="00DC2AC8"/>
    <w:rsid w:val="00DC5957"/>
    <w:rsid w:val="00DC63D6"/>
    <w:rsid w:val="00DD3C46"/>
    <w:rsid w:val="00DD3F6A"/>
    <w:rsid w:val="00DD4E60"/>
    <w:rsid w:val="00DD5211"/>
    <w:rsid w:val="00DE2155"/>
    <w:rsid w:val="00DE26BB"/>
    <w:rsid w:val="00DE3819"/>
    <w:rsid w:val="00DE3B8E"/>
    <w:rsid w:val="00DE4EDE"/>
    <w:rsid w:val="00DE620F"/>
    <w:rsid w:val="00DE7F38"/>
    <w:rsid w:val="00DF0382"/>
    <w:rsid w:val="00DF3058"/>
    <w:rsid w:val="00DF3F7F"/>
    <w:rsid w:val="00DF54D2"/>
    <w:rsid w:val="00DF6AB6"/>
    <w:rsid w:val="00E120D4"/>
    <w:rsid w:val="00E12766"/>
    <w:rsid w:val="00E129CA"/>
    <w:rsid w:val="00E12C43"/>
    <w:rsid w:val="00E15306"/>
    <w:rsid w:val="00E2290C"/>
    <w:rsid w:val="00E24FE0"/>
    <w:rsid w:val="00E31EFD"/>
    <w:rsid w:val="00E34669"/>
    <w:rsid w:val="00E34D13"/>
    <w:rsid w:val="00E357F0"/>
    <w:rsid w:val="00E36686"/>
    <w:rsid w:val="00E452FF"/>
    <w:rsid w:val="00E478B9"/>
    <w:rsid w:val="00E51BAA"/>
    <w:rsid w:val="00E5378A"/>
    <w:rsid w:val="00E53872"/>
    <w:rsid w:val="00E60E8C"/>
    <w:rsid w:val="00E6115A"/>
    <w:rsid w:val="00E61D9D"/>
    <w:rsid w:val="00E6452C"/>
    <w:rsid w:val="00E6652D"/>
    <w:rsid w:val="00E70868"/>
    <w:rsid w:val="00E74D56"/>
    <w:rsid w:val="00E779BC"/>
    <w:rsid w:val="00E8276B"/>
    <w:rsid w:val="00E85881"/>
    <w:rsid w:val="00E97485"/>
    <w:rsid w:val="00EA00AF"/>
    <w:rsid w:val="00EA1239"/>
    <w:rsid w:val="00EA71F6"/>
    <w:rsid w:val="00EB1DE5"/>
    <w:rsid w:val="00EB37D9"/>
    <w:rsid w:val="00EB4ED4"/>
    <w:rsid w:val="00EB7F2F"/>
    <w:rsid w:val="00EC254C"/>
    <w:rsid w:val="00EC37A2"/>
    <w:rsid w:val="00EC6920"/>
    <w:rsid w:val="00ED133B"/>
    <w:rsid w:val="00ED1B7C"/>
    <w:rsid w:val="00ED3617"/>
    <w:rsid w:val="00ED3D3B"/>
    <w:rsid w:val="00EE0AB0"/>
    <w:rsid w:val="00EE310D"/>
    <w:rsid w:val="00EE3C06"/>
    <w:rsid w:val="00EE4E56"/>
    <w:rsid w:val="00EE51CF"/>
    <w:rsid w:val="00EE7505"/>
    <w:rsid w:val="00EF7997"/>
    <w:rsid w:val="00F00646"/>
    <w:rsid w:val="00F00EC4"/>
    <w:rsid w:val="00F01B17"/>
    <w:rsid w:val="00F02C80"/>
    <w:rsid w:val="00F06B4A"/>
    <w:rsid w:val="00F106DF"/>
    <w:rsid w:val="00F14BDC"/>
    <w:rsid w:val="00F17866"/>
    <w:rsid w:val="00F2017E"/>
    <w:rsid w:val="00F20BD6"/>
    <w:rsid w:val="00F21A5C"/>
    <w:rsid w:val="00F30C73"/>
    <w:rsid w:val="00F32F1C"/>
    <w:rsid w:val="00F342E1"/>
    <w:rsid w:val="00F352A2"/>
    <w:rsid w:val="00F36C98"/>
    <w:rsid w:val="00F40F7F"/>
    <w:rsid w:val="00F437AC"/>
    <w:rsid w:val="00F463AF"/>
    <w:rsid w:val="00F47EC1"/>
    <w:rsid w:val="00F5159F"/>
    <w:rsid w:val="00F51F62"/>
    <w:rsid w:val="00F52C45"/>
    <w:rsid w:val="00F555FB"/>
    <w:rsid w:val="00F60EB6"/>
    <w:rsid w:val="00F615D7"/>
    <w:rsid w:val="00F6232A"/>
    <w:rsid w:val="00F637DC"/>
    <w:rsid w:val="00F66D01"/>
    <w:rsid w:val="00F711FD"/>
    <w:rsid w:val="00F73620"/>
    <w:rsid w:val="00F8143F"/>
    <w:rsid w:val="00F83F7D"/>
    <w:rsid w:val="00F85C68"/>
    <w:rsid w:val="00F93CFA"/>
    <w:rsid w:val="00FB0213"/>
    <w:rsid w:val="00FB41E2"/>
    <w:rsid w:val="00FB4DF5"/>
    <w:rsid w:val="00FC2249"/>
    <w:rsid w:val="00FC4C82"/>
    <w:rsid w:val="00FC7406"/>
    <w:rsid w:val="00FD524B"/>
    <w:rsid w:val="00FE101F"/>
    <w:rsid w:val="00FE2CE2"/>
    <w:rsid w:val="00FE33CF"/>
    <w:rsid w:val="00FE45FD"/>
    <w:rsid w:val="00FE6C96"/>
    <w:rsid w:val="00FE7BAF"/>
    <w:rsid w:val="00FF39D2"/>
    <w:rsid w:val="00FF481C"/>
    <w:rsid w:val="00FF5B83"/>
    <w:rsid w:val="00FF78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CDC46"/>
  <w15:docId w15:val="{9EE88823-B39F-EB44-B5F7-EBDD3490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311BFA"/>
    <w:pPr>
      <w:keepNext/>
      <w:keepLines/>
      <w:spacing w:before="480" w:after="0"/>
      <w:outlineLvl w:val="0"/>
    </w:pPr>
    <w:rPr>
      <w:rFonts w:eastAsia="Times New Roman" w:cs="Times New Roman"/>
      <w:b/>
      <w:bCs/>
      <w:szCs w:val="28"/>
    </w:rPr>
  </w:style>
  <w:style w:type="paragraph" w:styleId="Titlu2">
    <w:name w:val="heading 2"/>
    <w:basedOn w:val="Normal"/>
    <w:next w:val="Normal"/>
    <w:link w:val="Titlu2Caracter"/>
    <w:semiHidden/>
    <w:unhideWhenUsed/>
    <w:qFormat/>
    <w:rsid w:val="00311BFA"/>
    <w:pPr>
      <w:keepNext/>
      <w:keepLines/>
      <w:spacing w:before="200" w:after="0"/>
      <w:outlineLvl w:val="1"/>
    </w:pPr>
    <w:rPr>
      <w:rFonts w:eastAsia="Times New Roman" w:cs="Times New Roman"/>
      <w:b/>
      <w:bCs/>
      <w:sz w:val="20"/>
      <w:szCs w:val="26"/>
    </w:rPr>
  </w:style>
  <w:style w:type="paragraph" w:styleId="Titlu3">
    <w:name w:val="heading 3"/>
    <w:basedOn w:val="Normal"/>
    <w:next w:val="Normal"/>
    <w:link w:val="Titlu3Caracter"/>
    <w:uiPriority w:val="9"/>
    <w:unhideWhenUsed/>
    <w:qFormat/>
    <w:rsid w:val="00311BFA"/>
    <w:pPr>
      <w:keepNext/>
      <w:keepLines/>
      <w:spacing w:before="200" w:after="0"/>
      <w:outlineLvl w:val="2"/>
    </w:pPr>
    <w:rPr>
      <w:rFonts w:ascii="Calibri Light" w:eastAsia="Times New Roman" w:hAnsi="Calibri Light" w:cs="Times New Roman"/>
      <w:b/>
      <w:bCs/>
      <w:color w:val="5B9BD5"/>
    </w:rPr>
  </w:style>
  <w:style w:type="paragraph" w:styleId="Titlu4">
    <w:name w:val="heading 4"/>
    <w:basedOn w:val="Normal"/>
    <w:next w:val="Normal"/>
    <w:link w:val="Titlu4Caracter"/>
    <w:semiHidden/>
    <w:unhideWhenUsed/>
    <w:qFormat/>
    <w:rsid w:val="00311BFA"/>
    <w:pPr>
      <w:keepNext/>
      <w:keepLines/>
      <w:spacing w:before="200" w:after="0"/>
      <w:outlineLvl w:val="3"/>
    </w:pPr>
    <w:rPr>
      <w:rFonts w:ascii="Calibri Light" w:eastAsia="Times New Roman" w:hAnsi="Calibri Light" w:cs="Times New Roman"/>
      <w:b/>
      <w:bCs/>
      <w:i/>
      <w:iCs/>
      <w:color w:val="5B9BD5"/>
    </w:rPr>
  </w:style>
  <w:style w:type="paragraph" w:styleId="Titlu5">
    <w:name w:val="heading 5"/>
    <w:basedOn w:val="Normal"/>
    <w:next w:val="Normal"/>
    <w:link w:val="Titlu5Caracter"/>
    <w:uiPriority w:val="9"/>
    <w:semiHidden/>
    <w:unhideWhenUsed/>
    <w:qFormat/>
    <w:rsid w:val="00311BFA"/>
    <w:pPr>
      <w:keepNext/>
      <w:keepLines/>
      <w:spacing w:before="200" w:after="0"/>
      <w:outlineLvl w:val="4"/>
    </w:pPr>
    <w:rPr>
      <w:rFonts w:ascii="Calibri Light" w:eastAsia="Times New Roman" w:hAnsi="Calibri Light" w:cs="Times New Roman"/>
      <w:color w:val="1F4D78"/>
    </w:rPr>
  </w:style>
  <w:style w:type="paragraph" w:styleId="Titlu6">
    <w:name w:val="heading 6"/>
    <w:basedOn w:val="Normal"/>
    <w:next w:val="Normal"/>
    <w:link w:val="Titlu6Caracter"/>
    <w:uiPriority w:val="9"/>
    <w:semiHidden/>
    <w:unhideWhenUsed/>
    <w:qFormat/>
    <w:rsid w:val="00311BFA"/>
    <w:pPr>
      <w:keepNext/>
      <w:keepLines/>
      <w:spacing w:before="200" w:after="0"/>
      <w:outlineLvl w:val="5"/>
    </w:pPr>
    <w:rPr>
      <w:rFonts w:ascii="Calibri Light" w:eastAsia="Times New Roman" w:hAnsi="Calibri Light" w:cs="Times New Roman"/>
      <w:i/>
      <w:iCs/>
      <w:color w:val="1F4D78"/>
    </w:rPr>
  </w:style>
  <w:style w:type="paragraph" w:styleId="Titlu7">
    <w:name w:val="heading 7"/>
    <w:basedOn w:val="Normal"/>
    <w:next w:val="Normal"/>
    <w:link w:val="Titlu7Caracter"/>
    <w:uiPriority w:val="9"/>
    <w:semiHidden/>
    <w:unhideWhenUsed/>
    <w:qFormat/>
    <w:rsid w:val="00311BFA"/>
    <w:pPr>
      <w:keepNext/>
      <w:keepLines/>
      <w:spacing w:before="200" w:after="0"/>
      <w:outlineLvl w:val="6"/>
    </w:pPr>
    <w:rPr>
      <w:rFonts w:ascii="Calibri Light" w:eastAsia="Times New Roman" w:hAnsi="Calibri Light" w:cs="Times New Roman"/>
      <w:i/>
      <w:iCs/>
      <w:color w:val="404040"/>
    </w:rPr>
  </w:style>
  <w:style w:type="paragraph" w:styleId="Titlu8">
    <w:name w:val="heading 8"/>
    <w:basedOn w:val="Normal"/>
    <w:next w:val="Normal"/>
    <w:link w:val="Titlu8Caracter"/>
    <w:uiPriority w:val="9"/>
    <w:semiHidden/>
    <w:unhideWhenUsed/>
    <w:qFormat/>
    <w:rsid w:val="00311BFA"/>
    <w:pPr>
      <w:keepNext/>
      <w:keepLines/>
      <w:spacing w:before="200" w:after="0"/>
      <w:outlineLvl w:val="7"/>
    </w:pPr>
    <w:rPr>
      <w:rFonts w:ascii="Calibri Light" w:eastAsia="Times New Roman" w:hAnsi="Calibri Light" w:cs="Times New Roman"/>
      <w:color w:val="404040"/>
      <w:sz w:val="20"/>
      <w:szCs w:val="20"/>
    </w:rPr>
  </w:style>
  <w:style w:type="paragraph" w:styleId="Titlu9">
    <w:name w:val="heading 9"/>
    <w:basedOn w:val="Normal"/>
    <w:next w:val="Normal"/>
    <w:link w:val="Titlu9Caracter"/>
    <w:semiHidden/>
    <w:unhideWhenUsed/>
    <w:qFormat/>
    <w:rsid w:val="00311BFA"/>
    <w:pPr>
      <w:keepNext/>
      <w:keepLines/>
      <w:spacing w:before="200" w:after="0"/>
      <w:outlineLvl w:val="8"/>
    </w:pPr>
    <w:rPr>
      <w:rFonts w:ascii="Calibri Light" w:eastAsia="Times New Roman" w:hAnsi="Calibri Light" w:cs="Times New Roman"/>
      <w:i/>
      <w:iCs/>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Par1">
    <w:name w:val="Par1"/>
    <w:basedOn w:val="Normal"/>
    <w:next w:val="Normal"/>
    <w:qFormat/>
    <w:rsid w:val="00311BFA"/>
    <w:pPr>
      <w:keepNext/>
      <w:keepLines/>
      <w:numPr>
        <w:numId w:val="1"/>
      </w:numPr>
      <w:spacing w:before="480" w:after="0"/>
      <w:outlineLvl w:val="0"/>
    </w:pPr>
    <w:rPr>
      <w:rFonts w:eastAsia="Times New Roman" w:cs="Times New Roman"/>
      <w:b/>
      <w:bCs/>
      <w:szCs w:val="28"/>
    </w:rPr>
  </w:style>
  <w:style w:type="paragraph" w:customStyle="1" w:styleId="header1">
    <w:name w:val="header1"/>
    <w:basedOn w:val="Normal"/>
    <w:next w:val="Normal"/>
    <w:unhideWhenUsed/>
    <w:qFormat/>
    <w:rsid w:val="00311BFA"/>
    <w:pPr>
      <w:keepNext/>
      <w:keepLines/>
      <w:numPr>
        <w:ilvl w:val="1"/>
        <w:numId w:val="1"/>
      </w:numPr>
      <w:spacing w:before="200" w:after="0"/>
      <w:outlineLvl w:val="1"/>
    </w:pPr>
    <w:rPr>
      <w:rFonts w:eastAsia="Times New Roman" w:cs="Times New Roman"/>
      <w:b/>
      <w:bCs/>
      <w:sz w:val="20"/>
      <w:szCs w:val="26"/>
    </w:rPr>
  </w:style>
  <w:style w:type="paragraph" w:customStyle="1" w:styleId="H3321">
    <w:name w:val="H3321"/>
    <w:basedOn w:val="Normal"/>
    <w:next w:val="Normal"/>
    <w:uiPriority w:val="9"/>
    <w:unhideWhenUsed/>
    <w:qFormat/>
    <w:rsid w:val="00311BFA"/>
    <w:pPr>
      <w:keepNext/>
      <w:keepLines/>
      <w:numPr>
        <w:ilvl w:val="2"/>
        <w:numId w:val="1"/>
      </w:numPr>
      <w:spacing w:before="200" w:after="0"/>
      <w:outlineLvl w:val="2"/>
    </w:pPr>
    <w:rPr>
      <w:rFonts w:ascii="Calibri Light" w:eastAsia="Times New Roman" w:hAnsi="Calibri Light" w:cs="Times New Roman"/>
      <w:b/>
      <w:bCs/>
      <w:color w:val="5B9BD5"/>
    </w:rPr>
  </w:style>
  <w:style w:type="paragraph" w:customStyle="1" w:styleId="H41">
    <w:name w:val="H41"/>
    <w:basedOn w:val="Normal"/>
    <w:next w:val="Normal"/>
    <w:uiPriority w:val="9"/>
    <w:unhideWhenUsed/>
    <w:qFormat/>
    <w:rsid w:val="00311BFA"/>
    <w:pPr>
      <w:keepNext/>
      <w:keepLines/>
      <w:numPr>
        <w:ilvl w:val="3"/>
        <w:numId w:val="1"/>
      </w:numPr>
      <w:spacing w:before="200" w:after="0"/>
      <w:outlineLvl w:val="3"/>
    </w:pPr>
    <w:rPr>
      <w:rFonts w:ascii="Calibri Light" w:eastAsia="Times New Roman" w:hAnsi="Calibri Light" w:cs="Times New Roman"/>
      <w:b/>
      <w:bCs/>
      <w:i/>
      <w:iCs/>
      <w:color w:val="5B9BD5"/>
    </w:rPr>
  </w:style>
  <w:style w:type="paragraph" w:customStyle="1" w:styleId="Titlu51">
    <w:name w:val="Titlu 51"/>
    <w:basedOn w:val="Normal"/>
    <w:next w:val="Normal"/>
    <w:uiPriority w:val="9"/>
    <w:unhideWhenUsed/>
    <w:qFormat/>
    <w:rsid w:val="00311BFA"/>
    <w:pPr>
      <w:keepNext/>
      <w:keepLines/>
      <w:numPr>
        <w:ilvl w:val="4"/>
        <w:numId w:val="1"/>
      </w:numPr>
      <w:spacing w:before="200" w:after="0"/>
      <w:outlineLvl w:val="4"/>
    </w:pPr>
    <w:rPr>
      <w:rFonts w:ascii="Calibri Light" w:eastAsia="Times New Roman" w:hAnsi="Calibri Light" w:cs="Times New Roman"/>
      <w:color w:val="1F4D78"/>
    </w:rPr>
  </w:style>
  <w:style w:type="paragraph" w:customStyle="1" w:styleId="Titlu61">
    <w:name w:val="Titlu 61"/>
    <w:basedOn w:val="Normal"/>
    <w:next w:val="Normal"/>
    <w:uiPriority w:val="9"/>
    <w:unhideWhenUsed/>
    <w:qFormat/>
    <w:rsid w:val="00311BFA"/>
    <w:pPr>
      <w:keepNext/>
      <w:keepLines/>
      <w:numPr>
        <w:ilvl w:val="5"/>
        <w:numId w:val="1"/>
      </w:numPr>
      <w:spacing w:before="200" w:after="0"/>
      <w:outlineLvl w:val="5"/>
    </w:pPr>
    <w:rPr>
      <w:rFonts w:ascii="Calibri Light" w:eastAsia="Times New Roman" w:hAnsi="Calibri Light" w:cs="Times New Roman"/>
      <w:i/>
      <w:iCs/>
      <w:color w:val="1F4D78"/>
    </w:rPr>
  </w:style>
  <w:style w:type="paragraph" w:customStyle="1" w:styleId="Heading7donotuse1">
    <w:name w:val="Heading 7 (do not use)1"/>
    <w:basedOn w:val="Normal"/>
    <w:next w:val="Normal"/>
    <w:uiPriority w:val="9"/>
    <w:unhideWhenUsed/>
    <w:qFormat/>
    <w:rsid w:val="00311BFA"/>
    <w:pPr>
      <w:keepNext/>
      <w:keepLines/>
      <w:numPr>
        <w:ilvl w:val="6"/>
        <w:numId w:val="1"/>
      </w:numPr>
      <w:spacing w:before="200" w:after="0"/>
      <w:outlineLvl w:val="6"/>
    </w:pPr>
    <w:rPr>
      <w:rFonts w:ascii="Calibri Light" w:eastAsia="Times New Roman" w:hAnsi="Calibri Light" w:cs="Times New Roman"/>
      <w:i/>
      <w:iCs/>
      <w:color w:val="404040"/>
    </w:rPr>
  </w:style>
  <w:style w:type="paragraph" w:customStyle="1" w:styleId="Heading8donotuse1">
    <w:name w:val="Heading 8 (do not use)1"/>
    <w:basedOn w:val="Normal"/>
    <w:next w:val="Normal"/>
    <w:uiPriority w:val="9"/>
    <w:unhideWhenUsed/>
    <w:qFormat/>
    <w:rsid w:val="00311BFA"/>
    <w:pPr>
      <w:keepNext/>
      <w:keepLines/>
      <w:numPr>
        <w:ilvl w:val="7"/>
        <w:numId w:val="1"/>
      </w:numPr>
      <w:spacing w:before="200" w:after="0"/>
      <w:outlineLvl w:val="7"/>
    </w:pPr>
    <w:rPr>
      <w:rFonts w:ascii="Calibri Light" w:eastAsia="Times New Roman" w:hAnsi="Calibri Light" w:cs="Times New Roman"/>
      <w:color w:val="404040"/>
      <w:sz w:val="20"/>
      <w:szCs w:val="20"/>
    </w:rPr>
  </w:style>
  <w:style w:type="paragraph" w:customStyle="1" w:styleId="Heading9donotuse1">
    <w:name w:val="Heading 9 (do not use)1"/>
    <w:basedOn w:val="Normal"/>
    <w:next w:val="Normal"/>
    <w:unhideWhenUsed/>
    <w:qFormat/>
    <w:rsid w:val="00311BFA"/>
    <w:pPr>
      <w:keepNext/>
      <w:keepLines/>
      <w:numPr>
        <w:ilvl w:val="8"/>
        <w:numId w:val="1"/>
      </w:numPr>
      <w:spacing w:before="200" w:after="0"/>
      <w:outlineLvl w:val="8"/>
    </w:pPr>
    <w:rPr>
      <w:rFonts w:ascii="Calibri Light" w:eastAsia="Times New Roman" w:hAnsi="Calibri Light" w:cs="Times New Roman"/>
      <w:i/>
      <w:iCs/>
      <w:color w:val="404040"/>
      <w:sz w:val="20"/>
      <w:szCs w:val="20"/>
    </w:rPr>
  </w:style>
  <w:style w:type="table" w:styleId="Tabelgril">
    <w:name w:val="Table Grid"/>
    <w:basedOn w:val="TabelNormal"/>
    <w:uiPriority w:val="39"/>
    <w:rsid w:val="00311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311BF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311BFA"/>
    <w:rPr>
      <w:sz w:val="20"/>
      <w:szCs w:val="20"/>
    </w:rPr>
  </w:style>
  <w:style w:type="character" w:styleId="Referinnotdesubsol">
    <w:name w:val="footnote reference"/>
    <w:basedOn w:val="Fontdeparagrafimplicit"/>
    <w:uiPriority w:val="99"/>
    <w:unhideWhenUsed/>
    <w:rsid w:val="00311BFA"/>
    <w:rPr>
      <w:vertAlign w:val="superscript"/>
    </w:rPr>
  </w:style>
  <w:style w:type="paragraph" w:styleId="Listparagraf">
    <w:name w:val="List Paragraph"/>
    <w:aliases w:val="Forth level,bullets,Arial,Header bold,Lettre d'introduction,Normal bullet 2,List Paragraph1,List1,body 2,List Paragraph11,Listă colorată - Accentuare 11,Citation List,List Paragraph2,Akapit z listą BS,Outlines a.b.c.,b,c,bu"/>
    <w:basedOn w:val="Normal"/>
    <w:link w:val="ListparagrafCaracter"/>
    <w:qFormat/>
    <w:rsid w:val="00311BFA"/>
    <w:pPr>
      <w:spacing w:after="160" w:line="259" w:lineRule="auto"/>
      <w:ind w:left="720"/>
      <w:contextualSpacing/>
    </w:pPr>
  </w:style>
  <w:style w:type="character" w:styleId="Referincomentariu">
    <w:name w:val="annotation reference"/>
    <w:basedOn w:val="Fontdeparagrafimplicit"/>
    <w:uiPriority w:val="99"/>
    <w:semiHidden/>
    <w:unhideWhenUsed/>
    <w:rsid w:val="00311BFA"/>
    <w:rPr>
      <w:sz w:val="16"/>
      <w:szCs w:val="16"/>
    </w:rPr>
  </w:style>
  <w:style w:type="paragraph" w:styleId="Textcomentariu">
    <w:name w:val="annotation text"/>
    <w:basedOn w:val="Normal"/>
    <w:link w:val="TextcomentariuCaracter"/>
    <w:uiPriority w:val="99"/>
    <w:unhideWhenUsed/>
    <w:rsid w:val="00311BFA"/>
    <w:pPr>
      <w:spacing w:after="160" w:line="240" w:lineRule="auto"/>
    </w:pPr>
    <w:rPr>
      <w:sz w:val="20"/>
      <w:szCs w:val="20"/>
    </w:rPr>
  </w:style>
  <w:style w:type="character" w:customStyle="1" w:styleId="TextcomentariuCaracter">
    <w:name w:val="Text comentariu Caracter"/>
    <w:basedOn w:val="Fontdeparagrafimplicit"/>
    <w:link w:val="Textcomentariu"/>
    <w:uiPriority w:val="99"/>
    <w:rsid w:val="00311BFA"/>
    <w:rPr>
      <w:sz w:val="20"/>
      <w:szCs w:val="20"/>
    </w:rPr>
  </w:style>
  <w:style w:type="paragraph" w:styleId="SubiectComentariu">
    <w:name w:val="annotation subject"/>
    <w:basedOn w:val="Textcomentariu"/>
    <w:next w:val="Textcomentariu"/>
    <w:link w:val="SubiectComentariuCaracter"/>
    <w:uiPriority w:val="99"/>
    <w:semiHidden/>
    <w:unhideWhenUsed/>
    <w:rsid w:val="00311BFA"/>
    <w:rPr>
      <w:b/>
      <w:bCs/>
    </w:rPr>
  </w:style>
  <w:style w:type="character" w:customStyle="1" w:styleId="SubiectComentariuCaracter">
    <w:name w:val="Subiect Comentariu Caracter"/>
    <w:basedOn w:val="TextcomentariuCaracter"/>
    <w:link w:val="SubiectComentariu"/>
    <w:uiPriority w:val="99"/>
    <w:semiHidden/>
    <w:rsid w:val="00311BFA"/>
    <w:rPr>
      <w:b/>
      <w:bCs/>
      <w:sz w:val="20"/>
      <w:szCs w:val="20"/>
    </w:rPr>
  </w:style>
  <w:style w:type="paragraph" w:styleId="TextnBalon">
    <w:name w:val="Balloon Text"/>
    <w:basedOn w:val="Normal"/>
    <w:link w:val="TextnBalonCaracter"/>
    <w:uiPriority w:val="99"/>
    <w:semiHidden/>
    <w:unhideWhenUsed/>
    <w:rsid w:val="00311BF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11BFA"/>
    <w:rPr>
      <w:rFonts w:ascii="Segoe UI" w:hAnsi="Segoe UI" w:cs="Segoe UI"/>
      <w:sz w:val="18"/>
      <w:szCs w:val="18"/>
    </w:rPr>
  </w:style>
  <w:style w:type="paragraph" w:styleId="Antet">
    <w:name w:val="header"/>
    <w:basedOn w:val="Normal"/>
    <w:link w:val="AntetCaracter"/>
    <w:uiPriority w:val="99"/>
    <w:unhideWhenUsed/>
    <w:rsid w:val="00311BF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11BFA"/>
  </w:style>
  <w:style w:type="paragraph" w:styleId="Subsol">
    <w:name w:val="footer"/>
    <w:basedOn w:val="Normal"/>
    <w:link w:val="SubsolCaracter"/>
    <w:uiPriority w:val="99"/>
    <w:unhideWhenUsed/>
    <w:rsid w:val="00311BF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11BFA"/>
  </w:style>
  <w:style w:type="character" w:customStyle="1" w:styleId="Titlu1Caracter">
    <w:name w:val="Titlu 1 Caracter"/>
    <w:basedOn w:val="Fontdeparagrafimplicit"/>
    <w:link w:val="Titlu1"/>
    <w:rsid w:val="00311BFA"/>
    <w:rPr>
      <w:rFonts w:eastAsia="Times New Roman" w:cs="Times New Roman"/>
      <w:b/>
      <w:bCs/>
      <w:szCs w:val="28"/>
    </w:rPr>
  </w:style>
  <w:style w:type="character" w:customStyle="1" w:styleId="Titlu2Caracter">
    <w:name w:val="Titlu 2 Caracter"/>
    <w:basedOn w:val="Fontdeparagrafimplicit"/>
    <w:link w:val="Titlu2"/>
    <w:rsid w:val="00311BFA"/>
    <w:rPr>
      <w:rFonts w:eastAsia="Times New Roman" w:cs="Times New Roman"/>
      <w:b/>
      <w:bCs/>
      <w:sz w:val="20"/>
      <w:szCs w:val="26"/>
    </w:rPr>
  </w:style>
  <w:style w:type="character" w:customStyle="1" w:styleId="Titlu3Caracter">
    <w:name w:val="Titlu 3 Caracter"/>
    <w:basedOn w:val="Fontdeparagrafimplicit"/>
    <w:link w:val="Titlu3"/>
    <w:uiPriority w:val="9"/>
    <w:rsid w:val="00311BFA"/>
    <w:rPr>
      <w:rFonts w:ascii="Calibri Light" w:eastAsia="Times New Roman" w:hAnsi="Calibri Light" w:cs="Times New Roman"/>
      <w:b/>
      <w:bCs/>
      <w:color w:val="5B9BD5"/>
    </w:rPr>
  </w:style>
  <w:style w:type="character" w:customStyle="1" w:styleId="Titlu4Caracter">
    <w:name w:val="Titlu 4 Caracter"/>
    <w:basedOn w:val="Fontdeparagrafimplicit"/>
    <w:link w:val="Titlu4"/>
    <w:uiPriority w:val="9"/>
    <w:rsid w:val="00311BFA"/>
    <w:rPr>
      <w:rFonts w:ascii="Calibri Light" w:eastAsia="Times New Roman" w:hAnsi="Calibri Light" w:cs="Times New Roman"/>
      <w:b/>
      <w:bCs/>
      <w:i/>
      <w:iCs/>
      <w:color w:val="5B9BD5"/>
    </w:rPr>
  </w:style>
  <w:style w:type="character" w:customStyle="1" w:styleId="Titlu5Caracter">
    <w:name w:val="Titlu 5 Caracter"/>
    <w:basedOn w:val="Fontdeparagrafimplicit"/>
    <w:link w:val="Titlu5"/>
    <w:uiPriority w:val="9"/>
    <w:rsid w:val="00311BFA"/>
    <w:rPr>
      <w:rFonts w:ascii="Calibri Light" w:eastAsia="Times New Roman" w:hAnsi="Calibri Light" w:cs="Times New Roman"/>
      <w:color w:val="1F4D78"/>
    </w:rPr>
  </w:style>
  <w:style w:type="character" w:customStyle="1" w:styleId="Titlu6Caracter">
    <w:name w:val="Titlu 6 Caracter"/>
    <w:basedOn w:val="Fontdeparagrafimplicit"/>
    <w:link w:val="Titlu6"/>
    <w:uiPriority w:val="9"/>
    <w:rsid w:val="00311BFA"/>
    <w:rPr>
      <w:rFonts w:ascii="Calibri Light" w:eastAsia="Times New Roman" w:hAnsi="Calibri Light" w:cs="Times New Roman"/>
      <w:i/>
      <w:iCs/>
      <w:color w:val="1F4D78"/>
    </w:rPr>
  </w:style>
  <w:style w:type="character" w:customStyle="1" w:styleId="Titlu7Caracter">
    <w:name w:val="Titlu 7 Caracter"/>
    <w:basedOn w:val="Fontdeparagrafimplicit"/>
    <w:link w:val="Titlu7"/>
    <w:uiPriority w:val="9"/>
    <w:rsid w:val="00311BFA"/>
    <w:rPr>
      <w:rFonts w:ascii="Calibri Light" w:eastAsia="Times New Roman" w:hAnsi="Calibri Light" w:cs="Times New Roman"/>
      <w:i/>
      <w:iCs/>
      <w:color w:val="404040"/>
    </w:rPr>
  </w:style>
  <w:style w:type="character" w:customStyle="1" w:styleId="Titlu8Caracter">
    <w:name w:val="Titlu 8 Caracter"/>
    <w:basedOn w:val="Fontdeparagrafimplicit"/>
    <w:link w:val="Titlu8"/>
    <w:uiPriority w:val="9"/>
    <w:rsid w:val="00311BFA"/>
    <w:rPr>
      <w:rFonts w:ascii="Calibri Light" w:eastAsia="Times New Roman" w:hAnsi="Calibri Light" w:cs="Times New Roman"/>
      <w:color w:val="404040"/>
      <w:sz w:val="20"/>
      <w:szCs w:val="20"/>
    </w:rPr>
  </w:style>
  <w:style w:type="character" w:customStyle="1" w:styleId="Titlu9Caracter">
    <w:name w:val="Titlu 9 Caracter"/>
    <w:basedOn w:val="Fontdeparagrafimplicit"/>
    <w:link w:val="Titlu9"/>
    <w:rsid w:val="00311BFA"/>
    <w:rPr>
      <w:rFonts w:ascii="Calibri Light" w:eastAsia="Times New Roman" w:hAnsi="Calibri Light" w:cs="Times New Roman"/>
      <w:i/>
      <w:iCs/>
      <w:color w:val="404040"/>
      <w:sz w:val="20"/>
      <w:szCs w:val="20"/>
    </w:rPr>
  </w:style>
  <w:style w:type="paragraph" w:styleId="Cuprins1">
    <w:name w:val="toc 1"/>
    <w:basedOn w:val="Normal"/>
    <w:next w:val="Normal"/>
    <w:autoRedefine/>
    <w:uiPriority w:val="39"/>
    <w:unhideWhenUsed/>
    <w:qFormat/>
    <w:rsid w:val="00311BFA"/>
    <w:pPr>
      <w:spacing w:before="120" w:after="120"/>
    </w:pPr>
    <w:rPr>
      <w:rFonts w:ascii="Calibri" w:hAnsi="Calibri"/>
      <w:b/>
      <w:bCs/>
      <w:caps/>
      <w:szCs w:val="20"/>
    </w:rPr>
  </w:style>
  <w:style w:type="paragraph" w:styleId="Cuprins2">
    <w:name w:val="toc 2"/>
    <w:basedOn w:val="Normal"/>
    <w:next w:val="Normal"/>
    <w:autoRedefine/>
    <w:uiPriority w:val="39"/>
    <w:unhideWhenUsed/>
    <w:qFormat/>
    <w:rsid w:val="00311BFA"/>
    <w:pPr>
      <w:tabs>
        <w:tab w:val="left" w:pos="880"/>
        <w:tab w:val="right" w:leader="dot" w:pos="9062"/>
      </w:tabs>
      <w:spacing w:after="0"/>
      <w:ind w:left="220"/>
    </w:pPr>
    <w:rPr>
      <w:smallCaps/>
      <w:sz w:val="20"/>
      <w:szCs w:val="20"/>
    </w:rPr>
  </w:style>
  <w:style w:type="paragraph" w:styleId="Cuprins3">
    <w:name w:val="toc 3"/>
    <w:basedOn w:val="Normal"/>
    <w:next w:val="Normal"/>
    <w:autoRedefine/>
    <w:uiPriority w:val="39"/>
    <w:unhideWhenUsed/>
    <w:qFormat/>
    <w:rsid w:val="00311BFA"/>
    <w:pPr>
      <w:spacing w:after="0"/>
      <w:ind w:left="440"/>
    </w:pPr>
    <w:rPr>
      <w:i/>
      <w:iCs/>
      <w:sz w:val="20"/>
      <w:szCs w:val="20"/>
    </w:rPr>
  </w:style>
  <w:style w:type="paragraph" w:styleId="Cuprins4">
    <w:name w:val="toc 4"/>
    <w:basedOn w:val="Normal"/>
    <w:next w:val="Normal"/>
    <w:autoRedefine/>
    <w:uiPriority w:val="39"/>
    <w:unhideWhenUsed/>
    <w:rsid w:val="00311BFA"/>
    <w:pPr>
      <w:spacing w:after="0"/>
      <w:ind w:left="660"/>
    </w:pPr>
    <w:rPr>
      <w:sz w:val="18"/>
      <w:szCs w:val="18"/>
    </w:rPr>
  </w:style>
  <w:style w:type="paragraph" w:styleId="Cuprins5">
    <w:name w:val="toc 5"/>
    <w:basedOn w:val="Normal"/>
    <w:next w:val="Normal"/>
    <w:autoRedefine/>
    <w:uiPriority w:val="39"/>
    <w:unhideWhenUsed/>
    <w:rsid w:val="00311BFA"/>
    <w:pPr>
      <w:spacing w:after="0"/>
      <w:ind w:left="880"/>
    </w:pPr>
    <w:rPr>
      <w:sz w:val="18"/>
      <w:szCs w:val="18"/>
    </w:rPr>
  </w:style>
  <w:style w:type="paragraph" w:styleId="Cuprins6">
    <w:name w:val="toc 6"/>
    <w:basedOn w:val="Normal"/>
    <w:next w:val="Normal"/>
    <w:autoRedefine/>
    <w:uiPriority w:val="39"/>
    <w:unhideWhenUsed/>
    <w:rsid w:val="00311BFA"/>
    <w:pPr>
      <w:spacing w:after="0"/>
      <w:ind w:left="1100"/>
    </w:pPr>
    <w:rPr>
      <w:sz w:val="18"/>
      <w:szCs w:val="18"/>
    </w:rPr>
  </w:style>
  <w:style w:type="paragraph" w:styleId="Cuprins7">
    <w:name w:val="toc 7"/>
    <w:basedOn w:val="Normal"/>
    <w:next w:val="Normal"/>
    <w:autoRedefine/>
    <w:uiPriority w:val="39"/>
    <w:unhideWhenUsed/>
    <w:rsid w:val="00311BFA"/>
    <w:pPr>
      <w:spacing w:after="0"/>
      <w:ind w:left="1320"/>
    </w:pPr>
    <w:rPr>
      <w:sz w:val="18"/>
      <w:szCs w:val="18"/>
    </w:rPr>
  </w:style>
  <w:style w:type="paragraph" w:styleId="Cuprins8">
    <w:name w:val="toc 8"/>
    <w:basedOn w:val="Normal"/>
    <w:next w:val="Normal"/>
    <w:autoRedefine/>
    <w:uiPriority w:val="39"/>
    <w:unhideWhenUsed/>
    <w:rsid w:val="00311BFA"/>
    <w:pPr>
      <w:spacing w:after="0"/>
      <w:ind w:left="1540"/>
    </w:pPr>
    <w:rPr>
      <w:sz w:val="18"/>
      <w:szCs w:val="18"/>
    </w:rPr>
  </w:style>
  <w:style w:type="paragraph" w:styleId="Cuprins9">
    <w:name w:val="toc 9"/>
    <w:basedOn w:val="Normal"/>
    <w:next w:val="Normal"/>
    <w:autoRedefine/>
    <w:uiPriority w:val="39"/>
    <w:unhideWhenUsed/>
    <w:rsid w:val="00311BFA"/>
    <w:pPr>
      <w:spacing w:after="0"/>
      <w:ind w:left="1760"/>
    </w:pPr>
    <w:rPr>
      <w:sz w:val="18"/>
      <w:szCs w:val="18"/>
    </w:rPr>
  </w:style>
  <w:style w:type="character" w:customStyle="1" w:styleId="Hyperlink1">
    <w:name w:val="Hyperlink1"/>
    <w:basedOn w:val="Fontdeparagrafimplicit"/>
    <w:uiPriority w:val="99"/>
    <w:unhideWhenUsed/>
    <w:rsid w:val="00311BFA"/>
    <w:rPr>
      <w:color w:val="0563C1"/>
      <w:u w:val="single"/>
    </w:rPr>
  </w:style>
  <w:style w:type="paragraph" w:styleId="NormalWeb">
    <w:name w:val="Normal (Web)"/>
    <w:basedOn w:val="Normal"/>
    <w:uiPriority w:val="99"/>
    <w:unhideWhenUsed/>
    <w:rsid w:val="00311BFA"/>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311BFA"/>
    <w:pPr>
      <w:spacing w:after="0" w:line="240" w:lineRule="auto"/>
    </w:pPr>
  </w:style>
  <w:style w:type="paragraph" w:styleId="PreformatatHTML">
    <w:name w:val="HTML Preformatted"/>
    <w:basedOn w:val="Normal"/>
    <w:link w:val="PreformatatHTMLCaracter"/>
    <w:uiPriority w:val="99"/>
    <w:semiHidden/>
    <w:unhideWhenUsed/>
    <w:rsid w:val="00311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311BFA"/>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311BFA"/>
    <w:rPr>
      <w:color w:val="808080"/>
    </w:rPr>
  </w:style>
  <w:style w:type="paragraph" w:customStyle="1" w:styleId="Body">
    <w:name w:val="Body"/>
    <w:basedOn w:val="Normal"/>
    <w:link w:val="BodyChar"/>
    <w:qFormat/>
    <w:rsid w:val="00311BFA"/>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311BFA"/>
    <w:rPr>
      <w:rFonts w:ascii="Trebuchet MS" w:hAnsi="Trebuchet MS" w:cs="Arial"/>
      <w:sz w:val="20"/>
      <w:szCs w:val="24"/>
      <w:lang w:val="en-US"/>
    </w:rPr>
  </w:style>
  <w:style w:type="paragraph" w:customStyle="1" w:styleId="Bulet">
    <w:name w:val="Bulet"/>
    <w:basedOn w:val="Normal"/>
    <w:next w:val="Body"/>
    <w:link w:val="BuletChar"/>
    <w:qFormat/>
    <w:rsid w:val="00311BFA"/>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311BFA"/>
    <w:rPr>
      <w:rFonts w:ascii="Trebuchet MS" w:hAnsi="Trebuchet MS" w:cs="Arial"/>
      <w:sz w:val="20"/>
      <w:szCs w:val="24"/>
      <w:lang w:val="en-US"/>
    </w:rPr>
  </w:style>
  <w:style w:type="paragraph" w:customStyle="1" w:styleId="Norm">
    <w:name w:val="Norm"/>
    <w:basedOn w:val="Normal"/>
    <w:qFormat/>
    <w:rsid w:val="00311BFA"/>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rsid w:val="00311BFA"/>
    <w:rPr>
      <w:b/>
      <w:bCs/>
    </w:rPr>
  </w:style>
  <w:style w:type="paragraph" w:customStyle="1" w:styleId="Capitol">
    <w:name w:val="Capitol"/>
    <w:basedOn w:val="Body"/>
    <w:next w:val="Body"/>
    <w:qFormat/>
    <w:rsid w:val="00311BFA"/>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311BFA"/>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311BFA"/>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311BFA"/>
  </w:style>
  <w:style w:type="character" w:customStyle="1" w:styleId="tal1">
    <w:name w:val="tal1"/>
    <w:basedOn w:val="Fontdeparagrafimplicit"/>
    <w:rsid w:val="00311BFA"/>
  </w:style>
  <w:style w:type="paragraph" w:customStyle="1" w:styleId="Text2">
    <w:name w:val="Text 2"/>
    <w:basedOn w:val="Normal"/>
    <w:link w:val="Text2Char"/>
    <w:rsid w:val="00311BFA"/>
    <w:pPr>
      <w:tabs>
        <w:tab w:val="left" w:pos="2161"/>
      </w:tabs>
      <w:spacing w:after="240"/>
      <w:ind w:left="1077"/>
      <w:jc w:val="both"/>
    </w:pPr>
    <w:rPr>
      <w:szCs w:val="20"/>
    </w:rPr>
  </w:style>
  <w:style w:type="character" w:customStyle="1" w:styleId="Text2Char">
    <w:name w:val="Text 2 Char"/>
    <w:link w:val="Text2"/>
    <w:rsid w:val="00311BFA"/>
    <w:rPr>
      <w:szCs w:val="20"/>
    </w:rPr>
  </w:style>
  <w:style w:type="paragraph" w:customStyle="1" w:styleId="Default">
    <w:name w:val="Default"/>
    <w:rsid w:val="00311BFA"/>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311BFA"/>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311BFA"/>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311BFA"/>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311BFA"/>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311BFA"/>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311BFA"/>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311BFA"/>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311BFA"/>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311BFA"/>
  </w:style>
  <w:style w:type="paragraph" w:customStyle="1" w:styleId="Heading2EIB">
    <w:name w:val="Heading 2 EIB"/>
    <w:basedOn w:val="Titlu2"/>
    <w:autoRedefine/>
    <w:qFormat/>
    <w:rsid w:val="00311BFA"/>
  </w:style>
  <w:style w:type="paragraph" w:customStyle="1" w:styleId="Heading3EIB">
    <w:name w:val="Heading 3 EIB"/>
    <w:basedOn w:val="Titlu3"/>
    <w:autoRedefine/>
    <w:qFormat/>
    <w:rsid w:val="00311BFA"/>
  </w:style>
  <w:style w:type="character" w:customStyle="1" w:styleId="ListparagrafCaracter">
    <w:name w:val="Listă paragraf Caracter"/>
    <w:aliases w:val="Forth level Caracter,bullets Caracter,Arial Caracter,Header bold Caracter,Lettre d'introduction Caracter,Normal bullet 2 Caracter,List Paragraph1 Caracter,List1 Caracter,body 2 Caracter,List Paragraph11 Caracter,b Caracter"/>
    <w:link w:val="Listparagraf"/>
    <w:locked/>
    <w:rsid w:val="00311BFA"/>
  </w:style>
  <w:style w:type="character" w:customStyle="1" w:styleId="A16">
    <w:name w:val="A16"/>
    <w:uiPriority w:val="99"/>
    <w:rsid w:val="00311BFA"/>
    <w:rPr>
      <w:rFonts w:cs="Myriad"/>
      <w:color w:val="211D1E"/>
      <w:sz w:val="22"/>
      <w:szCs w:val="22"/>
    </w:rPr>
  </w:style>
  <w:style w:type="paragraph" w:customStyle="1" w:styleId="normalpropostasChar">
    <w:name w:val="normal_propostas Char"/>
    <w:basedOn w:val="Normal"/>
    <w:rsid w:val="00311BFA"/>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311BFA"/>
  </w:style>
  <w:style w:type="paragraph" w:customStyle="1" w:styleId="Titlucuprins1">
    <w:name w:val="Titlu cuprins1"/>
    <w:basedOn w:val="Titlu1"/>
    <w:next w:val="Normal"/>
    <w:uiPriority w:val="39"/>
    <w:semiHidden/>
    <w:unhideWhenUsed/>
    <w:qFormat/>
    <w:rsid w:val="00311BFA"/>
  </w:style>
  <w:style w:type="paragraph" w:customStyle="1" w:styleId="listenumrobis">
    <w:name w:val="liste numéro bis"/>
    <w:qFormat/>
    <w:rsid w:val="00311BFA"/>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311BFA"/>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311BFA"/>
    <w:pPr>
      <w:numPr>
        <w:numId w:val="6"/>
      </w:numPr>
    </w:pPr>
  </w:style>
  <w:style w:type="character" w:customStyle="1" w:styleId="tpa1">
    <w:name w:val="tpa1"/>
    <w:basedOn w:val="Fontdeparagrafimplicit"/>
    <w:rsid w:val="00311BFA"/>
  </w:style>
  <w:style w:type="character" w:customStyle="1" w:styleId="Titlu1Caracter1">
    <w:name w:val="Titlu 1 Caracter1"/>
    <w:basedOn w:val="Fontdeparagrafimplicit"/>
    <w:uiPriority w:val="9"/>
    <w:rsid w:val="00311BFA"/>
    <w:rPr>
      <w:rFonts w:asciiTheme="majorHAnsi" w:eastAsiaTheme="majorEastAsia" w:hAnsiTheme="majorHAnsi" w:cstheme="majorBidi"/>
      <w:b/>
      <w:bCs/>
      <w:color w:val="365F91" w:themeColor="accent1" w:themeShade="BF"/>
      <w:sz w:val="28"/>
      <w:szCs w:val="28"/>
    </w:rPr>
  </w:style>
  <w:style w:type="character" w:customStyle="1" w:styleId="Titlu2Caracter1">
    <w:name w:val="Titlu 2 Caracter1"/>
    <w:basedOn w:val="Fontdeparagrafimplicit"/>
    <w:uiPriority w:val="9"/>
    <w:semiHidden/>
    <w:rsid w:val="00311BFA"/>
    <w:rPr>
      <w:rFonts w:asciiTheme="majorHAnsi" w:eastAsiaTheme="majorEastAsia" w:hAnsiTheme="majorHAnsi" w:cstheme="majorBidi"/>
      <w:b/>
      <w:bCs/>
      <w:color w:val="4F81BD" w:themeColor="accent1"/>
      <w:sz w:val="26"/>
      <w:szCs w:val="26"/>
    </w:rPr>
  </w:style>
  <w:style w:type="character" w:customStyle="1" w:styleId="Titlu3Caracter1">
    <w:name w:val="Titlu 3 Caracter1"/>
    <w:basedOn w:val="Fontdeparagrafimplicit"/>
    <w:uiPriority w:val="9"/>
    <w:semiHidden/>
    <w:rsid w:val="00311BFA"/>
    <w:rPr>
      <w:rFonts w:asciiTheme="majorHAnsi" w:eastAsiaTheme="majorEastAsia" w:hAnsiTheme="majorHAnsi" w:cstheme="majorBidi"/>
      <w:b/>
      <w:bCs/>
      <w:color w:val="4F81BD" w:themeColor="accent1"/>
    </w:rPr>
  </w:style>
  <w:style w:type="character" w:customStyle="1" w:styleId="Titlu4Caracter1">
    <w:name w:val="Titlu 4 Caracter1"/>
    <w:basedOn w:val="Fontdeparagrafimplicit"/>
    <w:uiPriority w:val="9"/>
    <w:semiHidden/>
    <w:rsid w:val="00311BFA"/>
    <w:rPr>
      <w:rFonts w:asciiTheme="majorHAnsi" w:eastAsiaTheme="majorEastAsia" w:hAnsiTheme="majorHAnsi" w:cstheme="majorBidi"/>
      <w:b/>
      <w:bCs/>
      <w:i/>
      <w:iCs/>
      <w:color w:val="4F81BD" w:themeColor="accent1"/>
    </w:rPr>
  </w:style>
  <w:style w:type="character" w:customStyle="1" w:styleId="Titlu5Caracter1">
    <w:name w:val="Titlu 5 Caracter1"/>
    <w:basedOn w:val="Fontdeparagrafimplicit"/>
    <w:uiPriority w:val="9"/>
    <w:semiHidden/>
    <w:rsid w:val="00311BFA"/>
    <w:rPr>
      <w:rFonts w:asciiTheme="majorHAnsi" w:eastAsiaTheme="majorEastAsia" w:hAnsiTheme="majorHAnsi" w:cstheme="majorBidi"/>
      <w:color w:val="243F60" w:themeColor="accent1" w:themeShade="7F"/>
    </w:rPr>
  </w:style>
  <w:style w:type="character" w:customStyle="1" w:styleId="Titlu6Caracter1">
    <w:name w:val="Titlu 6 Caracter1"/>
    <w:basedOn w:val="Fontdeparagrafimplicit"/>
    <w:uiPriority w:val="9"/>
    <w:semiHidden/>
    <w:rsid w:val="00311BFA"/>
    <w:rPr>
      <w:rFonts w:asciiTheme="majorHAnsi" w:eastAsiaTheme="majorEastAsia" w:hAnsiTheme="majorHAnsi" w:cstheme="majorBidi"/>
      <w:i/>
      <w:iCs/>
      <w:color w:val="243F60" w:themeColor="accent1" w:themeShade="7F"/>
    </w:rPr>
  </w:style>
  <w:style w:type="character" w:customStyle="1" w:styleId="Titlu7Caracter1">
    <w:name w:val="Titlu 7 Caracter1"/>
    <w:basedOn w:val="Fontdeparagrafimplicit"/>
    <w:uiPriority w:val="9"/>
    <w:semiHidden/>
    <w:rsid w:val="00311BFA"/>
    <w:rPr>
      <w:rFonts w:asciiTheme="majorHAnsi" w:eastAsiaTheme="majorEastAsia" w:hAnsiTheme="majorHAnsi" w:cstheme="majorBidi"/>
      <w:i/>
      <w:iCs/>
      <w:color w:val="404040" w:themeColor="text1" w:themeTint="BF"/>
    </w:rPr>
  </w:style>
  <w:style w:type="character" w:customStyle="1" w:styleId="Titlu8Caracter1">
    <w:name w:val="Titlu 8 Caracter1"/>
    <w:basedOn w:val="Fontdeparagrafimplicit"/>
    <w:uiPriority w:val="9"/>
    <w:semiHidden/>
    <w:rsid w:val="00311BFA"/>
    <w:rPr>
      <w:rFonts w:asciiTheme="majorHAnsi" w:eastAsiaTheme="majorEastAsia" w:hAnsiTheme="majorHAnsi" w:cstheme="majorBidi"/>
      <w:color w:val="404040" w:themeColor="text1" w:themeTint="BF"/>
      <w:sz w:val="20"/>
      <w:szCs w:val="20"/>
    </w:rPr>
  </w:style>
  <w:style w:type="character" w:customStyle="1" w:styleId="Titlu9Caracter1">
    <w:name w:val="Titlu 9 Caracter1"/>
    <w:basedOn w:val="Fontdeparagrafimplicit"/>
    <w:uiPriority w:val="9"/>
    <w:semiHidden/>
    <w:rsid w:val="00311BFA"/>
    <w:rPr>
      <w:rFonts w:asciiTheme="majorHAnsi" w:eastAsiaTheme="majorEastAsia" w:hAnsiTheme="majorHAnsi" w:cstheme="majorBidi"/>
      <w:i/>
      <w:iCs/>
      <w:color w:val="404040" w:themeColor="text1" w:themeTint="BF"/>
      <w:sz w:val="20"/>
      <w:szCs w:val="20"/>
    </w:rPr>
  </w:style>
  <w:style w:type="character" w:styleId="Hyperlink">
    <w:name w:val="Hyperlink"/>
    <w:basedOn w:val="Fontdeparagrafimplicit"/>
    <w:uiPriority w:val="99"/>
    <w:unhideWhenUsed/>
    <w:rsid w:val="00311BFA"/>
    <w:rPr>
      <w:color w:val="0000FF" w:themeColor="hyperlink"/>
      <w:u w:val="single"/>
    </w:rPr>
  </w:style>
  <w:style w:type="character" w:customStyle="1" w:styleId="labeldatatext1">
    <w:name w:val="labeldatatext1"/>
    <w:basedOn w:val="Fontdeparagrafimplicit"/>
    <w:rsid w:val="00652F5A"/>
    <w:rPr>
      <w:rFonts w:ascii="Arial" w:hAnsi="Arial" w:cs="Arial" w:hint="default"/>
      <w:b w:val="0"/>
      <w:bCs w:val="0"/>
      <w:color w:val="000000"/>
      <w:sz w:val="18"/>
      <w:szCs w:val="18"/>
    </w:rPr>
  </w:style>
  <w:style w:type="table" w:customStyle="1" w:styleId="Tabelgril2">
    <w:name w:val="Tabel grilă2"/>
    <w:basedOn w:val="TabelNormal"/>
    <w:next w:val="Tabelgril"/>
    <w:uiPriority w:val="39"/>
    <w:rsid w:val="00652F5A"/>
    <w:pPr>
      <w:spacing w:after="0" w:line="240" w:lineRule="auto"/>
    </w:pPr>
    <w:rPr>
      <w:rFonts w:ascii="Times New Roman" w:eastAsiaTheme="minorEastAsia"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
    <w:name w:val="pre"/>
    <w:basedOn w:val="Fontdeparagrafimplicit"/>
    <w:rsid w:val="00556D47"/>
  </w:style>
  <w:style w:type="paragraph" w:styleId="Frspaiere">
    <w:name w:val="No Spacing"/>
    <w:link w:val="FrspaiereCaracter"/>
    <w:uiPriority w:val="1"/>
    <w:qFormat/>
    <w:rsid w:val="00FE7BAF"/>
    <w:pPr>
      <w:spacing w:after="0" w:line="240" w:lineRule="auto"/>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E7BAF"/>
    <w:rPr>
      <w:rFonts w:ascii="Times New Roman" w:eastAsia="Times New Roman" w:hAnsi="Times New Roman" w:cs="Times New Roman"/>
      <w:sz w:val="24"/>
      <w:szCs w:val="24"/>
      <w:lang w:val="en-US"/>
    </w:rPr>
  </w:style>
  <w:style w:type="paragraph" w:customStyle="1" w:styleId="DefaultText">
    <w:name w:val="Default Text"/>
    <w:basedOn w:val="Normal"/>
    <w:uiPriority w:val="99"/>
    <w:rsid w:val="0085761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l5def44">
    <w:name w:val="l5def44"/>
    <w:rsid w:val="00857619"/>
    <w:rPr>
      <w:rFonts w:ascii="Arial" w:hAnsi="Arial" w:cs="Arial"/>
      <w:color w:val="000000"/>
      <w:sz w:val="26"/>
      <w:szCs w:val="26"/>
    </w:rPr>
  </w:style>
  <w:style w:type="character" w:customStyle="1" w:styleId="l5def56">
    <w:name w:val="l5def56"/>
    <w:rsid w:val="00857619"/>
    <w:rPr>
      <w:rFonts w:ascii="Arial" w:hAnsi="Arial" w:cs="Arial"/>
      <w:color w:val="000000"/>
      <w:sz w:val="26"/>
      <w:szCs w:val="26"/>
    </w:rPr>
  </w:style>
  <w:style w:type="character" w:customStyle="1" w:styleId="l5def57">
    <w:name w:val="l5def57"/>
    <w:rsid w:val="00857619"/>
    <w:rPr>
      <w:rFonts w:ascii="Arial" w:hAnsi="Arial" w:cs="Arial"/>
      <w:color w:val="000000"/>
      <w:sz w:val="26"/>
      <w:szCs w:val="26"/>
    </w:rPr>
  </w:style>
  <w:style w:type="paragraph" w:styleId="Listacumarcatori4">
    <w:name w:val="List Bullet 4"/>
    <w:basedOn w:val="Normal"/>
    <w:unhideWhenUsed/>
    <w:rsid w:val="007516CC"/>
    <w:pPr>
      <w:tabs>
        <w:tab w:val="num" w:pos="720"/>
        <w:tab w:val="num" w:pos="851"/>
      </w:tabs>
      <w:spacing w:after="0" w:line="240" w:lineRule="auto"/>
      <w:ind w:left="851" w:hanging="851"/>
    </w:pPr>
    <w:rPr>
      <w:rFonts w:ascii="Times New Roman" w:eastAsia="Times New Roman" w:hAnsi="Times New Roman" w:cs="Arial"/>
      <w:kern w:val="28"/>
      <w:sz w:val="24"/>
      <w:szCs w:val="24"/>
      <w:lang w:val="en-GB"/>
    </w:rPr>
  </w:style>
  <w:style w:type="paragraph" w:customStyle="1" w:styleId="Sub-clause">
    <w:name w:val="Sub-clause"/>
    <w:basedOn w:val="Normal"/>
    <w:next w:val="Normal"/>
    <w:locked/>
    <w:rsid w:val="00CA6AA3"/>
    <w:pPr>
      <w:tabs>
        <w:tab w:val="num" w:pos="1440"/>
        <w:tab w:val="left" w:pos="2268"/>
      </w:tabs>
      <w:spacing w:before="240" w:after="60" w:line="240" w:lineRule="auto"/>
      <w:ind w:left="1440" w:hanging="720"/>
      <w:jc w:val="both"/>
    </w:pPr>
    <w:rPr>
      <w:rFonts w:ascii="Arial Bold" w:eastAsia="Times New Roman" w:hAnsi="Arial Bold" w:cs="Arial"/>
      <w:b/>
      <w:sz w:val="28"/>
      <w:szCs w:val="20"/>
      <w:lang w:val="en-GB" w:eastAsia="en-GB"/>
    </w:rPr>
  </w:style>
  <w:style w:type="character" w:styleId="Numrdepagin">
    <w:name w:val="page number"/>
    <w:basedOn w:val="Fontdeparagrafimplicit"/>
    <w:uiPriority w:val="99"/>
    <w:semiHidden/>
    <w:unhideWhenUsed/>
    <w:rsid w:val="000B4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30590">
      <w:bodyDiv w:val="1"/>
      <w:marLeft w:val="0"/>
      <w:marRight w:val="0"/>
      <w:marTop w:val="0"/>
      <w:marBottom w:val="0"/>
      <w:divBdr>
        <w:top w:val="none" w:sz="0" w:space="0" w:color="auto"/>
        <w:left w:val="none" w:sz="0" w:space="0" w:color="auto"/>
        <w:bottom w:val="none" w:sz="0" w:space="0" w:color="auto"/>
        <w:right w:val="none" w:sz="0" w:space="0" w:color="auto"/>
      </w:divBdr>
    </w:div>
    <w:div w:id="338772847">
      <w:bodyDiv w:val="1"/>
      <w:marLeft w:val="0"/>
      <w:marRight w:val="0"/>
      <w:marTop w:val="0"/>
      <w:marBottom w:val="0"/>
      <w:divBdr>
        <w:top w:val="none" w:sz="0" w:space="0" w:color="auto"/>
        <w:left w:val="none" w:sz="0" w:space="0" w:color="auto"/>
        <w:bottom w:val="none" w:sz="0" w:space="0" w:color="auto"/>
        <w:right w:val="none" w:sz="0" w:space="0" w:color="auto"/>
      </w:divBdr>
    </w:div>
    <w:div w:id="457993015">
      <w:bodyDiv w:val="1"/>
      <w:marLeft w:val="0"/>
      <w:marRight w:val="0"/>
      <w:marTop w:val="0"/>
      <w:marBottom w:val="0"/>
      <w:divBdr>
        <w:top w:val="none" w:sz="0" w:space="0" w:color="auto"/>
        <w:left w:val="none" w:sz="0" w:space="0" w:color="auto"/>
        <w:bottom w:val="none" w:sz="0" w:space="0" w:color="auto"/>
        <w:right w:val="none" w:sz="0" w:space="0" w:color="auto"/>
      </w:divBdr>
    </w:div>
    <w:div w:id="1172572220">
      <w:bodyDiv w:val="1"/>
      <w:marLeft w:val="0"/>
      <w:marRight w:val="0"/>
      <w:marTop w:val="0"/>
      <w:marBottom w:val="0"/>
      <w:divBdr>
        <w:top w:val="none" w:sz="0" w:space="0" w:color="auto"/>
        <w:left w:val="none" w:sz="0" w:space="0" w:color="auto"/>
        <w:bottom w:val="none" w:sz="0" w:space="0" w:color="auto"/>
        <w:right w:val="none" w:sz="0" w:space="0" w:color="auto"/>
      </w:divBdr>
    </w:div>
    <w:div w:id="1278100432">
      <w:bodyDiv w:val="1"/>
      <w:marLeft w:val="0"/>
      <w:marRight w:val="0"/>
      <w:marTop w:val="0"/>
      <w:marBottom w:val="0"/>
      <w:divBdr>
        <w:top w:val="none" w:sz="0" w:space="0" w:color="auto"/>
        <w:left w:val="none" w:sz="0" w:space="0" w:color="auto"/>
        <w:bottom w:val="none" w:sz="0" w:space="0" w:color="auto"/>
        <w:right w:val="none" w:sz="0" w:space="0" w:color="auto"/>
      </w:divBdr>
      <w:divsChild>
        <w:div w:id="142552469">
          <w:marLeft w:val="0"/>
          <w:marRight w:val="0"/>
          <w:marTop w:val="0"/>
          <w:marBottom w:val="0"/>
          <w:divBdr>
            <w:top w:val="none" w:sz="0" w:space="0" w:color="auto"/>
            <w:left w:val="none" w:sz="0" w:space="0" w:color="auto"/>
            <w:bottom w:val="none" w:sz="0" w:space="0" w:color="auto"/>
            <w:right w:val="none" w:sz="0" w:space="0" w:color="auto"/>
          </w:divBdr>
          <w:divsChild>
            <w:div w:id="519323743">
              <w:marLeft w:val="0"/>
              <w:marRight w:val="0"/>
              <w:marTop w:val="0"/>
              <w:marBottom w:val="0"/>
              <w:divBdr>
                <w:top w:val="none" w:sz="0" w:space="0" w:color="auto"/>
                <w:left w:val="none" w:sz="0" w:space="0" w:color="auto"/>
                <w:bottom w:val="none" w:sz="0" w:space="0" w:color="auto"/>
                <w:right w:val="none" w:sz="0" w:space="0" w:color="auto"/>
              </w:divBdr>
              <w:divsChild>
                <w:div w:id="457575055">
                  <w:marLeft w:val="0"/>
                  <w:marRight w:val="0"/>
                  <w:marTop w:val="0"/>
                  <w:marBottom w:val="0"/>
                  <w:divBdr>
                    <w:top w:val="none" w:sz="0" w:space="0" w:color="auto"/>
                    <w:left w:val="none" w:sz="0" w:space="0" w:color="auto"/>
                    <w:bottom w:val="none" w:sz="0" w:space="0" w:color="auto"/>
                    <w:right w:val="none" w:sz="0" w:space="0" w:color="auto"/>
                  </w:divBdr>
                  <w:divsChild>
                    <w:div w:id="6539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816517">
      <w:bodyDiv w:val="1"/>
      <w:marLeft w:val="0"/>
      <w:marRight w:val="0"/>
      <w:marTop w:val="0"/>
      <w:marBottom w:val="0"/>
      <w:divBdr>
        <w:top w:val="none" w:sz="0" w:space="0" w:color="auto"/>
        <w:left w:val="none" w:sz="0" w:space="0" w:color="auto"/>
        <w:bottom w:val="none" w:sz="0" w:space="0" w:color="auto"/>
        <w:right w:val="none" w:sz="0" w:space="0" w:color="auto"/>
      </w:divBdr>
    </w:div>
    <w:div w:id="1949971329">
      <w:bodyDiv w:val="1"/>
      <w:marLeft w:val="0"/>
      <w:marRight w:val="0"/>
      <w:marTop w:val="0"/>
      <w:marBottom w:val="0"/>
      <w:divBdr>
        <w:top w:val="none" w:sz="0" w:space="0" w:color="auto"/>
        <w:left w:val="none" w:sz="0" w:space="0" w:color="auto"/>
        <w:bottom w:val="none" w:sz="0" w:space="0" w:color="auto"/>
        <w:right w:val="none" w:sz="0" w:space="0" w:color="auto"/>
      </w:divBdr>
      <w:divsChild>
        <w:div w:id="2121487674">
          <w:marLeft w:val="0"/>
          <w:marRight w:val="0"/>
          <w:marTop w:val="0"/>
          <w:marBottom w:val="0"/>
          <w:divBdr>
            <w:top w:val="none" w:sz="0" w:space="0" w:color="auto"/>
            <w:left w:val="none" w:sz="0" w:space="0" w:color="auto"/>
            <w:bottom w:val="none" w:sz="0" w:space="0" w:color="auto"/>
            <w:right w:val="none" w:sz="0" w:space="0" w:color="auto"/>
          </w:divBdr>
          <w:divsChild>
            <w:div w:id="9455851">
              <w:marLeft w:val="0"/>
              <w:marRight w:val="0"/>
              <w:marTop w:val="0"/>
              <w:marBottom w:val="0"/>
              <w:divBdr>
                <w:top w:val="none" w:sz="0" w:space="0" w:color="auto"/>
                <w:left w:val="none" w:sz="0" w:space="0" w:color="auto"/>
                <w:bottom w:val="none" w:sz="0" w:space="0" w:color="auto"/>
                <w:right w:val="none" w:sz="0" w:space="0" w:color="auto"/>
              </w:divBdr>
              <w:divsChild>
                <w:div w:id="1243446435">
                  <w:marLeft w:val="0"/>
                  <w:marRight w:val="0"/>
                  <w:marTop w:val="0"/>
                  <w:marBottom w:val="0"/>
                  <w:divBdr>
                    <w:top w:val="none" w:sz="0" w:space="0" w:color="auto"/>
                    <w:left w:val="none" w:sz="0" w:space="0" w:color="auto"/>
                    <w:bottom w:val="none" w:sz="0" w:space="0" w:color="auto"/>
                    <w:right w:val="none" w:sz="0" w:space="0" w:color="auto"/>
                  </w:divBdr>
                </w:div>
                <w:div w:id="750783543">
                  <w:marLeft w:val="0"/>
                  <w:marRight w:val="0"/>
                  <w:marTop w:val="0"/>
                  <w:marBottom w:val="0"/>
                  <w:divBdr>
                    <w:top w:val="none" w:sz="0" w:space="0" w:color="auto"/>
                    <w:left w:val="none" w:sz="0" w:space="0" w:color="auto"/>
                    <w:bottom w:val="none" w:sz="0" w:space="0" w:color="auto"/>
                    <w:right w:val="none" w:sz="0" w:space="0" w:color="auto"/>
                  </w:divBdr>
                </w:div>
                <w:div w:id="9325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49407">
          <w:marLeft w:val="0"/>
          <w:marRight w:val="0"/>
          <w:marTop w:val="0"/>
          <w:marBottom w:val="0"/>
          <w:divBdr>
            <w:top w:val="none" w:sz="0" w:space="0" w:color="auto"/>
            <w:left w:val="none" w:sz="0" w:space="0" w:color="auto"/>
            <w:bottom w:val="none" w:sz="0" w:space="0" w:color="auto"/>
            <w:right w:val="none" w:sz="0" w:space="0" w:color="auto"/>
          </w:divBdr>
          <w:divsChild>
            <w:div w:id="1409768208">
              <w:marLeft w:val="0"/>
              <w:marRight w:val="0"/>
              <w:marTop w:val="0"/>
              <w:marBottom w:val="0"/>
              <w:divBdr>
                <w:top w:val="none" w:sz="0" w:space="0" w:color="auto"/>
                <w:left w:val="none" w:sz="0" w:space="0" w:color="auto"/>
                <w:bottom w:val="none" w:sz="0" w:space="0" w:color="auto"/>
                <w:right w:val="none" w:sz="0" w:space="0" w:color="auto"/>
              </w:divBdr>
              <w:divsChild>
                <w:div w:id="559168423">
                  <w:marLeft w:val="0"/>
                  <w:marRight w:val="0"/>
                  <w:marTop w:val="0"/>
                  <w:marBottom w:val="0"/>
                  <w:divBdr>
                    <w:top w:val="none" w:sz="0" w:space="0" w:color="auto"/>
                    <w:left w:val="none" w:sz="0" w:space="0" w:color="auto"/>
                    <w:bottom w:val="none" w:sz="0" w:space="0" w:color="auto"/>
                    <w:right w:val="none" w:sz="0" w:space="0" w:color="auto"/>
                  </w:divBdr>
                  <w:divsChild>
                    <w:div w:id="592251994">
                      <w:marLeft w:val="0"/>
                      <w:marRight w:val="0"/>
                      <w:marTop w:val="0"/>
                      <w:marBottom w:val="0"/>
                      <w:divBdr>
                        <w:top w:val="none" w:sz="0" w:space="0" w:color="auto"/>
                        <w:left w:val="none" w:sz="0" w:space="0" w:color="auto"/>
                        <w:bottom w:val="none" w:sz="0" w:space="0" w:color="auto"/>
                        <w:right w:val="none" w:sz="0" w:space="0" w:color="auto"/>
                      </w:divBdr>
                    </w:div>
                    <w:div w:id="1678532374">
                      <w:marLeft w:val="0"/>
                      <w:marRight w:val="0"/>
                      <w:marTop w:val="0"/>
                      <w:marBottom w:val="0"/>
                      <w:divBdr>
                        <w:top w:val="none" w:sz="0" w:space="0" w:color="auto"/>
                        <w:left w:val="none" w:sz="0" w:space="0" w:color="auto"/>
                        <w:bottom w:val="none" w:sz="0" w:space="0" w:color="auto"/>
                        <w:right w:val="none" w:sz="0" w:space="0" w:color="auto"/>
                      </w:divBdr>
                    </w:div>
                    <w:div w:id="479659503">
                      <w:marLeft w:val="0"/>
                      <w:marRight w:val="0"/>
                      <w:marTop w:val="0"/>
                      <w:marBottom w:val="0"/>
                      <w:divBdr>
                        <w:top w:val="none" w:sz="0" w:space="0" w:color="auto"/>
                        <w:left w:val="none" w:sz="0" w:space="0" w:color="auto"/>
                        <w:bottom w:val="none" w:sz="0" w:space="0" w:color="auto"/>
                        <w:right w:val="none" w:sz="0" w:space="0" w:color="auto"/>
                      </w:divBdr>
                      <w:divsChild>
                        <w:div w:id="2121993039">
                          <w:marLeft w:val="0"/>
                          <w:marRight w:val="0"/>
                          <w:marTop w:val="0"/>
                          <w:marBottom w:val="0"/>
                          <w:divBdr>
                            <w:top w:val="none" w:sz="0" w:space="0" w:color="auto"/>
                            <w:left w:val="none" w:sz="0" w:space="0" w:color="auto"/>
                            <w:bottom w:val="none" w:sz="0" w:space="0" w:color="auto"/>
                            <w:right w:val="none" w:sz="0" w:space="0" w:color="auto"/>
                          </w:divBdr>
                        </w:div>
                        <w:div w:id="19076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9133">
                  <w:marLeft w:val="0"/>
                  <w:marRight w:val="0"/>
                  <w:marTop w:val="0"/>
                  <w:marBottom w:val="0"/>
                  <w:divBdr>
                    <w:top w:val="none" w:sz="0" w:space="0" w:color="auto"/>
                    <w:left w:val="none" w:sz="0" w:space="0" w:color="auto"/>
                    <w:bottom w:val="none" w:sz="0" w:space="0" w:color="auto"/>
                    <w:right w:val="none" w:sz="0" w:space="0" w:color="auto"/>
                  </w:divBdr>
                  <w:divsChild>
                    <w:div w:id="34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04059">
          <w:marLeft w:val="0"/>
          <w:marRight w:val="0"/>
          <w:marTop w:val="0"/>
          <w:marBottom w:val="0"/>
          <w:divBdr>
            <w:top w:val="none" w:sz="0" w:space="0" w:color="auto"/>
            <w:left w:val="none" w:sz="0" w:space="0" w:color="auto"/>
            <w:bottom w:val="none" w:sz="0" w:space="0" w:color="auto"/>
            <w:right w:val="none" w:sz="0" w:space="0" w:color="auto"/>
          </w:divBdr>
          <w:divsChild>
            <w:div w:id="258173257">
              <w:marLeft w:val="0"/>
              <w:marRight w:val="0"/>
              <w:marTop w:val="0"/>
              <w:marBottom w:val="0"/>
              <w:divBdr>
                <w:top w:val="none" w:sz="0" w:space="0" w:color="auto"/>
                <w:left w:val="none" w:sz="0" w:space="0" w:color="auto"/>
                <w:bottom w:val="none" w:sz="0" w:space="0" w:color="auto"/>
                <w:right w:val="none" w:sz="0" w:space="0" w:color="auto"/>
              </w:divBdr>
              <w:divsChild>
                <w:div w:id="1705715614">
                  <w:marLeft w:val="0"/>
                  <w:marRight w:val="0"/>
                  <w:marTop w:val="0"/>
                  <w:marBottom w:val="0"/>
                  <w:divBdr>
                    <w:top w:val="none" w:sz="0" w:space="0" w:color="auto"/>
                    <w:left w:val="none" w:sz="0" w:space="0" w:color="auto"/>
                    <w:bottom w:val="none" w:sz="0" w:space="0" w:color="auto"/>
                    <w:right w:val="none" w:sz="0" w:space="0" w:color="auto"/>
                  </w:divBdr>
                  <w:divsChild>
                    <w:div w:id="627661679">
                      <w:marLeft w:val="0"/>
                      <w:marRight w:val="0"/>
                      <w:marTop w:val="0"/>
                      <w:marBottom w:val="0"/>
                      <w:divBdr>
                        <w:top w:val="none" w:sz="0" w:space="0" w:color="auto"/>
                        <w:left w:val="none" w:sz="0" w:space="0" w:color="auto"/>
                        <w:bottom w:val="none" w:sz="0" w:space="0" w:color="auto"/>
                        <w:right w:val="none" w:sz="0" w:space="0" w:color="auto"/>
                      </w:divBdr>
                    </w:div>
                    <w:div w:id="1527645032">
                      <w:marLeft w:val="0"/>
                      <w:marRight w:val="0"/>
                      <w:marTop w:val="0"/>
                      <w:marBottom w:val="0"/>
                      <w:divBdr>
                        <w:top w:val="none" w:sz="0" w:space="0" w:color="auto"/>
                        <w:left w:val="none" w:sz="0" w:space="0" w:color="auto"/>
                        <w:bottom w:val="none" w:sz="0" w:space="0" w:color="auto"/>
                        <w:right w:val="none" w:sz="0" w:space="0" w:color="auto"/>
                      </w:divBdr>
                    </w:div>
                    <w:div w:id="30806800">
                      <w:marLeft w:val="0"/>
                      <w:marRight w:val="0"/>
                      <w:marTop w:val="0"/>
                      <w:marBottom w:val="0"/>
                      <w:divBdr>
                        <w:top w:val="none" w:sz="0" w:space="0" w:color="auto"/>
                        <w:left w:val="none" w:sz="0" w:space="0" w:color="auto"/>
                        <w:bottom w:val="none" w:sz="0" w:space="0" w:color="auto"/>
                        <w:right w:val="none" w:sz="0" w:space="0" w:color="auto"/>
                      </w:divBdr>
                      <w:divsChild>
                        <w:div w:id="758451210">
                          <w:marLeft w:val="0"/>
                          <w:marRight w:val="0"/>
                          <w:marTop w:val="0"/>
                          <w:marBottom w:val="0"/>
                          <w:divBdr>
                            <w:top w:val="none" w:sz="0" w:space="0" w:color="auto"/>
                            <w:left w:val="none" w:sz="0" w:space="0" w:color="auto"/>
                            <w:bottom w:val="none" w:sz="0" w:space="0" w:color="auto"/>
                            <w:right w:val="none" w:sz="0" w:space="0" w:color="auto"/>
                          </w:divBdr>
                        </w:div>
                        <w:div w:id="19133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1412">
                  <w:marLeft w:val="0"/>
                  <w:marRight w:val="0"/>
                  <w:marTop w:val="0"/>
                  <w:marBottom w:val="0"/>
                  <w:divBdr>
                    <w:top w:val="none" w:sz="0" w:space="0" w:color="auto"/>
                    <w:left w:val="none" w:sz="0" w:space="0" w:color="auto"/>
                    <w:bottom w:val="none" w:sz="0" w:space="0" w:color="auto"/>
                    <w:right w:val="none" w:sz="0" w:space="0" w:color="auto"/>
                  </w:divBdr>
                  <w:divsChild>
                    <w:div w:id="18001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35">
          <w:marLeft w:val="0"/>
          <w:marRight w:val="0"/>
          <w:marTop w:val="0"/>
          <w:marBottom w:val="0"/>
          <w:divBdr>
            <w:top w:val="none" w:sz="0" w:space="0" w:color="auto"/>
            <w:left w:val="none" w:sz="0" w:space="0" w:color="auto"/>
            <w:bottom w:val="none" w:sz="0" w:space="0" w:color="auto"/>
            <w:right w:val="none" w:sz="0" w:space="0" w:color="auto"/>
          </w:divBdr>
          <w:divsChild>
            <w:div w:id="2016568190">
              <w:marLeft w:val="0"/>
              <w:marRight w:val="0"/>
              <w:marTop w:val="0"/>
              <w:marBottom w:val="0"/>
              <w:divBdr>
                <w:top w:val="none" w:sz="0" w:space="0" w:color="auto"/>
                <w:left w:val="none" w:sz="0" w:space="0" w:color="auto"/>
                <w:bottom w:val="none" w:sz="0" w:space="0" w:color="auto"/>
                <w:right w:val="none" w:sz="0" w:space="0" w:color="auto"/>
              </w:divBdr>
              <w:divsChild>
                <w:div w:id="1890263524">
                  <w:marLeft w:val="0"/>
                  <w:marRight w:val="0"/>
                  <w:marTop w:val="0"/>
                  <w:marBottom w:val="0"/>
                  <w:divBdr>
                    <w:top w:val="none" w:sz="0" w:space="0" w:color="auto"/>
                    <w:left w:val="none" w:sz="0" w:space="0" w:color="auto"/>
                    <w:bottom w:val="none" w:sz="0" w:space="0" w:color="auto"/>
                    <w:right w:val="none" w:sz="0" w:space="0" w:color="auto"/>
                  </w:divBdr>
                  <w:divsChild>
                    <w:div w:id="566956437">
                      <w:marLeft w:val="0"/>
                      <w:marRight w:val="0"/>
                      <w:marTop w:val="0"/>
                      <w:marBottom w:val="0"/>
                      <w:divBdr>
                        <w:top w:val="none" w:sz="0" w:space="0" w:color="auto"/>
                        <w:left w:val="none" w:sz="0" w:space="0" w:color="auto"/>
                        <w:bottom w:val="none" w:sz="0" w:space="0" w:color="auto"/>
                        <w:right w:val="none" w:sz="0" w:space="0" w:color="auto"/>
                      </w:divBdr>
                    </w:div>
                    <w:div w:id="184172870">
                      <w:marLeft w:val="0"/>
                      <w:marRight w:val="0"/>
                      <w:marTop w:val="0"/>
                      <w:marBottom w:val="0"/>
                      <w:divBdr>
                        <w:top w:val="none" w:sz="0" w:space="0" w:color="auto"/>
                        <w:left w:val="none" w:sz="0" w:space="0" w:color="auto"/>
                        <w:bottom w:val="none" w:sz="0" w:space="0" w:color="auto"/>
                        <w:right w:val="none" w:sz="0" w:space="0" w:color="auto"/>
                      </w:divBdr>
                    </w:div>
                    <w:div w:id="1062945399">
                      <w:marLeft w:val="0"/>
                      <w:marRight w:val="0"/>
                      <w:marTop w:val="0"/>
                      <w:marBottom w:val="0"/>
                      <w:divBdr>
                        <w:top w:val="none" w:sz="0" w:space="0" w:color="auto"/>
                        <w:left w:val="none" w:sz="0" w:space="0" w:color="auto"/>
                        <w:bottom w:val="none" w:sz="0" w:space="0" w:color="auto"/>
                        <w:right w:val="none" w:sz="0" w:space="0" w:color="auto"/>
                      </w:divBdr>
                      <w:divsChild>
                        <w:div w:id="844631187">
                          <w:marLeft w:val="0"/>
                          <w:marRight w:val="0"/>
                          <w:marTop w:val="0"/>
                          <w:marBottom w:val="0"/>
                          <w:divBdr>
                            <w:top w:val="none" w:sz="0" w:space="0" w:color="auto"/>
                            <w:left w:val="none" w:sz="0" w:space="0" w:color="auto"/>
                            <w:bottom w:val="none" w:sz="0" w:space="0" w:color="auto"/>
                            <w:right w:val="none" w:sz="0" w:space="0" w:color="auto"/>
                          </w:divBdr>
                        </w:div>
                        <w:div w:id="205862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4608">
                  <w:marLeft w:val="0"/>
                  <w:marRight w:val="0"/>
                  <w:marTop w:val="0"/>
                  <w:marBottom w:val="0"/>
                  <w:divBdr>
                    <w:top w:val="none" w:sz="0" w:space="0" w:color="auto"/>
                    <w:left w:val="none" w:sz="0" w:space="0" w:color="auto"/>
                    <w:bottom w:val="none" w:sz="0" w:space="0" w:color="auto"/>
                    <w:right w:val="none" w:sz="0" w:space="0" w:color="auto"/>
                  </w:divBdr>
                  <w:divsChild>
                    <w:div w:id="8959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230679">
      <w:bodyDiv w:val="1"/>
      <w:marLeft w:val="0"/>
      <w:marRight w:val="0"/>
      <w:marTop w:val="0"/>
      <w:marBottom w:val="0"/>
      <w:divBdr>
        <w:top w:val="none" w:sz="0" w:space="0" w:color="auto"/>
        <w:left w:val="none" w:sz="0" w:space="0" w:color="auto"/>
        <w:bottom w:val="none" w:sz="0" w:space="0" w:color="auto"/>
        <w:right w:val="none" w:sz="0" w:space="0" w:color="auto"/>
      </w:divBdr>
      <w:divsChild>
        <w:div w:id="101924785">
          <w:marLeft w:val="0"/>
          <w:marRight w:val="0"/>
          <w:marTop w:val="0"/>
          <w:marBottom w:val="0"/>
          <w:divBdr>
            <w:top w:val="none" w:sz="0" w:space="0" w:color="auto"/>
            <w:left w:val="none" w:sz="0" w:space="0" w:color="auto"/>
            <w:bottom w:val="none" w:sz="0" w:space="0" w:color="auto"/>
            <w:right w:val="none" w:sz="0" w:space="0" w:color="auto"/>
          </w:divBdr>
          <w:divsChild>
            <w:div w:id="925305166">
              <w:marLeft w:val="0"/>
              <w:marRight w:val="0"/>
              <w:marTop w:val="0"/>
              <w:marBottom w:val="0"/>
              <w:divBdr>
                <w:top w:val="none" w:sz="0" w:space="0" w:color="auto"/>
                <w:left w:val="none" w:sz="0" w:space="0" w:color="auto"/>
                <w:bottom w:val="none" w:sz="0" w:space="0" w:color="auto"/>
                <w:right w:val="none" w:sz="0" w:space="0" w:color="auto"/>
              </w:divBdr>
              <w:divsChild>
                <w:div w:id="1053314983">
                  <w:marLeft w:val="0"/>
                  <w:marRight w:val="0"/>
                  <w:marTop w:val="0"/>
                  <w:marBottom w:val="0"/>
                  <w:divBdr>
                    <w:top w:val="none" w:sz="0" w:space="0" w:color="auto"/>
                    <w:left w:val="none" w:sz="0" w:space="0" w:color="auto"/>
                    <w:bottom w:val="none" w:sz="0" w:space="0" w:color="auto"/>
                    <w:right w:val="none" w:sz="0" w:space="0" w:color="auto"/>
                  </w:divBdr>
                </w:div>
                <w:div w:id="1685552928">
                  <w:marLeft w:val="0"/>
                  <w:marRight w:val="0"/>
                  <w:marTop w:val="0"/>
                  <w:marBottom w:val="0"/>
                  <w:divBdr>
                    <w:top w:val="none" w:sz="0" w:space="0" w:color="auto"/>
                    <w:left w:val="none" w:sz="0" w:space="0" w:color="auto"/>
                    <w:bottom w:val="none" w:sz="0" w:space="0" w:color="auto"/>
                    <w:right w:val="none" w:sz="0" w:space="0" w:color="auto"/>
                  </w:divBdr>
                </w:div>
                <w:div w:id="3092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2983">
          <w:marLeft w:val="0"/>
          <w:marRight w:val="0"/>
          <w:marTop w:val="0"/>
          <w:marBottom w:val="0"/>
          <w:divBdr>
            <w:top w:val="none" w:sz="0" w:space="0" w:color="auto"/>
            <w:left w:val="none" w:sz="0" w:space="0" w:color="auto"/>
            <w:bottom w:val="none" w:sz="0" w:space="0" w:color="auto"/>
            <w:right w:val="none" w:sz="0" w:space="0" w:color="auto"/>
          </w:divBdr>
          <w:divsChild>
            <w:div w:id="227300429">
              <w:marLeft w:val="0"/>
              <w:marRight w:val="0"/>
              <w:marTop w:val="0"/>
              <w:marBottom w:val="0"/>
              <w:divBdr>
                <w:top w:val="none" w:sz="0" w:space="0" w:color="auto"/>
                <w:left w:val="none" w:sz="0" w:space="0" w:color="auto"/>
                <w:bottom w:val="none" w:sz="0" w:space="0" w:color="auto"/>
                <w:right w:val="none" w:sz="0" w:space="0" w:color="auto"/>
              </w:divBdr>
              <w:divsChild>
                <w:div w:id="1082797206">
                  <w:marLeft w:val="0"/>
                  <w:marRight w:val="0"/>
                  <w:marTop w:val="0"/>
                  <w:marBottom w:val="0"/>
                  <w:divBdr>
                    <w:top w:val="none" w:sz="0" w:space="0" w:color="auto"/>
                    <w:left w:val="none" w:sz="0" w:space="0" w:color="auto"/>
                    <w:bottom w:val="none" w:sz="0" w:space="0" w:color="auto"/>
                    <w:right w:val="none" w:sz="0" w:space="0" w:color="auto"/>
                  </w:divBdr>
                  <w:divsChild>
                    <w:div w:id="251625450">
                      <w:marLeft w:val="0"/>
                      <w:marRight w:val="0"/>
                      <w:marTop w:val="0"/>
                      <w:marBottom w:val="0"/>
                      <w:divBdr>
                        <w:top w:val="none" w:sz="0" w:space="0" w:color="auto"/>
                        <w:left w:val="none" w:sz="0" w:space="0" w:color="auto"/>
                        <w:bottom w:val="none" w:sz="0" w:space="0" w:color="auto"/>
                        <w:right w:val="none" w:sz="0" w:space="0" w:color="auto"/>
                      </w:divBdr>
                    </w:div>
                    <w:div w:id="1526216834">
                      <w:marLeft w:val="0"/>
                      <w:marRight w:val="0"/>
                      <w:marTop w:val="0"/>
                      <w:marBottom w:val="0"/>
                      <w:divBdr>
                        <w:top w:val="none" w:sz="0" w:space="0" w:color="auto"/>
                        <w:left w:val="none" w:sz="0" w:space="0" w:color="auto"/>
                        <w:bottom w:val="none" w:sz="0" w:space="0" w:color="auto"/>
                        <w:right w:val="none" w:sz="0" w:space="0" w:color="auto"/>
                      </w:divBdr>
                    </w:div>
                    <w:div w:id="1828548174">
                      <w:marLeft w:val="0"/>
                      <w:marRight w:val="0"/>
                      <w:marTop w:val="0"/>
                      <w:marBottom w:val="0"/>
                      <w:divBdr>
                        <w:top w:val="none" w:sz="0" w:space="0" w:color="auto"/>
                        <w:left w:val="none" w:sz="0" w:space="0" w:color="auto"/>
                        <w:bottom w:val="none" w:sz="0" w:space="0" w:color="auto"/>
                        <w:right w:val="none" w:sz="0" w:space="0" w:color="auto"/>
                      </w:divBdr>
                      <w:divsChild>
                        <w:div w:id="1841968406">
                          <w:marLeft w:val="0"/>
                          <w:marRight w:val="0"/>
                          <w:marTop w:val="0"/>
                          <w:marBottom w:val="0"/>
                          <w:divBdr>
                            <w:top w:val="none" w:sz="0" w:space="0" w:color="auto"/>
                            <w:left w:val="none" w:sz="0" w:space="0" w:color="auto"/>
                            <w:bottom w:val="none" w:sz="0" w:space="0" w:color="auto"/>
                            <w:right w:val="none" w:sz="0" w:space="0" w:color="auto"/>
                          </w:divBdr>
                        </w:div>
                        <w:div w:id="8670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84810">
                  <w:marLeft w:val="0"/>
                  <w:marRight w:val="0"/>
                  <w:marTop w:val="0"/>
                  <w:marBottom w:val="0"/>
                  <w:divBdr>
                    <w:top w:val="none" w:sz="0" w:space="0" w:color="auto"/>
                    <w:left w:val="none" w:sz="0" w:space="0" w:color="auto"/>
                    <w:bottom w:val="none" w:sz="0" w:space="0" w:color="auto"/>
                    <w:right w:val="none" w:sz="0" w:space="0" w:color="auto"/>
                  </w:divBdr>
                  <w:divsChild>
                    <w:div w:id="3338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11498">
          <w:marLeft w:val="0"/>
          <w:marRight w:val="0"/>
          <w:marTop w:val="0"/>
          <w:marBottom w:val="0"/>
          <w:divBdr>
            <w:top w:val="none" w:sz="0" w:space="0" w:color="auto"/>
            <w:left w:val="none" w:sz="0" w:space="0" w:color="auto"/>
            <w:bottom w:val="none" w:sz="0" w:space="0" w:color="auto"/>
            <w:right w:val="none" w:sz="0" w:space="0" w:color="auto"/>
          </w:divBdr>
          <w:divsChild>
            <w:div w:id="1202665245">
              <w:marLeft w:val="0"/>
              <w:marRight w:val="0"/>
              <w:marTop w:val="0"/>
              <w:marBottom w:val="0"/>
              <w:divBdr>
                <w:top w:val="none" w:sz="0" w:space="0" w:color="auto"/>
                <w:left w:val="none" w:sz="0" w:space="0" w:color="auto"/>
                <w:bottom w:val="none" w:sz="0" w:space="0" w:color="auto"/>
                <w:right w:val="none" w:sz="0" w:space="0" w:color="auto"/>
              </w:divBdr>
              <w:divsChild>
                <w:div w:id="715737504">
                  <w:marLeft w:val="0"/>
                  <w:marRight w:val="0"/>
                  <w:marTop w:val="0"/>
                  <w:marBottom w:val="0"/>
                  <w:divBdr>
                    <w:top w:val="none" w:sz="0" w:space="0" w:color="auto"/>
                    <w:left w:val="none" w:sz="0" w:space="0" w:color="auto"/>
                    <w:bottom w:val="none" w:sz="0" w:space="0" w:color="auto"/>
                    <w:right w:val="none" w:sz="0" w:space="0" w:color="auto"/>
                  </w:divBdr>
                  <w:divsChild>
                    <w:div w:id="367223568">
                      <w:marLeft w:val="0"/>
                      <w:marRight w:val="0"/>
                      <w:marTop w:val="0"/>
                      <w:marBottom w:val="0"/>
                      <w:divBdr>
                        <w:top w:val="none" w:sz="0" w:space="0" w:color="auto"/>
                        <w:left w:val="none" w:sz="0" w:space="0" w:color="auto"/>
                        <w:bottom w:val="none" w:sz="0" w:space="0" w:color="auto"/>
                        <w:right w:val="none" w:sz="0" w:space="0" w:color="auto"/>
                      </w:divBdr>
                    </w:div>
                    <w:div w:id="74321576">
                      <w:marLeft w:val="0"/>
                      <w:marRight w:val="0"/>
                      <w:marTop w:val="0"/>
                      <w:marBottom w:val="0"/>
                      <w:divBdr>
                        <w:top w:val="none" w:sz="0" w:space="0" w:color="auto"/>
                        <w:left w:val="none" w:sz="0" w:space="0" w:color="auto"/>
                        <w:bottom w:val="none" w:sz="0" w:space="0" w:color="auto"/>
                        <w:right w:val="none" w:sz="0" w:space="0" w:color="auto"/>
                      </w:divBdr>
                    </w:div>
                    <w:div w:id="2132554753">
                      <w:marLeft w:val="0"/>
                      <w:marRight w:val="0"/>
                      <w:marTop w:val="0"/>
                      <w:marBottom w:val="0"/>
                      <w:divBdr>
                        <w:top w:val="none" w:sz="0" w:space="0" w:color="auto"/>
                        <w:left w:val="none" w:sz="0" w:space="0" w:color="auto"/>
                        <w:bottom w:val="none" w:sz="0" w:space="0" w:color="auto"/>
                        <w:right w:val="none" w:sz="0" w:space="0" w:color="auto"/>
                      </w:divBdr>
                      <w:divsChild>
                        <w:div w:id="1126002660">
                          <w:marLeft w:val="0"/>
                          <w:marRight w:val="0"/>
                          <w:marTop w:val="0"/>
                          <w:marBottom w:val="0"/>
                          <w:divBdr>
                            <w:top w:val="none" w:sz="0" w:space="0" w:color="auto"/>
                            <w:left w:val="none" w:sz="0" w:space="0" w:color="auto"/>
                            <w:bottom w:val="none" w:sz="0" w:space="0" w:color="auto"/>
                            <w:right w:val="none" w:sz="0" w:space="0" w:color="auto"/>
                          </w:divBdr>
                        </w:div>
                        <w:div w:id="630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5435">
                  <w:marLeft w:val="0"/>
                  <w:marRight w:val="0"/>
                  <w:marTop w:val="0"/>
                  <w:marBottom w:val="0"/>
                  <w:divBdr>
                    <w:top w:val="none" w:sz="0" w:space="0" w:color="auto"/>
                    <w:left w:val="none" w:sz="0" w:space="0" w:color="auto"/>
                    <w:bottom w:val="none" w:sz="0" w:space="0" w:color="auto"/>
                    <w:right w:val="none" w:sz="0" w:space="0" w:color="auto"/>
                  </w:divBdr>
                  <w:divsChild>
                    <w:div w:id="25790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90414">
          <w:marLeft w:val="0"/>
          <w:marRight w:val="0"/>
          <w:marTop w:val="0"/>
          <w:marBottom w:val="0"/>
          <w:divBdr>
            <w:top w:val="none" w:sz="0" w:space="0" w:color="auto"/>
            <w:left w:val="none" w:sz="0" w:space="0" w:color="auto"/>
            <w:bottom w:val="none" w:sz="0" w:space="0" w:color="auto"/>
            <w:right w:val="none" w:sz="0" w:space="0" w:color="auto"/>
          </w:divBdr>
          <w:divsChild>
            <w:div w:id="1647858313">
              <w:marLeft w:val="0"/>
              <w:marRight w:val="0"/>
              <w:marTop w:val="0"/>
              <w:marBottom w:val="0"/>
              <w:divBdr>
                <w:top w:val="none" w:sz="0" w:space="0" w:color="auto"/>
                <w:left w:val="none" w:sz="0" w:space="0" w:color="auto"/>
                <w:bottom w:val="none" w:sz="0" w:space="0" w:color="auto"/>
                <w:right w:val="none" w:sz="0" w:space="0" w:color="auto"/>
              </w:divBdr>
              <w:divsChild>
                <w:div w:id="347220175">
                  <w:marLeft w:val="0"/>
                  <w:marRight w:val="0"/>
                  <w:marTop w:val="0"/>
                  <w:marBottom w:val="0"/>
                  <w:divBdr>
                    <w:top w:val="none" w:sz="0" w:space="0" w:color="auto"/>
                    <w:left w:val="none" w:sz="0" w:space="0" w:color="auto"/>
                    <w:bottom w:val="none" w:sz="0" w:space="0" w:color="auto"/>
                    <w:right w:val="none" w:sz="0" w:space="0" w:color="auto"/>
                  </w:divBdr>
                  <w:divsChild>
                    <w:div w:id="512764549">
                      <w:marLeft w:val="0"/>
                      <w:marRight w:val="0"/>
                      <w:marTop w:val="0"/>
                      <w:marBottom w:val="0"/>
                      <w:divBdr>
                        <w:top w:val="none" w:sz="0" w:space="0" w:color="auto"/>
                        <w:left w:val="none" w:sz="0" w:space="0" w:color="auto"/>
                        <w:bottom w:val="none" w:sz="0" w:space="0" w:color="auto"/>
                        <w:right w:val="none" w:sz="0" w:space="0" w:color="auto"/>
                      </w:divBdr>
                    </w:div>
                    <w:div w:id="1291520738">
                      <w:marLeft w:val="0"/>
                      <w:marRight w:val="0"/>
                      <w:marTop w:val="0"/>
                      <w:marBottom w:val="0"/>
                      <w:divBdr>
                        <w:top w:val="none" w:sz="0" w:space="0" w:color="auto"/>
                        <w:left w:val="none" w:sz="0" w:space="0" w:color="auto"/>
                        <w:bottom w:val="none" w:sz="0" w:space="0" w:color="auto"/>
                        <w:right w:val="none" w:sz="0" w:space="0" w:color="auto"/>
                      </w:divBdr>
                    </w:div>
                    <w:div w:id="389429619">
                      <w:marLeft w:val="0"/>
                      <w:marRight w:val="0"/>
                      <w:marTop w:val="0"/>
                      <w:marBottom w:val="0"/>
                      <w:divBdr>
                        <w:top w:val="none" w:sz="0" w:space="0" w:color="auto"/>
                        <w:left w:val="none" w:sz="0" w:space="0" w:color="auto"/>
                        <w:bottom w:val="none" w:sz="0" w:space="0" w:color="auto"/>
                        <w:right w:val="none" w:sz="0" w:space="0" w:color="auto"/>
                      </w:divBdr>
                      <w:divsChild>
                        <w:div w:id="16739860">
                          <w:marLeft w:val="0"/>
                          <w:marRight w:val="0"/>
                          <w:marTop w:val="0"/>
                          <w:marBottom w:val="0"/>
                          <w:divBdr>
                            <w:top w:val="none" w:sz="0" w:space="0" w:color="auto"/>
                            <w:left w:val="none" w:sz="0" w:space="0" w:color="auto"/>
                            <w:bottom w:val="none" w:sz="0" w:space="0" w:color="auto"/>
                            <w:right w:val="none" w:sz="0" w:space="0" w:color="auto"/>
                          </w:divBdr>
                        </w:div>
                        <w:div w:id="4990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10522">
                  <w:marLeft w:val="0"/>
                  <w:marRight w:val="0"/>
                  <w:marTop w:val="0"/>
                  <w:marBottom w:val="0"/>
                  <w:divBdr>
                    <w:top w:val="none" w:sz="0" w:space="0" w:color="auto"/>
                    <w:left w:val="none" w:sz="0" w:space="0" w:color="auto"/>
                    <w:bottom w:val="none" w:sz="0" w:space="0" w:color="auto"/>
                    <w:right w:val="none" w:sz="0" w:space="0" w:color="auto"/>
                  </w:divBdr>
                  <w:divsChild>
                    <w:div w:id="3017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4732A-9EA0-BA42-9632-9B62589F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27</Pages>
  <Words>13480</Words>
  <Characters>76841</Characters>
  <Application>Microsoft Office Word</Application>
  <DocSecurity>0</DocSecurity>
  <Lines>640</Lines>
  <Paragraphs>180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Tone Cristian</dc:creator>
  <cp:lastModifiedBy>IDEAPAD</cp:lastModifiedBy>
  <cp:revision>72</cp:revision>
  <cp:lastPrinted>2019-07-20T13:26:00Z</cp:lastPrinted>
  <dcterms:created xsi:type="dcterms:W3CDTF">2022-08-25T17:43:00Z</dcterms:created>
  <dcterms:modified xsi:type="dcterms:W3CDTF">2024-09-11T11:47:00Z</dcterms:modified>
</cp:coreProperties>
</file>