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8" w:type="dxa"/>
        <w:jc w:val="center"/>
        <w:tblInd w:w="91" w:type="dxa"/>
        <w:tblLook w:val="04A0"/>
      </w:tblPr>
      <w:tblGrid>
        <w:gridCol w:w="845"/>
        <w:gridCol w:w="2126"/>
        <w:gridCol w:w="2977"/>
        <w:gridCol w:w="4530"/>
      </w:tblGrid>
      <w:tr w:rsidR="007E3D6C" w:rsidRPr="00272D7A" w:rsidTr="00D93962">
        <w:trPr>
          <w:trHeight w:val="330"/>
          <w:jc w:val="center"/>
        </w:trPr>
        <w:tc>
          <w:tcPr>
            <w:tcW w:w="5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D6C" w:rsidRPr="00272D7A" w:rsidRDefault="007E3D6C" w:rsidP="00C36E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en-US"/>
              </w:rPr>
              <w:t>Calendar termene de predare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3D6C" w:rsidRPr="00272D7A" w:rsidRDefault="007E3D6C" w:rsidP="00C36E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eastAsia="en-US"/>
              </w:rPr>
              <w:t>Grafic de plați</w:t>
            </w:r>
          </w:p>
        </w:tc>
      </w:tr>
      <w:tr w:rsidR="007E3D6C" w:rsidRPr="00272D7A" w:rsidTr="00D93962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3D6C" w:rsidRPr="00272D7A" w:rsidRDefault="007E3D6C" w:rsidP="00C36E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Nr. crt.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6C" w:rsidRPr="00272D7A" w:rsidRDefault="007E3D6C" w:rsidP="00C36E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Descrierea activității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6C" w:rsidRPr="00272D7A" w:rsidRDefault="007E3D6C" w:rsidP="00181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 xml:space="preserve">Termene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6C" w:rsidRPr="00272D7A" w:rsidRDefault="007E3D6C" w:rsidP="00C36E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Termen de plată</w:t>
            </w:r>
          </w:p>
        </w:tc>
      </w:tr>
      <w:tr w:rsidR="007E3D6C" w:rsidRPr="00272D7A" w:rsidTr="00D93962">
        <w:trPr>
          <w:trHeight w:val="1349"/>
          <w:jc w:val="center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6C" w:rsidRPr="00272D7A" w:rsidRDefault="007E3D6C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6C" w:rsidRPr="00272D7A" w:rsidRDefault="00F77A9D" w:rsidP="006F04E0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</w:pP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Elaborare Proiect</w:t>
            </w:r>
            <w:r w:rsidR="00C36EFB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 pentru autorizarea executării lucrărilor: P.A.C. (D.T.A.C)</w:t>
            </w:r>
            <w:r w:rsidR="00954F55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, </w:t>
            </w:r>
            <w:r w:rsidR="00A64CD8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DTAD, </w:t>
            </w:r>
            <w:r w:rsidR="00954F55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inclusiv Documentații pentru obținere avize,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Proiec</w:t>
            </w:r>
            <w:r w:rsidR="007E3D6C" w:rsidRPr="00272D7A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eastAsia="en-US"/>
              </w:rPr>
              <w:t xml:space="preserve">t de organizare a execuţiei </w:t>
            </w:r>
            <w:r w:rsidR="00A4156A" w:rsidRPr="00272D7A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eastAsia="en-US"/>
              </w:rPr>
              <w:t>lucrărilor</w:t>
            </w:r>
            <w:r w:rsidR="007E3D6C" w:rsidRPr="00272D7A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eastAsia="en-US"/>
              </w:rPr>
              <w:t xml:space="preserve"> (P.O.E.)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F55" w:rsidRPr="00272D7A" w:rsidRDefault="007E3D6C" w:rsidP="00F20B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</w:pP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Termen de livrare: </w:t>
            </w:r>
            <w:r w:rsidR="00272D7A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5</w:t>
            </w:r>
            <w:r w:rsidR="00903098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1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 zile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  </w:t>
            </w:r>
            <w:r w:rsidR="001E0403" w:rsidRPr="00272D7A">
              <w:rPr>
                <w:rFonts w:ascii="Times New Roman" w:hAnsi="Times New Roman"/>
                <w:i/>
                <w:sz w:val="21"/>
                <w:szCs w:val="21"/>
                <w:shd w:val="clear" w:color="auto" w:fill="FFFFFF" w:themeFill="background1"/>
              </w:rPr>
              <w:t>de la Data de Începere a Activității de Proiectare specificată în Ordinul Administrativ de Începere a Activității de Proiectare emis către Antreprenor</w:t>
            </w:r>
            <w:r w:rsidR="002F692E" w:rsidRPr="00272D7A">
              <w:rPr>
                <w:rFonts w:ascii="Times New Roman" w:hAnsi="Times New Roman" w:cs="Times New Roman"/>
                <w:i/>
                <w:sz w:val="21"/>
                <w:szCs w:val="21"/>
              </w:rPr>
              <w:t>,</w:t>
            </w:r>
            <w:r w:rsidR="00954F55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 cu condiția ca </w:t>
            </w:r>
          </w:p>
          <w:p w:rsidR="00954F55" w:rsidRPr="00272D7A" w:rsidRDefault="00954F55" w:rsidP="00F20B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</w:pP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livrarea documentaţiilor necesare obţinerii avizelor solicitate prin Certificatul de urbanism să se realizeze la </w:t>
            </w:r>
            <w:r w:rsidR="00685744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>4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>0 zile de la data emiterii Ordinul Administrativ de Începere către Antreprenor.</w:t>
            </w:r>
          </w:p>
        </w:tc>
        <w:tc>
          <w:tcPr>
            <w:tcW w:w="45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6C" w:rsidRPr="00272D7A" w:rsidRDefault="007E3D6C" w:rsidP="007E3D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Supervizorul va verifica Situaţiile de Lucrări transmise de către Antreprenor şi, în termen de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30 de zile</w:t>
            </w: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 de la primirea Situaţiei de Lucrări, va emite un Certificat de Plată către Investitor, cu o copie transmisă Antreprenorului.</w:t>
            </w:r>
          </w:p>
          <w:p w:rsidR="007E3D6C" w:rsidRPr="00272D7A" w:rsidRDefault="007E3D6C" w:rsidP="007E3D6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3D6C" w:rsidRPr="00272D7A" w:rsidRDefault="007E3D6C" w:rsidP="007E3D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Investitorul va plăti sumele certificate de către Supervizor în termen de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30 de zile</w:t>
            </w: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 de la primirea Certificatului de Plată</w:t>
            </w:r>
            <w:r w:rsidRPr="00272D7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</w:t>
            </w:r>
          </w:p>
        </w:tc>
      </w:tr>
      <w:tr w:rsidR="007E3D6C" w:rsidRPr="00272D7A" w:rsidTr="00D93962">
        <w:trPr>
          <w:trHeight w:val="980"/>
          <w:jc w:val="center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6C" w:rsidRPr="00272D7A" w:rsidRDefault="007E3D6C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6C" w:rsidRPr="00272D7A" w:rsidRDefault="007E3D6C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6C" w:rsidRPr="00272D7A" w:rsidRDefault="007E3D6C" w:rsidP="002F692E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eastAsia="en-US"/>
              </w:rPr>
              <w:t>Termen de recepție</w:t>
            </w:r>
            <w:r w:rsidR="00181A84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: În termen de </w:t>
            </w:r>
            <w:r w:rsidR="00F20B50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10</w:t>
            </w:r>
            <w:r w:rsidR="00181A84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 zile</w:t>
            </w:r>
            <w:r w:rsidR="00181A84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, de la livrarea </w:t>
            </w:r>
            <w:r w:rsidR="002F692E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>documentațiilor tehnice, va avea loc recepția acestora</w:t>
            </w:r>
            <w:r w:rsidR="00181A84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>.</w:t>
            </w:r>
          </w:p>
        </w:tc>
        <w:tc>
          <w:tcPr>
            <w:tcW w:w="45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E3D6C" w:rsidRPr="00272D7A" w:rsidRDefault="007E3D6C" w:rsidP="00C36E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181A84" w:rsidRPr="00272D7A" w:rsidTr="00D93962">
        <w:trPr>
          <w:trHeight w:val="1384"/>
          <w:jc w:val="center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84" w:rsidRPr="00272D7A" w:rsidRDefault="008B5537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p</w:t>
            </w:r>
            <w:r w:rsidR="00181A84"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84" w:rsidRPr="00272D7A" w:rsidRDefault="00181A84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Elaborare Proiect Tehnic de execuție</w:t>
            </w: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A84" w:rsidRPr="00272D7A" w:rsidRDefault="00181A84" w:rsidP="00272D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</w:pP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Termen de livrare: </w:t>
            </w:r>
            <w:r w:rsidR="00272D7A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8</w:t>
            </w:r>
            <w:r w:rsidR="00680E6E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2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zile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  </w:t>
            </w:r>
            <w:r w:rsidR="001E0403" w:rsidRPr="00272D7A">
              <w:rPr>
                <w:rFonts w:ascii="Times New Roman" w:hAnsi="Times New Roman"/>
                <w:i/>
                <w:sz w:val="21"/>
                <w:szCs w:val="21"/>
                <w:shd w:val="clear" w:color="auto" w:fill="FFFFFF" w:themeFill="background1"/>
              </w:rPr>
              <w:t>de la Data de Începere a Activității de Proiectare specificată în Ordinul Administrativ de Începere a Activității de Proiectare emis către Antreprenor</w:t>
            </w:r>
            <w:r w:rsidR="002F692E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>.</w:t>
            </w:r>
          </w:p>
        </w:tc>
        <w:tc>
          <w:tcPr>
            <w:tcW w:w="45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A84" w:rsidRPr="00272D7A" w:rsidRDefault="00181A84" w:rsidP="00181A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Supervizorul va verifica Situaţiile de Lucrări transmise de către Antreprenor şi, în termen de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30 de zile</w:t>
            </w: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 de la primirea Situaţiei de Lucrări, va emite un Certificat de Plată către Investitor, cu o copie transmisă Antreprenorului.</w:t>
            </w:r>
          </w:p>
          <w:p w:rsidR="00181A84" w:rsidRPr="00272D7A" w:rsidRDefault="00181A84" w:rsidP="00181A8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A84" w:rsidRPr="00272D7A" w:rsidRDefault="00181A84" w:rsidP="00181A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Investitorul va plăti sumele certificate de către Supervizor în termen de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30 de zile</w:t>
            </w: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 de la primirea Certificatului de Plată.</w:t>
            </w:r>
          </w:p>
        </w:tc>
      </w:tr>
      <w:tr w:rsidR="00181A84" w:rsidRPr="00272D7A" w:rsidTr="00D93962">
        <w:trPr>
          <w:trHeight w:val="1001"/>
          <w:jc w:val="center"/>
        </w:trPr>
        <w:tc>
          <w:tcPr>
            <w:tcW w:w="8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84" w:rsidRPr="00272D7A" w:rsidRDefault="00181A84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84" w:rsidRPr="00272D7A" w:rsidRDefault="00181A84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1A84" w:rsidRPr="00272D7A" w:rsidRDefault="00181A84" w:rsidP="00F20B50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eastAsia="en-US"/>
              </w:rPr>
              <w:t>Termen de recepție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: În termen de </w:t>
            </w:r>
            <w:r w:rsidR="00F20B50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10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 zile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>, de la livrarea proiectului, va avea loc recepția acestuia.</w:t>
            </w:r>
          </w:p>
        </w:tc>
        <w:tc>
          <w:tcPr>
            <w:tcW w:w="4530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81A84" w:rsidRPr="00272D7A" w:rsidRDefault="00181A84" w:rsidP="00C36EF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</w:tc>
      </w:tr>
      <w:tr w:rsidR="007E3D6C" w:rsidRPr="00272D7A" w:rsidTr="00D93962">
        <w:trPr>
          <w:trHeight w:val="900"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6C" w:rsidRPr="00272D7A" w:rsidRDefault="007E3D6C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D6C" w:rsidRPr="00272D7A" w:rsidRDefault="007E3D6C" w:rsidP="007E3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</w:pP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Obţinerea autorizaţiei de</w:t>
            </w:r>
          </w:p>
          <w:p w:rsidR="007E3D6C" w:rsidRPr="00272D7A" w:rsidRDefault="007E3D6C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Construire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3D6C" w:rsidRPr="00272D7A" w:rsidRDefault="00181A84" w:rsidP="00F20B50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Autoritatea contractantă va obține autorizaţia de construire în maxim </w:t>
            </w:r>
            <w:r w:rsidR="00F20B50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30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 zile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 de la recepția Proiectului pentru autorizarea executării lucrărilor de construire (P.A.C./D.T.A.C.);</w:t>
            </w:r>
          </w:p>
        </w:tc>
        <w:tc>
          <w:tcPr>
            <w:tcW w:w="4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1A84" w:rsidRPr="00272D7A" w:rsidRDefault="00181A84" w:rsidP="00181A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sz w:val="21"/>
                <w:szCs w:val="21"/>
                <w:lang w:eastAsia="en-US"/>
              </w:rPr>
              <w:t>-</w:t>
            </w:r>
          </w:p>
        </w:tc>
      </w:tr>
      <w:tr w:rsidR="00181A84" w:rsidRPr="00272D7A" w:rsidTr="002F692E">
        <w:trPr>
          <w:trHeight w:val="2141"/>
          <w:jc w:val="center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84" w:rsidRPr="00272D7A" w:rsidRDefault="00181A84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84" w:rsidRPr="00272D7A" w:rsidRDefault="00181A84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Asistență tehnică pe perioada de execuție a lucrărilor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1A84" w:rsidRPr="00272D7A" w:rsidRDefault="00181A84" w:rsidP="009030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</w:pP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>Pe toată perioada de execuție</w:t>
            </w:r>
            <w:r w:rsidR="00F20B50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 </w:t>
            </w:r>
            <w:r w:rsidR="001E277F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până la recepția la terminarea lucrărilor </w:t>
            </w:r>
            <w:r w:rsidR="00F20B50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(</w:t>
            </w:r>
            <w:r w:rsidR="00272D7A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732</w:t>
            </w:r>
            <w:r w:rsidR="00685744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 </w:t>
            </w:r>
            <w:r w:rsidR="00D93962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zile</w:t>
            </w:r>
            <w:r w:rsidR="00F20B50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>)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 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lang w:eastAsia="es-ES"/>
              </w:rPr>
              <w:t>cât şi în perioada de garanţie pân</w:t>
            </w:r>
            <w:r w:rsidR="00F20B50" w:rsidRPr="00272D7A">
              <w:rPr>
                <w:rFonts w:ascii="Times New Roman" w:hAnsi="Times New Roman" w:cs="Times New Roman"/>
                <w:i/>
                <w:sz w:val="21"/>
                <w:szCs w:val="21"/>
                <w:lang w:eastAsia="es-ES"/>
              </w:rPr>
              <w:t>ă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lang w:eastAsia="es-ES"/>
              </w:rPr>
              <w:t xml:space="preserve"> la recepţia finală a lucrărilor</w:t>
            </w:r>
            <w:r w:rsidR="00F20B50" w:rsidRPr="00272D7A">
              <w:rPr>
                <w:rFonts w:ascii="Times New Roman" w:hAnsi="Times New Roman" w:cs="Times New Roman"/>
                <w:i/>
                <w:sz w:val="21"/>
                <w:szCs w:val="21"/>
                <w:lang w:eastAsia="es-ES"/>
              </w:rPr>
              <w:t xml:space="preserve"> (</w:t>
            </w:r>
            <w:r w:rsidR="003C7104" w:rsidRPr="00272D7A">
              <w:rPr>
                <w:rFonts w:ascii="Times New Roman" w:hAnsi="Times New Roman" w:cs="Times New Roman"/>
                <w:i/>
                <w:sz w:val="21"/>
                <w:szCs w:val="21"/>
                <w:lang w:eastAsia="es-ES"/>
              </w:rPr>
              <w:t xml:space="preserve">minim </w:t>
            </w:r>
            <w:r w:rsidR="00603DFB" w:rsidRPr="00272D7A">
              <w:rPr>
                <w:rFonts w:ascii="Times New Roman" w:hAnsi="Times New Roman" w:cs="Times New Roman"/>
                <w:i/>
                <w:sz w:val="21"/>
                <w:szCs w:val="21"/>
                <w:lang w:eastAsia="es-ES"/>
              </w:rPr>
              <w:t>36</w:t>
            </w:r>
            <w:r w:rsidR="00F20B50" w:rsidRPr="00272D7A">
              <w:rPr>
                <w:rFonts w:ascii="Times New Roman" w:hAnsi="Times New Roman" w:cs="Times New Roman"/>
                <w:i/>
                <w:sz w:val="21"/>
                <w:szCs w:val="21"/>
                <w:lang w:eastAsia="es-ES"/>
              </w:rPr>
              <w:t xml:space="preserve"> luni).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1A84" w:rsidRPr="00272D7A" w:rsidRDefault="00181A84" w:rsidP="00181A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Supervizorul va verifica Situaţiile de Lucrări transmise de către Antreprenor şi, în termen de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30 de zile</w:t>
            </w: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 de la primirea Situaţiei de Lucrări, va emite un Certificat de Plată către Investitor, cu o copie transmisă Antreprenorului.</w:t>
            </w:r>
          </w:p>
          <w:p w:rsidR="00181A84" w:rsidRPr="00272D7A" w:rsidRDefault="00181A84" w:rsidP="00181A8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A84" w:rsidRPr="00272D7A" w:rsidRDefault="00181A84" w:rsidP="00181A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Investitorul va plăti sumele certificate de către Supervizor în termen de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30 de zile</w:t>
            </w: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 de la primirea Certificatului de Plată.</w:t>
            </w:r>
          </w:p>
        </w:tc>
      </w:tr>
      <w:tr w:rsidR="00181A84" w:rsidRPr="00680E6E" w:rsidTr="00954F55">
        <w:trPr>
          <w:trHeight w:val="251"/>
          <w:jc w:val="center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84" w:rsidRPr="00272D7A" w:rsidRDefault="00181A84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/>
                <w:b/>
                <w:bCs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A84" w:rsidRPr="00272D7A" w:rsidRDefault="00181A84" w:rsidP="007E3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1"/>
                <w:szCs w:val="21"/>
                <w:lang w:eastAsia="en-US"/>
              </w:rPr>
            </w:pP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Execuţia lucrărilor şi asigurarea accesului la servicii conexe (asistenţă tehnică, supervizare)</w:t>
            </w:r>
            <w:r w:rsidR="00954F55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 și Proiect tehnic As – Built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1A84" w:rsidRPr="00272D7A" w:rsidRDefault="00181A84" w:rsidP="00903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 w:themeFill="background1"/>
              </w:rPr>
            </w:pP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– </w:t>
            </w:r>
            <w:r w:rsidR="00272D7A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>732</w:t>
            </w:r>
            <w:r w:rsidR="00D93962"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  <w:shd w:val="clear" w:color="auto" w:fill="FFFFFF" w:themeFill="background1"/>
              </w:rPr>
              <w:t xml:space="preserve"> zile</w:t>
            </w:r>
            <w:r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 xml:space="preserve"> de la </w:t>
            </w:r>
            <w:r w:rsidR="001E277F" w:rsidRPr="00272D7A">
              <w:rPr>
                <w:rFonts w:ascii="Times New Roman" w:hAnsi="Times New Roman"/>
                <w:i/>
                <w:sz w:val="21"/>
                <w:szCs w:val="21"/>
                <w:shd w:val="clear" w:color="auto" w:fill="FFFFFF" w:themeFill="background1"/>
              </w:rPr>
              <w:t>predarea amplasamentului și emiterea ordinului de începere a execuției</w:t>
            </w:r>
            <w:r w:rsidR="00F20B50" w:rsidRPr="00272D7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 w:themeFill="background1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1A84" w:rsidRPr="00272D7A" w:rsidRDefault="00181A84" w:rsidP="00C36E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Supervizorul va verifica Situaţiile de Lucrări transmise de către Antreprenor şi, în termen de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30 de zile</w:t>
            </w: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 de la primirea Situaţiei de Lucrări, va emite un Certificat de Plată către Investitor, cu o copie transmisă Antreprenorului.</w:t>
            </w:r>
          </w:p>
          <w:p w:rsidR="00181A84" w:rsidRPr="00272D7A" w:rsidRDefault="00181A84" w:rsidP="00C36E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1A84" w:rsidRPr="00272D7A" w:rsidRDefault="00181A84" w:rsidP="00C36E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Investitorul va plăti sumele certificate de către Supervizor în termen de </w:t>
            </w:r>
            <w:r w:rsidRPr="00272D7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30 de zile</w:t>
            </w:r>
            <w:r w:rsidRPr="00272D7A">
              <w:rPr>
                <w:rFonts w:ascii="Times New Roman" w:hAnsi="Times New Roman" w:cs="Times New Roman"/>
                <w:sz w:val="21"/>
                <w:szCs w:val="21"/>
              </w:rPr>
              <w:t xml:space="preserve"> de la primirea Certificatului de Plată.</w:t>
            </w:r>
          </w:p>
        </w:tc>
      </w:tr>
    </w:tbl>
    <w:p w:rsidR="00766F48" w:rsidRPr="00AA2677" w:rsidRDefault="00766F48" w:rsidP="001E0403"/>
    <w:sectPr w:rsidR="00766F48" w:rsidRPr="00AA2677" w:rsidSect="001E0403"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883" w:rsidRDefault="00B22883" w:rsidP="00181A84">
      <w:pPr>
        <w:spacing w:after="0" w:line="240" w:lineRule="auto"/>
      </w:pPr>
      <w:r>
        <w:separator/>
      </w:r>
    </w:p>
  </w:endnote>
  <w:endnote w:type="continuationSeparator" w:id="0">
    <w:p w:rsidR="00B22883" w:rsidRDefault="00B22883" w:rsidP="0018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883" w:rsidRDefault="00B22883" w:rsidP="00181A84">
      <w:pPr>
        <w:spacing w:after="0" w:line="240" w:lineRule="auto"/>
      </w:pPr>
      <w:r>
        <w:separator/>
      </w:r>
    </w:p>
  </w:footnote>
  <w:footnote w:type="continuationSeparator" w:id="0">
    <w:p w:rsidR="00B22883" w:rsidRDefault="00B22883" w:rsidP="00181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06E5"/>
    <w:multiLevelType w:val="hybridMultilevel"/>
    <w:tmpl w:val="A236748C"/>
    <w:lvl w:ilvl="0" w:tplc="BF48A8F8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152F3"/>
    <w:multiLevelType w:val="hybridMultilevel"/>
    <w:tmpl w:val="385446CE"/>
    <w:lvl w:ilvl="0" w:tplc="7A44F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3D6C"/>
    <w:rsid w:val="00016E94"/>
    <w:rsid w:val="00017004"/>
    <w:rsid w:val="000D7DF8"/>
    <w:rsid w:val="00181A84"/>
    <w:rsid w:val="001B243D"/>
    <w:rsid w:val="001D6B4A"/>
    <w:rsid w:val="001E0403"/>
    <w:rsid w:val="001E277F"/>
    <w:rsid w:val="0025091D"/>
    <w:rsid w:val="002513ED"/>
    <w:rsid w:val="00251E85"/>
    <w:rsid w:val="00272D7A"/>
    <w:rsid w:val="002760D7"/>
    <w:rsid w:val="002F692E"/>
    <w:rsid w:val="00305654"/>
    <w:rsid w:val="00307609"/>
    <w:rsid w:val="003501D6"/>
    <w:rsid w:val="003A4A49"/>
    <w:rsid w:val="003C7104"/>
    <w:rsid w:val="003E4282"/>
    <w:rsid w:val="004C2A2C"/>
    <w:rsid w:val="004E4354"/>
    <w:rsid w:val="004E6F16"/>
    <w:rsid w:val="004F6E5D"/>
    <w:rsid w:val="005154FF"/>
    <w:rsid w:val="00564E3A"/>
    <w:rsid w:val="00573B5D"/>
    <w:rsid w:val="005D25DD"/>
    <w:rsid w:val="00603DFB"/>
    <w:rsid w:val="00607D49"/>
    <w:rsid w:val="00611DAB"/>
    <w:rsid w:val="0062697E"/>
    <w:rsid w:val="006305E5"/>
    <w:rsid w:val="00673B12"/>
    <w:rsid w:val="00680E6E"/>
    <w:rsid w:val="0068362E"/>
    <w:rsid w:val="00685744"/>
    <w:rsid w:val="006956B5"/>
    <w:rsid w:val="006F04E0"/>
    <w:rsid w:val="0071136A"/>
    <w:rsid w:val="00714ECB"/>
    <w:rsid w:val="00763E95"/>
    <w:rsid w:val="00766F48"/>
    <w:rsid w:val="00783FB3"/>
    <w:rsid w:val="007E3D6C"/>
    <w:rsid w:val="008011CA"/>
    <w:rsid w:val="008B5537"/>
    <w:rsid w:val="008E50F8"/>
    <w:rsid w:val="00903098"/>
    <w:rsid w:val="0090659E"/>
    <w:rsid w:val="00917331"/>
    <w:rsid w:val="00954F55"/>
    <w:rsid w:val="009D5D5A"/>
    <w:rsid w:val="00A145AC"/>
    <w:rsid w:val="00A25D85"/>
    <w:rsid w:val="00A4156A"/>
    <w:rsid w:val="00A64CD8"/>
    <w:rsid w:val="00AA2677"/>
    <w:rsid w:val="00B05D8E"/>
    <w:rsid w:val="00B2155B"/>
    <w:rsid w:val="00B22883"/>
    <w:rsid w:val="00B41C21"/>
    <w:rsid w:val="00B738DE"/>
    <w:rsid w:val="00B9230E"/>
    <w:rsid w:val="00BC77DD"/>
    <w:rsid w:val="00BD083A"/>
    <w:rsid w:val="00C36EFB"/>
    <w:rsid w:val="00C3798C"/>
    <w:rsid w:val="00CA550B"/>
    <w:rsid w:val="00CC5118"/>
    <w:rsid w:val="00D157ED"/>
    <w:rsid w:val="00D53D48"/>
    <w:rsid w:val="00D8478E"/>
    <w:rsid w:val="00D93962"/>
    <w:rsid w:val="00E34657"/>
    <w:rsid w:val="00E41D31"/>
    <w:rsid w:val="00EF3075"/>
    <w:rsid w:val="00F026AE"/>
    <w:rsid w:val="00F20B50"/>
    <w:rsid w:val="00F7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Akapit z listą BS,Outlines a.b.c.,List_Paragraph,Multilevel para_II,Akapit z lista BS,body 2,Normal bullet 2,7 List Paragraph,6 List Paragraph,List Paragraph (numbered (a)),Normal 2,# List Paragraph,Citation List,ANNEX,bullet"/>
    <w:basedOn w:val="Normal"/>
    <w:link w:val="ListParagraphChar"/>
    <w:uiPriority w:val="34"/>
    <w:qFormat/>
    <w:rsid w:val="007E3D6C"/>
    <w:pPr>
      <w:ind w:left="720"/>
      <w:contextualSpacing/>
    </w:pPr>
  </w:style>
  <w:style w:type="character" w:customStyle="1" w:styleId="ListParagraphChar">
    <w:name w:val="List Paragraph Char"/>
    <w:aliases w:val="Forth level Char,Akapit z listą BS Char,Outlines a.b.c. Char,List_Paragraph Char,Multilevel para_II Char,Akapit z lista BS Char,body 2 Char,Normal bullet 2 Char,7 List Paragraph Char,6 List Paragraph Char,Normal 2 Char,ANNEX Char"/>
    <w:link w:val="ListParagraph"/>
    <w:uiPriority w:val="34"/>
    <w:locked/>
    <w:rsid w:val="007E3D6C"/>
  </w:style>
  <w:style w:type="table" w:styleId="TableGrid">
    <w:name w:val="Table Grid"/>
    <w:basedOn w:val="TableNormal"/>
    <w:uiPriority w:val="59"/>
    <w:rsid w:val="007E3D6C"/>
    <w:pPr>
      <w:spacing w:after="0" w:line="240" w:lineRule="auto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81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A84"/>
  </w:style>
  <w:style w:type="paragraph" w:styleId="Footer">
    <w:name w:val="footer"/>
    <w:basedOn w:val="Normal"/>
    <w:link w:val="FooterChar"/>
    <w:uiPriority w:val="99"/>
    <w:semiHidden/>
    <w:unhideWhenUsed/>
    <w:rsid w:val="00181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M.Ap.N.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cserban</dc:creator>
  <cp:lastModifiedBy>N.C</cp:lastModifiedBy>
  <cp:revision>9</cp:revision>
  <cp:lastPrinted>2025-08-05T07:09:00Z</cp:lastPrinted>
  <dcterms:created xsi:type="dcterms:W3CDTF">2025-03-25T11:42:00Z</dcterms:created>
  <dcterms:modified xsi:type="dcterms:W3CDTF">2026-03-02T10:30:00Z</dcterms:modified>
</cp:coreProperties>
</file>