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E5" w:rsidRPr="001B7DEF" w:rsidRDefault="00D576AB" w:rsidP="00BA5C58">
      <w:pPr>
        <w:spacing w:after="0" w:line="240" w:lineRule="auto"/>
        <w:ind w:left="142" w:firstLine="142"/>
        <w:jc w:val="both"/>
        <w:rPr>
          <w:rFonts w:ascii="Times New Roman" w:eastAsia="Times New Roman" w:hAnsi="Times New Roman" w:cs="Times New Roman"/>
          <w:b/>
          <w:spacing w:val="-9"/>
        </w:rPr>
      </w:pPr>
      <w:r w:rsidRPr="00B40DD2">
        <w:rPr>
          <w:rFonts w:ascii="Times New Roman" w:eastAsia="Times New Roman" w:hAnsi="Times New Roman" w:cs="Times New Roman"/>
          <w:b/>
          <w:spacing w:val="-9"/>
        </w:rPr>
        <w:t xml:space="preserve">                      </w:t>
      </w:r>
      <w:r w:rsidR="00961794">
        <w:rPr>
          <w:rFonts w:ascii="Times New Roman" w:eastAsia="Times New Roman" w:hAnsi="Times New Roman" w:cs="Times New Roman"/>
          <w:b/>
          <w:spacing w:val="-9"/>
        </w:rPr>
        <w:t xml:space="preserve">      </w:t>
      </w:r>
      <w:r w:rsidRPr="001B7DEF">
        <w:rPr>
          <w:rFonts w:ascii="Times New Roman" w:eastAsia="Times New Roman" w:hAnsi="Times New Roman" w:cs="Times New Roman"/>
          <w:b/>
          <w:spacing w:val="-9"/>
        </w:rPr>
        <w:t>ROMÂNIA</w:t>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006765BA" w:rsidRPr="001B7DEF">
        <w:rPr>
          <w:rFonts w:ascii="Times New Roman" w:eastAsia="Times New Roman" w:hAnsi="Times New Roman" w:cs="Times New Roman"/>
          <w:b/>
          <w:spacing w:val="-9"/>
        </w:rPr>
        <w:t xml:space="preserve"> </w:t>
      </w:r>
      <w:r w:rsidR="00961794">
        <w:rPr>
          <w:rFonts w:ascii="Times New Roman" w:eastAsia="Times New Roman" w:hAnsi="Times New Roman" w:cs="Times New Roman"/>
          <w:b/>
          <w:spacing w:val="-9"/>
        </w:rPr>
        <w:t xml:space="preserve">           </w:t>
      </w:r>
      <w:r w:rsidRPr="001B7DEF">
        <w:rPr>
          <w:rFonts w:ascii="Times New Roman" w:eastAsia="Times New Roman" w:hAnsi="Times New Roman" w:cs="Times New Roman"/>
          <w:b/>
          <w:spacing w:val="-9"/>
        </w:rPr>
        <w:t xml:space="preserve">Neclasificat    </w:t>
      </w:r>
      <w:r w:rsidR="00D55B90" w:rsidRPr="001B7DEF">
        <w:rPr>
          <w:rFonts w:ascii="Times New Roman" w:eastAsia="Times New Roman" w:hAnsi="Times New Roman" w:cs="Times New Roman"/>
          <w:b/>
          <w:spacing w:val="-9"/>
        </w:rPr>
        <w:t xml:space="preserve">    </w:t>
      </w:r>
    </w:p>
    <w:p w:rsidR="00D576AB" w:rsidRPr="001B7DEF" w:rsidRDefault="009C67B2" w:rsidP="00BA5C58">
      <w:pPr>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 xml:space="preserve">    </w:t>
      </w:r>
      <w:r w:rsidR="00D576AB" w:rsidRPr="001B7DEF">
        <w:rPr>
          <w:rFonts w:ascii="Times New Roman" w:eastAsia="Times New Roman" w:hAnsi="Times New Roman" w:cs="Times New Roman"/>
          <w:b/>
          <w:spacing w:val="-9"/>
        </w:rPr>
        <w:t>MINISTERUL APĂRĂRII NAŢIONALE</w:t>
      </w:r>
      <w:r w:rsidR="00D576AB" w:rsidRPr="001B7DEF">
        <w:rPr>
          <w:rFonts w:ascii="Times New Roman" w:eastAsia="Times New Roman" w:hAnsi="Times New Roman" w:cs="Times New Roman"/>
          <w:b/>
          <w:spacing w:val="-9"/>
        </w:rPr>
        <w:tab/>
      </w:r>
      <w:r w:rsidR="00D576AB" w:rsidRPr="001B7DEF">
        <w:rPr>
          <w:rFonts w:ascii="Times New Roman" w:eastAsia="Times New Roman" w:hAnsi="Times New Roman" w:cs="Times New Roman"/>
          <w:b/>
          <w:spacing w:val="-9"/>
        </w:rPr>
        <w:tab/>
      </w:r>
      <w:r w:rsidR="00D576AB" w:rsidRPr="001B7DEF">
        <w:rPr>
          <w:rFonts w:ascii="Times New Roman" w:eastAsia="Times New Roman" w:hAnsi="Times New Roman" w:cs="Times New Roman"/>
          <w:b/>
          <w:spacing w:val="-9"/>
        </w:rPr>
        <w:tab/>
        <w:t xml:space="preserve">        </w:t>
      </w:r>
      <w:r w:rsidR="00E01EC6" w:rsidRPr="001B7DEF">
        <w:rPr>
          <w:rFonts w:ascii="Times New Roman" w:eastAsia="Times New Roman" w:hAnsi="Times New Roman" w:cs="Times New Roman"/>
          <w:b/>
          <w:spacing w:val="-9"/>
        </w:rPr>
        <w:t xml:space="preserve">                              </w:t>
      </w:r>
      <w:r w:rsidR="00E01EC6" w:rsidRPr="001B7DEF">
        <w:rPr>
          <w:rFonts w:ascii="Times New Roman" w:eastAsia="Times New Roman" w:hAnsi="Times New Roman" w:cs="Times New Roman"/>
          <w:b/>
          <w:spacing w:val="-9"/>
        </w:rPr>
        <w:tab/>
      </w:r>
      <w:r w:rsidR="00961794">
        <w:rPr>
          <w:rFonts w:ascii="Times New Roman" w:eastAsia="Times New Roman" w:hAnsi="Times New Roman" w:cs="Times New Roman"/>
          <w:b/>
          <w:spacing w:val="-9"/>
        </w:rPr>
        <w:t xml:space="preserve">            </w:t>
      </w:r>
      <w:r w:rsidR="00D576AB" w:rsidRPr="001B7DEF">
        <w:rPr>
          <w:rFonts w:ascii="Times New Roman" w:eastAsia="Times New Roman" w:hAnsi="Times New Roman" w:cs="Times New Roman"/>
          <w:b/>
          <w:spacing w:val="-9"/>
        </w:rPr>
        <w:t xml:space="preserve">Exemplar unic                   </w:t>
      </w:r>
    </w:p>
    <w:p w:rsidR="00D576AB" w:rsidRPr="001B7DEF" w:rsidRDefault="00D576AB" w:rsidP="00BA5C58">
      <w:pPr>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UNITATEA MILITARĂ 02547 BUCUREŞTI</w:t>
      </w:r>
    </w:p>
    <w:p w:rsidR="00D576AB" w:rsidRPr="001B7DEF" w:rsidRDefault="00D576AB" w:rsidP="00BA5C58">
      <w:pPr>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 xml:space="preserve"> Nr. ______________  din ____________202</w:t>
      </w:r>
      <w:r w:rsidR="00C576E4" w:rsidRPr="001B7DEF">
        <w:rPr>
          <w:rFonts w:ascii="Times New Roman" w:eastAsia="Times New Roman" w:hAnsi="Times New Roman" w:cs="Times New Roman"/>
          <w:b/>
          <w:spacing w:val="-9"/>
        </w:rPr>
        <w:t>6</w:t>
      </w:r>
    </w:p>
    <w:p w:rsidR="00D576AB" w:rsidRPr="001B7DEF" w:rsidRDefault="00D576AB" w:rsidP="00BA5C58">
      <w:pPr>
        <w:spacing w:after="0" w:line="240" w:lineRule="auto"/>
        <w:jc w:val="both"/>
        <w:rPr>
          <w:rFonts w:ascii="Times New Roman" w:eastAsia="Times New Roman" w:hAnsi="Times New Roman" w:cs="Times New Roman"/>
          <w:b/>
          <w:spacing w:val="-9"/>
        </w:rPr>
      </w:pPr>
    </w:p>
    <w:p w:rsidR="00D576AB" w:rsidRPr="001B7DEF" w:rsidRDefault="00D576AB" w:rsidP="00BA5C58">
      <w:pPr>
        <w:spacing w:after="0" w:line="240" w:lineRule="auto"/>
        <w:jc w:val="both"/>
        <w:rPr>
          <w:rFonts w:ascii="Times New Roman" w:eastAsia="Times New Roman" w:hAnsi="Times New Roman" w:cs="Times New Roman"/>
          <w:b/>
          <w:spacing w:val="-9"/>
        </w:rPr>
      </w:pPr>
    </w:p>
    <w:p w:rsidR="00D576AB" w:rsidRPr="001B7DEF" w:rsidRDefault="00D576AB" w:rsidP="00BA5C58">
      <w:pPr>
        <w:spacing w:after="0" w:line="240" w:lineRule="auto"/>
        <w:jc w:val="both"/>
        <w:rPr>
          <w:rFonts w:ascii="Times New Roman" w:eastAsia="Times New Roman" w:hAnsi="Times New Roman" w:cs="Times New Roman"/>
          <w:b/>
          <w:spacing w:val="-9"/>
        </w:rPr>
      </w:pPr>
    </w:p>
    <w:p w:rsidR="00FF3B4E" w:rsidRPr="001B7DEF" w:rsidRDefault="00F27706" w:rsidP="00BA5C58">
      <w:pPr>
        <w:shd w:val="clear" w:color="auto" w:fill="FFFFFF"/>
        <w:spacing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p>
    <w:p w:rsidR="00FF3B4E" w:rsidRPr="001B7DEF" w:rsidRDefault="00FF3B4E" w:rsidP="00BA5C58">
      <w:pPr>
        <w:shd w:val="clear" w:color="auto" w:fill="FFFFFF"/>
        <w:spacing w:after="0" w:line="240" w:lineRule="auto"/>
        <w:jc w:val="both"/>
        <w:rPr>
          <w:rFonts w:ascii="Times New Roman" w:eastAsia="Times New Roman" w:hAnsi="Times New Roman" w:cs="Times New Roman"/>
          <w:b/>
          <w:spacing w:val="-9"/>
          <w:u w:val="single"/>
        </w:rPr>
      </w:pP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u w:val="single"/>
        </w:rPr>
        <w:t>APROB</w:t>
      </w:r>
    </w:p>
    <w:p w:rsidR="00FF3B4E" w:rsidRPr="001B7DEF" w:rsidRDefault="00FF3B4E" w:rsidP="00BA5C58">
      <w:pPr>
        <w:shd w:val="clear" w:color="auto" w:fill="FFFFFF"/>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Şeful Unităţii Militare 02547 Bucureşti</w:t>
      </w:r>
    </w:p>
    <w:p w:rsidR="00FF3B4E" w:rsidRPr="001B7DEF" w:rsidRDefault="00FF3B4E" w:rsidP="00BA5C58">
      <w:pPr>
        <w:shd w:val="clear" w:color="auto" w:fill="FFFFFF"/>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00961794">
        <w:rPr>
          <w:rFonts w:ascii="Times New Roman" w:eastAsia="Times New Roman" w:hAnsi="Times New Roman" w:cs="Times New Roman"/>
          <w:b/>
          <w:spacing w:val="-9"/>
        </w:rPr>
        <w:t xml:space="preserve"> </w:t>
      </w:r>
      <w:r w:rsidRPr="001B7DEF">
        <w:rPr>
          <w:rFonts w:ascii="Times New Roman" w:eastAsia="Times New Roman" w:hAnsi="Times New Roman" w:cs="Times New Roman"/>
          <w:b/>
          <w:spacing w:val="-9"/>
        </w:rPr>
        <w:t>Colonel inginer</w:t>
      </w:r>
    </w:p>
    <w:p w:rsidR="00FF3B4E" w:rsidRPr="001B7DEF" w:rsidRDefault="00FF3B4E" w:rsidP="00BA5C58">
      <w:pPr>
        <w:shd w:val="clear" w:color="auto" w:fill="FFFFFF"/>
        <w:spacing w:after="0" w:line="240" w:lineRule="auto"/>
        <w:jc w:val="both"/>
        <w:rPr>
          <w:rFonts w:ascii="Times New Roman" w:eastAsia="Times New Roman" w:hAnsi="Times New Roman" w:cs="Times New Roman"/>
          <w:b/>
          <w:spacing w:val="-9"/>
        </w:rPr>
      </w:pP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r>
      <w:r w:rsidRPr="001B7DEF">
        <w:rPr>
          <w:rFonts w:ascii="Times New Roman" w:eastAsia="Times New Roman" w:hAnsi="Times New Roman" w:cs="Times New Roman"/>
          <w:b/>
          <w:spacing w:val="-9"/>
        </w:rPr>
        <w:tab/>
        <w:t xml:space="preserve">   </w:t>
      </w:r>
    </w:p>
    <w:p w:rsidR="00F27706" w:rsidRPr="001B7DEF" w:rsidRDefault="00F27706" w:rsidP="00BA5C58">
      <w:pPr>
        <w:spacing w:after="0" w:line="240" w:lineRule="auto"/>
        <w:jc w:val="both"/>
        <w:rPr>
          <w:rFonts w:ascii="Times New Roman" w:eastAsia="Times New Roman" w:hAnsi="Times New Roman" w:cs="Times New Roman"/>
          <w:b/>
          <w:spacing w:val="-9"/>
        </w:rPr>
      </w:pPr>
    </w:p>
    <w:p w:rsidR="009C67B2" w:rsidRPr="001B7DEF" w:rsidRDefault="009C67B2" w:rsidP="00BA5C58">
      <w:pPr>
        <w:spacing w:after="0" w:line="240" w:lineRule="auto"/>
        <w:jc w:val="both"/>
        <w:rPr>
          <w:rFonts w:ascii="Times New Roman" w:eastAsia="Times New Roman" w:hAnsi="Times New Roman" w:cs="Times New Roman"/>
          <w:b/>
          <w:spacing w:val="-9"/>
        </w:rPr>
      </w:pPr>
    </w:p>
    <w:p w:rsidR="00E84798" w:rsidRPr="001B7DEF" w:rsidRDefault="00E84798" w:rsidP="00BA5C58">
      <w:pPr>
        <w:spacing w:after="0" w:line="240" w:lineRule="auto"/>
        <w:jc w:val="both"/>
        <w:rPr>
          <w:rFonts w:ascii="Times New Roman" w:eastAsia="Times New Roman" w:hAnsi="Times New Roman" w:cs="Times New Roman"/>
          <w:b/>
          <w:spacing w:val="-9"/>
        </w:rPr>
      </w:pPr>
    </w:p>
    <w:p w:rsidR="009C67B2" w:rsidRPr="001B7DEF" w:rsidRDefault="009C67B2" w:rsidP="00BA5C58">
      <w:pPr>
        <w:spacing w:after="0" w:line="240" w:lineRule="auto"/>
        <w:jc w:val="both"/>
        <w:rPr>
          <w:rFonts w:ascii="Times New Roman" w:eastAsia="Times New Roman" w:hAnsi="Times New Roman" w:cs="Times New Roman"/>
          <w:b/>
          <w:spacing w:val="-9"/>
        </w:rPr>
      </w:pPr>
    </w:p>
    <w:p w:rsidR="00F27706" w:rsidRPr="001B7DEF" w:rsidRDefault="00F27706" w:rsidP="00CA2DC2">
      <w:pPr>
        <w:pStyle w:val="Heading7"/>
        <w:numPr>
          <w:ilvl w:val="0"/>
          <w:numId w:val="0"/>
        </w:numPr>
        <w:spacing w:before="0" w:line="240" w:lineRule="auto"/>
        <w:ind w:left="3420" w:firstLine="120"/>
        <w:jc w:val="both"/>
        <w:rPr>
          <w:rFonts w:ascii="Times New Roman" w:hAnsi="Times New Roman" w:cs="Times New Roman"/>
          <w:b/>
          <w:i w:val="0"/>
          <w:color w:val="auto"/>
          <w:sz w:val="28"/>
          <w:szCs w:val="28"/>
          <w:u w:val="single"/>
        </w:rPr>
      </w:pPr>
      <w:r w:rsidRPr="001B7DEF">
        <w:rPr>
          <w:rFonts w:ascii="Times New Roman" w:hAnsi="Times New Roman" w:cs="Times New Roman"/>
          <w:b/>
          <w:i w:val="0"/>
          <w:color w:val="auto"/>
          <w:sz w:val="28"/>
          <w:szCs w:val="28"/>
          <w:u w:val="single"/>
        </w:rPr>
        <w:t>CAIET DE SARCINI</w:t>
      </w:r>
    </w:p>
    <w:p w:rsidR="00CA2DC2" w:rsidRPr="001B7DEF" w:rsidRDefault="00CA2DC2" w:rsidP="00961794">
      <w:pPr>
        <w:jc w:val="center"/>
      </w:pPr>
    </w:p>
    <w:p w:rsidR="00F824E5" w:rsidRPr="001B7DEF" w:rsidRDefault="00FF6254" w:rsidP="00961794">
      <w:pPr>
        <w:spacing w:after="0" w:line="240" w:lineRule="auto"/>
        <w:jc w:val="center"/>
        <w:rPr>
          <w:rFonts w:ascii="Times New Roman" w:hAnsi="Times New Roman" w:cs="Times New Roman"/>
          <w:b/>
          <w:sz w:val="24"/>
          <w:szCs w:val="24"/>
        </w:rPr>
      </w:pPr>
      <w:r w:rsidRPr="001B7DEF">
        <w:rPr>
          <w:rFonts w:ascii="Times New Roman" w:hAnsi="Times New Roman" w:cs="Times New Roman"/>
          <w:b/>
          <w:i/>
          <w:sz w:val="24"/>
          <w:szCs w:val="24"/>
        </w:rPr>
        <w:t>„Construire atelier de reparații și întreținere tehnică militară, deposit piese auto și stație de spălare a tehnicii, central termică și rețele de utilități în cazarma 763 Ploiești”,</w:t>
      </w:r>
      <w:r w:rsidRPr="001B7DEF">
        <w:rPr>
          <w:rFonts w:ascii="Times New Roman" w:hAnsi="Times New Roman" w:cs="Times New Roman"/>
          <w:b/>
          <w:sz w:val="24"/>
          <w:szCs w:val="24"/>
        </w:rPr>
        <w:t xml:space="preserve"> Cod proiect: 2024 –I – 763</w:t>
      </w:r>
    </w:p>
    <w:p w:rsidR="00F27706" w:rsidRPr="001B7DEF" w:rsidRDefault="00F27706" w:rsidP="00961794">
      <w:pPr>
        <w:spacing w:after="0" w:line="240" w:lineRule="auto"/>
        <w:jc w:val="center"/>
        <w:rPr>
          <w:rFonts w:ascii="Times New Roman" w:hAnsi="Times New Roman" w:cs="Times New Roman"/>
          <w:b/>
          <w:sz w:val="24"/>
          <w:szCs w:val="24"/>
        </w:rPr>
      </w:pPr>
    </w:p>
    <w:p w:rsidR="00F27706" w:rsidRPr="001B7DEF" w:rsidRDefault="00F27706" w:rsidP="00961794">
      <w:pPr>
        <w:pStyle w:val="Heading7"/>
        <w:numPr>
          <w:ilvl w:val="0"/>
          <w:numId w:val="0"/>
        </w:numPr>
        <w:spacing w:before="0" w:line="240" w:lineRule="auto"/>
        <w:ind w:left="1296" w:hanging="1296"/>
        <w:jc w:val="center"/>
        <w:rPr>
          <w:rFonts w:ascii="Times New Roman" w:hAnsi="Times New Roman" w:cs="Times New Roman"/>
          <w:b/>
          <w:i w:val="0"/>
          <w:color w:val="auto"/>
        </w:rPr>
      </w:pPr>
      <w:r w:rsidRPr="001B7DEF">
        <w:rPr>
          <w:rFonts w:ascii="Times New Roman" w:hAnsi="Times New Roman" w:cs="Times New Roman"/>
          <w:b/>
          <w:i w:val="0"/>
          <w:color w:val="auto"/>
        </w:rPr>
        <w:t>Proiectare şi execuţie</w:t>
      </w:r>
    </w:p>
    <w:p w:rsidR="00F27706" w:rsidRPr="001B7DEF" w:rsidRDefault="00F27706" w:rsidP="00BA5C58">
      <w:pPr>
        <w:spacing w:line="240" w:lineRule="auto"/>
        <w:jc w:val="both"/>
        <w:rPr>
          <w:rFonts w:ascii="Times New Roman" w:hAnsi="Times New Roman" w:cs="Times New Roman"/>
        </w:rPr>
      </w:pPr>
    </w:p>
    <w:tbl>
      <w:tblPr>
        <w:tblStyle w:val="TableGrid"/>
        <w:tblW w:w="0" w:type="auto"/>
        <w:tblInd w:w="108" w:type="dxa"/>
        <w:tblLook w:val="04A0"/>
      </w:tblPr>
      <w:tblGrid>
        <w:gridCol w:w="4950"/>
        <w:gridCol w:w="4653"/>
      </w:tblGrid>
      <w:tr w:rsidR="00F27706" w:rsidRPr="001B7DEF" w:rsidTr="00881444">
        <w:tc>
          <w:tcPr>
            <w:tcW w:w="4950" w:type="dxa"/>
          </w:tcPr>
          <w:p w:rsidR="00F27706" w:rsidRPr="001B7DEF" w:rsidRDefault="00F27706" w:rsidP="00BA5C58">
            <w:pPr>
              <w:spacing w:after="0" w:line="240" w:lineRule="auto"/>
              <w:jc w:val="both"/>
              <w:rPr>
                <w:rFonts w:ascii="Times New Roman" w:hAnsi="Times New Roman" w:cs="Times New Roman"/>
              </w:rPr>
            </w:pPr>
            <w:r w:rsidRPr="001B7DEF">
              <w:rPr>
                <w:rFonts w:ascii="Times New Roman" w:hAnsi="Times New Roman" w:cs="Times New Roman"/>
              </w:rPr>
              <w:t>Verificat,</w:t>
            </w:r>
          </w:p>
          <w:p w:rsidR="00F27706" w:rsidRPr="001B7DEF" w:rsidRDefault="00F27706" w:rsidP="00BA5C58">
            <w:pPr>
              <w:spacing w:after="0" w:line="240" w:lineRule="auto"/>
              <w:jc w:val="both"/>
              <w:rPr>
                <w:rFonts w:ascii="Times New Roman" w:hAnsi="Times New Roman" w:cs="Times New Roman"/>
              </w:rPr>
            </w:pPr>
            <w:r w:rsidRPr="001B7DEF">
              <w:rPr>
                <w:rFonts w:ascii="Times New Roman" w:hAnsi="Times New Roman" w:cs="Times New Roman"/>
              </w:rPr>
              <w:t xml:space="preserve">Şef secţie </w:t>
            </w:r>
            <w:r w:rsidR="00AB1C30" w:rsidRPr="001B7DEF">
              <w:rPr>
                <w:rFonts w:ascii="Times New Roman" w:hAnsi="Times New Roman" w:cs="Times New Roman"/>
              </w:rPr>
              <w:t>management și coordonare investiții</w:t>
            </w:r>
          </w:p>
        </w:tc>
        <w:tc>
          <w:tcPr>
            <w:tcW w:w="4653" w:type="dxa"/>
          </w:tcPr>
          <w:p w:rsidR="00F27706" w:rsidRPr="001B7DEF" w:rsidRDefault="00F27706" w:rsidP="00BA5C58">
            <w:pPr>
              <w:spacing w:after="0" w:line="240" w:lineRule="auto"/>
              <w:jc w:val="both"/>
              <w:rPr>
                <w:rFonts w:ascii="Times New Roman" w:hAnsi="Times New Roman" w:cs="Times New Roman"/>
              </w:rPr>
            </w:pPr>
          </w:p>
        </w:tc>
      </w:tr>
      <w:tr w:rsidR="00F27706" w:rsidRPr="001B7DEF" w:rsidTr="00881444">
        <w:tc>
          <w:tcPr>
            <w:tcW w:w="4950" w:type="dxa"/>
          </w:tcPr>
          <w:p w:rsidR="00F27706" w:rsidRPr="001B7DEF" w:rsidRDefault="00F27706" w:rsidP="00BA5C58">
            <w:pPr>
              <w:spacing w:after="0" w:line="240" w:lineRule="auto"/>
              <w:jc w:val="both"/>
              <w:rPr>
                <w:rFonts w:ascii="Times New Roman" w:hAnsi="Times New Roman" w:cs="Times New Roman"/>
              </w:rPr>
            </w:pPr>
            <w:r w:rsidRPr="001B7DEF">
              <w:rPr>
                <w:rFonts w:ascii="Times New Roman" w:hAnsi="Times New Roman" w:cs="Times New Roman"/>
              </w:rPr>
              <w:t>Verificat,</w:t>
            </w:r>
          </w:p>
          <w:p w:rsidR="00F27706" w:rsidRPr="001B7DEF" w:rsidRDefault="00F27706" w:rsidP="00BA5C58">
            <w:pPr>
              <w:spacing w:after="0" w:line="240" w:lineRule="auto"/>
              <w:jc w:val="both"/>
              <w:rPr>
                <w:rFonts w:ascii="Times New Roman" w:hAnsi="Times New Roman" w:cs="Times New Roman"/>
              </w:rPr>
            </w:pPr>
            <w:r w:rsidRPr="001B7DEF">
              <w:rPr>
                <w:rFonts w:ascii="Times New Roman" w:hAnsi="Times New Roman" w:cs="Times New Roman"/>
              </w:rPr>
              <w:t xml:space="preserve">Şef </w:t>
            </w:r>
            <w:r w:rsidR="00B034B5" w:rsidRPr="001B7DEF">
              <w:rPr>
                <w:rFonts w:ascii="Times New Roman" w:hAnsi="Times New Roman" w:cs="Times New Roman"/>
              </w:rPr>
              <w:t>s</w:t>
            </w:r>
            <w:r w:rsidR="00291520" w:rsidRPr="001B7DEF">
              <w:rPr>
                <w:rFonts w:ascii="Times New Roman" w:hAnsi="Times New Roman" w:cs="Times New Roman"/>
              </w:rPr>
              <w:t>ecție</w:t>
            </w:r>
            <w:r w:rsidRPr="001B7DEF">
              <w:rPr>
                <w:rFonts w:ascii="Times New Roman" w:hAnsi="Times New Roman" w:cs="Times New Roman"/>
              </w:rPr>
              <w:t xml:space="preserve"> achiziţii publice</w:t>
            </w:r>
          </w:p>
        </w:tc>
        <w:tc>
          <w:tcPr>
            <w:tcW w:w="4653" w:type="dxa"/>
          </w:tcPr>
          <w:p w:rsidR="00F27706" w:rsidRPr="001B7DEF" w:rsidRDefault="00F27706" w:rsidP="00BA5C58">
            <w:pPr>
              <w:spacing w:after="0" w:line="240" w:lineRule="auto"/>
              <w:jc w:val="both"/>
              <w:rPr>
                <w:rFonts w:ascii="Times New Roman" w:hAnsi="Times New Roman" w:cs="Times New Roman"/>
              </w:rPr>
            </w:pPr>
          </w:p>
        </w:tc>
      </w:tr>
      <w:tr w:rsidR="00F27706" w:rsidRPr="001B7DEF" w:rsidTr="00881444">
        <w:tc>
          <w:tcPr>
            <w:tcW w:w="4950" w:type="dxa"/>
          </w:tcPr>
          <w:p w:rsidR="00F27706" w:rsidRPr="001B7DEF" w:rsidRDefault="00F27706" w:rsidP="00BA5C58">
            <w:pPr>
              <w:spacing w:after="0" w:line="240" w:lineRule="auto"/>
              <w:jc w:val="both"/>
              <w:rPr>
                <w:rFonts w:ascii="Times New Roman" w:hAnsi="Times New Roman" w:cs="Times New Roman"/>
              </w:rPr>
            </w:pPr>
            <w:r w:rsidRPr="001B7DEF">
              <w:rPr>
                <w:rFonts w:ascii="Times New Roman" w:hAnsi="Times New Roman" w:cs="Times New Roman"/>
              </w:rPr>
              <w:t>Întocmit,</w:t>
            </w:r>
          </w:p>
          <w:p w:rsidR="00F27706" w:rsidRPr="001B7DEF" w:rsidRDefault="00F6711F" w:rsidP="00BA5C58">
            <w:pPr>
              <w:spacing w:after="0" w:line="240" w:lineRule="auto"/>
              <w:jc w:val="both"/>
              <w:rPr>
                <w:rFonts w:ascii="Times New Roman" w:hAnsi="Times New Roman" w:cs="Times New Roman"/>
              </w:rPr>
            </w:pPr>
            <w:r w:rsidRPr="001B7DEF">
              <w:rPr>
                <w:rFonts w:ascii="Times New Roman" w:hAnsi="Times New Roman" w:cs="Times New Roman"/>
              </w:rPr>
              <w:t>S</w:t>
            </w:r>
            <w:r w:rsidR="00F27706" w:rsidRPr="001B7DEF">
              <w:rPr>
                <w:rFonts w:ascii="Times New Roman" w:hAnsi="Times New Roman" w:cs="Times New Roman"/>
              </w:rPr>
              <w:t>ecție achiziţii publice</w:t>
            </w:r>
          </w:p>
        </w:tc>
        <w:tc>
          <w:tcPr>
            <w:tcW w:w="4653" w:type="dxa"/>
          </w:tcPr>
          <w:p w:rsidR="00F27706" w:rsidRPr="001B7DEF" w:rsidRDefault="00F27706" w:rsidP="00BA5C58">
            <w:pPr>
              <w:spacing w:after="0" w:line="240" w:lineRule="auto"/>
              <w:jc w:val="both"/>
              <w:rPr>
                <w:rFonts w:ascii="Times New Roman" w:hAnsi="Times New Roman" w:cs="Times New Roman"/>
              </w:rPr>
            </w:pPr>
          </w:p>
        </w:tc>
      </w:tr>
    </w:tbl>
    <w:p w:rsidR="00F27706" w:rsidRPr="001B7DEF" w:rsidRDefault="00F27706" w:rsidP="00BA5C58">
      <w:pPr>
        <w:spacing w:after="0" w:line="240" w:lineRule="auto"/>
        <w:jc w:val="both"/>
        <w:rPr>
          <w:rFonts w:ascii="Times New Roman" w:hAnsi="Times New Roman" w:cs="Times New Roman"/>
        </w:rPr>
      </w:pPr>
    </w:p>
    <w:p w:rsidR="00F27706" w:rsidRPr="001B7DEF" w:rsidRDefault="00F27706" w:rsidP="00BA5C58">
      <w:pPr>
        <w:spacing w:line="240" w:lineRule="auto"/>
        <w:jc w:val="both"/>
        <w:rPr>
          <w:rFonts w:ascii="Times New Roman" w:hAnsi="Times New Roman" w:cs="Times New Roman"/>
        </w:rPr>
      </w:pPr>
    </w:p>
    <w:p w:rsidR="00F27706" w:rsidRPr="001B7DEF" w:rsidRDefault="00F27706" w:rsidP="00BA5C58">
      <w:pPr>
        <w:spacing w:line="240" w:lineRule="auto"/>
        <w:jc w:val="both"/>
        <w:rPr>
          <w:rFonts w:ascii="Times New Roman" w:hAnsi="Times New Roman" w:cs="Times New Roman"/>
        </w:rPr>
      </w:pPr>
    </w:p>
    <w:p w:rsidR="00446877" w:rsidRPr="001B7DEF" w:rsidRDefault="00446877" w:rsidP="00BA5C58">
      <w:pPr>
        <w:widowControl w:val="0"/>
        <w:spacing w:after="0" w:line="240" w:lineRule="auto"/>
        <w:jc w:val="both"/>
        <w:rPr>
          <w:rFonts w:ascii="Times New Roman" w:hAnsi="Times New Roman" w:cs="Times New Roman"/>
        </w:rPr>
      </w:pPr>
      <w:r w:rsidRPr="001B7DEF">
        <w:rPr>
          <w:rFonts w:ascii="Times New Roman" w:hAnsi="Times New Roman" w:cs="Times New Roman"/>
        </w:rPr>
        <w:br w:type="page"/>
      </w:r>
    </w:p>
    <w:sdt>
      <w:sdtPr>
        <w:rPr>
          <w:rFonts w:ascii="Times New Roman" w:eastAsia="SimSun" w:hAnsi="Times New Roman" w:cstheme="minorBidi"/>
          <w:b w:val="0"/>
          <w:bCs w:val="0"/>
          <w:color w:val="auto"/>
          <w:sz w:val="22"/>
          <w:szCs w:val="22"/>
          <w:lang w:val="ro-RO" w:eastAsia="zh-CN"/>
        </w:rPr>
        <w:id w:val="7949944"/>
        <w:docPartObj>
          <w:docPartGallery w:val="Table of Contents"/>
          <w:docPartUnique/>
        </w:docPartObj>
      </w:sdtPr>
      <w:sdtEndPr>
        <w:rPr>
          <w:rFonts w:eastAsiaTheme="minorHAnsi"/>
          <w:lang w:eastAsia="en-US"/>
        </w:rPr>
      </w:sdtEndPr>
      <w:sdtContent>
        <w:p w:rsidR="00E70602" w:rsidRPr="001B7DEF" w:rsidRDefault="00E70602" w:rsidP="00961794">
          <w:pPr>
            <w:pStyle w:val="TOCHeading"/>
            <w:tabs>
              <w:tab w:val="left" w:pos="426"/>
            </w:tabs>
            <w:spacing w:before="0" w:line="240" w:lineRule="auto"/>
            <w:ind w:right="-17"/>
            <w:jc w:val="center"/>
            <w:rPr>
              <w:rFonts w:ascii="Times New Roman" w:hAnsi="Times New Roman"/>
              <w:b w:val="0"/>
              <w:color w:val="auto"/>
              <w:sz w:val="22"/>
              <w:szCs w:val="22"/>
              <w:lang w:val="ro-RO"/>
            </w:rPr>
          </w:pPr>
          <w:r w:rsidRPr="001B7DEF">
            <w:rPr>
              <w:rFonts w:ascii="Times New Roman" w:hAnsi="Times New Roman"/>
              <w:color w:val="auto"/>
              <w:sz w:val="22"/>
              <w:szCs w:val="22"/>
              <w:lang w:val="ro-RO"/>
            </w:rPr>
            <w:t>Cuprins</w:t>
          </w:r>
        </w:p>
        <w:p w:rsidR="001B7DEF" w:rsidRDefault="007C6359" w:rsidP="001B7DEF">
          <w:pPr>
            <w:pStyle w:val="TOC1"/>
            <w:ind w:left="0"/>
            <w:rPr>
              <w:rFonts w:asciiTheme="minorHAnsi" w:eastAsiaTheme="minorEastAsia" w:hAnsiTheme="minorHAnsi" w:cstheme="minorBidi"/>
              <w:b w:val="0"/>
              <w:bCs w:val="0"/>
              <w:caps w:val="0"/>
              <w:sz w:val="22"/>
              <w:szCs w:val="22"/>
              <w:lang w:val="en-US"/>
            </w:rPr>
          </w:pPr>
          <w:r w:rsidRPr="007C6359">
            <w:rPr>
              <w:rFonts w:eastAsia="Times New Roman"/>
              <w:noProof w:val="0"/>
              <w:sz w:val="22"/>
              <w:szCs w:val="22"/>
              <w:lang w:eastAsia="es-ES"/>
            </w:rPr>
            <w:fldChar w:fldCharType="begin"/>
          </w:r>
          <w:r w:rsidR="00E70602" w:rsidRPr="001B7DEF">
            <w:rPr>
              <w:noProof w:val="0"/>
              <w:sz w:val="22"/>
              <w:szCs w:val="22"/>
            </w:rPr>
            <w:instrText xml:space="preserve"> TOC \o "1-3" \h \z \u </w:instrText>
          </w:r>
          <w:r w:rsidRPr="007C6359">
            <w:rPr>
              <w:rFonts w:eastAsia="Times New Roman"/>
              <w:noProof w:val="0"/>
              <w:sz w:val="22"/>
              <w:szCs w:val="22"/>
              <w:lang w:eastAsia="es-ES"/>
            </w:rPr>
            <w:fldChar w:fldCharType="separate"/>
          </w:r>
          <w:hyperlink w:anchor="_Toc223346240" w:history="1">
            <w:r w:rsidR="001B7DEF" w:rsidRPr="0054018E">
              <w:rPr>
                <w:rStyle w:val="Hyperlink"/>
              </w:rPr>
              <w:t>1</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INTRODUCERE</w:t>
            </w:r>
            <w:r w:rsidR="001B7DEF">
              <w:rPr>
                <w:webHidden/>
              </w:rPr>
              <w:tab/>
            </w:r>
            <w:r>
              <w:rPr>
                <w:webHidden/>
              </w:rPr>
              <w:fldChar w:fldCharType="begin"/>
            </w:r>
            <w:r w:rsidR="001B7DEF">
              <w:rPr>
                <w:webHidden/>
              </w:rPr>
              <w:instrText xml:space="preserve"> PAGEREF _Toc223346240 \h </w:instrText>
            </w:r>
            <w:r>
              <w:rPr>
                <w:webHidden/>
              </w:rPr>
            </w:r>
            <w:r>
              <w:rPr>
                <w:webHidden/>
              </w:rPr>
              <w:fldChar w:fldCharType="separate"/>
            </w:r>
            <w:r w:rsidR="00D13635">
              <w:rPr>
                <w:webHidden/>
              </w:rPr>
              <w:t>4</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41" w:history="1">
            <w:r w:rsidR="001B7DEF" w:rsidRPr="0054018E">
              <w:rPr>
                <w:rStyle w:val="Hyperlink"/>
              </w:rPr>
              <w:t>2</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CONȚINUTUL PREZENTULUI CAIET DE SARCINI</w:t>
            </w:r>
            <w:r w:rsidR="001B7DEF">
              <w:rPr>
                <w:webHidden/>
              </w:rPr>
              <w:tab/>
            </w:r>
            <w:r>
              <w:rPr>
                <w:webHidden/>
              </w:rPr>
              <w:fldChar w:fldCharType="begin"/>
            </w:r>
            <w:r w:rsidR="001B7DEF">
              <w:rPr>
                <w:webHidden/>
              </w:rPr>
              <w:instrText xml:space="preserve"> PAGEREF _Toc223346241 \h </w:instrText>
            </w:r>
            <w:r>
              <w:rPr>
                <w:webHidden/>
              </w:rPr>
            </w:r>
            <w:r>
              <w:rPr>
                <w:webHidden/>
              </w:rPr>
              <w:fldChar w:fldCharType="separate"/>
            </w:r>
            <w:r w:rsidR="00D13635">
              <w:rPr>
                <w:webHidden/>
              </w:rPr>
              <w:t>4</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42" w:history="1">
            <w:r w:rsidR="001B7DEF" w:rsidRPr="0054018E">
              <w:rPr>
                <w:rStyle w:val="Hyperlink"/>
              </w:rPr>
              <w:t>3</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CONTEXTUL REALIZĂRII ACESTEI ACHIZIȚII DE LUCRĂRI</w:t>
            </w:r>
            <w:r w:rsidR="001B7DEF">
              <w:rPr>
                <w:webHidden/>
              </w:rPr>
              <w:tab/>
            </w:r>
            <w:r>
              <w:rPr>
                <w:webHidden/>
              </w:rPr>
              <w:fldChar w:fldCharType="begin"/>
            </w:r>
            <w:r w:rsidR="001B7DEF">
              <w:rPr>
                <w:webHidden/>
              </w:rPr>
              <w:instrText xml:space="preserve"> PAGEREF _Toc223346242 \h </w:instrText>
            </w:r>
            <w:r>
              <w:rPr>
                <w:webHidden/>
              </w:rPr>
            </w:r>
            <w:r>
              <w:rPr>
                <w:webHidden/>
              </w:rPr>
              <w:fldChar w:fldCharType="separate"/>
            </w:r>
            <w:r w:rsidR="00D13635">
              <w:rPr>
                <w:webHidden/>
              </w:rPr>
              <w:t>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43" w:history="1">
            <w:r w:rsidR="001B7DEF" w:rsidRPr="0054018E">
              <w:rPr>
                <w:rStyle w:val="Hyperlink"/>
              </w:rPr>
              <w:t>3.1</w:t>
            </w:r>
            <w:r w:rsidR="001B7DEF">
              <w:rPr>
                <w:rFonts w:asciiTheme="minorHAnsi" w:eastAsiaTheme="minorEastAsia" w:hAnsiTheme="minorHAnsi" w:cstheme="minorBidi"/>
                <w:smallCaps w:val="0"/>
                <w:lang w:val="en-US"/>
              </w:rPr>
              <w:tab/>
            </w:r>
            <w:r w:rsidR="001B7DEF" w:rsidRPr="0054018E">
              <w:rPr>
                <w:rStyle w:val="Hyperlink"/>
              </w:rPr>
              <w:t>Informații despre autoritatea contractantă</w:t>
            </w:r>
            <w:r w:rsidR="001B7DEF">
              <w:rPr>
                <w:webHidden/>
              </w:rPr>
              <w:tab/>
            </w:r>
            <w:r>
              <w:rPr>
                <w:webHidden/>
              </w:rPr>
              <w:fldChar w:fldCharType="begin"/>
            </w:r>
            <w:r w:rsidR="001B7DEF">
              <w:rPr>
                <w:webHidden/>
              </w:rPr>
              <w:instrText xml:space="preserve"> PAGEREF _Toc223346243 \h </w:instrText>
            </w:r>
            <w:r>
              <w:rPr>
                <w:webHidden/>
              </w:rPr>
            </w:r>
            <w:r>
              <w:rPr>
                <w:webHidden/>
              </w:rPr>
              <w:fldChar w:fldCharType="separate"/>
            </w:r>
            <w:r w:rsidR="00D13635">
              <w:rPr>
                <w:webHidden/>
              </w:rPr>
              <w:t>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44" w:history="1">
            <w:r w:rsidR="001B7DEF" w:rsidRPr="0054018E">
              <w:rPr>
                <w:rStyle w:val="Hyperlink"/>
              </w:rPr>
              <w:t>3.2</w:t>
            </w:r>
            <w:r w:rsidR="001B7DEF">
              <w:rPr>
                <w:rFonts w:asciiTheme="minorHAnsi" w:eastAsiaTheme="minorEastAsia" w:hAnsiTheme="minorHAnsi" w:cstheme="minorBidi"/>
                <w:smallCaps w:val="0"/>
                <w:lang w:val="en-US"/>
              </w:rPr>
              <w:tab/>
            </w:r>
            <w:r w:rsidR="001B7DEF" w:rsidRPr="0054018E">
              <w:rPr>
                <w:rStyle w:val="Hyperlink"/>
              </w:rPr>
              <w:t>Informații despre beneficiile anticipate de către autoritatea contractantă</w:t>
            </w:r>
            <w:r w:rsidR="001B7DEF">
              <w:rPr>
                <w:webHidden/>
              </w:rPr>
              <w:tab/>
            </w:r>
            <w:r>
              <w:rPr>
                <w:webHidden/>
              </w:rPr>
              <w:fldChar w:fldCharType="begin"/>
            </w:r>
            <w:r w:rsidR="001B7DEF">
              <w:rPr>
                <w:webHidden/>
              </w:rPr>
              <w:instrText xml:space="preserve"> PAGEREF _Toc223346244 \h </w:instrText>
            </w:r>
            <w:r>
              <w:rPr>
                <w:webHidden/>
              </w:rPr>
            </w:r>
            <w:r>
              <w:rPr>
                <w:webHidden/>
              </w:rPr>
              <w:fldChar w:fldCharType="separate"/>
            </w:r>
            <w:r w:rsidR="00D13635">
              <w:rPr>
                <w:webHidden/>
              </w:rPr>
              <w:t>5</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45" w:history="1">
            <w:r w:rsidR="001B7DEF" w:rsidRPr="0054018E">
              <w:rPr>
                <w:rStyle w:val="Hyperlink"/>
              </w:rPr>
              <w:t>3.3</w:t>
            </w:r>
            <w:r w:rsidR="001B7DEF">
              <w:rPr>
                <w:rFonts w:asciiTheme="minorHAnsi" w:eastAsiaTheme="minorEastAsia" w:hAnsiTheme="minorHAnsi" w:cstheme="minorBidi"/>
                <w:smallCaps w:val="0"/>
                <w:lang w:val="en-US"/>
              </w:rPr>
              <w:tab/>
            </w:r>
            <w:r w:rsidR="001B7DEF" w:rsidRPr="0054018E">
              <w:rPr>
                <w:rStyle w:val="Hyperlink"/>
              </w:rPr>
              <w:t>Factori interesaţi şi rolul acestora</w:t>
            </w:r>
            <w:r w:rsidR="001B7DEF">
              <w:rPr>
                <w:webHidden/>
              </w:rPr>
              <w:tab/>
            </w:r>
            <w:r>
              <w:rPr>
                <w:webHidden/>
              </w:rPr>
              <w:fldChar w:fldCharType="begin"/>
            </w:r>
            <w:r w:rsidR="001B7DEF">
              <w:rPr>
                <w:webHidden/>
              </w:rPr>
              <w:instrText xml:space="preserve"> PAGEREF _Toc223346245 \h </w:instrText>
            </w:r>
            <w:r>
              <w:rPr>
                <w:webHidden/>
              </w:rPr>
            </w:r>
            <w:r>
              <w:rPr>
                <w:webHidden/>
              </w:rPr>
              <w:fldChar w:fldCharType="separate"/>
            </w:r>
            <w:r w:rsidR="00D13635">
              <w:rPr>
                <w:webHidden/>
              </w:rPr>
              <w:t>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46" w:history="1">
            <w:r w:rsidR="001B7DEF" w:rsidRPr="0054018E">
              <w:rPr>
                <w:rStyle w:val="Hyperlink"/>
              </w:rPr>
              <w:t>4</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DESCRIEREA SERVICIILOR SOLICITATE - ACTIVITĂȚILE CE VOR FI REALIZATE</w:t>
            </w:r>
            <w:r w:rsidR="001B7DEF">
              <w:rPr>
                <w:webHidden/>
              </w:rPr>
              <w:tab/>
            </w:r>
            <w:r>
              <w:rPr>
                <w:webHidden/>
              </w:rPr>
              <w:fldChar w:fldCharType="begin"/>
            </w:r>
            <w:r w:rsidR="001B7DEF">
              <w:rPr>
                <w:webHidden/>
              </w:rPr>
              <w:instrText xml:space="preserve"> PAGEREF _Toc223346246 \h </w:instrText>
            </w:r>
            <w:r>
              <w:rPr>
                <w:webHidden/>
              </w:rPr>
            </w:r>
            <w:r>
              <w:rPr>
                <w:webHidden/>
              </w:rPr>
              <w:fldChar w:fldCharType="separate"/>
            </w:r>
            <w:r w:rsidR="00D13635">
              <w:rPr>
                <w:webHidden/>
              </w:rPr>
              <w:t>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47" w:history="1">
            <w:r w:rsidR="001B7DEF" w:rsidRPr="0054018E">
              <w:rPr>
                <w:rStyle w:val="Hyperlink"/>
              </w:rPr>
              <w:t>4.1</w:t>
            </w:r>
            <w:r w:rsidR="001B7DEF">
              <w:rPr>
                <w:rFonts w:asciiTheme="minorHAnsi" w:eastAsiaTheme="minorEastAsia" w:hAnsiTheme="minorHAnsi" w:cstheme="minorBidi"/>
                <w:smallCaps w:val="0"/>
                <w:lang w:val="en-US"/>
              </w:rPr>
              <w:tab/>
            </w:r>
            <w:r w:rsidR="001B7DEF" w:rsidRPr="0054018E">
              <w:rPr>
                <w:rStyle w:val="Hyperlink"/>
              </w:rPr>
              <w:t>Descrierea situației actuale la nivelul Autorității Contractante</w:t>
            </w:r>
            <w:r w:rsidR="001B7DEF">
              <w:rPr>
                <w:webHidden/>
              </w:rPr>
              <w:tab/>
            </w:r>
            <w:r>
              <w:rPr>
                <w:webHidden/>
              </w:rPr>
              <w:fldChar w:fldCharType="begin"/>
            </w:r>
            <w:r w:rsidR="001B7DEF">
              <w:rPr>
                <w:webHidden/>
              </w:rPr>
              <w:instrText xml:space="preserve"> PAGEREF _Toc223346247 \h </w:instrText>
            </w:r>
            <w:r>
              <w:rPr>
                <w:webHidden/>
              </w:rPr>
            </w:r>
            <w:r>
              <w:rPr>
                <w:webHidden/>
              </w:rPr>
              <w:fldChar w:fldCharType="separate"/>
            </w:r>
            <w:r w:rsidR="00D13635">
              <w:rPr>
                <w:webHidden/>
              </w:rPr>
              <w:t>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48" w:history="1">
            <w:r w:rsidR="001B7DEF" w:rsidRPr="0054018E">
              <w:rPr>
                <w:rStyle w:val="Hyperlink"/>
              </w:rPr>
              <w:t>4.2</w:t>
            </w:r>
            <w:r w:rsidR="001B7DEF">
              <w:rPr>
                <w:rFonts w:asciiTheme="minorHAnsi" w:eastAsiaTheme="minorEastAsia" w:hAnsiTheme="minorHAnsi" w:cstheme="minorBidi"/>
                <w:smallCaps w:val="0"/>
                <w:lang w:val="en-US"/>
              </w:rPr>
              <w:tab/>
            </w:r>
            <w:r w:rsidR="001B7DEF" w:rsidRPr="0054018E">
              <w:rPr>
                <w:rStyle w:val="Hyperlink"/>
              </w:rPr>
              <w:t>SERVICIILE SOLICITATE: ACTIVITĂȚILE CE VOR FI REALIZATE</w:t>
            </w:r>
            <w:r w:rsidR="001B7DEF">
              <w:rPr>
                <w:webHidden/>
              </w:rPr>
              <w:tab/>
            </w:r>
            <w:r>
              <w:rPr>
                <w:webHidden/>
              </w:rPr>
              <w:fldChar w:fldCharType="begin"/>
            </w:r>
            <w:r w:rsidR="001B7DEF">
              <w:rPr>
                <w:webHidden/>
              </w:rPr>
              <w:instrText xml:space="preserve"> PAGEREF _Toc223346248 \h </w:instrText>
            </w:r>
            <w:r>
              <w:rPr>
                <w:webHidden/>
              </w:rPr>
            </w:r>
            <w:r>
              <w:rPr>
                <w:webHidden/>
              </w:rPr>
              <w:fldChar w:fldCharType="separate"/>
            </w:r>
            <w:r w:rsidR="00D13635">
              <w:rPr>
                <w:webHidden/>
              </w:rPr>
              <w:t>7</w:t>
            </w:r>
            <w:r>
              <w:rPr>
                <w:webHidden/>
              </w:rPr>
              <w:fldChar w:fldCharType="end"/>
            </w:r>
          </w:hyperlink>
        </w:p>
        <w:p w:rsidR="001B7DEF" w:rsidRDefault="007C6359" w:rsidP="001B7DEF">
          <w:pPr>
            <w:pStyle w:val="TOC3"/>
            <w:rPr>
              <w:rFonts w:eastAsiaTheme="minorEastAsia"/>
              <w:i w:val="0"/>
              <w:iCs w:val="0"/>
              <w:noProof/>
              <w:sz w:val="22"/>
              <w:szCs w:val="22"/>
              <w:lang w:val="en-US"/>
            </w:rPr>
          </w:pPr>
          <w:hyperlink w:anchor="_Toc223346249" w:history="1">
            <w:r w:rsidR="001B7DEF" w:rsidRPr="0054018E">
              <w:rPr>
                <w:rStyle w:val="Hyperlink"/>
                <w:rFonts w:ascii="Times New Roman" w:hAnsi="Times New Roman" w:cs="Times New Roman"/>
                <w:noProof/>
              </w:rPr>
              <w:t>DURATA CONTRACTULUI:</w:t>
            </w:r>
            <w:r w:rsidR="001B7DEF">
              <w:rPr>
                <w:noProof/>
                <w:webHidden/>
              </w:rPr>
              <w:tab/>
            </w:r>
            <w:r>
              <w:rPr>
                <w:noProof/>
                <w:webHidden/>
              </w:rPr>
              <w:fldChar w:fldCharType="begin"/>
            </w:r>
            <w:r w:rsidR="001B7DEF">
              <w:rPr>
                <w:noProof/>
                <w:webHidden/>
              </w:rPr>
              <w:instrText xml:space="preserve"> PAGEREF _Toc223346249 \h </w:instrText>
            </w:r>
            <w:r>
              <w:rPr>
                <w:noProof/>
                <w:webHidden/>
              </w:rPr>
            </w:r>
            <w:r>
              <w:rPr>
                <w:noProof/>
                <w:webHidden/>
              </w:rPr>
              <w:fldChar w:fldCharType="separate"/>
            </w:r>
            <w:r w:rsidR="00D13635">
              <w:rPr>
                <w:noProof/>
                <w:webHidden/>
              </w:rPr>
              <w:t>11</w:t>
            </w:r>
            <w:r>
              <w:rPr>
                <w:noProof/>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50" w:history="1">
            <w:r w:rsidR="001B7DEF" w:rsidRPr="0054018E">
              <w:rPr>
                <w:rStyle w:val="Hyperlink"/>
              </w:rPr>
              <w:t>4.3</w:t>
            </w:r>
            <w:r w:rsidR="001B7DEF">
              <w:rPr>
                <w:rFonts w:asciiTheme="minorHAnsi" w:eastAsiaTheme="minorEastAsia" w:hAnsiTheme="minorHAnsi" w:cstheme="minorBidi"/>
                <w:smallCaps w:val="0"/>
                <w:lang w:val="en-US"/>
              </w:rPr>
              <w:tab/>
            </w:r>
            <w:r w:rsidR="001B7DEF" w:rsidRPr="0054018E">
              <w:rPr>
                <w:rStyle w:val="Hyperlink"/>
              </w:rPr>
              <w:t>LUCRĂRI SOLICITATE</w:t>
            </w:r>
            <w:r w:rsidR="001B7DEF">
              <w:rPr>
                <w:webHidden/>
              </w:rPr>
              <w:tab/>
            </w:r>
            <w:r>
              <w:rPr>
                <w:webHidden/>
              </w:rPr>
              <w:fldChar w:fldCharType="begin"/>
            </w:r>
            <w:r w:rsidR="001B7DEF">
              <w:rPr>
                <w:webHidden/>
              </w:rPr>
              <w:instrText xml:space="preserve"> PAGEREF _Toc223346250 \h </w:instrText>
            </w:r>
            <w:r>
              <w:rPr>
                <w:webHidden/>
              </w:rPr>
            </w:r>
            <w:r>
              <w:rPr>
                <w:webHidden/>
              </w:rPr>
              <w:fldChar w:fldCharType="separate"/>
            </w:r>
            <w:r w:rsidR="00D13635">
              <w:rPr>
                <w:webHidden/>
              </w:rPr>
              <w:t>16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51" w:history="1">
            <w:r w:rsidR="001B7DEF" w:rsidRPr="0054018E">
              <w:rPr>
                <w:rStyle w:val="Hyperlink"/>
              </w:rPr>
              <w:t>5</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REZUMATUL INFORMAȚIILOR ȘI CERINȚELOR TEHNICE</w:t>
            </w:r>
            <w:r w:rsidR="001B7DEF">
              <w:rPr>
                <w:webHidden/>
              </w:rPr>
              <w:tab/>
            </w:r>
            <w:r>
              <w:rPr>
                <w:webHidden/>
              </w:rPr>
              <w:fldChar w:fldCharType="begin"/>
            </w:r>
            <w:r w:rsidR="001B7DEF">
              <w:rPr>
                <w:webHidden/>
              </w:rPr>
              <w:instrText xml:space="preserve"> PAGEREF _Toc223346251 \h </w:instrText>
            </w:r>
            <w:r>
              <w:rPr>
                <w:webHidden/>
              </w:rPr>
            </w:r>
            <w:r>
              <w:rPr>
                <w:webHidden/>
              </w:rPr>
              <w:fldChar w:fldCharType="separate"/>
            </w:r>
            <w:r w:rsidR="00D13635">
              <w:rPr>
                <w:webHidden/>
              </w:rPr>
              <w:t>17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52" w:history="1">
            <w:r w:rsidR="001B7DEF" w:rsidRPr="0054018E">
              <w:rPr>
                <w:rStyle w:val="Hyperlink"/>
              </w:rPr>
              <w:t>5.1</w:t>
            </w:r>
            <w:r w:rsidR="001B7DEF">
              <w:rPr>
                <w:rFonts w:asciiTheme="minorHAnsi" w:eastAsiaTheme="minorEastAsia" w:hAnsiTheme="minorHAnsi" w:cstheme="minorBidi"/>
                <w:smallCaps w:val="0"/>
                <w:lang w:val="en-US"/>
              </w:rPr>
              <w:tab/>
            </w:r>
            <w:r w:rsidR="001B7DEF" w:rsidRPr="0054018E">
              <w:rPr>
                <w:rStyle w:val="Hyperlink"/>
              </w:rPr>
              <w:t>Particularități ale amplasamentului:</w:t>
            </w:r>
            <w:r w:rsidR="001B7DEF">
              <w:rPr>
                <w:webHidden/>
              </w:rPr>
              <w:tab/>
            </w:r>
            <w:r>
              <w:rPr>
                <w:webHidden/>
              </w:rPr>
              <w:fldChar w:fldCharType="begin"/>
            </w:r>
            <w:r w:rsidR="001B7DEF">
              <w:rPr>
                <w:webHidden/>
              </w:rPr>
              <w:instrText xml:space="preserve"> PAGEREF _Toc223346252 \h </w:instrText>
            </w:r>
            <w:r>
              <w:rPr>
                <w:webHidden/>
              </w:rPr>
            </w:r>
            <w:r>
              <w:rPr>
                <w:webHidden/>
              </w:rPr>
              <w:fldChar w:fldCharType="separate"/>
            </w:r>
            <w:r w:rsidR="00D13635">
              <w:rPr>
                <w:webHidden/>
              </w:rPr>
              <w:t>17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56" w:history="1">
            <w:r w:rsidR="001B7DEF" w:rsidRPr="0054018E">
              <w:rPr>
                <w:rStyle w:val="Hyperlink"/>
              </w:rPr>
              <w:t>5.2</w:t>
            </w:r>
            <w:r w:rsidR="001B7DEF">
              <w:rPr>
                <w:rFonts w:asciiTheme="minorHAnsi" w:eastAsiaTheme="minorEastAsia" w:hAnsiTheme="minorHAnsi" w:cstheme="minorBidi"/>
                <w:smallCaps w:val="0"/>
                <w:lang w:val="en-US"/>
              </w:rPr>
              <w:tab/>
            </w:r>
            <w:r w:rsidR="001B7DEF" w:rsidRPr="0054018E">
              <w:rPr>
                <w:rStyle w:val="Hyperlink"/>
              </w:rPr>
              <w:t>Date de intrare utilizate:</w:t>
            </w:r>
            <w:r w:rsidR="001B7DEF">
              <w:rPr>
                <w:webHidden/>
              </w:rPr>
              <w:tab/>
            </w:r>
            <w:r>
              <w:rPr>
                <w:webHidden/>
              </w:rPr>
              <w:fldChar w:fldCharType="begin"/>
            </w:r>
            <w:r w:rsidR="001B7DEF">
              <w:rPr>
                <w:webHidden/>
              </w:rPr>
              <w:instrText xml:space="preserve"> PAGEREF _Toc223346256 \h </w:instrText>
            </w:r>
            <w:r>
              <w:rPr>
                <w:webHidden/>
              </w:rPr>
            </w:r>
            <w:r>
              <w:rPr>
                <w:webHidden/>
              </w:rPr>
              <w:fldChar w:fldCharType="separate"/>
            </w:r>
            <w:r w:rsidR="00D13635">
              <w:rPr>
                <w:webHidden/>
              </w:rPr>
              <w:t>18</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58" w:history="1">
            <w:r w:rsidR="001B7DEF" w:rsidRPr="0054018E">
              <w:rPr>
                <w:rStyle w:val="Hyperlink"/>
              </w:rPr>
              <w:t>5.3</w:t>
            </w:r>
            <w:r w:rsidR="001B7DEF">
              <w:rPr>
                <w:rFonts w:asciiTheme="minorHAnsi" w:eastAsiaTheme="minorEastAsia" w:hAnsiTheme="minorHAnsi" w:cstheme="minorBidi"/>
                <w:smallCaps w:val="0"/>
                <w:lang w:val="en-US"/>
              </w:rPr>
              <w:tab/>
            </w:r>
            <w:r w:rsidR="001B7DEF" w:rsidRPr="0054018E">
              <w:rPr>
                <w:rStyle w:val="Hyperlink"/>
              </w:rPr>
              <w:t>Fronturi de lucru: etapizare, eșalonare, succesiune:</w:t>
            </w:r>
            <w:r w:rsidR="001B7DEF">
              <w:rPr>
                <w:webHidden/>
              </w:rPr>
              <w:tab/>
            </w:r>
            <w:r>
              <w:rPr>
                <w:webHidden/>
              </w:rPr>
              <w:fldChar w:fldCharType="begin"/>
            </w:r>
            <w:r w:rsidR="001B7DEF">
              <w:rPr>
                <w:webHidden/>
              </w:rPr>
              <w:instrText xml:space="preserve"> PAGEREF _Toc223346258 \h </w:instrText>
            </w:r>
            <w:r>
              <w:rPr>
                <w:webHidden/>
              </w:rPr>
            </w:r>
            <w:r>
              <w:rPr>
                <w:webHidden/>
              </w:rPr>
              <w:fldChar w:fldCharType="separate"/>
            </w:r>
            <w:r w:rsidR="00D13635">
              <w:rPr>
                <w:webHidden/>
              </w:rPr>
              <w:t>94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59" w:history="1">
            <w:r w:rsidR="001B7DEF" w:rsidRPr="0054018E">
              <w:rPr>
                <w:rStyle w:val="Hyperlink"/>
              </w:rPr>
              <w:t>5.4</w:t>
            </w:r>
            <w:r w:rsidR="001B7DEF">
              <w:rPr>
                <w:rFonts w:asciiTheme="minorHAnsi" w:eastAsiaTheme="minorEastAsia" w:hAnsiTheme="minorHAnsi" w:cstheme="minorBidi"/>
                <w:smallCaps w:val="0"/>
                <w:lang w:val="en-US"/>
              </w:rPr>
              <w:tab/>
            </w:r>
            <w:r w:rsidR="001B7DEF" w:rsidRPr="0054018E">
              <w:rPr>
                <w:rStyle w:val="Hyperlink"/>
              </w:rPr>
              <w:t>Rezultate ce trebuie obținute de contractant</w:t>
            </w:r>
            <w:r w:rsidR="001B7DEF">
              <w:rPr>
                <w:webHidden/>
              </w:rPr>
              <w:tab/>
            </w:r>
            <w:r>
              <w:rPr>
                <w:webHidden/>
              </w:rPr>
              <w:fldChar w:fldCharType="begin"/>
            </w:r>
            <w:r w:rsidR="001B7DEF">
              <w:rPr>
                <w:webHidden/>
              </w:rPr>
              <w:instrText xml:space="preserve"> PAGEREF _Toc223346259 \h </w:instrText>
            </w:r>
            <w:r>
              <w:rPr>
                <w:webHidden/>
              </w:rPr>
            </w:r>
            <w:r>
              <w:rPr>
                <w:webHidden/>
              </w:rPr>
              <w:fldChar w:fldCharType="separate"/>
            </w:r>
            <w:r w:rsidR="00D13635">
              <w:rPr>
                <w:webHidden/>
              </w:rPr>
              <w:t>97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0" w:history="1">
            <w:r w:rsidR="001B7DEF" w:rsidRPr="0054018E">
              <w:rPr>
                <w:rStyle w:val="Hyperlink"/>
              </w:rPr>
              <w:t>5.5</w:t>
            </w:r>
            <w:r w:rsidR="001B7DEF">
              <w:rPr>
                <w:rFonts w:asciiTheme="minorHAnsi" w:eastAsiaTheme="minorEastAsia" w:hAnsiTheme="minorHAnsi" w:cstheme="minorBidi"/>
                <w:smallCaps w:val="0"/>
                <w:lang w:val="en-US"/>
              </w:rPr>
              <w:tab/>
            </w:r>
            <w:r w:rsidR="001B7DEF" w:rsidRPr="0054018E">
              <w:rPr>
                <w:rStyle w:val="Hyperlink"/>
                <w:shd w:val="clear" w:color="auto" w:fill="D9D9D9" w:themeFill="background1" w:themeFillShade="D9"/>
              </w:rPr>
              <w:t>P</w:t>
            </w:r>
            <w:r w:rsidR="001B7DEF" w:rsidRPr="0054018E">
              <w:rPr>
                <w:rStyle w:val="Hyperlink"/>
              </w:rPr>
              <w:t>ersonalul contractantului</w:t>
            </w:r>
            <w:r w:rsidR="001B7DEF">
              <w:rPr>
                <w:webHidden/>
              </w:rPr>
              <w:tab/>
            </w:r>
            <w:r>
              <w:rPr>
                <w:webHidden/>
              </w:rPr>
              <w:fldChar w:fldCharType="begin"/>
            </w:r>
            <w:r w:rsidR="001B7DEF">
              <w:rPr>
                <w:webHidden/>
              </w:rPr>
              <w:instrText xml:space="preserve"> PAGEREF _Toc223346260 \h </w:instrText>
            </w:r>
            <w:r>
              <w:rPr>
                <w:webHidden/>
              </w:rPr>
            </w:r>
            <w:r>
              <w:rPr>
                <w:webHidden/>
              </w:rPr>
              <w:fldChar w:fldCharType="separate"/>
            </w:r>
            <w:r w:rsidR="00D13635">
              <w:rPr>
                <w:webHidden/>
              </w:rPr>
              <w:t>97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2" w:history="1">
            <w:r w:rsidR="001B7DEF" w:rsidRPr="0054018E">
              <w:rPr>
                <w:rStyle w:val="Hyperlink"/>
              </w:rPr>
              <w:t>5.6</w:t>
            </w:r>
            <w:r w:rsidR="001B7DEF">
              <w:rPr>
                <w:rFonts w:asciiTheme="minorHAnsi" w:eastAsiaTheme="minorEastAsia" w:hAnsiTheme="minorHAnsi" w:cstheme="minorBidi"/>
                <w:smallCaps w:val="0"/>
                <w:lang w:val="en-US"/>
              </w:rPr>
              <w:tab/>
            </w:r>
            <w:r w:rsidR="001B7DEF" w:rsidRPr="0054018E">
              <w:rPr>
                <w:rStyle w:val="Hyperlink"/>
              </w:rPr>
              <w:t>Infrastructura contractantului necesară pentru desfăşurarea activităţilor contractului</w:t>
            </w:r>
            <w:r w:rsidR="001B7DEF">
              <w:rPr>
                <w:webHidden/>
              </w:rPr>
              <w:tab/>
            </w:r>
            <w:r>
              <w:rPr>
                <w:webHidden/>
              </w:rPr>
              <w:fldChar w:fldCharType="begin"/>
            </w:r>
            <w:r w:rsidR="001B7DEF">
              <w:rPr>
                <w:webHidden/>
              </w:rPr>
              <w:instrText xml:space="preserve"> PAGEREF _Toc223346262 \h </w:instrText>
            </w:r>
            <w:r>
              <w:rPr>
                <w:webHidden/>
              </w:rPr>
            </w:r>
            <w:r>
              <w:rPr>
                <w:webHidden/>
              </w:rPr>
              <w:fldChar w:fldCharType="separate"/>
            </w:r>
            <w:r w:rsidR="00D13635">
              <w:rPr>
                <w:webHidden/>
              </w:rPr>
              <w:t>103</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3" w:history="1">
            <w:r w:rsidR="001B7DEF" w:rsidRPr="0054018E">
              <w:rPr>
                <w:rStyle w:val="Hyperlink"/>
              </w:rPr>
              <w:t>5.7</w:t>
            </w:r>
            <w:r w:rsidR="001B7DEF">
              <w:rPr>
                <w:rFonts w:asciiTheme="minorHAnsi" w:eastAsiaTheme="minorEastAsia" w:hAnsiTheme="minorHAnsi" w:cstheme="minorBidi"/>
                <w:smallCaps w:val="0"/>
                <w:lang w:val="en-US"/>
              </w:rPr>
              <w:tab/>
            </w:r>
            <w:r w:rsidR="001B7DEF" w:rsidRPr="0054018E">
              <w:rPr>
                <w:rStyle w:val="Hyperlink"/>
              </w:rPr>
              <w:t>Zona de lucru, utilitățile și facilitățile șantierului</w:t>
            </w:r>
            <w:r w:rsidR="001B7DEF">
              <w:rPr>
                <w:webHidden/>
              </w:rPr>
              <w:tab/>
            </w:r>
            <w:r>
              <w:rPr>
                <w:webHidden/>
              </w:rPr>
              <w:fldChar w:fldCharType="begin"/>
            </w:r>
            <w:r w:rsidR="001B7DEF">
              <w:rPr>
                <w:webHidden/>
              </w:rPr>
              <w:instrText xml:space="preserve"> PAGEREF _Toc223346263 \h </w:instrText>
            </w:r>
            <w:r>
              <w:rPr>
                <w:webHidden/>
              </w:rPr>
            </w:r>
            <w:r>
              <w:rPr>
                <w:webHidden/>
              </w:rPr>
              <w:fldChar w:fldCharType="separate"/>
            </w:r>
            <w:r w:rsidR="00D13635">
              <w:rPr>
                <w:webHidden/>
              </w:rPr>
              <w:t>103</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4" w:history="1">
            <w:r w:rsidR="001B7DEF" w:rsidRPr="0054018E">
              <w:rPr>
                <w:rStyle w:val="Hyperlink"/>
              </w:rPr>
              <w:t>5.8</w:t>
            </w:r>
            <w:r w:rsidR="001B7DEF">
              <w:rPr>
                <w:rFonts w:asciiTheme="minorHAnsi" w:eastAsiaTheme="minorEastAsia" w:hAnsiTheme="minorHAnsi" w:cstheme="minorBidi"/>
                <w:smallCaps w:val="0"/>
                <w:lang w:val="en-US"/>
              </w:rPr>
              <w:tab/>
            </w:r>
            <w:r w:rsidR="001B7DEF" w:rsidRPr="0054018E">
              <w:rPr>
                <w:rStyle w:val="Hyperlink"/>
              </w:rPr>
              <w:t>Modificări tehnice</w:t>
            </w:r>
            <w:r w:rsidR="001B7DEF">
              <w:rPr>
                <w:webHidden/>
              </w:rPr>
              <w:tab/>
            </w:r>
            <w:r>
              <w:rPr>
                <w:webHidden/>
              </w:rPr>
              <w:fldChar w:fldCharType="begin"/>
            </w:r>
            <w:r w:rsidR="001B7DEF">
              <w:rPr>
                <w:webHidden/>
              </w:rPr>
              <w:instrText xml:space="preserve"> PAGEREF _Toc223346264 \h </w:instrText>
            </w:r>
            <w:r>
              <w:rPr>
                <w:webHidden/>
              </w:rPr>
            </w:r>
            <w:r>
              <w:rPr>
                <w:webHidden/>
              </w:rPr>
              <w:fldChar w:fldCharType="separate"/>
            </w:r>
            <w:r w:rsidR="00D13635">
              <w:rPr>
                <w:webHidden/>
              </w:rPr>
              <w:t>103</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65" w:history="1">
            <w:r w:rsidR="001B7DEF" w:rsidRPr="0054018E">
              <w:rPr>
                <w:rStyle w:val="Hyperlink"/>
              </w:rPr>
              <w:t>6</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IPOTEZE ŞI RISCURI</w:t>
            </w:r>
            <w:r w:rsidR="001B7DEF">
              <w:rPr>
                <w:webHidden/>
              </w:rPr>
              <w:tab/>
            </w:r>
            <w:r>
              <w:rPr>
                <w:webHidden/>
              </w:rPr>
              <w:fldChar w:fldCharType="begin"/>
            </w:r>
            <w:r w:rsidR="001B7DEF">
              <w:rPr>
                <w:webHidden/>
              </w:rPr>
              <w:instrText xml:space="preserve"> PAGEREF _Toc223346265 \h </w:instrText>
            </w:r>
            <w:r>
              <w:rPr>
                <w:webHidden/>
              </w:rPr>
            </w:r>
            <w:r>
              <w:rPr>
                <w:webHidden/>
              </w:rPr>
              <w:fldChar w:fldCharType="separate"/>
            </w:r>
            <w:r w:rsidR="00D13635">
              <w:rPr>
                <w:webHidden/>
              </w:rPr>
              <w:t>103</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67" w:history="1">
            <w:r w:rsidR="001B7DEF" w:rsidRPr="0054018E">
              <w:rPr>
                <w:rStyle w:val="Hyperlink"/>
              </w:rPr>
              <w:t>7</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MANAGEMENTUL CALITĂȚII ȘI MANAGEMENTUL DOCUMENTELOR</w:t>
            </w:r>
            <w:r w:rsidR="001B7DEF">
              <w:rPr>
                <w:webHidden/>
              </w:rPr>
              <w:tab/>
            </w:r>
            <w:r>
              <w:rPr>
                <w:webHidden/>
              </w:rPr>
              <w:fldChar w:fldCharType="begin"/>
            </w:r>
            <w:r w:rsidR="001B7DEF">
              <w:rPr>
                <w:webHidden/>
              </w:rPr>
              <w:instrText xml:space="preserve"> PAGEREF _Toc223346267 \h </w:instrText>
            </w:r>
            <w:r>
              <w:rPr>
                <w:webHidden/>
              </w:rPr>
            </w:r>
            <w:r>
              <w:rPr>
                <w:webHidden/>
              </w:rPr>
              <w:fldChar w:fldCharType="separate"/>
            </w:r>
            <w:r w:rsidR="00D13635">
              <w:rPr>
                <w:webHidden/>
              </w:rPr>
              <w:t>105</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8" w:history="1">
            <w:r w:rsidR="001B7DEF" w:rsidRPr="0054018E">
              <w:rPr>
                <w:rStyle w:val="Hyperlink"/>
              </w:rPr>
              <w:t>7.1</w:t>
            </w:r>
            <w:r w:rsidR="001B7DEF">
              <w:rPr>
                <w:rFonts w:asciiTheme="minorHAnsi" w:eastAsiaTheme="minorEastAsia" w:hAnsiTheme="minorHAnsi" w:cstheme="minorBidi"/>
                <w:smallCaps w:val="0"/>
                <w:lang w:val="en-US"/>
              </w:rPr>
              <w:tab/>
            </w:r>
            <w:r w:rsidR="001B7DEF" w:rsidRPr="0054018E">
              <w:rPr>
                <w:rStyle w:val="Hyperlink"/>
              </w:rPr>
              <w:t>Planul calității</w:t>
            </w:r>
            <w:r w:rsidR="001B7DEF">
              <w:rPr>
                <w:webHidden/>
              </w:rPr>
              <w:tab/>
            </w:r>
            <w:r>
              <w:rPr>
                <w:webHidden/>
              </w:rPr>
              <w:fldChar w:fldCharType="begin"/>
            </w:r>
            <w:r w:rsidR="001B7DEF">
              <w:rPr>
                <w:webHidden/>
              </w:rPr>
              <w:instrText xml:space="preserve"> PAGEREF _Toc223346268 \h </w:instrText>
            </w:r>
            <w:r>
              <w:rPr>
                <w:webHidden/>
              </w:rPr>
            </w:r>
            <w:r>
              <w:rPr>
                <w:webHidden/>
              </w:rPr>
              <w:fldChar w:fldCharType="separate"/>
            </w:r>
            <w:r w:rsidR="00D13635">
              <w:rPr>
                <w:webHidden/>
              </w:rPr>
              <w:t>105</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69" w:history="1">
            <w:r w:rsidR="001B7DEF" w:rsidRPr="0054018E">
              <w:rPr>
                <w:rStyle w:val="Hyperlink"/>
              </w:rPr>
              <w:t>7.2</w:t>
            </w:r>
            <w:r w:rsidR="001B7DEF">
              <w:rPr>
                <w:rFonts w:asciiTheme="minorHAnsi" w:eastAsiaTheme="minorEastAsia" w:hAnsiTheme="minorHAnsi" w:cstheme="minorBidi"/>
                <w:smallCaps w:val="0"/>
                <w:lang w:val="en-US"/>
              </w:rPr>
              <w:tab/>
            </w:r>
            <w:r w:rsidR="001B7DEF" w:rsidRPr="0054018E">
              <w:rPr>
                <w:rStyle w:val="Hyperlink"/>
              </w:rPr>
              <w:t>Planurile de control a calității</w:t>
            </w:r>
            <w:r w:rsidR="001B7DEF">
              <w:rPr>
                <w:webHidden/>
              </w:rPr>
              <w:tab/>
            </w:r>
            <w:r>
              <w:rPr>
                <w:webHidden/>
              </w:rPr>
              <w:fldChar w:fldCharType="begin"/>
            </w:r>
            <w:r w:rsidR="001B7DEF">
              <w:rPr>
                <w:webHidden/>
              </w:rPr>
              <w:instrText xml:space="preserve"> PAGEREF _Toc223346269 \h </w:instrText>
            </w:r>
            <w:r>
              <w:rPr>
                <w:webHidden/>
              </w:rPr>
            </w:r>
            <w:r>
              <w:rPr>
                <w:webHidden/>
              </w:rPr>
              <w:fldChar w:fldCharType="separate"/>
            </w:r>
            <w:r w:rsidR="00D13635">
              <w:rPr>
                <w:webHidden/>
              </w:rPr>
              <w:t>106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0" w:history="1">
            <w:r w:rsidR="001B7DEF" w:rsidRPr="0054018E">
              <w:rPr>
                <w:rStyle w:val="Hyperlink"/>
              </w:rPr>
              <w:t>7.3</w:t>
            </w:r>
            <w:r w:rsidR="001B7DEF">
              <w:rPr>
                <w:rFonts w:asciiTheme="minorHAnsi" w:eastAsiaTheme="minorEastAsia" w:hAnsiTheme="minorHAnsi" w:cstheme="minorBidi"/>
                <w:smallCaps w:val="0"/>
                <w:lang w:val="en-US"/>
              </w:rPr>
              <w:tab/>
            </w:r>
            <w:r w:rsidR="001B7DEF" w:rsidRPr="0054018E">
              <w:rPr>
                <w:rStyle w:val="Hyperlink"/>
              </w:rPr>
              <w:t>Managementul documentelor</w:t>
            </w:r>
            <w:r w:rsidR="001B7DEF">
              <w:rPr>
                <w:webHidden/>
              </w:rPr>
              <w:tab/>
            </w:r>
            <w:r>
              <w:rPr>
                <w:webHidden/>
              </w:rPr>
              <w:fldChar w:fldCharType="begin"/>
            </w:r>
            <w:r w:rsidR="001B7DEF">
              <w:rPr>
                <w:webHidden/>
              </w:rPr>
              <w:instrText xml:space="preserve"> PAGEREF _Toc223346270 \h </w:instrText>
            </w:r>
            <w:r>
              <w:rPr>
                <w:webHidden/>
              </w:rPr>
            </w:r>
            <w:r>
              <w:rPr>
                <w:webHidden/>
              </w:rPr>
              <w:fldChar w:fldCharType="separate"/>
            </w:r>
            <w:r w:rsidR="00D13635">
              <w:rPr>
                <w:webHidden/>
              </w:rPr>
              <w:t>106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1" w:history="1">
            <w:r w:rsidR="001B7DEF" w:rsidRPr="0054018E">
              <w:rPr>
                <w:rStyle w:val="Hyperlink"/>
              </w:rPr>
              <w:t>Managementul/gestionarea contractului şi activităţi de raportare în cadrul contractului</w:t>
            </w:r>
            <w:r w:rsidR="001B7DEF">
              <w:rPr>
                <w:webHidden/>
              </w:rPr>
              <w:tab/>
            </w:r>
            <w:r>
              <w:rPr>
                <w:webHidden/>
              </w:rPr>
              <w:fldChar w:fldCharType="begin"/>
            </w:r>
            <w:r w:rsidR="001B7DEF">
              <w:rPr>
                <w:webHidden/>
              </w:rPr>
              <w:instrText xml:space="preserve"> PAGEREF _Toc223346271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72" w:history="1">
            <w:r w:rsidR="001B7DEF" w:rsidRPr="0054018E">
              <w:rPr>
                <w:rStyle w:val="Hyperlink"/>
              </w:rPr>
              <w:t>8</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CERINȚE SPECIFICE DE MANAGEMENTUL CONTRACTULUI</w:t>
            </w:r>
            <w:r w:rsidR="001B7DEF">
              <w:rPr>
                <w:webHidden/>
              </w:rPr>
              <w:tab/>
            </w:r>
            <w:r>
              <w:rPr>
                <w:webHidden/>
              </w:rPr>
              <w:fldChar w:fldCharType="begin"/>
            </w:r>
            <w:r w:rsidR="001B7DEF">
              <w:rPr>
                <w:webHidden/>
              </w:rPr>
              <w:instrText xml:space="preserve"> PAGEREF _Toc223346272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3" w:history="1">
            <w:r w:rsidR="001B7DEF" w:rsidRPr="0054018E">
              <w:rPr>
                <w:rStyle w:val="Hyperlink"/>
              </w:rPr>
              <w:t>8.1</w:t>
            </w:r>
            <w:r w:rsidR="001B7DEF">
              <w:rPr>
                <w:rFonts w:asciiTheme="minorHAnsi" w:eastAsiaTheme="minorEastAsia" w:hAnsiTheme="minorHAnsi" w:cstheme="minorBidi"/>
                <w:smallCaps w:val="0"/>
                <w:lang w:val="en-US"/>
              </w:rPr>
              <w:tab/>
            </w:r>
            <w:r w:rsidR="001B7DEF" w:rsidRPr="0054018E">
              <w:rPr>
                <w:rStyle w:val="Hyperlink"/>
              </w:rPr>
              <w:t>Gestionarea relației dintre autoritatea contractantă și contractant</w:t>
            </w:r>
            <w:r w:rsidR="001B7DEF">
              <w:rPr>
                <w:webHidden/>
              </w:rPr>
              <w:tab/>
            </w:r>
            <w:r>
              <w:rPr>
                <w:webHidden/>
              </w:rPr>
              <w:fldChar w:fldCharType="begin"/>
            </w:r>
            <w:r w:rsidR="001B7DEF">
              <w:rPr>
                <w:webHidden/>
              </w:rPr>
              <w:instrText xml:space="preserve"> PAGEREF _Toc223346273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4" w:history="1">
            <w:r w:rsidR="001B7DEF" w:rsidRPr="0054018E">
              <w:rPr>
                <w:rStyle w:val="Hyperlink"/>
              </w:rPr>
              <w:t>8.2</w:t>
            </w:r>
            <w:r w:rsidR="001B7DEF">
              <w:rPr>
                <w:rFonts w:asciiTheme="minorHAnsi" w:eastAsiaTheme="minorEastAsia" w:hAnsiTheme="minorHAnsi" w:cstheme="minorBidi"/>
                <w:smallCaps w:val="0"/>
                <w:lang w:val="en-US"/>
              </w:rPr>
              <w:tab/>
            </w:r>
            <w:r w:rsidR="001B7DEF" w:rsidRPr="0054018E">
              <w:rPr>
                <w:rStyle w:val="Hyperlink"/>
              </w:rPr>
              <w:t>Planificarea activităților în cadrul contractului</w:t>
            </w:r>
            <w:r w:rsidR="001B7DEF">
              <w:rPr>
                <w:webHidden/>
              </w:rPr>
              <w:tab/>
            </w:r>
            <w:r>
              <w:rPr>
                <w:webHidden/>
              </w:rPr>
              <w:fldChar w:fldCharType="begin"/>
            </w:r>
            <w:r w:rsidR="001B7DEF">
              <w:rPr>
                <w:webHidden/>
              </w:rPr>
              <w:instrText xml:space="preserve"> PAGEREF _Toc223346274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5" w:history="1">
            <w:r w:rsidR="001B7DEF" w:rsidRPr="0054018E">
              <w:rPr>
                <w:rStyle w:val="Hyperlink"/>
              </w:rPr>
              <w:t>8.3</w:t>
            </w:r>
            <w:r w:rsidR="001B7DEF">
              <w:rPr>
                <w:rFonts w:asciiTheme="minorHAnsi" w:eastAsiaTheme="minorEastAsia" w:hAnsiTheme="minorHAnsi" w:cstheme="minorBidi"/>
                <w:smallCaps w:val="0"/>
                <w:lang w:val="en-US"/>
              </w:rPr>
              <w:tab/>
            </w:r>
            <w:r w:rsidR="001B7DEF" w:rsidRPr="0054018E">
              <w:rPr>
                <w:rStyle w:val="Hyperlink"/>
              </w:rPr>
              <w:t>Ședința de demarare a activităților în contract</w:t>
            </w:r>
            <w:r w:rsidR="001B7DEF">
              <w:rPr>
                <w:webHidden/>
              </w:rPr>
              <w:tab/>
            </w:r>
            <w:r>
              <w:rPr>
                <w:webHidden/>
              </w:rPr>
              <w:fldChar w:fldCharType="begin"/>
            </w:r>
            <w:r w:rsidR="001B7DEF">
              <w:rPr>
                <w:webHidden/>
              </w:rPr>
              <w:instrText xml:space="preserve"> PAGEREF _Toc223346275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6" w:history="1">
            <w:r w:rsidR="001B7DEF" w:rsidRPr="0054018E">
              <w:rPr>
                <w:rStyle w:val="Hyperlink"/>
              </w:rPr>
              <w:t>8.4</w:t>
            </w:r>
            <w:r w:rsidR="001B7DEF">
              <w:rPr>
                <w:rFonts w:asciiTheme="minorHAnsi" w:eastAsiaTheme="minorEastAsia" w:hAnsiTheme="minorHAnsi" w:cstheme="minorBidi"/>
                <w:smallCaps w:val="0"/>
                <w:lang w:val="en-US"/>
              </w:rPr>
              <w:tab/>
            </w:r>
            <w:r w:rsidR="001B7DEF" w:rsidRPr="0054018E">
              <w:rPr>
                <w:rStyle w:val="Hyperlink"/>
              </w:rPr>
              <w:t>Începerea activităților pe șantier</w:t>
            </w:r>
            <w:r w:rsidR="001B7DEF">
              <w:rPr>
                <w:webHidden/>
              </w:rPr>
              <w:tab/>
            </w:r>
            <w:r>
              <w:rPr>
                <w:webHidden/>
              </w:rPr>
              <w:fldChar w:fldCharType="begin"/>
            </w:r>
            <w:r w:rsidR="001B7DEF">
              <w:rPr>
                <w:webHidden/>
              </w:rPr>
              <w:instrText xml:space="preserve"> PAGEREF _Toc223346276 \h </w:instrText>
            </w:r>
            <w:r>
              <w:rPr>
                <w:webHidden/>
              </w:rPr>
            </w:r>
            <w:r>
              <w:rPr>
                <w:webHidden/>
              </w:rPr>
              <w:fldChar w:fldCharType="separate"/>
            </w:r>
            <w:r w:rsidR="00D13635">
              <w:rPr>
                <w:webHidden/>
              </w:rPr>
              <w:t>107</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7" w:history="1">
            <w:r w:rsidR="001B7DEF" w:rsidRPr="0054018E">
              <w:rPr>
                <w:rStyle w:val="Hyperlink"/>
              </w:rPr>
              <w:t>8.5</w:t>
            </w:r>
            <w:r w:rsidR="001B7DEF">
              <w:rPr>
                <w:rFonts w:asciiTheme="minorHAnsi" w:eastAsiaTheme="minorEastAsia" w:hAnsiTheme="minorHAnsi" w:cstheme="minorBidi"/>
                <w:smallCaps w:val="0"/>
                <w:lang w:val="en-US"/>
              </w:rPr>
              <w:tab/>
            </w:r>
            <w:r w:rsidR="001B7DEF" w:rsidRPr="0054018E">
              <w:rPr>
                <w:rStyle w:val="Hyperlink"/>
              </w:rPr>
              <w:t>Raportarea în cadrul contractului și desfășurarea ședințelor de monitorizare a progresului activităților</w:t>
            </w:r>
            <w:r w:rsidR="001B7DEF">
              <w:rPr>
                <w:webHidden/>
              </w:rPr>
              <w:tab/>
            </w:r>
            <w:r>
              <w:rPr>
                <w:webHidden/>
              </w:rPr>
              <w:fldChar w:fldCharType="begin"/>
            </w:r>
            <w:r w:rsidR="001B7DEF">
              <w:rPr>
                <w:webHidden/>
              </w:rPr>
              <w:instrText xml:space="preserve"> PAGEREF _Toc223346277 \h </w:instrText>
            </w:r>
            <w:r>
              <w:rPr>
                <w:webHidden/>
              </w:rPr>
            </w:r>
            <w:r>
              <w:rPr>
                <w:webHidden/>
              </w:rPr>
              <w:fldChar w:fldCharType="separate"/>
            </w:r>
            <w:r w:rsidR="00D13635">
              <w:rPr>
                <w:webHidden/>
              </w:rPr>
              <w:t>108</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8" w:history="1">
            <w:r w:rsidR="001B7DEF" w:rsidRPr="0054018E">
              <w:rPr>
                <w:rStyle w:val="Hyperlink"/>
              </w:rPr>
              <w:t>8.6</w:t>
            </w:r>
            <w:r w:rsidR="001B7DEF">
              <w:rPr>
                <w:rFonts w:asciiTheme="minorHAnsi" w:eastAsiaTheme="minorEastAsia" w:hAnsiTheme="minorHAnsi" w:cstheme="minorBidi"/>
                <w:smallCaps w:val="0"/>
                <w:lang w:val="en-US"/>
              </w:rPr>
              <w:tab/>
            </w:r>
            <w:r w:rsidR="001B7DEF" w:rsidRPr="0054018E">
              <w:rPr>
                <w:rStyle w:val="Hyperlink"/>
              </w:rPr>
              <w:t>Testarea tehnică a lucrărilor</w:t>
            </w:r>
            <w:r w:rsidR="001B7DEF">
              <w:rPr>
                <w:webHidden/>
              </w:rPr>
              <w:tab/>
            </w:r>
            <w:r>
              <w:rPr>
                <w:webHidden/>
              </w:rPr>
              <w:fldChar w:fldCharType="begin"/>
            </w:r>
            <w:r w:rsidR="001B7DEF">
              <w:rPr>
                <w:webHidden/>
              </w:rPr>
              <w:instrText xml:space="preserve"> PAGEREF _Toc223346278 \h </w:instrText>
            </w:r>
            <w:r>
              <w:rPr>
                <w:webHidden/>
              </w:rPr>
            </w:r>
            <w:r>
              <w:rPr>
                <w:webHidden/>
              </w:rPr>
              <w:fldChar w:fldCharType="separate"/>
            </w:r>
            <w:r w:rsidR="00D13635">
              <w:rPr>
                <w:webHidden/>
              </w:rPr>
              <w:t>108</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79" w:history="1">
            <w:r w:rsidR="001B7DEF" w:rsidRPr="0054018E">
              <w:rPr>
                <w:rStyle w:val="Hyperlink"/>
              </w:rPr>
              <w:t>8.7</w:t>
            </w:r>
            <w:r w:rsidR="001B7DEF">
              <w:rPr>
                <w:rFonts w:asciiTheme="minorHAnsi" w:eastAsiaTheme="minorEastAsia" w:hAnsiTheme="minorHAnsi" w:cstheme="minorBidi"/>
                <w:smallCaps w:val="0"/>
                <w:lang w:val="en-US"/>
              </w:rPr>
              <w:tab/>
            </w:r>
            <w:r w:rsidR="001B7DEF" w:rsidRPr="0054018E">
              <w:rPr>
                <w:rStyle w:val="Hyperlink"/>
              </w:rPr>
              <w:t>Finalizarea lucrărilor și recepția la terminarea lucrărilor</w:t>
            </w:r>
            <w:r w:rsidR="001B7DEF">
              <w:rPr>
                <w:webHidden/>
              </w:rPr>
              <w:tab/>
            </w:r>
            <w:r>
              <w:rPr>
                <w:webHidden/>
              </w:rPr>
              <w:fldChar w:fldCharType="begin"/>
            </w:r>
            <w:r w:rsidR="001B7DEF">
              <w:rPr>
                <w:webHidden/>
              </w:rPr>
              <w:instrText xml:space="preserve"> PAGEREF _Toc223346279 \h </w:instrText>
            </w:r>
            <w:r>
              <w:rPr>
                <w:webHidden/>
              </w:rPr>
            </w:r>
            <w:r>
              <w:rPr>
                <w:webHidden/>
              </w:rPr>
              <w:fldChar w:fldCharType="separate"/>
            </w:r>
            <w:r w:rsidR="00D13635">
              <w:rPr>
                <w:webHidden/>
              </w:rPr>
              <w:t>108</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80" w:history="1">
            <w:r w:rsidR="001B7DEF" w:rsidRPr="0054018E">
              <w:rPr>
                <w:rStyle w:val="Hyperlink"/>
              </w:rPr>
              <w:t>8.8</w:t>
            </w:r>
            <w:r w:rsidR="001B7DEF">
              <w:rPr>
                <w:rFonts w:asciiTheme="minorHAnsi" w:eastAsiaTheme="minorEastAsia" w:hAnsiTheme="minorHAnsi" w:cstheme="minorBidi"/>
                <w:smallCaps w:val="0"/>
                <w:lang w:val="en-US"/>
              </w:rPr>
              <w:tab/>
            </w:r>
            <w:r w:rsidR="001B7DEF" w:rsidRPr="0054018E">
              <w:rPr>
                <w:rStyle w:val="Hyperlink"/>
              </w:rPr>
              <w:t>Evaluarea modului în care a fost implementat contractul de către contractant</w:t>
            </w:r>
            <w:r w:rsidR="001B7DEF">
              <w:rPr>
                <w:webHidden/>
              </w:rPr>
              <w:tab/>
            </w:r>
            <w:r>
              <w:rPr>
                <w:webHidden/>
              </w:rPr>
              <w:fldChar w:fldCharType="begin"/>
            </w:r>
            <w:r w:rsidR="001B7DEF">
              <w:rPr>
                <w:webHidden/>
              </w:rPr>
              <w:instrText xml:space="preserve"> PAGEREF _Toc223346280 \h </w:instrText>
            </w:r>
            <w:r>
              <w:rPr>
                <w:webHidden/>
              </w:rPr>
            </w:r>
            <w:r>
              <w:rPr>
                <w:webHidden/>
              </w:rPr>
              <w:fldChar w:fldCharType="separate"/>
            </w:r>
            <w:r w:rsidR="00D13635">
              <w:rPr>
                <w:webHidden/>
              </w:rPr>
              <w:t>108</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84" w:history="1">
            <w:r w:rsidR="001B7DEF" w:rsidRPr="0054018E">
              <w:rPr>
                <w:rStyle w:val="Hyperlink"/>
              </w:rPr>
              <w:t>9</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SUBCONTRACTAREA</w:t>
            </w:r>
            <w:r w:rsidR="001B7DEF">
              <w:rPr>
                <w:webHidden/>
              </w:rPr>
              <w:tab/>
            </w:r>
            <w:r>
              <w:rPr>
                <w:webHidden/>
              </w:rPr>
              <w:fldChar w:fldCharType="begin"/>
            </w:r>
            <w:r w:rsidR="001B7DEF">
              <w:rPr>
                <w:webHidden/>
              </w:rPr>
              <w:instrText xml:space="preserve"> PAGEREF _Toc223346284 \h </w:instrText>
            </w:r>
            <w:r>
              <w:rPr>
                <w:webHidden/>
              </w:rPr>
            </w:r>
            <w:r>
              <w:rPr>
                <w:webHidden/>
              </w:rPr>
              <w:fldChar w:fldCharType="separate"/>
            </w:r>
            <w:r w:rsidR="00D13635">
              <w:rPr>
                <w:webHidden/>
              </w:rPr>
              <w:t>112</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85" w:history="1">
            <w:r w:rsidR="001B7DEF" w:rsidRPr="0054018E">
              <w:rPr>
                <w:rStyle w:val="Hyperlink"/>
              </w:rPr>
              <w:t>10</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CADRUL LEGAL CARE GUVERNEAZĂ RELAȚIA DINTRE AUTORITATEA CONTRACTANTĂ ȘI CONTRACTANT</w:t>
            </w:r>
            <w:r w:rsidR="001B7DEF">
              <w:rPr>
                <w:webHidden/>
              </w:rPr>
              <w:tab/>
            </w:r>
            <w:r>
              <w:rPr>
                <w:webHidden/>
              </w:rPr>
              <w:fldChar w:fldCharType="begin"/>
            </w:r>
            <w:r w:rsidR="001B7DEF">
              <w:rPr>
                <w:webHidden/>
              </w:rPr>
              <w:instrText xml:space="preserve"> PAGEREF _Toc223346285 \h </w:instrText>
            </w:r>
            <w:r>
              <w:rPr>
                <w:webHidden/>
              </w:rPr>
            </w:r>
            <w:r>
              <w:rPr>
                <w:webHidden/>
              </w:rPr>
              <w:fldChar w:fldCharType="separate"/>
            </w:r>
            <w:r w:rsidR="00D13635">
              <w:rPr>
                <w:webHidden/>
              </w:rPr>
              <w:t>112</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86" w:history="1">
            <w:r w:rsidR="001B7DEF" w:rsidRPr="0054018E">
              <w:rPr>
                <w:rStyle w:val="Hyperlink"/>
              </w:rPr>
              <w:t>(inclusiv în domeniile mediului, social și al relațiilor de muncă)</w:t>
            </w:r>
            <w:r w:rsidR="001B7DEF">
              <w:rPr>
                <w:webHidden/>
              </w:rPr>
              <w:tab/>
            </w:r>
            <w:r>
              <w:rPr>
                <w:webHidden/>
              </w:rPr>
              <w:fldChar w:fldCharType="begin"/>
            </w:r>
            <w:r w:rsidR="001B7DEF">
              <w:rPr>
                <w:webHidden/>
              </w:rPr>
              <w:instrText xml:space="preserve"> PAGEREF _Toc223346286 \h </w:instrText>
            </w:r>
            <w:r>
              <w:rPr>
                <w:webHidden/>
              </w:rPr>
            </w:r>
            <w:r>
              <w:rPr>
                <w:webHidden/>
              </w:rPr>
              <w:fldChar w:fldCharType="separate"/>
            </w:r>
            <w:r w:rsidR="00D13635">
              <w:rPr>
                <w:webHidden/>
              </w:rPr>
              <w:t>112</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87" w:history="1">
            <w:r w:rsidR="001B7DEF" w:rsidRPr="0054018E">
              <w:rPr>
                <w:rStyle w:val="Hyperlink"/>
              </w:rPr>
              <w:t>11</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RESPONSABILITĂȚILE CONTRACTANTULUI</w:t>
            </w:r>
            <w:r w:rsidR="001B7DEF">
              <w:rPr>
                <w:webHidden/>
              </w:rPr>
              <w:tab/>
            </w:r>
            <w:r>
              <w:rPr>
                <w:webHidden/>
              </w:rPr>
              <w:fldChar w:fldCharType="begin"/>
            </w:r>
            <w:r w:rsidR="001B7DEF">
              <w:rPr>
                <w:webHidden/>
              </w:rPr>
              <w:instrText xml:space="preserve"> PAGEREF _Toc223346287 \h </w:instrText>
            </w:r>
            <w:r>
              <w:rPr>
                <w:webHidden/>
              </w:rPr>
            </w:r>
            <w:r>
              <w:rPr>
                <w:webHidden/>
              </w:rPr>
              <w:fldChar w:fldCharType="separate"/>
            </w:r>
            <w:r w:rsidR="00D13635">
              <w:rPr>
                <w:webHidden/>
              </w:rPr>
              <w:t>113</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88" w:history="1">
            <w:r w:rsidR="001B7DEF" w:rsidRPr="0054018E">
              <w:rPr>
                <w:rStyle w:val="Hyperlink"/>
              </w:rPr>
              <w:t>11.1</w:t>
            </w:r>
            <w:r w:rsidR="001B7DEF">
              <w:rPr>
                <w:rFonts w:asciiTheme="minorHAnsi" w:eastAsiaTheme="minorEastAsia" w:hAnsiTheme="minorHAnsi" w:cstheme="minorBidi"/>
                <w:smallCaps w:val="0"/>
                <w:lang w:val="en-US"/>
              </w:rPr>
              <w:tab/>
            </w:r>
            <w:r w:rsidR="001B7DEF" w:rsidRPr="0054018E">
              <w:rPr>
                <w:rStyle w:val="Hyperlink"/>
              </w:rPr>
              <w:t>Responsabilități referitoare la realizarea efectivă a lucrărilor în cadrul contractului</w:t>
            </w:r>
            <w:r w:rsidR="001B7DEF">
              <w:rPr>
                <w:webHidden/>
              </w:rPr>
              <w:tab/>
            </w:r>
            <w:r>
              <w:rPr>
                <w:webHidden/>
              </w:rPr>
              <w:fldChar w:fldCharType="begin"/>
            </w:r>
            <w:r w:rsidR="001B7DEF">
              <w:rPr>
                <w:webHidden/>
              </w:rPr>
              <w:instrText xml:space="preserve"> PAGEREF _Toc223346288 \h </w:instrText>
            </w:r>
            <w:r>
              <w:rPr>
                <w:webHidden/>
              </w:rPr>
            </w:r>
            <w:r>
              <w:rPr>
                <w:webHidden/>
              </w:rPr>
              <w:fldChar w:fldCharType="separate"/>
            </w:r>
            <w:r w:rsidR="00D13635">
              <w:rPr>
                <w:webHidden/>
              </w:rPr>
              <w:t>113</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89" w:history="1">
            <w:r w:rsidR="001B7DEF" w:rsidRPr="0054018E">
              <w:rPr>
                <w:rStyle w:val="Hyperlink"/>
              </w:rPr>
              <w:t>11.2</w:t>
            </w:r>
            <w:r w:rsidR="001B7DEF">
              <w:rPr>
                <w:rFonts w:asciiTheme="minorHAnsi" w:eastAsiaTheme="minorEastAsia" w:hAnsiTheme="minorHAnsi" w:cstheme="minorBidi"/>
                <w:smallCaps w:val="0"/>
                <w:lang w:val="en-US"/>
              </w:rPr>
              <w:tab/>
            </w:r>
            <w:r w:rsidR="001B7DEF" w:rsidRPr="0054018E">
              <w:rPr>
                <w:rStyle w:val="Hyperlink"/>
              </w:rPr>
              <w:t>Responsabilități asociate lucrărilor pregătitoare</w:t>
            </w:r>
            <w:r w:rsidR="001B7DEF">
              <w:rPr>
                <w:webHidden/>
              </w:rPr>
              <w:tab/>
            </w:r>
            <w:r>
              <w:rPr>
                <w:webHidden/>
              </w:rPr>
              <w:fldChar w:fldCharType="begin"/>
            </w:r>
            <w:r w:rsidR="001B7DEF">
              <w:rPr>
                <w:webHidden/>
              </w:rPr>
              <w:instrText xml:space="preserve"> PAGEREF _Toc223346289 \h </w:instrText>
            </w:r>
            <w:r>
              <w:rPr>
                <w:webHidden/>
              </w:rPr>
            </w:r>
            <w:r>
              <w:rPr>
                <w:webHidden/>
              </w:rPr>
              <w:fldChar w:fldCharType="separate"/>
            </w:r>
            <w:r w:rsidR="00D13635">
              <w:rPr>
                <w:webHidden/>
              </w:rPr>
              <w:t>113</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0" w:history="1">
            <w:r w:rsidR="001B7DEF" w:rsidRPr="0054018E">
              <w:rPr>
                <w:rStyle w:val="Hyperlink"/>
              </w:rPr>
              <w:t>11.3</w:t>
            </w:r>
            <w:r w:rsidR="001B7DEF">
              <w:rPr>
                <w:rFonts w:asciiTheme="minorHAnsi" w:eastAsiaTheme="minorEastAsia" w:hAnsiTheme="minorHAnsi" w:cstheme="minorBidi"/>
                <w:smallCaps w:val="0"/>
                <w:lang w:val="en-US"/>
              </w:rPr>
              <w:tab/>
            </w:r>
            <w:r w:rsidR="001B7DEF" w:rsidRPr="0054018E">
              <w:rPr>
                <w:rStyle w:val="Hyperlink"/>
              </w:rPr>
              <w:t>Responsabilități legate de obținerea permiselor de lucru și a permiselor de acces</w:t>
            </w:r>
            <w:r w:rsidR="001B7DEF">
              <w:rPr>
                <w:webHidden/>
              </w:rPr>
              <w:tab/>
            </w:r>
            <w:r>
              <w:rPr>
                <w:webHidden/>
              </w:rPr>
              <w:fldChar w:fldCharType="begin"/>
            </w:r>
            <w:r w:rsidR="001B7DEF">
              <w:rPr>
                <w:webHidden/>
              </w:rPr>
              <w:instrText xml:space="preserve"> PAGEREF _Toc223346290 \h </w:instrText>
            </w:r>
            <w:r>
              <w:rPr>
                <w:webHidden/>
              </w:rPr>
            </w:r>
            <w:r>
              <w:rPr>
                <w:webHidden/>
              </w:rPr>
              <w:fldChar w:fldCharType="separate"/>
            </w:r>
            <w:r w:rsidR="00D13635">
              <w:rPr>
                <w:webHidden/>
              </w:rPr>
              <w:t>114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1" w:history="1">
            <w:r w:rsidR="001B7DEF" w:rsidRPr="0054018E">
              <w:rPr>
                <w:rStyle w:val="Hyperlink"/>
              </w:rPr>
              <w:t>11.4</w:t>
            </w:r>
            <w:r w:rsidR="001B7DEF">
              <w:rPr>
                <w:rFonts w:asciiTheme="minorHAnsi" w:eastAsiaTheme="minorEastAsia" w:hAnsiTheme="minorHAnsi" w:cstheme="minorBidi"/>
                <w:smallCaps w:val="0"/>
                <w:lang w:val="en-US"/>
              </w:rPr>
              <w:tab/>
            </w:r>
            <w:r w:rsidR="001B7DEF" w:rsidRPr="0054018E">
              <w:rPr>
                <w:rStyle w:val="Hyperlink"/>
              </w:rPr>
              <w:t>Responsabilități asociate pregătirii șantierului</w:t>
            </w:r>
            <w:r w:rsidR="001B7DEF">
              <w:rPr>
                <w:webHidden/>
              </w:rPr>
              <w:tab/>
            </w:r>
            <w:r>
              <w:rPr>
                <w:webHidden/>
              </w:rPr>
              <w:fldChar w:fldCharType="begin"/>
            </w:r>
            <w:r w:rsidR="001B7DEF">
              <w:rPr>
                <w:webHidden/>
              </w:rPr>
              <w:instrText xml:space="preserve"> PAGEREF _Toc223346291 \h </w:instrText>
            </w:r>
            <w:r>
              <w:rPr>
                <w:webHidden/>
              </w:rPr>
            </w:r>
            <w:r>
              <w:rPr>
                <w:webHidden/>
              </w:rPr>
              <w:fldChar w:fldCharType="separate"/>
            </w:r>
            <w:r w:rsidR="00D13635">
              <w:rPr>
                <w:webHidden/>
              </w:rPr>
              <w:t>114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2" w:history="1">
            <w:r w:rsidR="001B7DEF" w:rsidRPr="0054018E">
              <w:rPr>
                <w:rStyle w:val="Hyperlink"/>
              </w:rPr>
              <w:t>11.5</w:t>
            </w:r>
            <w:r w:rsidR="001B7DEF">
              <w:rPr>
                <w:rFonts w:asciiTheme="minorHAnsi" w:eastAsiaTheme="minorEastAsia" w:hAnsiTheme="minorHAnsi" w:cstheme="minorBidi"/>
                <w:smallCaps w:val="0"/>
                <w:lang w:val="en-US"/>
              </w:rPr>
              <w:tab/>
            </w:r>
            <w:r w:rsidR="001B7DEF" w:rsidRPr="0054018E">
              <w:rPr>
                <w:rStyle w:val="Hyperlink"/>
              </w:rPr>
              <w:t>Responsabilități asociate organizării de șantier a contractantului</w:t>
            </w:r>
            <w:r w:rsidR="001B7DEF">
              <w:rPr>
                <w:webHidden/>
              </w:rPr>
              <w:tab/>
            </w:r>
            <w:r>
              <w:rPr>
                <w:webHidden/>
              </w:rPr>
              <w:fldChar w:fldCharType="begin"/>
            </w:r>
            <w:r w:rsidR="001B7DEF">
              <w:rPr>
                <w:webHidden/>
              </w:rPr>
              <w:instrText xml:space="preserve"> PAGEREF _Toc223346292 \h </w:instrText>
            </w:r>
            <w:r>
              <w:rPr>
                <w:webHidden/>
              </w:rPr>
            </w:r>
            <w:r>
              <w:rPr>
                <w:webHidden/>
              </w:rPr>
              <w:fldChar w:fldCharType="separate"/>
            </w:r>
            <w:r w:rsidR="00D13635">
              <w:rPr>
                <w:webHidden/>
              </w:rPr>
              <w:t>114</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3" w:history="1">
            <w:r w:rsidR="001B7DEF" w:rsidRPr="0054018E">
              <w:rPr>
                <w:rStyle w:val="Hyperlink"/>
              </w:rPr>
              <w:t>11.6</w:t>
            </w:r>
            <w:r w:rsidR="001B7DEF">
              <w:rPr>
                <w:rFonts w:asciiTheme="minorHAnsi" w:eastAsiaTheme="minorEastAsia" w:hAnsiTheme="minorHAnsi" w:cstheme="minorBidi"/>
                <w:smallCaps w:val="0"/>
                <w:lang w:val="en-US"/>
              </w:rPr>
              <w:tab/>
            </w:r>
            <w:r w:rsidR="001B7DEF" w:rsidRPr="0054018E">
              <w:rPr>
                <w:rStyle w:val="Hyperlink"/>
              </w:rPr>
              <w:t>Responsabilități legate de punerea în operă a documentației tehnice</w:t>
            </w:r>
            <w:r w:rsidR="001B7DEF">
              <w:rPr>
                <w:webHidden/>
              </w:rPr>
              <w:tab/>
            </w:r>
            <w:r>
              <w:rPr>
                <w:webHidden/>
              </w:rPr>
              <w:fldChar w:fldCharType="begin"/>
            </w:r>
            <w:r w:rsidR="001B7DEF">
              <w:rPr>
                <w:webHidden/>
              </w:rPr>
              <w:instrText xml:space="preserve"> PAGEREF _Toc223346293 \h </w:instrText>
            </w:r>
            <w:r>
              <w:rPr>
                <w:webHidden/>
              </w:rPr>
            </w:r>
            <w:r>
              <w:rPr>
                <w:webHidden/>
              </w:rPr>
              <w:fldChar w:fldCharType="separate"/>
            </w:r>
            <w:r w:rsidR="00D13635">
              <w:rPr>
                <w:webHidden/>
              </w:rPr>
              <w:t>115</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4" w:history="1">
            <w:r w:rsidR="001B7DEF" w:rsidRPr="0054018E">
              <w:rPr>
                <w:rStyle w:val="Hyperlink"/>
              </w:rPr>
              <w:t>11.7</w:t>
            </w:r>
            <w:r w:rsidR="001B7DEF">
              <w:rPr>
                <w:rFonts w:asciiTheme="minorHAnsi" w:eastAsiaTheme="minorEastAsia" w:hAnsiTheme="minorHAnsi" w:cstheme="minorBidi"/>
                <w:smallCaps w:val="0"/>
                <w:lang w:val="en-US"/>
              </w:rPr>
              <w:tab/>
            </w:r>
            <w:r w:rsidR="001B7DEF" w:rsidRPr="0054018E">
              <w:rPr>
                <w:rStyle w:val="Hyperlink"/>
              </w:rPr>
              <w:t>Responsabilități legate de controlul calității lucrărilor executate</w:t>
            </w:r>
            <w:r w:rsidR="001B7DEF">
              <w:rPr>
                <w:webHidden/>
              </w:rPr>
              <w:tab/>
            </w:r>
            <w:r>
              <w:rPr>
                <w:webHidden/>
              </w:rPr>
              <w:fldChar w:fldCharType="begin"/>
            </w:r>
            <w:r w:rsidR="001B7DEF">
              <w:rPr>
                <w:webHidden/>
              </w:rPr>
              <w:instrText xml:space="preserve"> PAGEREF _Toc223346294 \h </w:instrText>
            </w:r>
            <w:r>
              <w:rPr>
                <w:webHidden/>
              </w:rPr>
            </w:r>
            <w:r>
              <w:rPr>
                <w:webHidden/>
              </w:rPr>
              <w:fldChar w:fldCharType="separate"/>
            </w:r>
            <w:r w:rsidR="00D13635">
              <w:rPr>
                <w:webHidden/>
              </w:rPr>
              <w:t>115</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5" w:history="1">
            <w:r w:rsidR="001B7DEF" w:rsidRPr="0054018E">
              <w:rPr>
                <w:rStyle w:val="Hyperlink"/>
              </w:rPr>
              <w:t>11.8</w:t>
            </w:r>
            <w:r w:rsidR="001B7DEF">
              <w:rPr>
                <w:rFonts w:asciiTheme="minorHAnsi" w:eastAsiaTheme="minorEastAsia" w:hAnsiTheme="minorHAnsi" w:cstheme="minorBidi"/>
                <w:smallCaps w:val="0"/>
                <w:lang w:val="en-US"/>
              </w:rPr>
              <w:tab/>
            </w:r>
            <w:r w:rsidR="001B7DEF" w:rsidRPr="0054018E">
              <w:rPr>
                <w:rStyle w:val="Hyperlink"/>
              </w:rPr>
              <w:t>Responsabilități legate de securitatea și sănătatea în muncă pe durata execuției lucrărilor pe șantier</w:t>
            </w:r>
            <w:r w:rsidR="001B7DEF">
              <w:rPr>
                <w:webHidden/>
              </w:rPr>
              <w:tab/>
            </w:r>
            <w:r>
              <w:rPr>
                <w:webHidden/>
              </w:rPr>
              <w:fldChar w:fldCharType="begin"/>
            </w:r>
            <w:r w:rsidR="001B7DEF">
              <w:rPr>
                <w:webHidden/>
              </w:rPr>
              <w:instrText xml:space="preserve"> PAGEREF _Toc223346295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96" w:history="1">
            <w:r w:rsidR="001B7DEF" w:rsidRPr="0054018E">
              <w:rPr>
                <w:rStyle w:val="Hyperlink"/>
              </w:rPr>
              <w:t>12</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CERINȚE PRIVIND ASIGURĂRILE SOLICITATE CONTRACTANTULUI</w:t>
            </w:r>
            <w:r w:rsidR="001B7DEF">
              <w:rPr>
                <w:webHidden/>
              </w:rPr>
              <w:tab/>
            </w:r>
            <w:r>
              <w:rPr>
                <w:webHidden/>
              </w:rPr>
              <w:fldChar w:fldCharType="begin"/>
            </w:r>
            <w:r w:rsidR="001B7DEF">
              <w:rPr>
                <w:webHidden/>
              </w:rPr>
              <w:instrText xml:space="preserve"> PAGEREF _Toc223346296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297" w:history="1">
            <w:r w:rsidR="001B7DEF" w:rsidRPr="0054018E">
              <w:rPr>
                <w:rStyle w:val="Hyperlink"/>
              </w:rPr>
              <w:t>13</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METODOLOGIA DE EVALUARE A OFERTELOR PREZENTATE</w:t>
            </w:r>
            <w:r w:rsidR="001B7DEF">
              <w:rPr>
                <w:webHidden/>
              </w:rPr>
              <w:tab/>
            </w:r>
            <w:r>
              <w:rPr>
                <w:webHidden/>
              </w:rPr>
              <w:fldChar w:fldCharType="begin"/>
            </w:r>
            <w:r w:rsidR="001B7DEF">
              <w:rPr>
                <w:webHidden/>
              </w:rPr>
              <w:instrText xml:space="preserve"> PAGEREF _Toc223346297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8" w:history="1">
            <w:r w:rsidR="001B7DEF" w:rsidRPr="0054018E">
              <w:rPr>
                <w:rStyle w:val="Hyperlink"/>
              </w:rPr>
              <w:t>13.1</w:t>
            </w:r>
            <w:r w:rsidR="001B7DEF">
              <w:rPr>
                <w:rFonts w:asciiTheme="minorHAnsi" w:eastAsiaTheme="minorEastAsia" w:hAnsiTheme="minorHAnsi" w:cstheme="minorBidi"/>
                <w:smallCaps w:val="0"/>
                <w:lang w:val="en-US"/>
              </w:rPr>
              <w:tab/>
            </w:r>
            <w:r w:rsidR="001B7DEF" w:rsidRPr="0054018E">
              <w:rPr>
                <w:rStyle w:val="Hyperlink"/>
              </w:rPr>
              <w:t>Propunerea tehnică</w:t>
            </w:r>
            <w:r w:rsidR="001B7DEF">
              <w:rPr>
                <w:webHidden/>
              </w:rPr>
              <w:tab/>
            </w:r>
            <w:r>
              <w:rPr>
                <w:webHidden/>
              </w:rPr>
              <w:fldChar w:fldCharType="begin"/>
            </w:r>
            <w:r w:rsidR="001B7DEF">
              <w:rPr>
                <w:webHidden/>
              </w:rPr>
              <w:instrText xml:space="preserve"> PAGEREF _Toc223346298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299" w:history="1">
            <w:r w:rsidR="001B7DEF" w:rsidRPr="0054018E">
              <w:rPr>
                <w:rStyle w:val="Hyperlink"/>
              </w:rPr>
              <w:t>13.2</w:t>
            </w:r>
            <w:r w:rsidR="001B7DEF">
              <w:rPr>
                <w:rFonts w:asciiTheme="minorHAnsi" w:eastAsiaTheme="minorEastAsia" w:hAnsiTheme="minorHAnsi" w:cstheme="minorBidi"/>
                <w:smallCaps w:val="0"/>
                <w:lang w:val="en-US"/>
              </w:rPr>
              <w:tab/>
            </w:r>
            <w:r w:rsidR="001B7DEF" w:rsidRPr="0054018E">
              <w:rPr>
                <w:rStyle w:val="Hyperlink"/>
              </w:rPr>
              <w:t>Oferta financiară</w:t>
            </w:r>
            <w:r w:rsidR="001B7DEF">
              <w:rPr>
                <w:webHidden/>
              </w:rPr>
              <w:tab/>
            </w:r>
            <w:r>
              <w:rPr>
                <w:webHidden/>
              </w:rPr>
              <w:fldChar w:fldCharType="begin"/>
            </w:r>
            <w:r w:rsidR="001B7DEF">
              <w:rPr>
                <w:webHidden/>
              </w:rPr>
              <w:instrText xml:space="preserve"> PAGEREF _Toc223346299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2"/>
            <w:ind w:left="0"/>
            <w:rPr>
              <w:rFonts w:asciiTheme="minorHAnsi" w:eastAsiaTheme="minorEastAsia" w:hAnsiTheme="minorHAnsi" w:cstheme="minorBidi"/>
              <w:smallCaps w:val="0"/>
              <w:lang w:val="en-US"/>
            </w:rPr>
          </w:pPr>
          <w:hyperlink w:anchor="_Toc223346300" w:history="1">
            <w:r w:rsidR="001B7DEF" w:rsidRPr="0054018E">
              <w:rPr>
                <w:rStyle w:val="Hyperlink"/>
              </w:rPr>
              <w:t>13.3</w:t>
            </w:r>
            <w:r w:rsidR="001B7DEF">
              <w:rPr>
                <w:rFonts w:asciiTheme="minorHAnsi" w:eastAsiaTheme="minorEastAsia" w:hAnsiTheme="minorHAnsi" w:cstheme="minorBidi"/>
                <w:smallCaps w:val="0"/>
                <w:lang w:val="en-US"/>
              </w:rPr>
              <w:tab/>
            </w:r>
            <w:r w:rsidR="001B7DEF" w:rsidRPr="0054018E">
              <w:rPr>
                <w:rStyle w:val="Hyperlink"/>
              </w:rPr>
              <w:t>Modul de prezentare al ofertei</w:t>
            </w:r>
            <w:r w:rsidR="001B7DEF">
              <w:rPr>
                <w:webHidden/>
              </w:rPr>
              <w:tab/>
            </w:r>
            <w:r>
              <w:rPr>
                <w:webHidden/>
              </w:rPr>
              <w:fldChar w:fldCharType="begin"/>
            </w:r>
            <w:r w:rsidR="001B7DEF">
              <w:rPr>
                <w:webHidden/>
              </w:rPr>
              <w:instrText xml:space="preserve"> PAGEREF _Toc223346300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301" w:history="1">
            <w:r w:rsidR="001B7DEF" w:rsidRPr="0054018E">
              <w:rPr>
                <w:rStyle w:val="Hyperlink"/>
              </w:rPr>
              <w:t>14</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INFORMAȚII SUPLIMENTARE</w:t>
            </w:r>
            <w:r w:rsidR="001B7DEF">
              <w:rPr>
                <w:webHidden/>
              </w:rPr>
              <w:tab/>
            </w:r>
            <w:r>
              <w:rPr>
                <w:webHidden/>
              </w:rPr>
              <w:fldChar w:fldCharType="begin"/>
            </w:r>
            <w:r w:rsidR="001B7DEF">
              <w:rPr>
                <w:webHidden/>
              </w:rPr>
              <w:instrText xml:space="preserve"> PAGEREF _Toc223346301 \h </w:instrText>
            </w:r>
            <w:r>
              <w:rPr>
                <w:webHidden/>
              </w:rPr>
            </w:r>
            <w:r>
              <w:rPr>
                <w:webHidden/>
              </w:rPr>
              <w:fldChar w:fldCharType="separate"/>
            </w:r>
            <w:r w:rsidR="00D13635">
              <w:rPr>
                <w:webHidden/>
              </w:rPr>
              <w:t>116</w:t>
            </w:r>
            <w:r>
              <w:rPr>
                <w:webHidden/>
              </w:rPr>
              <w:fldChar w:fldCharType="end"/>
            </w:r>
          </w:hyperlink>
        </w:p>
        <w:p w:rsidR="001B7DEF" w:rsidRDefault="007C6359" w:rsidP="001B7DEF">
          <w:pPr>
            <w:pStyle w:val="TOC1"/>
            <w:ind w:left="0"/>
            <w:rPr>
              <w:rFonts w:asciiTheme="minorHAnsi" w:eastAsiaTheme="minorEastAsia" w:hAnsiTheme="minorHAnsi" w:cstheme="minorBidi"/>
              <w:b w:val="0"/>
              <w:bCs w:val="0"/>
              <w:caps w:val="0"/>
              <w:sz w:val="22"/>
              <w:szCs w:val="22"/>
              <w:lang w:val="en-US"/>
            </w:rPr>
          </w:pPr>
          <w:hyperlink w:anchor="_Toc223346302" w:history="1">
            <w:r w:rsidR="001B7DEF" w:rsidRPr="0054018E">
              <w:rPr>
                <w:rStyle w:val="Hyperlink"/>
              </w:rPr>
              <w:t>15</w:t>
            </w:r>
            <w:r w:rsidR="001B7DEF">
              <w:rPr>
                <w:rFonts w:asciiTheme="minorHAnsi" w:eastAsiaTheme="minorEastAsia" w:hAnsiTheme="minorHAnsi" w:cstheme="minorBidi"/>
                <w:b w:val="0"/>
                <w:bCs w:val="0"/>
                <w:caps w:val="0"/>
                <w:sz w:val="22"/>
                <w:szCs w:val="22"/>
                <w:lang w:val="en-US"/>
              </w:rPr>
              <w:tab/>
            </w:r>
            <w:r w:rsidR="001B7DEF" w:rsidRPr="0054018E">
              <w:rPr>
                <w:rStyle w:val="Hyperlink"/>
              </w:rPr>
              <w:t>SISTEMUL DE PUNCTE DE REFERINȚĂ PRIN CARE SE ASIGURĂ MONITORIZAREA ȘI EVALUAREA EVOLUȚIEI LUCRĂRILOR</w:t>
            </w:r>
            <w:r w:rsidR="001B7DEF">
              <w:rPr>
                <w:webHidden/>
              </w:rPr>
              <w:tab/>
            </w:r>
            <w:r>
              <w:rPr>
                <w:webHidden/>
              </w:rPr>
              <w:fldChar w:fldCharType="begin"/>
            </w:r>
            <w:r w:rsidR="001B7DEF">
              <w:rPr>
                <w:webHidden/>
              </w:rPr>
              <w:instrText xml:space="preserve"> PAGEREF _Toc223346302 \h </w:instrText>
            </w:r>
            <w:r>
              <w:rPr>
                <w:webHidden/>
              </w:rPr>
            </w:r>
            <w:r>
              <w:rPr>
                <w:webHidden/>
              </w:rPr>
              <w:fldChar w:fldCharType="separate"/>
            </w:r>
            <w:r w:rsidR="00D13635">
              <w:rPr>
                <w:webHidden/>
              </w:rPr>
              <w:t>116</w:t>
            </w:r>
            <w:r>
              <w:rPr>
                <w:webHidden/>
              </w:rPr>
              <w:fldChar w:fldCharType="end"/>
            </w:r>
          </w:hyperlink>
        </w:p>
        <w:p w:rsidR="00E70602" w:rsidRPr="001B7DEF" w:rsidRDefault="007C6359" w:rsidP="001B7DEF">
          <w:pPr>
            <w:tabs>
              <w:tab w:val="left" w:pos="426"/>
              <w:tab w:val="right" w:leader="dot" w:pos="10170"/>
            </w:tabs>
            <w:spacing w:line="240" w:lineRule="auto"/>
            <w:ind w:right="-17"/>
            <w:jc w:val="both"/>
            <w:rPr>
              <w:rFonts w:ascii="Times New Roman" w:hAnsi="Times New Roman" w:cs="Times New Roman"/>
            </w:rPr>
          </w:pPr>
          <w:r w:rsidRPr="001B7DEF">
            <w:rPr>
              <w:rFonts w:ascii="Times New Roman" w:hAnsi="Times New Roman" w:cs="Times New Roman"/>
            </w:rPr>
            <w:fldChar w:fldCharType="end"/>
          </w:r>
        </w:p>
      </w:sdtContent>
    </w:sdt>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bookmarkStart w:id="0" w:name="_Toc491796650"/>
    </w:p>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p>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p>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p>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p>
    <w:p w:rsidR="00CB1716" w:rsidRPr="001B7DEF" w:rsidRDefault="00CB1716" w:rsidP="00BA5C58">
      <w:pPr>
        <w:pStyle w:val="Heading1"/>
        <w:keepNext w:val="0"/>
        <w:keepLines w:val="0"/>
        <w:widowControl w:val="0"/>
        <w:numPr>
          <w:ilvl w:val="0"/>
          <w:numId w:val="0"/>
        </w:numPr>
        <w:spacing w:before="0" w:line="240" w:lineRule="auto"/>
        <w:jc w:val="both"/>
        <w:rPr>
          <w:rFonts w:ascii="Times New Roman" w:hAnsi="Times New Roman" w:cs="Times New Roman"/>
          <w:i/>
          <w:szCs w:val="22"/>
        </w:rPr>
      </w:pPr>
    </w:p>
    <w:p w:rsidR="00E225E4" w:rsidRPr="001B7DEF" w:rsidRDefault="00E225E4" w:rsidP="00BA5C58">
      <w:pPr>
        <w:jc w:val="both"/>
        <w:rPr>
          <w:rFonts w:ascii="Times New Roman" w:hAnsi="Times New Roman" w:cs="Times New Roman"/>
        </w:rPr>
      </w:pPr>
    </w:p>
    <w:p w:rsidR="00E225E4" w:rsidRPr="001B7DEF" w:rsidRDefault="00E225E4" w:rsidP="00BA5C58">
      <w:pPr>
        <w:jc w:val="both"/>
        <w:rPr>
          <w:rFonts w:ascii="Times New Roman" w:hAnsi="Times New Roman" w:cs="Times New Roman"/>
        </w:rPr>
      </w:pPr>
    </w:p>
    <w:p w:rsidR="00E225E4" w:rsidRPr="001B7DEF" w:rsidRDefault="00E225E4" w:rsidP="00BA5C58">
      <w:pPr>
        <w:jc w:val="both"/>
        <w:rPr>
          <w:rFonts w:ascii="Times New Roman" w:hAnsi="Times New Roman" w:cs="Times New Roman"/>
        </w:rPr>
      </w:pPr>
    </w:p>
    <w:p w:rsidR="00E225E4" w:rsidRPr="001B7DEF" w:rsidRDefault="00E225E4" w:rsidP="00BA5C58">
      <w:pPr>
        <w:jc w:val="both"/>
        <w:rPr>
          <w:rFonts w:ascii="Times New Roman" w:hAnsi="Times New Roman" w:cs="Times New Roman"/>
        </w:rPr>
      </w:pPr>
    </w:p>
    <w:p w:rsidR="00E225E4" w:rsidRPr="001B7DEF" w:rsidRDefault="00E225E4" w:rsidP="00BA5C58">
      <w:pPr>
        <w:jc w:val="both"/>
        <w:rPr>
          <w:rFonts w:ascii="Times New Roman" w:hAnsi="Times New Roman" w:cs="Times New Roman"/>
        </w:rPr>
      </w:pPr>
    </w:p>
    <w:p w:rsidR="008E65FD" w:rsidRPr="001B7DEF" w:rsidRDefault="008E65FD" w:rsidP="00BA5C58">
      <w:pPr>
        <w:jc w:val="both"/>
        <w:rPr>
          <w:rFonts w:ascii="Times New Roman" w:hAnsi="Times New Roman" w:cs="Times New Roman"/>
        </w:rPr>
      </w:pPr>
    </w:p>
    <w:p w:rsidR="008E65FD" w:rsidRPr="001B7DEF" w:rsidRDefault="008E65FD" w:rsidP="00BA5C58">
      <w:pPr>
        <w:jc w:val="both"/>
        <w:rPr>
          <w:rFonts w:ascii="Times New Roman" w:hAnsi="Times New Roman" w:cs="Times New Roman"/>
        </w:rPr>
      </w:pPr>
    </w:p>
    <w:p w:rsidR="008E65FD" w:rsidRPr="001B7DEF" w:rsidRDefault="008E65FD" w:rsidP="00BA5C58">
      <w:pPr>
        <w:jc w:val="both"/>
        <w:rPr>
          <w:rFonts w:ascii="Times New Roman" w:hAnsi="Times New Roman" w:cs="Times New Roman"/>
        </w:rPr>
      </w:pPr>
    </w:p>
    <w:p w:rsidR="008E65FD" w:rsidRPr="001B7DEF" w:rsidRDefault="008E65FD" w:rsidP="00BA5C58">
      <w:pPr>
        <w:jc w:val="both"/>
        <w:rPr>
          <w:rFonts w:ascii="Times New Roman" w:hAnsi="Times New Roman" w:cs="Times New Roman"/>
        </w:rPr>
      </w:pPr>
    </w:p>
    <w:p w:rsidR="005633B6" w:rsidRPr="001B7DEF" w:rsidRDefault="005633B6" w:rsidP="00BA5C58">
      <w:pPr>
        <w:jc w:val="both"/>
        <w:rPr>
          <w:rFonts w:ascii="Times New Roman" w:hAnsi="Times New Roman" w:cs="Times New Roman"/>
        </w:rPr>
      </w:pPr>
    </w:p>
    <w:p w:rsidR="00CB687E" w:rsidRPr="00B40DD2" w:rsidRDefault="00CB687E" w:rsidP="00BA5C58">
      <w:pPr>
        <w:jc w:val="both"/>
        <w:rPr>
          <w:rFonts w:ascii="Times New Roman" w:hAnsi="Times New Roman" w:cs="Times New Roman"/>
          <w:highlight w:val="yellow"/>
        </w:rPr>
      </w:pPr>
    </w:p>
    <w:p w:rsidR="00CB687E" w:rsidRPr="00B40DD2" w:rsidRDefault="00CB687E" w:rsidP="00BA5C58">
      <w:pPr>
        <w:jc w:val="both"/>
        <w:rPr>
          <w:rFonts w:ascii="Times New Roman" w:hAnsi="Times New Roman" w:cs="Times New Roman"/>
          <w:highlight w:val="yellow"/>
        </w:rPr>
      </w:pPr>
    </w:p>
    <w:p w:rsidR="00CB687E" w:rsidRPr="00B40DD2" w:rsidRDefault="00CB687E" w:rsidP="00BA5C58">
      <w:pPr>
        <w:jc w:val="both"/>
        <w:rPr>
          <w:rFonts w:ascii="Times New Roman" w:hAnsi="Times New Roman" w:cs="Times New Roman"/>
          <w:highlight w:val="yellow"/>
        </w:rPr>
      </w:pPr>
    </w:p>
    <w:p w:rsidR="00F50C21" w:rsidRPr="00B40DD2" w:rsidRDefault="00F50C21" w:rsidP="00BA5C58">
      <w:pPr>
        <w:jc w:val="both"/>
        <w:rPr>
          <w:rFonts w:ascii="Times New Roman" w:hAnsi="Times New Roman" w:cs="Times New Roman"/>
          <w:highlight w:val="yellow"/>
        </w:rPr>
      </w:pPr>
    </w:p>
    <w:p w:rsidR="00F50C21" w:rsidRPr="00B40DD2" w:rsidRDefault="00F50C21" w:rsidP="00BA5C58">
      <w:pPr>
        <w:jc w:val="both"/>
        <w:rPr>
          <w:rFonts w:ascii="Times New Roman" w:hAnsi="Times New Roman" w:cs="Times New Roman"/>
          <w:highlight w:val="yellow"/>
        </w:rPr>
      </w:pPr>
    </w:p>
    <w:p w:rsidR="00F50C21" w:rsidRPr="00B40DD2" w:rsidRDefault="00F50C21" w:rsidP="00BA5C58">
      <w:pPr>
        <w:jc w:val="both"/>
        <w:rPr>
          <w:rFonts w:ascii="Times New Roman" w:hAnsi="Times New Roman" w:cs="Times New Roman"/>
          <w:highlight w:val="yellow"/>
        </w:rPr>
      </w:pPr>
    </w:p>
    <w:p w:rsidR="00E225E4" w:rsidRPr="00A065AE" w:rsidRDefault="00E225E4" w:rsidP="00BA5C58">
      <w:pPr>
        <w:jc w:val="both"/>
        <w:rPr>
          <w:rFonts w:ascii="Times New Roman" w:hAnsi="Times New Roman" w:cs="Times New Roman"/>
        </w:rPr>
      </w:pPr>
    </w:p>
    <w:p w:rsidR="00446877" w:rsidRPr="00A065AE" w:rsidRDefault="00623874"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i/>
          <w:szCs w:val="22"/>
        </w:rPr>
      </w:pPr>
      <w:bookmarkStart w:id="1" w:name="_Toc223346240"/>
      <w:r w:rsidRPr="00A065AE">
        <w:rPr>
          <w:rFonts w:ascii="Times New Roman" w:hAnsi="Times New Roman" w:cs="Times New Roman"/>
          <w:szCs w:val="22"/>
        </w:rPr>
        <w:t>INTRODUCERE</w:t>
      </w:r>
      <w:bookmarkEnd w:id="0"/>
      <w:bookmarkEnd w:id="1"/>
    </w:p>
    <w:p w:rsidR="00F27706" w:rsidRPr="00A065AE" w:rsidRDefault="00F27706" w:rsidP="00BA5C58">
      <w:pPr>
        <w:spacing w:after="0" w:line="240" w:lineRule="auto"/>
        <w:ind w:firstLine="709"/>
        <w:jc w:val="both"/>
        <w:rPr>
          <w:rFonts w:ascii="Times New Roman" w:hAnsi="Times New Roman" w:cs="Times New Roman"/>
        </w:rPr>
      </w:pPr>
      <w:r w:rsidRPr="00A065AE">
        <w:rPr>
          <w:rFonts w:ascii="Times New Roman" w:hAnsi="Times New Roman" w:cs="Times New Roman"/>
        </w:rPr>
        <w:t>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rsidR="00F27706" w:rsidRPr="00A065AE" w:rsidRDefault="00F27706" w:rsidP="00BA5C58">
      <w:pPr>
        <w:spacing w:after="0" w:line="240" w:lineRule="auto"/>
        <w:jc w:val="both"/>
        <w:rPr>
          <w:rFonts w:ascii="Times New Roman" w:hAnsi="Times New Roman" w:cs="Times New Roman"/>
        </w:rPr>
      </w:pPr>
      <w:r w:rsidRPr="00A065AE">
        <w:rPr>
          <w:rFonts w:ascii="Times New Roman" w:hAnsi="Times New Roman" w:cs="Times New Roman"/>
        </w:rPr>
        <w:tab/>
        <w:t>Orice anexă, aferentă vreunui capitol din prezentul Caiet de Sarcini, reprezintă parte integrantă a acelui capitol şi implicit a Documentaţiei de atribuire.</w:t>
      </w:r>
    </w:p>
    <w:p w:rsidR="00F27706" w:rsidRPr="00A065AE" w:rsidRDefault="00F27706" w:rsidP="00BA5C58">
      <w:pPr>
        <w:spacing w:after="0" w:line="240" w:lineRule="auto"/>
        <w:jc w:val="both"/>
        <w:rPr>
          <w:rFonts w:ascii="Times New Roman" w:hAnsi="Times New Roman" w:cs="Times New Roman"/>
        </w:rPr>
      </w:pPr>
      <w:r w:rsidRPr="00A065AE">
        <w:rPr>
          <w:rFonts w:ascii="Times New Roman" w:hAnsi="Times New Roman" w:cs="Times New Roman"/>
        </w:rPr>
        <w:tab/>
        <w:t>Ofertanţii trebuie să răspundă integral cerinţelor minime incluse în acest Caiet de Sarcini şi fără a limita funcţionalităţile ofertate.</w:t>
      </w:r>
    </w:p>
    <w:p w:rsidR="00F27706" w:rsidRPr="00A065AE" w:rsidRDefault="00F27706" w:rsidP="00BA5C58">
      <w:pPr>
        <w:spacing w:after="0" w:line="240" w:lineRule="auto"/>
        <w:jc w:val="both"/>
        <w:rPr>
          <w:rFonts w:ascii="Times New Roman" w:hAnsi="Times New Roman" w:cs="Times New Roman"/>
        </w:rPr>
      </w:pPr>
      <w:r w:rsidRPr="00A065AE">
        <w:rPr>
          <w:rFonts w:ascii="Times New Roman" w:hAnsi="Times New Roman" w:cs="Times New Roman"/>
        </w:rPr>
        <w:tab/>
        <w:t xml:space="preserve">Nu se admit ofertele parţiale din punct de vedere cantitativ şi calitativ, ci numai ofertele integrale, care corespund tuturor cerinţelor minime stabilite prin prezentul Caiet de Sarcini. </w:t>
      </w:r>
    </w:p>
    <w:p w:rsidR="00F27706" w:rsidRPr="00A065AE" w:rsidRDefault="00F27706" w:rsidP="00BA5C58">
      <w:pPr>
        <w:spacing w:after="0" w:line="240" w:lineRule="auto"/>
        <w:jc w:val="both"/>
        <w:rPr>
          <w:rFonts w:ascii="Times New Roman" w:hAnsi="Times New Roman" w:cs="Times New Roman"/>
        </w:rPr>
      </w:pPr>
      <w:r w:rsidRPr="00A065AE">
        <w:rPr>
          <w:rFonts w:ascii="Times New Roman" w:hAnsi="Times New Roman" w:cs="Times New Roman"/>
        </w:rPr>
        <w:tab/>
        <w:t>În cadrul acestui document, pentru uşurinţa exprimării vor fi folosiţi termenii de Ofertant şi Contractant care vor avea acelaşi înţeles.</w:t>
      </w:r>
    </w:p>
    <w:p w:rsidR="0009636C" w:rsidRPr="00A065AE" w:rsidRDefault="0009636C" w:rsidP="00BA5C58">
      <w:pPr>
        <w:spacing w:after="0" w:line="240" w:lineRule="auto"/>
        <w:jc w:val="both"/>
        <w:rPr>
          <w:rFonts w:ascii="Times New Roman" w:hAnsi="Times New Roman" w:cs="Times New Roman"/>
        </w:rPr>
      </w:pPr>
    </w:p>
    <w:p w:rsidR="00446877" w:rsidRPr="00A065AE" w:rsidRDefault="00623874"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2" w:name="_Toc491796651"/>
      <w:bookmarkStart w:id="3" w:name="_Toc223346241"/>
      <w:r w:rsidRPr="00A065AE">
        <w:rPr>
          <w:rFonts w:ascii="Times New Roman" w:hAnsi="Times New Roman" w:cs="Times New Roman"/>
          <w:szCs w:val="22"/>
        </w:rPr>
        <w:t>CONȚINUTUL PREZENTULUI CAIET DE SARCINI</w:t>
      </w:r>
      <w:bookmarkEnd w:id="2"/>
      <w:bookmarkEnd w:id="3"/>
    </w:p>
    <w:p w:rsidR="00F27706" w:rsidRPr="00A065AE" w:rsidRDefault="00F27706" w:rsidP="00BA5C58">
      <w:pPr>
        <w:spacing w:after="0" w:line="240" w:lineRule="auto"/>
        <w:jc w:val="both"/>
        <w:rPr>
          <w:rFonts w:ascii="Times New Roman" w:hAnsi="Times New Roman" w:cs="Times New Roman"/>
        </w:rPr>
      </w:pPr>
      <w:bookmarkStart w:id="4" w:name="do|caIII|si6|ar12|al3"/>
      <w:bookmarkStart w:id="5" w:name="do|caIII|si6|ar12|al4"/>
      <w:bookmarkStart w:id="6" w:name="do|caIII|si6|ar12|al5"/>
      <w:bookmarkStart w:id="7" w:name="do|caIII|si6|ar12|al6"/>
      <w:bookmarkEnd w:id="4"/>
      <w:bookmarkEnd w:id="5"/>
      <w:bookmarkEnd w:id="6"/>
      <w:bookmarkEnd w:id="7"/>
      <w:r w:rsidRPr="00A065AE">
        <w:rPr>
          <w:rFonts w:ascii="Times New Roman" w:hAnsi="Times New Roman" w:cs="Times New Roman"/>
        </w:rPr>
        <w:t>Prezentul Caiet de sarcini include:</w:t>
      </w:r>
    </w:p>
    <w:p w:rsidR="00F27706" w:rsidRPr="00A065AE" w:rsidRDefault="00F27706"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Acest document;</w:t>
      </w:r>
    </w:p>
    <w:p w:rsidR="00446877" w:rsidRPr="00A065AE" w:rsidRDefault="00F965A1"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 xml:space="preserve">Anexa </w:t>
      </w:r>
      <w:r w:rsidR="00E23B18" w:rsidRPr="00A065AE">
        <w:rPr>
          <w:rFonts w:ascii="Times New Roman" w:hAnsi="Times New Roman" w:cs="Times New Roman"/>
        </w:rPr>
        <w:t>1</w:t>
      </w:r>
      <w:r w:rsidRPr="00A065AE">
        <w:rPr>
          <w:rFonts w:ascii="Times New Roman" w:hAnsi="Times New Roman" w:cs="Times New Roman"/>
        </w:rPr>
        <w:t xml:space="preserve"> </w:t>
      </w:r>
      <w:r w:rsidR="00F27706" w:rsidRPr="00A065AE">
        <w:rPr>
          <w:rFonts w:ascii="Times New Roman" w:hAnsi="Times New Roman" w:cs="Times New Roman"/>
        </w:rPr>
        <w:t xml:space="preserve">– </w:t>
      </w:r>
      <w:r w:rsidR="00F82B51" w:rsidRPr="00A065AE">
        <w:rPr>
          <w:rFonts w:ascii="Times New Roman" w:hAnsi="Times New Roman" w:cs="Times New Roman"/>
        </w:rPr>
        <w:t>Studiu de fezabilitate  (părţi scrise, părţi desenate</w:t>
      </w:r>
      <w:r w:rsidR="00E72B1D" w:rsidRPr="00A065AE">
        <w:rPr>
          <w:rFonts w:ascii="Times New Roman" w:hAnsi="Times New Roman" w:cs="Times New Roman"/>
        </w:rPr>
        <w:t>, studii de teren</w:t>
      </w:r>
      <w:r w:rsidR="00F82B51" w:rsidRPr="00A065AE">
        <w:rPr>
          <w:rFonts w:ascii="Times New Roman" w:hAnsi="Times New Roman" w:cs="Times New Roman"/>
        </w:rPr>
        <w:t>), fără liste de cantități.</w:t>
      </w:r>
    </w:p>
    <w:p w:rsidR="00E23B18" w:rsidRPr="00A065AE" w:rsidRDefault="00E23B18" w:rsidP="00BA5C58">
      <w:pPr>
        <w:pStyle w:val="ListParagraph"/>
        <w:widowControl w:val="0"/>
        <w:numPr>
          <w:ilvl w:val="0"/>
          <w:numId w:val="16"/>
        </w:numPr>
        <w:spacing w:after="0" w:line="240" w:lineRule="auto"/>
        <w:jc w:val="both"/>
        <w:rPr>
          <w:rFonts w:ascii="Times New Roman" w:hAnsi="Times New Roman" w:cs="Times New Roman"/>
        </w:rPr>
      </w:pPr>
      <w:r w:rsidRPr="00A065AE">
        <w:rPr>
          <w:rFonts w:ascii="Times New Roman" w:hAnsi="Times New Roman" w:cs="Times New Roman"/>
        </w:rPr>
        <w:t xml:space="preserve">Anexa 2 – Algoritm </w:t>
      </w:r>
      <w:r w:rsidR="00591D33" w:rsidRPr="00A065AE">
        <w:rPr>
          <w:rFonts w:ascii="Times New Roman" w:hAnsi="Times New Roman" w:cs="Times New Roman"/>
        </w:rPr>
        <w:t>de calcul pe pentru criteriul de atribuire „</w:t>
      </w:r>
      <w:r w:rsidR="0032688D" w:rsidRPr="00A065AE">
        <w:rPr>
          <w:rFonts w:ascii="Times New Roman" w:hAnsi="Times New Roman" w:cs="Times New Roman"/>
          <w:i/>
        </w:rPr>
        <w:t>cel mai bun raport calitate-preţ</w:t>
      </w:r>
      <w:r w:rsidR="00591D33" w:rsidRPr="00A065AE">
        <w:rPr>
          <w:rFonts w:ascii="Times New Roman" w:hAnsi="Times New Roman" w:cs="Times New Roman"/>
        </w:rPr>
        <w:t>”</w:t>
      </w:r>
      <w:r w:rsidRPr="00A065AE">
        <w:rPr>
          <w:rFonts w:ascii="Times New Roman" w:hAnsi="Times New Roman" w:cs="Times New Roman"/>
        </w:rPr>
        <w:t xml:space="preserve">; </w:t>
      </w:r>
    </w:p>
    <w:p w:rsidR="00E23B18" w:rsidRPr="00A065AE" w:rsidRDefault="00E23B18"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Anexa 3 – Situaţia certificatelor, avizelor, acordurilor, autorizaţiilor precum şi a actelor administrative asociate realizării construcţiei/lucrărilor de intervenţie;</w:t>
      </w:r>
    </w:p>
    <w:p w:rsidR="00E23B18" w:rsidRPr="00A065AE" w:rsidRDefault="00E23B18"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 xml:space="preserve">Anexa </w:t>
      </w:r>
      <w:r w:rsidR="00897102" w:rsidRPr="00A065AE">
        <w:rPr>
          <w:rFonts w:ascii="Times New Roman" w:hAnsi="Times New Roman" w:cs="Times New Roman"/>
        </w:rPr>
        <w:t>4</w:t>
      </w:r>
      <w:r w:rsidRPr="00A065AE">
        <w:rPr>
          <w:rFonts w:ascii="Times New Roman" w:hAnsi="Times New Roman" w:cs="Times New Roman"/>
        </w:rPr>
        <w:t xml:space="preserve"> – Formulare achiziție;</w:t>
      </w:r>
    </w:p>
    <w:p w:rsidR="00F965A1" w:rsidRPr="00A065AE" w:rsidRDefault="00F965A1"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 xml:space="preserve">Anexa </w:t>
      </w:r>
      <w:r w:rsidR="00897102" w:rsidRPr="00A065AE">
        <w:rPr>
          <w:rFonts w:ascii="Times New Roman" w:hAnsi="Times New Roman" w:cs="Times New Roman"/>
        </w:rPr>
        <w:t>5</w:t>
      </w:r>
      <w:r w:rsidRPr="00A065AE">
        <w:rPr>
          <w:rFonts w:ascii="Times New Roman" w:hAnsi="Times New Roman" w:cs="Times New Roman"/>
        </w:rPr>
        <w:t xml:space="preserve"> – Formular propunere tehnică</w:t>
      </w:r>
      <w:r w:rsidR="00E23B18" w:rsidRPr="00A065AE">
        <w:rPr>
          <w:rFonts w:ascii="Times New Roman" w:hAnsi="Times New Roman" w:cs="Times New Roman"/>
        </w:rPr>
        <w:t>;</w:t>
      </w:r>
    </w:p>
    <w:p w:rsidR="00F965A1" w:rsidRPr="00A065AE" w:rsidRDefault="00F965A1"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 xml:space="preserve">Anexa </w:t>
      </w:r>
      <w:r w:rsidR="00897102" w:rsidRPr="00A065AE">
        <w:rPr>
          <w:rFonts w:ascii="Times New Roman" w:hAnsi="Times New Roman" w:cs="Times New Roman"/>
        </w:rPr>
        <w:t>6</w:t>
      </w:r>
      <w:r w:rsidRPr="00A065AE">
        <w:rPr>
          <w:rFonts w:ascii="Times New Roman" w:hAnsi="Times New Roman" w:cs="Times New Roman"/>
        </w:rPr>
        <w:t xml:space="preserve"> – </w:t>
      </w:r>
      <w:r w:rsidR="00E23B18" w:rsidRPr="00A065AE">
        <w:rPr>
          <w:rFonts w:ascii="Times New Roman" w:hAnsi="Times New Roman" w:cs="Times New Roman"/>
        </w:rPr>
        <w:t xml:space="preserve">Formular </w:t>
      </w:r>
      <w:r w:rsidR="00E72B1D" w:rsidRPr="00A065AE">
        <w:rPr>
          <w:rFonts w:ascii="Times New Roman" w:hAnsi="Times New Roman" w:cs="Times New Roman"/>
        </w:rPr>
        <w:t>propunere financiară</w:t>
      </w:r>
      <w:r w:rsidR="00E23B18" w:rsidRPr="00A065AE">
        <w:rPr>
          <w:rFonts w:ascii="Times New Roman" w:hAnsi="Times New Roman" w:cs="Times New Roman"/>
        </w:rPr>
        <w:t>;</w:t>
      </w:r>
    </w:p>
    <w:p w:rsidR="002F4A72" w:rsidRPr="00A065AE" w:rsidRDefault="002F4A72" w:rsidP="00BA5C58">
      <w:pPr>
        <w:pStyle w:val="ListParagraph"/>
        <w:widowControl w:val="0"/>
        <w:numPr>
          <w:ilvl w:val="0"/>
          <w:numId w:val="16"/>
        </w:numPr>
        <w:spacing w:after="0" w:line="240" w:lineRule="auto"/>
        <w:jc w:val="both"/>
        <w:rPr>
          <w:rFonts w:ascii="Times New Roman" w:hAnsi="Times New Roman" w:cs="Times New Roman"/>
          <w:b/>
        </w:rPr>
      </w:pPr>
      <w:r w:rsidRPr="00A065AE">
        <w:rPr>
          <w:rFonts w:ascii="Times New Roman" w:hAnsi="Times New Roman" w:cs="Times New Roman"/>
        </w:rPr>
        <w:t xml:space="preserve">Anexa 7 – </w:t>
      </w:r>
      <w:r w:rsidR="0008424C" w:rsidRPr="00A065AE">
        <w:rPr>
          <w:rFonts w:ascii="Times New Roman" w:hAnsi="Times New Roman" w:cs="Times New Roman"/>
        </w:rPr>
        <w:t>Proiect</w:t>
      </w:r>
      <w:r w:rsidRPr="00A065AE">
        <w:rPr>
          <w:rFonts w:ascii="Times New Roman" w:hAnsi="Times New Roman" w:cs="Times New Roman"/>
        </w:rPr>
        <w:t xml:space="preserve"> </w:t>
      </w:r>
      <w:r w:rsidR="0008424C" w:rsidRPr="00A065AE">
        <w:rPr>
          <w:rFonts w:ascii="Times New Roman" w:hAnsi="Times New Roman" w:cs="Times New Roman"/>
        </w:rPr>
        <w:t xml:space="preserve">de </w:t>
      </w:r>
      <w:r w:rsidRPr="00A065AE">
        <w:rPr>
          <w:rFonts w:ascii="Times New Roman" w:hAnsi="Times New Roman" w:cs="Times New Roman"/>
        </w:rPr>
        <w:t>Acord contractual</w:t>
      </w:r>
      <w:r w:rsidR="00B476CA" w:rsidRPr="00A065AE">
        <w:rPr>
          <w:rFonts w:ascii="Times New Roman" w:hAnsi="Times New Roman" w:cs="Times New Roman"/>
        </w:rPr>
        <w:t>,</w:t>
      </w:r>
      <w:r w:rsidRPr="00A065AE">
        <w:rPr>
          <w:rFonts w:ascii="Times New Roman" w:hAnsi="Times New Roman" w:cs="Times New Roman"/>
        </w:rPr>
        <w:t xml:space="preserve"> și </w:t>
      </w:r>
    </w:p>
    <w:p w:rsidR="002F4A72" w:rsidRPr="00A065AE" w:rsidRDefault="006403BC" w:rsidP="00BA5C58">
      <w:pPr>
        <w:pStyle w:val="ListParagraph"/>
        <w:widowControl w:val="0"/>
        <w:numPr>
          <w:ilvl w:val="0"/>
          <w:numId w:val="16"/>
        </w:numPr>
        <w:spacing w:after="0" w:line="240" w:lineRule="auto"/>
        <w:jc w:val="both"/>
        <w:rPr>
          <w:rFonts w:ascii="Times New Roman" w:hAnsi="Times New Roman" w:cs="Times New Roman"/>
        </w:rPr>
      </w:pPr>
      <w:r w:rsidRPr="00A065AE">
        <w:rPr>
          <w:rFonts w:ascii="Times New Roman" w:hAnsi="Times New Roman" w:cs="Times New Roman"/>
        </w:rPr>
        <w:t xml:space="preserve">Anexa 8 – </w:t>
      </w:r>
      <w:r w:rsidR="002F4A72" w:rsidRPr="00A065AE">
        <w:rPr>
          <w:rFonts w:ascii="Times New Roman" w:hAnsi="Times New Roman" w:cs="Times New Roman"/>
        </w:rPr>
        <w:t>Condi</w:t>
      </w:r>
      <w:r w:rsidR="00E27EDD" w:rsidRPr="00A065AE">
        <w:rPr>
          <w:rFonts w:ascii="Times New Roman" w:hAnsi="Times New Roman" w:cs="Times New Roman"/>
        </w:rPr>
        <w:t>ții generale si condiț</w:t>
      </w:r>
      <w:r w:rsidR="0032688D" w:rsidRPr="00A065AE">
        <w:rPr>
          <w:rFonts w:ascii="Times New Roman" w:hAnsi="Times New Roman" w:cs="Times New Roman"/>
        </w:rPr>
        <w:t>ii specifice.</w:t>
      </w:r>
    </w:p>
    <w:p w:rsidR="00F965A1" w:rsidRPr="00A065AE" w:rsidRDefault="00F965A1" w:rsidP="00BA5C58">
      <w:pPr>
        <w:pStyle w:val="ListParagraph"/>
        <w:widowControl w:val="0"/>
        <w:spacing w:after="0" w:line="240" w:lineRule="auto"/>
        <w:jc w:val="both"/>
        <w:rPr>
          <w:rFonts w:ascii="Times New Roman" w:hAnsi="Times New Roman" w:cs="Times New Roman"/>
          <w:b/>
        </w:rPr>
      </w:pPr>
    </w:p>
    <w:p w:rsidR="00446877" w:rsidRPr="00A065AE" w:rsidRDefault="00623874" w:rsidP="00BA5C58">
      <w:pPr>
        <w:pStyle w:val="Heading1"/>
        <w:keepNext w:val="0"/>
        <w:keepLines w:val="0"/>
        <w:widowControl w:val="0"/>
        <w:shd w:val="clear" w:color="auto" w:fill="92D050"/>
        <w:spacing w:before="0" w:line="240" w:lineRule="auto"/>
        <w:ind w:left="432"/>
        <w:jc w:val="both"/>
        <w:rPr>
          <w:rFonts w:ascii="Times New Roman" w:hAnsi="Times New Roman" w:cs="Times New Roman"/>
          <w:szCs w:val="22"/>
        </w:rPr>
      </w:pPr>
      <w:bookmarkStart w:id="8" w:name="_Toc491796652"/>
      <w:bookmarkStart w:id="9" w:name="_Toc223346242"/>
      <w:r w:rsidRPr="00A065AE">
        <w:rPr>
          <w:rFonts w:ascii="Times New Roman" w:hAnsi="Times New Roman" w:cs="Times New Roman"/>
          <w:szCs w:val="22"/>
        </w:rPr>
        <w:t>CONTEXTUL REALIZĂRII ACESTEI ACHIZIȚII DE LUCRĂRI</w:t>
      </w:r>
      <w:bookmarkEnd w:id="8"/>
      <w:bookmarkEnd w:id="9"/>
    </w:p>
    <w:p w:rsidR="00446877" w:rsidRPr="00A065AE" w:rsidRDefault="00F35F77"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0" w:name="_Toc491796653"/>
      <w:bookmarkStart w:id="11" w:name="_Toc223346243"/>
      <w:r w:rsidRPr="00A065AE">
        <w:rPr>
          <w:rFonts w:ascii="Times New Roman" w:hAnsi="Times New Roman" w:cs="Times New Roman"/>
          <w:sz w:val="22"/>
          <w:szCs w:val="22"/>
        </w:rPr>
        <w:t>Informații despre autoritatea contractantă</w:t>
      </w:r>
      <w:bookmarkEnd w:id="10"/>
      <w:bookmarkEnd w:id="11"/>
    </w:p>
    <w:tbl>
      <w:tblPr>
        <w:tblStyle w:val="TableGrid"/>
        <w:tblW w:w="0" w:type="auto"/>
        <w:tblInd w:w="108" w:type="dxa"/>
        <w:tblLayout w:type="fixed"/>
        <w:tblLook w:val="04A0"/>
      </w:tblPr>
      <w:tblGrid>
        <w:gridCol w:w="546"/>
        <w:gridCol w:w="2289"/>
        <w:gridCol w:w="7230"/>
      </w:tblGrid>
      <w:tr w:rsidR="00F27706" w:rsidRPr="00A065AE" w:rsidTr="00FA0CAF">
        <w:tc>
          <w:tcPr>
            <w:tcW w:w="546"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b/>
                <w:shd w:val="clear" w:color="auto" w:fill="FFFFFF" w:themeFill="background1"/>
              </w:rPr>
            </w:pPr>
            <w:r w:rsidRPr="00A065AE">
              <w:rPr>
                <w:rFonts w:ascii="Times New Roman" w:hAnsi="Times New Roman" w:cs="Times New Roman"/>
                <w:b/>
                <w:shd w:val="clear" w:color="auto" w:fill="FFFFFF" w:themeFill="background1"/>
              </w:rPr>
              <w:t>Nr.</w:t>
            </w:r>
          </w:p>
        </w:tc>
        <w:tc>
          <w:tcPr>
            <w:tcW w:w="2289"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b/>
                <w:shd w:val="clear" w:color="auto" w:fill="FFFFFF" w:themeFill="background1"/>
              </w:rPr>
            </w:pPr>
            <w:r w:rsidRPr="00A065AE">
              <w:rPr>
                <w:rFonts w:ascii="Times New Roman" w:hAnsi="Times New Roman" w:cs="Times New Roman"/>
                <w:b/>
                <w:shd w:val="clear" w:color="auto" w:fill="FFFFFF" w:themeFill="background1"/>
              </w:rPr>
              <w:t>Informaţie</w:t>
            </w: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b/>
                <w:shd w:val="clear" w:color="auto" w:fill="FFFFFF" w:themeFill="background1"/>
              </w:rPr>
            </w:pPr>
            <w:r w:rsidRPr="00A065AE">
              <w:rPr>
                <w:rFonts w:ascii="Times New Roman" w:hAnsi="Times New Roman" w:cs="Times New Roman"/>
                <w:b/>
                <w:shd w:val="clear" w:color="auto" w:fill="FFFFFF" w:themeFill="background1"/>
              </w:rPr>
              <w:t>Detaliere</w:t>
            </w:r>
          </w:p>
        </w:tc>
      </w:tr>
      <w:tr w:rsidR="00F27706" w:rsidRPr="00A065AE" w:rsidTr="00FA0CAF">
        <w:tc>
          <w:tcPr>
            <w:tcW w:w="546" w:type="dxa"/>
            <w:vMerge w:val="restart"/>
            <w:shd w:val="clear" w:color="auto" w:fill="auto"/>
            <w:vAlign w:val="center"/>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1</w:t>
            </w:r>
          </w:p>
        </w:tc>
        <w:tc>
          <w:tcPr>
            <w:tcW w:w="2289" w:type="dxa"/>
            <w:vMerge w:val="restart"/>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Autoritate Contractantă: denumire, adresa, pagina web</w:t>
            </w: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Ministerul Apărării Naţionale prin Unitatea Militară 02547 Bucureşti</w:t>
            </w:r>
          </w:p>
        </w:tc>
      </w:tr>
      <w:tr w:rsidR="00F27706" w:rsidRPr="00A065AE" w:rsidTr="00FA0CAF">
        <w:tc>
          <w:tcPr>
            <w:tcW w:w="546" w:type="dxa"/>
            <w:vMerge/>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p>
        </w:tc>
        <w:tc>
          <w:tcPr>
            <w:tcW w:w="2289" w:type="dxa"/>
            <w:vMerge/>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Strada Sublocotenent Godeanu Constantin, nr. 121-129, sector 1, Bucureşti</w:t>
            </w:r>
          </w:p>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Tel.fax:021/667.20.98</w:t>
            </w:r>
          </w:p>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e-mail: um02547@mapn.ro</w:t>
            </w:r>
          </w:p>
        </w:tc>
      </w:tr>
      <w:tr w:rsidR="00F27706" w:rsidRPr="00A065AE" w:rsidTr="00FA0CAF">
        <w:tc>
          <w:tcPr>
            <w:tcW w:w="546"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2</w:t>
            </w:r>
          </w:p>
        </w:tc>
        <w:tc>
          <w:tcPr>
            <w:tcW w:w="2289"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 xml:space="preserve">Misiune </w:t>
            </w: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rPr>
            </w:pPr>
            <w:r w:rsidRPr="00A065AE">
              <w:rPr>
                <w:rFonts w:ascii="Times New Roman" w:hAnsi="Times New Roman" w:cs="Times New Roman"/>
              </w:rPr>
              <w:t xml:space="preserve">În conformitate cu art. 61 din Ordinul M 91/2008 </w:t>
            </w:r>
            <w:r w:rsidRPr="00A065AE">
              <w:rPr>
                <w:rFonts w:ascii="Times New Roman" w:hAnsi="Times New Roman" w:cs="Times New Roman"/>
                <w:bCs/>
                <w:shd w:val="clear" w:color="auto" w:fill="FFFFFF"/>
              </w:rPr>
              <w:t xml:space="preserve">pentru aprobarea Regulamentului proprietăţii imobiliare în Ministerul Apărării, </w:t>
            </w:r>
            <w:r w:rsidRPr="00A065AE">
              <w:rPr>
                <w:rFonts w:ascii="Times New Roman" w:hAnsi="Times New Roman" w:cs="Times New Roman"/>
                <w:shd w:val="clear" w:color="auto" w:fill="FFFFFF"/>
              </w:rPr>
              <w:t>Centrul de domenii şi infrastructuri are următoarele domenii de competenţă:</w:t>
            </w:r>
          </w:p>
          <w:p w:rsidR="00F27706" w:rsidRPr="00A065AE" w:rsidRDefault="00F27706" w:rsidP="00BA5C58">
            <w:pPr>
              <w:pStyle w:val="ListParagraph"/>
              <w:spacing w:after="0" w:line="240" w:lineRule="auto"/>
              <w:ind w:left="0"/>
              <w:jc w:val="both"/>
              <w:rPr>
                <w:rFonts w:ascii="Times New Roman" w:hAnsi="Times New Roman" w:cs="Times New Roman"/>
              </w:rPr>
            </w:pPr>
            <w:r w:rsidRPr="00A065AE">
              <w:rPr>
                <w:rFonts w:ascii="Times New Roman" w:hAnsi="Times New Roman" w:cs="Times New Roman"/>
              </w:rPr>
              <w:t>b) implementarea proiectelor de investiţii imobiliare pentru care are calitatea de investitor delegat;</w:t>
            </w:r>
          </w:p>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rPr>
              <w:t>c) asigurarea dirigenţiei de şantier pentru toate lucrările la obiectivele de investiţii şi lucrările de intervenţie ce se realizează în zona de responsabilitate;</w:t>
            </w:r>
          </w:p>
        </w:tc>
      </w:tr>
      <w:tr w:rsidR="00F27706" w:rsidRPr="00A065AE" w:rsidTr="00FA0CAF">
        <w:tc>
          <w:tcPr>
            <w:tcW w:w="546"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3</w:t>
            </w:r>
          </w:p>
        </w:tc>
        <w:tc>
          <w:tcPr>
            <w:tcW w:w="2289"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Sectorul de activitate</w:t>
            </w: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APĂRARE</w:t>
            </w:r>
          </w:p>
        </w:tc>
      </w:tr>
      <w:tr w:rsidR="00F27706" w:rsidRPr="00A065AE" w:rsidTr="00FA0CAF">
        <w:trPr>
          <w:trHeight w:val="229"/>
        </w:trPr>
        <w:tc>
          <w:tcPr>
            <w:tcW w:w="546"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4</w:t>
            </w:r>
          </w:p>
        </w:tc>
        <w:tc>
          <w:tcPr>
            <w:tcW w:w="2289"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Activitate principală/ atribuţia principală</w:t>
            </w:r>
          </w:p>
        </w:tc>
        <w:tc>
          <w:tcPr>
            <w:tcW w:w="7230"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rPr>
            </w:pPr>
            <w:r w:rsidRPr="00A065AE">
              <w:rPr>
                <w:rFonts w:ascii="Times New Roman" w:hAnsi="Times New Roman" w:cs="Times New Roman"/>
              </w:rPr>
              <w:t>- implementarea proiectelor de investiţii imobiliare pentru care are calitatea de investitor delegat;</w:t>
            </w:r>
          </w:p>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rPr>
              <w:t>- asigurarea dirigenţiei de şantier pentru toate lucrările la obiectivele de investiţii şi lucrările de intervenţie ce se realizează în zona de responsabilitate;</w:t>
            </w:r>
          </w:p>
        </w:tc>
      </w:tr>
      <w:tr w:rsidR="00F27706" w:rsidRPr="00A065AE" w:rsidTr="00FA0CAF">
        <w:tc>
          <w:tcPr>
            <w:tcW w:w="546"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5</w:t>
            </w:r>
          </w:p>
        </w:tc>
        <w:tc>
          <w:tcPr>
            <w:tcW w:w="2289" w:type="dxa"/>
            <w:shd w:val="clear" w:color="auto" w:fill="auto"/>
          </w:tcPr>
          <w:p w:rsidR="00F27706" w:rsidRPr="00A065AE" w:rsidRDefault="00F27706" w:rsidP="00BA5C58">
            <w:pPr>
              <w:pStyle w:val="ListParagraph"/>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shd w:val="clear" w:color="auto" w:fill="FFFFFF" w:themeFill="background1"/>
              </w:rPr>
              <w:t>Activităţile/atribuţiile Autorităţii Contractante  care sunt afect</w:t>
            </w:r>
            <w:r w:rsidR="00740163" w:rsidRPr="00A065AE">
              <w:rPr>
                <w:rFonts w:ascii="Times New Roman" w:hAnsi="Times New Roman" w:cs="Times New Roman"/>
                <w:shd w:val="clear" w:color="auto" w:fill="FFFFFF" w:themeFill="background1"/>
              </w:rPr>
              <w:t>ate</w:t>
            </w:r>
            <w:r w:rsidRPr="00A065AE">
              <w:rPr>
                <w:rFonts w:ascii="Times New Roman" w:hAnsi="Times New Roman" w:cs="Times New Roman"/>
                <w:shd w:val="clear" w:color="auto" w:fill="FFFFFF" w:themeFill="background1"/>
              </w:rPr>
              <w:t>/</w:t>
            </w:r>
            <w:r w:rsidR="00740163" w:rsidRPr="00A065AE">
              <w:rPr>
                <w:rFonts w:ascii="Times New Roman" w:hAnsi="Times New Roman" w:cs="Times New Roman"/>
                <w:shd w:val="clear" w:color="auto" w:fill="FFFFFF" w:themeFill="background1"/>
              </w:rPr>
              <w:t xml:space="preserve"> </w:t>
            </w:r>
            <w:r w:rsidRPr="00A065AE">
              <w:rPr>
                <w:rFonts w:ascii="Times New Roman" w:hAnsi="Times New Roman" w:cs="Times New Roman"/>
                <w:shd w:val="clear" w:color="auto" w:fill="FFFFFF" w:themeFill="background1"/>
              </w:rPr>
              <w:t>influenţate de rezultatul Contractului ce urmează a fi atribuit  (direct sau indirect)</w:t>
            </w:r>
          </w:p>
        </w:tc>
        <w:tc>
          <w:tcPr>
            <w:tcW w:w="7230" w:type="dxa"/>
            <w:shd w:val="clear" w:color="auto" w:fill="auto"/>
          </w:tcPr>
          <w:p w:rsidR="00B63279" w:rsidRPr="00A065AE" w:rsidRDefault="00F27706" w:rsidP="00BA5C58">
            <w:pPr>
              <w:pStyle w:val="ListParagraph"/>
              <w:tabs>
                <w:tab w:val="left" w:pos="740"/>
              </w:tabs>
              <w:spacing w:after="0" w:line="240" w:lineRule="auto"/>
              <w:ind w:left="0"/>
              <w:jc w:val="both"/>
              <w:rPr>
                <w:rFonts w:ascii="Times New Roman" w:hAnsi="Times New Roman" w:cs="Times New Roman"/>
              </w:rPr>
            </w:pPr>
            <w:r w:rsidRPr="00A065AE">
              <w:rPr>
                <w:rFonts w:ascii="Times New Roman" w:hAnsi="Times New Roman" w:cs="Times New Roman"/>
              </w:rPr>
              <w:t> </w:t>
            </w:r>
            <w:r w:rsidRPr="00A065AE">
              <w:rPr>
                <w:rFonts w:ascii="Times New Roman" w:hAnsi="Times New Roman" w:cs="Times New Roman"/>
              </w:rPr>
              <w:t>În domeniul realizării lucrărilor la obiectivele de investiţii şi a lucrărilor de intervenţie, pentru care are calitatea de investitor-delegat, centrul de domenii şi infrastructuri are următoarele responsabilităţi şi atribuţii:</w:t>
            </w:r>
            <w:r w:rsidRPr="00A065AE">
              <w:rPr>
                <w:rFonts w:ascii="Times New Roman" w:hAnsi="Times New Roman" w:cs="Times New Roman"/>
              </w:rPr>
              <w:br/>
              <w:t>a) organizează şi desfăşoară, în conformitate cu legislaţia în vigoare, procedurile de atribuire a contractelor de lucrări, produse şi servicii, privind realizarea programului investiţional;</w:t>
            </w:r>
          </w:p>
          <w:p w:rsidR="00B63279" w:rsidRPr="00A065AE" w:rsidRDefault="00F27706" w:rsidP="00BA5C58">
            <w:pPr>
              <w:pStyle w:val="ListParagraph"/>
              <w:tabs>
                <w:tab w:val="left" w:pos="740"/>
              </w:tabs>
              <w:spacing w:after="0" w:line="240" w:lineRule="auto"/>
              <w:ind w:left="0"/>
              <w:jc w:val="both"/>
              <w:rPr>
                <w:rFonts w:ascii="Times New Roman" w:hAnsi="Times New Roman" w:cs="Times New Roman"/>
              </w:rPr>
            </w:pPr>
            <w:r w:rsidRPr="00A065AE">
              <w:rPr>
                <w:rFonts w:ascii="Times New Roman" w:hAnsi="Times New Roman" w:cs="Times New Roman"/>
              </w:rPr>
              <w:t>b) asigură obţinerea acordurilor şi avizelor prevăzute de lege, precum şi a autorizaţiei de construire;</w:t>
            </w:r>
          </w:p>
          <w:p w:rsidR="00F27706" w:rsidRPr="00A065AE" w:rsidRDefault="00F27706" w:rsidP="00BA5C58">
            <w:pPr>
              <w:pStyle w:val="ListParagraph"/>
              <w:tabs>
                <w:tab w:val="left" w:pos="740"/>
              </w:tabs>
              <w:spacing w:after="0" w:line="240" w:lineRule="auto"/>
              <w:ind w:left="0"/>
              <w:jc w:val="both"/>
              <w:rPr>
                <w:rFonts w:ascii="Times New Roman" w:hAnsi="Times New Roman" w:cs="Times New Roman"/>
                <w:shd w:val="clear" w:color="auto" w:fill="FFFFFF" w:themeFill="background1"/>
              </w:rPr>
            </w:pPr>
            <w:r w:rsidRPr="00A065AE">
              <w:rPr>
                <w:rFonts w:ascii="Times New Roman" w:hAnsi="Times New Roman" w:cs="Times New Roman"/>
              </w:rPr>
              <w:t>c) asigură verificarea proiectelor prin specialişti verificatori de proiecte, atestaţi;</w:t>
            </w:r>
            <w:r w:rsidRPr="00A065AE">
              <w:rPr>
                <w:rFonts w:ascii="Times New Roman" w:hAnsi="Times New Roman" w:cs="Times New Roman"/>
              </w:rPr>
              <w:br/>
              <w:t>d) aprobă documentaţiile elaborate în faza de proiect tehnic;</w:t>
            </w:r>
            <w:r w:rsidRPr="00A065AE">
              <w:rPr>
                <w:rFonts w:ascii="Times New Roman" w:hAnsi="Times New Roman" w:cs="Times New Roman"/>
              </w:rPr>
              <w:br/>
              <w:t>e) acţionează pentru soluţionarea neconformităţilor, a defectelor apărute pe parcursul execuţiei lucrărilor, precum şi a deficienţelor proiectelor;</w:t>
            </w:r>
            <w:r w:rsidRPr="00A065AE">
              <w:rPr>
                <w:rFonts w:ascii="Times New Roman" w:hAnsi="Times New Roman" w:cs="Times New Roman"/>
              </w:rPr>
              <w:br/>
              <w:t>f) supraveghează, urmăreşte tehnic, calitativ şi cantitativ, prin diriginţii de şantier autorizaţi, execuţia lucrărilor la obiectivele de investiţii şi a lucrărilor de intervenţie, în conformitate cu prevederile autorizaţiei de construire, documentaţiei tehnico-economice verificate şi aprobate, contractului, caietelor de sarcini, instrucţiunilor, standardelor şi normativ</w:t>
            </w:r>
            <w:r w:rsidR="00F1621D" w:rsidRPr="00A065AE">
              <w:rPr>
                <w:rFonts w:ascii="Times New Roman" w:hAnsi="Times New Roman" w:cs="Times New Roman"/>
              </w:rPr>
              <w:t xml:space="preserve">elor tehnice de specialitate în </w:t>
            </w:r>
            <w:r w:rsidRPr="00A065AE">
              <w:rPr>
                <w:rFonts w:ascii="Times New Roman" w:hAnsi="Times New Roman" w:cs="Times New Roman"/>
              </w:rPr>
              <w:t>vigoare;</w:t>
            </w:r>
            <w:r w:rsidRPr="00A065AE">
              <w:rPr>
                <w:rFonts w:ascii="Times New Roman" w:hAnsi="Times New Roman" w:cs="Times New Roman"/>
              </w:rPr>
              <w:br/>
              <w:t>g) asigură recepţia lucrărilor de construcţii şi instalaţii aferente, conform prevederilor actelor normative în vigoare;</w:t>
            </w:r>
            <w:r w:rsidRPr="00A065AE">
              <w:rPr>
                <w:rFonts w:ascii="Times New Roman" w:hAnsi="Times New Roman" w:cs="Times New Roman"/>
              </w:rPr>
              <w:br/>
              <w:t>h) asigură întocmirea, prezentarea şi susţinerea dosarului cu documentele justificative pentru stabilirea valorii definitive a lucrărilor de construcţii şi instalaţii aferente realizate;</w:t>
            </w:r>
            <w:r w:rsidRPr="00A065AE">
              <w:rPr>
                <w:rFonts w:ascii="Times New Roman" w:hAnsi="Times New Roman" w:cs="Times New Roman"/>
              </w:rPr>
              <w:br/>
              <w:t>i) asigură întocmirea cărţii tehnice a construcţiilor executate şi predarea acesteia către utilizatori;</w:t>
            </w:r>
            <w:r w:rsidRPr="00A065AE">
              <w:rPr>
                <w:rFonts w:ascii="Times New Roman" w:hAnsi="Times New Roman" w:cs="Times New Roman"/>
              </w:rPr>
              <w:br/>
              <w:t>j) verifică şi avizează notele de fundamentare tehnico-economică pentru proiectele/obiectivele de investiţii din zona de responsabilitate;</w:t>
            </w:r>
            <w:r w:rsidRPr="00A065AE">
              <w:rPr>
                <w:rFonts w:ascii="Times New Roman" w:hAnsi="Times New Roman" w:cs="Times New Roman"/>
              </w:rPr>
              <w:br/>
              <w:t>k) virează la ISC suma echivalentă cotei de 0,7% aferentă cheltuielilor făcute de investitor pentru realizarea obiectivelor de investiţii şi lucrărilor de intervenţii la care inspecţia de stat este asigurată de acest organism, precum şi alte taxe, comisioane sau contribuţii în legătură cu realizarea l</w:t>
            </w:r>
            <w:r w:rsidR="00381EF6" w:rsidRPr="00A065AE">
              <w:rPr>
                <w:rFonts w:ascii="Times New Roman" w:hAnsi="Times New Roman" w:cs="Times New Roman"/>
              </w:rPr>
              <w:t xml:space="preserve">ucrărilor, </w:t>
            </w:r>
            <w:r w:rsidR="00D42D29" w:rsidRPr="00A065AE">
              <w:rPr>
                <w:rFonts w:ascii="Times New Roman" w:hAnsi="Times New Roman" w:cs="Times New Roman"/>
              </w:rPr>
              <w:t>conform prevederilor</w:t>
            </w:r>
            <w:r w:rsidR="00381EF6" w:rsidRPr="00A065AE">
              <w:rPr>
                <w:rFonts w:ascii="Times New Roman" w:hAnsi="Times New Roman" w:cs="Times New Roman"/>
                <w:color w:val="FFFFFF" w:themeColor="background1"/>
                <w:shd w:val="clear" w:color="auto" w:fill="FFFFFF" w:themeFill="background1"/>
              </w:rPr>
              <w:t>_</w:t>
            </w:r>
            <w:r w:rsidRPr="00A065AE">
              <w:rPr>
                <w:rFonts w:ascii="Times New Roman" w:hAnsi="Times New Roman" w:cs="Times New Roman"/>
              </w:rPr>
              <w:t>legale;</w:t>
            </w:r>
            <w:r w:rsidRPr="00A065AE">
              <w:rPr>
                <w:rFonts w:ascii="Times New Roman" w:hAnsi="Times New Roman" w:cs="Times New Roman"/>
              </w:rPr>
              <w:br/>
              <w:t>l) asigură, pe timpul execuţiei obiectivelor de investiţii, până la finalizarea lucrărilor, prin controale periodice, respectarea executării lucrărilor din documentaţiile avizate privind îndeplinirea cerinţei esenţiale "securitate la incendiu".</w:t>
            </w:r>
          </w:p>
        </w:tc>
      </w:tr>
    </w:tbl>
    <w:p w:rsidR="005603EE" w:rsidRPr="00A065AE" w:rsidRDefault="005603EE" w:rsidP="00BA5C58">
      <w:pPr>
        <w:widowControl w:val="0"/>
        <w:spacing w:after="0" w:line="240" w:lineRule="auto"/>
        <w:jc w:val="both"/>
        <w:rPr>
          <w:rFonts w:ascii="Times New Roman" w:hAnsi="Times New Roman" w:cs="Times New Roman"/>
        </w:rPr>
      </w:pPr>
    </w:p>
    <w:p w:rsidR="00446877" w:rsidRPr="00A065AE" w:rsidRDefault="00F35F77" w:rsidP="00BA5C58">
      <w:pPr>
        <w:pStyle w:val="Heading2"/>
        <w:keepNext w:val="0"/>
        <w:keepLines w:val="0"/>
        <w:widowControl w:val="0"/>
        <w:spacing w:before="0" w:after="200" w:line="240" w:lineRule="auto"/>
        <w:ind w:left="0" w:firstLine="0"/>
        <w:jc w:val="both"/>
        <w:rPr>
          <w:rFonts w:ascii="Times New Roman" w:hAnsi="Times New Roman" w:cs="Times New Roman"/>
          <w:sz w:val="22"/>
          <w:szCs w:val="22"/>
        </w:rPr>
      </w:pPr>
      <w:bookmarkStart w:id="12" w:name="_Toc491796654"/>
      <w:bookmarkStart w:id="13" w:name="_Toc223346244"/>
      <w:r w:rsidRPr="00A065AE">
        <w:rPr>
          <w:rFonts w:ascii="Times New Roman" w:hAnsi="Times New Roman" w:cs="Times New Roman"/>
          <w:sz w:val="22"/>
          <w:szCs w:val="22"/>
        </w:rPr>
        <w:t>Informații despre beneficiile anticipate de către autoritatea contractantă</w:t>
      </w:r>
      <w:bookmarkEnd w:id="12"/>
      <w:bookmarkEnd w:id="13"/>
    </w:p>
    <w:p w:rsidR="00F965A1" w:rsidRPr="00A065AE" w:rsidRDefault="00F965A1" w:rsidP="00BA5C58">
      <w:pPr>
        <w:spacing w:line="240" w:lineRule="auto"/>
        <w:jc w:val="both"/>
        <w:rPr>
          <w:rFonts w:ascii="Times New Roman" w:hAnsi="Times New Roman" w:cs="Times New Roman"/>
          <w:b/>
          <w:color w:val="000000"/>
        </w:rPr>
      </w:pPr>
      <w:r w:rsidRPr="00A065AE">
        <w:rPr>
          <w:rFonts w:ascii="Times New Roman" w:hAnsi="Times New Roman" w:cs="Times New Roman"/>
          <w:b/>
          <w:color w:val="000000"/>
        </w:rPr>
        <w:t>3.2.1. Necesitatea proiectului de investiţie</w:t>
      </w:r>
    </w:p>
    <w:p w:rsidR="00E17942" w:rsidRPr="00A065AE" w:rsidRDefault="00E17942" w:rsidP="00BA5C58">
      <w:pPr>
        <w:spacing w:after="0" w:line="240" w:lineRule="auto"/>
        <w:ind w:firstLine="708"/>
        <w:jc w:val="both"/>
        <w:rPr>
          <w:rFonts w:ascii="Times New Roman" w:hAnsi="Times New Roman" w:cs="Times New Roman"/>
        </w:rPr>
      </w:pPr>
      <w:bookmarkStart w:id="14" w:name="_Hlk51947638"/>
      <w:bookmarkStart w:id="15" w:name="_Toc29979915"/>
      <w:bookmarkStart w:id="16" w:name="_Toc31712453"/>
      <w:bookmarkStart w:id="17" w:name="_Toc37225859"/>
      <w:bookmarkStart w:id="18" w:name="_Toc37788345"/>
      <w:bookmarkStart w:id="19" w:name="_Toc37788823"/>
      <w:r w:rsidRPr="00A065AE">
        <w:rPr>
          <w:rFonts w:ascii="Times New Roman" w:hAnsi="Times New Roman" w:cs="Times New Roman"/>
        </w:rPr>
        <w:t>Prin implementarea acestui proiect se vor asigura condițiile optime de desfășurare a activităților specifice, eficientizarea și operativitatea acțiunilor militare.</w:t>
      </w:r>
    </w:p>
    <w:p w:rsidR="00380A53" w:rsidRPr="00A065AE" w:rsidRDefault="00380A53" w:rsidP="00BA5C58">
      <w:pPr>
        <w:spacing w:after="0" w:line="240" w:lineRule="auto"/>
        <w:ind w:firstLine="708"/>
        <w:jc w:val="both"/>
        <w:rPr>
          <w:rFonts w:ascii="Times New Roman" w:hAnsi="Times New Roman" w:cs="Times New Roman"/>
        </w:rPr>
      </w:pPr>
      <w:r w:rsidRPr="00A065AE">
        <w:rPr>
          <w:rFonts w:ascii="TimesNewRomanPSMT" w:hAnsi="TimesNewRomanPSMT"/>
          <w:color w:val="000000"/>
          <w:sz w:val="24"/>
          <w:szCs w:val="24"/>
        </w:rPr>
        <w:t>Construcția propusă spre demolare are o vechime considerabilă, nu mai corespunde din punct de vedere funcțional, nu mai satisface nivelul minim de cerințe pentru care a fost proiectată și a fost proiectată la acțiuni gravitaționale, fără măsuri de protecție antiseismică</w:t>
      </w:r>
    </w:p>
    <w:p w:rsidR="00FF1906" w:rsidRPr="00A065AE" w:rsidRDefault="0032688D" w:rsidP="00BA5C58">
      <w:pPr>
        <w:pStyle w:val="Demodificat"/>
        <w:rPr>
          <w:color w:val="000000" w:themeColor="text1"/>
          <w:sz w:val="22"/>
          <w:szCs w:val="22"/>
        </w:rPr>
      </w:pPr>
      <w:r w:rsidRPr="00A065AE">
        <w:rPr>
          <w:color w:val="000000" w:themeColor="text1"/>
          <w:sz w:val="22"/>
          <w:szCs w:val="22"/>
        </w:rPr>
        <w:t xml:space="preserve">Prin prezentul proiect de investiţie imobiliară </w:t>
      </w:r>
      <w:r w:rsidR="00FF1906" w:rsidRPr="00A065AE">
        <w:rPr>
          <w:color w:val="000000" w:themeColor="text1"/>
          <w:sz w:val="22"/>
          <w:szCs w:val="22"/>
        </w:rPr>
        <w:t>sunt propuse lucrări pentru: amenajarea terenului (desființare pavilioane A3, C-C1, F, Fl, F2, F3, F4 și N3), realizare atelier reparatii / întreținere tehnică militară</w:t>
      </w:r>
      <w:r w:rsidR="00321A22" w:rsidRPr="00A065AE">
        <w:rPr>
          <w:color w:val="000000" w:themeColor="text1"/>
          <w:sz w:val="22"/>
          <w:szCs w:val="22"/>
        </w:rPr>
        <w:t xml:space="preserve"> </w:t>
      </w:r>
      <w:r w:rsidR="00FF1906" w:rsidRPr="00A065AE">
        <w:rPr>
          <w:color w:val="000000" w:themeColor="text1"/>
          <w:sz w:val="22"/>
          <w:szCs w:val="22"/>
        </w:rPr>
        <w:t>(ARTM); stație de spălare a tehnicii militare cu recircularea apei uzate; stație alimentare carburanți;</w:t>
      </w:r>
      <w:r w:rsidR="00FF1906" w:rsidRPr="00A065AE">
        <w:rPr>
          <w:color w:val="000000" w:themeColor="text1"/>
          <w:sz w:val="22"/>
          <w:szCs w:val="22"/>
        </w:rPr>
        <w:cr/>
        <w:t>punct control tehnic auto; realizare centrală termică pe gaze; realizare și extindere drumuri</w:t>
      </w:r>
      <w:r w:rsidR="00FF1906" w:rsidRPr="00A065AE">
        <w:rPr>
          <w:color w:val="000000" w:themeColor="text1"/>
          <w:sz w:val="22"/>
          <w:szCs w:val="22"/>
        </w:rPr>
        <w:cr/>
        <w:t>interioare și platforme; desfacere împrejmuire perimetrală, realizare împrejmuire perimetrală;</w:t>
      </w:r>
      <w:r w:rsidR="00FF1906" w:rsidRPr="00A065AE">
        <w:rPr>
          <w:color w:val="000000" w:themeColor="text1"/>
          <w:sz w:val="22"/>
          <w:szCs w:val="22"/>
        </w:rPr>
        <w:cr/>
        <w:t>realizare iluminat exterior; reabilitare, extindere rețea exterioară de alimentare cu energie electrică</w:t>
      </w:r>
      <w:r w:rsidR="00FF1906" w:rsidRPr="00A065AE">
        <w:rPr>
          <w:color w:val="000000" w:themeColor="text1"/>
          <w:sz w:val="22"/>
          <w:szCs w:val="22"/>
        </w:rPr>
        <w:cr/>
        <w:t>(după caz); reabilitare, extindere rețea exterioară de alimentare cu apă; reabilitare, extindere rețea de</w:t>
      </w:r>
      <w:r w:rsidR="00FF1906" w:rsidRPr="00A065AE">
        <w:rPr>
          <w:color w:val="000000" w:themeColor="text1"/>
          <w:sz w:val="22"/>
          <w:szCs w:val="22"/>
        </w:rPr>
        <w:cr/>
        <w:t>canalizare exterioară; instalații exterioare de utilizare cu gaze naturale; realizare / extindere rețea</w:t>
      </w:r>
      <w:r w:rsidR="00FF1906" w:rsidRPr="00A065AE">
        <w:rPr>
          <w:color w:val="000000" w:themeColor="text1"/>
          <w:sz w:val="22"/>
          <w:szCs w:val="22"/>
        </w:rPr>
        <w:cr/>
        <w:t>termică; branșament / racord de apa-canal, racord electric medie tensiune (după caz); grupuri</w:t>
      </w:r>
      <w:r w:rsidR="00FF1906" w:rsidRPr="00A065AE">
        <w:rPr>
          <w:color w:val="000000" w:themeColor="text1"/>
          <w:sz w:val="22"/>
          <w:szCs w:val="22"/>
        </w:rPr>
        <w:cr/>
        <w:t>electrogene; gospodărie de apă pentru stingerea incendiului (după caz).</w:t>
      </w:r>
    </w:p>
    <w:p w:rsidR="00A065AE" w:rsidRPr="00A065AE" w:rsidRDefault="00A065AE" w:rsidP="00A065AE">
      <w:pPr>
        <w:pStyle w:val="Demodificat"/>
        <w:rPr>
          <w:color w:val="000000" w:themeColor="text1"/>
          <w:sz w:val="22"/>
          <w:szCs w:val="22"/>
        </w:rPr>
      </w:pPr>
      <w:r w:rsidRPr="00A065AE">
        <w:rPr>
          <w:color w:val="000000" w:themeColor="text1"/>
          <w:sz w:val="22"/>
          <w:szCs w:val="22"/>
        </w:rPr>
        <w:t>Obiectivul specific al proiectului constă în realizarea tuturor obiectelor propuse prin prezentul proiect de investiție imobiliară.</w:t>
      </w:r>
    </w:p>
    <w:p w:rsidR="00DA42C0" w:rsidRPr="00B40DD2" w:rsidRDefault="00DA42C0" w:rsidP="00BA5C58">
      <w:pPr>
        <w:spacing w:after="0" w:line="240" w:lineRule="auto"/>
        <w:ind w:firstLine="706"/>
        <w:jc w:val="both"/>
        <w:rPr>
          <w:rFonts w:ascii="Times New Roman" w:hAnsi="Times New Roman" w:cs="Times New Roman"/>
          <w:highlight w:val="yellow"/>
        </w:rPr>
      </w:pPr>
    </w:p>
    <w:bookmarkEnd w:id="14"/>
    <w:p w:rsidR="009446AB" w:rsidRPr="00A065AE" w:rsidRDefault="00F965A1" w:rsidP="00BA5C58">
      <w:pPr>
        <w:spacing w:line="240" w:lineRule="auto"/>
        <w:jc w:val="both"/>
        <w:rPr>
          <w:rFonts w:ascii="Times New Roman" w:hAnsi="Times New Roman" w:cs="Times New Roman"/>
          <w:i/>
        </w:rPr>
      </w:pPr>
      <w:r w:rsidRPr="00A065AE">
        <w:rPr>
          <w:rFonts w:ascii="Times New Roman" w:hAnsi="Times New Roman" w:cs="Times New Roman"/>
          <w:b/>
          <w:color w:val="000000"/>
        </w:rPr>
        <w:t>3.2.2</w:t>
      </w:r>
      <w:r w:rsidR="00D94EE4" w:rsidRPr="00A065AE">
        <w:rPr>
          <w:rFonts w:ascii="Times New Roman" w:hAnsi="Times New Roman" w:cs="Times New Roman"/>
          <w:b/>
          <w:color w:val="000000"/>
        </w:rPr>
        <w:t xml:space="preserve">. </w:t>
      </w:r>
      <w:r w:rsidR="00623874" w:rsidRPr="00A065AE">
        <w:rPr>
          <w:rFonts w:ascii="Times New Roman" w:hAnsi="Times New Roman" w:cs="Times New Roman"/>
          <w:b/>
          <w:color w:val="000000"/>
        </w:rPr>
        <w:t>Descrierea  sintetică  a  obiectivului  de  investiţie  imobiliară</w:t>
      </w:r>
      <w:bookmarkEnd w:id="15"/>
      <w:bookmarkEnd w:id="16"/>
      <w:bookmarkEnd w:id="17"/>
      <w:bookmarkEnd w:id="18"/>
      <w:bookmarkEnd w:id="19"/>
    </w:p>
    <w:p w:rsidR="00881444" w:rsidRPr="00A065AE" w:rsidRDefault="00881444" w:rsidP="00BA5C58">
      <w:pPr>
        <w:spacing w:line="240" w:lineRule="auto"/>
        <w:jc w:val="both"/>
        <w:rPr>
          <w:rFonts w:ascii="Times New Roman" w:hAnsi="Times New Roman" w:cs="Times New Roman"/>
        </w:rPr>
      </w:pPr>
      <w:r w:rsidRPr="00A065AE">
        <w:rPr>
          <w:rFonts w:ascii="Times New Roman" w:hAnsi="Times New Roman" w:cs="Times New Roman"/>
        </w:rPr>
        <w:tab/>
        <w:t>Prin implementarea acestui proiect se vor asigura condițiile optime de desfășurare a activităților specifice, eficientizarea și operativitatea acțiunilor militare.</w:t>
      </w:r>
    </w:p>
    <w:p w:rsidR="00881444" w:rsidRPr="00A065AE" w:rsidRDefault="00881444" w:rsidP="00BA5C58">
      <w:pPr>
        <w:pStyle w:val="Demodificat"/>
        <w:rPr>
          <w:color w:val="000000" w:themeColor="text1"/>
          <w:sz w:val="22"/>
          <w:szCs w:val="22"/>
        </w:rPr>
      </w:pPr>
      <w:r w:rsidRPr="00A065AE">
        <w:rPr>
          <w:color w:val="000000" w:themeColor="text1"/>
          <w:sz w:val="22"/>
          <w:szCs w:val="22"/>
        </w:rPr>
        <w:t>Obiectivul specific al proiectului constă în realizarea tuturor obiectelor propuse prin prezentul proiect de investiție imobiliară.</w:t>
      </w:r>
    </w:p>
    <w:p w:rsidR="00881444" w:rsidRPr="00A065AE" w:rsidRDefault="00881444" w:rsidP="00BA5C58">
      <w:pPr>
        <w:pStyle w:val="Demodificat"/>
        <w:rPr>
          <w:color w:val="000000" w:themeColor="text1"/>
          <w:sz w:val="22"/>
          <w:szCs w:val="22"/>
        </w:rPr>
      </w:pPr>
      <w:r w:rsidRPr="00A065AE">
        <w:rPr>
          <w:color w:val="000000" w:themeColor="text1"/>
          <w:sz w:val="22"/>
          <w:szCs w:val="22"/>
        </w:rPr>
        <w:t xml:space="preserve"> Acest lucru va conduce la asigurarea condițiilor pentru o bună desfășurare a activităților specifice din cadrul Ministerul Apărării Naționale, inclusiv pentru respectarea prevederilor impuse de legislația națională și acordurile internaționale în vigoare ce revin administratorului și utilizatorilor imobilului.</w:t>
      </w:r>
    </w:p>
    <w:p w:rsidR="00881444" w:rsidRPr="00A065AE" w:rsidRDefault="00881444" w:rsidP="00BA5C58">
      <w:pPr>
        <w:pStyle w:val="al"/>
        <w:shd w:val="clear" w:color="auto" w:fill="FFFFFF"/>
        <w:spacing w:before="0" w:beforeAutospacing="0" w:after="0" w:afterAutospacing="0" w:line="240" w:lineRule="auto"/>
        <w:ind w:firstLine="708"/>
        <w:rPr>
          <w:b/>
          <w:bCs/>
          <w:sz w:val="22"/>
          <w:szCs w:val="22"/>
        </w:rPr>
      </w:pPr>
      <w:r w:rsidRPr="00A065AE">
        <w:rPr>
          <w:b/>
          <w:bCs/>
          <w:sz w:val="22"/>
          <w:szCs w:val="22"/>
        </w:rPr>
        <w:t>Realizarea proiectului de investiție imobiliară tratează următoarele obiecte:</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1. </w:t>
      </w:r>
      <w:r w:rsidR="00364336" w:rsidRPr="00A065AE">
        <w:rPr>
          <w:rFonts w:ascii="Times New Roman" w:hAnsi="Times New Roman"/>
          <w:b/>
          <w:bCs/>
          <w:color w:val="000000"/>
          <w:sz w:val="22"/>
          <w:szCs w:val="22"/>
        </w:rPr>
        <w:t>Amenajarea terenului</w:t>
      </w:r>
      <w:r w:rsidRPr="00A065AE">
        <w:rPr>
          <w:rFonts w:ascii="Times New Roman" w:hAnsi="Times New Roman"/>
          <w:b/>
          <w:bCs/>
          <w:color w:val="000000"/>
          <w:sz w:val="22"/>
          <w:szCs w:val="22"/>
        </w:rPr>
        <w:t xml:space="preserve"> </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2. Rea</w:t>
      </w:r>
      <w:r w:rsidR="00364336" w:rsidRPr="00A065AE">
        <w:rPr>
          <w:rFonts w:ascii="Times New Roman" w:hAnsi="Times New Roman"/>
          <w:b/>
          <w:bCs/>
          <w:color w:val="000000"/>
          <w:sz w:val="22"/>
          <w:szCs w:val="22"/>
        </w:rPr>
        <w:t>lizare atelier de reparații/întreținere tehnică militară</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3. </w:t>
      </w:r>
      <w:r w:rsidR="00CA16CE" w:rsidRPr="00A065AE">
        <w:rPr>
          <w:rFonts w:ascii="Times New Roman" w:hAnsi="Times New Roman"/>
          <w:b/>
          <w:bCs/>
          <w:color w:val="000000"/>
          <w:sz w:val="22"/>
          <w:szCs w:val="22"/>
        </w:rPr>
        <w:t>Reali</w:t>
      </w:r>
      <w:r w:rsidR="009A26DC">
        <w:rPr>
          <w:rFonts w:ascii="Times New Roman" w:hAnsi="Times New Roman"/>
          <w:b/>
          <w:bCs/>
          <w:color w:val="000000"/>
          <w:sz w:val="22"/>
          <w:szCs w:val="22"/>
        </w:rPr>
        <w:t>zare stație de spălare a tehnic</w:t>
      </w:r>
      <w:r w:rsidR="00CA16CE" w:rsidRPr="00A065AE">
        <w:rPr>
          <w:rFonts w:ascii="Times New Roman" w:hAnsi="Times New Roman"/>
          <w:b/>
          <w:bCs/>
          <w:color w:val="000000"/>
          <w:sz w:val="22"/>
          <w:szCs w:val="22"/>
        </w:rPr>
        <w:t>ii militare</w:t>
      </w:r>
      <w:r w:rsidRPr="00A065AE">
        <w:rPr>
          <w:rFonts w:ascii="Times New Roman" w:hAnsi="Times New Roman"/>
          <w:b/>
          <w:bCs/>
          <w:color w:val="000000"/>
          <w:sz w:val="22"/>
          <w:szCs w:val="22"/>
        </w:rPr>
        <w:t xml:space="preserve"> </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4. </w:t>
      </w:r>
      <w:r w:rsidR="00CA16CE" w:rsidRPr="00A065AE">
        <w:rPr>
          <w:rFonts w:ascii="Times New Roman" w:hAnsi="Times New Roman"/>
          <w:b/>
          <w:bCs/>
          <w:color w:val="000000"/>
          <w:sz w:val="22"/>
          <w:szCs w:val="22"/>
        </w:rPr>
        <w:t>Realizare stație alimentare carburanți</w:t>
      </w:r>
      <w:r w:rsidRPr="00A065AE">
        <w:rPr>
          <w:rFonts w:ascii="Times New Roman" w:hAnsi="Times New Roman"/>
          <w:b/>
          <w:bCs/>
          <w:color w:val="000000"/>
          <w:sz w:val="22"/>
          <w:szCs w:val="22"/>
        </w:rPr>
        <w:t xml:space="preserve"> </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5. </w:t>
      </w:r>
      <w:r w:rsidR="00CA16CE" w:rsidRPr="00A065AE">
        <w:rPr>
          <w:rFonts w:ascii="Times New Roman" w:hAnsi="Times New Roman"/>
          <w:b/>
          <w:bCs/>
          <w:color w:val="000000"/>
          <w:sz w:val="22"/>
          <w:szCs w:val="22"/>
        </w:rPr>
        <w:t>Realizare punct control tehnic auto</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6. </w:t>
      </w:r>
      <w:r w:rsidR="00CA16CE" w:rsidRPr="00A065AE">
        <w:rPr>
          <w:rFonts w:ascii="Times New Roman" w:hAnsi="Times New Roman"/>
          <w:b/>
          <w:bCs/>
          <w:color w:val="000000"/>
          <w:sz w:val="22"/>
          <w:szCs w:val="22"/>
        </w:rPr>
        <w:t>Realizare</w:t>
      </w:r>
      <w:r w:rsidR="00D65EBC" w:rsidRPr="00A065AE">
        <w:rPr>
          <w:rFonts w:ascii="Times New Roman" w:hAnsi="Times New Roman"/>
          <w:b/>
          <w:bCs/>
          <w:color w:val="000000"/>
          <w:sz w:val="22"/>
          <w:szCs w:val="22"/>
        </w:rPr>
        <w:t xml:space="preserve"> centrală termică</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7. </w:t>
      </w:r>
      <w:r w:rsidR="00CA16CE" w:rsidRPr="00A065AE">
        <w:rPr>
          <w:rFonts w:ascii="Times New Roman" w:hAnsi="Times New Roman"/>
          <w:b/>
          <w:bCs/>
          <w:color w:val="000000"/>
          <w:sz w:val="22"/>
          <w:szCs w:val="22"/>
        </w:rPr>
        <w:t>Realizare</w:t>
      </w:r>
      <w:r w:rsidR="00D65EBC" w:rsidRPr="00A065AE">
        <w:rPr>
          <w:rFonts w:ascii="Times New Roman" w:hAnsi="Times New Roman"/>
          <w:b/>
          <w:bCs/>
          <w:color w:val="000000"/>
          <w:sz w:val="22"/>
          <w:szCs w:val="22"/>
        </w:rPr>
        <w:t xml:space="preserve"> și extindere drumuri interioare și platforme</w:t>
      </w:r>
    </w:p>
    <w:p w:rsidR="0032688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8. </w:t>
      </w:r>
      <w:r w:rsidR="00CA16CE" w:rsidRPr="00A065AE">
        <w:rPr>
          <w:rFonts w:ascii="Times New Roman" w:hAnsi="Times New Roman"/>
          <w:b/>
          <w:bCs/>
          <w:color w:val="000000"/>
          <w:sz w:val="22"/>
          <w:szCs w:val="22"/>
        </w:rPr>
        <w:t>Realizare</w:t>
      </w:r>
      <w:r w:rsidR="00D65EBC" w:rsidRPr="00A065AE">
        <w:rPr>
          <w:rFonts w:ascii="Times New Roman" w:hAnsi="Times New Roman"/>
          <w:b/>
          <w:bCs/>
          <w:color w:val="000000"/>
          <w:sz w:val="22"/>
          <w:szCs w:val="22"/>
        </w:rPr>
        <w:t xml:space="preserve"> împrejmuire perimetrală</w:t>
      </w:r>
    </w:p>
    <w:p w:rsidR="0032688D" w:rsidRPr="00A065AE" w:rsidRDefault="0032688D" w:rsidP="00BA5C58">
      <w:pPr>
        <w:pStyle w:val="BodyText0"/>
        <w:numPr>
          <w:ilvl w:val="0"/>
          <w:numId w:val="95"/>
        </w:numPr>
        <w:ind w:left="1350"/>
        <w:rPr>
          <w:rFonts w:ascii="Times New Roman" w:hAnsi="Times New Roman"/>
          <w:b/>
          <w:bCs/>
          <w:iCs/>
          <w:color w:val="000000"/>
          <w:sz w:val="22"/>
          <w:szCs w:val="22"/>
        </w:rPr>
      </w:pPr>
      <w:r w:rsidRPr="00A065AE">
        <w:rPr>
          <w:rFonts w:ascii="Times New Roman" w:hAnsi="Times New Roman"/>
          <w:b/>
          <w:bCs/>
          <w:color w:val="000000"/>
          <w:sz w:val="22"/>
          <w:szCs w:val="22"/>
        </w:rPr>
        <w:t xml:space="preserve">Obiect 9. </w:t>
      </w:r>
      <w:r w:rsidR="00CA16CE" w:rsidRPr="00A065AE">
        <w:rPr>
          <w:rFonts w:ascii="Times New Roman" w:hAnsi="Times New Roman"/>
          <w:b/>
          <w:bCs/>
          <w:color w:val="000000"/>
          <w:sz w:val="22"/>
          <w:szCs w:val="22"/>
        </w:rPr>
        <w:t>Realizare</w:t>
      </w:r>
      <w:r w:rsidR="009620CC" w:rsidRPr="00A065AE">
        <w:rPr>
          <w:rFonts w:ascii="Times New Roman" w:hAnsi="Times New Roman"/>
          <w:b/>
          <w:bCs/>
          <w:color w:val="000000"/>
          <w:sz w:val="22"/>
          <w:szCs w:val="22"/>
        </w:rPr>
        <w:t xml:space="preserve"> ilu</w:t>
      </w:r>
      <w:r w:rsidR="00D65EBC" w:rsidRPr="00A065AE">
        <w:rPr>
          <w:rFonts w:ascii="Times New Roman" w:hAnsi="Times New Roman"/>
          <w:b/>
          <w:bCs/>
          <w:color w:val="000000"/>
          <w:sz w:val="22"/>
          <w:szCs w:val="22"/>
        </w:rPr>
        <w:t>minat exterior</w:t>
      </w:r>
    </w:p>
    <w:p w:rsidR="00F67B4D" w:rsidRPr="00A065AE" w:rsidRDefault="0032688D"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iCs/>
          <w:color w:val="000000"/>
          <w:sz w:val="22"/>
          <w:szCs w:val="22"/>
        </w:rPr>
        <w:t xml:space="preserve">Obiect 10. </w:t>
      </w:r>
      <w:r w:rsidR="00D65EBC" w:rsidRPr="00A065AE">
        <w:rPr>
          <w:rFonts w:ascii="Times New Roman" w:hAnsi="Times New Roman"/>
          <w:b/>
          <w:bCs/>
          <w:iCs/>
          <w:color w:val="000000"/>
          <w:sz w:val="22"/>
          <w:szCs w:val="22"/>
        </w:rPr>
        <w:t>Reabilitare</w:t>
      </w:r>
      <w:r w:rsidR="009620CC" w:rsidRPr="00A065AE">
        <w:rPr>
          <w:rFonts w:ascii="Times New Roman" w:hAnsi="Times New Roman"/>
          <w:b/>
          <w:bCs/>
          <w:iCs/>
          <w:color w:val="000000"/>
          <w:sz w:val="22"/>
          <w:szCs w:val="22"/>
        </w:rPr>
        <w:t>, extindere rețea exterioară de alimentare cu energie electrică</w:t>
      </w:r>
    </w:p>
    <w:p w:rsidR="00364336" w:rsidRPr="00A065AE" w:rsidRDefault="00D65EBC"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11. Reabilitare</w:t>
      </w:r>
      <w:r w:rsidR="009620CC" w:rsidRPr="00A065AE">
        <w:rPr>
          <w:rFonts w:ascii="Times New Roman" w:hAnsi="Times New Roman"/>
          <w:b/>
          <w:bCs/>
          <w:color w:val="000000"/>
          <w:sz w:val="22"/>
          <w:szCs w:val="22"/>
        </w:rPr>
        <w:t xml:space="preserve">, extindere rețea exterioară de </w:t>
      </w:r>
      <w:r w:rsidR="00250AF9" w:rsidRPr="00A065AE">
        <w:rPr>
          <w:rFonts w:ascii="Times New Roman" w:hAnsi="Times New Roman"/>
          <w:b/>
          <w:bCs/>
          <w:color w:val="000000"/>
          <w:sz w:val="22"/>
          <w:szCs w:val="22"/>
        </w:rPr>
        <w:t>alimentare cu apă</w:t>
      </w:r>
    </w:p>
    <w:p w:rsidR="00250AF9" w:rsidRPr="00A065AE" w:rsidRDefault="00250AF9"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12. Reabilitare, extindere rețea</w:t>
      </w:r>
      <w:r w:rsidR="002E03CF" w:rsidRPr="00A065AE">
        <w:rPr>
          <w:rFonts w:ascii="Times New Roman" w:hAnsi="Times New Roman"/>
          <w:b/>
          <w:bCs/>
          <w:color w:val="000000"/>
          <w:sz w:val="22"/>
          <w:szCs w:val="22"/>
        </w:rPr>
        <w:t xml:space="preserve"> de canalizare exterioară</w:t>
      </w:r>
    </w:p>
    <w:p w:rsidR="00250AF9" w:rsidRPr="00A065AE" w:rsidRDefault="00250AF9"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 xml:space="preserve">Obiect 13. </w:t>
      </w:r>
      <w:r w:rsidR="002E03CF" w:rsidRPr="00A065AE">
        <w:rPr>
          <w:rFonts w:ascii="Times New Roman" w:hAnsi="Times New Roman"/>
          <w:b/>
          <w:bCs/>
          <w:color w:val="000000"/>
          <w:sz w:val="22"/>
          <w:szCs w:val="22"/>
        </w:rPr>
        <w:t>Instalații exterioare de utilizare cu gaze naturale</w:t>
      </w:r>
    </w:p>
    <w:p w:rsidR="002E03CF" w:rsidRPr="00A065AE" w:rsidRDefault="002E03CF"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14.</w:t>
      </w:r>
      <w:r w:rsidR="00373BDE" w:rsidRPr="00A065AE">
        <w:rPr>
          <w:rFonts w:ascii="Times New Roman" w:hAnsi="Times New Roman"/>
          <w:b/>
          <w:bCs/>
          <w:color w:val="000000"/>
          <w:sz w:val="22"/>
          <w:szCs w:val="22"/>
        </w:rPr>
        <w:t xml:space="preserve"> Realizare/extindere rețea termică</w:t>
      </w:r>
    </w:p>
    <w:p w:rsidR="002E03CF" w:rsidRPr="00A065AE" w:rsidRDefault="002E03CF"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15.</w:t>
      </w:r>
      <w:r w:rsidR="00373BDE" w:rsidRPr="00A065AE">
        <w:rPr>
          <w:rFonts w:ascii="Times New Roman" w:hAnsi="Times New Roman"/>
          <w:b/>
          <w:bCs/>
          <w:color w:val="000000"/>
          <w:sz w:val="22"/>
          <w:szCs w:val="22"/>
        </w:rPr>
        <w:t>Racord electric medie-tensiune</w:t>
      </w:r>
    </w:p>
    <w:p w:rsidR="002E03CF" w:rsidRPr="00A065AE" w:rsidRDefault="002E03CF"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16.</w:t>
      </w:r>
      <w:r w:rsidR="00373BDE" w:rsidRPr="00A065AE">
        <w:rPr>
          <w:rFonts w:ascii="Times New Roman" w:hAnsi="Times New Roman"/>
          <w:b/>
          <w:bCs/>
          <w:color w:val="000000"/>
          <w:sz w:val="22"/>
          <w:szCs w:val="22"/>
        </w:rPr>
        <w:t xml:space="preserve"> Grup electrogen</w:t>
      </w:r>
    </w:p>
    <w:p w:rsidR="00373BDE" w:rsidRPr="00A065AE" w:rsidRDefault="00373BDE" w:rsidP="00BA5C58">
      <w:pPr>
        <w:pStyle w:val="BodyText0"/>
        <w:numPr>
          <w:ilvl w:val="0"/>
          <w:numId w:val="95"/>
        </w:numPr>
        <w:ind w:left="1350"/>
        <w:rPr>
          <w:rFonts w:ascii="Times New Roman" w:hAnsi="Times New Roman"/>
          <w:b/>
          <w:bCs/>
          <w:color w:val="000000"/>
          <w:sz w:val="22"/>
          <w:szCs w:val="22"/>
        </w:rPr>
      </w:pPr>
      <w:r w:rsidRPr="00A065AE">
        <w:rPr>
          <w:rFonts w:ascii="Times New Roman" w:hAnsi="Times New Roman"/>
          <w:b/>
          <w:bCs/>
          <w:color w:val="000000"/>
          <w:sz w:val="22"/>
          <w:szCs w:val="22"/>
        </w:rPr>
        <w:t>Obiect 17. Instalații în gospodăria de apă pentru stingerea incendiului</w:t>
      </w:r>
    </w:p>
    <w:p w:rsidR="00661C1A" w:rsidRPr="00A065AE" w:rsidRDefault="00661C1A" w:rsidP="00BA5C58">
      <w:pPr>
        <w:pStyle w:val="Bodytext101"/>
        <w:shd w:val="clear" w:color="auto" w:fill="auto"/>
        <w:tabs>
          <w:tab w:val="left" w:pos="360"/>
        </w:tabs>
        <w:spacing w:after="0" w:line="240" w:lineRule="auto"/>
        <w:ind w:firstLine="0"/>
        <w:jc w:val="both"/>
        <w:rPr>
          <w:rFonts w:ascii="Times New Roman" w:hAnsi="Times New Roman" w:cs="Times New Roman"/>
        </w:rPr>
      </w:pPr>
    </w:p>
    <w:p w:rsidR="00F27706" w:rsidRPr="00A065AE" w:rsidRDefault="00F35F77" w:rsidP="00BA5C58">
      <w:pPr>
        <w:pStyle w:val="Heading2"/>
        <w:keepNext w:val="0"/>
        <w:keepLines w:val="0"/>
        <w:widowControl w:val="0"/>
        <w:numPr>
          <w:ilvl w:val="1"/>
          <w:numId w:val="59"/>
        </w:numPr>
        <w:spacing w:before="0" w:after="200" w:line="240" w:lineRule="auto"/>
        <w:ind w:left="706" w:hanging="706"/>
        <w:jc w:val="both"/>
        <w:rPr>
          <w:rFonts w:ascii="Times New Roman" w:hAnsi="Times New Roman" w:cs="Times New Roman"/>
          <w:sz w:val="22"/>
          <w:szCs w:val="22"/>
        </w:rPr>
      </w:pPr>
      <w:bookmarkStart w:id="20" w:name="_Toc31712459"/>
      <w:bookmarkStart w:id="21" w:name="_Toc223346245"/>
      <w:r w:rsidRPr="00A065AE">
        <w:rPr>
          <w:rFonts w:ascii="Times New Roman" w:hAnsi="Times New Roman" w:cs="Times New Roman"/>
          <w:sz w:val="22"/>
          <w:szCs w:val="22"/>
        </w:rPr>
        <w:t>Factori interesaţi şi rolul acestora</w:t>
      </w:r>
      <w:bookmarkEnd w:id="20"/>
      <w:bookmarkEnd w:id="21"/>
    </w:p>
    <w:p w:rsidR="00F27706" w:rsidRPr="00A065AE" w:rsidRDefault="00F27706" w:rsidP="00BA5C58">
      <w:pPr>
        <w:shd w:val="clear" w:color="auto" w:fill="FFFFFF" w:themeFill="background1"/>
        <w:spacing w:line="240" w:lineRule="auto"/>
        <w:ind w:firstLine="709"/>
        <w:jc w:val="both"/>
        <w:rPr>
          <w:rFonts w:ascii="Times New Roman" w:hAnsi="Times New Roman" w:cs="Times New Roman"/>
          <w:i/>
        </w:rPr>
      </w:pPr>
      <w:r w:rsidRPr="00A065AE">
        <w:rPr>
          <w:rFonts w:ascii="Times New Roman" w:hAnsi="Times New Roman" w:cs="Times New Roman"/>
        </w:rPr>
        <w:t>Următorii factorii interesaţi trebuie consultaţi pe perioada derulării Contractului la momentul finalizării fiecărei activităţi în vederea obţinerii acceptării rezultatelor solicitate:</w:t>
      </w:r>
    </w:p>
    <w:p w:rsidR="00F27706" w:rsidRPr="00A065AE" w:rsidRDefault="00F27706" w:rsidP="00BA5C58">
      <w:pPr>
        <w:spacing w:after="0" w:line="240" w:lineRule="auto"/>
        <w:jc w:val="both"/>
        <w:rPr>
          <w:rFonts w:ascii="Times New Roman" w:hAnsi="Times New Roman" w:cs="Times New Roman"/>
          <w:b/>
          <w:lang w:eastAsia="es-ES"/>
        </w:rPr>
      </w:pPr>
      <w:r w:rsidRPr="00A065AE">
        <w:rPr>
          <w:rFonts w:ascii="Times New Roman" w:hAnsi="Times New Roman" w:cs="Times New Roman"/>
          <w:b/>
        </w:rPr>
        <w:t xml:space="preserve">Tabelul nr. </w:t>
      </w:r>
      <w:r w:rsidR="00CC4AB5" w:rsidRPr="00A065AE">
        <w:rPr>
          <w:rFonts w:ascii="Times New Roman" w:hAnsi="Times New Roman" w:cs="Times New Roman"/>
          <w:b/>
          <w:lang w:eastAsia="es-ES"/>
        </w:rPr>
        <w:t>1</w:t>
      </w:r>
    </w:p>
    <w:tbl>
      <w:tblPr>
        <w:tblStyle w:val="TableGrid"/>
        <w:tblW w:w="0" w:type="auto"/>
        <w:tblInd w:w="108" w:type="dxa"/>
        <w:tblLook w:val="04A0"/>
      </w:tblPr>
      <w:tblGrid>
        <w:gridCol w:w="4415"/>
        <w:gridCol w:w="5330"/>
      </w:tblGrid>
      <w:tr w:rsidR="004861E7" w:rsidRPr="00A065AE" w:rsidTr="004861E7">
        <w:tc>
          <w:tcPr>
            <w:tcW w:w="4536" w:type="dxa"/>
            <w:shd w:val="clear" w:color="auto" w:fill="auto"/>
          </w:tcPr>
          <w:p w:rsidR="004861E7" w:rsidRPr="00A065AE" w:rsidRDefault="004861E7" w:rsidP="00BA5C58">
            <w:pPr>
              <w:spacing w:after="0" w:line="240" w:lineRule="auto"/>
              <w:jc w:val="both"/>
              <w:rPr>
                <w:rFonts w:ascii="Times New Roman" w:hAnsi="Times New Roman" w:cs="Times New Roman"/>
                <w:b/>
              </w:rPr>
            </w:pPr>
            <w:r w:rsidRPr="00A065AE">
              <w:rPr>
                <w:rFonts w:ascii="Times New Roman" w:hAnsi="Times New Roman" w:cs="Times New Roman"/>
                <w:b/>
              </w:rPr>
              <w:t>Factor interesat</w:t>
            </w:r>
          </w:p>
        </w:tc>
        <w:tc>
          <w:tcPr>
            <w:tcW w:w="5529" w:type="dxa"/>
            <w:shd w:val="clear" w:color="auto" w:fill="auto"/>
          </w:tcPr>
          <w:p w:rsidR="004861E7" w:rsidRPr="00A065AE" w:rsidRDefault="004861E7" w:rsidP="00BA5C58">
            <w:pPr>
              <w:spacing w:after="0" w:line="240" w:lineRule="auto"/>
              <w:jc w:val="both"/>
              <w:rPr>
                <w:rFonts w:ascii="Times New Roman" w:hAnsi="Times New Roman" w:cs="Times New Roman"/>
                <w:b/>
              </w:rPr>
            </w:pPr>
            <w:r w:rsidRPr="00A065AE">
              <w:rPr>
                <w:rFonts w:ascii="Times New Roman" w:hAnsi="Times New Roman" w:cs="Times New Roman"/>
                <w:b/>
              </w:rPr>
              <w:t>Aşteptări</w:t>
            </w:r>
          </w:p>
        </w:tc>
      </w:tr>
      <w:tr w:rsidR="004861E7" w:rsidRPr="00A065AE" w:rsidTr="004861E7">
        <w:tc>
          <w:tcPr>
            <w:tcW w:w="4536" w:type="dxa"/>
            <w:shd w:val="clear" w:color="auto" w:fill="auto"/>
          </w:tcPr>
          <w:p w:rsidR="004861E7" w:rsidRPr="00A065AE" w:rsidRDefault="004861E7" w:rsidP="00BA5C58">
            <w:pPr>
              <w:spacing w:after="0" w:line="240" w:lineRule="auto"/>
              <w:jc w:val="both"/>
              <w:rPr>
                <w:rFonts w:ascii="Times New Roman" w:hAnsi="Times New Roman" w:cs="Times New Roman"/>
              </w:rPr>
            </w:pPr>
            <w:r w:rsidRPr="00A065AE">
              <w:rPr>
                <w:rFonts w:ascii="Times New Roman" w:hAnsi="Times New Roman" w:cs="Times New Roman"/>
                <w:shd w:val="clear" w:color="auto" w:fill="FFFFFF" w:themeFill="background1"/>
              </w:rPr>
              <w:t>Direcţia Domenii şi Infrastructuri</w:t>
            </w:r>
            <w:r w:rsidRPr="00A065AE">
              <w:rPr>
                <w:rFonts w:ascii="Times New Roman" w:hAnsi="Times New Roman" w:cs="Times New Roman"/>
              </w:rPr>
              <w:t xml:space="preserve"> - în calitate de autoritate care emite documentul ce permite autorizarea executării lucrărilor de construire</w:t>
            </w:r>
          </w:p>
        </w:tc>
        <w:tc>
          <w:tcPr>
            <w:tcW w:w="5529" w:type="dxa"/>
            <w:shd w:val="clear" w:color="auto" w:fill="auto"/>
          </w:tcPr>
          <w:p w:rsidR="004861E7" w:rsidRPr="00A065AE" w:rsidRDefault="004861E7" w:rsidP="00BA5C58">
            <w:pPr>
              <w:spacing w:after="0" w:line="240" w:lineRule="auto"/>
              <w:jc w:val="both"/>
              <w:rPr>
                <w:rFonts w:ascii="Times New Roman" w:hAnsi="Times New Roman" w:cs="Times New Roman"/>
              </w:rPr>
            </w:pPr>
            <w:r w:rsidRPr="00A065AE">
              <w:rPr>
                <w:rFonts w:ascii="Times New Roman" w:hAnsi="Times New Roman" w:cs="Times New Roman"/>
              </w:rPr>
              <w:t>Prezentarea tuturor documentelor solicitate prin cererea pentru emiterea autorizaţiei de construire/desfiinţare în mod corect</w:t>
            </w:r>
          </w:p>
        </w:tc>
      </w:tr>
      <w:tr w:rsidR="004861E7" w:rsidRPr="00A065AE" w:rsidTr="004861E7">
        <w:tc>
          <w:tcPr>
            <w:tcW w:w="4536" w:type="dxa"/>
            <w:shd w:val="clear" w:color="auto" w:fill="auto"/>
          </w:tcPr>
          <w:p w:rsidR="004861E7" w:rsidRPr="00A065AE" w:rsidRDefault="004861E7" w:rsidP="00BA5C58">
            <w:pPr>
              <w:spacing w:after="0" w:line="240" w:lineRule="auto"/>
              <w:jc w:val="both"/>
              <w:rPr>
                <w:rFonts w:ascii="Times New Roman" w:hAnsi="Times New Roman" w:cs="Times New Roman"/>
              </w:rPr>
            </w:pPr>
            <w:r w:rsidRPr="00A065AE">
              <w:rPr>
                <w:rFonts w:ascii="Times New Roman" w:hAnsi="Times New Roman" w:cs="Times New Roman"/>
              </w:rPr>
              <w:t xml:space="preserve">Verificatorul/verificatorii </w:t>
            </w:r>
            <w:r w:rsidRPr="00A065AE">
              <w:rPr>
                <w:rFonts w:ascii="Times New Roman" w:hAnsi="Times New Roman" w:cs="Times New Roman"/>
                <w:shd w:val="clear" w:color="auto" w:fill="FFFFFF" w:themeFill="background1"/>
              </w:rPr>
              <w:t>atestaţi pe domenii/subdomenii de construcţii şi specialităţi pentru instalaţii, în scopul verificării îndeplinirii cerinţelor fundamentale aplicabile construcţiilor</w:t>
            </w:r>
            <w:r w:rsidRPr="00A065AE">
              <w:rPr>
                <w:rFonts w:ascii="Times New Roman" w:hAnsi="Times New Roman" w:cs="Times New Roman"/>
              </w:rPr>
              <w:t xml:space="preserve"> </w:t>
            </w:r>
          </w:p>
        </w:tc>
        <w:tc>
          <w:tcPr>
            <w:tcW w:w="5529" w:type="dxa"/>
            <w:shd w:val="clear" w:color="auto" w:fill="auto"/>
          </w:tcPr>
          <w:p w:rsidR="004861E7" w:rsidRPr="00A065AE" w:rsidRDefault="004861E7" w:rsidP="00BA5C58">
            <w:pPr>
              <w:spacing w:after="0" w:line="240" w:lineRule="auto"/>
              <w:jc w:val="both"/>
              <w:rPr>
                <w:rFonts w:ascii="Times New Roman" w:hAnsi="Times New Roman" w:cs="Times New Roman"/>
              </w:rPr>
            </w:pPr>
            <w:r w:rsidRPr="00A065AE">
              <w:rPr>
                <w:rFonts w:ascii="Times New Roman" w:hAnsi="Times New Roman" w:cs="Times New Roman"/>
              </w:rPr>
              <w:t>Prezentarea proiectului tehnic, a detaliilor de execuţie în vederea verificării</w:t>
            </w:r>
            <w:r w:rsidRPr="00A065AE">
              <w:rPr>
                <w:rFonts w:ascii="Times New Roman" w:hAnsi="Times New Roman" w:cs="Times New Roman"/>
                <w:shd w:val="clear" w:color="auto" w:fill="FFFFFF" w:themeFill="background1"/>
              </w:rPr>
              <w:t xml:space="preserve"> pentru protejarea vieţii oamenilor, a bunurilor acestora, a societăţii şi a mediului şi pentru asigurarea sănătăţii şi siguranţei persoanelor implicate, pe întregul ciclu de viaţă a construcţiilor</w:t>
            </w:r>
          </w:p>
        </w:tc>
      </w:tr>
      <w:tr w:rsidR="005B2668" w:rsidRPr="00A065AE" w:rsidTr="005B2668">
        <w:trPr>
          <w:trHeight w:val="435"/>
        </w:trPr>
        <w:tc>
          <w:tcPr>
            <w:tcW w:w="4536" w:type="dxa"/>
            <w:shd w:val="clear" w:color="auto" w:fill="auto"/>
          </w:tcPr>
          <w:p w:rsidR="005B2668" w:rsidRPr="00A065AE" w:rsidRDefault="005B2668" w:rsidP="00BA5C58">
            <w:pPr>
              <w:spacing w:after="0" w:line="240" w:lineRule="auto"/>
              <w:jc w:val="both"/>
              <w:rPr>
                <w:rFonts w:ascii="Times New Roman" w:hAnsi="Times New Roman" w:cs="Times New Roman"/>
                <w:shd w:val="clear" w:color="auto" w:fill="FFFFFF" w:themeFill="background1"/>
              </w:rPr>
            </w:pPr>
            <w:bookmarkStart w:id="22" w:name="_Toc521340418"/>
            <w:r w:rsidRPr="00A065AE">
              <w:rPr>
                <w:rFonts w:ascii="Times New Roman" w:hAnsi="Times New Roman" w:cs="Times New Roman"/>
              </w:rPr>
              <w:t>Beneficiarul Investiţiei</w:t>
            </w:r>
            <w:bookmarkEnd w:id="22"/>
          </w:p>
        </w:tc>
        <w:tc>
          <w:tcPr>
            <w:tcW w:w="5529" w:type="dxa"/>
            <w:shd w:val="clear" w:color="auto" w:fill="auto"/>
          </w:tcPr>
          <w:p w:rsidR="005B2668" w:rsidRPr="00A065AE" w:rsidRDefault="00523FD4" w:rsidP="00BA5C58">
            <w:pPr>
              <w:spacing w:after="0" w:line="240" w:lineRule="auto"/>
              <w:jc w:val="both"/>
              <w:rPr>
                <w:rFonts w:ascii="Times New Roman" w:hAnsi="Times New Roman" w:cs="Times New Roman"/>
              </w:rPr>
            </w:pPr>
            <w:r w:rsidRPr="00A065AE">
              <w:rPr>
                <w:rFonts w:ascii="Times New Roman" w:hAnsi="Times New Roman" w:cs="Times New Roman"/>
              </w:rPr>
              <w:t>Batalionul 96 LAROM "MIRCEA VOIEVOD" cu sediul in Ploiești, str. Mărășești, nr. 278,</w:t>
            </w:r>
            <w:r w:rsidRPr="00A065AE">
              <w:rPr>
                <w:rFonts w:ascii="Times New Roman" w:hAnsi="Times New Roman" w:cs="Times New Roman"/>
              </w:rPr>
              <w:cr/>
              <w:t>județul Prahova</w:t>
            </w:r>
          </w:p>
        </w:tc>
      </w:tr>
      <w:tr w:rsidR="004861E7" w:rsidRPr="00A065AE" w:rsidTr="004861E7">
        <w:trPr>
          <w:trHeight w:val="70"/>
        </w:trPr>
        <w:tc>
          <w:tcPr>
            <w:tcW w:w="4536" w:type="dxa"/>
            <w:shd w:val="clear" w:color="auto" w:fill="auto"/>
          </w:tcPr>
          <w:p w:rsidR="004861E7" w:rsidRPr="00A065AE" w:rsidRDefault="004861E7" w:rsidP="00BA5C58">
            <w:pPr>
              <w:spacing w:after="0" w:line="240" w:lineRule="auto"/>
              <w:jc w:val="both"/>
              <w:rPr>
                <w:rFonts w:ascii="Times New Roman" w:hAnsi="Times New Roman" w:cs="Times New Roman"/>
                <w:shd w:val="clear" w:color="auto" w:fill="FFFFFF" w:themeFill="background1"/>
              </w:rPr>
            </w:pPr>
            <w:r w:rsidRPr="00A065AE">
              <w:rPr>
                <w:rFonts w:ascii="Times New Roman" w:hAnsi="Times New Roman" w:cs="Times New Roman"/>
              </w:rPr>
              <w:t>Administratorul proprietăţii imobiliare</w:t>
            </w:r>
          </w:p>
        </w:tc>
        <w:tc>
          <w:tcPr>
            <w:tcW w:w="5529" w:type="dxa"/>
            <w:shd w:val="clear" w:color="auto" w:fill="auto"/>
          </w:tcPr>
          <w:p w:rsidR="004861E7" w:rsidRPr="00A065AE" w:rsidRDefault="004861E7" w:rsidP="00BA5C58">
            <w:pPr>
              <w:spacing w:after="0" w:line="240" w:lineRule="auto"/>
              <w:jc w:val="both"/>
              <w:rPr>
                <w:rFonts w:ascii="Times New Roman" w:hAnsi="Times New Roman" w:cs="Times New Roman"/>
                <w:shd w:val="clear" w:color="auto" w:fill="FFFFFF" w:themeFill="background1"/>
              </w:rPr>
            </w:pPr>
            <w:r w:rsidRPr="00A065AE">
              <w:rPr>
                <w:rFonts w:ascii="Times New Roman" w:hAnsi="Times New Roman" w:cs="Times New Roman"/>
              </w:rPr>
              <w:t>Ministerului Apărării Naționale</w:t>
            </w:r>
          </w:p>
        </w:tc>
      </w:tr>
      <w:tr w:rsidR="004861E7" w:rsidRPr="00A065AE" w:rsidTr="006A6F90">
        <w:trPr>
          <w:trHeight w:val="60"/>
        </w:trPr>
        <w:tc>
          <w:tcPr>
            <w:tcW w:w="4536" w:type="dxa"/>
            <w:shd w:val="clear" w:color="auto" w:fill="auto"/>
          </w:tcPr>
          <w:p w:rsidR="004861E7" w:rsidRPr="00A065AE" w:rsidRDefault="004861E7" w:rsidP="00BA5C58">
            <w:pPr>
              <w:spacing w:after="0" w:line="240" w:lineRule="auto"/>
              <w:jc w:val="both"/>
              <w:rPr>
                <w:rFonts w:ascii="Times New Roman" w:hAnsi="Times New Roman" w:cs="Times New Roman"/>
                <w:shd w:val="clear" w:color="auto" w:fill="FFFFFF" w:themeFill="background1"/>
              </w:rPr>
            </w:pPr>
            <w:r w:rsidRPr="00A065AE">
              <w:rPr>
                <w:rFonts w:ascii="Times New Roman" w:hAnsi="Times New Roman" w:cs="Times New Roman"/>
              </w:rPr>
              <w:t>Implementarea obiectivului de investiţie</w:t>
            </w:r>
          </w:p>
        </w:tc>
        <w:tc>
          <w:tcPr>
            <w:tcW w:w="5529" w:type="dxa"/>
            <w:shd w:val="clear" w:color="auto" w:fill="auto"/>
          </w:tcPr>
          <w:p w:rsidR="004861E7" w:rsidRPr="00A065AE" w:rsidRDefault="004861E7" w:rsidP="00BA5C58">
            <w:pPr>
              <w:spacing w:after="0" w:line="240" w:lineRule="auto"/>
              <w:jc w:val="both"/>
              <w:rPr>
                <w:rFonts w:ascii="Times New Roman" w:hAnsi="Times New Roman" w:cs="Times New Roman"/>
                <w:shd w:val="clear" w:color="auto" w:fill="FFFFFF" w:themeFill="background1"/>
              </w:rPr>
            </w:pPr>
            <w:r w:rsidRPr="00A065AE">
              <w:rPr>
                <w:rFonts w:ascii="Times New Roman" w:hAnsi="Times New Roman" w:cs="Times New Roman"/>
              </w:rPr>
              <w:t>Centrul de Domenii şi Infrastructuri nr. 1</w:t>
            </w:r>
          </w:p>
        </w:tc>
      </w:tr>
    </w:tbl>
    <w:p w:rsidR="005963F1" w:rsidRPr="00A065AE" w:rsidRDefault="005963F1" w:rsidP="00BA5C58">
      <w:pPr>
        <w:spacing w:line="240" w:lineRule="auto"/>
        <w:jc w:val="both"/>
        <w:rPr>
          <w:rFonts w:ascii="Times New Roman" w:hAnsi="Times New Roman" w:cs="Times New Roman"/>
        </w:rPr>
      </w:pPr>
      <w:bookmarkStart w:id="23" w:name="_Toc493860026"/>
    </w:p>
    <w:p w:rsidR="005963F1" w:rsidRPr="00A065AE" w:rsidRDefault="005963F1" w:rsidP="00BA5C58">
      <w:pPr>
        <w:pStyle w:val="Heading1"/>
        <w:keepNext w:val="0"/>
        <w:keepLines w:val="0"/>
        <w:widowControl w:val="0"/>
        <w:shd w:val="clear" w:color="auto" w:fill="92D050"/>
        <w:spacing w:before="0" w:after="240" w:line="240" w:lineRule="auto"/>
        <w:ind w:left="0" w:firstLine="0"/>
        <w:jc w:val="both"/>
        <w:rPr>
          <w:rFonts w:ascii="Times New Roman" w:hAnsi="Times New Roman" w:cs="Times New Roman"/>
          <w:szCs w:val="22"/>
        </w:rPr>
      </w:pPr>
      <w:bookmarkStart w:id="24" w:name="_Toc223346246"/>
      <w:r w:rsidRPr="00A065AE">
        <w:rPr>
          <w:rFonts w:ascii="Times New Roman" w:hAnsi="Times New Roman" w:cs="Times New Roman"/>
          <w:szCs w:val="22"/>
        </w:rPr>
        <w:t>DESCRIEREA SERVICIILOR SOLICITATE - ACTIVITĂȚILE CE VOR FI REALIZATE</w:t>
      </w:r>
      <w:bookmarkEnd w:id="24"/>
    </w:p>
    <w:p w:rsidR="00951768" w:rsidRPr="00A065AE" w:rsidRDefault="00A376C3" w:rsidP="00BA5C58">
      <w:pPr>
        <w:pStyle w:val="Heading2"/>
        <w:keepNext w:val="0"/>
        <w:keepLines w:val="0"/>
        <w:widowControl w:val="0"/>
        <w:numPr>
          <w:ilvl w:val="1"/>
          <w:numId w:val="59"/>
        </w:numPr>
        <w:spacing w:before="0" w:line="240" w:lineRule="auto"/>
        <w:ind w:left="1080" w:hanging="360"/>
        <w:jc w:val="both"/>
        <w:rPr>
          <w:rFonts w:ascii="Times New Roman" w:hAnsi="Times New Roman" w:cs="Times New Roman"/>
          <w:sz w:val="22"/>
          <w:szCs w:val="22"/>
        </w:rPr>
      </w:pPr>
      <w:bookmarkStart w:id="25" w:name="_Toc223346247"/>
      <w:r w:rsidRPr="00A065AE">
        <w:rPr>
          <w:rFonts w:ascii="Times New Roman" w:hAnsi="Times New Roman" w:cs="Times New Roman"/>
          <w:sz w:val="22"/>
          <w:szCs w:val="22"/>
        </w:rPr>
        <w:t>Descrierea situației actuale la nivelul Autorității Contractante</w:t>
      </w:r>
      <w:bookmarkStart w:id="26" w:name="_Toc493860029"/>
      <w:bookmarkEnd w:id="23"/>
      <w:bookmarkEnd w:id="25"/>
    </w:p>
    <w:p w:rsidR="005409F8" w:rsidRPr="00A065AE" w:rsidRDefault="005409F8" w:rsidP="00BA5C58">
      <w:pPr>
        <w:pStyle w:val="Demodificat"/>
        <w:rPr>
          <w:color w:val="000000" w:themeColor="text1"/>
          <w:sz w:val="22"/>
          <w:szCs w:val="22"/>
        </w:rPr>
      </w:pPr>
      <w:r w:rsidRPr="00A065AE">
        <w:rPr>
          <w:color w:val="000000" w:themeColor="text1"/>
          <w:sz w:val="22"/>
          <w:szCs w:val="22"/>
        </w:rPr>
        <w:t>Obiectivul specific al proiectului constă în realizarea tuturor obiectelor propuse prin prezentul proiect de investiție imobiliară.</w:t>
      </w:r>
    </w:p>
    <w:p w:rsidR="005409F8" w:rsidRPr="006A00E2" w:rsidRDefault="005409F8" w:rsidP="00BA5C58">
      <w:pPr>
        <w:pStyle w:val="Demodificat"/>
        <w:rPr>
          <w:color w:val="000000" w:themeColor="text1"/>
          <w:sz w:val="22"/>
          <w:szCs w:val="22"/>
        </w:rPr>
      </w:pPr>
      <w:r w:rsidRPr="001B7DEF">
        <w:rPr>
          <w:color w:val="000000" w:themeColor="text1"/>
          <w:sz w:val="22"/>
          <w:szCs w:val="22"/>
        </w:rPr>
        <w:t xml:space="preserve"> Acest</w:t>
      </w:r>
      <w:r w:rsidRPr="006A00E2">
        <w:rPr>
          <w:color w:val="000000" w:themeColor="text1"/>
          <w:sz w:val="22"/>
          <w:szCs w:val="22"/>
        </w:rPr>
        <w:t xml:space="preserve"> lucru va conduce la asigurarea condițiilor pentru o bună desfășurare a activităților specifice din cadrul Ministerul Apărării Naționale, inclusiv pentru respectarea prevederilor impuse de legislația națională și acordurile internaționale în vigoare ce revin administratorului și utilizatorilor imobilului.</w:t>
      </w:r>
    </w:p>
    <w:p w:rsidR="005409F8" w:rsidRPr="006A00E2" w:rsidRDefault="005409F8" w:rsidP="00BA5C58">
      <w:pPr>
        <w:spacing w:after="0"/>
        <w:ind w:firstLine="720"/>
        <w:jc w:val="both"/>
        <w:rPr>
          <w:rFonts w:ascii="Times New Roman" w:hAnsi="Times New Roman" w:cs="Times New Roman"/>
          <w:lang w:bidi="ro-RO"/>
        </w:rPr>
      </w:pPr>
      <w:r w:rsidRPr="006A00E2">
        <w:rPr>
          <w:rFonts w:ascii="Times New Roman" w:hAnsi="Times New Roman" w:cs="Times New Roman"/>
          <w:lang w:bidi="ro-RO"/>
        </w:rPr>
        <w:t xml:space="preserve">Obiectivul de investiție al proiectului constă în realizarea a </w:t>
      </w:r>
      <w:r w:rsidR="003733C6" w:rsidRPr="006A00E2">
        <w:rPr>
          <w:rFonts w:ascii="Times New Roman" w:hAnsi="Times New Roman" w:cs="Times New Roman"/>
          <w:lang w:bidi="ro-RO"/>
        </w:rPr>
        <w:t>17</w:t>
      </w:r>
      <w:r w:rsidRPr="006A00E2">
        <w:rPr>
          <w:rFonts w:ascii="Times New Roman" w:hAnsi="Times New Roman" w:cs="Times New Roman"/>
          <w:lang w:bidi="ro-RO"/>
        </w:rPr>
        <w:t xml:space="preserve"> obiecte de investiție, după cum urmează: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 xml:space="preserve">Obiect 1. Amenajarea terenului </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2. Realizare atelier de reparații/întreținere tehnică militară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3. Reali</w:t>
      </w:r>
      <w:r w:rsidR="009A26DC">
        <w:rPr>
          <w:rFonts w:ascii="Times New Roman" w:hAnsi="Times New Roman"/>
          <w:b/>
          <w:bCs/>
          <w:color w:val="000000"/>
          <w:sz w:val="22"/>
          <w:szCs w:val="22"/>
        </w:rPr>
        <w:t>zare stație de spălare a tehnic</w:t>
      </w:r>
      <w:r w:rsidRPr="006A00E2">
        <w:rPr>
          <w:rFonts w:ascii="Times New Roman" w:hAnsi="Times New Roman"/>
          <w:b/>
          <w:bCs/>
          <w:color w:val="000000"/>
          <w:sz w:val="22"/>
          <w:szCs w:val="22"/>
        </w:rPr>
        <w:t xml:space="preserve">ii militare </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 xml:space="preserve">Obiect 4. Realizare stație alimentare carburanți </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5. Realizare punct control tehnic auto</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6. Realizare centrală termică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7. Realizare și extindere drumuri interioare și platforme</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8. Realizare împrejmuire perimetrală</w:t>
      </w:r>
    </w:p>
    <w:p w:rsidR="003733C6" w:rsidRPr="006A00E2" w:rsidRDefault="003733C6" w:rsidP="00BA5C58">
      <w:pPr>
        <w:pStyle w:val="BodyText0"/>
        <w:ind w:left="720"/>
        <w:rPr>
          <w:rFonts w:ascii="Times New Roman" w:hAnsi="Times New Roman"/>
          <w:b/>
          <w:bCs/>
          <w:iCs/>
          <w:color w:val="000000"/>
          <w:sz w:val="22"/>
          <w:szCs w:val="22"/>
        </w:rPr>
      </w:pPr>
      <w:r w:rsidRPr="006A00E2">
        <w:rPr>
          <w:rFonts w:ascii="Times New Roman" w:hAnsi="Times New Roman"/>
          <w:b/>
          <w:bCs/>
          <w:color w:val="000000"/>
          <w:sz w:val="22"/>
          <w:szCs w:val="22"/>
        </w:rPr>
        <w:t>Obiect 9. Realizare iluminat exterior</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iCs/>
          <w:color w:val="000000"/>
          <w:sz w:val="22"/>
          <w:szCs w:val="22"/>
        </w:rPr>
        <w:t>Obiect 10. Reabilitare, extindere rețea exterioară de alimentare cu energie electrică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11. Reabilitare, extindere rețea exterioară de alimentare cu apă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12. Reabilitare, extindere rețea de canalizare exterioară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13. Instalații exterioare de utilizare cu gaze naturale</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14. Realizare/extindere rețea termică</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15.Racord electric medie-tensiune</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16. Grup electrogen</w:t>
      </w:r>
    </w:p>
    <w:p w:rsidR="003733C6" w:rsidRPr="006A00E2" w:rsidRDefault="003733C6" w:rsidP="00BA5C58">
      <w:pPr>
        <w:pStyle w:val="BodyText0"/>
        <w:ind w:left="720"/>
        <w:rPr>
          <w:rFonts w:ascii="Times New Roman" w:hAnsi="Times New Roman"/>
          <w:b/>
          <w:bCs/>
          <w:color w:val="000000"/>
          <w:sz w:val="22"/>
          <w:szCs w:val="22"/>
        </w:rPr>
      </w:pPr>
      <w:r w:rsidRPr="006A00E2">
        <w:rPr>
          <w:rFonts w:ascii="Times New Roman" w:hAnsi="Times New Roman"/>
          <w:b/>
          <w:bCs/>
          <w:color w:val="000000"/>
          <w:sz w:val="22"/>
          <w:szCs w:val="22"/>
        </w:rPr>
        <w:t>Obiect 17. Instalații în gospodăria de apă pentru stingerea incendiului</w:t>
      </w:r>
    </w:p>
    <w:p w:rsidR="00A75ADA" w:rsidRPr="006A00E2" w:rsidRDefault="00A75ADA" w:rsidP="00827093">
      <w:pPr>
        <w:pStyle w:val="Demodificat"/>
        <w:ind w:firstLine="0"/>
        <w:rPr>
          <w:color w:val="000000" w:themeColor="text1"/>
          <w:sz w:val="22"/>
          <w:szCs w:val="22"/>
        </w:rPr>
      </w:pPr>
    </w:p>
    <w:p w:rsidR="005409F8" w:rsidRPr="006A00E2" w:rsidRDefault="005409F8" w:rsidP="00BA5C58">
      <w:pPr>
        <w:pStyle w:val="Demodificat"/>
        <w:rPr>
          <w:color w:val="000000" w:themeColor="text1"/>
          <w:sz w:val="22"/>
          <w:szCs w:val="22"/>
        </w:rPr>
      </w:pPr>
      <w:r w:rsidRPr="006A00E2">
        <w:rPr>
          <w:color w:val="000000" w:themeColor="text1"/>
          <w:sz w:val="22"/>
          <w:szCs w:val="22"/>
        </w:rPr>
        <w:t>Prin realizarea proiectului de investiție imobiliară, construcții</w:t>
      </w:r>
      <w:r w:rsidR="0032688D" w:rsidRPr="006A00E2">
        <w:rPr>
          <w:color w:val="000000" w:themeColor="text1"/>
          <w:sz w:val="22"/>
          <w:szCs w:val="22"/>
        </w:rPr>
        <w:t>le</w:t>
      </w:r>
      <w:r w:rsidRPr="006A00E2">
        <w:rPr>
          <w:color w:val="000000" w:themeColor="text1"/>
          <w:sz w:val="22"/>
          <w:szCs w:val="22"/>
        </w:rPr>
        <w:t xml:space="preserve"> vor fi dimensionate, dispuse și dotate corespunzător funcțiunilor necesare și nevoilor personalului, respectând standardele, normele și legislația de specialitate din domeniu.</w:t>
      </w:r>
    </w:p>
    <w:p w:rsidR="005409F8" w:rsidRPr="006A00E2" w:rsidRDefault="005409F8" w:rsidP="00BA5C58">
      <w:pPr>
        <w:pStyle w:val="Demodificat"/>
        <w:rPr>
          <w:color w:val="000000" w:themeColor="text1"/>
          <w:sz w:val="22"/>
          <w:szCs w:val="22"/>
        </w:rPr>
      </w:pPr>
      <w:r w:rsidRPr="006A00E2">
        <w:rPr>
          <w:color w:val="000000" w:themeColor="text1"/>
          <w:sz w:val="22"/>
          <w:szCs w:val="22"/>
        </w:rPr>
        <w:t>În urma realizării proiectului de investiție imobiliară se preconizează îmbunătățirea gradului de confort și asigurarea condițiilor optime de desfășurare a tuturor activităților specifice.</w:t>
      </w:r>
    </w:p>
    <w:p w:rsidR="00951768" w:rsidRPr="006A00E2" w:rsidRDefault="00951768" w:rsidP="00827093">
      <w:pPr>
        <w:spacing w:after="0" w:line="240" w:lineRule="auto"/>
        <w:jc w:val="both"/>
        <w:rPr>
          <w:rFonts w:ascii="Times New Roman" w:hAnsi="Times New Roman" w:cs="Times New Roman"/>
        </w:rPr>
      </w:pPr>
    </w:p>
    <w:p w:rsidR="00A376C3" w:rsidRPr="006A00E2" w:rsidRDefault="00A376C3" w:rsidP="00BA5C58">
      <w:pPr>
        <w:pStyle w:val="Heading2"/>
        <w:keepNext w:val="0"/>
        <w:keepLines w:val="0"/>
        <w:widowControl w:val="0"/>
        <w:numPr>
          <w:ilvl w:val="1"/>
          <w:numId w:val="59"/>
        </w:numPr>
        <w:spacing w:before="0" w:line="240" w:lineRule="auto"/>
        <w:ind w:left="1080" w:hanging="360"/>
        <w:jc w:val="both"/>
        <w:rPr>
          <w:rFonts w:ascii="Times New Roman" w:hAnsi="Times New Roman" w:cs="Times New Roman"/>
          <w:sz w:val="22"/>
          <w:szCs w:val="22"/>
        </w:rPr>
      </w:pPr>
      <w:bookmarkStart w:id="27" w:name="_Toc223346248"/>
      <w:r w:rsidRPr="006A00E2">
        <w:rPr>
          <w:rFonts w:ascii="Times New Roman" w:hAnsi="Times New Roman" w:cs="Times New Roman"/>
          <w:sz w:val="22"/>
          <w:szCs w:val="22"/>
        </w:rPr>
        <w:t>SERVICIILE SOLICITATE: ACTIVITĂȚILE CE VOR FI REALIZATE</w:t>
      </w:r>
      <w:bookmarkEnd w:id="26"/>
      <w:bookmarkEnd w:id="27"/>
    </w:p>
    <w:p w:rsidR="00AB4C79" w:rsidRPr="006A00E2" w:rsidRDefault="00AB4C79" w:rsidP="00BA5C58">
      <w:pPr>
        <w:pStyle w:val="Body"/>
        <w:numPr>
          <w:ilvl w:val="0"/>
          <w:numId w:val="58"/>
        </w:numPr>
        <w:spacing w:line="240" w:lineRule="auto"/>
        <w:ind w:left="0" w:firstLine="0"/>
        <w:rPr>
          <w:rFonts w:ascii="Times New Roman" w:eastAsia="Times New Roman" w:hAnsi="Times New Roman" w:cs="Times New Roman"/>
          <w:b/>
          <w:bCs/>
          <w:i/>
          <w:sz w:val="22"/>
          <w:szCs w:val="22"/>
          <w:u w:val="single"/>
          <w:lang w:val="ro-RO"/>
        </w:rPr>
      </w:pPr>
      <w:r w:rsidRPr="006A00E2">
        <w:rPr>
          <w:rFonts w:ascii="Times New Roman" w:hAnsi="Times New Roman" w:cs="Times New Roman"/>
          <w:b/>
          <w:sz w:val="22"/>
          <w:szCs w:val="22"/>
          <w:u w:val="single"/>
          <w:lang w:val="ro-RO"/>
        </w:rPr>
        <w:t>Activităţile ce se achiziţionează prin prezenta procedura de achiziţie, sunt:</w:t>
      </w:r>
    </w:p>
    <w:p w:rsidR="00AB4C79" w:rsidRPr="006A00E2" w:rsidRDefault="00AB4C79" w:rsidP="00BA5C58">
      <w:pPr>
        <w:pStyle w:val="ListParagraph"/>
        <w:numPr>
          <w:ilvl w:val="0"/>
          <w:numId w:val="44"/>
        </w:numPr>
        <w:spacing w:after="0" w:line="240" w:lineRule="auto"/>
        <w:ind w:left="0" w:firstLine="0"/>
        <w:jc w:val="both"/>
        <w:rPr>
          <w:rFonts w:ascii="Times New Roman" w:hAnsi="Times New Roman" w:cs="Times New Roman"/>
          <w:b/>
        </w:rPr>
      </w:pPr>
      <w:r w:rsidRPr="006A00E2">
        <w:rPr>
          <w:rFonts w:ascii="Times New Roman" w:hAnsi="Times New Roman" w:cs="Times New Roman"/>
        </w:rPr>
        <w:t xml:space="preserve">Întocmirea </w:t>
      </w:r>
      <w:r w:rsidR="00F52ACE" w:rsidRPr="006A00E2">
        <w:rPr>
          <w:rFonts w:ascii="Times New Roman" w:hAnsi="Times New Roman" w:cs="Times New Roman"/>
          <w:b/>
        </w:rPr>
        <w:t>Proiectului</w:t>
      </w:r>
      <w:r w:rsidRPr="006A00E2">
        <w:rPr>
          <w:rFonts w:ascii="Times New Roman" w:hAnsi="Times New Roman" w:cs="Times New Roman"/>
          <w:b/>
        </w:rPr>
        <w:t xml:space="preserve"> pentru auto</w:t>
      </w:r>
      <w:r w:rsidR="00F52ACE" w:rsidRPr="006A00E2">
        <w:rPr>
          <w:rFonts w:ascii="Times New Roman" w:hAnsi="Times New Roman" w:cs="Times New Roman"/>
          <w:b/>
        </w:rPr>
        <w:t>rizarea</w:t>
      </w:r>
      <w:r w:rsidRPr="006A00E2">
        <w:rPr>
          <w:rFonts w:ascii="Times New Roman" w:hAnsi="Times New Roman" w:cs="Times New Roman"/>
          <w:b/>
        </w:rPr>
        <w:t xml:space="preserve"> executării</w:t>
      </w:r>
      <w:r w:rsidR="002371AD" w:rsidRPr="006A00E2">
        <w:rPr>
          <w:rFonts w:ascii="Times New Roman" w:hAnsi="Times New Roman" w:cs="Times New Roman"/>
          <w:b/>
        </w:rPr>
        <w:t>/desfințării</w:t>
      </w:r>
      <w:r w:rsidRPr="006A00E2">
        <w:rPr>
          <w:rFonts w:ascii="Times New Roman" w:hAnsi="Times New Roman" w:cs="Times New Roman"/>
          <w:b/>
        </w:rPr>
        <w:t xml:space="preserve"> lucrărilor</w:t>
      </w:r>
      <w:r w:rsidRPr="006A00E2">
        <w:rPr>
          <w:rFonts w:ascii="Times New Roman" w:hAnsi="Times New Roman" w:cs="Times New Roman"/>
        </w:rPr>
        <w:t>,</w:t>
      </w:r>
      <w:r w:rsidR="006A00E2" w:rsidRPr="006A00E2">
        <w:rPr>
          <w:rFonts w:ascii="Times New Roman" w:hAnsi="Times New Roman" w:cs="Times New Roman"/>
        </w:rPr>
        <w:t xml:space="preserve"> </w:t>
      </w:r>
      <w:r w:rsidR="006A00E2" w:rsidRPr="006A00E2">
        <w:rPr>
          <w:rFonts w:ascii="Times New Roman" w:hAnsi="Times New Roman" w:cs="Times New Roman"/>
          <w:b/>
        </w:rPr>
        <w:t>Proiectului pentru autorizatie lucrărilor de demolare,</w:t>
      </w:r>
      <w:r w:rsidRPr="006A00E2">
        <w:rPr>
          <w:rFonts w:ascii="Times New Roman" w:hAnsi="Times New Roman" w:cs="Times New Roman"/>
        </w:rPr>
        <w:t xml:space="preserve"> </w:t>
      </w:r>
      <w:r w:rsidR="006A6CF6" w:rsidRPr="006A00E2">
        <w:rPr>
          <w:rFonts w:ascii="Times New Roman" w:hAnsi="Times New Roman" w:cs="Times New Roman"/>
        </w:rPr>
        <w:t xml:space="preserve">a </w:t>
      </w:r>
      <w:r w:rsidR="006A6CF6" w:rsidRPr="006A00E2">
        <w:rPr>
          <w:rFonts w:ascii="Times New Roman" w:hAnsi="Times New Roman" w:cs="Times New Roman"/>
          <w:b/>
        </w:rPr>
        <w:t>Documentaţiei tehnice de protecţie şi securitate la incendiu PSI</w:t>
      </w:r>
      <w:r w:rsidR="006A6CF6" w:rsidRPr="006A00E2">
        <w:rPr>
          <w:rFonts w:ascii="Times New Roman" w:hAnsi="Times New Roman" w:cs="Times New Roman"/>
        </w:rPr>
        <w:t xml:space="preserve"> </w:t>
      </w:r>
      <w:r w:rsidRPr="006A00E2">
        <w:rPr>
          <w:rFonts w:ascii="Times New Roman" w:hAnsi="Times New Roman" w:cs="Times New Roman"/>
        </w:rPr>
        <w:t>precum şi obţinerea tuturor avizelor impuse prin Certificatul de Urbanism anexat, necesare  pentru obiectivul de investiție imobiliară;</w:t>
      </w:r>
    </w:p>
    <w:p w:rsidR="00AB4C79" w:rsidRPr="006A00E2" w:rsidRDefault="00AB4C79" w:rsidP="00BA5C58">
      <w:pPr>
        <w:pStyle w:val="ListParagraph"/>
        <w:widowControl w:val="0"/>
        <w:numPr>
          <w:ilvl w:val="0"/>
          <w:numId w:val="44"/>
        </w:numPr>
        <w:autoSpaceDE w:val="0"/>
        <w:autoSpaceDN w:val="0"/>
        <w:adjustRightInd w:val="0"/>
        <w:spacing w:after="0" w:line="240" w:lineRule="auto"/>
        <w:ind w:left="0" w:firstLine="0"/>
        <w:contextualSpacing w:val="0"/>
        <w:jc w:val="both"/>
        <w:rPr>
          <w:rFonts w:ascii="Times New Roman" w:hAnsi="Times New Roman" w:cs="Times New Roman"/>
        </w:rPr>
      </w:pPr>
      <w:r w:rsidRPr="006A00E2">
        <w:rPr>
          <w:rFonts w:ascii="Times New Roman" w:hAnsi="Times New Roman" w:cs="Times New Roman"/>
        </w:rPr>
        <w:t xml:space="preserve">Elaborare </w:t>
      </w:r>
      <w:r w:rsidRPr="006A00E2">
        <w:rPr>
          <w:rFonts w:ascii="Times New Roman" w:hAnsi="Times New Roman" w:cs="Times New Roman"/>
          <w:b/>
        </w:rPr>
        <w:t>Proiect tehnic de execuţie</w:t>
      </w:r>
      <w:r w:rsidRPr="006A00E2">
        <w:rPr>
          <w:rFonts w:ascii="Times New Roman" w:hAnsi="Times New Roman" w:cs="Times New Roman"/>
        </w:rPr>
        <w:t xml:space="preserve"> la nivel de detalii execuţie respectând cerinţele prevăzute în specificaţiile tehnice cuprinse în prezentul caiet de sarcini (6 exemplare</w:t>
      </w:r>
      <w:r w:rsidR="00BC18FD" w:rsidRPr="006A00E2">
        <w:rPr>
          <w:rFonts w:ascii="Times New Roman" w:hAnsi="Times New Roman" w:cs="Times New Roman"/>
        </w:rPr>
        <w:t xml:space="preserve"> format fizic și scanat în format electronic - pdf</w:t>
      </w:r>
      <w:r w:rsidRPr="006A00E2">
        <w:rPr>
          <w:rFonts w:ascii="Times New Roman" w:hAnsi="Times New Roman" w:cs="Times New Roman"/>
        </w:rPr>
        <w:t xml:space="preserve">); Proiectul tehnic de execuţie va cuprinde: memorii pe specialităţi, breviare de calcul, liste de cantităţi de lucrări evaluate cu valori reale, încadrate în articole de deviz republicate (ediţie 82, 93, 99 sau 2002) , antemăsurători detaliate, planuri, detalii de execuţie;   </w:t>
      </w:r>
    </w:p>
    <w:p w:rsidR="00AB4C79" w:rsidRPr="006A00E2" w:rsidRDefault="00AB4C79" w:rsidP="00BA5C58">
      <w:pPr>
        <w:pStyle w:val="ListParagraph"/>
        <w:numPr>
          <w:ilvl w:val="0"/>
          <w:numId w:val="44"/>
        </w:numPr>
        <w:spacing w:after="0" w:line="240" w:lineRule="auto"/>
        <w:ind w:left="0" w:right="-35" w:firstLine="0"/>
        <w:jc w:val="both"/>
        <w:rPr>
          <w:rFonts w:ascii="Times New Roman" w:hAnsi="Times New Roman" w:cs="Times New Roman"/>
        </w:rPr>
      </w:pPr>
      <w:r w:rsidRPr="006A00E2">
        <w:rPr>
          <w:rFonts w:ascii="Times New Roman" w:hAnsi="Times New Roman" w:cs="Times New Roman"/>
        </w:rPr>
        <w:t>Întocmirea proiectului de organizare a execuţiei lucrărilor –</w:t>
      </w:r>
      <w:r w:rsidR="00E86D2D" w:rsidRPr="006A00E2">
        <w:rPr>
          <w:rFonts w:ascii="Times New Roman" w:hAnsi="Times New Roman" w:cs="Times New Roman"/>
        </w:rPr>
        <w:t xml:space="preserve"> </w:t>
      </w:r>
      <w:r w:rsidRPr="006A00E2">
        <w:rPr>
          <w:rFonts w:ascii="Times New Roman" w:hAnsi="Times New Roman" w:cs="Times New Roman"/>
          <w:b/>
        </w:rPr>
        <w:t>POE</w:t>
      </w:r>
      <w:r w:rsidRPr="006A00E2">
        <w:rPr>
          <w:rFonts w:ascii="Times New Roman" w:hAnsi="Times New Roman" w:cs="Times New Roman"/>
        </w:rPr>
        <w:t>;</w:t>
      </w:r>
    </w:p>
    <w:p w:rsidR="00AB4C79" w:rsidRPr="006A00E2" w:rsidRDefault="00AB4C79" w:rsidP="00BA5C58">
      <w:pPr>
        <w:pStyle w:val="ListParagraph"/>
        <w:numPr>
          <w:ilvl w:val="0"/>
          <w:numId w:val="44"/>
        </w:numPr>
        <w:spacing w:after="0" w:line="240" w:lineRule="auto"/>
        <w:ind w:left="0" w:right="-35" w:firstLine="0"/>
        <w:jc w:val="both"/>
        <w:rPr>
          <w:rFonts w:ascii="Times New Roman" w:hAnsi="Times New Roman" w:cs="Times New Roman"/>
        </w:rPr>
      </w:pPr>
      <w:r w:rsidRPr="006A00E2">
        <w:rPr>
          <w:rFonts w:ascii="Times New Roman" w:hAnsi="Times New Roman" w:cs="Times New Roman"/>
          <w:b/>
        </w:rPr>
        <w:t>Acordarea de asistenţă tehnică din partea proiectantului pe şantier</w:t>
      </w:r>
      <w:r w:rsidRPr="006A00E2">
        <w:rPr>
          <w:rFonts w:ascii="Times New Roman" w:hAnsi="Times New Roman" w:cs="Times New Roman"/>
        </w:rPr>
        <w:t>; de asemenea ofertantul va efectua şi următoarele servicii:</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b/>
          <w:u w:val="single"/>
        </w:rPr>
      </w:pPr>
      <w:r w:rsidRPr="006A00E2">
        <w:rPr>
          <w:rFonts w:ascii="Times New Roman" w:hAnsi="Times New Roman" w:cs="Times New Roman"/>
          <w:b/>
          <w:u w:val="single"/>
        </w:rPr>
        <w:t xml:space="preserve">întocmirea tuturor documentaţiilor pentru obţinerea avizelor cât şi obţinerea avizelor, acordurilor şi autorizaţiilor specifice </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 xml:space="preserve">participă la certificarea fazelor determinante stabilite prin programul de urmărire a calităţii, execuţiei prevăzut în P.T. </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participă pe şantier, săptămânal, și ori de cate ori este solicitat de investitor, in cadrul asistenţei tehnice pe şantier;</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stabilește soluţiile de remediere a eventualelor erori de proiectare, pe cheltuiala proprie;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participă la recepţia lucrărilor executate;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asigurarea de asistență tehnică şi în perioada dintre recepţia la terminarea lucrărilor şi recepţia finală, inclusiv emiterea de documente tehnice scrise sau desenate impuse de situaţia de la acel moment;</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se va întocmi devizul general conform HG907/29.11.2016 publicat in MOF al României nr. 1.061/29.12.2016;</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la întocmirea documentaţiei se va ţine cont de prevederile paragrafului 2 art.18 din Legea nr.10/1995 privind calitatea in construcţii.</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 xml:space="preserve">Acordarea de asistenţă tehnică pe perioada implementării proiectului constă în verificarea conformităţii lucrărilor executate de contractant cu documentaţia de proiectare la fiecare solicitare a dirigintelui de şantier si respectarea </w:t>
      </w:r>
      <w:r w:rsidRPr="006A00E2">
        <w:rPr>
          <w:rFonts w:ascii="Times New Roman" w:hAnsi="Times New Roman" w:cs="Times New Roman"/>
          <w:u w:val="single"/>
        </w:rPr>
        <w:t>programului de control</w:t>
      </w:r>
      <w:r w:rsidRPr="006A00E2">
        <w:rPr>
          <w:rFonts w:ascii="Times New Roman" w:hAnsi="Times New Roman" w:cs="Times New Roman"/>
        </w:rPr>
        <w:t xml:space="preserve"> elaborat de proiectant, ca parte a proiectului tehnic. </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Acordarea de asistenţă tehnică după caz, cu privire la modificarea oricărei părţi a lucrării pentru o completare corespunzătoare şi/sau funcţionare corespunzătoare a acesteia. Astfel de modificări pot include adăugiri, omisiuni, substituiri, schimbări în calitate, cantitate, formă, fel, poziţie, dimensiuni, nivel, caracteristici şi schimbări în secvenţa specifică (ordinea lucrărilor), metoda şi timpul afectat fiecărei lucrări;</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Acordarea de asistenţă tehnică pentru lucrări diverse şi neprevăzute;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Acordarea de asistenţă tehnică la recepţiile parţiale, recepţia la terminarea lucrărilor şi recepţia finală (după perioada de garanţie) ale obiectivului de investiţie;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rPr>
      </w:pPr>
      <w:r w:rsidRPr="006A00E2">
        <w:rPr>
          <w:rFonts w:ascii="Times New Roman" w:hAnsi="Times New Roman" w:cs="Times New Roman"/>
        </w:rPr>
        <w:t>Urmărirea curentă a comportării construcţiilor se efectuează potrivit instrucţiunilor de urmărire curentă cuprinse în proiectele de execuţie.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eastAsia="Times New Roman" w:hAnsi="Times New Roman" w:cs="Times New Roman"/>
        </w:rPr>
      </w:pPr>
      <w:r w:rsidRPr="006A00E2">
        <w:rPr>
          <w:rFonts w:ascii="Times New Roman" w:eastAsia="Times New Roman" w:hAnsi="Times New Roman" w:cs="Times New Roman"/>
        </w:rPr>
        <w:t>După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înc</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rea lu</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ă</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 xml:space="preserve">or de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ntul</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 xml:space="preserve">va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uta</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si</w:t>
      </w:r>
      <w:r w:rsidRPr="006A00E2">
        <w:rPr>
          <w:rFonts w:ascii="Times New Roman" w:eastAsia="Times New Roman" w:hAnsi="Times New Roman" w:cs="Times New Roman"/>
          <w:spacing w:val="1"/>
        </w:rPr>
        <w:t>s</w:t>
      </w:r>
      <w:r w:rsidRPr="006A00E2">
        <w:rPr>
          <w:rFonts w:ascii="Times New Roman" w:eastAsia="Times New Roman" w:hAnsi="Times New Roman" w:cs="Times New Roman"/>
        </w:rPr>
        <w:t>tenţă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a 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 xml:space="preserve">rilor pe toată </w:t>
      </w:r>
      <w:r w:rsidRPr="006A00E2">
        <w:rPr>
          <w:rFonts w:ascii="Times New Roman" w:eastAsia="Times New Roman" w:hAnsi="Times New Roman" w:cs="Times New Roman"/>
          <w:spacing w:val="2"/>
        </w:rPr>
        <w:t>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rio</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da</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or</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 xml:space="preserve">de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onstru</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4"/>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â</w:t>
      </w:r>
      <w:r w:rsidRPr="006A00E2">
        <w:rPr>
          <w:rFonts w:ascii="Times New Roman" w:eastAsia="Times New Roman" w:hAnsi="Times New Roman" w:cs="Times New Roman"/>
        </w:rPr>
        <w:t>nă</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la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4"/>
        </w:rPr>
        <w:t>f</w:t>
      </w:r>
      <w:r w:rsidRPr="006A00E2">
        <w:rPr>
          <w:rFonts w:ascii="Times New Roman" w:eastAsia="Times New Roman" w:hAnsi="Times New Roman" w:cs="Times New Roman"/>
        </w:rPr>
        <w:t>inali</w:t>
      </w:r>
      <w:r w:rsidRPr="006A00E2">
        <w:rPr>
          <w:rFonts w:ascii="Times New Roman" w:eastAsia="Times New Roman" w:hAnsi="Times New Roman" w:cs="Times New Roman"/>
          <w:spacing w:val="2"/>
        </w:rPr>
        <w:t>z</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rea 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rilor</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pţ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a la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rmin</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rea 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rilor.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tantul</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2"/>
        </w:rPr>
        <w:t>v</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pune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un</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port</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lunar</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în</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re va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s</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i</w:t>
      </w:r>
      <w:r w:rsidRPr="006A00E2">
        <w:rPr>
          <w:rFonts w:ascii="Times New Roman" w:eastAsia="Times New Roman" w:hAnsi="Times New Roman" w:cs="Times New Roman"/>
        </w:rPr>
        <w: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stadiul</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rilor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la</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fi</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re s</w:t>
      </w:r>
      <w:r w:rsidRPr="006A00E2">
        <w:rPr>
          <w:rFonts w:ascii="Times New Roman" w:eastAsia="Times New Roman" w:hAnsi="Times New Roman" w:cs="Times New Roman"/>
          <w:spacing w:val="2"/>
        </w:rPr>
        <w:t>f</w:t>
      </w:r>
      <w:r w:rsidRPr="006A00E2">
        <w:rPr>
          <w:rFonts w:ascii="Times New Roman" w:eastAsia="Times New Roman" w:hAnsi="Times New Roman" w:cs="Times New Roman"/>
          <w:spacing w:val="-1"/>
        </w:rPr>
        <w:t>â</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ş</w:t>
      </w:r>
      <w:r w:rsidRPr="006A00E2">
        <w:rPr>
          <w:rFonts w:ascii="Times New Roman" w:eastAsia="Times New Roman" w:hAnsi="Times New Roman" w:cs="Times New Roman"/>
          <w:spacing w:val="-2"/>
        </w:rPr>
        <w:t>i</w:t>
      </w:r>
      <w:r w:rsidRPr="006A00E2">
        <w:rPr>
          <w:rFonts w:ascii="Times New Roman" w:eastAsia="Times New Roman" w:hAnsi="Times New Roman" w:cs="Times New Roman"/>
        </w:rPr>
        <w:t xml:space="preserve">t de lună. </w:t>
      </w: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tantul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2"/>
        </w:rPr>
        <w:t>v</w:t>
      </w:r>
      <w:r w:rsidRPr="006A00E2">
        <w:rPr>
          <w:rFonts w:ascii="Times New Roman" w:eastAsia="Times New Roman" w:hAnsi="Times New Roman" w:cs="Times New Roman"/>
        </w:rPr>
        <w:t>a r</w:t>
      </w:r>
      <w:r w:rsidRPr="006A00E2">
        <w:rPr>
          <w:rFonts w:ascii="Times New Roman" w:eastAsia="Times New Roman" w:hAnsi="Times New Roman" w:cs="Times New Roman"/>
          <w:spacing w:val="-2"/>
        </w:rPr>
        <w:t>ă</w:t>
      </w:r>
      <w:r w:rsidRPr="006A00E2">
        <w:rPr>
          <w:rFonts w:ascii="Times New Roman" w:eastAsia="Times New Roman" w:hAnsi="Times New Roman" w:cs="Times New Roman"/>
        </w:rPr>
        <w:t>spun</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 xml:space="preserve">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a lu</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ă</w:t>
      </w:r>
      <w:r w:rsidRPr="006A00E2">
        <w:rPr>
          <w:rFonts w:ascii="Times New Roman" w:eastAsia="Times New Roman" w:hAnsi="Times New Roman" w:cs="Times New Roman"/>
        </w:rPr>
        <w:t>rile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 xml:space="preserve">de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onstr</w:t>
      </w:r>
      <w:r w:rsidRPr="006A00E2">
        <w:rPr>
          <w:rFonts w:ascii="Times New Roman" w:eastAsia="Times New Roman" w:hAnsi="Times New Roman" w:cs="Times New Roman"/>
          <w:spacing w:val="1"/>
        </w:rPr>
        <w:t>u</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e să fie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în</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pl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 xml:space="preserve">nă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2"/>
        </w:rPr>
        <w:t>n</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w:t>
      </w:r>
      <w:r w:rsidRPr="006A00E2">
        <w:rPr>
          <w:rFonts w:ascii="Times New Roman" w:eastAsia="Times New Roman" w:hAnsi="Times New Roman" w:cs="Times New Roman"/>
          <w:spacing w:val="3"/>
        </w:rPr>
        <w:t>ţ</w:t>
      </w:r>
      <w:r w:rsidRPr="006A00E2">
        <w:rPr>
          <w:rFonts w:ascii="Times New Roman" w:eastAsia="Times New Roman" w:hAnsi="Times New Roman" w:cs="Times New Roman"/>
        </w:rPr>
        <w:t>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 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tu</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 pies</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s</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spe</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ific</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e 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 xml:space="preserve">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ob</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ă 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rile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u</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un</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stand</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 xml:space="preserve">rd de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 xml:space="preserve">tate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re</w:t>
      </w:r>
      <w:r w:rsidRPr="006A00E2">
        <w:rPr>
          <w:rFonts w:ascii="Times New Roman" w:eastAsia="Times New Roman" w:hAnsi="Times New Roman" w:cs="Times New Roman"/>
        </w:rPr>
        <w:t>spun</w:t>
      </w:r>
      <w:r w:rsidRPr="006A00E2">
        <w:rPr>
          <w:rFonts w:ascii="Times New Roman" w:eastAsia="Times New Roman" w:hAnsi="Times New Roman" w:cs="Times New Roman"/>
          <w:spacing w:val="1"/>
        </w:rPr>
        <w:t>z</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tor.</w:t>
      </w:r>
    </w:p>
    <w:p w:rsidR="00AB4C79" w:rsidRPr="006A00E2" w:rsidRDefault="00AB4C79" w:rsidP="00BA5C58">
      <w:pPr>
        <w:pStyle w:val="ListParagraph"/>
        <w:widowControl w:val="0"/>
        <w:numPr>
          <w:ilvl w:val="0"/>
          <w:numId w:val="38"/>
        </w:numPr>
        <w:autoSpaceDE w:val="0"/>
        <w:autoSpaceDN w:val="0"/>
        <w:adjustRightInd w:val="0"/>
        <w:spacing w:before="69" w:after="0" w:line="240" w:lineRule="auto"/>
        <w:ind w:right="-35"/>
        <w:jc w:val="both"/>
        <w:rPr>
          <w:rFonts w:ascii="Times New Roman" w:eastAsia="Times New Roman" w:hAnsi="Times New Roman" w:cs="Times New Roman"/>
        </w:rPr>
      </w:pP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2"/>
        </w:rPr>
        <w:t>p</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c</w:t>
      </w:r>
      <w:r w:rsidRPr="006A00E2">
        <w:rPr>
          <w:rFonts w:ascii="Times New Roman" w:eastAsia="Times New Roman" w:hAnsi="Times New Roman" w:cs="Times New Roman"/>
          <w:spacing w:val="2"/>
        </w:rPr>
        <w:t>u</w:t>
      </w:r>
      <w:r w:rsidRPr="006A00E2">
        <w:rPr>
          <w:rFonts w:ascii="Times New Roman" w:eastAsia="Times New Roman" w:hAnsi="Times New Roman" w:cs="Times New Roman"/>
        </w:rPr>
        <w:t>rsul</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rilor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tant</w:t>
      </w:r>
      <w:r w:rsidRPr="006A00E2">
        <w:rPr>
          <w:rFonts w:ascii="Times New Roman" w:eastAsia="Times New Roman" w:hAnsi="Times New Roman" w:cs="Times New Roman"/>
          <w:spacing w:val="2"/>
        </w:rPr>
        <w:t>u</w:t>
      </w:r>
      <w:r w:rsidRPr="006A00E2">
        <w:rPr>
          <w:rFonts w:ascii="Times New Roman" w:eastAsia="Times New Roman" w:hAnsi="Times New Roman" w:cs="Times New Roman"/>
        </w:rPr>
        <w:t>l</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re obl</w:t>
      </w:r>
      <w:r w:rsidRPr="006A00E2">
        <w:rPr>
          <w:rFonts w:ascii="Times New Roman" w:eastAsia="Times New Roman" w:hAnsi="Times New Roman" w:cs="Times New Roman"/>
          <w:spacing w:val="3"/>
        </w:rPr>
        <w:t>i</w:t>
      </w:r>
      <w:r w:rsidRPr="006A00E2">
        <w:rPr>
          <w:rFonts w:ascii="Times New Roman" w:eastAsia="Times New Roman" w:hAnsi="Times New Roman" w:cs="Times New Roman"/>
          <w:spacing w:val="-2"/>
        </w:rPr>
        <w:t>g</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a</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4"/>
        </w:rPr>
        <w:t xml:space="preserve"> </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ac</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da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onsultanţă</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 xml:space="preserve">şi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si</w:t>
      </w:r>
      <w:r w:rsidRPr="006A00E2">
        <w:rPr>
          <w:rFonts w:ascii="Times New Roman" w:eastAsia="Times New Roman" w:hAnsi="Times New Roman" w:cs="Times New Roman"/>
          <w:spacing w:val="1"/>
        </w:rPr>
        <w:t>s</w:t>
      </w:r>
      <w:r w:rsidRPr="006A00E2">
        <w:rPr>
          <w:rFonts w:ascii="Times New Roman" w:eastAsia="Times New Roman" w:hAnsi="Times New Roman" w:cs="Times New Roman"/>
        </w:rPr>
        <w:t>tenţă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ă</w:t>
      </w:r>
      <w:r w:rsidRPr="006A00E2">
        <w:rPr>
          <w:rFonts w:ascii="Times New Roman" w:eastAsia="Times New Roman" w:hAnsi="Times New Roman" w:cs="Times New Roman"/>
          <w:spacing w:val="2"/>
        </w:rPr>
        <w:t xml:space="preserve"> p</w:t>
      </w:r>
      <w:r w:rsidRPr="006A00E2">
        <w:rPr>
          <w:rFonts w:ascii="Times New Roman" w:eastAsia="Times New Roman" w:hAnsi="Times New Roman" w:cs="Times New Roman"/>
        </w:rPr>
        <w:t>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ş</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nt</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5"/>
        </w:rPr>
        <w:t xml:space="preserve"> </w:t>
      </w:r>
      <w:r w:rsidRPr="006A00E2">
        <w:rPr>
          <w:rFonts w:ascii="Times New Roman" w:eastAsia="Times New Roman" w:hAnsi="Times New Roman" w:cs="Times New Roman"/>
        </w:rPr>
        <w:t>a</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în</w:t>
      </w:r>
      <w:r w:rsidRPr="006A00E2">
        <w:rPr>
          <w:rFonts w:ascii="Times New Roman" w:eastAsia="Times New Roman" w:hAnsi="Times New Roman" w:cs="Times New Roman"/>
          <w:spacing w:val="1"/>
        </w:rPr>
        <w:t>t</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mi</w:t>
      </w:r>
      <w:r w:rsidRPr="006A00E2">
        <w:rPr>
          <w:rFonts w:ascii="Times New Roman" w:eastAsia="Times New Roman" w:hAnsi="Times New Roman" w:cs="Times New Roman"/>
          <w:spacing w:val="4"/>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ta</w:t>
      </w:r>
      <w:r w:rsidRPr="006A00E2">
        <w:rPr>
          <w:rFonts w:ascii="Times New Roman" w:eastAsia="Times New Roman" w:hAnsi="Times New Roman" w:cs="Times New Roman"/>
          <w:spacing w:val="4"/>
        </w:rPr>
        <w:t>l</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le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dispo</w:t>
      </w:r>
      <w:r w:rsidRPr="006A00E2">
        <w:rPr>
          <w:rFonts w:ascii="Times New Roman" w:eastAsia="Times New Roman" w:hAnsi="Times New Roman" w:cs="Times New Roman"/>
          <w:spacing w:val="1"/>
        </w:rPr>
        <w:t>z</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ţ</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le 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ş</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nt</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5"/>
        </w:rPr>
        <w:t xml:space="preserve"> </w:t>
      </w:r>
      <w:r w:rsidRPr="006A00E2">
        <w:rPr>
          <w:rFonts w:ascii="Times New Roman" w:eastAsia="Times New Roman" w:hAnsi="Times New Roman" w:cs="Times New Roman"/>
        </w:rPr>
        <w:t>a</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v</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ri</w:t>
      </w:r>
      <w:r w:rsidRPr="006A00E2">
        <w:rPr>
          <w:rFonts w:ascii="Times New Roman" w:eastAsia="Times New Roman" w:hAnsi="Times New Roman" w:cs="Times New Roman"/>
          <w:spacing w:val="-1"/>
        </w:rPr>
        <w:t>f</w:t>
      </w:r>
      <w:r w:rsidRPr="006A00E2">
        <w:rPr>
          <w:rFonts w:ascii="Times New Roman" w:eastAsia="Times New Roman" w:hAnsi="Times New Roman" w:cs="Times New Roman"/>
        </w:rPr>
        <w:t>ica</w:t>
      </w:r>
      <w:r w:rsidRPr="006A00E2">
        <w:rPr>
          <w:rFonts w:ascii="Times New Roman" w:eastAsia="Times New Roman" w:hAnsi="Times New Roman" w:cs="Times New Roman"/>
          <w:spacing w:val="4"/>
        </w:rPr>
        <w:t xml:space="preserve"> </w:t>
      </w:r>
      <w:r w:rsidRPr="006A00E2">
        <w:rPr>
          <w:rFonts w:ascii="Times New Roman" w:eastAsia="Times New Roman" w:hAnsi="Times New Roman" w:cs="Times New Roman"/>
        </w:rPr>
        <w:t xml:space="preserve">şi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vi</w:t>
      </w:r>
      <w:r w:rsidRPr="006A00E2">
        <w:rPr>
          <w:rFonts w:ascii="Times New Roman" w:eastAsia="Times New Roman" w:hAnsi="Times New Roman" w:cs="Times New Roman"/>
          <w:spacing w:val="2"/>
        </w:rPr>
        <w:t>z</w:t>
      </w:r>
      <w:r w:rsidRPr="006A00E2">
        <w:rPr>
          <w:rFonts w:ascii="Times New Roman" w:eastAsia="Times New Roman" w:hAnsi="Times New Roman" w:cs="Times New Roman"/>
        </w:rPr>
        <w:t>a notele 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nunţa</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e 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notele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omandă</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supli</w:t>
      </w:r>
      <w:r w:rsidRPr="006A00E2">
        <w:rPr>
          <w:rFonts w:ascii="Times New Roman" w:eastAsia="Times New Roman" w:hAnsi="Times New Roman" w:cs="Times New Roman"/>
          <w:spacing w:val="1"/>
        </w:rPr>
        <w:t>m</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nta</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m</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se 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utant</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2"/>
        </w:rPr>
        <w:t>p</w:t>
      </w:r>
      <w:r w:rsidRPr="006A00E2">
        <w:rPr>
          <w:rFonts w:ascii="Times New Roman" w:eastAsia="Times New Roman" w:hAnsi="Times New Roman" w:cs="Times New Roman"/>
        </w:rPr>
        <w:t>rob</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te</w:t>
      </w:r>
      <w:r w:rsidRPr="006A00E2">
        <w:rPr>
          <w:rFonts w:ascii="Times New Roman" w:eastAsia="Times New Roman" w:hAnsi="Times New Roman" w:cs="Times New Roman"/>
          <w:spacing w:val="5"/>
        </w:rPr>
        <w:t xml:space="preserve"> </w:t>
      </w:r>
      <w:r w:rsidRPr="006A00E2">
        <w:rPr>
          <w:rFonts w:ascii="Times New Roman" w:eastAsia="Times New Roman" w:hAnsi="Times New Roman" w:cs="Times New Roman"/>
        </w:rPr>
        <w:t>de investitor,</w:t>
      </w:r>
      <w:r w:rsidRPr="006A00E2">
        <w:rPr>
          <w:rFonts w:ascii="Times New Roman" w:eastAsia="Times New Roman" w:hAnsi="Times New Roman" w:cs="Times New Roman"/>
          <w:spacing w:val="28"/>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28"/>
        </w:rPr>
        <w:t xml:space="preserve"> </w:t>
      </w:r>
      <w:r w:rsidRPr="006A00E2">
        <w:rPr>
          <w:rFonts w:ascii="Times New Roman" w:eastAsia="Times New Roman" w:hAnsi="Times New Roman" w:cs="Times New Roman"/>
        </w:rPr>
        <w:t>a</w:t>
      </w:r>
      <w:r w:rsidRPr="006A00E2">
        <w:rPr>
          <w:rFonts w:ascii="Times New Roman" w:eastAsia="Times New Roman" w:hAnsi="Times New Roman" w:cs="Times New Roman"/>
          <w:spacing w:val="30"/>
        </w:rPr>
        <w:t xml:space="preserve"> </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1"/>
        </w:rPr>
        <w:t>z</w:t>
      </w:r>
      <w:r w:rsidRPr="006A00E2">
        <w:rPr>
          <w:rFonts w:ascii="Times New Roman" w:eastAsia="Times New Roman" w:hAnsi="Times New Roman" w:cs="Times New Roman"/>
        </w:rPr>
        <w:t>olva</w:t>
      </w:r>
      <w:r w:rsidRPr="006A00E2">
        <w:rPr>
          <w:rFonts w:ascii="Times New Roman" w:eastAsia="Times New Roman" w:hAnsi="Times New Roman" w:cs="Times New Roman"/>
          <w:spacing w:val="30"/>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in</w:t>
      </w:r>
      <w:r w:rsidRPr="006A00E2">
        <w:rPr>
          <w:rFonts w:ascii="Times New Roman" w:eastAsia="Times New Roman" w:hAnsi="Times New Roman" w:cs="Times New Roman"/>
          <w:spacing w:val="29"/>
        </w:rPr>
        <w:t xml:space="preserve"> </w:t>
      </w:r>
      <w:r w:rsidRPr="006A00E2">
        <w:rPr>
          <w:rFonts w:ascii="Times New Roman" w:eastAsia="Times New Roman" w:hAnsi="Times New Roman" w:cs="Times New Roman"/>
        </w:rPr>
        <w:t>solu</w:t>
      </w:r>
      <w:r w:rsidRPr="006A00E2">
        <w:rPr>
          <w:rFonts w:ascii="Times New Roman" w:eastAsia="Times New Roman" w:hAnsi="Times New Roman" w:cs="Times New Roman"/>
          <w:spacing w:val="1"/>
        </w:rPr>
        <w:t>ţ</w:t>
      </w:r>
      <w:r w:rsidRPr="006A00E2">
        <w:rPr>
          <w:rFonts w:ascii="Times New Roman" w:eastAsia="Times New Roman" w:hAnsi="Times New Roman" w:cs="Times New Roman"/>
        </w:rPr>
        <w:t>ii</w:t>
      </w:r>
      <w:r w:rsidRPr="006A00E2">
        <w:rPr>
          <w:rFonts w:ascii="Times New Roman" w:eastAsia="Times New Roman" w:hAnsi="Times New Roman" w:cs="Times New Roman"/>
          <w:spacing w:val="29"/>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3"/>
        </w:rPr>
        <w:t>o</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o</w:t>
      </w:r>
      <w:r w:rsidRPr="006A00E2">
        <w:rPr>
          <w:rFonts w:ascii="Times New Roman" w:eastAsia="Times New Roman" w:hAnsi="Times New Roman" w:cs="Times New Roman"/>
          <w:spacing w:val="2"/>
        </w:rPr>
        <w:t>n</w:t>
      </w:r>
      <w:r w:rsidRPr="006A00E2">
        <w:rPr>
          <w:rFonts w:ascii="Times New Roman" w:eastAsia="Times New Roman" w:hAnsi="Times New Roman" w:cs="Times New Roman"/>
        </w:rPr>
        <w:t>om</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e</w:t>
      </w:r>
      <w:r w:rsidRPr="006A00E2">
        <w:rPr>
          <w:rFonts w:ascii="Times New Roman" w:eastAsia="Times New Roman" w:hAnsi="Times New Roman" w:cs="Times New Roman"/>
          <w:spacing w:val="28"/>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v</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w:t>
      </w:r>
      <w:r w:rsidRPr="006A00E2">
        <w:rPr>
          <w:rFonts w:ascii="Times New Roman" w:eastAsia="Times New Roman" w:hAnsi="Times New Roman" w:cs="Times New Roman"/>
          <w:spacing w:val="3"/>
        </w:rPr>
        <w:t>u</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lele</w:t>
      </w:r>
      <w:r w:rsidRPr="006A00E2">
        <w:rPr>
          <w:rFonts w:ascii="Times New Roman" w:eastAsia="Times New Roman" w:hAnsi="Times New Roman" w:cs="Times New Roman"/>
          <w:spacing w:val="30"/>
        </w:rPr>
        <w:t xml:space="preserve"> </w:t>
      </w:r>
      <w:r w:rsidRPr="006A00E2">
        <w:rPr>
          <w:rFonts w:ascii="Times New Roman" w:eastAsia="Times New Roman" w:hAnsi="Times New Roman" w:cs="Times New Roman"/>
          <w:spacing w:val="-1"/>
        </w:rPr>
        <w:t>acc</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nte</w:t>
      </w:r>
      <w:r w:rsidRPr="006A00E2">
        <w:rPr>
          <w:rFonts w:ascii="Times New Roman" w:eastAsia="Times New Roman" w:hAnsi="Times New Roman" w:cs="Times New Roman"/>
          <w:spacing w:val="28"/>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29"/>
        </w:rPr>
        <w:t xml:space="preserve"> </w:t>
      </w:r>
      <w:r w:rsidRPr="006A00E2">
        <w:rPr>
          <w:rFonts w:ascii="Times New Roman" w:eastAsia="Times New Roman" w:hAnsi="Times New Roman" w:cs="Times New Roman"/>
        </w:rPr>
        <w:t>mod</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fi</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ri</w:t>
      </w:r>
      <w:r w:rsidRPr="006A00E2">
        <w:rPr>
          <w:rFonts w:ascii="Times New Roman" w:eastAsia="Times New Roman" w:hAnsi="Times New Roman" w:cs="Times New Roman"/>
          <w:spacing w:val="31"/>
        </w:rPr>
        <w:t xml:space="preserve"> </w:t>
      </w:r>
      <w:r w:rsidRPr="006A00E2">
        <w:rPr>
          <w:rFonts w:ascii="Times New Roman" w:eastAsia="Times New Roman" w:hAnsi="Times New Roman" w:cs="Times New Roman"/>
        </w:rPr>
        <w:t>de solu</w:t>
      </w:r>
      <w:r w:rsidRPr="006A00E2">
        <w:rPr>
          <w:rFonts w:ascii="Times New Roman" w:eastAsia="Times New Roman" w:hAnsi="Times New Roman" w:cs="Times New Roman"/>
          <w:spacing w:val="1"/>
        </w:rPr>
        <w:t>ţ</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rec</w:t>
      </w:r>
      <w:r w:rsidRPr="006A00E2">
        <w:rPr>
          <w:rFonts w:ascii="Times New Roman" w:eastAsia="Times New Roman" w:hAnsi="Times New Roman" w:cs="Times New Roman"/>
        </w:rPr>
        <w:t>tă</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2"/>
        </w:rPr>
        <w:t>g</w:t>
      </w:r>
      <w:r w:rsidRPr="006A00E2">
        <w:rPr>
          <w:rFonts w:ascii="Times New Roman" w:eastAsia="Times New Roman" w:hAnsi="Times New Roman" w:cs="Times New Roman"/>
          <w:spacing w:val="1"/>
        </w:rPr>
        <w:t>re</w:t>
      </w:r>
      <w:r w:rsidRPr="006A00E2">
        <w:rPr>
          <w:rFonts w:ascii="Times New Roman" w:eastAsia="Times New Roman" w:hAnsi="Times New Roman" w:cs="Times New Roman"/>
        </w:rPr>
        <w:t>ş</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lor din</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sunt</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s</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rite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pe în</w:t>
      </w:r>
      <w:r w:rsidRPr="006A00E2">
        <w:rPr>
          <w:rFonts w:ascii="Times New Roman" w:eastAsia="Times New Roman" w:hAnsi="Times New Roman" w:cs="Times New Roman"/>
          <w:spacing w:val="1"/>
        </w:rPr>
        <w:t>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2"/>
        </w:rPr>
        <w:t>g</w:t>
      </w:r>
      <w:r w:rsidRPr="006A00E2">
        <w:rPr>
          <w:rFonts w:ascii="Times New Roman" w:eastAsia="Times New Roman" w:hAnsi="Times New Roman" w:cs="Times New Roman"/>
        </w:rPr>
        <w:t xml:space="preserve">a </w:t>
      </w:r>
      <w:r w:rsidRPr="006A00E2">
        <w:rPr>
          <w:rFonts w:ascii="Times New Roman" w:eastAsia="Times New Roman" w:hAnsi="Times New Roman" w:cs="Times New Roman"/>
          <w:spacing w:val="2"/>
        </w:rPr>
        <w:t>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rio</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ă 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w:t>
      </w:r>
      <w:r w:rsidRPr="006A00E2">
        <w:rPr>
          <w:rFonts w:ascii="Times New Roman" w:eastAsia="Times New Roman" w:hAnsi="Times New Roman" w:cs="Times New Roman"/>
          <w:spacing w:val="3"/>
        </w:rPr>
        <w:t>ţ</w:t>
      </w:r>
      <w:r w:rsidRPr="006A00E2">
        <w:rPr>
          <w:rFonts w:ascii="Times New Roman" w:eastAsia="Times New Roman" w:hAnsi="Times New Roman" w:cs="Times New Roman"/>
        </w:rPr>
        <w:t xml:space="preserve">ie. </w:t>
      </w:r>
      <w:r w:rsidRPr="006A00E2">
        <w:rPr>
          <w:rFonts w:ascii="Times New Roman" w:eastAsia="Times New Roman" w:hAnsi="Times New Roman" w:cs="Times New Roman"/>
          <w:spacing w:val="-3"/>
        </w:rPr>
        <w:t>Î</w:t>
      </w:r>
      <w:r w:rsidRPr="006A00E2">
        <w:rPr>
          <w:rFonts w:ascii="Times New Roman" w:eastAsia="Times New Roman" w:hAnsi="Times New Roman" w:cs="Times New Roman"/>
          <w:spacing w:val="2"/>
        </w:rPr>
        <w:t>n</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in</w:t>
      </w:r>
      <w:r w:rsidRPr="006A00E2">
        <w:rPr>
          <w:rFonts w:ascii="Times New Roman" w:eastAsia="Times New Roman" w:hAnsi="Times New Roman" w:cs="Times New Roman"/>
          <w:spacing w:val="1"/>
        </w:rPr>
        <w:t>t</w:t>
      </w:r>
      <w:r w:rsidRPr="006A00E2">
        <w:rPr>
          <w:rFonts w:ascii="Times New Roman" w:eastAsia="Times New Roman" w:hAnsi="Times New Roman" w:cs="Times New Roman"/>
        </w:rPr>
        <w:t>e de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a</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fi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nsm</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se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onstru</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torului,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toate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mod</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fi</w:t>
      </w:r>
      <w:r w:rsidRPr="006A00E2">
        <w:rPr>
          <w:rFonts w:ascii="Times New Roman" w:eastAsia="Times New Roman" w:hAnsi="Times New Roman" w:cs="Times New Roman"/>
          <w:spacing w:val="-1"/>
        </w:rPr>
        <w:t>că</w:t>
      </w:r>
      <w:r w:rsidRPr="006A00E2">
        <w:rPr>
          <w:rFonts w:ascii="Times New Roman" w:eastAsia="Times New Roman" w:hAnsi="Times New Roman" w:cs="Times New Roman"/>
        </w:rPr>
        <w:t>rile vor</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fi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înainta</w:t>
      </w:r>
      <w:r w:rsidRPr="006A00E2">
        <w:rPr>
          <w:rFonts w:ascii="Times New Roman" w:eastAsia="Times New Roman" w:hAnsi="Times New Roman" w:cs="Times New Roman"/>
          <w:spacing w:val="2"/>
        </w:rPr>
        <w:t>t</w:t>
      </w:r>
      <w:r w:rsidRPr="006A00E2">
        <w:rPr>
          <w:rFonts w:ascii="Times New Roman" w:eastAsia="Times New Roman" w:hAnsi="Times New Roman" w:cs="Times New Roman"/>
        </w:rPr>
        <w:t>e Auto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t</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Contr</w:t>
      </w:r>
      <w:r w:rsidRPr="006A00E2">
        <w:rPr>
          <w:rFonts w:ascii="Times New Roman" w:eastAsia="Times New Roman" w:hAnsi="Times New Roman" w:cs="Times New Roman"/>
          <w:spacing w:val="-1"/>
        </w:rPr>
        <w:t>ac</w:t>
      </w:r>
      <w:r w:rsidRPr="006A00E2">
        <w:rPr>
          <w:rFonts w:ascii="Times New Roman" w:eastAsia="Times New Roman" w:hAnsi="Times New Roman" w:cs="Times New Roman"/>
        </w:rPr>
        <w:t>tan</w:t>
      </w:r>
      <w:r w:rsidRPr="006A00E2">
        <w:rPr>
          <w:rFonts w:ascii="Times New Roman" w:eastAsia="Times New Roman" w:hAnsi="Times New Roman" w:cs="Times New Roman"/>
          <w:spacing w:val="2"/>
        </w:rPr>
        <w:t>t</w:t>
      </w:r>
      <w:r w:rsidRPr="006A00E2">
        <w:rPr>
          <w:rFonts w:ascii="Times New Roman" w:eastAsia="Times New Roman" w:hAnsi="Times New Roman" w:cs="Times New Roman"/>
        </w:rPr>
        <w:t>e 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ntru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w:t>
      </w:r>
      <w:r w:rsidRPr="006A00E2">
        <w:rPr>
          <w:rFonts w:ascii="Times New Roman" w:eastAsia="Times New Roman" w:hAnsi="Times New Roman" w:cs="Times New Roman"/>
          <w:spacing w:val="2"/>
        </w:rPr>
        <w:t>b</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lang w:eastAsia="es-ES"/>
        </w:rPr>
      </w:pPr>
      <w:r w:rsidRPr="006A00E2">
        <w:rPr>
          <w:rFonts w:ascii="Times New Roman" w:hAnsi="Times New Roman" w:cs="Times New Roman"/>
          <w:lang w:eastAsia="es-ES"/>
        </w:rPr>
        <w:t>Detaliile de execuţie, ca parte integrantă a proiectului tehnic, se vor întocmi în concordanţă cu specificaţiile din caietele de sarcini elaborate şi cu respectarea prevederilor legale în vigoare.</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lang w:eastAsia="es-ES"/>
        </w:rPr>
      </w:pPr>
      <w:r w:rsidRPr="006A00E2">
        <w:rPr>
          <w:rFonts w:ascii="Times New Roman" w:hAnsi="Times New Roman" w:cs="Times New Roman"/>
          <w:lang w:eastAsia="es-ES"/>
        </w:rPr>
        <w:t>Proiectantul are obligaţia de a întocmi “Referatul proiectantului” şi de a-l prezenta investitorului cu 5 zile lucrătoare înainte de recepţia la terminarea lucrărilor şi de a participa în calitate de invitat, la solicitarea investitorului, la Recepţia la Terminarea Lucrărilor.</w:t>
      </w:r>
    </w:p>
    <w:p w:rsidR="00AB4C79" w:rsidRPr="006A00E2" w:rsidRDefault="00AB4C79" w:rsidP="00BA5C58">
      <w:pPr>
        <w:pStyle w:val="ListParagraph"/>
        <w:widowControl w:val="0"/>
        <w:numPr>
          <w:ilvl w:val="0"/>
          <w:numId w:val="38"/>
        </w:numPr>
        <w:autoSpaceDE w:val="0"/>
        <w:autoSpaceDN w:val="0"/>
        <w:adjustRightInd w:val="0"/>
        <w:spacing w:after="0" w:line="240" w:lineRule="auto"/>
        <w:ind w:right="-35"/>
        <w:jc w:val="both"/>
        <w:rPr>
          <w:rFonts w:ascii="Times New Roman" w:hAnsi="Times New Roman" w:cs="Times New Roman"/>
          <w:lang w:eastAsia="es-ES"/>
        </w:rPr>
      </w:pPr>
      <w:r w:rsidRPr="006A00E2">
        <w:rPr>
          <w:rFonts w:ascii="Times New Roman" w:hAnsi="Times New Roman" w:cs="Times New Roman"/>
          <w:lang w:eastAsia="es-ES"/>
        </w:rPr>
        <w:t>După expirarea perioadei de garanţie a lucrărilor, proiectantul are obligaţia de a participa în calitate de invitat, la solicitarea investitorului, la Recepţia Finală a obiectivului.</w:t>
      </w:r>
    </w:p>
    <w:p w:rsidR="00AB4C79" w:rsidRPr="006A00E2" w:rsidRDefault="00AB4C79" w:rsidP="00BA5C58">
      <w:pPr>
        <w:pStyle w:val="ListParagraph"/>
        <w:numPr>
          <w:ilvl w:val="0"/>
          <w:numId w:val="44"/>
        </w:numPr>
        <w:spacing w:line="240" w:lineRule="auto"/>
        <w:ind w:left="0" w:right="-35" w:firstLine="0"/>
        <w:jc w:val="both"/>
        <w:rPr>
          <w:rFonts w:ascii="Times New Roman" w:hAnsi="Times New Roman" w:cs="Times New Roman"/>
        </w:rPr>
      </w:pPr>
      <w:r w:rsidRPr="006A00E2">
        <w:rPr>
          <w:rFonts w:ascii="Times New Roman" w:hAnsi="Times New Roman" w:cs="Times New Roman"/>
        </w:rPr>
        <w:t>Verificare proiect de către verificatori de proiecte atestați în condițiile legii;</w:t>
      </w:r>
    </w:p>
    <w:p w:rsidR="00AB4C79" w:rsidRPr="006A00E2" w:rsidRDefault="00AB4C79" w:rsidP="00BA5C58">
      <w:pPr>
        <w:pStyle w:val="ListParagraph"/>
        <w:numPr>
          <w:ilvl w:val="0"/>
          <w:numId w:val="44"/>
        </w:numPr>
        <w:spacing w:line="240" w:lineRule="auto"/>
        <w:ind w:left="0" w:right="-35" w:firstLine="0"/>
        <w:jc w:val="both"/>
        <w:rPr>
          <w:rFonts w:ascii="Times New Roman" w:hAnsi="Times New Roman" w:cs="Times New Roman"/>
          <w:lang w:eastAsia="es-ES"/>
        </w:rPr>
      </w:pPr>
      <w:r w:rsidRPr="006A00E2">
        <w:rPr>
          <w:rFonts w:ascii="Times New Roman" w:hAnsi="Times New Roman" w:cs="Times New Roman"/>
          <w:lang w:eastAsia="es-ES"/>
        </w:rPr>
        <w:t xml:space="preserve">Elaborare grafic fizic şi valoric de tip Gantt; </w:t>
      </w:r>
    </w:p>
    <w:p w:rsidR="00AE3A39" w:rsidRPr="006A00E2" w:rsidRDefault="00AE3A39" w:rsidP="00BA5C58">
      <w:pPr>
        <w:pStyle w:val="ListParagraph"/>
        <w:numPr>
          <w:ilvl w:val="0"/>
          <w:numId w:val="44"/>
        </w:numPr>
        <w:spacing w:line="240" w:lineRule="auto"/>
        <w:ind w:left="0" w:right="-35" w:firstLine="0"/>
        <w:jc w:val="both"/>
        <w:rPr>
          <w:rFonts w:ascii="Times New Roman" w:hAnsi="Times New Roman" w:cs="Times New Roman"/>
        </w:rPr>
      </w:pPr>
      <w:r w:rsidRPr="006A00E2">
        <w:rPr>
          <w:rFonts w:ascii="Times New Roman" w:hAnsi="Times New Roman" w:cs="Times New Roman"/>
        </w:rPr>
        <w:t>Elaborare certificat de performanță energetică;</w:t>
      </w:r>
    </w:p>
    <w:p w:rsidR="00AB4C79" w:rsidRPr="006A00E2" w:rsidRDefault="00AB4C79" w:rsidP="00BA5C58">
      <w:pPr>
        <w:pStyle w:val="ListParagraph"/>
        <w:numPr>
          <w:ilvl w:val="0"/>
          <w:numId w:val="44"/>
        </w:numPr>
        <w:spacing w:line="240" w:lineRule="auto"/>
        <w:ind w:left="0" w:right="-35" w:firstLine="0"/>
        <w:jc w:val="both"/>
        <w:rPr>
          <w:rFonts w:ascii="Times New Roman" w:hAnsi="Times New Roman" w:cs="Times New Roman"/>
        </w:rPr>
      </w:pPr>
      <w:r w:rsidRPr="006A00E2">
        <w:rPr>
          <w:rFonts w:ascii="Times New Roman" w:hAnsi="Times New Roman" w:cs="Times New Roman"/>
        </w:rPr>
        <w:t>Întocmirea și susținerea documentațiilor modificatoare în vederea reavizării și reaprobării indicatorilor tehnico-economici ai investiției, în cazul în care în procesul de elaborare a proiectului tehnic sau ulterior elaborării acestuia, în perioada execuției lucrărilor, se constată necesitatea modificării unor obiecte, cheltuieli și/sau a valorii investiției estima</w:t>
      </w:r>
      <w:r w:rsidR="009E3CAF" w:rsidRPr="006A00E2">
        <w:rPr>
          <w:rFonts w:ascii="Times New Roman" w:hAnsi="Times New Roman" w:cs="Times New Roman"/>
        </w:rPr>
        <w:t>te prin studiul de fezabilitate</w:t>
      </w:r>
      <w:r w:rsidRPr="006A00E2">
        <w:rPr>
          <w:rFonts w:ascii="Times New Roman" w:hAnsi="Times New Roman" w:cs="Times New Roman"/>
        </w:rPr>
        <w:t>/ devizul general aprobat;</w:t>
      </w:r>
    </w:p>
    <w:p w:rsidR="00AB4C79" w:rsidRPr="006A00E2" w:rsidRDefault="00AB4C79" w:rsidP="00BA5C58">
      <w:pPr>
        <w:pStyle w:val="ListParagraph"/>
        <w:numPr>
          <w:ilvl w:val="0"/>
          <w:numId w:val="44"/>
        </w:numPr>
        <w:spacing w:line="240" w:lineRule="auto"/>
        <w:ind w:left="0" w:right="-35" w:firstLine="0"/>
        <w:jc w:val="both"/>
        <w:rPr>
          <w:rFonts w:ascii="Times New Roman" w:hAnsi="Times New Roman" w:cs="Times New Roman"/>
        </w:rPr>
      </w:pPr>
      <w:r w:rsidRPr="006A00E2">
        <w:rPr>
          <w:rFonts w:ascii="Times New Roman" w:hAnsi="Times New Roman" w:cs="Times New Roman"/>
        </w:rPr>
        <w:t>Întocmire proiect tehnic “As-Built”</w:t>
      </w:r>
      <w:r w:rsidR="00A90E94" w:rsidRPr="006A00E2">
        <w:rPr>
          <w:rFonts w:ascii="Times New Roman" w:hAnsi="Times New Roman" w:cs="Times New Roman"/>
        </w:rPr>
        <w:t xml:space="preserve"> și </w:t>
      </w:r>
      <w:r w:rsidRPr="006A00E2">
        <w:rPr>
          <w:rFonts w:ascii="Times New Roman" w:hAnsi="Times New Roman" w:cs="Times New Roman"/>
        </w:rPr>
        <w:t>prezentarea acest</w:t>
      </w:r>
      <w:r w:rsidR="00B06DE0" w:rsidRPr="006A00E2">
        <w:rPr>
          <w:rFonts w:ascii="Times New Roman" w:hAnsi="Times New Roman" w:cs="Times New Roman"/>
        </w:rPr>
        <w:t>uia</w:t>
      </w:r>
      <w:r w:rsidRPr="006A00E2">
        <w:rPr>
          <w:rFonts w:ascii="Times New Roman" w:hAnsi="Times New Roman" w:cs="Times New Roman"/>
        </w:rPr>
        <w:t xml:space="preserve"> odată cu comunicarea de terminare a lucrărilor.</w:t>
      </w:r>
    </w:p>
    <w:p w:rsidR="00CC4AB5" w:rsidRPr="006A00E2" w:rsidRDefault="00A376C3" w:rsidP="00BA5C58">
      <w:pPr>
        <w:spacing w:after="0" w:line="240" w:lineRule="auto"/>
        <w:jc w:val="both"/>
        <w:rPr>
          <w:rFonts w:ascii="Times New Roman" w:hAnsi="Times New Roman" w:cs="Times New Roman"/>
          <w:b/>
        </w:rPr>
      </w:pPr>
      <w:r w:rsidRPr="006A00E2">
        <w:rPr>
          <w:rFonts w:ascii="Times New Roman" w:hAnsi="Times New Roman" w:cs="Times New Roman"/>
          <w:b/>
        </w:rPr>
        <w:tab/>
      </w:r>
      <w:r w:rsidR="00E705AF" w:rsidRPr="006A00E2">
        <w:rPr>
          <w:rFonts w:ascii="Times New Roman" w:hAnsi="Times New Roman" w:cs="Times New Roman"/>
          <w:b/>
        </w:rPr>
        <w:t>Studiul de fezabilitate a fost finalizat</w:t>
      </w:r>
      <w:r w:rsidRPr="006A00E2">
        <w:rPr>
          <w:rFonts w:ascii="Times New Roman" w:hAnsi="Times New Roman" w:cs="Times New Roman"/>
          <w:b/>
        </w:rPr>
        <w:t xml:space="preserve"> cu utilizarea de informaţii din următoarele studii de specialitate realizate după cum este prezentat în tabelul de mai jos:</w:t>
      </w:r>
    </w:p>
    <w:p w:rsidR="00B32584" w:rsidRPr="006A00E2" w:rsidRDefault="00B32584" w:rsidP="00BA5C58">
      <w:pPr>
        <w:spacing w:after="0" w:line="240" w:lineRule="auto"/>
        <w:jc w:val="both"/>
        <w:rPr>
          <w:rFonts w:ascii="Times New Roman" w:hAnsi="Times New Roman" w:cs="Times New Roman"/>
          <w:b/>
          <w:lang w:eastAsia="es-ES"/>
        </w:rPr>
      </w:pPr>
    </w:p>
    <w:p w:rsidR="00F824E5" w:rsidRPr="006B4900" w:rsidRDefault="00F824E5" w:rsidP="00BA5C58">
      <w:pPr>
        <w:spacing w:after="0" w:line="240" w:lineRule="auto"/>
        <w:jc w:val="both"/>
        <w:rPr>
          <w:rFonts w:ascii="Times New Roman" w:hAnsi="Times New Roman" w:cs="Times New Roman"/>
          <w:b/>
          <w:lang w:eastAsia="es-ES"/>
        </w:rPr>
      </w:pPr>
      <w:r w:rsidRPr="006B4900">
        <w:rPr>
          <w:rFonts w:ascii="Times New Roman" w:hAnsi="Times New Roman" w:cs="Times New Roman"/>
          <w:b/>
          <w:lang w:eastAsia="es-ES"/>
        </w:rPr>
        <w:t>Tabelul nr. 2</w:t>
      </w:r>
    </w:p>
    <w:tbl>
      <w:tblPr>
        <w:tblStyle w:val="TableGrid"/>
        <w:tblW w:w="4964" w:type="pct"/>
        <w:tblInd w:w="108" w:type="dxa"/>
        <w:tblLayout w:type="fixed"/>
        <w:tblLook w:val="04A0"/>
      </w:tblPr>
      <w:tblGrid>
        <w:gridCol w:w="8166"/>
        <w:gridCol w:w="1616"/>
      </w:tblGrid>
      <w:tr w:rsidR="00F824E5" w:rsidRPr="006B4900" w:rsidTr="001A2CA5">
        <w:trPr>
          <w:trHeight w:val="283"/>
        </w:trPr>
        <w:tc>
          <w:tcPr>
            <w:tcW w:w="8526" w:type="dxa"/>
            <w:vAlign w:val="center"/>
          </w:tcPr>
          <w:p w:rsidR="00F824E5" w:rsidRPr="006B4900" w:rsidRDefault="00F824E5" w:rsidP="00BA5C58">
            <w:pPr>
              <w:keepNext/>
              <w:keepLines/>
              <w:spacing w:after="0" w:line="240" w:lineRule="auto"/>
              <w:jc w:val="both"/>
              <w:outlineLvl w:val="8"/>
              <w:rPr>
                <w:rFonts w:ascii="Times New Roman" w:eastAsia="Times New Roman" w:hAnsi="Times New Roman" w:cs="Times New Roman"/>
                <w:b/>
              </w:rPr>
            </w:pPr>
            <w:r w:rsidRPr="006B4900">
              <w:rPr>
                <w:rFonts w:ascii="Times New Roman" w:eastAsia="Times New Roman" w:hAnsi="Times New Roman" w:cs="Times New Roman"/>
                <w:b/>
              </w:rPr>
              <w:t>Identificare document şi autoritate competentă emitentă</w:t>
            </w:r>
          </w:p>
        </w:tc>
        <w:tc>
          <w:tcPr>
            <w:tcW w:w="1679" w:type="dxa"/>
          </w:tcPr>
          <w:p w:rsidR="00F824E5" w:rsidRPr="006B4900" w:rsidRDefault="00F824E5" w:rsidP="00BA5C58">
            <w:pPr>
              <w:keepNext/>
              <w:keepLines/>
              <w:spacing w:after="0" w:line="240" w:lineRule="auto"/>
              <w:ind w:right="-143"/>
              <w:jc w:val="both"/>
              <w:outlineLvl w:val="8"/>
              <w:rPr>
                <w:rFonts w:ascii="Times New Roman" w:eastAsia="Times New Roman" w:hAnsi="Times New Roman" w:cs="Times New Roman"/>
                <w:b/>
              </w:rPr>
            </w:pPr>
            <w:r w:rsidRPr="006B4900">
              <w:rPr>
                <w:rFonts w:ascii="Times New Roman" w:eastAsia="Times New Roman" w:hAnsi="Times New Roman" w:cs="Times New Roman"/>
                <w:b/>
              </w:rPr>
              <w:t>Data emiterii documentului</w:t>
            </w:r>
          </w:p>
        </w:tc>
      </w:tr>
      <w:tr w:rsidR="00F824E5" w:rsidRPr="006B4900" w:rsidTr="001A2CA5">
        <w:trPr>
          <w:trHeight w:val="283"/>
        </w:trPr>
        <w:tc>
          <w:tcPr>
            <w:tcW w:w="8526" w:type="dxa"/>
          </w:tcPr>
          <w:p w:rsidR="00F824E5" w:rsidRPr="006B4900" w:rsidRDefault="00F824E5" w:rsidP="00BA5C58">
            <w:pPr>
              <w:spacing w:after="0" w:line="240" w:lineRule="auto"/>
              <w:jc w:val="both"/>
              <w:rPr>
                <w:rFonts w:ascii="Times New Roman" w:hAnsi="Times New Roman" w:cs="Times New Roman"/>
              </w:rPr>
            </w:pPr>
            <w:r w:rsidRPr="006B4900">
              <w:rPr>
                <w:rFonts w:ascii="Times New Roman" w:hAnsi="Times New Roman" w:cs="Times New Roman"/>
              </w:rPr>
              <w:t xml:space="preserve">Certificat de urbanism nr. </w:t>
            </w:r>
            <w:r w:rsidR="00E00591" w:rsidRPr="006B4900">
              <w:rPr>
                <w:rFonts w:ascii="Times New Roman" w:hAnsi="Times New Roman" w:cs="Times New Roman"/>
              </w:rPr>
              <w:t xml:space="preserve">A </w:t>
            </w:r>
            <w:r w:rsidR="00BF540B" w:rsidRPr="006B4900">
              <w:rPr>
                <w:rFonts w:ascii="Times New Roman" w:hAnsi="Times New Roman" w:cs="Times New Roman"/>
              </w:rPr>
              <w:t>838</w:t>
            </w:r>
            <w:r w:rsidR="00345031" w:rsidRPr="006B4900">
              <w:rPr>
                <w:rFonts w:ascii="Times New Roman" w:hAnsi="Times New Roman" w:cs="Times New Roman"/>
              </w:rPr>
              <w:t xml:space="preserve"> din </w:t>
            </w:r>
            <w:r w:rsidR="00BF540B" w:rsidRPr="006B4900">
              <w:rPr>
                <w:rFonts w:ascii="Times New Roman" w:hAnsi="Times New Roman" w:cs="Times New Roman"/>
              </w:rPr>
              <w:t>30</w:t>
            </w:r>
            <w:r w:rsidR="00345031" w:rsidRPr="006B4900">
              <w:rPr>
                <w:rFonts w:ascii="Times New Roman" w:hAnsi="Times New Roman" w:cs="Times New Roman"/>
              </w:rPr>
              <w:t>.0</w:t>
            </w:r>
            <w:r w:rsidR="00BF540B" w:rsidRPr="006B4900">
              <w:rPr>
                <w:rFonts w:ascii="Times New Roman" w:hAnsi="Times New Roman" w:cs="Times New Roman"/>
              </w:rPr>
              <w:t>5</w:t>
            </w:r>
            <w:r w:rsidR="00345031" w:rsidRPr="006B4900">
              <w:rPr>
                <w:rFonts w:ascii="Times New Roman" w:hAnsi="Times New Roman" w:cs="Times New Roman"/>
              </w:rPr>
              <w:t>.202</w:t>
            </w:r>
            <w:r w:rsidR="00E00591" w:rsidRPr="006B4900">
              <w:rPr>
                <w:rFonts w:ascii="Times New Roman" w:hAnsi="Times New Roman" w:cs="Times New Roman"/>
              </w:rPr>
              <w:t>5</w:t>
            </w:r>
            <w:r w:rsidR="00345031" w:rsidRPr="006B4900">
              <w:rPr>
                <w:rFonts w:ascii="Times New Roman" w:hAnsi="Times New Roman" w:cs="Times New Roman"/>
              </w:rPr>
              <w:t xml:space="preserve"> </w:t>
            </w:r>
            <w:r w:rsidRPr="006B4900">
              <w:rPr>
                <w:rFonts w:ascii="Times New Roman" w:hAnsi="Times New Roman" w:cs="Times New Roman"/>
              </w:rPr>
              <w:t>emis de</w:t>
            </w:r>
            <w:r w:rsidRPr="006B4900">
              <w:rPr>
                <w:rFonts w:ascii="Times New Roman" w:eastAsia="Calibri" w:hAnsi="Times New Roman" w:cs="Times New Roman"/>
              </w:rPr>
              <w:t xml:space="preserve"> Direcția Domenii și Infrastructuri din cadrul Ministerul Apărării Naționale</w:t>
            </w:r>
          </w:p>
        </w:tc>
        <w:tc>
          <w:tcPr>
            <w:tcW w:w="1679" w:type="dxa"/>
          </w:tcPr>
          <w:p w:rsidR="00F824E5" w:rsidRPr="006B4900" w:rsidRDefault="00BF540B" w:rsidP="00BA5C58">
            <w:pPr>
              <w:spacing w:after="0" w:line="240" w:lineRule="auto"/>
              <w:jc w:val="both"/>
              <w:rPr>
                <w:rFonts w:ascii="Times New Roman" w:hAnsi="Times New Roman" w:cs="Times New Roman"/>
              </w:rPr>
            </w:pPr>
            <w:r w:rsidRPr="006B4900">
              <w:rPr>
                <w:rFonts w:ascii="Times New Roman" w:hAnsi="Times New Roman" w:cs="Times New Roman"/>
              </w:rPr>
              <w:t>3</w:t>
            </w:r>
            <w:r w:rsidR="00E00591" w:rsidRPr="006B4900">
              <w:rPr>
                <w:rFonts w:ascii="Times New Roman" w:hAnsi="Times New Roman" w:cs="Times New Roman"/>
              </w:rPr>
              <w:t>0.0</w:t>
            </w:r>
            <w:r w:rsidRPr="006B4900">
              <w:rPr>
                <w:rFonts w:ascii="Times New Roman" w:hAnsi="Times New Roman" w:cs="Times New Roman"/>
              </w:rPr>
              <w:t>5</w:t>
            </w:r>
            <w:r w:rsidR="00E00591" w:rsidRPr="006B4900">
              <w:rPr>
                <w:rFonts w:ascii="Times New Roman" w:hAnsi="Times New Roman" w:cs="Times New Roman"/>
              </w:rPr>
              <w:t>.2025</w:t>
            </w:r>
          </w:p>
        </w:tc>
      </w:tr>
      <w:tr w:rsidR="00325076" w:rsidRPr="006B4900" w:rsidTr="001A2CA5">
        <w:trPr>
          <w:trHeight w:val="283"/>
        </w:trPr>
        <w:tc>
          <w:tcPr>
            <w:tcW w:w="8526" w:type="dxa"/>
          </w:tcPr>
          <w:p w:rsidR="00325076" w:rsidRPr="006B4900" w:rsidRDefault="00325076" w:rsidP="00BA5C58">
            <w:pPr>
              <w:spacing w:after="0" w:line="240" w:lineRule="auto"/>
              <w:jc w:val="both"/>
              <w:rPr>
                <w:rFonts w:ascii="Times New Roman" w:hAnsi="Times New Roman" w:cs="Times New Roman"/>
              </w:rPr>
            </w:pPr>
            <w:r w:rsidRPr="006B4900">
              <w:rPr>
                <w:rFonts w:ascii="Times New Roman" w:hAnsi="Times New Roman" w:cs="Times New Roman"/>
              </w:rPr>
              <w:t>Aviz favorabil de amplasament alimentare cu apă și canalizare nr. DE/SP/AB-</w:t>
            </w:r>
            <w:r w:rsidR="00A200FE" w:rsidRPr="006B4900">
              <w:rPr>
                <w:rFonts w:ascii="Times New Roman" w:hAnsi="Times New Roman" w:cs="Times New Roman"/>
              </w:rPr>
              <w:t>25006228</w:t>
            </w:r>
            <w:r w:rsidRPr="006B4900">
              <w:rPr>
                <w:rFonts w:ascii="Times New Roman" w:hAnsi="Times New Roman" w:cs="Times New Roman"/>
              </w:rPr>
              <w:t>/</w:t>
            </w:r>
            <w:r w:rsidR="00A200FE" w:rsidRPr="006B4900">
              <w:rPr>
                <w:rFonts w:ascii="Times New Roman" w:hAnsi="Times New Roman" w:cs="Times New Roman"/>
              </w:rPr>
              <w:t>12.06.</w:t>
            </w:r>
            <w:r w:rsidRPr="006B4900">
              <w:rPr>
                <w:rFonts w:ascii="Times New Roman" w:hAnsi="Times New Roman" w:cs="Times New Roman"/>
              </w:rPr>
              <w:t>2025, emis de Apa Nova</w:t>
            </w:r>
          </w:p>
        </w:tc>
        <w:tc>
          <w:tcPr>
            <w:tcW w:w="1679" w:type="dxa"/>
          </w:tcPr>
          <w:p w:rsidR="00325076" w:rsidRPr="006B4900" w:rsidRDefault="00A200FE" w:rsidP="00BA5C58">
            <w:pPr>
              <w:spacing w:after="0" w:line="240" w:lineRule="auto"/>
              <w:jc w:val="both"/>
              <w:rPr>
                <w:rFonts w:ascii="Times New Roman" w:hAnsi="Times New Roman" w:cs="Times New Roman"/>
              </w:rPr>
            </w:pPr>
            <w:r w:rsidRPr="006B4900">
              <w:rPr>
                <w:rFonts w:ascii="Times New Roman" w:hAnsi="Times New Roman" w:cs="Times New Roman"/>
              </w:rPr>
              <w:t>18</w:t>
            </w:r>
            <w:r w:rsidR="00325076" w:rsidRPr="006B4900">
              <w:rPr>
                <w:rFonts w:ascii="Times New Roman" w:hAnsi="Times New Roman" w:cs="Times New Roman"/>
              </w:rPr>
              <w:t>.0</w:t>
            </w:r>
            <w:r w:rsidRPr="006B4900">
              <w:rPr>
                <w:rFonts w:ascii="Times New Roman" w:hAnsi="Times New Roman" w:cs="Times New Roman"/>
              </w:rPr>
              <w:t>6</w:t>
            </w:r>
            <w:r w:rsidR="00325076" w:rsidRPr="006B4900">
              <w:rPr>
                <w:rFonts w:ascii="Times New Roman" w:hAnsi="Times New Roman" w:cs="Times New Roman"/>
              </w:rPr>
              <w:t>.2025</w:t>
            </w:r>
          </w:p>
        </w:tc>
      </w:tr>
      <w:tr w:rsidR="001C57C7" w:rsidRPr="006B4900" w:rsidTr="001A2CA5">
        <w:trPr>
          <w:trHeight w:val="283"/>
        </w:trPr>
        <w:tc>
          <w:tcPr>
            <w:tcW w:w="8526" w:type="dxa"/>
          </w:tcPr>
          <w:p w:rsidR="001C57C7" w:rsidRPr="006B4900" w:rsidRDefault="001C57C7" w:rsidP="00BA5C58">
            <w:pPr>
              <w:spacing w:after="0" w:line="240" w:lineRule="auto"/>
              <w:jc w:val="both"/>
              <w:rPr>
                <w:rFonts w:ascii="Times New Roman" w:hAnsi="Times New Roman" w:cs="Times New Roman"/>
              </w:rPr>
            </w:pPr>
            <w:r w:rsidRPr="006B4900">
              <w:rPr>
                <w:rFonts w:ascii="Times New Roman" w:hAnsi="Times New Roman" w:cs="Times New Roman"/>
              </w:rPr>
              <w:t xml:space="preserve">Aviz </w:t>
            </w:r>
            <w:r w:rsidR="00FD7F55" w:rsidRPr="006B4900">
              <w:rPr>
                <w:rFonts w:ascii="Times New Roman" w:hAnsi="Times New Roman" w:cs="Times New Roman"/>
              </w:rPr>
              <w:t>favorabil de a</w:t>
            </w:r>
            <w:r w:rsidRPr="006B4900">
              <w:rPr>
                <w:rFonts w:ascii="Times New Roman" w:hAnsi="Times New Roman" w:cs="Times New Roman"/>
              </w:rPr>
              <w:t>mplasament a</w:t>
            </w:r>
            <w:r w:rsidR="00FD7F55" w:rsidRPr="006B4900">
              <w:rPr>
                <w:rFonts w:ascii="Times New Roman" w:hAnsi="Times New Roman" w:cs="Times New Roman"/>
              </w:rPr>
              <w:t>limentare cu energie electrică</w:t>
            </w:r>
            <w:r w:rsidRPr="006B4900">
              <w:rPr>
                <w:rFonts w:ascii="Times New Roman" w:hAnsi="Times New Roman" w:cs="Times New Roman"/>
              </w:rPr>
              <w:t xml:space="preserve"> nr. </w:t>
            </w:r>
            <w:r w:rsidR="00FD7F55" w:rsidRPr="006B4900">
              <w:rPr>
                <w:rFonts w:ascii="Times New Roman" w:hAnsi="Times New Roman" w:cs="Times New Roman"/>
              </w:rPr>
              <w:t>3010250</w:t>
            </w:r>
            <w:r w:rsidR="00A200FE" w:rsidRPr="006B4900">
              <w:rPr>
                <w:rFonts w:ascii="Times New Roman" w:hAnsi="Times New Roman" w:cs="Times New Roman"/>
              </w:rPr>
              <w:t>901915</w:t>
            </w:r>
            <w:r w:rsidRPr="006B4900">
              <w:rPr>
                <w:rFonts w:ascii="Times New Roman" w:hAnsi="Times New Roman" w:cs="Times New Roman"/>
              </w:rPr>
              <w:t xml:space="preserve"> din </w:t>
            </w:r>
            <w:r w:rsidR="00FD7F55" w:rsidRPr="006B4900">
              <w:rPr>
                <w:rFonts w:ascii="Times New Roman" w:hAnsi="Times New Roman" w:cs="Times New Roman"/>
              </w:rPr>
              <w:t>2</w:t>
            </w:r>
            <w:r w:rsidR="00A200FE" w:rsidRPr="006B4900">
              <w:rPr>
                <w:rFonts w:ascii="Times New Roman" w:hAnsi="Times New Roman" w:cs="Times New Roman"/>
              </w:rPr>
              <w:t>3</w:t>
            </w:r>
            <w:r w:rsidRPr="006B4900">
              <w:rPr>
                <w:rFonts w:ascii="Times New Roman" w:hAnsi="Times New Roman" w:cs="Times New Roman"/>
              </w:rPr>
              <w:t>.</w:t>
            </w:r>
            <w:r w:rsidR="00FD7F55" w:rsidRPr="006B4900">
              <w:rPr>
                <w:rFonts w:ascii="Times New Roman" w:hAnsi="Times New Roman" w:cs="Times New Roman"/>
              </w:rPr>
              <w:t>0</w:t>
            </w:r>
            <w:r w:rsidR="00A200FE" w:rsidRPr="006B4900">
              <w:rPr>
                <w:rFonts w:ascii="Times New Roman" w:hAnsi="Times New Roman" w:cs="Times New Roman"/>
              </w:rPr>
              <w:t>9</w:t>
            </w:r>
            <w:r w:rsidR="00FD7F55" w:rsidRPr="006B4900">
              <w:rPr>
                <w:rFonts w:ascii="Times New Roman" w:hAnsi="Times New Roman" w:cs="Times New Roman"/>
              </w:rPr>
              <w:t>.2025, emis de Distribuție Energie Electrică România – sucursala Ploiești</w:t>
            </w:r>
          </w:p>
        </w:tc>
        <w:tc>
          <w:tcPr>
            <w:tcW w:w="1679" w:type="dxa"/>
          </w:tcPr>
          <w:p w:rsidR="001C57C7" w:rsidRPr="006B4900" w:rsidRDefault="00FD7F55" w:rsidP="00BA5C58">
            <w:pPr>
              <w:spacing w:after="0" w:line="240" w:lineRule="auto"/>
              <w:jc w:val="both"/>
              <w:rPr>
                <w:rFonts w:ascii="Times New Roman" w:hAnsi="Times New Roman" w:cs="Times New Roman"/>
              </w:rPr>
            </w:pPr>
            <w:r w:rsidRPr="006B4900">
              <w:rPr>
                <w:rFonts w:ascii="Times New Roman" w:hAnsi="Times New Roman" w:cs="Times New Roman"/>
              </w:rPr>
              <w:t>2</w:t>
            </w:r>
            <w:r w:rsidR="00F528EA" w:rsidRPr="006B4900">
              <w:rPr>
                <w:rFonts w:ascii="Times New Roman" w:hAnsi="Times New Roman" w:cs="Times New Roman"/>
              </w:rPr>
              <w:t>3</w:t>
            </w:r>
            <w:r w:rsidRPr="006B4900">
              <w:rPr>
                <w:rFonts w:ascii="Times New Roman" w:hAnsi="Times New Roman" w:cs="Times New Roman"/>
              </w:rPr>
              <w:t>.0</w:t>
            </w:r>
            <w:r w:rsidR="00F528EA" w:rsidRPr="006B4900">
              <w:rPr>
                <w:rFonts w:ascii="Times New Roman" w:hAnsi="Times New Roman" w:cs="Times New Roman"/>
              </w:rPr>
              <w:t>9</w:t>
            </w:r>
            <w:r w:rsidRPr="006B4900">
              <w:rPr>
                <w:rFonts w:ascii="Times New Roman" w:hAnsi="Times New Roman" w:cs="Times New Roman"/>
              </w:rPr>
              <w:t>.2025</w:t>
            </w:r>
          </w:p>
        </w:tc>
      </w:tr>
      <w:tr w:rsidR="00B65BB0" w:rsidRPr="006B4900" w:rsidTr="001A2CA5">
        <w:trPr>
          <w:trHeight w:val="283"/>
        </w:trPr>
        <w:tc>
          <w:tcPr>
            <w:tcW w:w="8526" w:type="dxa"/>
          </w:tcPr>
          <w:p w:rsidR="00B65BB0" w:rsidRPr="006B4900" w:rsidRDefault="00B65BB0" w:rsidP="00BA5C58">
            <w:pPr>
              <w:spacing w:after="0" w:line="240" w:lineRule="auto"/>
              <w:jc w:val="both"/>
              <w:rPr>
                <w:rFonts w:ascii="Times New Roman" w:hAnsi="Times New Roman" w:cs="Times New Roman"/>
              </w:rPr>
            </w:pPr>
            <w:r w:rsidRPr="006B4900">
              <w:rPr>
                <w:rFonts w:ascii="Times New Roman" w:hAnsi="Times New Roman" w:cs="Times New Roman"/>
              </w:rPr>
              <w:t xml:space="preserve">Aviz </w:t>
            </w:r>
            <w:r w:rsidR="003E2B2E" w:rsidRPr="006B4900">
              <w:rPr>
                <w:rFonts w:ascii="Times New Roman" w:hAnsi="Times New Roman" w:cs="Times New Roman"/>
              </w:rPr>
              <w:t xml:space="preserve">favorabil </w:t>
            </w:r>
            <w:r w:rsidRPr="006B4900">
              <w:rPr>
                <w:rFonts w:ascii="Times New Roman" w:hAnsi="Times New Roman" w:cs="Times New Roman"/>
              </w:rPr>
              <w:t xml:space="preserve">de </w:t>
            </w:r>
            <w:r w:rsidR="003E2B2E" w:rsidRPr="006B4900">
              <w:rPr>
                <w:rFonts w:ascii="Times New Roman" w:hAnsi="Times New Roman" w:cs="Times New Roman"/>
              </w:rPr>
              <w:t>a</w:t>
            </w:r>
            <w:r w:rsidRPr="006B4900">
              <w:rPr>
                <w:rFonts w:ascii="Times New Roman" w:hAnsi="Times New Roman" w:cs="Times New Roman"/>
              </w:rPr>
              <w:t>mplasament gaze naturale</w:t>
            </w:r>
            <w:r w:rsidR="00066DF8" w:rsidRPr="006B4900">
              <w:rPr>
                <w:rFonts w:ascii="Times New Roman" w:hAnsi="Times New Roman" w:cs="Times New Roman"/>
              </w:rPr>
              <w:t xml:space="preserve"> nr. </w:t>
            </w:r>
            <w:r w:rsidR="00F528EA" w:rsidRPr="006B4900">
              <w:rPr>
                <w:rFonts w:ascii="Times New Roman" w:hAnsi="Times New Roman" w:cs="Times New Roman"/>
              </w:rPr>
              <w:t>72.779-321.130.835</w:t>
            </w:r>
            <w:r w:rsidR="00066DF8" w:rsidRPr="006B4900">
              <w:rPr>
                <w:rFonts w:ascii="Times New Roman" w:hAnsi="Times New Roman" w:cs="Times New Roman"/>
              </w:rPr>
              <w:t xml:space="preserve"> / </w:t>
            </w:r>
            <w:r w:rsidR="00F8448E" w:rsidRPr="006B4900">
              <w:rPr>
                <w:rFonts w:ascii="Times New Roman" w:hAnsi="Times New Roman" w:cs="Times New Roman"/>
              </w:rPr>
              <w:t>1</w:t>
            </w:r>
            <w:r w:rsidR="00066DF8" w:rsidRPr="006B4900">
              <w:rPr>
                <w:rFonts w:ascii="Times New Roman" w:hAnsi="Times New Roman" w:cs="Times New Roman"/>
              </w:rPr>
              <w:t>7.0</w:t>
            </w:r>
            <w:r w:rsidR="00F8448E" w:rsidRPr="006B4900">
              <w:rPr>
                <w:rFonts w:ascii="Times New Roman" w:hAnsi="Times New Roman" w:cs="Times New Roman"/>
              </w:rPr>
              <w:t>6</w:t>
            </w:r>
            <w:r w:rsidR="00066DF8" w:rsidRPr="006B4900">
              <w:rPr>
                <w:rFonts w:ascii="Times New Roman" w:hAnsi="Times New Roman" w:cs="Times New Roman"/>
              </w:rPr>
              <w:t xml:space="preserve">.2025, emis de Distrigaz Sud Rețele </w:t>
            </w:r>
          </w:p>
        </w:tc>
        <w:tc>
          <w:tcPr>
            <w:tcW w:w="1679" w:type="dxa"/>
          </w:tcPr>
          <w:p w:rsidR="00B65BB0" w:rsidRPr="006B4900" w:rsidRDefault="00F8448E" w:rsidP="00BA5C58">
            <w:pPr>
              <w:spacing w:after="0" w:line="240" w:lineRule="auto"/>
              <w:jc w:val="both"/>
              <w:rPr>
                <w:rFonts w:ascii="Times New Roman" w:hAnsi="Times New Roman" w:cs="Times New Roman"/>
              </w:rPr>
            </w:pPr>
            <w:r w:rsidRPr="006B4900">
              <w:rPr>
                <w:rFonts w:ascii="Times New Roman" w:hAnsi="Times New Roman" w:cs="Times New Roman"/>
              </w:rPr>
              <w:t>17.06.2025</w:t>
            </w:r>
          </w:p>
        </w:tc>
      </w:tr>
      <w:tr w:rsidR="00EB68F9" w:rsidRPr="006B4900" w:rsidTr="001A2CA5">
        <w:trPr>
          <w:trHeight w:val="283"/>
        </w:trPr>
        <w:tc>
          <w:tcPr>
            <w:tcW w:w="8526" w:type="dxa"/>
          </w:tcPr>
          <w:p w:rsidR="00EB68F9" w:rsidRPr="006B4900" w:rsidRDefault="00511F10" w:rsidP="00BA5C58">
            <w:pPr>
              <w:spacing w:after="0" w:line="240" w:lineRule="auto"/>
              <w:jc w:val="both"/>
              <w:rPr>
                <w:rFonts w:ascii="Times New Roman" w:hAnsi="Times New Roman" w:cs="Times New Roman"/>
              </w:rPr>
            </w:pPr>
            <w:r w:rsidRPr="006B4900">
              <w:rPr>
                <w:rFonts w:ascii="Times New Roman" w:hAnsi="Times New Roman" w:cs="Times New Roman"/>
              </w:rPr>
              <w:t>Decizia etapei de incadrare nr.280/9521 din 28.07.2025 emisă de Ministerul Mediului Apelor și pădurilor</w:t>
            </w:r>
          </w:p>
        </w:tc>
        <w:tc>
          <w:tcPr>
            <w:tcW w:w="1679" w:type="dxa"/>
          </w:tcPr>
          <w:p w:rsidR="00EB68F9" w:rsidRPr="006B4900" w:rsidRDefault="00511F10" w:rsidP="00BA5C58">
            <w:pPr>
              <w:spacing w:after="0" w:line="240" w:lineRule="auto"/>
              <w:jc w:val="both"/>
              <w:rPr>
                <w:rFonts w:ascii="Times New Roman" w:hAnsi="Times New Roman" w:cs="Times New Roman"/>
              </w:rPr>
            </w:pPr>
            <w:r w:rsidRPr="006B4900">
              <w:rPr>
                <w:rFonts w:ascii="Times New Roman" w:hAnsi="Times New Roman" w:cs="Times New Roman"/>
              </w:rPr>
              <w:t>28</w:t>
            </w:r>
            <w:r w:rsidR="00EB68F9" w:rsidRPr="006B4900">
              <w:rPr>
                <w:rFonts w:ascii="Times New Roman" w:hAnsi="Times New Roman" w:cs="Times New Roman"/>
              </w:rPr>
              <w:t>.0</w:t>
            </w:r>
            <w:r w:rsidRPr="006B4900">
              <w:rPr>
                <w:rFonts w:ascii="Times New Roman" w:hAnsi="Times New Roman" w:cs="Times New Roman"/>
              </w:rPr>
              <w:t>7</w:t>
            </w:r>
            <w:r w:rsidR="00EB68F9" w:rsidRPr="006B4900">
              <w:rPr>
                <w:rFonts w:ascii="Times New Roman" w:hAnsi="Times New Roman" w:cs="Times New Roman"/>
              </w:rPr>
              <w:t>.2025</w:t>
            </w:r>
          </w:p>
        </w:tc>
      </w:tr>
      <w:tr w:rsidR="009C7D9A" w:rsidRPr="006B4900" w:rsidTr="001A2CA5">
        <w:trPr>
          <w:trHeight w:val="283"/>
        </w:trPr>
        <w:tc>
          <w:tcPr>
            <w:tcW w:w="8526" w:type="dxa"/>
          </w:tcPr>
          <w:p w:rsidR="009C7D9A" w:rsidRPr="006B4900" w:rsidRDefault="009C7D9A" w:rsidP="00BA5C58">
            <w:pPr>
              <w:spacing w:after="0" w:line="240" w:lineRule="auto"/>
              <w:jc w:val="both"/>
              <w:rPr>
                <w:rFonts w:ascii="Times New Roman" w:hAnsi="Times New Roman" w:cs="Times New Roman"/>
              </w:rPr>
            </w:pPr>
            <w:r w:rsidRPr="006B4900">
              <w:rPr>
                <w:rFonts w:ascii="Times New Roman" w:hAnsi="Times New Roman" w:cs="Times New Roman"/>
              </w:rPr>
              <w:t>Adresa nr. DE/SP/MP/LN-25006785/30.06.2025, emis de Apa Nova</w:t>
            </w:r>
            <w:r w:rsidR="0068359E" w:rsidRPr="006B4900">
              <w:rPr>
                <w:rFonts w:ascii="Times New Roman" w:hAnsi="Times New Roman" w:cs="Times New Roman"/>
              </w:rPr>
              <w:t xml:space="preserve"> (plan hidranți)</w:t>
            </w:r>
          </w:p>
        </w:tc>
        <w:tc>
          <w:tcPr>
            <w:tcW w:w="1679" w:type="dxa"/>
          </w:tcPr>
          <w:p w:rsidR="009C7D9A" w:rsidRPr="006B4900" w:rsidRDefault="009C7D9A" w:rsidP="00BA5C58">
            <w:pPr>
              <w:spacing w:after="0" w:line="240" w:lineRule="auto"/>
              <w:jc w:val="both"/>
              <w:rPr>
                <w:rFonts w:ascii="Times New Roman" w:hAnsi="Times New Roman" w:cs="Times New Roman"/>
              </w:rPr>
            </w:pPr>
            <w:r w:rsidRPr="006B4900">
              <w:rPr>
                <w:rFonts w:ascii="Times New Roman" w:hAnsi="Times New Roman" w:cs="Times New Roman"/>
              </w:rPr>
              <w:t>30.06.2025</w:t>
            </w:r>
          </w:p>
        </w:tc>
      </w:tr>
      <w:tr w:rsidR="009C7D9A" w:rsidRPr="006B4900" w:rsidTr="001A2CA5">
        <w:trPr>
          <w:trHeight w:val="283"/>
        </w:trPr>
        <w:tc>
          <w:tcPr>
            <w:tcW w:w="8526" w:type="dxa"/>
          </w:tcPr>
          <w:p w:rsidR="009C7D9A" w:rsidRPr="006B4900" w:rsidRDefault="00C1496E" w:rsidP="00BA5C58">
            <w:pPr>
              <w:spacing w:after="0" w:line="240" w:lineRule="auto"/>
              <w:jc w:val="both"/>
              <w:rPr>
                <w:rFonts w:ascii="Times New Roman" w:hAnsi="Times New Roman" w:cs="Times New Roman"/>
              </w:rPr>
            </w:pPr>
            <w:r w:rsidRPr="006B4900">
              <w:rPr>
                <w:rFonts w:ascii="Times New Roman" w:hAnsi="Times New Roman" w:cs="Times New Roman"/>
                <w:color w:val="000000"/>
                <w:lang w:val="ro-RO"/>
              </w:rPr>
              <w:t>Studiu geotehnic întocmit de dr. ing. Costin Manu</w:t>
            </w:r>
          </w:p>
        </w:tc>
        <w:tc>
          <w:tcPr>
            <w:tcW w:w="1679" w:type="dxa"/>
          </w:tcPr>
          <w:p w:rsidR="009C7D9A" w:rsidRPr="006B4900" w:rsidRDefault="0066714D" w:rsidP="00BA5C58">
            <w:pPr>
              <w:spacing w:after="0" w:line="240" w:lineRule="auto"/>
              <w:jc w:val="both"/>
              <w:rPr>
                <w:rFonts w:ascii="Times New Roman" w:hAnsi="Times New Roman" w:cs="Times New Roman"/>
              </w:rPr>
            </w:pPr>
            <w:r w:rsidRPr="006B4900">
              <w:rPr>
                <w:rFonts w:ascii="Times New Roman" w:hAnsi="Times New Roman" w:cs="Times New Roman"/>
              </w:rPr>
              <w:t>Iulie</w:t>
            </w:r>
            <w:r w:rsidR="009C7D9A" w:rsidRPr="006B4900">
              <w:rPr>
                <w:rFonts w:ascii="Times New Roman" w:hAnsi="Times New Roman" w:cs="Times New Roman"/>
              </w:rPr>
              <w:t xml:space="preserve"> 202</w:t>
            </w:r>
            <w:r w:rsidRPr="006B4900">
              <w:rPr>
                <w:rFonts w:ascii="Times New Roman" w:hAnsi="Times New Roman" w:cs="Times New Roman"/>
              </w:rPr>
              <w:t>5</w:t>
            </w:r>
          </w:p>
        </w:tc>
      </w:tr>
      <w:tr w:rsidR="009C7D9A" w:rsidRPr="006B4900" w:rsidTr="001A2CA5">
        <w:trPr>
          <w:trHeight w:val="283"/>
        </w:trPr>
        <w:tc>
          <w:tcPr>
            <w:tcW w:w="8526" w:type="dxa"/>
          </w:tcPr>
          <w:p w:rsidR="009C7D9A" w:rsidRPr="006B4900" w:rsidRDefault="00C1496E" w:rsidP="00BA5C58">
            <w:pPr>
              <w:spacing w:after="0" w:line="240" w:lineRule="auto"/>
              <w:jc w:val="both"/>
              <w:rPr>
                <w:rFonts w:ascii="Times New Roman" w:hAnsi="Times New Roman" w:cs="Times New Roman"/>
              </w:rPr>
            </w:pPr>
            <w:r w:rsidRPr="006B4900">
              <w:rPr>
                <w:rFonts w:ascii="Times New Roman" w:hAnsi="Times New Roman" w:cs="Times New Roman"/>
                <w:color w:val="000000"/>
                <w:lang w:val="ro-RO"/>
              </w:rPr>
              <w:t>Expertiza tehnică elaborată de Expert tehnic dr. ing. Mănoiu I. Octavian</w:t>
            </w:r>
          </w:p>
        </w:tc>
        <w:tc>
          <w:tcPr>
            <w:tcW w:w="1679" w:type="dxa"/>
          </w:tcPr>
          <w:p w:rsidR="009C7D9A" w:rsidRPr="006B4900" w:rsidRDefault="001C213F" w:rsidP="00BA5C58">
            <w:pPr>
              <w:spacing w:after="0" w:line="240" w:lineRule="auto"/>
              <w:jc w:val="both"/>
              <w:rPr>
                <w:rFonts w:ascii="Times New Roman" w:hAnsi="Times New Roman" w:cs="Times New Roman"/>
              </w:rPr>
            </w:pPr>
            <w:r w:rsidRPr="006B4900">
              <w:rPr>
                <w:rFonts w:ascii="Times New Roman" w:hAnsi="Times New Roman" w:cs="Times New Roman"/>
              </w:rPr>
              <w:t>Iunie</w:t>
            </w:r>
            <w:r w:rsidR="009C7D9A" w:rsidRPr="006B4900">
              <w:rPr>
                <w:rFonts w:ascii="Times New Roman" w:hAnsi="Times New Roman" w:cs="Times New Roman"/>
              </w:rPr>
              <w:t xml:space="preserve"> 2025</w:t>
            </w:r>
          </w:p>
        </w:tc>
      </w:tr>
      <w:tr w:rsidR="009C7D9A" w:rsidRPr="006B4900" w:rsidTr="001A2CA5">
        <w:trPr>
          <w:trHeight w:val="283"/>
        </w:trPr>
        <w:tc>
          <w:tcPr>
            <w:tcW w:w="8526" w:type="dxa"/>
          </w:tcPr>
          <w:p w:rsidR="009C7D9A" w:rsidRPr="006B4900" w:rsidRDefault="00C1496E" w:rsidP="00BA5C58">
            <w:pPr>
              <w:spacing w:after="0"/>
              <w:jc w:val="both"/>
              <w:rPr>
                <w:rFonts w:ascii="Times New Roman" w:hAnsi="Times New Roman" w:cs="Times New Roman"/>
              </w:rPr>
            </w:pPr>
            <w:r w:rsidRPr="006B4900">
              <w:rPr>
                <w:rFonts w:ascii="Times New Roman" w:hAnsi="Times New Roman" w:cs="Times New Roman"/>
                <w:color w:val="000000"/>
                <w:lang w:val="ro-RO"/>
              </w:rPr>
              <w:t>Expertiza tehnică – Lucrări de drum elaborată de Expert tehnic dr. ing. Anca Grigoraș</w:t>
            </w:r>
          </w:p>
        </w:tc>
        <w:tc>
          <w:tcPr>
            <w:tcW w:w="1679" w:type="dxa"/>
          </w:tcPr>
          <w:p w:rsidR="009C7D9A" w:rsidRPr="006B4900" w:rsidRDefault="0066714D" w:rsidP="00BA5C58">
            <w:pPr>
              <w:spacing w:after="0" w:line="240" w:lineRule="auto"/>
              <w:jc w:val="both"/>
              <w:rPr>
                <w:rFonts w:ascii="Times New Roman" w:hAnsi="Times New Roman" w:cs="Times New Roman"/>
              </w:rPr>
            </w:pPr>
            <w:r w:rsidRPr="006B4900">
              <w:rPr>
                <w:rFonts w:ascii="Times New Roman" w:hAnsi="Times New Roman" w:cs="Times New Roman"/>
              </w:rPr>
              <w:t>Iulie</w:t>
            </w:r>
            <w:r w:rsidR="009C7D9A" w:rsidRPr="006B4900">
              <w:rPr>
                <w:rFonts w:ascii="Times New Roman" w:hAnsi="Times New Roman" w:cs="Times New Roman"/>
              </w:rPr>
              <w:t xml:space="preserve"> 2025</w:t>
            </w:r>
          </w:p>
        </w:tc>
      </w:tr>
      <w:tr w:rsidR="009C7D9A" w:rsidRPr="00B40DD2" w:rsidTr="001A2CA5">
        <w:trPr>
          <w:trHeight w:val="283"/>
        </w:trPr>
        <w:tc>
          <w:tcPr>
            <w:tcW w:w="8526" w:type="dxa"/>
          </w:tcPr>
          <w:p w:rsidR="009C7D9A" w:rsidRPr="006B4900" w:rsidRDefault="00C1496E" w:rsidP="00BA5C58">
            <w:pPr>
              <w:spacing w:after="0"/>
              <w:jc w:val="both"/>
              <w:rPr>
                <w:rFonts w:ascii="Times New Roman" w:hAnsi="Times New Roman" w:cs="Times New Roman"/>
              </w:rPr>
            </w:pPr>
            <w:r w:rsidRPr="006B4900">
              <w:rPr>
                <w:rFonts w:ascii="Times New Roman" w:hAnsi="Times New Roman" w:cs="Times New Roman"/>
                <w:color w:val="000000"/>
                <w:lang w:val="ro-RO"/>
              </w:rPr>
              <w:t>Plan topografic, intocmit de HIGH QUALITY ENGINEERING S.R.L</w:t>
            </w:r>
          </w:p>
        </w:tc>
        <w:tc>
          <w:tcPr>
            <w:tcW w:w="1679" w:type="dxa"/>
          </w:tcPr>
          <w:p w:rsidR="009C7D9A" w:rsidRPr="006B4900" w:rsidRDefault="0078687F" w:rsidP="00BA5C58">
            <w:pPr>
              <w:spacing w:after="0" w:line="240" w:lineRule="auto"/>
              <w:jc w:val="both"/>
              <w:rPr>
                <w:rFonts w:ascii="Times New Roman" w:hAnsi="Times New Roman" w:cs="Times New Roman"/>
              </w:rPr>
            </w:pPr>
            <w:r w:rsidRPr="006B4900">
              <w:rPr>
                <w:rFonts w:ascii="Times New Roman" w:hAnsi="Times New Roman" w:cs="Times New Roman"/>
              </w:rPr>
              <w:t>Mai</w:t>
            </w:r>
            <w:r w:rsidR="009C7D9A" w:rsidRPr="006B4900">
              <w:rPr>
                <w:rFonts w:ascii="Times New Roman" w:hAnsi="Times New Roman" w:cs="Times New Roman"/>
              </w:rPr>
              <w:t xml:space="preserve"> 2025</w:t>
            </w:r>
          </w:p>
        </w:tc>
      </w:tr>
    </w:tbl>
    <w:p w:rsidR="006D2567" w:rsidRPr="00B40DD2" w:rsidRDefault="006D2567" w:rsidP="00BA5C58">
      <w:pPr>
        <w:spacing w:after="0" w:line="240" w:lineRule="auto"/>
        <w:ind w:firstLine="708"/>
        <w:jc w:val="both"/>
        <w:rPr>
          <w:rFonts w:ascii="Times New Roman" w:hAnsi="Times New Roman" w:cs="Times New Roman"/>
          <w:highlight w:val="yellow"/>
        </w:rPr>
      </w:pPr>
    </w:p>
    <w:p w:rsidR="00461A80" w:rsidRPr="006A00E2" w:rsidRDefault="00A376C3" w:rsidP="00BA5C58">
      <w:pPr>
        <w:spacing w:after="0" w:line="240" w:lineRule="auto"/>
        <w:ind w:firstLine="708"/>
        <w:jc w:val="both"/>
        <w:rPr>
          <w:rFonts w:ascii="Times New Roman" w:hAnsi="Times New Roman" w:cs="Times New Roman"/>
        </w:rPr>
      </w:pPr>
      <w:r w:rsidRPr="006A00E2">
        <w:rPr>
          <w:rFonts w:ascii="Times New Roman" w:hAnsi="Times New Roman" w:cs="Times New Roman"/>
        </w:rPr>
        <w:t>Următoarele activităţi trebuie realizate de Contractant în cadrul Contractului ce rezultă din această procedură:</w:t>
      </w:r>
    </w:p>
    <w:p w:rsidR="00A376C3" w:rsidRPr="006A00E2" w:rsidRDefault="00A376C3" w:rsidP="00BA5C58">
      <w:pPr>
        <w:spacing w:after="0" w:line="240" w:lineRule="auto"/>
        <w:jc w:val="both"/>
        <w:rPr>
          <w:rFonts w:ascii="Times New Roman" w:hAnsi="Times New Roman" w:cs="Times New Roman"/>
          <w:b/>
        </w:rPr>
      </w:pPr>
      <w:r w:rsidRPr="006A00E2">
        <w:rPr>
          <w:rFonts w:ascii="Times New Roman" w:hAnsi="Times New Roman" w:cs="Times New Roman"/>
          <w:b/>
        </w:rPr>
        <w:t xml:space="preserve">Tabelul nr. </w:t>
      </w:r>
      <w:r w:rsidR="00CC4AB5" w:rsidRPr="006A00E2">
        <w:rPr>
          <w:rFonts w:ascii="Times New Roman" w:hAnsi="Times New Roman" w:cs="Times New Roman"/>
          <w:b/>
        </w:rPr>
        <w:t>3</w:t>
      </w:r>
    </w:p>
    <w:tbl>
      <w:tblPr>
        <w:tblStyle w:val="TableGrid"/>
        <w:tblW w:w="10206" w:type="dxa"/>
        <w:tblInd w:w="108" w:type="dxa"/>
        <w:tblLook w:val="04A0"/>
      </w:tblPr>
      <w:tblGrid>
        <w:gridCol w:w="556"/>
        <w:gridCol w:w="3555"/>
        <w:gridCol w:w="6095"/>
      </w:tblGrid>
      <w:tr w:rsidR="00A376C3" w:rsidRPr="006A00E2" w:rsidTr="007047C5">
        <w:tc>
          <w:tcPr>
            <w:tcW w:w="556" w:type="dxa"/>
            <w:shd w:val="clear" w:color="auto" w:fill="F2F2F2" w:themeFill="background1" w:themeFillShade="F2"/>
          </w:tcPr>
          <w:p w:rsidR="00A376C3" w:rsidRPr="006A00E2" w:rsidRDefault="00A376C3" w:rsidP="00BA5C58">
            <w:pPr>
              <w:spacing w:after="0" w:line="240" w:lineRule="auto"/>
              <w:jc w:val="both"/>
              <w:rPr>
                <w:rFonts w:ascii="Times New Roman" w:hAnsi="Times New Roman" w:cs="Times New Roman"/>
                <w:b/>
              </w:rPr>
            </w:pPr>
            <w:r w:rsidRPr="006A00E2">
              <w:rPr>
                <w:rFonts w:ascii="Times New Roman" w:hAnsi="Times New Roman" w:cs="Times New Roman"/>
                <w:b/>
              </w:rPr>
              <w:t>Nr.</w:t>
            </w:r>
            <w:r w:rsidR="00913011" w:rsidRPr="006A00E2">
              <w:rPr>
                <w:rFonts w:ascii="Times New Roman" w:hAnsi="Times New Roman" w:cs="Times New Roman"/>
                <w:b/>
              </w:rPr>
              <w:t xml:space="preserve"> crt</w:t>
            </w:r>
          </w:p>
        </w:tc>
        <w:tc>
          <w:tcPr>
            <w:tcW w:w="3555" w:type="dxa"/>
            <w:shd w:val="clear" w:color="auto" w:fill="F2F2F2" w:themeFill="background1" w:themeFillShade="F2"/>
          </w:tcPr>
          <w:p w:rsidR="00A376C3" w:rsidRPr="006A00E2" w:rsidRDefault="00A376C3" w:rsidP="00BA5C58">
            <w:pPr>
              <w:spacing w:after="0" w:line="240" w:lineRule="auto"/>
              <w:jc w:val="both"/>
              <w:rPr>
                <w:rFonts w:ascii="Times New Roman" w:hAnsi="Times New Roman" w:cs="Times New Roman"/>
                <w:b/>
              </w:rPr>
            </w:pPr>
            <w:r w:rsidRPr="006A00E2">
              <w:rPr>
                <w:rFonts w:ascii="Times New Roman" w:hAnsi="Times New Roman" w:cs="Times New Roman"/>
                <w:b/>
              </w:rPr>
              <w:t>Activitate</w:t>
            </w:r>
          </w:p>
        </w:tc>
        <w:tc>
          <w:tcPr>
            <w:tcW w:w="6095" w:type="dxa"/>
            <w:shd w:val="clear" w:color="auto" w:fill="F2F2F2" w:themeFill="background1" w:themeFillShade="F2"/>
          </w:tcPr>
          <w:p w:rsidR="00A376C3" w:rsidRPr="006A00E2" w:rsidRDefault="00A376C3" w:rsidP="00BA5C58">
            <w:pPr>
              <w:spacing w:after="0" w:line="240" w:lineRule="auto"/>
              <w:jc w:val="both"/>
              <w:rPr>
                <w:rFonts w:ascii="Times New Roman" w:hAnsi="Times New Roman" w:cs="Times New Roman"/>
                <w:b/>
              </w:rPr>
            </w:pPr>
            <w:r w:rsidRPr="006A00E2">
              <w:rPr>
                <w:rFonts w:ascii="Times New Roman" w:hAnsi="Times New Roman" w:cs="Times New Roman"/>
                <w:b/>
              </w:rPr>
              <w:t>Detaliere activităţi</w:t>
            </w:r>
          </w:p>
        </w:tc>
      </w:tr>
      <w:tr w:rsidR="001320D4" w:rsidRPr="006A00E2" w:rsidTr="006A00E2">
        <w:trPr>
          <w:trHeight w:val="480"/>
        </w:trPr>
        <w:tc>
          <w:tcPr>
            <w:tcW w:w="556" w:type="dxa"/>
            <w:vMerge w:val="restart"/>
            <w:tcBorders>
              <w:bottom w:val="single" w:sz="4" w:space="0" w:color="auto"/>
            </w:tcBorders>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1</w:t>
            </w:r>
          </w:p>
          <w:p w:rsidR="001320D4" w:rsidRPr="006A00E2" w:rsidRDefault="001320D4" w:rsidP="00BA5C58">
            <w:pPr>
              <w:spacing w:after="0" w:line="240" w:lineRule="auto"/>
              <w:jc w:val="both"/>
              <w:rPr>
                <w:rFonts w:ascii="Times New Roman" w:hAnsi="Times New Roman" w:cs="Times New Roman"/>
              </w:rPr>
            </w:pPr>
          </w:p>
        </w:tc>
        <w:tc>
          <w:tcPr>
            <w:tcW w:w="3555" w:type="dxa"/>
            <w:vMerge w:val="restart"/>
            <w:tcBorders>
              <w:bottom w:val="single" w:sz="4" w:space="0" w:color="auto"/>
            </w:tcBorders>
          </w:tcPr>
          <w:p w:rsidR="001320D4" w:rsidRPr="006D2AE2" w:rsidRDefault="001320D4" w:rsidP="001320D4">
            <w:pPr>
              <w:spacing w:after="0" w:line="240" w:lineRule="auto"/>
              <w:jc w:val="both"/>
              <w:rPr>
                <w:rFonts w:ascii="Times New Roman" w:hAnsi="Times New Roman" w:cs="Times New Roman"/>
                <w:lang w:eastAsia="es-ES"/>
              </w:rPr>
            </w:pPr>
            <w:r w:rsidRPr="006D2AE2">
              <w:rPr>
                <w:rFonts w:ascii="Times New Roman" w:hAnsi="Times New Roman" w:cs="Times New Roman"/>
                <w:lang w:eastAsia="es-ES"/>
              </w:rPr>
              <w:t>Elaborarea proiectului pentru autorizarea executării lucrărilor  (</w:t>
            </w:r>
            <w:r w:rsidRPr="006D2AE2">
              <w:rPr>
                <w:rFonts w:ascii="Times New Roman" w:hAnsi="Times New Roman" w:cs="Times New Roman"/>
                <w:b/>
                <w:lang w:eastAsia="es-ES"/>
              </w:rPr>
              <w:t>PAC</w:t>
            </w:r>
            <w:r w:rsidRPr="006D2AE2">
              <w:rPr>
                <w:rFonts w:ascii="Times New Roman" w:hAnsi="Times New Roman" w:cs="Times New Roman"/>
                <w:lang w:eastAsia="es-ES"/>
              </w:rPr>
              <w:t>) și a proiectului pentru autorizarea executării lucrărilor de desfiinţare (</w:t>
            </w:r>
            <w:r w:rsidRPr="006D2AE2">
              <w:rPr>
                <w:rFonts w:ascii="Times New Roman" w:hAnsi="Times New Roman" w:cs="Times New Roman"/>
                <w:b/>
                <w:lang w:eastAsia="es-ES"/>
              </w:rPr>
              <w:t>PAD</w:t>
            </w:r>
            <w:r w:rsidRPr="006D2AE2">
              <w:rPr>
                <w:rFonts w:ascii="Times New Roman" w:hAnsi="Times New Roman" w:cs="Times New Roman"/>
                <w:lang w:eastAsia="es-ES"/>
              </w:rPr>
              <w:t>)</w:t>
            </w:r>
          </w:p>
        </w:tc>
        <w:tc>
          <w:tcPr>
            <w:tcW w:w="6095" w:type="dxa"/>
          </w:tcPr>
          <w:p w:rsidR="001320D4" w:rsidRPr="006A00E2" w:rsidRDefault="001320D4" w:rsidP="006A00E2">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Proiectului pentru autorizarea executării lucrărilor (P.A.C./ D.T.A.C.)</w:t>
            </w:r>
          </w:p>
        </w:tc>
      </w:tr>
      <w:tr w:rsidR="001320D4" w:rsidRPr="006A00E2" w:rsidTr="006A00E2">
        <w:trPr>
          <w:trHeight w:val="480"/>
        </w:trPr>
        <w:tc>
          <w:tcPr>
            <w:tcW w:w="556" w:type="dxa"/>
            <w:vMerge/>
            <w:tcBorders>
              <w:bottom w:val="single" w:sz="4" w:space="0" w:color="auto"/>
            </w:tcBorders>
          </w:tcPr>
          <w:p w:rsidR="001320D4" w:rsidRPr="006A00E2" w:rsidRDefault="001320D4" w:rsidP="00BA5C58">
            <w:pPr>
              <w:spacing w:after="0" w:line="240" w:lineRule="auto"/>
              <w:jc w:val="both"/>
              <w:rPr>
                <w:rFonts w:ascii="Times New Roman" w:hAnsi="Times New Roman" w:cs="Times New Roman"/>
              </w:rPr>
            </w:pPr>
          </w:p>
        </w:tc>
        <w:tc>
          <w:tcPr>
            <w:tcW w:w="3555" w:type="dxa"/>
            <w:vMerge/>
            <w:tcBorders>
              <w:bottom w:val="single" w:sz="4" w:space="0" w:color="auto"/>
            </w:tcBorders>
          </w:tcPr>
          <w:p w:rsidR="001320D4" w:rsidRPr="006D2AE2" w:rsidRDefault="001320D4" w:rsidP="001320D4">
            <w:pPr>
              <w:spacing w:after="0" w:line="240" w:lineRule="auto"/>
              <w:jc w:val="both"/>
              <w:rPr>
                <w:rFonts w:ascii="Times New Roman" w:hAnsi="Times New Roman" w:cs="Times New Roman"/>
                <w:lang w:eastAsia="es-ES"/>
              </w:rPr>
            </w:pPr>
          </w:p>
        </w:tc>
        <w:tc>
          <w:tcPr>
            <w:tcW w:w="6095" w:type="dxa"/>
          </w:tcPr>
          <w:p w:rsidR="001320D4" w:rsidRPr="006A00E2" w:rsidRDefault="001320D4" w:rsidP="006A00E2">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 xml:space="preserve">Elaborarea  Proiectului pentru </w:t>
            </w:r>
            <w:r w:rsidR="00115431">
              <w:rPr>
                <w:rFonts w:ascii="Times New Roman" w:hAnsi="Times New Roman" w:cs="Times New Roman"/>
                <w:lang w:eastAsia="es-ES"/>
              </w:rPr>
              <w:t>autorizarea</w:t>
            </w:r>
            <w:r w:rsidRPr="006A00E2">
              <w:rPr>
                <w:rFonts w:ascii="Times New Roman" w:hAnsi="Times New Roman" w:cs="Times New Roman"/>
                <w:lang w:eastAsia="es-ES"/>
              </w:rPr>
              <w:t xml:space="preserve"> lucrărilor de demolare (P.A.D./ DTAD)</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studii şi documentaţii necesare obţinerii avizelor solicitate prin Certificatul de urbanism, inclusiv Documentaţia tehnică de protecţie şi securitate la incendiu PSI. Obținerea avizelor și acordurilor solicitate prin certificatul de urbanism.</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Ajustarea, completarea şi/sau modificarea Proiectului pentru autorizarea executării lucrărilor (P.A.C.) după caz, ca urmare a recomandărilor verificatorului/ verificatorilor de proiecte atestați în condițiile legii și/ sau a observațiilor autorității contractante.</w:t>
            </w:r>
          </w:p>
        </w:tc>
      </w:tr>
      <w:tr w:rsidR="001320D4" w:rsidRPr="006A00E2" w:rsidTr="007047C5">
        <w:trPr>
          <w:trHeight w:val="462"/>
        </w:trPr>
        <w:tc>
          <w:tcPr>
            <w:tcW w:w="556" w:type="dxa"/>
            <w:vMerge w:val="restart"/>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2</w:t>
            </w:r>
          </w:p>
        </w:tc>
        <w:tc>
          <w:tcPr>
            <w:tcW w:w="3555" w:type="dxa"/>
            <w:vMerge w:val="restart"/>
          </w:tcPr>
          <w:p w:rsidR="001320D4" w:rsidRPr="006A00E2" w:rsidRDefault="001320D4" w:rsidP="00BA5C58">
            <w:pPr>
              <w:pStyle w:val="ListParagraph"/>
              <w:spacing w:after="0" w:line="240" w:lineRule="auto"/>
              <w:ind w:left="0" w:right="-35"/>
              <w:jc w:val="both"/>
              <w:rPr>
                <w:rFonts w:ascii="Times New Roman" w:hAnsi="Times New Roman" w:cs="Times New Roman"/>
              </w:rPr>
            </w:pPr>
            <w:r w:rsidRPr="006A00E2">
              <w:rPr>
                <w:rFonts w:ascii="Times New Roman" w:hAnsi="Times New Roman" w:cs="Times New Roman"/>
              </w:rPr>
              <w:t>Întocmirea proiectului de organizare a execuţiei lucrărilor –</w:t>
            </w:r>
            <w:r w:rsidRPr="006A00E2">
              <w:rPr>
                <w:rFonts w:ascii="Times New Roman" w:hAnsi="Times New Roman" w:cs="Times New Roman"/>
                <w:b/>
              </w:rPr>
              <w:t>P.O.E.</w:t>
            </w: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 xml:space="preserve">Elaborarea şi întocmirea documentaţiei necesare pentru </w:t>
            </w:r>
            <w:r w:rsidRPr="006A00E2">
              <w:rPr>
                <w:rFonts w:ascii="Times New Roman" w:hAnsi="Times New Roman" w:cs="Times New Roman"/>
              </w:rPr>
              <w:t>organizarea execuţiei lucrărilor</w:t>
            </w:r>
          </w:p>
        </w:tc>
      </w:tr>
      <w:tr w:rsidR="001320D4" w:rsidRPr="006A00E2" w:rsidTr="007047C5">
        <w:trPr>
          <w:trHeight w:val="321"/>
        </w:trPr>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pStyle w:val="ListParagraph"/>
              <w:spacing w:after="0" w:line="240" w:lineRule="auto"/>
              <w:ind w:left="0" w:right="-35"/>
              <w:jc w:val="both"/>
              <w:rPr>
                <w:rFonts w:ascii="Times New Roman" w:hAnsi="Times New Roman" w:cs="Times New Roman"/>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Ajustarea, completarea şi/sau modificarea Proiectului de organizare a execuției lucrărilor (P.O.E./ D.T.O.E.) ca urmare a observațiilor autorității contractante.</w:t>
            </w:r>
          </w:p>
        </w:tc>
      </w:tr>
      <w:tr w:rsidR="001320D4" w:rsidRPr="006A00E2" w:rsidTr="007047C5">
        <w:tc>
          <w:tcPr>
            <w:tcW w:w="556" w:type="dxa"/>
            <w:vMerge w:val="restart"/>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3</w:t>
            </w:r>
          </w:p>
        </w:tc>
        <w:tc>
          <w:tcPr>
            <w:tcW w:w="3555" w:type="dxa"/>
            <w:vMerge w:val="restart"/>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Definitivare Proiect Tehnic de execuţie (</w:t>
            </w:r>
            <w:r w:rsidRPr="006A00E2">
              <w:rPr>
                <w:rFonts w:ascii="Times New Roman" w:hAnsi="Times New Roman" w:cs="Times New Roman"/>
                <w:b/>
                <w:lang w:eastAsia="es-ES"/>
              </w:rPr>
              <w:t>PTh+DE</w:t>
            </w:r>
            <w:r w:rsidRPr="006A00E2">
              <w:rPr>
                <w:rFonts w:ascii="Times New Roman" w:hAnsi="Times New Roman" w:cs="Times New Roman"/>
                <w:lang w:eastAsia="es-ES"/>
              </w:rPr>
              <w:t>)</w:t>
            </w: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Elaborare/Definitivare Proiect Tehnic de execuţie</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Caiete de Sarcini</w:t>
            </w:r>
          </w:p>
        </w:tc>
      </w:tr>
      <w:tr w:rsidR="001320D4" w:rsidRPr="006A00E2" w:rsidTr="007047C5">
        <w:trPr>
          <w:trHeight w:val="319"/>
        </w:trPr>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Detalii de Execuţie</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Ajustarea, completarea şi/sau modificarea Proiectului tehnic şi a detaliilor de execuţie ca urmare a recomandărilor verificatorului/verificatorilor de proiecte atestați în condițiile legii</w:t>
            </w:r>
          </w:p>
        </w:tc>
      </w:tr>
      <w:tr w:rsidR="001320D4" w:rsidRPr="006A00E2" w:rsidTr="007047C5">
        <w:tc>
          <w:tcPr>
            <w:tcW w:w="556" w:type="dxa"/>
            <w:vMerge w:val="restart"/>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4</w:t>
            </w:r>
          </w:p>
        </w:tc>
        <w:tc>
          <w:tcPr>
            <w:tcW w:w="3555" w:type="dxa"/>
            <w:vMerge w:val="restart"/>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Asistenţă tehnică pe perioada de execuţie a lucrărilor, inclusiv în perioada de garanție a lucrărilor executate</w:t>
            </w: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rPr>
              <w:t>Acordare asistenţă tehnică pentru fiecare fază determinantă indicată în proiectul tehnic</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rPr>
              <w:t>Acordare asistenţă suplimentară, la solicitarea Autorităţii Contractante</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rPr>
              <w:t>Elaborare Program de urmărire a comportării lucrării în timp</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 xml:space="preserve">Participare la recepţia lucrărilor </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lang w:eastAsia="es-ES"/>
              </w:rPr>
              <w:t>Participare la elaborarea Cărții tehnice a construcţiei</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rPr>
              <w:t>Întocmirea tuturor documentaţiilor pentru obţinerea avizelor şi autorizaţiilor specifice</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Stabilirea soluţiilor de remediere a eventualelor erori de proiectare, pe cheltuiala proprie.</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Stabilirea soluțiilor tehnice în cazul în care sunt neconcordanțe între documentația tehnică și teren</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rPr>
              <w:t>Asigurarea de asistenţă tehnică şi în perioada dintre recepţia la terminarea lucrărilor şi recepţia finală, inclusiv emiterea de documente tehnice scrise sau desenate impuse de situația de la acel moment</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Se va întocmi devizul general conform HG 907/29.11.2016 publicat în MOF al României nr. 1.061/29.12.2016</w:t>
            </w:r>
          </w:p>
        </w:tc>
      </w:tr>
      <w:tr w:rsidR="001320D4" w:rsidRPr="006A00E2" w:rsidTr="007047C5">
        <w:tc>
          <w:tcPr>
            <w:tcW w:w="556" w:type="dxa"/>
            <w:vMerge/>
          </w:tcPr>
          <w:p w:rsidR="001320D4" w:rsidRPr="006A00E2" w:rsidRDefault="001320D4" w:rsidP="00BA5C58">
            <w:pPr>
              <w:spacing w:after="0" w:line="240" w:lineRule="auto"/>
              <w:jc w:val="both"/>
              <w:rPr>
                <w:rFonts w:ascii="Times New Roman" w:hAnsi="Times New Roman" w:cs="Times New Roman"/>
              </w:rPr>
            </w:pPr>
          </w:p>
        </w:tc>
        <w:tc>
          <w:tcPr>
            <w:tcW w:w="3555" w:type="dxa"/>
            <w:vMerge/>
          </w:tcPr>
          <w:p w:rsidR="001320D4" w:rsidRPr="006A00E2" w:rsidRDefault="001320D4" w:rsidP="00BA5C58">
            <w:pPr>
              <w:spacing w:after="0" w:line="240" w:lineRule="auto"/>
              <w:jc w:val="both"/>
              <w:rPr>
                <w:rFonts w:ascii="Times New Roman" w:hAnsi="Times New Roman" w:cs="Times New Roman"/>
                <w:lang w:eastAsia="es-ES"/>
              </w:rPr>
            </w:pPr>
          </w:p>
        </w:tc>
        <w:tc>
          <w:tcPr>
            <w:tcW w:w="6095" w:type="dxa"/>
          </w:tcPr>
          <w:p w:rsidR="001320D4" w:rsidRPr="006A00E2" w:rsidRDefault="001320D4" w:rsidP="00BA5C58">
            <w:pPr>
              <w:spacing w:after="0" w:line="240" w:lineRule="auto"/>
              <w:jc w:val="both"/>
              <w:rPr>
                <w:rFonts w:ascii="Times New Roman" w:hAnsi="Times New Roman" w:cs="Times New Roman"/>
              </w:rPr>
            </w:pPr>
            <w:r w:rsidRPr="006A00E2">
              <w:rPr>
                <w:rFonts w:ascii="Times New Roman" w:hAnsi="Times New Roman" w:cs="Times New Roman"/>
              </w:rPr>
              <w:t>La întocmirea documentaţiei se va ţine cont de prevederile paragrafului 2 art.8 din Legea nr. 10/1995 privind calitatea în construcţii</w:t>
            </w:r>
          </w:p>
        </w:tc>
      </w:tr>
      <w:tr w:rsidR="001320D4" w:rsidRPr="006A00E2" w:rsidTr="007047C5">
        <w:tc>
          <w:tcPr>
            <w:tcW w:w="556" w:type="dxa"/>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5</w:t>
            </w:r>
          </w:p>
        </w:tc>
        <w:tc>
          <w:tcPr>
            <w:tcW w:w="355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Verificare proiect</w:t>
            </w: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Verificatori atestaţi în condiţiile legii;</w:t>
            </w:r>
          </w:p>
        </w:tc>
      </w:tr>
      <w:tr w:rsidR="001320D4" w:rsidRPr="006A00E2" w:rsidTr="007047C5">
        <w:tc>
          <w:tcPr>
            <w:tcW w:w="556" w:type="dxa"/>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6</w:t>
            </w:r>
          </w:p>
        </w:tc>
        <w:tc>
          <w:tcPr>
            <w:tcW w:w="355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Proiect tehnic As – Built</w:t>
            </w: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Elaborare Proiect tehnic As - Built</w:t>
            </w:r>
          </w:p>
        </w:tc>
      </w:tr>
      <w:tr w:rsidR="001320D4" w:rsidRPr="006A00E2" w:rsidTr="007047C5">
        <w:tc>
          <w:tcPr>
            <w:tcW w:w="556" w:type="dxa"/>
          </w:tcPr>
          <w:p w:rsidR="001320D4" w:rsidRPr="006A00E2" w:rsidRDefault="001320D4" w:rsidP="00BA5C58">
            <w:pPr>
              <w:spacing w:after="0" w:line="240" w:lineRule="auto"/>
              <w:jc w:val="both"/>
              <w:rPr>
                <w:rFonts w:ascii="Times New Roman" w:hAnsi="Times New Roman" w:cs="Times New Roman"/>
              </w:rPr>
            </w:pPr>
            <w:r>
              <w:rPr>
                <w:rFonts w:ascii="Times New Roman" w:hAnsi="Times New Roman" w:cs="Times New Roman"/>
              </w:rPr>
              <w:t>7</w:t>
            </w:r>
          </w:p>
        </w:tc>
        <w:tc>
          <w:tcPr>
            <w:tcW w:w="355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Execuție lucrări</w:t>
            </w:r>
          </w:p>
        </w:tc>
        <w:tc>
          <w:tcPr>
            <w:tcW w:w="6095" w:type="dxa"/>
          </w:tcPr>
          <w:p w:rsidR="001320D4" w:rsidRPr="006A00E2" w:rsidRDefault="001320D4" w:rsidP="00BA5C58">
            <w:pPr>
              <w:spacing w:after="0" w:line="240" w:lineRule="auto"/>
              <w:jc w:val="both"/>
              <w:rPr>
                <w:rFonts w:ascii="Times New Roman" w:hAnsi="Times New Roman" w:cs="Times New Roman"/>
                <w:lang w:eastAsia="es-ES"/>
              </w:rPr>
            </w:pPr>
            <w:r w:rsidRPr="006A00E2">
              <w:rPr>
                <w:rFonts w:ascii="Times New Roman" w:hAnsi="Times New Roman" w:cs="Times New Roman"/>
                <w:lang w:eastAsia="es-ES"/>
              </w:rPr>
              <w:t>Executarea lucrărilor proiectate</w:t>
            </w:r>
          </w:p>
        </w:tc>
      </w:tr>
    </w:tbl>
    <w:p w:rsidR="00A376C3" w:rsidRPr="006A00E2" w:rsidRDefault="00A376C3" w:rsidP="00BA5C58">
      <w:pPr>
        <w:spacing w:line="240" w:lineRule="auto"/>
        <w:ind w:firstLine="709"/>
        <w:jc w:val="both"/>
        <w:rPr>
          <w:rFonts w:ascii="Times New Roman" w:hAnsi="Times New Roman" w:cs="Times New Roman"/>
          <w:lang w:eastAsia="es-ES"/>
        </w:rPr>
      </w:pPr>
      <w:r w:rsidRPr="006A00E2">
        <w:rPr>
          <w:rFonts w:ascii="Times New Roman" w:hAnsi="Times New Roman" w:cs="Times New Roman"/>
          <w:lang w:eastAsia="es-ES"/>
        </w:rPr>
        <w:t>Toate activităţile trebuie realizate cu respectarea legislaţiei şi a reglementarilor tehnice în vigoare, aplicabile specificului obiectivului de investiţii.</w:t>
      </w:r>
    </w:p>
    <w:p w:rsidR="00A376C3" w:rsidRPr="006A00E2" w:rsidRDefault="00A376C3" w:rsidP="00BA5C58">
      <w:pPr>
        <w:shd w:val="clear" w:color="auto" w:fill="FFFFFF"/>
        <w:tabs>
          <w:tab w:val="left" w:pos="0"/>
        </w:tabs>
        <w:spacing w:after="0" w:line="240" w:lineRule="auto"/>
        <w:ind w:right="68"/>
        <w:jc w:val="both"/>
        <w:rPr>
          <w:rFonts w:ascii="Times New Roman" w:hAnsi="Times New Roman" w:cs="Times New Roman"/>
          <w:b/>
          <w:i/>
          <w:spacing w:val="-1"/>
        </w:rPr>
      </w:pPr>
      <w:r w:rsidRPr="006A00E2">
        <w:rPr>
          <w:rFonts w:ascii="Times New Roman" w:hAnsi="Times New Roman" w:cs="Times New Roman"/>
          <w:b/>
          <w:i/>
          <w:spacing w:val="-1"/>
        </w:rPr>
        <w:tab/>
        <w:t xml:space="preserve">Documentaţia pentru </w:t>
      </w:r>
      <w:r w:rsidR="001649E3" w:rsidRPr="006A00E2">
        <w:rPr>
          <w:rFonts w:ascii="Times New Roman" w:hAnsi="Times New Roman" w:cs="Times New Roman"/>
          <w:b/>
          <w:i/>
          <w:spacing w:val="-1"/>
        </w:rPr>
        <w:t>D.T.A.C</w:t>
      </w:r>
      <w:r w:rsidRPr="006A00E2">
        <w:rPr>
          <w:rFonts w:ascii="Times New Roman" w:hAnsi="Times New Roman" w:cs="Times New Roman"/>
          <w:b/>
          <w:i/>
          <w:spacing w:val="-1"/>
        </w:rPr>
        <w:t>.</w:t>
      </w:r>
      <w:r w:rsidR="006C6845" w:rsidRPr="006A00E2">
        <w:rPr>
          <w:rFonts w:ascii="Times New Roman" w:hAnsi="Times New Roman" w:cs="Times New Roman"/>
          <w:b/>
          <w:i/>
          <w:spacing w:val="-1"/>
        </w:rPr>
        <w:t>,</w:t>
      </w:r>
      <w:r w:rsidRPr="006A00E2">
        <w:rPr>
          <w:rFonts w:ascii="Times New Roman" w:hAnsi="Times New Roman" w:cs="Times New Roman"/>
          <w:b/>
          <w:i/>
          <w:spacing w:val="-1"/>
        </w:rPr>
        <w:t xml:space="preserve"> proiect tehnic  de execuţie şi detalii de execuţie vor fi verificate de către verificatori de proiect autorizaţi MRDPA, cu respectarea termenelor de predare din anexa 4 la Formular </w:t>
      </w:r>
      <w:r w:rsidR="00A91FF4" w:rsidRPr="006A00E2">
        <w:rPr>
          <w:rFonts w:ascii="Times New Roman" w:hAnsi="Times New Roman" w:cs="Times New Roman"/>
          <w:b/>
          <w:i/>
          <w:spacing w:val="-1"/>
        </w:rPr>
        <w:t>de propunere financiară</w:t>
      </w:r>
      <w:r w:rsidRPr="006A00E2">
        <w:rPr>
          <w:rFonts w:ascii="Times New Roman" w:hAnsi="Times New Roman" w:cs="Times New Roman"/>
          <w:b/>
          <w:i/>
          <w:spacing w:val="-1"/>
        </w:rPr>
        <w:t>.</w:t>
      </w:r>
    </w:p>
    <w:p w:rsidR="003955E6" w:rsidRPr="006A00E2" w:rsidRDefault="003955E6" w:rsidP="00BA5C58">
      <w:pPr>
        <w:shd w:val="clear" w:color="auto" w:fill="FFFFFF"/>
        <w:tabs>
          <w:tab w:val="left" w:pos="0"/>
        </w:tabs>
        <w:spacing w:line="240" w:lineRule="auto"/>
        <w:ind w:right="68"/>
        <w:jc w:val="both"/>
        <w:rPr>
          <w:rFonts w:ascii="Times New Roman" w:hAnsi="Times New Roman" w:cs="Times New Roman"/>
          <w:b/>
          <w:i/>
          <w:spacing w:val="-1"/>
        </w:rPr>
      </w:pPr>
      <w:r w:rsidRPr="006A00E2">
        <w:rPr>
          <w:rFonts w:ascii="Times New Roman" w:hAnsi="Times New Roman" w:cs="Times New Roman"/>
          <w:b/>
          <w:i/>
          <w:spacing w:val="-1"/>
        </w:rPr>
        <w:tab/>
      </w:r>
      <w:r w:rsidR="00FA0A9C" w:rsidRPr="006A00E2">
        <w:rPr>
          <w:rFonts w:ascii="Times New Roman" w:hAnsi="Times New Roman" w:cs="Times New Roman"/>
          <w:b/>
          <w:i/>
          <w:spacing w:val="-1"/>
        </w:rPr>
        <w:t>C</w:t>
      </w:r>
      <w:r w:rsidRPr="006A00E2">
        <w:rPr>
          <w:rFonts w:ascii="Times New Roman" w:hAnsi="Times New Roman" w:cs="Times New Roman"/>
          <w:b/>
          <w:i/>
          <w:spacing w:val="-1"/>
        </w:rPr>
        <w:t>onform art. 20 din HG925/1995 „Proiectul întocmit pe baza raportului de expertiză tehnică de calitate trebuie însușit de către autorul acestuia, din punct de vedere al respectării soluţiilor şi a măsurilor propuse”. Prin urmare, toată documentația întocmită de proiectant va fi vizată de căt</w:t>
      </w:r>
      <w:r w:rsidR="008E65FD" w:rsidRPr="006A00E2">
        <w:rPr>
          <w:rFonts w:ascii="Times New Roman" w:hAnsi="Times New Roman" w:cs="Times New Roman"/>
          <w:b/>
          <w:i/>
          <w:spacing w:val="-1"/>
        </w:rPr>
        <w:t>re autorul expertizei tehnice.</w:t>
      </w:r>
    </w:p>
    <w:p w:rsidR="00A376C3" w:rsidRPr="006A00E2" w:rsidRDefault="00A376C3" w:rsidP="00BA5C58">
      <w:pPr>
        <w:pStyle w:val="Footer"/>
        <w:tabs>
          <w:tab w:val="clear" w:pos="4536"/>
          <w:tab w:val="clear" w:pos="9072"/>
          <w:tab w:val="center" w:pos="700"/>
        </w:tabs>
        <w:ind w:right="68"/>
        <w:jc w:val="both"/>
        <w:rPr>
          <w:rFonts w:ascii="Times New Roman" w:hAnsi="Times New Roman" w:cs="Times New Roman"/>
          <w:b/>
        </w:rPr>
      </w:pPr>
      <w:r w:rsidRPr="006A00E2">
        <w:rPr>
          <w:rStyle w:val="Heading6Char"/>
          <w:rFonts w:ascii="Times New Roman" w:hAnsi="Times New Roman" w:cs="Times New Roman"/>
          <w:color w:val="auto"/>
        </w:rPr>
        <w:tab/>
      </w:r>
      <w:r w:rsidRPr="006A00E2">
        <w:rPr>
          <w:rStyle w:val="Heading6Char"/>
          <w:rFonts w:ascii="Times New Roman" w:hAnsi="Times New Roman" w:cs="Times New Roman"/>
          <w:color w:val="auto"/>
        </w:rPr>
        <w:tab/>
        <w:t>PENTRU ELABORAREA PROIECTULUI</w:t>
      </w:r>
      <w:r w:rsidRPr="006A00E2">
        <w:rPr>
          <w:rFonts w:ascii="Times New Roman" w:hAnsi="Times New Roman" w:cs="Times New Roman"/>
          <w:b/>
        </w:rPr>
        <w:t>:</w:t>
      </w:r>
    </w:p>
    <w:p w:rsidR="00A376C3" w:rsidRPr="006A00E2" w:rsidRDefault="00337006" w:rsidP="00BA5C58">
      <w:pPr>
        <w:spacing w:after="0" w:line="240" w:lineRule="auto"/>
        <w:jc w:val="both"/>
        <w:rPr>
          <w:rFonts w:ascii="Times New Roman" w:hAnsi="Times New Roman" w:cs="Times New Roman"/>
          <w:b/>
          <w:bCs/>
        </w:rPr>
      </w:pPr>
      <w:r w:rsidRPr="006A00E2">
        <w:rPr>
          <w:rFonts w:ascii="Times New Roman" w:hAnsi="Times New Roman" w:cs="Times New Roman"/>
          <w:b/>
        </w:rPr>
        <w:t xml:space="preserve">          </w:t>
      </w:r>
      <w:r w:rsidR="00A376C3" w:rsidRPr="006A00E2">
        <w:rPr>
          <w:rFonts w:ascii="Times New Roman" w:hAnsi="Times New Roman" w:cs="Times New Roman"/>
          <w:u w:val="single"/>
        </w:rPr>
        <w:t>În faza de</w:t>
      </w:r>
      <w:r w:rsidR="001649E3" w:rsidRPr="006A00E2">
        <w:rPr>
          <w:rFonts w:ascii="Times New Roman" w:hAnsi="Times New Roman" w:cs="Times New Roman"/>
          <w:u w:val="single"/>
        </w:rPr>
        <w:t xml:space="preserve"> </w:t>
      </w:r>
      <w:r w:rsidR="00245353" w:rsidRPr="006A00E2">
        <w:rPr>
          <w:rFonts w:ascii="Times New Roman" w:hAnsi="Times New Roman" w:cs="Times New Roman"/>
          <w:u w:val="single"/>
        </w:rPr>
        <w:t>P.A.C./ D.T.A.C.</w:t>
      </w:r>
      <w:r w:rsidR="006A00E2" w:rsidRPr="006A00E2">
        <w:rPr>
          <w:rFonts w:ascii="Times New Roman" w:hAnsi="Times New Roman" w:cs="Times New Roman"/>
          <w:u w:val="single"/>
        </w:rPr>
        <w:t>, P.AD./D.T.A.C</w:t>
      </w:r>
      <w:r w:rsidR="001649E3" w:rsidRPr="006A00E2">
        <w:rPr>
          <w:rFonts w:ascii="Times New Roman" w:hAnsi="Times New Roman" w:cs="Times New Roman"/>
          <w:u w:val="single"/>
        </w:rPr>
        <w:t xml:space="preserve">, </w:t>
      </w:r>
      <w:r w:rsidR="00245353" w:rsidRPr="006A00E2">
        <w:rPr>
          <w:rFonts w:ascii="Times New Roman" w:hAnsi="Times New Roman" w:cs="Times New Roman"/>
          <w:u w:val="single"/>
        </w:rPr>
        <w:t xml:space="preserve"> proiect tehnic de execuţie</w:t>
      </w:r>
      <w:r w:rsidR="00A376C3" w:rsidRPr="006A00E2">
        <w:rPr>
          <w:rFonts w:ascii="Times New Roman" w:hAnsi="Times New Roman" w:cs="Times New Roman"/>
          <w:u w:val="single"/>
        </w:rPr>
        <w:t>, caiete de sarcini şi detalii de execuţie privind obiectivul</w:t>
      </w:r>
      <w:r w:rsidR="00A376C3" w:rsidRPr="006A00E2">
        <w:rPr>
          <w:rFonts w:ascii="Times New Roman" w:hAnsi="Times New Roman" w:cs="Times New Roman"/>
        </w:rPr>
        <w:t xml:space="preserve"> </w:t>
      </w:r>
      <w:r w:rsidR="00173BE5" w:rsidRPr="006A00E2">
        <w:rPr>
          <w:rFonts w:ascii="Times New Roman" w:hAnsi="Times New Roman" w:cs="Times New Roman"/>
          <w:shd w:val="clear" w:color="auto" w:fill="FFFFFF" w:themeFill="background1"/>
        </w:rPr>
        <w:t xml:space="preserve"> </w:t>
      </w:r>
      <w:r w:rsidR="00B42E53" w:rsidRPr="006A00E2">
        <w:rPr>
          <w:rFonts w:ascii="Times New Roman" w:hAnsi="Times New Roman" w:cs="Times New Roman"/>
          <w:b/>
          <w:i/>
        </w:rPr>
        <w:t>„Construire atelier de reparații și întreținere tehnică militară, deposit piese auto și stație de spălare a tehnicii, central termică și rețele de utilități în cazarma 763 Ploiești”, Cod proiect: 2024 –I – 763</w:t>
      </w:r>
      <w:r w:rsidR="006C6845" w:rsidRPr="006A00E2">
        <w:rPr>
          <w:rFonts w:ascii="Times New Roman" w:hAnsi="Times New Roman" w:cs="Times New Roman"/>
          <w:kern w:val="1"/>
          <w:lang w:eastAsia="ar-SA"/>
        </w:rPr>
        <w:t>,</w:t>
      </w:r>
      <w:r w:rsidR="00A376C3" w:rsidRPr="006A00E2">
        <w:rPr>
          <w:rFonts w:ascii="Times New Roman" w:hAnsi="Times New Roman" w:cs="Times New Roman"/>
          <w:caps/>
        </w:rPr>
        <w:t xml:space="preserve"> </w:t>
      </w:r>
      <w:r w:rsidR="00A376C3" w:rsidRPr="006A00E2">
        <w:rPr>
          <w:rFonts w:ascii="Times New Roman" w:hAnsi="Times New Roman" w:cs="Times New Roman"/>
          <w:u w:val="single"/>
        </w:rPr>
        <w:t xml:space="preserve">precizăm următoarele: </w:t>
      </w:r>
    </w:p>
    <w:p w:rsidR="00A376C3" w:rsidRPr="006A00E2" w:rsidRDefault="00A376C3" w:rsidP="00BA5C58">
      <w:pPr>
        <w:spacing w:after="0" w:line="240" w:lineRule="auto"/>
        <w:ind w:right="68" w:firstLine="709"/>
        <w:jc w:val="both"/>
        <w:rPr>
          <w:rFonts w:ascii="Times New Roman" w:eastAsia="Times New Roman" w:hAnsi="Times New Roman" w:cs="Times New Roman"/>
          <w:b/>
          <w:i/>
          <w:spacing w:val="-9"/>
        </w:rPr>
      </w:pPr>
      <w:r w:rsidRPr="006A00E2">
        <w:rPr>
          <w:rFonts w:ascii="Times New Roman" w:eastAsia="Times New Roman" w:hAnsi="Times New Roman" w:cs="Times New Roman"/>
          <w:b/>
        </w:rPr>
        <w:t>Prezentarea documentaţiei:</w:t>
      </w:r>
      <w:r w:rsidRPr="006A00E2">
        <w:rPr>
          <w:rFonts w:ascii="Times New Roman" w:eastAsia="Times New Roman" w:hAnsi="Times New Roman" w:cs="Times New Roman"/>
          <w:b/>
          <w:i/>
          <w:spacing w:val="-9"/>
        </w:rPr>
        <w:t xml:space="preserve">  </w:t>
      </w:r>
    </w:p>
    <w:p w:rsidR="00A376C3" w:rsidRPr="006A00E2" w:rsidRDefault="00A376C3" w:rsidP="00BA5C58">
      <w:pPr>
        <w:pStyle w:val="BodyText3"/>
        <w:spacing w:after="0"/>
        <w:ind w:right="68" w:firstLine="709"/>
        <w:jc w:val="both"/>
        <w:rPr>
          <w:sz w:val="22"/>
          <w:szCs w:val="22"/>
          <w:lang w:val="ro-RO"/>
        </w:rPr>
      </w:pPr>
      <w:r w:rsidRPr="006A00E2">
        <w:rPr>
          <w:sz w:val="22"/>
          <w:szCs w:val="22"/>
          <w:lang w:val="ro-RO"/>
        </w:rPr>
        <w:t>Documentaţia tehnică va fi întocmită în numărul de exemplare specificat, fiecare pe obiecte si pe categorii de lucrări. Părţile scrise vor fi prezentate îndosariate/numerotate şi legate, iar părţile desenate în dosare cutii carton tip „plic”.</w:t>
      </w:r>
    </w:p>
    <w:p w:rsidR="00A376C3" w:rsidRPr="006B4900" w:rsidRDefault="00A376C3" w:rsidP="00BA5C58">
      <w:pPr>
        <w:pStyle w:val="BodyText3"/>
        <w:spacing w:after="0"/>
        <w:ind w:right="68" w:firstLine="709"/>
        <w:jc w:val="both"/>
        <w:rPr>
          <w:sz w:val="22"/>
          <w:szCs w:val="22"/>
          <w:lang w:val="ro-RO"/>
        </w:rPr>
      </w:pPr>
    </w:p>
    <w:p w:rsidR="00A376C3" w:rsidRPr="006B4900" w:rsidRDefault="00A376C3" w:rsidP="00BA5C58">
      <w:pPr>
        <w:pStyle w:val="BodyText3"/>
        <w:spacing w:after="0"/>
        <w:ind w:right="68"/>
        <w:jc w:val="both"/>
        <w:rPr>
          <w:sz w:val="22"/>
          <w:szCs w:val="22"/>
          <w:lang w:val="ro-RO"/>
        </w:rPr>
      </w:pPr>
      <w:r w:rsidRPr="006B4900">
        <w:rPr>
          <w:sz w:val="22"/>
          <w:szCs w:val="22"/>
          <w:lang w:val="ro-RO"/>
        </w:rPr>
        <w:t>Toate cele prezentate vor afişa la loc vizibil următoarele date:</w:t>
      </w:r>
    </w:p>
    <w:p w:rsidR="00A376C3" w:rsidRPr="006B4900" w:rsidRDefault="00A376C3" w:rsidP="00BA5C58">
      <w:pPr>
        <w:pStyle w:val="BodyText3"/>
        <w:spacing w:after="0"/>
        <w:ind w:right="68"/>
        <w:jc w:val="both"/>
        <w:rPr>
          <w:sz w:val="22"/>
          <w:szCs w:val="22"/>
          <w:lang w:val="ro-RO"/>
        </w:rPr>
      </w:pPr>
      <w:r w:rsidRPr="006B4900">
        <w:rPr>
          <w:sz w:val="22"/>
          <w:szCs w:val="22"/>
          <w:lang w:val="ro-RO"/>
        </w:rPr>
        <w:t xml:space="preserve">„INVESTITIA: </w:t>
      </w:r>
      <w:r w:rsidR="00D64095" w:rsidRPr="006B4900">
        <w:rPr>
          <w:b/>
          <w:bCs/>
          <w:sz w:val="22"/>
          <w:szCs w:val="22"/>
          <w:lang w:val="en-US"/>
        </w:rPr>
        <w:t xml:space="preserve">2024 – </w:t>
      </w:r>
      <w:r w:rsidR="00881444" w:rsidRPr="006B4900">
        <w:rPr>
          <w:b/>
          <w:bCs/>
          <w:sz w:val="22"/>
          <w:szCs w:val="22"/>
          <w:lang w:val="en-US"/>
        </w:rPr>
        <w:t xml:space="preserve">I – </w:t>
      </w:r>
      <w:r w:rsidR="00D64095" w:rsidRPr="006B4900">
        <w:rPr>
          <w:b/>
          <w:bCs/>
          <w:sz w:val="22"/>
          <w:szCs w:val="22"/>
          <w:lang w:val="en-US"/>
        </w:rPr>
        <w:t>763</w:t>
      </w:r>
    </w:p>
    <w:p w:rsidR="00A376C3" w:rsidRPr="006B4900" w:rsidRDefault="00A376C3" w:rsidP="00BA5C58">
      <w:pPr>
        <w:pStyle w:val="BodyText3"/>
        <w:spacing w:after="0"/>
        <w:ind w:right="68"/>
        <w:jc w:val="both"/>
        <w:rPr>
          <w:sz w:val="22"/>
          <w:szCs w:val="22"/>
          <w:lang w:val="ro-RO"/>
        </w:rPr>
      </w:pPr>
      <w:r w:rsidRPr="006B4900">
        <w:rPr>
          <w:sz w:val="22"/>
          <w:szCs w:val="22"/>
          <w:lang w:val="ro-RO"/>
        </w:rPr>
        <w:t xml:space="preserve">BENEFICIAR DE FOLOSINTA: </w:t>
      </w:r>
    </w:p>
    <w:p w:rsidR="00A376C3" w:rsidRPr="006B4900" w:rsidRDefault="00A376C3" w:rsidP="00BA5C58">
      <w:pPr>
        <w:pStyle w:val="BodyText3"/>
        <w:spacing w:after="0"/>
        <w:ind w:right="68"/>
        <w:jc w:val="both"/>
        <w:rPr>
          <w:sz w:val="22"/>
          <w:szCs w:val="22"/>
          <w:lang w:val="ro-RO"/>
        </w:rPr>
      </w:pPr>
      <w:r w:rsidRPr="006B4900">
        <w:rPr>
          <w:sz w:val="22"/>
          <w:szCs w:val="22"/>
          <w:lang w:val="ro-RO"/>
        </w:rPr>
        <w:t>OBIECTUL NR......</w:t>
      </w:r>
    </w:p>
    <w:p w:rsidR="00A376C3" w:rsidRPr="006B4900" w:rsidRDefault="00A376C3" w:rsidP="00BA5C58">
      <w:pPr>
        <w:pStyle w:val="BodyText3"/>
        <w:spacing w:after="0"/>
        <w:ind w:right="68"/>
        <w:jc w:val="both"/>
        <w:rPr>
          <w:sz w:val="22"/>
          <w:szCs w:val="22"/>
          <w:lang w:val="ro-RO"/>
        </w:rPr>
      </w:pPr>
      <w:r w:rsidRPr="006B4900">
        <w:rPr>
          <w:sz w:val="22"/>
          <w:szCs w:val="22"/>
          <w:lang w:val="ro-RO"/>
        </w:rPr>
        <w:t>CATEGORIA DE LUCRARE: ....(de exemplu REZISTENTA)”</w:t>
      </w:r>
    </w:p>
    <w:p w:rsidR="00A376C3" w:rsidRPr="006B4900" w:rsidRDefault="00A376C3" w:rsidP="00BA5C58">
      <w:pPr>
        <w:pStyle w:val="BodyText3"/>
        <w:spacing w:after="0"/>
        <w:ind w:right="68"/>
        <w:jc w:val="both"/>
        <w:rPr>
          <w:b/>
          <w:sz w:val="22"/>
          <w:szCs w:val="22"/>
          <w:lang w:val="ro-RO"/>
        </w:rPr>
      </w:pPr>
      <w:r w:rsidRPr="006B4900">
        <w:rPr>
          <w:sz w:val="22"/>
          <w:szCs w:val="22"/>
          <w:lang w:val="ro-RO"/>
        </w:rPr>
        <w:t>Antemăsurătoarea se va face detaliat, separat pe fiecare obiect/categorie de lucrări/cota, nivel (de exemplu: rezistenta,etc.)</w:t>
      </w:r>
      <w:r w:rsidRPr="006B4900">
        <w:rPr>
          <w:b/>
          <w:sz w:val="22"/>
          <w:szCs w:val="22"/>
          <w:lang w:val="ro-RO"/>
        </w:rPr>
        <w:t xml:space="preserve">  </w:t>
      </w:r>
    </w:p>
    <w:p w:rsidR="00A376C3" w:rsidRPr="006A00E2" w:rsidRDefault="00A376C3" w:rsidP="00BA5C58">
      <w:pPr>
        <w:spacing w:after="0" w:line="240" w:lineRule="auto"/>
        <w:ind w:right="68" w:firstLine="709"/>
        <w:jc w:val="both"/>
        <w:rPr>
          <w:rFonts w:ascii="Times New Roman" w:hAnsi="Times New Roman" w:cs="Times New Roman"/>
        </w:rPr>
      </w:pPr>
      <w:r w:rsidRPr="006A00E2">
        <w:rPr>
          <w:rFonts w:ascii="Times New Roman" w:hAnsi="Times New Roman" w:cs="Times New Roman"/>
        </w:rPr>
        <w:t xml:space="preserve">În vederea determinării din timp a eventualelor omisiuni, erori, necorelări, cu precizările din cadrul prezentului Caiet de sarcini, </w:t>
      </w:r>
      <w:r w:rsidRPr="006A00E2">
        <w:rPr>
          <w:rFonts w:ascii="Times New Roman" w:hAnsi="Times New Roman" w:cs="Times New Roman"/>
          <w:b/>
        </w:rPr>
        <w:t>proiectantul va prezenta stadiul realizării documentaţiilor tehnice,  la ½  din perioada de predare a documentaţiei, sub forma de raport pe specialităţi</w:t>
      </w:r>
      <w:r w:rsidRPr="006A00E2">
        <w:rPr>
          <w:rFonts w:ascii="Times New Roman" w:hAnsi="Times New Roman" w:cs="Times New Roman"/>
        </w:rPr>
        <w:t xml:space="preserve">, pe fiecare etapa, conform anexei 4 la Formular </w:t>
      </w:r>
      <w:r w:rsidR="00913011" w:rsidRPr="006A00E2">
        <w:rPr>
          <w:rFonts w:ascii="Times New Roman" w:hAnsi="Times New Roman" w:cs="Times New Roman"/>
        </w:rPr>
        <w:t>de propunere financiară</w:t>
      </w:r>
      <w:r w:rsidRPr="006A00E2">
        <w:rPr>
          <w:rFonts w:ascii="Times New Roman" w:hAnsi="Times New Roman" w:cs="Times New Roman"/>
        </w:rPr>
        <w:t>. La aceste stadii intermediare este obligatorie prezen</w:t>
      </w:r>
      <w:r w:rsidR="00CA4769" w:rsidRPr="006A00E2">
        <w:rPr>
          <w:rFonts w:ascii="Times New Roman" w:hAnsi="Times New Roman" w:cs="Times New Roman"/>
        </w:rPr>
        <w:t>ț</w:t>
      </w:r>
      <w:r w:rsidRPr="006A00E2">
        <w:rPr>
          <w:rFonts w:ascii="Times New Roman" w:hAnsi="Times New Roman" w:cs="Times New Roman"/>
        </w:rPr>
        <w:t>a proiectantului general.</w:t>
      </w:r>
    </w:p>
    <w:p w:rsidR="00A376C3" w:rsidRPr="006A00E2" w:rsidRDefault="00A376C3" w:rsidP="00BA5C58">
      <w:pPr>
        <w:spacing w:after="0" w:line="240" w:lineRule="auto"/>
        <w:ind w:left="709" w:right="68"/>
        <w:jc w:val="both"/>
        <w:rPr>
          <w:rFonts w:ascii="Times New Roman" w:eastAsia="Times New Roman" w:hAnsi="Times New Roman" w:cs="Times New Roman"/>
          <w:b/>
          <w:i/>
          <w:spacing w:val="-9"/>
        </w:rPr>
      </w:pPr>
      <w:r w:rsidRPr="006A00E2">
        <w:rPr>
          <w:rFonts w:ascii="Times New Roman" w:eastAsia="Times New Roman" w:hAnsi="Times New Roman" w:cs="Times New Roman"/>
          <w:b/>
        </w:rPr>
        <w:t>Concepţie şi prezentare:</w:t>
      </w:r>
      <w:r w:rsidRPr="006A00E2">
        <w:rPr>
          <w:rFonts w:ascii="Times New Roman" w:eastAsia="Times New Roman" w:hAnsi="Times New Roman" w:cs="Times New Roman"/>
          <w:b/>
          <w:i/>
          <w:spacing w:val="-9"/>
        </w:rPr>
        <w:t xml:space="preserve"> </w:t>
      </w:r>
    </w:p>
    <w:p w:rsidR="00A376C3" w:rsidRPr="006A00E2" w:rsidRDefault="00A376C3" w:rsidP="00BA5C58">
      <w:pPr>
        <w:spacing w:after="0" w:line="240" w:lineRule="auto"/>
        <w:ind w:right="68" w:firstLine="709"/>
        <w:jc w:val="both"/>
        <w:rPr>
          <w:rFonts w:ascii="Times New Roman" w:hAnsi="Times New Roman" w:cs="Times New Roman"/>
        </w:rPr>
      </w:pPr>
      <w:r w:rsidRPr="006A00E2">
        <w:rPr>
          <w:rFonts w:ascii="Times New Roman" w:hAnsi="Times New Roman" w:cs="Times New Roman"/>
        </w:rPr>
        <w:t xml:space="preserve">La concepţia şi prezentarea documentaţiilor tehnice se vor respecta prevederile din Ordinul </w:t>
      </w:r>
      <w:r w:rsidR="00D67F48" w:rsidRPr="006A00E2">
        <w:rPr>
          <w:rFonts w:ascii="Times New Roman" w:hAnsi="Times New Roman" w:cs="Times New Roman"/>
        </w:rPr>
        <w:t>MApN</w:t>
      </w:r>
      <w:r w:rsidRPr="006A00E2">
        <w:rPr>
          <w:rFonts w:ascii="Times New Roman" w:hAnsi="Times New Roman" w:cs="Times New Roman"/>
        </w:rPr>
        <w:t xml:space="preserve"> nr. M91 din 12.09.2008, publicat in M.O. nr.668/26.09.2008 şi prevederile din anexa nr. 1 din legea 50/1991 cu completările şi modificările ulterioare, şi anume  „Conţinutul cadru al proiectului pentru autorizarea executării lucrărilor de construcţii”, astfel documentaţia va cuprinde, dar nu se va limita la:</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Planul de încadrare în zonă</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Planul de situaţie ce va prevede limita de construcţie</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Planul de trasare a lucrărilor</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Planuri, secţiuni şi profile transversale</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Detalii de fundare</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Consumurile de electricitate</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Detalii diverse</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Note de calcul conform legilor din România</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Întocmirea Caietelor de sarcini pe specialităţi, conform normelor din România</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Întocmirea memoriului pentru faza Proiect Tehnic de Execuţie. Memoriul va cuprinde: calculaţiile, specificaţiile tehnice, necesarul de materiale şi costurile estimate si Referatul verificatorului de proiect.</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Întocmirea Devizului, incluzând specificațiile tehnice şi metodele de Măsurare pentru toate elementele din proiect.</w:t>
      </w:r>
    </w:p>
    <w:p w:rsidR="00A376C3" w:rsidRPr="006A00E2" w:rsidRDefault="00A376C3" w:rsidP="00BA5C58">
      <w:pPr>
        <w:spacing w:after="0" w:line="240" w:lineRule="auto"/>
        <w:ind w:left="567" w:right="68"/>
        <w:jc w:val="both"/>
        <w:rPr>
          <w:rFonts w:ascii="Times New Roman" w:hAnsi="Times New Roman" w:cs="Times New Roman"/>
        </w:rPr>
      </w:pPr>
      <w:r w:rsidRPr="006A00E2">
        <w:rPr>
          <w:rFonts w:ascii="Times New Roman" w:hAnsi="Times New Roman" w:cs="Times New Roman"/>
        </w:rPr>
        <w:t>- Pentru faza de Construcţie, Proiectantul va prezenta modul în care îşi propune să supravegheze activitatea de construcţie prin:</w:t>
      </w:r>
    </w:p>
    <w:p w:rsidR="00A376C3" w:rsidRPr="006A00E2" w:rsidRDefault="00A376C3" w:rsidP="00BA5C58">
      <w:pPr>
        <w:numPr>
          <w:ilvl w:val="0"/>
          <w:numId w:val="53"/>
        </w:numPr>
        <w:tabs>
          <w:tab w:val="clear" w:pos="1571"/>
          <w:tab w:val="num" w:pos="567"/>
          <w:tab w:val="left" w:pos="1134"/>
        </w:tabs>
        <w:spacing w:after="0" w:line="240" w:lineRule="auto"/>
        <w:ind w:left="1134" w:right="68" w:firstLine="0"/>
        <w:jc w:val="both"/>
        <w:rPr>
          <w:rFonts w:ascii="Times New Roman" w:hAnsi="Times New Roman" w:cs="Times New Roman"/>
        </w:rPr>
      </w:pPr>
      <w:r w:rsidRPr="006A00E2">
        <w:rPr>
          <w:rFonts w:ascii="Times New Roman" w:hAnsi="Times New Roman" w:cs="Times New Roman"/>
        </w:rPr>
        <w:t>Inspecţii pe şantier în vederea evaluării corecte a stadiului de construcţie, a verificării calităţii şi respectării Proiectului Tehnic de Execuţie;</w:t>
      </w:r>
    </w:p>
    <w:p w:rsidR="00A376C3" w:rsidRPr="006A00E2" w:rsidRDefault="00A376C3" w:rsidP="00BA5C58">
      <w:pPr>
        <w:numPr>
          <w:ilvl w:val="0"/>
          <w:numId w:val="53"/>
        </w:numPr>
        <w:tabs>
          <w:tab w:val="clear" w:pos="1571"/>
          <w:tab w:val="num" w:pos="567"/>
          <w:tab w:val="left" w:pos="1134"/>
        </w:tabs>
        <w:spacing w:after="0" w:line="240" w:lineRule="auto"/>
        <w:ind w:left="1134" w:right="68" w:firstLine="0"/>
        <w:jc w:val="both"/>
        <w:rPr>
          <w:rFonts w:ascii="Times New Roman" w:hAnsi="Times New Roman" w:cs="Times New Roman"/>
        </w:rPr>
      </w:pPr>
      <w:r w:rsidRPr="006A00E2">
        <w:rPr>
          <w:rFonts w:ascii="Times New Roman" w:hAnsi="Times New Roman" w:cs="Times New Roman"/>
        </w:rPr>
        <w:t>Revizuirea detaliilor tehnologice, numai după avizarea favorabilă din partea Autorităţii Contractante</w:t>
      </w:r>
    </w:p>
    <w:p w:rsidR="00A376C3" w:rsidRPr="006A00E2" w:rsidRDefault="00A376C3" w:rsidP="00BA5C58">
      <w:pPr>
        <w:numPr>
          <w:ilvl w:val="0"/>
          <w:numId w:val="53"/>
        </w:numPr>
        <w:tabs>
          <w:tab w:val="clear" w:pos="1571"/>
          <w:tab w:val="num" w:pos="567"/>
          <w:tab w:val="left" w:pos="1134"/>
        </w:tabs>
        <w:spacing w:after="0" w:line="240" w:lineRule="auto"/>
        <w:ind w:left="1134" w:right="68" w:firstLine="0"/>
        <w:jc w:val="both"/>
        <w:rPr>
          <w:rFonts w:ascii="Times New Roman" w:hAnsi="Times New Roman" w:cs="Times New Roman"/>
        </w:rPr>
      </w:pPr>
      <w:r w:rsidRPr="006A00E2">
        <w:rPr>
          <w:rFonts w:ascii="Times New Roman" w:hAnsi="Times New Roman" w:cs="Times New Roman"/>
        </w:rPr>
        <w:t>Revizuirea şi aprobarea modificărilor apărute în timpul lucrărilor, emiterea eventualelor dispoziţii de şantier în timp util</w:t>
      </w:r>
    </w:p>
    <w:p w:rsidR="00A376C3" w:rsidRPr="006A00E2" w:rsidRDefault="00A376C3" w:rsidP="00BA5C58">
      <w:pPr>
        <w:spacing w:after="0" w:line="240" w:lineRule="auto"/>
        <w:ind w:right="68" w:firstLine="708"/>
        <w:jc w:val="both"/>
        <w:rPr>
          <w:rFonts w:ascii="Times New Roman" w:hAnsi="Times New Roman" w:cs="Times New Roman"/>
        </w:rPr>
      </w:pPr>
      <w:r w:rsidRPr="006A00E2">
        <w:rPr>
          <w:rFonts w:ascii="Times New Roman" w:hAnsi="Times New Roman" w:cs="Times New Roman"/>
        </w:rPr>
        <w:t>- În perioada de remediere a defectelor, Proiectantul va inspecta şi întocmi rapoarte în urma efectuării verificărilor, precum şi Certificatul de bună execuţie / Referat la terminarea lucrărilor.</w:t>
      </w:r>
    </w:p>
    <w:p w:rsidR="00A376C3" w:rsidRPr="006A00E2" w:rsidRDefault="00A376C3" w:rsidP="00BA5C58">
      <w:pPr>
        <w:spacing w:after="0" w:line="240" w:lineRule="auto"/>
        <w:ind w:right="68"/>
        <w:jc w:val="both"/>
        <w:rPr>
          <w:rFonts w:ascii="Times New Roman" w:eastAsia="Times New Roman" w:hAnsi="Times New Roman" w:cs="Times New Roman"/>
        </w:rPr>
      </w:pP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tul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 xml:space="preserve">tehnic de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e va 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sp</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ta p</w:t>
      </w:r>
      <w:r w:rsidRPr="006A00E2">
        <w:rPr>
          <w:rFonts w:ascii="Times New Roman" w:eastAsia="Times New Roman" w:hAnsi="Times New Roman" w:cs="Times New Roman"/>
          <w:spacing w:val="-1"/>
        </w:rPr>
        <w:t>re</w:t>
      </w:r>
      <w:r w:rsidRPr="006A00E2">
        <w:rPr>
          <w:rFonts w:ascii="Times New Roman" w:eastAsia="Times New Roman" w:hAnsi="Times New Roman" w:cs="Times New Roman"/>
          <w:spacing w:val="2"/>
        </w:rPr>
        <w:t>v</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rile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rt.12</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stru</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tura</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videnţiată în</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rPr>
        <w:t>a n</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 xml:space="preserve">.10 la </w:t>
      </w:r>
      <w:r w:rsidRPr="006A00E2">
        <w:rPr>
          <w:rFonts w:ascii="Times New Roman" w:eastAsia="Times New Roman" w:hAnsi="Times New Roman" w:cs="Times New Roman"/>
          <w:spacing w:val="-1"/>
        </w:rPr>
        <w:t>H</w:t>
      </w:r>
      <w:r w:rsidRPr="006A00E2">
        <w:rPr>
          <w:rFonts w:ascii="Times New Roman" w:eastAsia="Times New Roman" w:hAnsi="Times New Roman" w:cs="Times New Roman"/>
        </w:rPr>
        <w:t>ot</w:t>
      </w:r>
      <w:r w:rsidRPr="006A00E2">
        <w:rPr>
          <w:rFonts w:ascii="Times New Roman" w:eastAsia="Times New Roman" w:hAnsi="Times New Roman" w:cs="Times New Roman"/>
          <w:spacing w:val="2"/>
        </w:rPr>
        <w:t>ă</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â</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G</w:t>
      </w:r>
      <w:r w:rsidRPr="006A00E2">
        <w:rPr>
          <w:rFonts w:ascii="Times New Roman" w:eastAsia="Times New Roman" w:hAnsi="Times New Roman" w:cs="Times New Roman"/>
          <w:spacing w:val="2"/>
        </w:rPr>
        <w:t>u</w:t>
      </w:r>
      <w:r w:rsidRPr="006A00E2">
        <w:rPr>
          <w:rFonts w:ascii="Times New Roman" w:eastAsia="Times New Roman" w:hAnsi="Times New Roman" w:cs="Times New Roman"/>
        </w:rPr>
        <w:t>v</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rn n</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907 din 29.11.2</w:t>
      </w:r>
      <w:r w:rsidRPr="006A00E2">
        <w:rPr>
          <w:rFonts w:ascii="Times New Roman" w:eastAsia="Times New Roman" w:hAnsi="Times New Roman" w:cs="Times New Roman"/>
          <w:spacing w:val="3"/>
        </w:rPr>
        <w:t>0</w:t>
      </w:r>
      <w:r w:rsidRPr="006A00E2">
        <w:rPr>
          <w:rFonts w:ascii="Times New Roman" w:eastAsia="Times New Roman" w:hAnsi="Times New Roman" w:cs="Times New Roman"/>
        </w:rPr>
        <w:t>16 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iv</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 xml:space="preserve">nd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tap</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3"/>
        </w:rPr>
        <w:t>l</w:t>
      </w:r>
      <w:r w:rsidRPr="006A00E2">
        <w:rPr>
          <w:rFonts w:ascii="Times New Roman" w:eastAsia="Times New Roman" w:hAnsi="Times New Roman" w:cs="Times New Roman"/>
        </w:rPr>
        <w: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bor</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re şi conţinutul</w:t>
      </w:r>
      <w:r w:rsidRPr="006A00E2">
        <w:rPr>
          <w:rFonts w:ascii="Times New Roman" w:eastAsia="Times New Roman" w:hAnsi="Times New Roman" w:cs="Times New Roman"/>
          <w:spacing w:val="5"/>
        </w:rPr>
        <w:t xml:space="preserve"> </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 xml:space="preserve">ru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do</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ument</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or 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onom</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 xml:space="preserve">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f</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n</w:t>
      </w:r>
      <w:r w:rsidRPr="006A00E2">
        <w:rPr>
          <w:rFonts w:ascii="Times New Roman" w:eastAsia="Times New Roman" w:hAnsi="Times New Roman" w:cs="Times New Roman"/>
        </w:rPr>
        <w:t>te</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obie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v</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lor/proi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telor</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de investiţ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fin</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 xml:space="preserve">nţate </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in fond</w:t>
      </w:r>
      <w:r w:rsidRPr="006A00E2">
        <w:rPr>
          <w:rFonts w:ascii="Times New Roman" w:eastAsia="Times New Roman" w:hAnsi="Times New Roman" w:cs="Times New Roman"/>
          <w:spacing w:val="-1"/>
        </w:rPr>
        <w:t>u</w:t>
      </w:r>
      <w:r w:rsidRPr="006A00E2">
        <w:rPr>
          <w:rFonts w:ascii="Times New Roman" w:eastAsia="Times New Roman" w:hAnsi="Times New Roman" w:cs="Times New Roman"/>
        </w:rPr>
        <w:t>ri publi</w:t>
      </w:r>
      <w:r w:rsidRPr="006A00E2">
        <w:rPr>
          <w:rFonts w:ascii="Times New Roman" w:eastAsia="Times New Roman" w:hAnsi="Times New Roman" w:cs="Times New Roman"/>
          <w:spacing w:val="-1"/>
        </w:rPr>
        <w:t>ce</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 xml:space="preserve">re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uprind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p>
    <w:p w:rsidR="00A376C3" w:rsidRPr="006A00E2" w:rsidRDefault="00A376C3" w:rsidP="00BA5C58">
      <w:pPr>
        <w:spacing w:after="0" w:line="240" w:lineRule="auto"/>
        <w:ind w:right="68"/>
        <w:jc w:val="both"/>
        <w:rPr>
          <w:rFonts w:ascii="Times New Roman" w:eastAsia="Times New Roman" w:hAnsi="Times New Roman" w:cs="Times New Roman"/>
        </w:rPr>
      </w:pPr>
      <w:r w:rsidRPr="006A00E2">
        <w:rPr>
          <w:rFonts w:ascii="Times New Roman" w:eastAsia="Wingdings" w:hAnsi="Times New Roman" w:cs="Times New Roman"/>
        </w:rPr>
        <w:t></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19"/>
        </w:rPr>
        <w:t xml:space="preserve"> </w:t>
      </w:r>
      <w:r w:rsidRPr="006A00E2">
        <w:rPr>
          <w:rFonts w:ascii="Times New Roman" w:eastAsia="Times New Roman" w:hAnsi="Times New Roman" w:cs="Times New Roman"/>
          <w:i/>
        </w:rPr>
        <w:t>părţi</w:t>
      </w:r>
      <w:r w:rsidRPr="006A00E2">
        <w:rPr>
          <w:rFonts w:ascii="Times New Roman" w:eastAsia="Times New Roman" w:hAnsi="Times New Roman" w:cs="Times New Roman"/>
          <w:i/>
          <w:spacing w:val="1"/>
        </w:rPr>
        <w:t xml:space="preserve"> </w:t>
      </w:r>
      <w:r w:rsidRPr="006A00E2">
        <w:rPr>
          <w:rFonts w:ascii="Times New Roman" w:eastAsia="Times New Roman" w:hAnsi="Times New Roman" w:cs="Times New Roman"/>
          <w:i/>
        </w:rPr>
        <w:t>s</w:t>
      </w:r>
      <w:r w:rsidRPr="006A00E2">
        <w:rPr>
          <w:rFonts w:ascii="Times New Roman" w:eastAsia="Times New Roman" w:hAnsi="Times New Roman" w:cs="Times New Roman"/>
          <w:i/>
          <w:spacing w:val="-1"/>
        </w:rPr>
        <w:t>c</w:t>
      </w:r>
      <w:r w:rsidRPr="006A00E2">
        <w:rPr>
          <w:rFonts w:ascii="Times New Roman" w:eastAsia="Times New Roman" w:hAnsi="Times New Roman" w:cs="Times New Roman"/>
          <w:i/>
        </w:rPr>
        <w:t>ri</w:t>
      </w:r>
      <w:r w:rsidRPr="006A00E2">
        <w:rPr>
          <w:rFonts w:ascii="Times New Roman" w:eastAsia="Times New Roman" w:hAnsi="Times New Roman" w:cs="Times New Roman"/>
          <w:i/>
          <w:spacing w:val="1"/>
        </w:rPr>
        <w:t>s</w:t>
      </w:r>
      <w:r w:rsidRPr="006A00E2">
        <w:rPr>
          <w:rFonts w:ascii="Times New Roman" w:eastAsia="Times New Roman" w:hAnsi="Times New Roman" w:cs="Times New Roman"/>
          <w:i/>
          <w:spacing w:val="-1"/>
        </w:rPr>
        <w:t>e</w:t>
      </w:r>
      <w:r w:rsidRPr="006A00E2">
        <w:rPr>
          <w:rFonts w:ascii="Times New Roman" w:eastAsia="Times New Roman" w:hAnsi="Times New Roman" w:cs="Times New Roman"/>
          <w:i/>
        </w:rPr>
        <w:t>:</w:t>
      </w:r>
      <w:r w:rsidRPr="006A00E2">
        <w:rPr>
          <w:rFonts w:ascii="Times New Roman" w:eastAsia="Times New Roman" w:hAnsi="Times New Roman" w:cs="Times New Roman"/>
          <w:i/>
          <w:spacing w:val="1"/>
        </w:rPr>
        <w:t xml:space="preserve"> </w:t>
      </w:r>
      <w:r w:rsidRPr="006A00E2">
        <w:rPr>
          <w:rFonts w:ascii="Times New Roman" w:eastAsia="Times New Roman" w:hAnsi="Times New Roman" w:cs="Times New Roman"/>
        </w:rPr>
        <w:t>memo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t</w:t>
      </w:r>
      <w:r w:rsidRPr="006A00E2">
        <w:rPr>
          <w:rFonts w:ascii="Times New Roman" w:eastAsia="Times New Roman" w:hAnsi="Times New Roman" w:cs="Times New Roman"/>
          <w:spacing w:val="-3"/>
        </w:rPr>
        <w:t>e</w:t>
      </w:r>
      <w:r w:rsidRPr="006A00E2">
        <w:rPr>
          <w:rFonts w:ascii="Times New Roman" w:eastAsia="Times New Roman" w:hAnsi="Times New Roman" w:cs="Times New Roman"/>
        </w:rPr>
        <w:t>hnic</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b</w:t>
      </w:r>
      <w:r w:rsidRPr="006A00E2">
        <w:rPr>
          <w:rFonts w:ascii="Times New Roman" w:eastAsia="Times New Roman" w:hAnsi="Times New Roman" w:cs="Times New Roman"/>
          <w:spacing w:val="-1"/>
        </w:rPr>
        <w:t>re</w:t>
      </w:r>
      <w:r w:rsidRPr="006A00E2">
        <w:rPr>
          <w:rFonts w:ascii="Times New Roman" w:eastAsia="Times New Roman" w:hAnsi="Times New Roman" w:cs="Times New Roman"/>
        </w:rPr>
        <w:t>via</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 xml:space="preserve">e de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spacing w:val="3"/>
        </w:rPr>
        <w:t>l</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iete de s</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ini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ntru</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uta</w:t>
      </w:r>
      <w:r w:rsidRPr="006A00E2">
        <w:rPr>
          <w:rFonts w:ascii="Times New Roman" w:eastAsia="Times New Roman" w:hAnsi="Times New Roman" w:cs="Times New Roman"/>
          <w:spacing w:val="-1"/>
        </w:rPr>
        <w:t>re</w:t>
      </w:r>
      <w:r w:rsidRPr="006A00E2">
        <w:rPr>
          <w:rFonts w:ascii="Times New Roman" w:eastAsia="Times New Roman" w:hAnsi="Times New Roman" w:cs="Times New Roman"/>
        </w:rPr>
        <w:t>a 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rilor, 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ogr</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me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 xml:space="preserve">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ontrol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pe</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ş</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nt</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r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tăţii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rilor,</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ce</w:t>
      </w:r>
      <w:r w:rsidRPr="006A00E2">
        <w:rPr>
          <w:rFonts w:ascii="Times New Roman" w:eastAsia="Times New Roman" w:hAnsi="Times New Roman" w:cs="Times New Roman"/>
        </w:rPr>
        <w:t>nt</w:t>
      </w:r>
      <w:r w:rsidRPr="006A00E2">
        <w:rPr>
          <w:rFonts w:ascii="Times New Roman" w:eastAsia="Times New Roman" w:hAnsi="Times New Roman" w:cs="Times New Roman"/>
          <w:spacing w:val="2"/>
        </w:rPr>
        <w: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iz</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6"/>
        </w:rPr>
        <w:t>t</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ul</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obie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telor pe obi</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 xml:space="preserve">v, </w:t>
      </w:r>
      <w:r w:rsidRPr="006A00E2">
        <w:rPr>
          <w:rFonts w:ascii="Times New Roman" w:eastAsia="Times New Roman" w:hAnsi="Times New Roman" w:cs="Times New Roman"/>
          <w:spacing w:val="-1"/>
        </w:rPr>
        <w:t>ce</w:t>
      </w:r>
      <w:r w:rsidRPr="006A00E2">
        <w:rPr>
          <w:rFonts w:ascii="Times New Roman" w:eastAsia="Times New Roman" w:hAnsi="Times New Roman" w:cs="Times New Roman"/>
        </w:rPr>
        <w:t>ntr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iz</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torul</w:t>
      </w:r>
      <w:r w:rsidRPr="006A00E2">
        <w:rPr>
          <w:rFonts w:ascii="Times New Roman" w:eastAsia="Times New Roman" w:hAnsi="Times New Roman" w:cs="Times New Roman"/>
          <w:spacing w:val="53"/>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2"/>
        </w:rPr>
        <w:t>g</w:t>
      </w:r>
      <w:r w:rsidRPr="006A00E2">
        <w:rPr>
          <w:rFonts w:ascii="Times New Roman" w:eastAsia="Times New Roman" w:hAnsi="Times New Roman" w:cs="Times New Roman"/>
          <w:spacing w:val="2"/>
        </w:rPr>
        <w:t>o</w:t>
      </w:r>
      <w:r w:rsidRPr="006A00E2">
        <w:rPr>
          <w:rFonts w:ascii="Times New Roman" w:eastAsia="Times New Roman" w:hAnsi="Times New Roman" w:cs="Times New Roman"/>
        </w:rPr>
        <w:t>riilor</w:t>
      </w:r>
      <w:r w:rsidRPr="006A00E2">
        <w:rPr>
          <w:rFonts w:ascii="Times New Roman" w:eastAsia="Times New Roman" w:hAnsi="Times New Roman" w:cs="Times New Roman"/>
          <w:spacing w:val="53"/>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pe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obi</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53"/>
        </w:rPr>
        <w:t xml:space="preserve"> </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ste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w:t>
      </w:r>
      <w:r w:rsidRPr="006A00E2">
        <w:rPr>
          <w:rFonts w:ascii="Times New Roman" w:eastAsia="Times New Roman" w:hAnsi="Times New Roman" w:cs="Times New Roman"/>
          <w:spacing w:val="53"/>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nt</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tăţi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ri</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pe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pi</w:t>
      </w:r>
      <w:r w:rsidRPr="006A00E2">
        <w:rPr>
          <w:rFonts w:ascii="Times New Roman" w:eastAsia="Times New Roman" w:hAnsi="Times New Roman" w:cs="Times New Roman"/>
          <w:spacing w:val="1"/>
        </w:rPr>
        <w:t>t</w:t>
      </w:r>
      <w:r w:rsidRPr="006A00E2">
        <w:rPr>
          <w:rFonts w:ascii="Times New Roman" w:eastAsia="Times New Roman" w:hAnsi="Times New Roman" w:cs="Times New Roman"/>
        </w:rPr>
        <w:t>ole</w:t>
      </w:r>
      <w:r w:rsidRPr="006A00E2">
        <w:rPr>
          <w:rFonts w:ascii="Times New Roman" w:eastAsia="Times New Roman" w:hAnsi="Times New Roman" w:cs="Times New Roman"/>
          <w:spacing w:val="52"/>
        </w:rPr>
        <w:t xml:space="preserve"> </w:t>
      </w:r>
      <w:r w:rsidRPr="006A00E2">
        <w:rPr>
          <w:rFonts w:ascii="Times New Roman" w:eastAsia="Times New Roman" w:hAnsi="Times New Roman" w:cs="Times New Roman"/>
        </w:rPr>
        <w:t>de luc</w:t>
      </w:r>
      <w:r w:rsidRPr="006A00E2">
        <w:rPr>
          <w:rFonts w:ascii="Times New Roman" w:eastAsia="Times New Roman" w:hAnsi="Times New Roman" w:cs="Times New Roman"/>
          <w:spacing w:val="-1"/>
        </w:rPr>
        <w:t>ră</w:t>
      </w:r>
      <w:r w:rsidRPr="006A00E2">
        <w:rPr>
          <w:rFonts w:ascii="Times New Roman" w:eastAsia="Times New Roman" w:hAnsi="Times New Roman" w:cs="Times New Roman"/>
        </w:rPr>
        <w:t xml:space="preserve">ri, </w:t>
      </w:r>
      <w:r w:rsidRPr="006A00E2">
        <w:rPr>
          <w:rFonts w:ascii="Times New Roman" w:eastAsia="Times New Roman" w:hAnsi="Times New Roman" w:cs="Times New Roman"/>
          <w:spacing w:val="15"/>
        </w:rPr>
        <w:t xml:space="preserve"> </w:t>
      </w:r>
      <w:r w:rsidRPr="006A00E2">
        <w:rPr>
          <w:rFonts w:ascii="Times New Roman" w:eastAsia="Times New Roman" w:hAnsi="Times New Roman" w:cs="Times New Roman"/>
        </w:rPr>
        <w:t>l</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ste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nt</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tăţi</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e de ut</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laje şi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hipam</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tehnolo</w:t>
      </w:r>
      <w:r w:rsidRPr="006A00E2">
        <w:rPr>
          <w:rFonts w:ascii="Times New Roman" w:eastAsia="Times New Roman" w:hAnsi="Times New Roman" w:cs="Times New Roman"/>
          <w:spacing w:val="-2"/>
        </w:rPr>
        <w:t>g</w:t>
      </w:r>
      <w:r w:rsidRPr="006A00E2">
        <w:rPr>
          <w:rFonts w:ascii="Times New Roman" w:eastAsia="Times New Roman" w:hAnsi="Times New Roman" w:cs="Times New Roman"/>
        </w:rPr>
        <w:t>ic</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1"/>
        </w:rPr>
        <w:t xml:space="preserve"> fișe tehnice utilaje și echipamente tehnologice, </w:t>
      </w:r>
      <w:r w:rsidRPr="006A00E2">
        <w:rPr>
          <w:rFonts w:ascii="Times New Roman" w:eastAsia="Times New Roman" w:hAnsi="Times New Roman" w:cs="Times New Roman"/>
        </w:rPr>
        <w:t>sp</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ific</w:t>
      </w:r>
      <w:r w:rsidRPr="006A00E2">
        <w:rPr>
          <w:rFonts w:ascii="Times New Roman" w:eastAsia="Times New Roman" w:hAnsi="Times New Roman" w:cs="Times New Roman"/>
          <w:spacing w:val="-2"/>
        </w:rPr>
        <w:t>a</w:t>
      </w:r>
      <w:r w:rsidRPr="006A00E2">
        <w:rPr>
          <w:rFonts w:ascii="Times New Roman" w:eastAsia="Times New Roman" w:hAnsi="Times New Roman" w:cs="Times New Roman"/>
          <w:spacing w:val="3"/>
        </w:rPr>
        <w:t>ţ</w:t>
      </w:r>
      <w:r w:rsidRPr="006A00E2">
        <w:rPr>
          <w:rFonts w:ascii="Times New Roman" w:eastAsia="Times New Roman" w:hAnsi="Times New Roman" w:cs="Times New Roman"/>
        </w:rPr>
        <w:t>ii</w:t>
      </w:r>
      <w:r w:rsidRPr="006A00E2">
        <w:rPr>
          <w:rFonts w:ascii="Times New Roman" w:eastAsia="Times New Roman" w:hAnsi="Times New Roman" w:cs="Times New Roman"/>
          <w:spacing w:val="2"/>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ce</w:t>
      </w:r>
      <w:r w:rsidRPr="006A00E2">
        <w:rPr>
          <w:rFonts w:ascii="Times New Roman" w:eastAsia="Times New Roman" w:hAnsi="Times New Roman" w:cs="Times New Roman"/>
        </w:rPr>
        <w:t>,</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ins</w:t>
      </w:r>
      <w:r w:rsidRPr="006A00E2">
        <w:rPr>
          <w:rFonts w:ascii="Times New Roman" w:eastAsia="Times New Roman" w:hAnsi="Times New Roman" w:cs="Times New Roman"/>
          <w:spacing w:val="1"/>
        </w:rPr>
        <w:t>t</w:t>
      </w:r>
      <w:r w:rsidRPr="006A00E2">
        <w:rPr>
          <w:rFonts w:ascii="Times New Roman" w:eastAsia="Times New Roman" w:hAnsi="Times New Roman" w:cs="Times New Roman"/>
        </w:rPr>
        <w:t>ru</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uni de</w:t>
      </w:r>
      <w:r w:rsidRPr="006A00E2">
        <w:rPr>
          <w:rFonts w:ascii="Times New Roman" w:eastAsia="Times New Roman" w:hAnsi="Times New Roman" w:cs="Times New Roman"/>
          <w:spacing w:val="-1"/>
        </w:rPr>
        <w:t xml:space="preserve"> e</w:t>
      </w:r>
      <w:r w:rsidRPr="006A00E2">
        <w:rPr>
          <w:rFonts w:ascii="Times New Roman" w:eastAsia="Times New Roman" w:hAnsi="Times New Roman" w:cs="Times New Roman"/>
          <w:spacing w:val="2"/>
        </w:rPr>
        <w:t>x</w:t>
      </w:r>
      <w:r w:rsidRPr="006A00E2">
        <w:rPr>
          <w:rFonts w:ascii="Times New Roman" w:eastAsia="Times New Roman" w:hAnsi="Times New Roman" w:cs="Times New Roman"/>
        </w:rPr>
        <w:t>ploat</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 do</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umen</w:t>
      </w:r>
      <w:r w:rsidRPr="006A00E2">
        <w:rPr>
          <w:rFonts w:ascii="Times New Roman" w:eastAsia="Times New Roman" w:hAnsi="Times New Roman" w:cs="Times New Roman"/>
          <w:spacing w:val="3"/>
        </w:rPr>
        <w:t>t</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onom</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ă</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2"/>
        </w:rPr>
        <w:t>p</w:t>
      </w:r>
      <w:r w:rsidRPr="006A00E2">
        <w:rPr>
          <w:rFonts w:ascii="Times New Roman" w:eastAsia="Times New Roman" w:hAnsi="Times New Roman" w:cs="Times New Roman"/>
        </w:rPr>
        <w:t>rivind org</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ni</w:t>
      </w:r>
      <w:r w:rsidRPr="006A00E2">
        <w:rPr>
          <w:rFonts w:ascii="Times New Roman" w:eastAsia="Times New Roman" w:hAnsi="Times New Roman" w:cs="Times New Roman"/>
          <w:spacing w:val="2"/>
        </w:rPr>
        <w:t>z</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2"/>
        </w:rPr>
        <w:t>d</w:t>
      </w:r>
      <w:r w:rsidRPr="006A00E2">
        <w:rPr>
          <w:rFonts w:ascii="Times New Roman" w:eastAsia="Times New Roman" w:hAnsi="Times New Roman" w:cs="Times New Roman"/>
        </w:rPr>
        <w: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şa</w:t>
      </w:r>
      <w:r w:rsidRPr="006A00E2">
        <w:rPr>
          <w:rFonts w:ascii="Times New Roman" w:eastAsia="Times New Roman" w:hAnsi="Times New Roman" w:cs="Times New Roman"/>
          <w:spacing w:val="1"/>
        </w:rPr>
        <w:t>n</w:t>
      </w:r>
      <w:r w:rsidRPr="006A00E2">
        <w:rPr>
          <w:rFonts w:ascii="Times New Roman" w:eastAsia="Times New Roman" w:hAnsi="Times New Roman" w:cs="Times New Roman"/>
        </w:rPr>
        <w:t>t</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w:t>
      </w:r>
    </w:p>
    <w:p w:rsidR="00A376C3" w:rsidRPr="006A00E2" w:rsidRDefault="00A376C3" w:rsidP="00BA5C58">
      <w:pPr>
        <w:spacing w:before="6" w:after="0" w:line="240" w:lineRule="auto"/>
        <w:ind w:right="68"/>
        <w:jc w:val="both"/>
        <w:rPr>
          <w:rFonts w:ascii="Times New Roman" w:eastAsia="Times New Roman" w:hAnsi="Times New Roman" w:cs="Times New Roman"/>
        </w:rPr>
      </w:pPr>
      <w:r w:rsidRPr="006A00E2">
        <w:rPr>
          <w:rFonts w:ascii="Times New Roman" w:eastAsia="Wingdings" w:hAnsi="Times New Roman" w:cs="Times New Roman"/>
        </w:rPr>
        <w:t></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49"/>
        </w:rPr>
        <w:t xml:space="preserve"> </w:t>
      </w:r>
      <w:r w:rsidRPr="006A00E2">
        <w:rPr>
          <w:rFonts w:ascii="Times New Roman" w:eastAsia="Times New Roman" w:hAnsi="Times New Roman" w:cs="Times New Roman"/>
          <w:i/>
        </w:rPr>
        <w:t>părţi</w:t>
      </w:r>
      <w:r w:rsidRPr="006A00E2">
        <w:rPr>
          <w:rFonts w:ascii="Times New Roman" w:eastAsia="Times New Roman" w:hAnsi="Times New Roman" w:cs="Times New Roman"/>
          <w:i/>
          <w:spacing w:val="10"/>
        </w:rPr>
        <w:t xml:space="preserve"> </w:t>
      </w:r>
      <w:r w:rsidRPr="006A00E2">
        <w:rPr>
          <w:rFonts w:ascii="Times New Roman" w:eastAsia="Times New Roman" w:hAnsi="Times New Roman" w:cs="Times New Roman"/>
          <w:i/>
        </w:rPr>
        <w:t>d</w:t>
      </w:r>
      <w:r w:rsidRPr="006A00E2">
        <w:rPr>
          <w:rFonts w:ascii="Times New Roman" w:eastAsia="Times New Roman" w:hAnsi="Times New Roman" w:cs="Times New Roman"/>
          <w:i/>
          <w:spacing w:val="-1"/>
        </w:rPr>
        <w:t>e</w:t>
      </w:r>
      <w:r w:rsidRPr="006A00E2">
        <w:rPr>
          <w:rFonts w:ascii="Times New Roman" w:eastAsia="Times New Roman" w:hAnsi="Times New Roman" w:cs="Times New Roman"/>
          <w:i/>
        </w:rPr>
        <w:t>s</w:t>
      </w:r>
      <w:r w:rsidRPr="006A00E2">
        <w:rPr>
          <w:rFonts w:ascii="Times New Roman" w:eastAsia="Times New Roman" w:hAnsi="Times New Roman" w:cs="Times New Roman"/>
          <w:i/>
          <w:spacing w:val="-1"/>
        </w:rPr>
        <w:t>e</w:t>
      </w:r>
      <w:r w:rsidRPr="006A00E2">
        <w:rPr>
          <w:rFonts w:ascii="Times New Roman" w:eastAsia="Times New Roman" w:hAnsi="Times New Roman" w:cs="Times New Roman"/>
          <w:i/>
        </w:rPr>
        <w:t>nate:</w:t>
      </w:r>
      <w:r w:rsidRPr="006A00E2">
        <w:rPr>
          <w:rFonts w:ascii="Times New Roman" w:eastAsia="Times New Roman" w:hAnsi="Times New Roman" w:cs="Times New Roman"/>
          <w:i/>
          <w:spacing w:val="9"/>
        </w:rPr>
        <w:t xml:space="preserve"> </w:t>
      </w:r>
      <w:r w:rsidRPr="006A00E2">
        <w:rPr>
          <w:rFonts w:ascii="Times New Roman" w:eastAsia="Times New Roman" w:hAnsi="Times New Roman" w:cs="Times New Roman"/>
        </w:rPr>
        <w:t>planu</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10"/>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talii</w:t>
      </w:r>
      <w:r w:rsidRPr="006A00E2">
        <w:rPr>
          <w:rFonts w:ascii="Times New Roman" w:eastAsia="Times New Roman" w:hAnsi="Times New Roman" w:cs="Times New Roman"/>
          <w:spacing w:val="10"/>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8"/>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w:t>
      </w:r>
      <w:r w:rsidRPr="006A00E2">
        <w:rPr>
          <w:rFonts w:ascii="Times New Roman" w:eastAsia="Times New Roman" w:hAnsi="Times New Roman" w:cs="Times New Roman"/>
          <w:spacing w:val="9"/>
        </w:rPr>
        <w:t xml:space="preserve"> </w:t>
      </w:r>
      <w:r w:rsidRPr="006A00E2">
        <w:rPr>
          <w:rFonts w:ascii="Times New Roman" w:eastAsia="Times New Roman" w:hAnsi="Times New Roman" w:cs="Times New Roman"/>
        </w:rPr>
        <w:t>s</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h</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me</w:t>
      </w:r>
      <w:r w:rsidRPr="006A00E2">
        <w:rPr>
          <w:rFonts w:ascii="Times New Roman" w:eastAsia="Times New Roman" w:hAnsi="Times New Roman" w:cs="Times New Roman"/>
          <w:spacing w:val="9"/>
        </w:rPr>
        <w:t xml:space="preserve"> </w:t>
      </w:r>
      <w:r w:rsidRPr="006A00E2">
        <w:rPr>
          <w:rFonts w:ascii="Times New Roman" w:eastAsia="Times New Roman" w:hAnsi="Times New Roman" w:cs="Times New Roman"/>
        </w:rPr>
        <w:t>tehnolo</w:t>
      </w:r>
      <w:r w:rsidRPr="006A00E2">
        <w:rPr>
          <w:rFonts w:ascii="Times New Roman" w:eastAsia="Times New Roman" w:hAnsi="Times New Roman" w:cs="Times New Roman"/>
          <w:spacing w:val="-2"/>
        </w:rPr>
        <w:t>g</w:t>
      </w:r>
      <w:r w:rsidRPr="006A00E2">
        <w:rPr>
          <w:rFonts w:ascii="Times New Roman" w:eastAsia="Times New Roman" w:hAnsi="Times New Roman" w:cs="Times New Roman"/>
        </w:rPr>
        <w:t>i</w:t>
      </w:r>
      <w:r w:rsidRPr="006A00E2">
        <w:rPr>
          <w:rFonts w:ascii="Times New Roman" w:eastAsia="Times New Roman" w:hAnsi="Times New Roman" w:cs="Times New Roman"/>
          <w:spacing w:val="2"/>
        </w:rPr>
        <w:t>c</w:t>
      </w:r>
      <w:r w:rsidRPr="006A00E2">
        <w:rPr>
          <w:rFonts w:ascii="Times New Roman" w:eastAsia="Times New Roman" w:hAnsi="Times New Roman" w:cs="Times New Roman"/>
        </w:rPr>
        <w:t>e</w:t>
      </w:r>
      <w:r w:rsidRPr="006A00E2">
        <w:rPr>
          <w:rFonts w:ascii="Times New Roman" w:eastAsia="Times New Roman" w:hAnsi="Times New Roman" w:cs="Times New Roman"/>
          <w:spacing w:val="8"/>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ntru</w:t>
      </w:r>
      <w:r w:rsidRPr="006A00E2">
        <w:rPr>
          <w:rFonts w:ascii="Times New Roman" w:eastAsia="Times New Roman" w:hAnsi="Times New Roman" w:cs="Times New Roman"/>
          <w:spacing w:val="9"/>
        </w:rPr>
        <w:t xml:space="preserve"> </w:t>
      </w:r>
      <w:r w:rsidRPr="006A00E2">
        <w:rPr>
          <w:rFonts w:ascii="Times New Roman" w:eastAsia="Times New Roman" w:hAnsi="Times New Roman" w:cs="Times New Roman"/>
        </w:rPr>
        <w:t>toate</w:t>
      </w:r>
      <w:r w:rsidRPr="006A00E2">
        <w:rPr>
          <w:rFonts w:ascii="Times New Roman" w:eastAsia="Times New Roman" w:hAnsi="Times New Roman" w:cs="Times New Roman"/>
          <w:spacing w:val="8"/>
        </w:rPr>
        <w:t xml:space="preserve"> </w:t>
      </w:r>
      <w:r w:rsidRPr="006A00E2">
        <w:rPr>
          <w:rFonts w:ascii="Times New Roman" w:eastAsia="Times New Roman" w:hAnsi="Times New Roman" w:cs="Times New Roman"/>
          <w:spacing w:val="-1"/>
        </w:rPr>
        <w:t>ca</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e</w:t>
      </w:r>
      <w:r w:rsidRPr="006A00E2">
        <w:rPr>
          <w:rFonts w:ascii="Times New Roman" w:eastAsia="Times New Roman" w:hAnsi="Times New Roman" w:cs="Times New Roman"/>
          <w:spacing w:val="-2"/>
        </w:rPr>
        <w:t>g</w:t>
      </w:r>
      <w:r w:rsidRPr="006A00E2">
        <w:rPr>
          <w:rFonts w:ascii="Times New Roman" w:eastAsia="Times New Roman" w:hAnsi="Times New Roman" w:cs="Times New Roman"/>
        </w:rPr>
        <w:t>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le</w:t>
      </w:r>
      <w:r w:rsidRPr="006A00E2">
        <w:rPr>
          <w:rFonts w:ascii="Times New Roman" w:eastAsia="Times New Roman" w:hAnsi="Times New Roman" w:cs="Times New Roman"/>
          <w:spacing w:val="9"/>
        </w:rPr>
        <w:t xml:space="preserve"> </w:t>
      </w:r>
      <w:r w:rsidRPr="006A00E2">
        <w:rPr>
          <w:rFonts w:ascii="Times New Roman" w:eastAsia="Times New Roman" w:hAnsi="Times New Roman" w:cs="Times New Roman"/>
        </w:rPr>
        <w:t>de</w:t>
      </w:r>
      <w:r w:rsidRPr="006A00E2">
        <w:rPr>
          <w:rFonts w:ascii="Times New Roman" w:eastAsia="Times New Roman" w:hAnsi="Times New Roman" w:cs="Times New Roman"/>
          <w:spacing w:val="8"/>
        </w:rPr>
        <w:t xml:space="preserve"> </w:t>
      </w:r>
      <w:r w:rsidRPr="006A00E2">
        <w:rPr>
          <w:rFonts w:ascii="Times New Roman" w:eastAsia="Times New Roman" w:hAnsi="Times New Roman" w:cs="Times New Roman"/>
        </w:rPr>
        <w:t>luc</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ă</w:t>
      </w:r>
      <w:r w:rsidRPr="006A00E2">
        <w:rPr>
          <w:rFonts w:ascii="Times New Roman" w:eastAsia="Times New Roman" w:hAnsi="Times New Roman" w:cs="Times New Roman"/>
        </w:rPr>
        <w:t>ri n</w:t>
      </w:r>
      <w:r w:rsidRPr="006A00E2">
        <w:rPr>
          <w:rFonts w:ascii="Times New Roman" w:eastAsia="Times New Roman" w:hAnsi="Times New Roman" w:cs="Times New Roman"/>
          <w:spacing w:val="-1"/>
        </w:rPr>
        <w:t>ece</w:t>
      </w:r>
      <w:r w:rsidRPr="006A00E2">
        <w:rPr>
          <w:rFonts w:ascii="Times New Roman" w:eastAsia="Times New Roman" w:hAnsi="Times New Roman" w:cs="Times New Roman"/>
        </w:rPr>
        <w:t>s</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 xml:space="preserve">re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uţ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i </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u</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ă</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i</w:t>
      </w:r>
      <w:r w:rsidRPr="006A00E2">
        <w:rPr>
          <w:rFonts w:ascii="Times New Roman" w:eastAsia="Times New Roman" w:hAnsi="Times New Roman" w:cs="Times New Roman"/>
        </w:rPr>
        <w:t>lor.</w:t>
      </w:r>
    </w:p>
    <w:p w:rsidR="00A376C3" w:rsidRPr="006A00E2" w:rsidRDefault="00A376C3" w:rsidP="00BA5C58">
      <w:pPr>
        <w:spacing w:before="7" w:after="0" w:line="240" w:lineRule="auto"/>
        <w:ind w:right="68"/>
        <w:jc w:val="both"/>
        <w:rPr>
          <w:rFonts w:ascii="Times New Roman" w:eastAsia="Times New Roman" w:hAnsi="Times New Roman" w:cs="Times New Roman"/>
        </w:rPr>
      </w:pPr>
      <w:r w:rsidRPr="006A00E2">
        <w:rPr>
          <w:rFonts w:ascii="Times New Roman" w:eastAsia="Times New Roman" w:hAnsi="Times New Roman" w:cs="Times New Roman"/>
        </w:rPr>
        <w:t>Nominali</w:t>
      </w:r>
      <w:r w:rsidRPr="006A00E2">
        <w:rPr>
          <w:rFonts w:ascii="Times New Roman" w:eastAsia="Times New Roman" w:hAnsi="Times New Roman" w:cs="Times New Roman"/>
          <w:spacing w:val="2"/>
        </w:rPr>
        <w:t>z</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a</w:t>
      </w:r>
      <w:r w:rsidRPr="006A00E2">
        <w:rPr>
          <w:rFonts w:ascii="Times New Roman" w:eastAsia="Times New Roman" w:hAnsi="Times New Roman" w:cs="Times New Roman"/>
          <w:spacing w:val="20"/>
        </w:rPr>
        <w:t xml:space="preserve"> </w:t>
      </w:r>
      <w:r w:rsidRPr="006A00E2">
        <w:rPr>
          <w:rFonts w:ascii="Times New Roman" w:eastAsia="Times New Roman" w:hAnsi="Times New Roman" w:cs="Times New Roman"/>
        </w:rPr>
        <w:t>obie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spacing w:val="3"/>
        </w:rPr>
        <w:t>t</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lor</w:t>
      </w:r>
      <w:r w:rsidRPr="006A00E2">
        <w:rPr>
          <w:rFonts w:ascii="Times New Roman" w:eastAsia="Times New Roman" w:hAnsi="Times New Roman" w:cs="Times New Roman"/>
          <w:spacing w:val="21"/>
        </w:rPr>
        <w:t xml:space="preserve"> </w:t>
      </w:r>
      <w:r w:rsidRPr="006A00E2">
        <w:rPr>
          <w:rFonts w:ascii="Times New Roman" w:eastAsia="Times New Roman" w:hAnsi="Times New Roman" w:cs="Times New Roman"/>
        </w:rPr>
        <w:t>investiţ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i</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onfo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m</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2"/>
        </w:rPr>
        <w:t>x</w:t>
      </w:r>
      <w:r w:rsidRPr="006A00E2">
        <w:rPr>
          <w:rFonts w:ascii="Times New Roman" w:eastAsia="Times New Roman" w:hAnsi="Times New Roman" w:cs="Times New Roman"/>
        </w:rPr>
        <w:t>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sului</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rPr>
        <w:t>din</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v</w:t>
      </w:r>
      <w:r w:rsidRPr="006A00E2">
        <w:rPr>
          <w:rFonts w:ascii="Times New Roman" w:eastAsia="Times New Roman" w:hAnsi="Times New Roman" w:cs="Times New Roman"/>
          <w:spacing w:val="2"/>
        </w:rPr>
        <w:t>i</w:t>
      </w:r>
      <w:r w:rsidRPr="006A00E2">
        <w:rPr>
          <w:rFonts w:ascii="Times New Roman" w:eastAsia="Times New Roman" w:hAnsi="Times New Roman" w:cs="Times New Roman"/>
          <w:spacing w:val="1"/>
        </w:rPr>
        <w:t>z</w:t>
      </w:r>
      <w:r w:rsidRPr="006A00E2">
        <w:rPr>
          <w:rFonts w:ascii="Times New Roman" w:eastAsia="Times New Roman" w:hAnsi="Times New Roman" w:cs="Times New Roman"/>
        </w:rPr>
        <w:t>ul</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spacing w:val="-2"/>
        </w:rPr>
        <w:t>g</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l,</w:t>
      </w:r>
      <w:r w:rsidRPr="006A00E2">
        <w:rPr>
          <w:rFonts w:ascii="Times New Roman" w:eastAsia="Times New Roman" w:hAnsi="Times New Roman" w:cs="Times New Roman"/>
          <w:spacing w:val="22"/>
        </w:rPr>
        <w:t xml:space="preserve"> </w:t>
      </w:r>
      <w:r w:rsidRPr="006A00E2">
        <w:rPr>
          <w:rFonts w:ascii="Times New Roman" w:eastAsia="Times New Roman" w:hAnsi="Times New Roman" w:cs="Times New Roman"/>
        </w:rPr>
        <w:t>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buie</w:t>
      </w:r>
      <w:r w:rsidRPr="006A00E2">
        <w:rPr>
          <w:rFonts w:ascii="Times New Roman" w:eastAsia="Times New Roman" w:hAnsi="Times New Roman" w:cs="Times New Roman"/>
          <w:spacing w:val="21"/>
        </w:rPr>
        <w:t xml:space="preserve"> </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sp</w:t>
      </w:r>
      <w:r w:rsidRPr="006A00E2">
        <w:rPr>
          <w:rFonts w:ascii="Times New Roman" w:eastAsia="Times New Roman" w:hAnsi="Times New Roman" w:cs="Times New Roman"/>
          <w:spacing w:val="1"/>
        </w:rPr>
        <w:t>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tată</w:t>
      </w:r>
      <w:r w:rsidRPr="006A00E2">
        <w:rPr>
          <w:rFonts w:ascii="Times New Roman" w:eastAsia="Times New Roman" w:hAnsi="Times New Roman" w:cs="Times New Roman"/>
          <w:spacing w:val="23"/>
        </w:rPr>
        <w:t xml:space="preserve"> </w:t>
      </w:r>
      <w:r w:rsidRPr="006A00E2">
        <w:rPr>
          <w:rFonts w:ascii="Times New Roman" w:eastAsia="Times New Roman" w:hAnsi="Times New Roman" w:cs="Times New Roman"/>
        </w:rPr>
        <w:t xml:space="preserve">în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labo</w:t>
      </w:r>
      <w:r w:rsidRPr="006A00E2">
        <w:rPr>
          <w:rFonts w:ascii="Times New Roman" w:eastAsia="Times New Roman" w:hAnsi="Times New Roman" w:cs="Times New Roman"/>
          <w:spacing w:val="-1"/>
        </w:rPr>
        <w:t>r</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2"/>
        </w:rPr>
        <w:t>o</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ument</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 xml:space="preserve"> </w:t>
      </w:r>
      <w:r w:rsidRPr="006A00E2">
        <w:rPr>
          <w:rFonts w:ascii="Times New Roman" w:eastAsia="Times New Roman" w:hAnsi="Times New Roman" w:cs="Times New Roman"/>
        </w:rPr>
        <w:t>în f</w:t>
      </w:r>
      <w:r w:rsidRPr="006A00E2">
        <w:rPr>
          <w:rFonts w:ascii="Times New Roman" w:eastAsia="Times New Roman" w:hAnsi="Times New Roman" w:cs="Times New Roman"/>
          <w:spacing w:val="-1"/>
        </w:rPr>
        <w:t>a</w:t>
      </w:r>
      <w:r w:rsidRPr="006A00E2">
        <w:rPr>
          <w:rFonts w:ascii="Times New Roman" w:eastAsia="Times New Roman" w:hAnsi="Times New Roman" w:cs="Times New Roman"/>
          <w:spacing w:val="1"/>
        </w:rPr>
        <w:t>z</w:t>
      </w:r>
      <w:r w:rsidRPr="006A00E2">
        <w:rPr>
          <w:rFonts w:ascii="Times New Roman" w:eastAsia="Times New Roman" w:hAnsi="Times New Roman" w:cs="Times New Roman"/>
        </w:rPr>
        <w:t>a</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3"/>
        </w:rPr>
        <w:t>„</w:t>
      </w:r>
      <w:r w:rsidRPr="006A00E2">
        <w:rPr>
          <w:rFonts w:ascii="Times New Roman" w:eastAsia="Times New Roman" w:hAnsi="Times New Roman" w:cs="Times New Roman"/>
          <w:i/>
        </w:rPr>
        <w:t>proi</w:t>
      </w:r>
      <w:r w:rsidRPr="006A00E2">
        <w:rPr>
          <w:rFonts w:ascii="Times New Roman" w:eastAsia="Times New Roman" w:hAnsi="Times New Roman" w:cs="Times New Roman"/>
          <w:i/>
          <w:spacing w:val="-1"/>
        </w:rPr>
        <w:t>ec</w:t>
      </w:r>
      <w:r w:rsidRPr="006A00E2">
        <w:rPr>
          <w:rFonts w:ascii="Times New Roman" w:eastAsia="Times New Roman" w:hAnsi="Times New Roman" w:cs="Times New Roman"/>
          <w:i/>
        </w:rPr>
        <w:t xml:space="preserve">t </w:t>
      </w:r>
      <w:r w:rsidRPr="006A00E2">
        <w:rPr>
          <w:rFonts w:ascii="Times New Roman" w:eastAsia="Times New Roman" w:hAnsi="Times New Roman" w:cs="Times New Roman"/>
          <w:i/>
          <w:spacing w:val="1"/>
        </w:rPr>
        <w:t>t</w:t>
      </w:r>
      <w:r w:rsidRPr="006A00E2">
        <w:rPr>
          <w:rFonts w:ascii="Times New Roman" w:eastAsia="Times New Roman" w:hAnsi="Times New Roman" w:cs="Times New Roman"/>
          <w:i/>
          <w:spacing w:val="-1"/>
        </w:rPr>
        <w:t>e</w:t>
      </w:r>
      <w:r w:rsidRPr="006A00E2">
        <w:rPr>
          <w:rFonts w:ascii="Times New Roman" w:eastAsia="Times New Roman" w:hAnsi="Times New Roman" w:cs="Times New Roman"/>
          <w:i/>
        </w:rPr>
        <w:t>hnic de</w:t>
      </w:r>
      <w:r w:rsidRPr="006A00E2">
        <w:rPr>
          <w:rFonts w:ascii="Times New Roman" w:eastAsia="Times New Roman" w:hAnsi="Times New Roman" w:cs="Times New Roman"/>
          <w:i/>
          <w:spacing w:val="-1"/>
        </w:rPr>
        <w:t xml:space="preserve"> e</w:t>
      </w:r>
      <w:r w:rsidRPr="006A00E2">
        <w:rPr>
          <w:rFonts w:ascii="Times New Roman" w:eastAsia="Times New Roman" w:hAnsi="Times New Roman" w:cs="Times New Roman"/>
          <w:i/>
          <w:spacing w:val="1"/>
        </w:rPr>
        <w:t>x</w:t>
      </w:r>
      <w:r w:rsidRPr="006A00E2">
        <w:rPr>
          <w:rFonts w:ascii="Times New Roman" w:eastAsia="Times New Roman" w:hAnsi="Times New Roman" w:cs="Times New Roman"/>
          <w:i/>
          <w:spacing w:val="-1"/>
        </w:rPr>
        <w:t>ec</w:t>
      </w:r>
      <w:r w:rsidRPr="006A00E2">
        <w:rPr>
          <w:rFonts w:ascii="Times New Roman" w:eastAsia="Times New Roman" w:hAnsi="Times New Roman" w:cs="Times New Roman"/>
          <w:i/>
        </w:rPr>
        <w:t>u</w:t>
      </w:r>
      <w:r w:rsidRPr="006A00E2">
        <w:rPr>
          <w:rFonts w:ascii="Times New Roman" w:eastAsia="Times New Roman" w:hAnsi="Times New Roman" w:cs="Times New Roman"/>
          <w:i/>
          <w:spacing w:val="1"/>
        </w:rPr>
        <w:t>ţ</w:t>
      </w:r>
      <w:r w:rsidRPr="006A00E2">
        <w:rPr>
          <w:rFonts w:ascii="Times New Roman" w:eastAsia="Times New Roman" w:hAnsi="Times New Roman" w:cs="Times New Roman"/>
          <w:i/>
        </w:rPr>
        <w:t>i</w:t>
      </w:r>
      <w:r w:rsidRPr="006A00E2">
        <w:rPr>
          <w:rFonts w:ascii="Times New Roman" w:eastAsia="Times New Roman" w:hAnsi="Times New Roman" w:cs="Times New Roman"/>
          <w:i/>
          <w:spacing w:val="-1"/>
        </w:rPr>
        <w:t>e</w:t>
      </w:r>
      <w:r w:rsidRPr="006A00E2">
        <w:rPr>
          <w:rFonts w:ascii="Times New Roman" w:eastAsia="Times New Roman" w:hAnsi="Times New Roman" w:cs="Times New Roman"/>
          <w:i/>
          <w:spacing w:val="1"/>
        </w:rPr>
        <w:t>”</w:t>
      </w:r>
      <w:r w:rsidRPr="006A00E2">
        <w:rPr>
          <w:rFonts w:ascii="Times New Roman" w:eastAsia="Times New Roman" w:hAnsi="Times New Roman" w:cs="Times New Roman"/>
        </w:rPr>
        <w:t>.</w:t>
      </w:r>
    </w:p>
    <w:p w:rsidR="00A376C3" w:rsidRPr="006A00E2" w:rsidRDefault="00A376C3" w:rsidP="00BA5C58">
      <w:pPr>
        <w:spacing w:before="7" w:after="0" w:line="240" w:lineRule="auto"/>
        <w:ind w:right="68"/>
        <w:jc w:val="both"/>
        <w:rPr>
          <w:rFonts w:ascii="Times New Roman" w:eastAsia="Times New Roman" w:hAnsi="Times New Roman" w:cs="Times New Roman"/>
        </w:rPr>
      </w:pPr>
      <w:r w:rsidRPr="006A00E2">
        <w:rPr>
          <w:rFonts w:ascii="Times New Roman" w:eastAsia="Times New Roman" w:hAnsi="Times New Roman" w:cs="Times New Roman"/>
          <w:spacing w:val="1"/>
        </w:rPr>
        <w:t>P</w:t>
      </w:r>
      <w:r w:rsidRPr="006A00E2">
        <w:rPr>
          <w:rFonts w:ascii="Times New Roman" w:eastAsia="Times New Roman" w:hAnsi="Times New Roman" w:cs="Times New Roman"/>
        </w:rPr>
        <w:t>roi</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tul</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 xml:space="preserve">tehnic de execuţie </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tr</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buie </w:t>
      </w:r>
      <w:r w:rsidRPr="006A00E2">
        <w:rPr>
          <w:rFonts w:ascii="Times New Roman" w:eastAsia="Times New Roman" w:hAnsi="Times New Roman" w:cs="Times New Roman"/>
          <w:spacing w:val="2"/>
        </w:rPr>
        <w:t>s</w:t>
      </w:r>
      <w:r w:rsidRPr="006A00E2">
        <w:rPr>
          <w:rFonts w:ascii="Times New Roman" w:eastAsia="Times New Roman" w:hAnsi="Times New Roman" w:cs="Times New Roman"/>
        </w:rPr>
        <w:t>ă</w:t>
      </w:r>
      <w:r w:rsidRPr="006A00E2">
        <w:rPr>
          <w:rFonts w:ascii="Times New Roman" w:eastAsia="Times New Roman" w:hAnsi="Times New Roman" w:cs="Times New Roman"/>
          <w:spacing w:val="-1"/>
        </w:rPr>
        <w:t xml:space="preserve"> f</w:t>
      </w:r>
      <w:r w:rsidRPr="006A00E2">
        <w:rPr>
          <w:rFonts w:ascii="Times New Roman" w:eastAsia="Times New Roman" w:hAnsi="Times New Roman" w:cs="Times New Roman"/>
        </w:rPr>
        <w:t xml:space="preserve">ie </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lab</w:t>
      </w:r>
      <w:r w:rsidRPr="006A00E2">
        <w:rPr>
          <w:rFonts w:ascii="Times New Roman" w:eastAsia="Times New Roman" w:hAnsi="Times New Roman" w:cs="Times New Roman"/>
          <w:spacing w:val="2"/>
        </w:rPr>
        <w:t>o</w:t>
      </w:r>
      <w:r w:rsidRPr="006A00E2">
        <w:rPr>
          <w:rFonts w:ascii="Times New Roman" w:eastAsia="Times New Roman" w:hAnsi="Times New Roman" w:cs="Times New Roman"/>
        </w:rPr>
        <w:t>r</w:t>
      </w:r>
      <w:r w:rsidRPr="006A00E2">
        <w:rPr>
          <w:rFonts w:ascii="Times New Roman" w:eastAsia="Times New Roman" w:hAnsi="Times New Roman" w:cs="Times New Roman"/>
          <w:spacing w:val="-2"/>
        </w:rPr>
        <w:t>a</w:t>
      </w:r>
      <w:r w:rsidRPr="006A00E2">
        <w:rPr>
          <w:rFonts w:ascii="Times New Roman" w:eastAsia="Times New Roman" w:hAnsi="Times New Roman" w:cs="Times New Roman"/>
        </w:rPr>
        <w:t>t cl</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r şi să</w:t>
      </w:r>
      <w:r w:rsidRPr="006A00E2">
        <w:rPr>
          <w:rFonts w:ascii="Times New Roman" w:eastAsia="Times New Roman" w:hAnsi="Times New Roman" w:cs="Times New Roman"/>
          <w:spacing w:val="-1"/>
        </w:rPr>
        <w:t xml:space="preserve"> a</w:t>
      </w:r>
      <w:r w:rsidRPr="006A00E2">
        <w:rPr>
          <w:rFonts w:ascii="Times New Roman" w:eastAsia="Times New Roman" w:hAnsi="Times New Roman" w:cs="Times New Roman"/>
          <w:spacing w:val="2"/>
        </w:rPr>
        <w:t>s</w:t>
      </w:r>
      <w:r w:rsidRPr="006A00E2">
        <w:rPr>
          <w:rFonts w:ascii="Times New Roman" w:eastAsia="Times New Roman" w:hAnsi="Times New Roman" w:cs="Times New Roman"/>
        </w:rPr>
        <w:t>i</w:t>
      </w:r>
      <w:r w:rsidRPr="006A00E2">
        <w:rPr>
          <w:rFonts w:ascii="Times New Roman" w:eastAsia="Times New Roman" w:hAnsi="Times New Roman" w:cs="Times New Roman"/>
          <w:spacing w:val="-2"/>
        </w:rPr>
        <w:t>g</w:t>
      </w:r>
      <w:r w:rsidRPr="006A00E2">
        <w:rPr>
          <w:rFonts w:ascii="Times New Roman" w:eastAsia="Times New Roman" w:hAnsi="Times New Roman" w:cs="Times New Roman"/>
        </w:rPr>
        <w:t>u</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e</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n</w:t>
      </w:r>
      <w:r w:rsidRPr="006A00E2">
        <w:rPr>
          <w:rFonts w:ascii="Times New Roman" w:eastAsia="Times New Roman" w:hAnsi="Times New Roman" w:cs="Times New Roman"/>
        </w:rPr>
        <w:t>fo</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maţii</w:t>
      </w:r>
      <w:r w:rsidRPr="006A00E2">
        <w:rPr>
          <w:rFonts w:ascii="Times New Roman" w:eastAsia="Times New Roman" w:hAnsi="Times New Roman" w:cs="Times New Roman"/>
          <w:spacing w:val="1"/>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omp</w:t>
      </w:r>
      <w:r w:rsidRPr="006A00E2">
        <w:rPr>
          <w:rFonts w:ascii="Times New Roman" w:eastAsia="Times New Roman" w:hAnsi="Times New Roman" w:cs="Times New Roman"/>
          <w:spacing w:val="1"/>
        </w:rPr>
        <w:t>l</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t</w:t>
      </w:r>
      <w:r w:rsidRPr="006A00E2">
        <w:rPr>
          <w:rFonts w:ascii="Times New Roman" w:eastAsia="Times New Roman" w:hAnsi="Times New Roman" w:cs="Times New Roman"/>
          <w:spacing w:val="2"/>
        </w:rPr>
        <w:t>e</w:t>
      </w:r>
      <w:r w:rsidRPr="006A00E2">
        <w:rPr>
          <w:rFonts w:ascii="Times New Roman" w:eastAsia="Times New Roman" w:hAnsi="Times New Roman" w:cs="Times New Roman"/>
        </w:rPr>
        <w:t xml:space="preserve">,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stf</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 xml:space="preserve">l </w:t>
      </w:r>
      <w:r w:rsidRPr="006A00E2">
        <w:rPr>
          <w:rFonts w:ascii="Times New Roman" w:eastAsia="Times New Roman" w:hAnsi="Times New Roman" w:cs="Times New Roman"/>
          <w:spacing w:val="1"/>
        </w:rPr>
        <w:t>î</w:t>
      </w:r>
      <w:r w:rsidRPr="006A00E2">
        <w:rPr>
          <w:rFonts w:ascii="Times New Roman" w:eastAsia="Times New Roman" w:hAnsi="Times New Roman" w:cs="Times New Roman"/>
        </w:rPr>
        <w:t>n</w:t>
      </w:r>
      <w:r w:rsidRPr="006A00E2">
        <w:rPr>
          <w:rFonts w:ascii="Times New Roman" w:eastAsia="Times New Roman" w:hAnsi="Times New Roman" w:cs="Times New Roman"/>
          <w:spacing w:val="-1"/>
        </w:rPr>
        <w:t>câ</w:t>
      </w:r>
      <w:r w:rsidRPr="006A00E2">
        <w:rPr>
          <w:rFonts w:ascii="Times New Roman" w:eastAsia="Times New Roman" w:hAnsi="Times New Roman" w:cs="Times New Roman"/>
        </w:rPr>
        <w:t>t:</w:t>
      </w:r>
    </w:p>
    <w:p w:rsidR="00A376C3" w:rsidRPr="006A00E2" w:rsidRDefault="00A376C3" w:rsidP="00BA5C58">
      <w:pPr>
        <w:tabs>
          <w:tab w:val="left" w:pos="880"/>
        </w:tabs>
        <w:spacing w:after="0" w:line="240" w:lineRule="auto"/>
        <w:ind w:right="68"/>
        <w:jc w:val="both"/>
        <w:rPr>
          <w:rFonts w:ascii="Times New Roman" w:eastAsia="Times New Roman" w:hAnsi="Times New Roman" w:cs="Times New Roman"/>
        </w:rPr>
      </w:pPr>
      <w:r w:rsidRPr="006A00E2">
        <w:rPr>
          <w:rFonts w:ascii="Times New Roman" w:hAnsi="Times New Roman" w:cs="Times New Roman"/>
        </w:rPr>
        <w:t xml:space="preserve">         - </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utorit</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tea</w:t>
      </w:r>
      <w:r w:rsidRPr="006A00E2">
        <w:rPr>
          <w:rFonts w:ascii="Times New Roman" w:eastAsia="Times New Roman" w:hAnsi="Times New Roman" w:cs="Times New Roman"/>
          <w:spacing w:val="13"/>
        </w:rPr>
        <w:t xml:space="preserve"> </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ont</w:t>
      </w:r>
      <w:r w:rsidRPr="006A00E2">
        <w:rPr>
          <w:rFonts w:ascii="Times New Roman" w:eastAsia="Times New Roman" w:hAnsi="Times New Roman" w:cs="Times New Roman"/>
          <w:spacing w:val="2"/>
        </w:rPr>
        <w:t>r</w:t>
      </w:r>
      <w:r w:rsidRPr="006A00E2">
        <w:rPr>
          <w:rFonts w:ascii="Times New Roman" w:eastAsia="Times New Roman" w:hAnsi="Times New Roman" w:cs="Times New Roman"/>
          <w:spacing w:val="-1"/>
        </w:rPr>
        <w:t>ac</w:t>
      </w:r>
      <w:r w:rsidRPr="006A00E2">
        <w:rPr>
          <w:rFonts w:ascii="Times New Roman" w:eastAsia="Times New Roman" w:hAnsi="Times New Roman" w:cs="Times New Roman"/>
        </w:rPr>
        <w:t>tantă</w:t>
      </w:r>
      <w:r w:rsidRPr="006A00E2">
        <w:rPr>
          <w:rFonts w:ascii="Times New Roman" w:eastAsia="Times New Roman" w:hAnsi="Times New Roman" w:cs="Times New Roman"/>
          <w:spacing w:val="16"/>
        </w:rPr>
        <w:t xml:space="preserve"> </w:t>
      </w:r>
      <w:r w:rsidRPr="006A00E2">
        <w:rPr>
          <w:rFonts w:ascii="Times New Roman" w:eastAsia="Times New Roman" w:hAnsi="Times New Roman" w:cs="Times New Roman"/>
        </w:rPr>
        <w:t>să</w:t>
      </w:r>
      <w:r w:rsidRPr="006A00E2">
        <w:rPr>
          <w:rFonts w:ascii="Times New Roman" w:eastAsia="Times New Roman" w:hAnsi="Times New Roman" w:cs="Times New Roman"/>
          <w:spacing w:val="13"/>
        </w:rPr>
        <w:t xml:space="preserve"> </w:t>
      </w:r>
      <w:r w:rsidRPr="006A00E2">
        <w:rPr>
          <w:rFonts w:ascii="Times New Roman" w:eastAsia="Times New Roman" w:hAnsi="Times New Roman" w:cs="Times New Roman"/>
        </w:rPr>
        <w:t>obţ</w:t>
      </w:r>
      <w:r w:rsidRPr="006A00E2">
        <w:rPr>
          <w:rFonts w:ascii="Times New Roman" w:eastAsia="Times New Roman" w:hAnsi="Times New Roman" w:cs="Times New Roman"/>
          <w:spacing w:val="1"/>
        </w:rPr>
        <w:t>i</w:t>
      </w:r>
      <w:r w:rsidRPr="006A00E2">
        <w:rPr>
          <w:rFonts w:ascii="Times New Roman" w:eastAsia="Times New Roman" w:hAnsi="Times New Roman" w:cs="Times New Roman"/>
        </w:rPr>
        <w:t>nă</w:t>
      </w:r>
      <w:r w:rsidRPr="006A00E2">
        <w:rPr>
          <w:rFonts w:ascii="Times New Roman" w:eastAsia="Times New Roman" w:hAnsi="Times New Roman" w:cs="Times New Roman"/>
          <w:spacing w:val="13"/>
        </w:rPr>
        <w:t xml:space="preserve"> </w:t>
      </w:r>
      <w:r w:rsidRPr="006A00E2">
        <w:rPr>
          <w:rFonts w:ascii="Times New Roman" w:eastAsia="Times New Roman" w:hAnsi="Times New Roman" w:cs="Times New Roman"/>
        </w:rPr>
        <w:t>d</w:t>
      </w:r>
      <w:r w:rsidRPr="006A00E2">
        <w:rPr>
          <w:rFonts w:ascii="Times New Roman" w:eastAsia="Times New Roman" w:hAnsi="Times New Roman" w:cs="Times New Roman"/>
          <w:spacing w:val="-1"/>
        </w:rPr>
        <w:t>a</w:t>
      </w:r>
      <w:r w:rsidRPr="006A00E2">
        <w:rPr>
          <w:rFonts w:ascii="Times New Roman" w:eastAsia="Times New Roman" w:hAnsi="Times New Roman" w:cs="Times New Roman"/>
        </w:rPr>
        <w:t>te</w:t>
      </w:r>
      <w:r w:rsidRPr="006A00E2">
        <w:rPr>
          <w:rFonts w:ascii="Times New Roman" w:eastAsia="Times New Roman" w:hAnsi="Times New Roman" w:cs="Times New Roman"/>
          <w:spacing w:val="14"/>
        </w:rPr>
        <w:t xml:space="preserve"> </w:t>
      </w:r>
      <w:r w:rsidRPr="006A00E2">
        <w:rPr>
          <w:rFonts w:ascii="Times New Roman" w:eastAsia="Times New Roman" w:hAnsi="Times New Roman" w:cs="Times New Roman"/>
        </w:rPr>
        <w:t>tehni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e</w:t>
      </w:r>
      <w:r w:rsidRPr="006A00E2">
        <w:rPr>
          <w:rFonts w:ascii="Times New Roman" w:eastAsia="Times New Roman" w:hAnsi="Times New Roman" w:cs="Times New Roman"/>
          <w:spacing w:val="13"/>
        </w:rPr>
        <w:t xml:space="preserve"> </w:t>
      </w:r>
      <w:r w:rsidRPr="006A00E2">
        <w:rPr>
          <w:rFonts w:ascii="Times New Roman" w:eastAsia="Times New Roman" w:hAnsi="Times New Roman" w:cs="Times New Roman"/>
        </w:rPr>
        <w:t>şi</w:t>
      </w:r>
      <w:r w:rsidRPr="006A00E2">
        <w:rPr>
          <w:rFonts w:ascii="Times New Roman" w:eastAsia="Times New Roman" w:hAnsi="Times New Roman" w:cs="Times New Roman"/>
          <w:spacing w:val="15"/>
        </w:rPr>
        <w:t xml:space="preserve"> </w:t>
      </w:r>
      <w:r w:rsidRPr="006A00E2">
        <w:rPr>
          <w:rFonts w:ascii="Times New Roman" w:eastAsia="Times New Roman" w:hAnsi="Times New Roman" w:cs="Times New Roman"/>
          <w:spacing w:val="-1"/>
        </w:rPr>
        <w:t>ec</w:t>
      </w:r>
      <w:r w:rsidRPr="006A00E2">
        <w:rPr>
          <w:rFonts w:ascii="Times New Roman" w:eastAsia="Times New Roman" w:hAnsi="Times New Roman" w:cs="Times New Roman"/>
        </w:rPr>
        <w:t>onom</w:t>
      </w:r>
      <w:r w:rsidRPr="006A00E2">
        <w:rPr>
          <w:rFonts w:ascii="Times New Roman" w:eastAsia="Times New Roman" w:hAnsi="Times New Roman" w:cs="Times New Roman"/>
          <w:spacing w:val="1"/>
        </w:rPr>
        <w:t>i</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e</w:t>
      </w:r>
      <w:r w:rsidRPr="006A00E2">
        <w:rPr>
          <w:rFonts w:ascii="Times New Roman" w:eastAsia="Times New Roman" w:hAnsi="Times New Roman" w:cs="Times New Roman"/>
          <w:spacing w:val="13"/>
        </w:rPr>
        <w:t xml:space="preserve"> </w:t>
      </w:r>
      <w:r w:rsidRPr="006A00E2">
        <w:rPr>
          <w:rFonts w:ascii="Times New Roman" w:eastAsia="Times New Roman" w:hAnsi="Times New Roman" w:cs="Times New Roman"/>
          <w:spacing w:val="3"/>
        </w:rPr>
        <w:t>c</w:t>
      </w:r>
      <w:r w:rsidRPr="006A00E2">
        <w:rPr>
          <w:rFonts w:ascii="Times New Roman" w:eastAsia="Times New Roman" w:hAnsi="Times New Roman" w:cs="Times New Roman"/>
        </w:rPr>
        <w:t>omp</w:t>
      </w:r>
      <w:r w:rsidRPr="006A00E2">
        <w:rPr>
          <w:rFonts w:ascii="Times New Roman" w:eastAsia="Times New Roman" w:hAnsi="Times New Roman" w:cs="Times New Roman"/>
          <w:spacing w:val="1"/>
        </w:rPr>
        <w:t>l</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te</w:t>
      </w:r>
      <w:r w:rsidRPr="006A00E2">
        <w:rPr>
          <w:rFonts w:ascii="Times New Roman" w:eastAsia="Times New Roman" w:hAnsi="Times New Roman" w:cs="Times New Roman"/>
          <w:spacing w:val="14"/>
        </w:rPr>
        <w:t xml:space="preserve"> </w:t>
      </w:r>
      <w:r w:rsidRPr="006A00E2">
        <w:rPr>
          <w:rFonts w:ascii="Times New Roman" w:eastAsia="Times New Roman" w:hAnsi="Times New Roman" w:cs="Times New Roman"/>
        </w:rPr>
        <w:t>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i</w:t>
      </w:r>
      <w:r w:rsidRPr="006A00E2">
        <w:rPr>
          <w:rFonts w:ascii="Times New Roman" w:eastAsia="Times New Roman" w:hAnsi="Times New Roman" w:cs="Times New Roman"/>
          <w:spacing w:val="3"/>
        </w:rPr>
        <w:t>v</w:t>
      </w:r>
      <w:r w:rsidRPr="006A00E2">
        <w:rPr>
          <w:rFonts w:ascii="Times New Roman" w:eastAsia="Times New Roman" w:hAnsi="Times New Roman" w:cs="Times New Roman"/>
        </w:rPr>
        <w:t>ind i</w:t>
      </w:r>
      <w:r w:rsidRPr="006A00E2">
        <w:rPr>
          <w:rFonts w:ascii="Times New Roman" w:eastAsia="Times New Roman" w:hAnsi="Times New Roman" w:cs="Times New Roman"/>
          <w:spacing w:val="1"/>
        </w:rPr>
        <w:t>m</w:t>
      </w:r>
      <w:r w:rsidRPr="006A00E2">
        <w:rPr>
          <w:rFonts w:ascii="Times New Roman" w:eastAsia="Times New Roman" w:hAnsi="Times New Roman" w:cs="Times New Roman"/>
        </w:rPr>
        <w:t>plem</w:t>
      </w:r>
      <w:r w:rsidRPr="006A00E2">
        <w:rPr>
          <w:rFonts w:ascii="Times New Roman" w:eastAsia="Times New Roman" w:hAnsi="Times New Roman" w:cs="Times New Roman"/>
          <w:spacing w:val="-1"/>
        </w:rPr>
        <w:t>e</w:t>
      </w:r>
      <w:r w:rsidRPr="006A00E2">
        <w:rPr>
          <w:rFonts w:ascii="Times New Roman" w:eastAsia="Times New Roman" w:hAnsi="Times New Roman" w:cs="Times New Roman"/>
        </w:rPr>
        <w:t>nta</w:t>
      </w:r>
      <w:r w:rsidRPr="006A00E2">
        <w:rPr>
          <w:rFonts w:ascii="Times New Roman" w:eastAsia="Times New Roman" w:hAnsi="Times New Roman" w:cs="Times New Roman"/>
          <w:spacing w:val="-1"/>
        </w:rPr>
        <w:t>re</w:t>
      </w:r>
      <w:r w:rsidRPr="006A00E2">
        <w:rPr>
          <w:rFonts w:ascii="Times New Roman" w:eastAsia="Times New Roman" w:hAnsi="Times New Roman" w:cs="Times New Roman"/>
        </w:rPr>
        <w:t>a p</w:t>
      </w:r>
      <w:r w:rsidRPr="006A00E2">
        <w:rPr>
          <w:rFonts w:ascii="Times New Roman" w:eastAsia="Times New Roman" w:hAnsi="Times New Roman" w:cs="Times New Roman"/>
          <w:spacing w:val="-1"/>
        </w:rPr>
        <w:t>r</w:t>
      </w:r>
      <w:r w:rsidRPr="006A00E2">
        <w:rPr>
          <w:rFonts w:ascii="Times New Roman" w:eastAsia="Times New Roman" w:hAnsi="Times New Roman" w:cs="Times New Roman"/>
        </w:rPr>
        <w:t>oie</w:t>
      </w:r>
      <w:r w:rsidRPr="006A00E2">
        <w:rPr>
          <w:rFonts w:ascii="Times New Roman" w:eastAsia="Times New Roman" w:hAnsi="Times New Roman" w:cs="Times New Roman"/>
          <w:spacing w:val="-1"/>
        </w:rPr>
        <w:t>c</w:t>
      </w:r>
      <w:r w:rsidRPr="006A00E2">
        <w:rPr>
          <w:rFonts w:ascii="Times New Roman" w:eastAsia="Times New Roman" w:hAnsi="Times New Roman" w:cs="Times New Roman"/>
        </w:rPr>
        <w:t>tu</w:t>
      </w:r>
      <w:r w:rsidRPr="006A00E2">
        <w:rPr>
          <w:rFonts w:ascii="Times New Roman" w:eastAsia="Times New Roman" w:hAnsi="Times New Roman" w:cs="Times New Roman"/>
          <w:spacing w:val="1"/>
        </w:rPr>
        <w:t>l</w:t>
      </w:r>
      <w:r w:rsidRPr="006A00E2">
        <w:rPr>
          <w:rFonts w:ascii="Times New Roman" w:eastAsia="Times New Roman" w:hAnsi="Times New Roman" w:cs="Times New Roman"/>
        </w:rPr>
        <w:t>ui;</w:t>
      </w:r>
    </w:p>
    <w:p w:rsidR="00A376C3" w:rsidRPr="006A00E2" w:rsidRDefault="00A376C3" w:rsidP="00BA5C58">
      <w:pPr>
        <w:tabs>
          <w:tab w:val="left" w:pos="880"/>
        </w:tabs>
        <w:spacing w:after="0" w:line="240" w:lineRule="auto"/>
        <w:ind w:right="68"/>
        <w:jc w:val="both"/>
        <w:rPr>
          <w:rFonts w:ascii="Times New Roman" w:hAnsi="Times New Roman" w:cs="Times New Roman"/>
        </w:rPr>
      </w:pPr>
      <w:r w:rsidRPr="006A00E2">
        <w:rPr>
          <w:rFonts w:ascii="Times New Roman" w:eastAsia="Times New Roman" w:hAnsi="Times New Roman" w:cs="Times New Roman"/>
        </w:rPr>
        <w:t xml:space="preserve">         -  </w:t>
      </w:r>
      <w:r w:rsidRPr="006A00E2">
        <w:rPr>
          <w:rFonts w:ascii="Times New Roman" w:hAnsi="Times New Roman" w:cs="Times New Roman"/>
        </w:rPr>
        <w:t>să răspundă cerinţelor tehnice, economice şi tehnologice ale beneficiarului de investiţie şi ale utilizatorului;</w:t>
      </w:r>
    </w:p>
    <w:p w:rsidR="00A376C3" w:rsidRPr="006A00E2" w:rsidRDefault="00A376C3" w:rsidP="00BA5C58">
      <w:pPr>
        <w:tabs>
          <w:tab w:val="left" w:pos="880"/>
        </w:tabs>
        <w:spacing w:after="0" w:line="240" w:lineRule="auto"/>
        <w:ind w:right="68"/>
        <w:jc w:val="both"/>
        <w:rPr>
          <w:rFonts w:ascii="Times New Roman" w:hAnsi="Times New Roman" w:cs="Times New Roman"/>
        </w:rPr>
      </w:pPr>
      <w:r w:rsidRPr="006A00E2">
        <w:rPr>
          <w:rFonts w:ascii="Times New Roman" w:hAnsi="Times New Roman" w:cs="Times New Roman"/>
        </w:rPr>
        <w:t xml:space="preserve">         -</w:t>
      </w:r>
      <w:r w:rsidRPr="006A00E2">
        <w:rPr>
          <w:rFonts w:ascii="Times New Roman" w:hAnsi="Times New Roman" w:cs="Times New Roman"/>
        </w:rPr>
        <w:tab/>
        <w:t>antreprenorul, după elaborarea proiectului tehnic, să poată analiza toate datele şi informaţiile complete, tehnice şi tehnologice, necesare execuţiei lucrărilor;</w:t>
      </w:r>
    </w:p>
    <w:p w:rsidR="00A376C3" w:rsidRPr="006A00E2" w:rsidRDefault="00A376C3" w:rsidP="00BA5C58">
      <w:pPr>
        <w:tabs>
          <w:tab w:val="left" w:pos="880"/>
        </w:tabs>
        <w:spacing w:after="0" w:line="240" w:lineRule="auto"/>
        <w:ind w:right="68"/>
        <w:jc w:val="both"/>
        <w:rPr>
          <w:rFonts w:ascii="Times New Roman" w:hAnsi="Times New Roman" w:cs="Times New Roman"/>
        </w:rPr>
      </w:pPr>
      <w:r w:rsidRPr="006A00E2">
        <w:rPr>
          <w:rFonts w:ascii="Times New Roman" w:hAnsi="Times New Roman" w:cs="Times New Roman"/>
        </w:rPr>
        <w:t xml:space="preserve">         -  detaliile  de  execuţie  să  respecte  strict  prevederile proiectului tehnic. </w:t>
      </w:r>
    </w:p>
    <w:p w:rsidR="00127292" w:rsidRPr="006A00E2" w:rsidRDefault="00A376C3" w:rsidP="00BA5C58">
      <w:pPr>
        <w:shd w:val="clear" w:color="auto" w:fill="92D050"/>
        <w:spacing w:line="240" w:lineRule="auto"/>
        <w:ind w:right="68"/>
        <w:jc w:val="both"/>
        <w:rPr>
          <w:rFonts w:ascii="Times New Roman" w:hAnsi="Times New Roman" w:cs="Times New Roman"/>
          <w:b/>
          <w:lang w:eastAsia="es-ES"/>
        </w:rPr>
      </w:pPr>
      <w:r w:rsidRPr="006A00E2">
        <w:rPr>
          <w:rFonts w:ascii="Times New Roman" w:hAnsi="Times New Roman" w:cs="Times New Roman"/>
          <w:b/>
          <w:lang w:eastAsia="es-ES"/>
        </w:rPr>
        <w:t xml:space="preserve">NOTĂ: dispoziţiile de şantier vor fi emise în termen de </w:t>
      </w:r>
      <w:r w:rsidR="00DE157A" w:rsidRPr="006A00E2">
        <w:rPr>
          <w:rFonts w:ascii="Times New Roman" w:hAnsi="Times New Roman" w:cs="Times New Roman"/>
          <w:b/>
          <w:lang w:eastAsia="es-ES"/>
        </w:rPr>
        <w:t>maxim 14</w:t>
      </w:r>
      <w:r w:rsidRPr="006A00E2">
        <w:rPr>
          <w:rFonts w:ascii="Times New Roman" w:hAnsi="Times New Roman" w:cs="Times New Roman"/>
          <w:b/>
          <w:lang w:eastAsia="es-ES"/>
        </w:rPr>
        <w:t xml:space="preserve"> zile </w:t>
      </w:r>
      <w:r w:rsidR="00DE157A" w:rsidRPr="006A00E2">
        <w:rPr>
          <w:rFonts w:ascii="Times New Roman" w:hAnsi="Times New Roman" w:cs="Times New Roman"/>
          <w:b/>
          <w:lang w:eastAsia="es-ES"/>
        </w:rPr>
        <w:t>calendaristice</w:t>
      </w:r>
      <w:r w:rsidRPr="006A00E2">
        <w:rPr>
          <w:rFonts w:ascii="Times New Roman" w:hAnsi="Times New Roman" w:cs="Times New Roman"/>
          <w:b/>
          <w:lang w:eastAsia="es-ES"/>
        </w:rPr>
        <w:t xml:space="preserve"> de la data aprobării actului de constatare.</w:t>
      </w:r>
    </w:p>
    <w:p w:rsidR="00A376C3" w:rsidRPr="00EB1934" w:rsidRDefault="007F6467" w:rsidP="00BA5C58">
      <w:pPr>
        <w:pStyle w:val="Heading3"/>
        <w:numPr>
          <w:ilvl w:val="0"/>
          <w:numId w:val="0"/>
        </w:numPr>
        <w:spacing w:line="240" w:lineRule="auto"/>
        <w:ind w:left="720" w:hanging="720"/>
        <w:jc w:val="both"/>
        <w:rPr>
          <w:rFonts w:ascii="Times New Roman" w:hAnsi="Times New Roman" w:cs="Times New Roman"/>
          <w:color w:val="auto"/>
          <w:u w:val="single"/>
        </w:rPr>
      </w:pPr>
      <w:bookmarkStart w:id="28" w:name="_Toc122428832"/>
      <w:bookmarkStart w:id="29" w:name="_Toc124165523"/>
      <w:bookmarkStart w:id="30" w:name="_Toc223346249"/>
      <w:r w:rsidRPr="00EB1934">
        <w:rPr>
          <w:rFonts w:ascii="Times New Roman" w:hAnsi="Times New Roman" w:cs="Times New Roman"/>
          <w:color w:val="auto"/>
          <w:u w:val="single"/>
        </w:rPr>
        <w:t>DURATA CONTRACTULUI:</w:t>
      </w:r>
      <w:bookmarkEnd w:id="28"/>
      <w:bookmarkEnd w:id="29"/>
      <w:bookmarkEnd w:id="30"/>
    </w:p>
    <w:p w:rsidR="00881444" w:rsidRPr="00EB1934" w:rsidRDefault="00881444" w:rsidP="006A00E2">
      <w:pPr>
        <w:spacing w:after="0"/>
        <w:jc w:val="both"/>
        <w:rPr>
          <w:rFonts w:ascii="Times New Roman" w:eastAsia="Times New Roman" w:hAnsi="Times New Roman" w:cs="Times New Roman"/>
          <w:color w:val="000000"/>
          <w:lang w:val="en-US"/>
        </w:rPr>
      </w:pPr>
      <w:r w:rsidRPr="00EB1934">
        <w:rPr>
          <w:rFonts w:ascii="Times New Roman" w:hAnsi="Times New Roman" w:cs="Times New Roman"/>
          <w:bCs/>
          <w:iCs/>
        </w:rPr>
        <w:t xml:space="preserve">Durata contractului de proiectare și execuție este de </w:t>
      </w:r>
      <w:r w:rsidR="0056669D" w:rsidRPr="00B0411F">
        <w:rPr>
          <w:rFonts w:ascii="Times New Roman" w:hAnsi="Times New Roman"/>
          <w:b/>
          <w:bCs/>
          <w:iCs/>
        </w:rPr>
        <w:t>192</w:t>
      </w:r>
      <w:r w:rsidR="0056669D">
        <w:rPr>
          <w:rFonts w:ascii="Times New Roman" w:hAnsi="Times New Roman"/>
          <w:b/>
          <w:bCs/>
          <w:iCs/>
        </w:rPr>
        <w:t>2</w:t>
      </w:r>
      <w:r w:rsidR="006A00E2" w:rsidRPr="00EB1934">
        <w:rPr>
          <w:rFonts w:ascii="Times New Roman" w:hAnsi="Times New Roman" w:cs="Times New Roman"/>
          <w:b/>
          <w:bCs/>
          <w:iCs/>
        </w:rPr>
        <w:t xml:space="preserve"> </w:t>
      </w:r>
      <w:r w:rsidRPr="00EB1934">
        <w:rPr>
          <w:rFonts w:ascii="Times New Roman" w:hAnsi="Times New Roman" w:cs="Times New Roman"/>
          <w:b/>
          <w:bCs/>
          <w:iCs/>
        </w:rPr>
        <w:t>zile</w:t>
      </w:r>
      <w:r w:rsidRPr="00EB1934">
        <w:rPr>
          <w:rFonts w:ascii="Times New Roman" w:hAnsi="Times New Roman" w:cs="Times New Roman"/>
          <w:bCs/>
          <w:iCs/>
        </w:rPr>
        <w:t>, repartizate astfel:</w:t>
      </w:r>
    </w:p>
    <w:p w:rsidR="00881444" w:rsidRPr="00EB1934" w:rsidRDefault="00881444" w:rsidP="00BA5C58">
      <w:pPr>
        <w:autoSpaceDE w:val="0"/>
        <w:autoSpaceDN w:val="0"/>
        <w:adjustRightInd w:val="0"/>
        <w:spacing w:after="0" w:line="240" w:lineRule="auto"/>
        <w:ind w:left="709"/>
        <w:jc w:val="both"/>
        <w:rPr>
          <w:rFonts w:ascii="Times New Roman" w:hAnsi="Times New Roman" w:cs="Times New Roman"/>
        </w:rPr>
      </w:pPr>
      <w:r w:rsidRPr="00EB1934">
        <w:rPr>
          <w:rFonts w:ascii="Times New Roman" w:hAnsi="Times New Roman" w:cs="Times New Roman"/>
        </w:rPr>
        <w:t xml:space="preserve">- </w:t>
      </w:r>
      <w:r w:rsidR="006A00E2" w:rsidRPr="00EB1934">
        <w:rPr>
          <w:rFonts w:ascii="Times New Roman" w:hAnsi="Times New Roman" w:cs="Times New Roman"/>
          <w:b/>
        </w:rPr>
        <w:t>9</w:t>
      </w:r>
      <w:r w:rsidR="0056669D">
        <w:rPr>
          <w:rFonts w:ascii="Times New Roman" w:hAnsi="Times New Roman" w:cs="Times New Roman"/>
          <w:b/>
        </w:rPr>
        <w:t>2</w:t>
      </w:r>
      <w:r w:rsidRPr="00EB1934">
        <w:rPr>
          <w:rFonts w:ascii="Times New Roman" w:hAnsi="Times New Roman" w:cs="Times New Roman"/>
          <w:b/>
        </w:rPr>
        <w:t xml:space="preserve"> zile</w:t>
      </w:r>
      <w:r w:rsidRPr="00EB1934">
        <w:rPr>
          <w:rFonts w:ascii="Times New Roman" w:hAnsi="Times New Roman" w:cs="Times New Roman"/>
        </w:rPr>
        <w:t xml:space="preserve"> pentru serviciile de proiectare </w:t>
      </w:r>
      <w:r w:rsidRPr="00EB1934">
        <w:rPr>
          <w:rFonts w:ascii="Times New Roman" w:hAnsi="Times New Roman" w:cs="Times New Roman"/>
          <w:i/>
          <w:shd w:val="clear" w:color="auto" w:fill="FFFFFF" w:themeFill="background1"/>
        </w:rPr>
        <w:t>de la data emiterii Ordinului Administrativ de Începere a Activității de Proiectare către Antreprenor</w:t>
      </w:r>
      <w:r w:rsidRPr="00EB1934">
        <w:rPr>
          <w:rFonts w:ascii="Times New Roman" w:hAnsi="Times New Roman" w:cs="Times New Roman"/>
        </w:rPr>
        <w:t xml:space="preserve">, din care </w:t>
      </w:r>
      <w:r w:rsidRPr="00EB1934">
        <w:rPr>
          <w:rFonts w:ascii="Times New Roman" w:hAnsi="Times New Roman" w:cs="Times New Roman"/>
          <w:i/>
        </w:rPr>
        <w:t>30 de zile</w:t>
      </w:r>
      <w:r w:rsidRPr="00EB1934">
        <w:rPr>
          <w:rFonts w:ascii="Times New Roman" w:hAnsi="Times New Roman" w:cs="Times New Roman"/>
        </w:rPr>
        <w:t xml:space="preserve"> </w:t>
      </w:r>
      <w:r w:rsidRPr="00EB1934">
        <w:rPr>
          <w:rFonts w:ascii="Times New Roman" w:hAnsi="Times New Roman" w:cs="Times New Roman"/>
          <w:color w:val="000000"/>
        </w:rPr>
        <w:t xml:space="preserve">Perioada de studiere a Cerinţelor </w:t>
      </w:r>
      <w:r w:rsidRPr="00EB1934">
        <w:rPr>
          <w:rFonts w:ascii="Times New Roman" w:hAnsi="Times New Roman" w:cs="Times New Roman"/>
        </w:rPr>
        <w:t>Investitorului.</w:t>
      </w:r>
    </w:p>
    <w:p w:rsidR="00881444" w:rsidRPr="00EB1934" w:rsidRDefault="00881444" w:rsidP="00BA5C58">
      <w:pPr>
        <w:autoSpaceDE w:val="0"/>
        <w:autoSpaceDN w:val="0"/>
        <w:adjustRightInd w:val="0"/>
        <w:spacing w:after="0" w:line="240" w:lineRule="auto"/>
        <w:ind w:left="709"/>
        <w:jc w:val="both"/>
        <w:rPr>
          <w:rFonts w:ascii="Times New Roman" w:hAnsi="Times New Roman" w:cs="Times New Roman"/>
        </w:rPr>
      </w:pPr>
      <w:r w:rsidRPr="00EB1934">
        <w:rPr>
          <w:rFonts w:ascii="Times New Roman" w:hAnsi="Times New Roman" w:cs="Times New Roman"/>
        </w:rPr>
        <w:t xml:space="preserve">- </w:t>
      </w:r>
      <w:r w:rsidRPr="00EB1934">
        <w:rPr>
          <w:rFonts w:ascii="Times New Roman" w:hAnsi="Times New Roman" w:cs="Times New Roman"/>
          <w:b/>
        </w:rPr>
        <w:t xml:space="preserve"> </w:t>
      </w:r>
      <w:r w:rsidR="006A00E2" w:rsidRPr="00EB1934">
        <w:rPr>
          <w:rFonts w:ascii="Times New Roman" w:hAnsi="Times New Roman" w:cs="Times New Roman"/>
          <w:b/>
        </w:rPr>
        <w:t>732</w:t>
      </w:r>
      <w:r w:rsidRPr="00EB1934">
        <w:rPr>
          <w:rFonts w:ascii="Times New Roman" w:hAnsi="Times New Roman" w:cs="Times New Roman"/>
          <w:b/>
        </w:rPr>
        <w:t xml:space="preserve"> zile</w:t>
      </w:r>
      <w:r w:rsidRPr="00EB1934">
        <w:rPr>
          <w:rFonts w:ascii="Times New Roman" w:hAnsi="Times New Roman" w:cs="Times New Roman"/>
        </w:rPr>
        <w:t xml:space="preserve"> pentru lucrările de execuţie </w:t>
      </w:r>
      <w:r w:rsidRPr="00EB1934">
        <w:rPr>
          <w:rFonts w:ascii="Times New Roman" w:hAnsi="Times New Roman" w:cs="Times New Roman"/>
          <w:i/>
          <w:shd w:val="clear" w:color="auto" w:fill="FFFFFF" w:themeFill="background1"/>
        </w:rPr>
        <w:t>de la predarea amplasamentului și emiterea ordinului de începere a execuției</w:t>
      </w:r>
      <w:r w:rsidRPr="00EB1934">
        <w:rPr>
          <w:rFonts w:ascii="Times New Roman" w:hAnsi="Times New Roman" w:cs="Times New Roman"/>
        </w:rPr>
        <w:t xml:space="preserve">, din care </w:t>
      </w:r>
      <w:r w:rsidRPr="00EB1934">
        <w:rPr>
          <w:rFonts w:ascii="Times New Roman" w:hAnsi="Times New Roman" w:cs="Times New Roman"/>
          <w:b/>
        </w:rPr>
        <w:t xml:space="preserve">15 zile </w:t>
      </w:r>
      <w:r w:rsidRPr="00EB1934">
        <w:rPr>
          <w:rFonts w:ascii="Times New Roman" w:hAnsi="Times New Roman" w:cs="Times New Roman"/>
        </w:rPr>
        <w:t>pentru recepția lucrărilor;</w:t>
      </w:r>
    </w:p>
    <w:p w:rsidR="00881444" w:rsidRPr="00EB1934" w:rsidRDefault="00881444" w:rsidP="00BA5C58">
      <w:pPr>
        <w:autoSpaceDE w:val="0"/>
        <w:autoSpaceDN w:val="0"/>
        <w:adjustRightInd w:val="0"/>
        <w:spacing w:after="0" w:line="240" w:lineRule="auto"/>
        <w:ind w:left="709"/>
        <w:jc w:val="both"/>
        <w:rPr>
          <w:rFonts w:ascii="Times New Roman" w:hAnsi="Times New Roman" w:cs="Times New Roman"/>
        </w:rPr>
      </w:pPr>
      <w:r w:rsidRPr="00EB1934">
        <w:rPr>
          <w:rFonts w:ascii="Times New Roman" w:hAnsi="Times New Roman" w:cs="Times New Roman"/>
        </w:rPr>
        <w:t xml:space="preserve">- </w:t>
      </w:r>
      <w:r w:rsidRPr="00EB1934">
        <w:rPr>
          <w:rFonts w:ascii="Times New Roman" w:hAnsi="Times New Roman" w:cs="Times New Roman"/>
          <w:b/>
        </w:rPr>
        <w:t xml:space="preserve">1098 zile </w:t>
      </w:r>
      <w:r w:rsidRPr="00EB1934">
        <w:rPr>
          <w:rFonts w:ascii="Times New Roman" w:hAnsi="Times New Roman" w:cs="Times New Roman"/>
        </w:rPr>
        <w:t>pentru perioada de garanție acordată lucrărilor.</w:t>
      </w:r>
    </w:p>
    <w:p w:rsidR="005409F8" w:rsidRPr="00EB1934" w:rsidRDefault="005409F8" w:rsidP="00BA5C58">
      <w:pPr>
        <w:autoSpaceDE w:val="0"/>
        <w:autoSpaceDN w:val="0"/>
        <w:adjustRightInd w:val="0"/>
        <w:spacing w:after="0" w:line="240" w:lineRule="auto"/>
        <w:ind w:left="709"/>
        <w:jc w:val="both"/>
        <w:rPr>
          <w:rFonts w:ascii="Times New Roman" w:hAnsi="Times New Roman" w:cs="Times New Roman"/>
          <w:noProof/>
        </w:rPr>
      </w:pPr>
    </w:p>
    <w:p w:rsidR="005409F8" w:rsidRPr="00EB1934" w:rsidRDefault="005409F8" w:rsidP="00BA5C58">
      <w:pPr>
        <w:autoSpaceDE w:val="0"/>
        <w:autoSpaceDN w:val="0"/>
        <w:adjustRightInd w:val="0"/>
        <w:spacing w:after="0" w:line="240" w:lineRule="auto"/>
        <w:ind w:left="709"/>
        <w:jc w:val="both"/>
        <w:rPr>
          <w:rFonts w:ascii="Times New Roman" w:hAnsi="Times New Roman" w:cs="Times New Roman"/>
          <w:shd w:val="clear" w:color="auto" w:fill="FFFFFF" w:themeFill="background1"/>
        </w:rPr>
      </w:pPr>
      <w:r w:rsidRPr="00EB1934">
        <w:rPr>
          <w:rFonts w:ascii="Times New Roman" w:hAnsi="Times New Roman" w:cs="Times New Roman"/>
          <w:i/>
          <w:shd w:val="clear" w:color="auto" w:fill="FFFFFF" w:themeFill="background1"/>
        </w:rPr>
        <w:t>*NOTĂ: 1 lună calendaristică reprezintă 30,5 zile calendaristice.</w:t>
      </w:r>
    </w:p>
    <w:p w:rsidR="007B600A" w:rsidRPr="00B40DD2" w:rsidRDefault="007B600A" w:rsidP="00BA5C58">
      <w:pPr>
        <w:autoSpaceDE w:val="0"/>
        <w:autoSpaceDN w:val="0"/>
        <w:adjustRightInd w:val="0"/>
        <w:spacing w:after="0" w:line="240" w:lineRule="auto"/>
        <w:ind w:left="709"/>
        <w:jc w:val="both"/>
        <w:rPr>
          <w:rFonts w:ascii="Times New Roman" w:hAnsi="Times New Roman" w:cs="Times New Roman"/>
          <w:highlight w:val="yellow"/>
        </w:rPr>
      </w:pPr>
    </w:p>
    <w:tbl>
      <w:tblPr>
        <w:tblStyle w:val="TableGrid"/>
        <w:tblW w:w="0" w:type="auto"/>
        <w:tblInd w:w="108" w:type="dxa"/>
        <w:tblLook w:val="04A0"/>
      </w:tblPr>
      <w:tblGrid>
        <w:gridCol w:w="2352"/>
        <w:gridCol w:w="3818"/>
        <w:gridCol w:w="3575"/>
      </w:tblGrid>
      <w:tr w:rsidR="00CF334E" w:rsidRPr="00F11379" w:rsidTr="00EB1934">
        <w:trPr>
          <w:tblHeader/>
        </w:trPr>
        <w:tc>
          <w:tcPr>
            <w:tcW w:w="2352" w:type="dxa"/>
            <w:shd w:val="clear" w:color="auto" w:fill="auto"/>
            <w:vAlign w:val="center"/>
          </w:tcPr>
          <w:p w:rsidR="00CF334E" w:rsidRPr="00F11379" w:rsidRDefault="00CF334E" w:rsidP="00BA5C58">
            <w:pPr>
              <w:spacing w:after="0" w:line="240" w:lineRule="auto"/>
              <w:jc w:val="both"/>
              <w:rPr>
                <w:rFonts w:ascii="Times New Roman" w:eastAsia="Times New Roman" w:hAnsi="Times New Roman" w:cs="Times New Roman"/>
                <w:b/>
                <w:shd w:val="clear" w:color="auto" w:fill="FFFFFF"/>
              </w:rPr>
            </w:pPr>
            <w:r w:rsidRPr="00F11379">
              <w:rPr>
                <w:rFonts w:ascii="Times New Roman" w:eastAsia="Times New Roman" w:hAnsi="Times New Roman" w:cs="Times New Roman"/>
                <w:b/>
                <w:shd w:val="clear" w:color="auto" w:fill="FFFFFF"/>
              </w:rPr>
              <w:t>Activitate/ iniţiativă</w:t>
            </w:r>
          </w:p>
        </w:tc>
        <w:tc>
          <w:tcPr>
            <w:tcW w:w="3818" w:type="dxa"/>
            <w:shd w:val="clear" w:color="auto" w:fill="auto"/>
            <w:vAlign w:val="center"/>
          </w:tcPr>
          <w:p w:rsidR="00CF334E" w:rsidRPr="00F11379" w:rsidRDefault="00CF334E" w:rsidP="00BA5C58">
            <w:pPr>
              <w:spacing w:after="0" w:line="240" w:lineRule="auto"/>
              <w:jc w:val="both"/>
              <w:rPr>
                <w:rFonts w:ascii="Times New Roman" w:eastAsia="Times New Roman" w:hAnsi="Times New Roman" w:cs="Times New Roman"/>
                <w:b/>
                <w:shd w:val="clear" w:color="auto" w:fill="FFFFFF"/>
              </w:rPr>
            </w:pPr>
            <w:r w:rsidRPr="00F11379">
              <w:rPr>
                <w:rFonts w:ascii="Times New Roman" w:eastAsia="Times New Roman" w:hAnsi="Times New Roman" w:cs="Times New Roman"/>
                <w:b/>
                <w:shd w:val="clear" w:color="auto" w:fill="FFFFFF"/>
              </w:rPr>
              <w:t>Intervalul de timp planificat pentru realizarea activităţilor</w:t>
            </w:r>
          </w:p>
        </w:tc>
        <w:tc>
          <w:tcPr>
            <w:tcW w:w="3575" w:type="dxa"/>
            <w:shd w:val="clear" w:color="auto" w:fill="auto"/>
            <w:vAlign w:val="center"/>
          </w:tcPr>
          <w:p w:rsidR="00CF334E" w:rsidRPr="00F11379" w:rsidRDefault="00CF334E" w:rsidP="00BA5C58">
            <w:pPr>
              <w:spacing w:after="0" w:line="240" w:lineRule="auto"/>
              <w:jc w:val="both"/>
              <w:rPr>
                <w:rFonts w:ascii="Times New Roman" w:eastAsia="Times New Roman" w:hAnsi="Times New Roman" w:cs="Times New Roman"/>
                <w:b/>
                <w:shd w:val="clear" w:color="auto" w:fill="FFFFFF"/>
              </w:rPr>
            </w:pPr>
            <w:r w:rsidRPr="00F11379">
              <w:rPr>
                <w:rFonts w:ascii="Times New Roman" w:eastAsia="Times New Roman" w:hAnsi="Times New Roman" w:cs="Times New Roman"/>
                <w:b/>
                <w:shd w:val="clear" w:color="auto" w:fill="FFFFFF"/>
              </w:rPr>
              <w:t>Rezultate anticipate</w:t>
            </w:r>
          </w:p>
        </w:tc>
      </w:tr>
      <w:tr w:rsidR="00CF334E" w:rsidRPr="00F11379" w:rsidTr="00EB1934">
        <w:trPr>
          <w:trHeight w:val="660"/>
        </w:trPr>
        <w:tc>
          <w:tcPr>
            <w:tcW w:w="2352" w:type="dxa"/>
            <w:shd w:val="clear" w:color="auto" w:fill="auto"/>
          </w:tcPr>
          <w:p w:rsidR="00CF334E" w:rsidRPr="00F11379" w:rsidRDefault="00CF334E" w:rsidP="00BA5C58">
            <w:pPr>
              <w:shd w:val="clear" w:color="auto" w:fill="FFFFFF"/>
              <w:tabs>
                <w:tab w:val="left" w:pos="3789"/>
              </w:tabs>
              <w:spacing w:line="240" w:lineRule="auto"/>
              <w:ind w:left="24"/>
              <w:contextualSpacing/>
              <w:jc w:val="both"/>
              <w:rPr>
                <w:rFonts w:ascii="Times New Roman" w:hAnsi="Times New Roman" w:cs="Times New Roman"/>
              </w:rPr>
            </w:pPr>
            <w:r w:rsidRPr="00F11379">
              <w:rPr>
                <w:rFonts w:ascii="Times New Roman" w:hAnsi="Times New Roman" w:cs="Times New Roman"/>
              </w:rPr>
              <w:t xml:space="preserve">Perioada de studiere a Cerinţelor Investitorului </w:t>
            </w:r>
          </w:p>
          <w:p w:rsidR="00CF334E" w:rsidRPr="00F11379" w:rsidRDefault="00CF334E" w:rsidP="00BA5C58">
            <w:pPr>
              <w:spacing w:after="0" w:line="240" w:lineRule="auto"/>
              <w:ind w:left="34"/>
              <w:contextualSpacing/>
              <w:jc w:val="both"/>
              <w:rPr>
                <w:rFonts w:ascii="Times New Roman" w:eastAsia="Times New Roman" w:hAnsi="Times New Roman" w:cs="Times New Roman"/>
                <w:shd w:val="clear" w:color="auto" w:fill="FFFFFF"/>
              </w:rPr>
            </w:pPr>
          </w:p>
        </w:tc>
        <w:tc>
          <w:tcPr>
            <w:tcW w:w="3818" w:type="dxa"/>
            <w:shd w:val="clear" w:color="auto" w:fill="auto"/>
          </w:tcPr>
          <w:p w:rsidR="00CF334E" w:rsidRPr="00F11379" w:rsidRDefault="00CF334E" w:rsidP="00BA5C58">
            <w:pPr>
              <w:spacing w:after="0" w:line="240" w:lineRule="auto"/>
              <w:jc w:val="both"/>
              <w:rPr>
                <w:rFonts w:ascii="Times New Roman" w:hAnsi="Times New Roman" w:cs="Times New Roman"/>
              </w:rPr>
            </w:pPr>
            <w:r w:rsidRPr="00F11379">
              <w:rPr>
                <w:rFonts w:ascii="Times New Roman" w:hAnsi="Times New Roman" w:cs="Times New Roman"/>
              </w:rPr>
              <w:t xml:space="preserve">În termen de </w:t>
            </w:r>
            <w:r w:rsidR="00DF3817" w:rsidRPr="00F11379">
              <w:rPr>
                <w:rFonts w:ascii="Times New Roman" w:hAnsi="Times New Roman" w:cs="Times New Roman"/>
                <w:b/>
              </w:rPr>
              <w:t>1</w:t>
            </w:r>
            <w:r w:rsidRPr="00F11379">
              <w:rPr>
                <w:rFonts w:ascii="Times New Roman" w:hAnsi="Times New Roman" w:cs="Times New Roman"/>
                <w:b/>
              </w:rPr>
              <w:t>5 zile</w:t>
            </w:r>
            <w:r w:rsidRPr="00F11379">
              <w:rPr>
                <w:rFonts w:ascii="Times New Roman" w:hAnsi="Times New Roman" w:cs="Times New Roman"/>
              </w:rPr>
              <w:t xml:space="preserve"> </w:t>
            </w:r>
            <w:r w:rsidRPr="00F11379">
              <w:rPr>
                <w:rFonts w:ascii="Times New Roman" w:hAnsi="Times New Roman" w:cs="Times New Roman"/>
                <w:shd w:val="clear" w:color="auto" w:fill="FFFFFF" w:themeFill="background1"/>
              </w:rPr>
              <w:t>de la data emiterii Ordinului Administrativ de Începere a Activității de Proiectare către Antreprenor</w:t>
            </w:r>
            <w:r w:rsidRPr="00F11379">
              <w:rPr>
                <w:rFonts w:ascii="Times New Roman" w:hAnsi="Times New Roman" w:cs="Times New Roman"/>
              </w:rPr>
              <w:t>, Antreorenorul va notifica Autoritatea Contractantă cu privire la orice eroare, greşeală sau altă neconcordanţă identificată în Cerinţele Beneficiarului sau în aceste repere sau sisteme de referinţă.</w:t>
            </w:r>
          </w:p>
          <w:p w:rsidR="00CF334E" w:rsidRPr="00F11379" w:rsidRDefault="00CF334E" w:rsidP="00BA5C58">
            <w:pPr>
              <w:spacing w:after="0" w:line="240" w:lineRule="auto"/>
              <w:jc w:val="both"/>
              <w:rPr>
                <w:rFonts w:ascii="Times New Roman" w:eastAsia="Times New Roman" w:hAnsi="Times New Roman" w:cs="Times New Roman"/>
                <w:b/>
                <w:i/>
                <w:shd w:val="clear" w:color="auto" w:fill="FFFFFF"/>
              </w:rPr>
            </w:pPr>
            <w:r w:rsidRPr="00F11379">
              <w:rPr>
                <w:rFonts w:ascii="Times New Roman" w:hAnsi="Times New Roman" w:cs="Times New Roman"/>
                <w:i/>
              </w:rPr>
              <w:t xml:space="preserve">După primirea acestei notificări Autoritatea contractantă va emite punctul de vedere în termen de </w:t>
            </w:r>
            <w:r w:rsidR="00DF3817" w:rsidRPr="00F11379">
              <w:rPr>
                <w:rFonts w:ascii="Times New Roman" w:hAnsi="Times New Roman" w:cs="Times New Roman"/>
                <w:b/>
                <w:i/>
              </w:rPr>
              <w:t>15</w:t>
            </w:r>
            <w:r w:rsidRPr="00F11379">
              <w:rPr>
                <w:rFonts w:ascii="Times New Roman" w:hAnsi="Times New Roman" w:cs="Times New Roman"/>
                <w:b/>
                <w:i/>
              </w:rPr>
              <w:t xml:space="preserve"> zile</w:t>
            </w:r>
            <w:r w:rsidRPr="00F11379">
              <w:rPr>
                <w:rFonts w:ascii="Times New Roman" w:hAnsi="Times New Roman" w:cs="Times New Roman"/>
                <w:i/>
              </w:rPr>
              <w:t>.</w:t>
            </w:r>
            <w:r w:rsidRPr="00F11379">
              <w:rPr>
                <w:rFonts w:ascii="Times New Roman" w:hAnsi="Times New Roman" w:cs="Times New Roman"/>
              </w:rPr>
              <w:t xml:space="preserve"> </w:t>
            </w:r>
          </w:p>
        </w:tc>
        <w:tc>
          <w:tcPr>
            <w:tcW w:w="3575" w:type="dxa"/>
            <w:shd w:val="clear" w:color="auto" w:fill="auto"/>
          </w:tcPr>
          <w:p w:rsidR="00CF334E" w:rsidRPr="00F11379" w:rsidRDefault="00CF334E" w:rsidP="00BA5C58">
            <w:pPr>
              <w:spacing w:after="0" w:line="240" w:lineRule="auto"/>
              <w:ind w:left="34"/>
              <w:contextualSpacing/>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Criteriile de Proiectare, calculele de Proiectare şi reperele topografice sau sistemele de referinţă iniţiale prevăzute în Contract confirmate.</w:t>
            </w:r>
          </w:p>
        </w:tc>
      </w:tr>
      <w:tr w:rsidR="001320D4" w:rsidRPr="00F11379" w:rsidTr="00EB1934">
        <w:trPr>
          <w:trHeight w:val="779"/>
        </w:trPr>
        <w:tc>
          <w:tcPr>
            <w:tcW w:w="2352" w:type="dxa"/>
            <w:shd w:val="clear" w:color="auto" w:fill="auto"/>
          </w:tcPr>
          <w:p w:rsidR="001320D4" w:rsidRPr="00F11379" w:rsidRDefault="001320D4" w:rsidP="001320D4">
            <w:pPr>
              <w:pStyle w:val="ListParagraph"/>
              <w:spacing w:after="0" w:line="240" w:lineRule="auto"/>
              <w:ind w:left="34"/>
              <w:jc w:val="both"/>
              <w:rPr>
                <w:rFonts w:ascii="Times New Roman" w:hAnsi="Times New Roman" w:cs="Times New Roman"/>
                <w:shd w:val="clear" w:color="auto" w:fill="FFFFFF" w:themeFill="background1"/>
              </w:rPr>
            </w:pPr>
            <w:r w:rsidRPr="00F11379">
              <w:rPr>
                <w:rFonts w:ascii="Times New Roman" w:hAnsi="Times New Roman" w:cs="Times New Roman"/>
                <w:shd w:val="clear" w:color="auto" w:fill="FFFFFF" w:themeFill="background1"/>
              </w:rPr>
              <w:t xml:space="preserve">Elaborare Proiect pentru autorizarea executării și proiect pentru autorizarea demolării  (P.A.C. și P.A.D.) și </w:t>
            </w:r>
            <w:r w:rsidRPr="00F11379">
              <w:rPr>
                <w:rFonts w:ascii="Times New Roman" w:hAnsi="Times New Roman" w:cs="Times New Roman"/>
                <w:lang w:eastAsia="es-ES"/>
              </w:rPr>
              <w:t>documentaţii necesare obţinerii avizelor solicitate prin Certificatul de urbanism</w:t>
            </w:r>
          </w:p>
        </w:tc>
        <w:tc>
          <w:tcPr>
            <w:tcW w:w="3818" w:type="dxa"/>
            <w:shd w:val="clear" w:color="auto" w:fill="auto"/>
          </w:tcPr>
          <w:p w:rsidR="001320D4" w:rsidRPr="00F11379" w:rsidRDefault="001320D4" w:rsidP="001320D4">
            <w:pPr>
              <w:spacing w:after="0" w:line="240" w:lineRule="auto"/>
              <w:jc w:val="both"/>
              <w:rPr>
                <w:rFonts w:ascii="Times New Roman" w:hAnsi="Times New Roman" w:cs="Times New Roman"/>
              </w:rPr>
            </w:pPr>
            <w:r w:rsidRPr="00F11379">
              <w:rPr>
                <w:rFonts w:ascii="Times New Roman" w:hAnsi="Times New Roman" w:cs="Times New Roman"/>
                <w:b/>
                <w:i/>
                <w:shd w:val="clear" w:color="auto" w:fill="FFFFFF" w:themeFill="background1"/>
              </w:rPr>
              <w:t xml:space="preserve">Termen de livrare PAC și PAD </w:t>
            </w:r>
            <w:r w:rsidRPr="00F11379">
              <w:rPr>
                <w:rFonts w:ascii="Times New Roman" w:hAnsi="Times New Roman" w:cs="Times New Roman"/>
                <w:i/>
                <w:shd w:val="clear" w:color="auto" w:fill="FFFFFF" w:themeFill="background1"/>
              </w:rPr>
              <w:t>(inclusiv obținerea avizelor și acordurilor solicitate prin certificatul de urbanism)</w:t>
            </w:r>
            <w:r w:rsidRPr="00F11379">
              <w:rPr>
                <w:rFonts w:ascii="Times New Roman" w:hAnsi="Times New Roman" w:cs="Times New Roman"/>
                <w:b/>
                <w:i/>
                <w:shd w:val="clear" w:color="auto" w:fill="FFFFFF" w:themeFill="background1"/>
              </w:rPr>
              <w:t xml:space="preserve">: </w:t>
            </w:r>
            <w:r w:rsidR="00F11379" w:rsidRPr="00F11379">
              <w:rPr>
                <w:rFonts w:ascii="Times New Roman" w:hAnsi="Times New Roman" w:cs="Times New Roman"/>
                <w:b/>
                <w:i/>
                <w:shd w:val="clear" w:color="auto" w:fill="FFFFFF" w:themeFill="background1"/>
              </w:rPr>
              <w:t>5</w:t>
            </w:r>
            <w:r w:rsidRPr="00F11379">
              <w:rPr>
                <w:rFonts w:ascii="Times New Roman" w:hAnsi="Times New Roman" w:cs="Times New Roman"/>
                <w:b/>
                <w:i/>
                <w:shd w:val="clear" w:color="auto" w:fill="FFFFFF" w:themeFill="background1"/>
              </w:rPr>
              <w:t>1 zile</w:t>
            </w:r>
            <w:r w:rsidRPr="00F11379">
              <w:rPr>
                <w:rFonts w:ascii="Times New Roman" w:hAnsi="Times New Roman" w:cs="Times New Roman"/>
                <w:i/>
                <w:shd w:val="clear" w:color="auto" w:fill="FFFFFF" w:themeFill="background1"/>
              </w:rPr>
              <w:t xml:space="preserve"> de la data emiterii Ordinului Administrativ de Începere a Activităţii de Proiectare;</w:t>
            </w:r>
            <w:r w:rsidRPr="00F11379">
              <w:rPr>
                <w:rFonts w:ascii="Times New Roman" w:hAnsi="Times New Roman" w:cs="Times New Roman"/>
              </w:rPr>
              <w:t xml:space="preserve"> </w:t>
            </w:r>
          </w:p>
          <w:p w:rsidR="001320D4" w:rsidRPr="00F11379" w:rsidRDefault="001320D4" w:rsidP="001320D4">
            <w:pPr>
              <w:spacing w:after="0" w:line="240" w:lineRule="auto"/>
              <w:jc w:val="both"/>
              <w:rPr>
                <w:rFonts w:ascii="Times New Roman" w:hAnsi="Times New Roman" w:cs="Times New Roman"/>
                <w:i/>
                <w:shd w:val="clear" w:color="auto" w:fill="FFFFFF" w:themeFill="background1"/>
              </w:rPr>
            </w:pPr>
            <w:r w:rsidRPr="00F11379">
              <w:rPr>
                <w:rFonts w:ascii="Times New Roman" w:hAnsi="Times New Roman" w:cs="Times New Roman"/>
                <w:b/>
                <w:i/>
                <w:shd w:val="clear" w:color="auto" w:fill="FFFFFF" w:themeFill="background1"/>
              </w:rPr>
              <w:t>Nota</w:t>
            </w:r>
            <w:r w:rsidRPr="00F11379">
              <w:rPr>
                <w:rFonts w:ascii="Times New Roman" w:hAnsi="Times New Roman" w:cs="Times New Roman"/>
                <w:i/>
                <w:shd w:val="clear" w:color="auto" w:fill="FFFFFF" w:themeFill="background1"/>
              </w:rPr>
              <w:t>: Documentațiile tehnice pentru obținerea avizelor și acordurilor solicitate prin certificatul de urbanism vor fi înaintate autorității contractante, în format electronic, înainte de depunerea acestora de către contractant la entitățile avizatoare.</w:t>
            </w:r>
          </w:p>
        </w:tc>
        <w:tc>
          <w:tcPr>
            <w:tcW w:w="3575" w:type="dxa"/>
            <w:shd w:val="clear" w:color="auto" w:fill="auto"/>
          </w:tcPr>
          <w:p w:rsidR="001320D4" w:rsidRPr="00F11379" w:rsidRDefault="001320D4" w:rsidP="001320D4">
            <w:pPr>
              <w:pStyle w:val="ListParagraph"/>
              <w:spacing w:after="0" w:line="240" w:lineRule="auto"/>
              <w:ind w:left="34"/>
              <w:jc w:val="both"/>
              <w:rPr>
                <w:rFonts w:ascii="Times New Roman" w:hAnsi="Times New Roman" w:cs="Times New Roman"/>
                <w:shd w:val="clear" w:color="auto" w:fill="FFFFFF" w:themeFill="background1"/>
              </w:rPr>
            </w:pPr>
            <w:r w:rsidRPr="00F11379">
              <w:rPr>
                <w:rFonts w:ascii="Times New Roman" w:hAnsi="Times New Roman" w:cs="Times New Roman"/>
                <w:shd w:val="clear" w:color="auto" w:fill="FFFFFF" w:themeFill="background1"/>
              </w:rPr>
              <w:t>Proiectul pentru autorizarea executării/desființării lucrărilor verificat în condițiile Legii nr. 10/1995, cu modificările și completările ulterioare, însoțit de avizele solicitate prin Certificatul de Urbanism.</w:t>
            </w:r>
          </w:p>
          <w:p w:rsidR="001320D4" w:rsidRPr="00F11379" w:rsidRDefault="001320D4" w:rsidP="001320D4">
            <w:pPr>
              <w:pStyle w:val="ListParagraph"/>
              <w:spacing w:after="0" w:line="240" w:lineRule="auto"/>
              <w:ind w:left="34"/>
              <w:jc w:val="both"/>
              <w:rPr>
                <w:rFonts w:ascii="Times New Roman" w:hAnsi="Times New Roman" w:cs="Times New Roman"/>
                <w:shd w:val="clear" w:color="auto" w:fill="FFFFFF" w:themeFill="background1"/>
              </w:rPr>
            </w:pPr>
          </w:p>
        </w:tc>
      </w:tr>
      <w:tr w:rsidR="00EB1934" w:rsidRPr="00F11379" w:rsidTr="00EB1934">
        <w:trPr>
          <w:trHeight w:val="1389"/>
        </w:trPr>
        <w:tc>
          <w:tcPr>
            <w:tcW w:w="2352" w:type="dxa"/>
            <w:shd w:val="clear" w:color="auto" w:fill="auto"/>
          </w:tcPr>
          <w:p w:rsidR="00EB1934" w:rsidRPr="00F11379" w:rsidRDefault="00EB1934" w:rsidP="00BA5C58">
            <w:pPr>
              <w:spacing w:after="0" w:line="240" w:lineRule="auto"/>
              <w:ind w:left="34"/>
              <w:contextualSpacing/>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rPr>
              <w:t>Întocmirea proiectului de organizare a execuţiei lucrărilor –</w:t>
            </w:r>
            <w:r w:rsidRPr="00F11379">
              <w:rPr>
                <w:rFonts w:ascii="Times New Roman" w:eastAsia="Times New Roman" w:hAnsi="Times New Roman" w:cs="Times New Roman"/>
                <w:b/>
              </w:rPr>
              <w:t>P.O.E.</w:t>
            </w:r>
          </w:p>
        </w:tc>
        <w:tc>
          <w:tcPr>
            <w:tcW w:w="3818" w:type="dxa"/>
            <w:shd w:val="clear" w:color="auto" w:fill="auto"/>
          </w:tcPr>
          <w:p w:rsidR="00EB1934" w:rsidRPr="00F11379" w:rsidRDefault="00EB1934" w:rsidP="00F11379">
            <w:pPr>
              <w:spacing w:after="0" w:line="240" w:lineRule="auto"/>
              <w:jc w:val="both"/>
              <w:rPr>
                <w:rFonts w:ascii="Times New Roman" w:eastAsia="Times New Roman" w:hAnsi="Times New Roman" w:cs="Times New Roman"/>
                <w:b/>
                <w:i/>
                <w:shd w:val="clear" w:color="auto" w:fill="FFFFFF"/>
              </w:rPr>
            </w:pPr>
            <w:r w:rsidRPr="00F11379">
              <w:rPr>
                <w:rFonts w:ascii="Times New Roman" w:eastAsia="Times New Roman" w:hAnsi="Times New Roman" w:cs="Times New Roman"/>
                <w:b/>
                <w:i/>
                <w:shd w:val="clear" w:color="auto" w:fill="FFFFFF"/>
              </w:rPr>
              <w:t xml:space="preserve">Termen de livrare documentaţia tehnică a proiectului de organizare a execuţiei lucrărilor – P.O.E.: </w:t>
            </w:r>
            <w:r w:rsidR="00F11379" w:rsidRPr="00F11379">
              <w:rPr>
                <w:rFonts w:ascii="Times New Roman" w:eastAsia="Times New Roman" w:hAnsi="Times New Roman" w:cs="Times New Roman"/>
                <w:b/>
                <w:i/>
                <w:shd w:val="clear" w:color="auto" w:fill="FFFFFF"/>
              </w:rPr>
              <w:t>5</w:t>
            </w:r>
            <w:r w:rsidRPr="00F11379">
              <w:rPr>
                <w:rFonts w:ascii="Times New Roman" w:eastAsia="Times New Roman" w:hAnsi="Times New Roman" w:cs="Times New Roman"/>
                <w:b/>
                <w:i/>
                <w:shd w:val="clear" w:color="auto" w:fill="FFFFFF"/>
              </w:rPr>
              <w:t>1 zile</w:t>
            </w:r>
            <w:r w:rsidRPr="00F11379">
              <w:rPr>
                <w:rFonts w:ascii="Times New Roman" w:eastAsia="Times New Roman" w:hAnsi="Times New Roman" w:cs="Times New Roman"/>
                <w:i/>
                <w:shd w:val="clear" w:color="auto" w:fill="FFFFFF"/>
              </w:rPr>
              <w:t xml:space="preserve">  de la data emiterii </w:t>
            </w:r>
            <w:r w:rsidRPr="00F11379">
              <w:rPr>
                <w:rFonts w:ascii="Times New Roman" w:eastAsia="Times New Roman" w:hAnsi="Times New Roman" w:cs="Times New Roman"/>
                <w:i/>
              </w:rPr>
              <w:t>Ordinul Administrativ de Începere a Activității de Proiectare către Antreprenor</w:t>
            </w:r>
            <w:r w:rsidRPr="00F11379">
              <w:rPr>
                <w:rFonts w:ascii="Times New Roman" w:eastAsia="Times New Roman" w:hAnsi="Times New Roman" w:cs="Times New Roman"/>
                <w:b/>
                <w:i/>
                <w:shd w:val="clear" w:color="auto" w:fill="FFFFFF"/>
              </w:rPr>
              <w:t xml:space="preserve"> </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lang w:eastAsia="es-ES"/>
              </w:rPr>
            </w:pPr>
            <w:r w:rsidRPr="00F11379">
              <w:rPr>
                <w:rFonts w:ascii="Times New Roman" w:eastAsia="Times New Roman" w:hAnsi="Times New Roman" w:cs="Times New Roman"/>
                <w:lang w:eastAsia="es-ES"/>
              </w:rPr>
              <w:t xml:space="preserve">Elaborarea şi întocmirea documentaţiei necesare pentru </w:t>
            </w:r>
            <w:r w:rsidRPr="00F11379">
              <w:rPr>
                <w:rFonts w:ascii="Times New Roman" w:eastAsia="Times New Roman" w:hAnsi="Times New Roman" w:cs="Times New Roman"/>
              </w:rPr>
              <w:t>organizarea execuţiei lucrărilor</w:t>
            </w:r>
          </w:p>
        </w:tc>
      </w:tr>
      <w:tr w:rsidR="00EB1934" w:rsidRPr="00F11379" w:rsidTr="00EB1934">
        <w:trPr>
          <w:trHeight w:val="1097"/>
        </w:trPr>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 xml:space="preserve">Elaborare </w:t>
            </w:r>
            <w:r w:rsidRPr="00F11379">
              <w:rPr>
                <w:rFonts w:ascii="Times New Roman" w:eastAsia="Times New Roman" w:hAnsi="Times New Roman" w:cs="Times New Roman"/>
                <w:b/>
                <w:shd w:val="clear" w:color="auto" w:fill="FFFFFF"/>
              </w:rPr>
              <w:t>Proiect Tehnic</w:t>
            </w:r>
            <w:r w:rsidRPr="00F11379">
              <w:rPr>
                <w:rFonts w:ascii="Times New Roman" w:eastAsia="Times New Roman" w:hAnsi="Times New Roman" w:cs="Times New Roman"/>
                <w:shd w:val="clear" w:color="auto" w:fill="FFFFFF"/>
              </w:rPr>
              <w:t xml:space="preserve"> de execuție (în conformitate cu HG 907/2016)</w:t>
            </w:r>
          </w:p>
        </w:tc>
        <w:tc>
          <w:tcPr>
            <w:tcW w:w="3818" w:type="dxa"/>
            <w:shd w:val="clear" w:color="auto" w:fill="auto"/>
          </w:tcPr>
          <w:p w:rsidR="00EB1934" w:rsidRPr="00F11379" w:rsidRDefault="00EB1934" w:rsidP="00F11379">
            <w:pPr>
              <w:spacing w:after="0" w:line="240" w:lineRule="auto"/>
              <w:jc w:val="both"/>
              <w:rPr>
                <w:rFonts w:ascii="Times New Roman" w:eastAsia="Times New Roman" w:hAnsi="Times New Roman" w:cs="Times New Roman"/>
                <w:i/>
                <w:shd w:val="clear" w:color="auto" w:fill="FFFFFF"/>
              </w:rPr>
            </w:pPr>
            <w:r w:rsidRPr="00F11379">
              <w:rPr>
                <w:rFonts w:ascii="Times New Roman" w:eastAsia="Times New Roman" w:hAnsi="Times New Roman" w:cs="Times New Roman"/>
                <w:b/>
                <w:i/>
                <w:shd w:val="clear" w:color="auto" w:fill="FFFFFF"/>
              </w:rPr>
              <w:t xml:space="preserve">Termen de livrare: </w:t>
            </w:r>
            <w:r w:rsidR="00F11379" w:rsidRPr="00F11379">
              <w:rPr>
                <w:rFonts w:ascii="Times New Roman" w:eastAsia="Times New Roman" w:hAnsi="Times New Roman" w:cs="Times New Roman"/>
                <w:b/>
                <w:i/>
                <w:shd w:val="clear" w:color="auto" w:fill="FFFFFF"/>
              </w:rPr>
              <w:t>82</w:t>
            </w:r>
            <w:r w:rsidRPr="00F11379">
              <w:rPr>
                <w:rFonts w:ascii="Times New Roman" w:eastAsia="Times New Roman" w:hAnsi="Times New Roman" w:cs="Times New Roman"/>
                <w:b/>
                <w:i/>
                <w:shd w:val="clear" w:color="auto" w:fill="FFFFFF"/>
              </w:rPr>
              <w:t xml:space="preserve"> zile</w:t>
            </w:r>
            <w:r w:rsidRPr="00F11379">
              <w:rPr>
                <w:rFonts w:ascii="Times New Roman" w:eastAsia="Times New Roman" w:hAnsi="Times New Roman" w:cs="Times New Roman"/>
                <w:i/>
                <w:shd w:val="clear" w:color="auto" w:fill="FFFFFF"/>
              </w:rPr>
              <w:t xml:space="preserve"> de la data emiterii </w:t>
            </w:r>
            <w:r w:rsidRPr="00F11379">
              <w:rPr>
                <w:rFonts w:ascii="Times New Roman" w:eastAsia="Times New Roman" w:hAnsi="Times New Roman" w:cs="Times New Roman"/>
                <w:i/>
              </w:rPr>
              <w:t>Ordinul Administrativ de Începere a Activității de Proiectare către Antreprenor</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Proiect Tehnic de execuție și Detalii de Execuție verificate potrivit Legii nr. 10/1995, cu modificările și completările ulterioare.</w:t>
            </w:r>
          </w:p>
        </w:tc>
      </w:tr>
      <w:tr w:rsidR="00EB1934" w:rsidRPr="00F11379" w:rsidTr="00EB1934">
        <w:trPr>
          <w:trHeight w:val="976"/>
        </w:trPr>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Recepția documentațiilor tehnice</w:t>
            </w:r>
          </w:p>
        </w:tc>
        <w:tc>
          <w:tcPr>
            <w:tcW w:w="3818" w:type="dxa"/>
            <w:shd w:val="clear" w:color="auto" w:fill="auto"/>
          </w:tcPr>
          <w:p w:rsidR="00EB1934" w:rsidRPr="00F11379" w:rsidRDefault="00EB1934" w:rsidP="00BA5C58">
            <w:pPr>
              <w:spacing w:after="0" w:line="240" w:lineRule="auto"/>
              <w:ind w:right="68"/>
              <w:jc w:val="both"/>
              <w:rPr>
                <w:rFonts w:ascii="Times New Roman" w:hAnsi="Times New Roman" w:cs="Times New Roman"/>
                <w:i/>
              </w:rPr>
            </w:pPr>
            <w:r w:rsidRPr="00F11379">
              <w:rPr>
                <w:rFonts w:ascii="Times New Roman" w:hAnsi="Times New Roman" w:cs="Times New Roman"/>
                <w:i/>
              </w:rPr>
              <w:t xml:space="preserve">În termen de </w:t>
            </w:r>
            <w:r w:rsidRPr="00F11379">
              <w:rPr>
                <w:rFonts w:ascii="Times New Roman" w:hAnsi="Times New Roman" w:cs="Times New Roman"/>
                <w:b/>
                <w:i/>
              </w:rPr>
              <w:t>10 zile</w:t>
            </w:r>
            <w:r w:rsidRPr="00F11379">
              <w:rPr>
                <w:rFonts w:ascii="Times New Roman" w:hAnsi="Times New Roman" w:cs="Times New Roman"/>
                <w:i/>
              </w:rPr>
              <w:t xml:space="preserve"> de la livrarea documentațiilor (PAC, POE, PTE), va avea loc </w:t>
            </w:r>
            <w:r w:rsidRPr="00F11379">
              <w:rPr>
                <w:rFonts w:ascii="Times New Roman" w:hAnsi="Times New Roman" w:cs="Times New Roman"/>
                <w:b/>
                <w:i/>
              </w:rPr>
              <w:t>recepția finală</w:t>
            </w:r>
            <w:r w:rsidRPr="00F11379">
              <w:rPr>
                <w:rFonts w:ascii="Times New Roman" w:hAnsi="Times New Roman" w:cs="Times New Roman"/>
                <w:i/>
              </w:rPr>
              <w:t xml:space="preserve"> a acestora. În acest interval de timp, contractantul va remedia și eventualele deficiențe sesizate de autoritatea contractantă.</w:t>
            </w:r>
          </w:p>
          <w:p w:rsidR="00EB1934" w:rsidRPr="00F11379" w:rsidRDefault="00EB1934" w:rsidP="00BA5C58">
            <w:pPr>
              <w:spacing w:after="0" w:line="240" w:lineRule="auto"/>
              <w:ind w:right="68"/>
              <w:jc w:val="both"/>
              <w:rPr>
                <w:rFonts w:ascii="Times New Roman" w:hAnsi="Times New Roman" w:cs="Times New Roman"/>
                <w:b/>
                <w:i/>
                <w:u w:val="single"/>
              </w:rPr>
            </w:pPr>
            <w:r w:rsidRPr="00F11379">
              <w:rPr>
                <w:rFonts w:ascii="Times New Roman" w:hAnsi="Times New Roman" w:cs="Times New Roman"/>
                <w:i/>
              </w:rPr>
              <w:t>Dacă în termenul menționat (10 zile de la predarea livrabilului către autoritatea contracantă) nu se poate face recepția (documentația nu va fi avizată favorabil de autoritatea contracantă), se aplică prevederile clauzei 36.4 „Întârzieri” din Condițiile Generale din Contract- Condiții generale și condiții specifice.</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Aprobarea documentațiilor tehnice</w:t>
            </w:r>
          </w:p>
        </w:tc>
      </w:tr>
      <w:tr w:rsidR="00EB1934" w:rsidRPr="00F11379" w:rsidTr="00EB1934">
        <w:trPr>
          <w:trHeight w:val="976"/>
        </w:trPr>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Obţinerea autorizaţiei de</w:t>
            </w:r>
          </w:p>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Construire</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i/>
                <w:shd w:val="clear" w:color="auto" w:fill="FFFFFF"/>
              </w:rPr>
            </w:pPr>
            <w:r w:rsidRPr="00F11379">
              <w:rPr>
                <w:rFonts w:ascii="Times New Roman" w:eastAsia="Times New Roman" w:hAnsi="Times New Roman" w:cs="Times New Roman"/>
                <w:i/>
                <w:shd w:val="clear" w:color="auto" w:fill="FFFFFF"/>
              </w:rPr>
              <w:t xml:space="preserve">Autoritatea contractantă va obține autorizaţia de construire în maxim </w:t>
            </w:r>
            <w:r w:rsidRPr="00F11379">
              <w:rPr>
                <w:rFonts w:ascii="Times New Roman" w:eastAsia="Times New Roman" w:hAnsi="Times New Roman" w:cs="Times New Roman"/>
                <w:b/>
                <w:i/>
                <w:shd w:val="clear" w:color="auto" w:fill="FFFFFF"/>
              </w:rPr>
              <w:t>30 zile</w:t>
            </w:r>
            <w:r w:rsidRPr="00F11379">
              <w:rPr>
                <w:rFonts w:ascii="Times New Roman" w:eastAsia="Times New Roman" w:hAnsi="Times New Roman" w:cs="Times New Roman"/>
                <w:i/>
                <w:shd w:val="clear" w:color="auto" w:fill="FFFFFF"/>
              </w:rPr>
              <w:t xml:space="preserve"> de la recepția Proiectului pentru autorizarea executării lucrărilor de construire (P.A.C./D.T.A.C.);</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Obţinerea autorizaţiei de Construire</w:t>
            </w:r>
          </w:p>
        </w:tc>
      </w:tr>
      <w:tr w:rsidR="00EB1934" w:rsidRPr="00F11379" w:rsidTr="00EB1934">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Asistență tehnică pe perioada de execuție a lucrărilor</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i/>
                <w:shd w:val="clear" w:color="auto" w:fill="FFFFFF"/>
              </w:rPr>
            </w:pPr>
            <w:r w:rsidRPr="00F11379">
              <w:rPr>
                <w:rFonts w:ascii="Times New Roman" w:eastAsia="Times New Roman" w:hAnsi="Times New Roman" w:cs="Times New Roman"/>
                <w:i/>
                <w:shd w:val="clear" w:color="auto" w:fill="FFFFFF"/>
              </w:rPr>
              <w:t xml:space="preserve">Pe toată perioada de execuție </w:t>
            </w:r>
            <w:r w:rsidRPr="00F11379">
              <w:rPr>
                <w:rFonts w:ascii="Times New Roman" w:eastAsia="Times New Roman" w:hAnsi="Times New Roman" w:cs="Times New Roman"/>
                <w:i/>
                <w:lang w:eastAsia="es-ES"/>
              </w:rPr>
              <w:t>cât şi în perioada de garanţie până la recepţia finală a lucrărilor.</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lang w:eastAsia="es-ES"/>
              </w:rPr>
            </w:pPr>
            <w:r w:rsidRPr="00F11379">
              <w:rPr>
                <w:rFonts w:ascii="Times New Roman" w:eastAsia="Times New Roman" w:hAnsi="Times New Roman" w:cs="Times New Roman"/>
                <w:lang w:eastAsia="es-ES"/>
              </w:rPr>
              <w:t>Acordarea asistenţei tehnice atât în timpul execuţiei, cât şi în perioada de garanţie până la recepţia finală a lucrărilor pentru asigurarea execuţiei lucrărilor atât din punct de vedere calitativ cât şi cantitativ.</w:t>
            </w:r>
          </w:p>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Raport întocmit pentru fiecare fază determinantă;</w:t>
            </w:r>
          </w:p>
        </w:tc>
      </w:tr>
      <w:tr w:rsidR="00EB1934" w:rsidRPr="00F11379" w:rsidTr="00EB1934">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 xml:space="preserve">Documentația "As-Built" </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i/>
                <w:shd w:val="clear" w:color="auto" w:fill="FFFFFF"/>
              </w:rPr>
            </w:pPr>
            <w:r w:rsidRPr="00F11379">
              <w:rPr>
                <w:rFonts w:ascii="Times New Roman" w:hAnsi="Times New Roman" w:cs="Times New Roman"/>
                <w:b/>
                <w:i/>
                <w:shd w:val="clear" w:color="auto" w:fill="FFFFFF" w:themeFill="background1"/>
              </w:rPr>
              <w:t>7 zile</w:t>
            </w:r>
            <w:r w:rsidRPr="00F11379">
              <w:rPr>
                <w:rFonts w:ascii="Times New Roman" w:hAnsi="Times New Roman" w:cs="Times New Roman"/>
                <w:i/>
                <w:shd w:val="clear" w:color="auto" w:fill="FFFFFF" w:themeFill="background1"/>
              </w:rPr>
              <w:t xml:space="preserve"> de la primirea notificării privind finalizarea lucrărilor</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lang w:eastAsia="es-ES"/>
              </w:rPr>
            </w:pPr>
            <w:r w:rsidRPr="00F11379">
              <w:rPr>
                <w:rFonts w:ascii="Times New Roman" w:eastAsia="Times New Roman" w:hAnsi="Times New Roman" w:cs="Times New Roman"/>
                <w:lang w:eastAsia="es-ES"/>
              </w:rPr>
              <w:t>Întocmire proiect tehnic "As-Built" și prezentarea acestora odată cu comunicarea de terminare a lucrărilor.</w:t>
            </w:r>
          </w:p>
        </w:tc>
      </w:tr>
      <w:tr w:rsidR="00EB1934" w:rsidRPr="00F11379" w:rsidTr="00EB1934">
        <w:trPr>
          <w:trHeight w:val="1063"/>
        </w:trPr>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Execuţia lucrărilor şi asigurarea accesului la servicii conexe (asistenţă tehnică)</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i/>
                <w:shd w:val="clear" w:color="auto" w:fill="FFFFFF"/>
              </w:rPr>
            </w:pPr>
            <w:r w:rsidRPr="00F11379">
              <w:rPr>
                <w:rFonts w:ascii="Times New Roman" w:eastAsia="Times New Roman" w:hAnsi="Times New Roman" w:cs="Times New Roman"/>
                <w:i/>
                <w:shd w:val="clear" w:color="auto" w:fill="FFFFFF"/>
              </w:rPr>
              <w:t xml:space="preserve">Respectiv </w:t>
            </w:r>
            <w:r w:rsidRPr="00F11379">
              <w:rPr>
                <w:rFonts w:ascii="Times New Roman" w:hAnsi="Times New Roman" w:cs="Times New Roman"/>
                <w:b/>
              </w:rPr>
              <w:t>732</w:t>
            </w:r>
            <w:r w:rsidRPr="00F11379">
              <w:rPr>
                <w:rFonts w:ascii="Times New Roman" w:eastAsia="Times New Roman" w:hAnsi="Times New Roman" w:cs="Times New Roman"/>
                <w:b/>
                <w:i/>
                <w:shd w:val="clear" w:color="auto" w:fill="FFFFFF"/>
              </w:rPr>
              <w:t xml:space="preserve"> zile</w:t>
            </w:r>
            <w:r w:rsidRPr="00F11379">
              <w:rPr>
                <w:rFonts w:ascii="Times New Roman" w:eastAsia="Times New Roman" w:hAnsi="Times New Roman" w:cs="Times New Roman"/>
                <w:i/>
                <w:shd w:val="clear" w:color="auto" w:fill="FFFFFF"/>
              </w:rPr>
              <w:t xml:space="preserve"> de la predarea amplasamentului și emiterea </w:t>
            </w:r>
            <w:r w:rsidRPr="00F11379">
              <w:rPr>
                <w:rFonts w:ascii="Times New Roman" w:eastAsia="Times New Roman" w:hAnsi="Times New Roman" w:cs="Times New Roman"/>
                <w:i/>
              </w:rPr>
              <w:t>Ordinul Administrativ de Începere a Execuției Lucrărilor.</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Documentaţia tehnică pusă în operă</w:t>
            </w:r>
          </w:p>
        </w:tc>
      </w:tr>
      <w:tr w:rsidR="00EB1934" w:rsidRPr="00F11379" w:rsidTr="00EB1934">
        <w:trPr>
          <w:trHeight w:val="556"/>
        </w:trPr>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Recepția la Terminarea Lucrărilor.</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i/>
                <w:shd w:val="clear" w:color="auto" w:fill="FFFFFF"/>
              </w:rPr>
            </w:pPr>
            <w:r w:rsidRPr="00F11379">
              <w:rPr>
                <w:rFonts w:ascii="Times New Roman" w:eastAsia="Times New Roman" w:hAnsi="Times New Roman" w:cs="Times New Roman"/>
                <w:i/>
                <w:shd w:val="clear" w:color="auto" w:fill="FFFFFF"/>
              </w:rPr>
              <w:t xml:space="preserve">În termen de maxim </w:t>
            </w:r>
            <w:r w:rsidRPr="00F11379">
              <w:rPr>
                <w:rFonts w:ascii="Times New Roman" w:eastAsia="Times New Roman" w:hAnsi="Times New Roman" w:cs="Times New Roman"/>
                <w:b/>
                <w:i/>
                <w:shd w:val="clear" w:color="auto" w:fill="FFFFFF"/>
              </w:rPr>
              <w:t>15 zile</w:t>
            </w:r>
            <w:r w:rsidRPr="00F11379">
              <w:rPr>
                <w:rFonts w:ascii="Times New Roman" w:eastAsia="Times New Roman" w:hAnsi="Times New Roman" w:cs="Times New Roman"/>
                <w:i/>
                <w:shd w:val="clear" w:color="auto" w:fill="FFFFFF"/>
              </w:rPr>
              <w:t xml:space="preserve"> de la data notificării de către Antreprenor prin care solicită efectuarea recepției la terminarea lucrărilor </w:t>
            </w:r>
            <w:r w:rsidRPr="00F11379">
              <w:rPr>
                <w:rFonts w:ascii="Times New Roman" w:eastAsia="Times New Roman" w:hAnsi="Times New Roman" w:cs="Times New Roman"/>
                <w:i/>
              </w:rPr>
              <w:t>.</w:t>
            </w:r>
          </w:p>
        </w:tc>
        <w:tc>
          <w:tcPr>
            <w:tcW w:w="3575"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Aprobarea Recepţiei la Terminarea Lucrărilor</w:t>
            </w:r>
          </w:p>
        </w:tc>
      </w:tr>
      <w:tr w:rsidR="00EB1934" w:rsidRPr="001320D4" w:rsidTr="00EB1934">
        <w:tc>
          <w:tcPr>
            <w:tcW w:w="2352"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Darea în exploatare/ punerea în funcţiune</w:t>
            </w:r>
          </w:p>
        </w:tc>
        <w:tc>
          <w:tcPr>
            <w:tcW w:w="3818" w:type="dxa"/>
            <w:shd w:val="clear" w:color="auto" w:fill="auto"/>
          </w:tcPr>
          <w:p w:rsidR="00EB1934" w:rsidRPr="00F11379"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i/>
                <w:shd w:val="clear" w:color="auto" w:fill="FFFFFF"/>
              </w:rPr>
              <w:t>După recepția la terminarea lucrărilor.</w:t>
            </w:r>
          </w:p>
        </w:tc>
        <w:tc>
          <w:tcPr>
            <w:tcW w:w="3575" w:type="dxa"/>
            <w:shd w:val="clear" w:color="auto" w:fill="auto"/>
          </w:tcPr>
          <w:p w:rsidR="00EB1934" w:rsidRPr="001320D4" w:rsidRDefault="00EB1934" w:rsidP="00BA5C58">
            <w:pPr>
              <w:spacing w:after="0" w:line="240" w:lineRule="auto"/>
              <w:jc w:val="both"/>
              <w:rPr>
                <w:rFonts w:ascii="Times New Roman" w:eastAsia="Times New Roman" w:hAnsi="Times New Roman" w:cs="Times New Roman"/>
                <w:shd w:val="clear" w:color="auto" w:fill="FFFFFF"/>
              </w:rPr>
            </w:pPr>
            <w:r w:rsidRPr="00F11379">
              <w:rPr>
                <w:rFonts w:ascii="Times New Roman" w:eastAsia="Times New Roman" w:hAnsi="Times New Roman" w:cs="Times New Roman"/>
                <w:shd w:val="clear" w:color="auto" w:fill="FFFFFF"/>
              </w:rPr>
              <w:t>Obiectivul de investiţii utilizat conform destinaţiei stabilite</w:t>
            </w:r>
          </w:p>
        </w:tc>
      </w:tr>
    </w:tbl>
    <w:p w:rsidR="00A51CC0" w:rsidRPr="00B40DD2" w:rsidRDefault="00A51CC0" w:rsidP="00BA5C58">
      <w:pPr>
        <w:spacing w:after="0" w:line="240" w:lineRule="auto"/>
        <w:ind w:right="68"/>
        <w:jc w:val="both"/>
        <w:rPr>
          <w:rFonts w:ascii="Times New Roman" w:hAnsi="Times New Roman" w:cs="Times New Roman"/>
          <w:b/>
          <w:i/>
          <w:highlight w:val="yellow"/>
          <w:u w:val="single"/>
        </w:rPr>
      </w:pP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b/>
          <w:u w:val="single"/>
        </w:rPr>
        <w:t>Important:</w:t>
      </w:r>
      <w:r w:rsidRPr="00EB1934">
        <w:rPr>
          <w:rFonts w:ascii="Times New Roman" w:hAnsi="Times New Roman" w:cs="Times New Roman"/>
        </w:rPr>
        <w:t xml:space="preserve"> </w:t>
      </w:r>
    </w:p>
    <w:p w:rsidR="00A376C3" w:rsidRPr="00EB1934" w:rsidRDefault="00E303FF" w:rsidP="00BA5C58">
      <w:pPr>
        <w:numPr>
          <w:ilvl w:val="0"/>
          <w:numId w:val="55"/>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 xml:space="preserve">Documentația </w:t>
      </w:r>
      <w:r w:rsidR="005D0BB2" w:rsidRPr="00EB1934">
        <w:rPr>
          <w:rFonts w:ascii="Times New Roman" w:hAnsi="Times New Roman" w:cs="Times New Roman"/>
        </w:rPr>
        <w:t>P.A.C. /</w:t>
      </w:r>
      <w:r w:rsidRPr="00EB1934">
        <w:rPr>
          <w:rFonts w:ascii="Times New Roman" w:hAnsi="Times New Roman" w:cs="Times New Roman"/>
        </w:rPr>
        <w:t>D.T.A.C</w:t>
      </w:r>
      <w:r w:rsidR="002E41BA" w:rsidRPr="00EB1934">
        <w:rPr>
          <w:rFonts w:ascii="Times New Roman" w:hAnsi="Times New Roman" w:cs="Times New Roman"/>
        </w:rPr>
        <w:t xml:space="preserve">. </w:t>
      </w:r>
      <w:r w:rsidR="00A376C3" w:rsidRPr="00EB1934">
        <w:rPr>
          <w:rFonts w:ascii="Times New Roman" w:hAnsi="Times New Roman" w:cs="Times New Roman"/>
        </w:rPr>
        <w:t>v</w:t>
      </w:r>
      <w:r w:rsidR="00E34205" w:rsidRPr="00EB1934">
        <w:rPr>
          <w:rFonts w:ascii="Times New Roman" w:hAnsi="Times New Roman" w:cs="Times New Roman"/>
        </w:rPr>
        <w:t>a</w:t>
      </w:r>
      <w:r w:rsidR="00A376C3" w:rsidRPr="00EB1934">
        <w:rPr>
          <w:rFonts w:ascii="Times New Roman" w:hAnsi="Times New Roman" w:cs="Times New Roman"/>
        </w:rPr>
        <w:t xml:space="preserve"> fi verificat</w:t>
      </w:r>
      <w:r w:rsidR="00E34205" w:rsidRPr="00EB1934">
        <w:rPr>
          <w:rFonts w:ascii="Times New Roman" w:hAnsi="Times New Roman" w:cs="Times New Roman"/>
        </w:rPr>
        <w:t>ă</w:t>
      </w:r>
      <w:r w:rsidR="00A376C3" w:rsidRPr="00EB1934">
        <w:rPr>
          <w:rFonts w:ascii="Times New Roman" w:hAnsi="Times New Roman" w:cs="Times New Roman"/>
        </w:rPr>
        <w:t xml:space="preserve"> de investitor şi numai după avizarea favorabilă se va trece la următoarea etapă.</w:t>
      </w:r>
      <w:r w:rsidRPr="00EB1934">
        <w:rPr>
          <w:rFonts w:ascii="Times New Roman" w:hAnsi="Times New Roman" w:cs="Times New Roman"/>
        </w:rPr>
        <w:t xml:space="preserve"> Ofertantul va lua toate măsurile necesare pentru încadrarea în timpul asumat conform caietului de sarcini</w:t>
      </w:r>
      <w:r w:rsidR="00E34205" w:rsidRPr="00EB1934">
        <w:rPr>
          <w:rFonts w:ascii="Times New Roman" w:hAnsi="Times New Roman" w:cs="Times New Roman"/>
        </w:rPr>
        <w:t>.</w:t>
      </w:r>
    </w:p>
    <w:p w:rsidR="00A376C3" w:rsidRPr="00EB1934" w:rsidRDefault="00A376C3" w:rsidP="00BA5C58">
      <w:pPr>
        <w:numPr>
          <w:ilvl w:val="0"/>
          <w:numId w:val="55"/>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Investitorul va notifica toate observaţiile sau, dacă proiectul transmis nu este în conformitate cu prevederile Contractului, îl va respinge, cu prezentarea motivaţiei.</w:t>
      </w:r>
    </w:p>
    <w:p w:rsidR="00A376C3" w:rsidRPr="00EB1934" w:rsidRDefault="00A376C3" w:rsidP="00BA5C58">
      <w:pPr>
        <w:numPr>
          <w:ilvl w:val="0"/>
          <w:numId w:val="55"/>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Proiectul care a fost respins va fi corect</w:t>
      </w:r>
      <w:r w:rsidR="00E303FF" w:rsidRPr="00EB1934">
        <w:rPr>
          <w:rFonts w:ascii="Times New Roman" w:hAnsi="Times New Roman" w:cs="Times New Roman"/>
        </w:rPr>
        <w:t>at şi transmis cu promptitudine (se va respecta timpul asumat in prezentul C.S.</w:t>
      </w:r>
      <w:r w:rsidR="00841602" w:rsidRPr="00EB1934">
        <w:rPr>
          <w:rFonts w:ascii="Times New Roman" w:hAnsi="Times New Roman" w:cs="Times New Roman"/>
        </w:rPr>
        <w:t xml:space="preserve"> – nu se acceptă prelungirea termenului)</w:t>
      </w:r>
      <w:r w:rsidR="00665495" w:rsidRPr="00EB1934">
        <w:rPr>
          <w:rFonts w:ascii="Times New Roman" w:hAnsi="Times New Roman" w:cs="Times New Roman"/>
        </w:rPr>
        <w:t>.</w:t>
      </w:r>
    </w:p>
    <w:p w:rsidR="00A376C3" w:rsidRPr="00EB1934" w:rsidRDefault="00A376C3" w:rsidP="00BA5C58">
      <w:pPr>
        <w:numPr>
          <w:ilvl w:val="0"/>
          <w:numId w:val="55"/>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Ofertantul va retransmite toate proiectele pentru care a primit observaţii, luând în consideraţie, acolo unde este necesar, observaţiile primite.</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La stabilirea graficului de timp centralizat  pentru execuţia contractului, proiectantul va avea în vedere următoarele:</w:t>
      </w:r>
    </w:p>
    <w:p w:rsidR="00A376C3" w:rsidRPr="00EB1934" w:rsidRDefault="00A376C3" w:rsidP="00BA5C58">
      <w:pPr>
        <w:numPr>
          <w:ilvl w:val="0"/>
          <w:numId w:val="54"/>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recepţia documentaţiei, se va face de către investitor în termen de 5 zile de la data primirii acesteia, stampilată şi verificată de verificatorii de proiecte atestaţi de MDRAP;</w:t>
      </w:r>
    </w:p>
    <w:p w:rsidR="00A376C3" w:rsidRPr="00EB1934" w:rsidRDefault="00A376C3" w:rsidP="00BA5C58">
      <w:pPr>
        <w:numPr>
          <w:ilvl w:val="0"/>
          <w:numId w:val="54"/>
        </w:numPr>
        <w:spacing w:after="0" w:line="240" w:lineRule="auto"/>
        <w:ind w:left="0" w:right="68" w:firstLine="0"/>
        <w:jc w:val="both"/>
        <w:rPr>
          <w:rFonts w:ascii="Times New Roman" w:hAnsi="Times New Roman" w:cs="Times New Roman"/>
        </w:rPr>
      </w:pPr>
      <w:r w:rsidRPr="00EB1934">
        <w:rPr>
          <w:rFonts w:ascii="Times New Roman" w:hAnsi="Times New Roman" w:cs="Times New Roman"/>
        </w:rPr>
        <w:t>eventualele modificări ale proiectului supus aprobării investitorului, vor fi făcute în termen de 3 zile de la data notificării primită de la investitor, conţinând observaţiile asupra documentaţiei.</w:t>
      </w:r>
    </w:p>
    <w:p w:rsidR="00A376C3" w:rsidRPr="00EB1934" w:rsidRDefault="00A376C3" w:rsidP="00BA5C58">
      <w:pPr>
        <w:spacing w:after="0" w:line="240" w:lineRule="auto"/>
        <w:ind w:right="68" w:firstLine="709"/>
        <w:jc w:val="both"/>
        <w:rPr>
          <w:rFonts w:ascii="Times New Roman" w:hAnsi="Times New Roman" w:cs="Times New Roman"/>
          <w:b/>
        </w:rPr>
      </w:pPr>
      <w:r w:rsidRPr="00EB1934">
        <w:rPr>
          <w:rFonts w:ascii="Times New Roman" w:hAnsi="Times New Roman" w:cs="Times New Roman"/>
          <w:b/>
        </w:rPr>
        <w:t xml:space="preserve">Prezentarea specificaţiilor tehnice reprezintă cerinţele beneficiarului de folosinţă. </w:t>
      </w:r>
    </w:p>
    <w:p w:rsidR="00A376C3" w:rsidRPr="00EB1934" w:rsidRDefault="00A376C3" w:rsidP="00BA5C58">
      <w:pPr>
        <w:spacing w:after="0" w:line="240" w:lineRule="auto"/>
        <w:ind w:right="68" w:firstLine="709"/>
        <w:jc w:val="both"/>
        <w:rPr>
          <w:rFonts w:ascii="Times New Roman" w:hAnsi="Times New Roman" w:cs="Times New Roman"/>
          <w:b/>
        </w:rPr>
      </w:pPr>
      <w:r w:rsidRPr="00EB1934">
        <w:rPr>
          <w:rFonts w:ascii="Times New Roman" w:hAnsi="Times New Roman" w:cs="Times New Roman"/>
          <w:b/>
        </w:rPr>
        <w:t xml:space="preserve">Proiectantul rămâne răspunzător pentru definitivarea soluţiilor tehnice/tehnologice şi proiectarea diverselor capacităţi cu satisfacerea integrala şi totală a funcţionalităţilor obiectelor conform destinaţiilor, legislaţiei, normelor şi normativelor in vigoare. </w:t>
      </w:r>
    </w:p>
    <w:p w:rsidR="00A376C3" w:rsidRPr="00EB1934" w:rsidRDefault="00A376C3" w:rsidP="00BA5C58">
      <w:pPr>
        <w:spacing w:after="0" w:line="240" w:lineRule="auto"/>
        <w:ind w:right="68" w:firstLine="709"/>
        <w:jc w:val="both"/>
        <w:rPr>
          <w:rFonts w:ascii="Times New Roman" w:hAnsi="Times New Roman" w:cs="Times New Roman"/>
          <w:b/>
        </w:rPr>
      </w:pPr>
      <w:r w:rsidRPr="00EB1934">
        <w:rPr>
          <w:rFonts w:ascii="Times New Roman" w:hAnsi="Times New Roman" w:cs="Times New Roman"/>
          <w:b/>
        </w:rPr>
        <w:t>Proiectantul va avea în vedere ca durata de funcţionare precum şi materialele propuse a fi puse în opera, să corespundă duratei normale de funcţionare a acestor mijloace fixe proiectate conform destinaţiei dorite de investitor.</w:t>
      </w:r>
    </w:p>
    <w:p w:rsidR="00A376C3" w:rsidRPr="00EB1934" w:rsidRDefault="00A376C3" w:rsidP="00BA5C58">
      <w:pPr>
        <w:spacing w:after="0" w:line="240" w:lineRule="auto"/>
        <w:ind w:right="68" w:firstLine="709"/>
        <w:jc w:val="both"/>
        <w:rPr>
          <w:rFonts w:ascii="Times New Roman" w:eastAsia="Times New Roman" w:hAnsi="Times New Roman" w:cs="Times New Roman"/>
        </w:rPr>
      </w:pPr>
      <w:r w:rsidRPr="00EB1934">
        <w:rPr>
          <w:rFonts w:ascii="Times New Roman" w:eastAsia="Times New Roman" w:hAnsi="Times New Roman" w:cs="Times New Roman"/>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iet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ini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sunt</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omp</w:t>
      </w:r>
      <w:r w:rsidRPr="00EB1934">
        <w:rPr>
          <w:rFonts w:ascii="Times New Roman" w:eastAsia="Times New Roman" w:hAnsi="Times New Roman" w:cs="Times New Roman"/>
          <w:spacing w:val="1"/>
        </w:rPr>
        <w:t>l</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ment</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1"/>
        </w:rPr>
        <w:t>t</w:t>
      </w:r>
      <w:r w:rsidRPr="00EB1934">
        <w:rPr>
          <w:rFonts w:ascii="Times New Roman" w:eastAsia="Times New Roman" w:hAnsi="Times New Roman" w:cs="Times New Roman"/>
        </w:rPr>
        <w:t>re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 xml:space="preserve">se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lab</w:t>
      </w:r>
      <w:r w:rsidRPr="00EB1934">
        <w:rPr>
          <w:rFonts w:ascii="Times New Roman" w:eastAsia="Times New Roman" w:hAnsi="Times New Roman" w:cs="Times New Roman"/>
          <w:spacing w:val="2"/>
        </w:rPr>
        <w:t>o</w:t>
      </w:r>
      <w:r w:rsidRPr="00EB1934">
        <w:rPr>
          <w:rFonts w:ascii="Times New Roman" w:eastAsia="Times New Roman" w:hAnsi="Times New Roman" w:cs="Times New Roman"/>
        </w:rPr>
        <w:t>re</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ă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că</w:t>
      </w:r>
      <w:r w:rsidRPr="00EB1934">
        <w:rPr>
          <w:rFonts w:ascii="Times New Roman" w:eastAsia="Times New Roman" w:hAnsi="Times New Roman" w:cs="Times New Roman"/>
        </w:rPr>
        <w:t>t</w:t>
      </w:r>
      <w:r w:rsidRPr="00EB1934">
        <w:rPr>
          <w:rFonts w:ascii="Times New Roman" w:eastAsia="Times New Roman" w:hAnsi="Times New Roman" w:cs="Times New Roman"/>
          <w:spacing w:val="2"/>
        </w:rPr>
        <w:t>r</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2"/>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tant,</w:t>
      </w:r>
      <w:r w:rsidRPr="00EB1934">
        <w:rPr>
          <w:rFonts w:ascii="Times New Roman" w:eastAsia="Times New Roman" w:hAnsi="Times New Roman" w:cs="Times New Roman"/>
          <w:spacing w:val="1"/>
        </w:rPr>
        <w:t xml:space="preserve"> f</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c</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rte in</w:t>
      </w:r>
      <w:r w:rsidRPr="00EB1934">
        <w:rPr>
          <w:rFonts w:ascii="Times New Roman" w:eastAsia="Times New Roman" w:hAnsi="Times New Roman" w:cs="Times New Roman"/>
          <w:spacing w:val="1"/>
        </w:rPr>
        <w:t>t</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ntă</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din</w:t>
      </w:r>
      <w:r w:rsidRPr="00EB1934">
        <w:rPr>
          <w:rFonts w:ascii="Times New Roman" w:eastAsia="Times New Roman" w:hAnsi="Times New Roman" w:cs="Times New Roman"/>
          <w:spacing w:val="27"/>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oie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tul</w:t>
      </w:r>
      <w:r w:rsidRPr="00EB1934">
        <w:rPr>
          <w:rFonts w:ascii="Times New Roman" w:eastAsia="Times New Roman" w:hAnsi="Times New Roman" w:cs="Times New Roman"/>
          <w:spacing w:val="27"/>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 de execu</w:t>
      </w:r>
      <w:r w:rsidR="00633281" w:rsidRPr="00EB1934">
        <w:rPr>
          <w:rFonts w:ascii="Times New Roman" w:eastAsia="Times New Roman" w:hAnsi="Times New Roman" w:cs="Times New Roman"/>
          <w:spacing w:val="-1"/>
        </w:rPr>
        <w:t>ț</w:t>
      </w:r>
      <w:r w:rsidRPr="00EB1934">
        <w:rPr>
          <w:rFonts w:ascii="Times New Roman" w:eastAsia="Times New Roman" w:hAnsi="Times New Roman" w:cs="Times New Roman"/>
          <w:spacing w:val="-1"/>
        </w:rPr>
        <w:t>ie</w:t>
      </w:r>
      <w:r w:rsidRPr="00EB1934">
        <w:rPr>
          <w:rFonts w:ascii="Times New Roman" w:eastAsia="Times New Roman" w:hAnsi="Times New Roman" w:cs="Times New Roman"/>
        </w:rPr>
        <w:t>,</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rPr>
        <w:t>se</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re</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iz</w:t>
      </w:r>
      <w:r w:rsidRPr="00EB1934">
        <w:rPr>
          <w:rFonts w:ascii="Times New Roman" w:eastAsia="Times New Roman" w:hAnsi="Times New Roman" w:cs="Times New Roman"/>
          <w:spacing w:val="-1"/>
        </w:rPr>
        <w:t>ea</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ă</w:t>
      </w:r>
      <w:r w:rsidRPr="00EB1934">
        <w:rPr>
          <w:rFonts w:ascii="Times New Roman" w:eastAsia="Times New Roman" w:hAnsi="Times New Roman" w:cs="Times New Roman"/>
          <w:spacing w:val="53"/>
        </w:rPr>
        <w:t xml:space="preserve"> </w:t>
      </w:r>
      <w:r w:rsidRPr="00EB1934">
        <w:rPr>
          <w:rFonts w:ascii="Times New Roman" w:eastAsia="Times New Roman" w:hAnsi="Times New Roman" w:cs="Times New Roman"/>
        </w:rPr>
        <w:t>pe</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b</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a</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planş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ja</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3"/>
        </w:rPr>
        <w:t>m</w:t>
      </w:r>
      <w:r w:rsidRPr="00EB1934">
        <w:rPr>
          <w:rFonts w:ascii="Times New Roman" w:eastAsia="Times New Roman" w:hAnsi="Times New Roman" w:cs="Times New Roman"/>
        </w:rPr>
        <w:t>inat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lem</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ntelor</w:t>
      </w:r>
      <w:r w:rsidRPr="00EB1934">
        <w:rPr>
          <w:rFonts w:ascii="Times New Roman" w:eastAsia="Times New Roman" w:hAnsi="Times New Roman" w:cs="Times New Roman"/>
          <w:spacing w:val="27"/>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e menţionate în</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planş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 </w:t>
      </w:r>
      <w:r w:rsidRPr="00EB1934">
        <w:rPr>
          <w:rFonts w:ascii="Times New Roman" w:eastAsia="Times New Roman" w:hAnsi="Times New Roman" w:cs="Times New Roman"/>
          <w:spacing w:val="55"/>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re</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in</w:t>
      </w:r>
      <w:r w:rsidRPr="00EB1934">
        <w:rPr>
          <w:rFonts w:ascii="Times New Roman" w:eastAsia="Times New Roman" w:hAnsi="Times New Roman" w:cs="Times New Roman"/>
          <w:spacing w:val="1"/>
        </w:rPr>
        <w:t>t</w:t>
      </w:r>
      <w:r w:rsidRPr="00EB1934">
        <w:rPr>
          <w:rFonts w:ascii="Times New Roman" w:eastAsia="Times New Roman" w:hAnsi="Times New Roman" w:cs="Times New Roman"/>
        </w:rPr>
        <w:t>ă info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maţi</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rec</w:t>
      </w:r>
      <w:r w:rsidRPr="00EB1934">
        <w:rPr>
          <w:rFonts w:ascii="Times New Roman" w:eastAsia="Times New Roman" w:hAnsi="Times New Roman" w:cs="Times New Roman"/>
        </w:rPr>
        <w:t>i</w:t>
      </w:r>
      <w:r w:rsidRPr="00EB1934">
        <w:rPr>
          <w:rFonts w:ascii="Times New Roman" w:eastAsia="Times New Roman" w:hAnsi="Times New Roman" w:cs="Times New Roman"/>
          <w:spacing w:val="2"/>
        </w:rPr>
        <w:t>z</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ripţii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om</w:t>
      </w:r>
      <w:r w:rsidRPr="00EB1934">
        <w:rPr>
          <w:rFonts w:ascii="Times New Roman" w:eastAsia="Times New Roman" w:hAnsi="Times New Roman" w:cs="Times New Roman"/>
          <w:spacing w:val="-2"/>
        </w:rPr>
        <w:t>p</w:t>
      </w:r>
      <w:r w:rsidRPr="00EB1934">
        <w:rPr>
          <w:rFonts w:ascii="Times New Roman" w:eastAsia="Times New Roman" w:hAnsi="Times New Roman" w:cs="Times New Roman"/>
        </w:rPr>
        <w:t>lem</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 planş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se 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g</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ni</w:t>
      </w:r>
      <w:r w:rsidRPr="00EB1934">
        <w:rPr>
          <w:rFonts w:ascii="Times New Roman" w:eastAsia="Times New Roman" w:hAnsi="Times New Roman" w:cs="Times New Roman"/>
          <w:spacing w:val="2"/>
        </w:rPr>
        <w:t>z</w:t>
      </w:r>
      <w:r w:rsidRPr="00EB1934">
        <w:rPr>
          <w:rFonts w:ascii="Times New Roman" w:eastAsia="Times New Roman" w:hAnsi="Times New Roman" w:cs="Times New Roman"/>
          <w:spacing w:val="-1"/>
        </w:rPr>
        <w:t>ea</w:t>
      </w:r>
      <w:r w:rsidRPr="00EB1934">
        <w:rPr>
          <w:rFonts w:ascii="Times New Roman" w:eastAsia="Times New Roman" w:hAnsi="Times New Roman" w:cs="Times New Roman"/>
          <w:spacing w:val="1"/>
        </w:rPr>
        <w:t>z</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 de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1"/>
        </w:rPr>
        <w:t>re</w:t>
      </w:r>
      <w:r w:rsidRPr="00EB1934">
        <w:rPr>
          <w:rFonts w:ascii="Times New Roman" w:eastAsia="Times New Roman" w:hAnsi="Times New Roman" w:cs="Times New Roman"/>
          <w:spacing w:val="-2"/>
        </w:rPr>
        <w:t>g</w:t>
      </w:r>
      <w:r w:rsidRPr="00EB1934">
        <w:rPr>
          <w:rFonts w:ascii="Times New Roman" w:eastAsia="Times New Roman" w:hAnsi="Times New Roman" w:cs="Times New Roman"/>
        </w:rPr>
        <w:t>ulă, în b</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oşuri dist</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n</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te, pe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spe</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iali</w:t>
      </w:r>
      <w:r w:rsidRPr="00EB1934">
        <w:rPr>
          <w:rFonts w:ascii="Times New Roman" w:eastAsia="Times New Roman" w:hAnsi="Times New Roman" w:cs="Times New Roman"/>
          <w:spacing w:val="1"/>
        </w:rPr>
        <w:t>t</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w:t>
      </w:r>
    </w:p>
    <w:p w:rsidR="00A376C3" w:rsidRPr="00EB1934" w:rsidRDefault="00A376C3" w:rsidP="00BA5C58">
      <w:pPr>
        <w:spacing w:after="0" w:line="240" w:lineRule="auto"/>
        <w:ind w:right="68"/>
        <w:jc w:val="both"/>
        <w:rPr>
          <w:rFonts w:ascii="Times New Roman" w:eastAsia="Times New Roman" w:hAnsi="Times New Roman" w:cs="Times New Roman"/>
        </w:rPr>
      </w:pPr>
      <w:r w:rsidRPr="00EB1934">
        <w:rPr>
          <w:rFonts w:ascii="Times New Roman" w:eastAsia="Times New Roman" w:hAnsi="Times New Roman" w:cs="Times New Roman"/>
        </w:rPr>
        <w:tab/>
        <w:t>Elab</w:t>
      </w:r>
      <w:r w:rsidRPr="00EB1934">
        <w:rPr>
          <w:rFonts w:ascii="Times New Roman" w:eastAsia="Times New Roman" w:hAnsi="Times New Roman" w:cs="Times New Roman"/>
          <w:spacing w:val="-1"/>
        </w:rPr>
        <w:t>o</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a</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iet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ini</w:t>
      </w:r>
      <w:r w:rsidRPr="00EB1934">
        <w:rPr>
          <w:rFonts w:ascii="Times New Roman" w:eastAsia="Times New Roman" w:hAnsi="Times New Roman" w:cs="Times New Roman"/>
          <w:spacing w:val="27"/>
        </w:rPr>
        <w:t xml:space="preserve"> </w:t>
      </w:r>
      <w:r w:rsidRPr="00EB1934">
        <w:rPr>
          <w:rFonts w:ascii="Times New Roman" w:eastAsia="Times New Roman" w:hAnsi="Times New Roman" w:cs="Times New Roman"/>
        </w:rPr>
        <w:t>se</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fa</w:t>
      </w:r>
      <w:r w:rsidRPr="00EB1934">
        <w:rPr>
          <w:rFonts w:ascii="Times New Roman" w:eastAsia="Times New Roman" w:hAnsi="Times New Roman" w:cs="Times New Roman"/>
          <w:spacing w:val="-1"/>
        </w:rPr>
        <w:t>ce</w:t>
      </w:r>
      <w:r w:rsidRPr="00EB1934">
        <w:rPr>
          <w:rFonts w:ascii="Times New Roman" w:eastAsia="Times New Roman" w:hAnsi="Times New Roman" w:cs="Times New Roman"/>
        </w:rPr>
        <w:t>,</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pe</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spacing w:val="2"/>
        </w:rPr>
        <w:t>b</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a</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b</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via</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lcul</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7"/>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25"/>
        </w:rPr>
        <w:t xml:space="preserve"> </w:t>
      </w:r>
      <w:r w:rsidRPr="00EB1934">
        <w:rPr>
          <w:rFonts w:ascii="Times New Roman" w:eastAsia="Times New Roman" w:hAnsi="Times New Roman" w:cs="Times New Roman"/>
        </w:rPr>
        <w:t>planş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26"/>
        </w:rPr>
        <w:t xml:space="preserve"> </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a</w:t>
      </w:r>
      <w:r w:rsidRPr="00EB1934">
        <w:rPr>
          <w:rFonts w:ascii="Times New Roman" w:eastAsia="Times New Roman" w:hAnsi="Times New Roman" w:cs="Times New Roman"/>
        </w:rPr>
        <w:t>t 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ntru </w:t>
      </w:r>
      <w:r w:rsidRPr="00EB1934">
        <w:rPr>
          <w:rFonts w:ascii="Times New Roman" w:eastAsia="Times New Roman" w:hAnsi="Times New Roman" w:cs="Times New Roman"/>
          <w:spacing w:val="-1"/>
        </w:rPr>
        <w:t>f</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re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t</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2"/>
        </w:rPr>
        <w:t>o</w:t>
      </w:r>
      <w:r w:rsidRPr="00EB1934">
        <w:rPr>
          <w:rFonts w:ascii="Times New Roman" w:eastAsia="Times New Roman" w:hAnsi="Times New Roman" w:cs="Times New Roman"/>
        </w:rPr>
        <w:t>rie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2"/>
        </w:rPr>
        <w:t>d</w:t>
      </w:r>
      <w:r w:rsidRPr="00EB1934">
        <w:rPr>
          <w:rFonts w:ascii="Times New Roman" w:eastAsia="Times New Roman" w:hAnsi="Times New Roman" w:cs="Times New Roman"/>
        </w:rPr>
        <w: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 i</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r </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m</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buie să</w:t>
      </w:r>
      <w:r w:rsidRPr="00EB1934">
        <w:rPr>
          <w:rFonts w:ascii="Times New Roman" w:eastAsia="Times New Roman" w:hAnsi="Times New Roman" w:cs="Times New Roman"/>
          <w:spacing w:val="-1"/>
        </w:rPr>
        <w:t xml:space="preserve"> f</w:t>
      </w:r>
      <w:r w:rsidRPr="00EB1934">
        <w:rPr>
          <w:rFonts w:ascii="Times New Roman" w:eastAsia="Times New Roman" w:hAnsi="Times New Roman" w:cs="Times New Roman"/>
        </w:rPr>
        <w:t>ie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la</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3"/>
        </w:rPr>
        <w:t>i</w:t>
      </w:r>
      <w:r w:rsidRPr="00EB1934">
        <w:rPr>
          <w:rFonts w:ascii="Times New Roman" w:eastAsia="Times New Roman" w:hAnsi="Times New Roman" w:cs="Times New Roman"/>
        </w:rPr>
        <w:t>se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 xml:space="preserve">şi </w:t>
      </w:r>
      <w:r w:rsidRPr="00EB1934">
        <w:rPr>
          <w:rFonts w:ascii="Times New Roman" w:eastAsia="Times New Roman" w:hAnsi="Times New Roman" w:cs="Times New Roman"/>
          <w:spacing w:val="1"/>
        </w:rPr>
        <w:t>s</w:t>
      </w:r>
      <w:r w:rsidRPr="00EB1934">
        <w:rPr>
          <w:rFonts w:ascii="Times New Roman" w:eastAsia="Times New Roman" w:hAnsi="Times New Roman" w:cs="Times New Roman"/>
        </w:rPr>
        <w:t>is</w:t>
      </w:r>
      <w:r w:rsidRPr="00EB1934">
        <w:rPr>
          <w:rFonts w:ascii="Times New Roman" w:eastAsia="Times New Roman" w:hAnsi="Times New Roman" w:cs="Times New Roman"/>
          <w:spacing w:val="1"/>
        </w:rPr>
        <w:t>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mati</w:t>
      </w:r>
      <w:r w:rsidRPr="00EB1934">
        <w:rPr>
          <w:rFonts w:ascii="Times New Roman" w:eastAsia="Times New Roman" w:hAnsi="Times New Roman" w:cs="Times New Roman"/>
          <w:spacing w:val="2"/>
        </w:rPr>
        <w:t>z</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te.</w:t>
      </w:r>
    </w:p>
    <w:p w:rsidR="00A376C3" w:rsidRPr="00EB1934" w:rsidRDefault="00A376C3" w:rsidP="00BA5C58">
      <w:pPr>
        <w:spacing w:after="0" w:line="240" w:lineRule="auto"/>
        <w:ind w:right="68"/>
        <w:jc w:val="both"/>
        <w:rPr>
          <w:rFonts w:ascii="Times New Roman" w:eastAsia="Times New Roman" w:hAnsi="Times New Roman" w:cs="Times New Roman"/>
        </w:rPr>
      </w:pPr>
      <w:r w:rsidRPr="00EB1934">
        <w:rPr>
          <w:rFonts w:ascii="Times New Roman" w:eastAsia="Times New Roman" w:hAnsi="Times New Roman" w:cs="Times New Roman"/>
        </w:rPr>
        <w:tab/>
      </w:r>
      <w:r w:rsidRPr="00EB1934">
        <w:rPr>
          <w:rFonts w:ascii="Times New Roman" w:eastAsia="Times New Roman" w:hAnsi="Times New Roman" w:cs="Times New Roman"/>
          <w:spacing w:val="-1"/>
        </w:rPr>
        <w:t>F</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2"/>
        </w:rPr>
        <w:t>d</w:t>
      </w:r>
      <w:r w:rsidRPr="00EB1934">
        <w:rPr>
          <w:rFonts w:ascii="Times New Roman" w:eastAsia="Times New Roman" w:hAnsi="Times New Roman" w:cs="Times New Roman"/>
        </w:rPr>
        <w:t>e p</w:t>
      </w:r>
      <w:r w:rsidRPr="00EB1934">
        <w:rPr>
          <w:rFonts w:ascii="Times New Roman" w:eastAsia="Times New Roman" w:hAnsi="Times New Roman" w:cs="Times New Roman"/>
          <w:spacing w:val="-1"/>
        </w:rPr>
        <w:t>re</w:t>
      </w:r>
      <w:r w:rsidRPr="00EB1934">
        <w:rPr>
          <w:rFonts w:ascii="Times New Roman" w:eastAsia="Times New Roman" w:hAnsi="Times New Roman" w:cs="Times New Roman"/>
          <w:spacing w:val="1"/>
        </w:rPr>
        <w:t>z</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 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iet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de s</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ini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buie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să fi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mp</w:t>
      </w:r>
      <w:r w:rsidRPr="00EB1934">
        <w:rPr>
          <w:rFonts w:ascii="Times New Roman" w:eastAsia="Times New Roman" w:hAnsi="Times New Roman" w:cs="Times New Roman"/>
          <w:spacing w:val="1"/>
        </w:rPr>
        <w:t>l</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3"/>
        </w:rPr>
        <w:t>l</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ă</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2"/>
        </w:rPr>
        <w:t>s</w:t>
      </w:r>
      <w:r w:rsidRPr="00EB1934">
        <w:rPr>
          <w:rFonts w:ascii="Times New Roman" w:eastAsia="Times New Roman" w:hAnsi="Times New Roman" w:cs="Times New Roman"/>
        </w:rPr>
        <w:t xml:space="preserve">ă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2"/>
        </w:rPr>
        <w:t>o</w:t>
      </w:r>
      <w:r w:rsidRPr="00EB1934">
        <w:rPr>
          <w:rFonts w:ascii="Times New Roman" w:eastAsia="Times New Roman" w:hAnsi="Times New Roman" w:cs="Times New Roman"/>
        </w:rPr>
        <w:t>nţ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nă 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 xml:space="preserve">să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la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ifi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e p</w:t>
      </w:r>
      <w:r w:rsidRPr="00EB1934">
        <w:rPr>
          <w:rFonts w:ascii="Times New Roman" w:eastAsia="Times New Roman" w:hAnsi="Times New Roman" w:cs="Times New Roman"/>
          <w:spacing w:val="-1"/>
        </w:rPr>
        <w:t>rec</w:t>
      </w:r>
      <w:r w:rsidRPr="00EB1934">
        <w:rPr>
          <w:rFonts w:ascii="Times New Roman" w:eastAsia="Times New Roman" w:hAnsi="Times New Roman" w:cs="Times New Roman"/>
        </w:rPr>
        <w:t>i</w:t>
      </w:r>
      <w:r w:rsidRPr="00EB1934">
        <w:rPr>
          <w:rFonts w:ascii="Times New Roman" w:eastAsia="Times New Roman" w:hAnsi="Times New Roman" w:cs="Times New Roman"/>
          <w:spacing w:val="2"/>
        </w:rPr>
        <w:t>z</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rile din</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planş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să 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fin</w:t>
      </w:r>
      <w:r w:rsidRPr="00EB1934">
        <w:rPr>
          <w:rFonts w:ascii="Times New Roman" w:eastAsia="Times New Roman" w:hAnsi="Times New Roman" w:cs="Times New Roman"/>
          <w:spacing w:val="-1"/>
        </w:rPr>
        <w:t>ea</w:t>
      </w:r>
      <w:r w:rsidRPr="00EB1934">
        <w:rPr>
          <w:rFonts w:ascii="Times New Roman" w:eastAsia="Times New Roman" w:hAnsi="Times New Roman" w:cs="Times New Roman"/>
          <w:spacing w:val="2"/>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 xml:space="preserve">ă </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tăţi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e mat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lelor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u</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rPr>
        <w:t>trim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3"/>
        </w:rPr>
        <w:t>l</w:t>
      </w:r>
      <w:r w:rsidRPr="00EB1934">
        <w:rPr>
          <w:rFonts w:ascii="Times New Roman" w:eastAsia="Times New Roman" w:hAnsi="Times New Roman" w:cs="Times New Roman"/>
        </w:rPr>
        <w:t>a stand</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rd</w:t>
      </w:r>
      <w:r w:rsidRPr="00EB1934">
        <w:rPr>
          <w:rFonts w:ascii="Times New Roman" w:eastAsia="Times New Roman" w:hAnsi="Times New Roman" w:cs="Times New Roman"/>
          <w:spacing w:val="-2"/>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să 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fin</w:t>
      </w:r>
      <w:r w:rsidRPr="00EB1934">
        <w:rPr>
          <w:rFonts w:ascii="Times New Roman" w:eastAsia="Times New Roman" w:hAnsi="Times New Roman" w:cs="Times New Roman"/>
          <w:spacing w:val="-1"/>
        </w:rPr>
        <w:t>ea</w:t>
      </w:r>
      <w:r w:rsidRPr="00EB1934">
        <w:rPr>
          <w:rFonts w:ascii="Times New Roman" w:eastAsia="Times New Roman" w:hAnsi="Times New Roman" w:cs="Times New Roman"/>
          <w:spacing w:val="2"/>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 xml:space="preserve">ă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tat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i </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 xml:space="preserve">or de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onstr</w:t>
      </w:r>
      <w:r w:rsidRPr="00EB1934">
        <w:rPr>
          <w:rFonts w:ascii="Times New Roman" w:eastAsia="Times New Roman" w:hAnsi="Times New Roman" w:cs="Times New Roman"/>
          <w:spacing w:val="1"/>
        </w:rPr>
        <w:t>u</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mon</w:t>
      </w:r>
      <w:r w:rsidRPr="00EB1934">
        <w:rPr>
          <w:rFonts w:ascii="Times New Roman" w:eastAsia="Times New Roman" w:hAnsi="Times New Roman" w:cs="Times New Roman"/>
          <w:spacing w:val="1"/>
        </w:rPr>
        <w:t>t</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j</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u</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trim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3"/>
        </w:rPr>
        <w:t>l</w:t>
      </w:r>
      <w:r w:rsidRPr="00EB1934">
        <w:rPr>
          <w:rFonts w:ascii="Times New Roman" w:eastAsia="Times New Roman" w:hAnsi="Times New Roman" w:cs="Times New Roman"/>
        </w:rPr>
        <w:t>a norm</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3"/>
        </w:rPr>
        <w:t>t</w:t>
      </w:r>
      <w:r w:rsidRPr="00EB1934">
        <w:rPr>
          <w:rFonts w:ascii="Times New Roman" w:eastAsia="Times New Roman" w:hAnsi="Times New Roman" w:cs="Times New Roman"/>
        </w:rPr>
        <w:t>ive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ripţii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3"/>
        </w:rPr>
        <w:t>î</w:t>
      </w:r>
      <w:r w:rsidRPr="00EB1934">
        <w:rPr>
          <w:rFonts w:ascii="Times New Roman" w:eastAsia="Times New Roman" w:hAnsi="Times New Roman" w:cs="Times New Roman"/>
        </w:rPr>
        <w:t>n vi</w:t>
      </w:r>
      <w:r w:rsidRPr="00EB1934">
        <w:rPr>
          <w:rFonts w:ascii="Times New Roman" w:eastAsia="Times New Roman" w:hAnsi="Times New Roman" w:cs="Times New Roman"/>
          <w:spacing w:val="-2"/>
        </w:rPr>
        <w:t>g</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 şi</w:t>
      </w:r>
      <w:r w:rsidRPr="00EB1934">
        <w:rPr>
          <w:rFonts w:ascii="Times New Roman" w:eastAsia="Times New Roman" w:hAnsi="Times New Roman" w:cs="Times New Roman"/>
          <w:spacing w:val="2"/>
        </w:rPr>
        <w:t xml:space="preserve"> s</w:t>
      </w:r>
      <w:r w:rsidRPr="00EB1934">
        <w:rPr>
          <w:rFonts w:ascii="Times New Roman" w:eastAsia="Times New Roman" w:hAnsi="Times New Roman" w:cs="Times New Roman"/>
        </w:rPr>
        <w:t>ă 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rmită</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3"/>
        </w:rPr>
        <w:t>t</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rmin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rea</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ostu</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ui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mat</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ial</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fo</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3"/>
        </w:rPr>
        <w:t>ţ</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munc</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w:t>
      </w:r>
      <w:r w:rsidRPr="00EB1934">
        <w:rPr>
          <w:rFonts w:ascii="Times New Roman" w:eastAsia="Times New Roman" w:hAnsi="Times New Roman" w:cs="Times New Roman"/>
          <w:spacing w:val="6"/>
        </w:rPr>
        <w:t xml:space="preserve"> </w:t>
      </w:r>
      <w:r w:rsidRPr="00EB1934">
        <w:rPr>
          <w:rFonts w:ascii="Times New Roman" w:eastAsia="Times New Roman" w:hAnsi="Times New Roman" w:cs="Times New Roman"/>
        </w:rPr>
        <w:t>ut</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laj</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nsportu</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or</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şi dotă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n</w:t>
      </w:r>
      <w:r w:rsidRPr="00EB1934">
        <w:rPr>
          <w:rFonts w:ascii="Times New Roman" w:eastAsia="Times New Roman" w:hAnsi="Times New Roman" w:cs="Times New Roman"/>
          <w:spacing w:val="-1"/>
        </w:rPr>
        <w:t>ece</w:t>
      </w:r>
      <w:r w:rsidRPr="00EB1934">
        <w:rPr>
          <w:rFonts w:ascii="Times New Roman" w:eastAsia="Times New Roman" w:hAnsi="Times New Roman" w:cs="Times New Roman"/>
          <w:spacing w:val="2"/>
        </w:rPr>
        <w:t>s</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re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i </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u</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ă</w:t>
      </w:r>
      <w:r w:rsidRPr="00EB1934">
        <w:rPr>
          <w:rFonts w:ascii="Times New Roman" w:eastAsia="Times New Roman" w:hAnsi="Times New Roman" w:cs="Times New Roman"/>
        </w:rPr>
        <w:t>rilor.</w:t>
      </w:r>
    </w:p>
    <w:p w:rsidR="00A376C3" w:rsidRPr="00EB1934" w:rsidRDefault="00A376C3" w:rsidP="00BA5C58">
      <w:pPr>
        <w:spacing w:after="0" w:line="240" w:lineRule="auto"/>
        <w:ind w:right="68"/>
        <w:jc w:val="both"/>
        <w:rPr>
          <w:rFonts w:ascii="Times New Roman" w:eastAsia="Times New Roman" w:hAnsi="Times New Roman" w:cs="Times New Roman"/>
          <w:spacing w:val="-1"/>
        </w:rPr>
      </w:pPr>
      <w:r w:rsidRPr="00EB1934">
        <w:rPr>
          <w:rFonts w:ascii="Times New Roman" w:eastAsia="Times New Roman" w:hAnsi="Times New Roman" w:cs="Times New Roman"/>
        </w:rPr>
        <w:tab/>
      </w:r>
      <w:r w:rsidRPr="00EB1934">
        <w:rPr>
          <w:rFonts w:ascii="Times New Roman" w:eastAsia="Times New Roman" w:hAnsi="Times New Roman" w:cs="Times New Roman"/>
          <w:b/>
          <w:bCs/>
        </w:rPr>
        <w:t>V</w:t>
      </w:r>
      <w:r w:rsidRPr="00EB1934">
        <w:rPr>
          <w:rFonts w:ascii="Times New Roman" w:eastAsia="Times New Roman" w:hAnsi="Times New Roman" w:cs="Times New Roman"/>
          <w:b/>
          <w:bCs/>
          <w:spacing w:val="-1"/>
        </w:rPr>
        <w:t>er</w:t>
      </w:r>
      <w:r w:rsidRPr="00EB1934">
        <w:rPr>
          <w:rFonts w:ascii="Times New Roman" w:eastAsia="Times New Roman" w:hAnsi="Times New Roman" w:cs="Times New Roman"/>
          <w:b/>
          <w:bCs/>
        </w:rPr>
        <w:t>i</w:t>
      </w:r>
      <w:r w:rsidRPr="00EB1934">
        <w:rPr>
          <w:rFonts w:ascii="Times New Roman" w:eastAsia="Times New Roman" w:hAnsi="Times New Roman" w:cs="Times New Roman"/>
          <w:b/>
          <w:bCs/>
          <w:spacing w:val="2"/>
        </w:rPr>
        <w:t>f</w:t>
      </w:r>
      <w:r w:rsidRPr="00EB1934">
        <w:rPr>
          <w:rFonts w:ascii="Times New Roman" w:eastAsia="Times New Roman" w:hAnsi="Times New Roman" w:cs="Times New Roman"/>
          <w:b/>
          <w:bCs/>
        </w:rPr>
        <w:t>ica</w:t>
      </w:r>
      <w:r w:rsidRPr="00EB1934">
        <w:rPr>
          <w:rFonts w:ascii="Times New Roman" w:eastAsia="Times New Roman" w:hAnsi="Times New Roman" w:cs="Times New Roman"/>
          <w:b/>
          <w:bCs/>
          <w:spacing w:val="-1"/>
        </w:rPr>
        <w:t>re</w:t>
      </w:r>
      <w:r w:rsidRPr="00EB1934">
        <w:rPr>
          <w:rFonts w:ascii="Times New Roman" w:eastAsia="Times New Roman" w:hAnsi="Times New Roman" w:cs="Times New Roman"/>
          <w:b/>
          <w:bCs/>
        </w:rPr>
        <w:t>a</w:t>
      </w:r>
      <w:r w:rsidRPr="00EB1934">
        <w:rPr>
          <w:rFonts w:ascii="Times New Roman" w:eastAsia="Times New Roman" w:hAnsi="Times New Roman" w:cs="Times New Roman"/>
          <w:b/>
          <w:bCs/>
          <w:spacing w:val="1"/>
        </w:rPr>
        <w:t xml:space="preserve"> t</w:t>
      </w:r>
      <w:r w:rsidRPr="00EB1934">
        <w:rPr>
          <w:rFonts w:ascii="Times New Roman" w:eastAsia="Times New Roman" w:hAnsi="Times New Roman" w:cs="Times New Roman"/>
          <w:b/>
          <w:bCs/>
          <w:spacing w:val="-1"/>
        </w:rPr>
        <w:t>e</w:t>
      </w:r>
      <w:r w:rsidRPr="00EB1934">
        <w:rPr>
          <w:rFonts w:ascii="Times New Roman" w:eastAsia="Times New Roman" w:hAnsi="Times New Roman" w:cs="Times New Roman"/>
          <w:b/>
          <w:bCs/>
          <w:spacing w:val="1"/>
        </w:rPr>
        <w:t>hn</w:t>
      </w:r>
      <w:r w:rsidRPr="00EB1934">
        <w:rPr>
          <w:rFonts w:ascii="Times New Roman" w:eastAsia="Times New Roman" w:hAnsi="Times New Roman" w:cs="Times New Roman"/>
          <w:b/>
          <w:bCs/>
        </w:rPr>
        <w:t>ic</w:t>
      </w:r>
      <w:r w:rsidRPr="00EB1934">
        <w:rPr>
          <w:rFonts w:ascii="Times New Roman" w:eastAsia="Times New Roman" w:hAnsi="Times New Roman" w:cs="Times New Roman"/>
          <w:b/>
          <w:bCs/>
          <w:spacing w:val="1"/>
        </w:rPr>
        <w:t>ă</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To</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do</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ument</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e vor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fi</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rPr>
        <w:t>înaintate spre v</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w:t>
      </w:r>
      <w:r w:rsidRPr="00EB1934">
        <w:rPr>
          <w:rFonts w:ascii="Times New Roman" w:eastAsia="Times New Roman" w:hAnsi="Times New Roman" w:cs="Times New Roman"/>
          <w:spacing w:val="-1"/>
        </w:rPr>
        <w:t>f</w:t>
      </w:r>
      <w:r w:rsidRPr="00EB1934">
        <w:rPr>
          <w:rFonts w:ascii="Times New Roman" w:eastAsia="Times New Roman" w:hAnsi="Times New Roman" w:cs="Times New Roman"/>
        </w:rPr>
        <w:t>ic</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 xml:space="preserve">de </w:t>
      </w:r>
      <w:r w:rsidRPr="00EB1934">
        <w:rPr>
          <w:rFonts w:ascii="Times New Roman" w:eastAsia="Times New Roman" w:hAnsi="Times New Roman" w:cs="Times New Roman"/>
          <w:spacing w:val="-1"/>
        </w:rPr>
        <w:t>că</w:t>
      </w:r>
      <w:r w:rsidRPr="00EB1934">
        <w:rPr>
          <w:rFonts w:ascii="Times New Roman" w:eastAsia="Times New Roman" w:hAnsi="Times New Roman" w:cs="Times New Roman"/>
        </w:rPr>
        <w:t>t</w:t>
      </w:r>
      <w:r w:rsidRPr="00EB1934">
        <w:rPr>
          <w:rFonts w:ascii="Times New Roman" w:eastAsia="Times New Roman" w:hAnsi="Times New Roman" w:cs="Times New Roman"/>
          <w:spacing w:val="2"/>
        </w:rPr>
        <w:t>r</w:t>
      </w:r>
      <w:r w:rsidRPr="00EB1934">
        <w:rPr>
          <w:rFonts w:ascii="Times New Roman" w:eastAsia="Times New Roman" w:hAnsi="Times New Roman" w:cs="Times New Roman"/>
        </w:rPr>
        <w:t>e v</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w:t>
      </w:r>
      <w:r w:rsidRPr="00EB1934">
        <w:rPr>
          <w:rFonts w:ascii="Times New Roman" w:eastAsia="Times New Roman" w:hAnsi="Times New Roman" w:cs="Times New Roman"/>
          <w:spacing w:val="-1"/>
        </w:rPr>
        <w:t>f</w:t>
      </w:r>
      <w:r w:rsidRPr="00EB1934">
        <w:rPr>
          <w:rFonts w:ascii="Times New Roman" w:eastAsia="Times New Roman" w:hAnsi="Times New Roman" w:cs="Times New Roman"/>
        </w:rPr>
        <w:t>i</w:t>
      </w:r>
      <w:r w:rsidRPr="00EB1934">
        <w:rPr>
          <w:rFonts w:ascii="Times New Roman" w:eastAsia="Times New Roman" w:hAnsi="Times New Roman" w:cs="Times New Roman"/>
          <w:spacing w:val="2"/>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tori de proiecte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test</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 xml:space="preserve"> în condițiile legii</w:t>
      </w:r>
      <w:r w:rsidR="00372FEC" w:rsidRPr="00EB1934">
        <w:rPr>
          <w:rFonts w:ascii="Times New Roman" w:eastAsia="Times New Roman" w:hAnsi="Times New Roman" w:cs="Times New Roman"/>
        </w:rPr>
        <w:t>, care vor fi asigurați de către investitor</w:t>
      </w:r>
      <w:r w:rsidRPr="00EB1934">
        <w:rPr>
          <w:rFonts w:ascii="Times New Roman" w:eastAsia="Times New Roman" w:hAnsi="Times New Roman" w:cs="Times New Roman"/>
        </w:rPr>
        <w:t>.</w:t>
      </w:r>
    </w:p>
    <w:p w:rsidR="00A376C3" w:rsidRPr="00EB1934" w:rsidRDefault="00A376C3" w:rsidP="00BA5C58">
      <w:pPr>
        <w:pStyle w:val="normaltableau"/>
        <w:spacing w:before="0" w:after="0"/>
        <w:ind w:right="68" w:firstLine="709"/>
        <w:rPr>
          <w:rFonts w:ascii="Times New Roman" w:hAnsi="Times New Roman"/>
          <w:b/>
          <w:szCs w:val="22"/>
          <w:lang w:val="ro-RO"/>
        </w:rPr>
      </w:pPr>
      <w:r w:rsidRPr="00EB1934">
        <w:rPr>
          <w:rFonts w:ascii="Times New Roman" w:hAnsi="Times New Roman"/>
          <w:b/>
          <w:szCs w:val="22"/>
          <w:lang w:val="ro-RO"/>
        </w:rPr>
        <w:t>Asistenţă tehnică a proiectantului</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b/>
        </w:rPr>
        <w:t xml:space="preserve">Acordarea de asistenţă tehnică </w:t>
      </w:r>
      <w:r w:rsidRPr="00EB1934">
        <w:rPr>
          <w:rFonts w:ascii="Times New Roman" w:hAnsi="Times New Roman" w:cs="Times New Roman"/>
        </w:rPr>
        <w:t>din partea proiectantului presupune:</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xml:space="preserve">- Acordarea de asistenţă tehnică pe perioada implementării proiectului constă în verificarea conformităţii lucrărilor executate de contractant cu documentaţia de proiectare la fiecare solicitare a dirigintelui de şantier si respectarea </w:t>
      </w:r>
      <w:r w:rsidRPr="00EB1934">
        <w:rPr>
          <w:rFonts w:ascii="Times New Roman" w:hAnsi="Times New Roman" w:cs="Times New Roman"/>
          <w:u w:val="single"/>
        </w:rPr>
        <w:t>programului de control</w:t>
      </w:r>
      <w:r w:rsidRPr="00EB1934">
        <w:rPr>
          <w:rFonts w:ascii="Times New Roman" w:hAnsi="Times New Roman" w:cs="Times New Roman"/>
        </w:rPr>
        <w:t xml:space="preserve"> elaborat de proiectant, ca parte a proiectului tehnic. </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Acordarea de asistenţă tehnică după caz, cu privire la modificarea oricărei părţi a lucrării pentru o completare corespunzătoare şi/sau funcţionare corespunzătoare a acesteia. Astfel de modificări pot include adăugiri, omisiuni, substituiri, schimbări în calitate, cantitate, formă, fel, poziţie, dimensiuni, nivel, caracteristici şi schimbări în secvenţa specifică (ordinea lucrărilor), metoda şi timpul afectat fiecărei lucrări;</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Acordarea de asistenţă tehnică pentru lucrări diverse şi neprevăzute;</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Acordarea de asistenţă tehnică la recepţiile parţiale, recepţia la terminarea lucrărilor şi recepţia finală (după perioada de garanţie) ale obiectivului de investiţie;</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xml:space="preserve">Participarea la toate fazele determinante de verificare, si ori de cate ori este solicitat de către investitor; </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 Urmărirea curentă a comportării construcţiilor se efectuează potrivit instrucţiunilor de urmărire curentă cuprinse în proiectele de execuţie.</w:t>
      </w:r>
    </w:p>
    <w:p w:rsidR="00A376C3" w:rsidRPr="00EB1934" w:rsidRDefault="00A376C3" w:rsidP="00BA5C58">
      <w:pPr>
        <w:spacing w:after="0" w:line="240" w:lineRule="auto"/>
        <w:ind w:right="68"/>
        <w:jc w:val="both"/>
        <w:rPr>
          <w:rFonts w:ascii="Times New Roman" w:hAnsi="Times New Roman" w:cs="Times New Roman"/>
          <w:b/>
          <w:i/>
        </w:rPr>
      </w:pPr>
      <w:r w:rsidRPr="00EB1934">
        <w:rPr>
          <w:rFonts w:ascii="Times New Roman" w:hAnsi="Times New Roman" w:cs="Times New Roman"/>
        </w:rPr>
        <w:t>În cazurile în care se constată, proiectantul va remedia şi eventualele vicii de proiectare observate/determinate în perioada execuţie, fără ca prin aceasta să afecteze valoarea de</w:t>
      </w:r>
      <w:r w:rsidRPr="00EB1934">
        <w:rPr>
          <w:rFonts w:ascii="Times New Roman" w:hAnsi="Times New Roman" w:cs="Times New Roman"/>
          <w:b/>
          <w:i/>
        </w:rPr>
        <w:t xml:space="preserve"> realizare a lucrării şi a termenului de execuţie. Eventualele depăşiri ale costurilor lucrării se vor suporta de către proiectant, dacă acest lucru i se datorează.</w:t>
      </w:r>
    </w:p>
    <w:p w:rsidR="00A376C3" w:rsidRPr="00EB1934" w:rsidRDefault="00A376C3" w:rsidP="00BA5C58">
      <w:pPr>
        <w:spacing w:after="0" w:line="240" w:lineRule="auto"/>
        <w:ind w:right="68"/>
        <w:jc w:val="both"/>
        <w:rPr>
          <w:rFonts w:ascii="Times New Roman" w:hAnsi="Times New Roman" w:cs="Times New Roman"/>
          <w:lang w:eastAsia="es-ES"/>
        </w:rPr>
      </w:pPr>
      <w:r w:rsidRPr="00EB1934">
        <w:rPr>
          <w:rFonts w:ascii="Times New Roman" w:hAnsi="Times New Roman" w:cs="Times New Roman"/>
          <w:lang w:eastAsia="es-ES"/>
        </w:rPr>
        <w:t xml:space="preserve">           </w:t>
      </w:r>
      <w:r w:rsidRPr="00EB1934">
        <w:rPr>
          <w:rFonts w:ascii="Times New Roman" w:eastAsia="Times New Roman" w:hAnsi="Times New Roman" w:cs="Times New Roman"/>
        </w:rPr>
        <w:t>După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înc</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rea lu</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 xml:space="preserve">or de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t</w:t>
      </w:r>
      <w:r w:rsidRPr="00EB1934">
        <w:rPr>
          <w:rFonts w:ascii="Times New Roman" w:eastAsia="Times New Roman" w:hAnsi="Times New Roman" w:cs="Times New Roman"/>
          <w:spacing w:val="2"/>
        </w:rPr>
        <w:t>a</w:t>
      </w:r>
      <w:r w:rsidRPr="00EB1934">
        <w:rPr>
          <w:rFonts w:ascii="Times New Roman" w:eastAsia="Times New Roman" w:hAnsi="Times New Roman" w:cs="Times New Roman"/>
        </w:rPr>
        <w:t>ntul</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 xml:space="preserve">va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uta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si</w:t>
      </w:r>
      <w:r w:rsidRPr="00EB1934">
        <w:rPr>
          <w:rFonts w:ascii="Times New Roman" w:eastAsia="Times New Roman" w:hAnsi="Times New Roman" w:cs="Times New Roman"/>
          <w:spacing w:val="1"/>
        </w:rPr>
        <w:t>s</w:t>
      </w:r>
      <w:r w:rsidRPr="00EB1934">
        <w:rPr>
          <w:rFonts w:ascii="Times New Roman" w:eastAsia="Times New Roman" w:hAnsi="Times New Roman" w:cs="Times New Roman"/>
        </w:rPr>
        <w:t>tenţă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a 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 xml:space="preserve">rilor pe toată </w:t>
      </w:r>
      <w:r w:rsidRPr="00EB1934">
        <w:rPr>
          <w:rFonts w:ascii="Times New Roman" w:eastAsia="Times New Roman" w:hAnsi="Times New Roman" w:cs="Times New Roman"/>
          <w:spacing w:val="2"/>
        </w:rPr>
        <w:t>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rio</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da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or</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 xml:space="preserve">de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onstru</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â</w:t>
      </w:r>
      <w:r w:rsidRPr="00EB1934">
        <w:rPr>
          <w:rFonts w:ascii="Times New Roman" w:eastAsia="Times New Roman" w:hAnsi="Times New Roman" w:cs="Times New Roman"/>
        </w:rPr>
        <w:t>nă</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la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4"/>
        </w:rPr>
        <w:t>f</w:t>
      </w:r>
      <w:r w:rsidRPr="00EB1934">
        <w:rPr>
          <w:rFonts w:ascii="Times New Roman" w:eastAsia="Times New Roman" w:hAnsi="Times New Roman" w:cs="Times New Roman"/>
        </w:rPr>
        <w:t>inali</w:t>
      </w:r>
      <w:r w:rsidRPr="00EB1934">
        <w:rPr>
          <w:rFonts w:ascii="Times New Roman" w:eastAsia="Times New Roman" w:hAnsi="Times New Roman" w:cs="Times New Roman"/>
          <w:spacing w:val="2"/>
        </w:rPr>
        <w:t>z</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rea 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rilor</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pţ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a la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w:t>
      </w:r>
      <w:r w:rsidRPr="00EB1934">
        <w:rPr>
          <w:rFonts w:ascii="Times New Roman" w:eastAsia="Times New Roman" w:hAnsi="Times New Roman" w:cs="Times New Roman"/>
          <w:spacing w:val="2"/>
        </w:rPr>
        <w:t>e</w:t>
      </w:r>
      <w:r w:rsidRPr="00EB1934">
        <w:rPr>
          <w:rFonts w:ascii="Times New Roman" w:eastAsia="Times New Roman" w:hAnsi="Times New Roman" w:cs="Times New Roman"/>
        </w:rPr>
        <w:t>rmin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rea luc</w:t>
      </w:r>
      <w:r w:rsidRPr="00EB1934">
        <w:rPr>
          <w:rFonts w:ascii="Times New Roman" w:eastAsia="Times New Roman" w:hAnsi="Times New Roman" w:cs="Times New Roman"/>
          <w:spacing w:val="-1"/>
        </w:rPr>
        <w:t>ră</w:t>
      </w:r>
      <w:r w:rsidRPr="00EB1934">
        <w:rPr>
          <w:rFonts w:ascii="Times New Roman" w:eastAsia="Times New Roman" w:hAnsi="Times New Roman" w:cs="Times New Roman"/>
        </w:rPr>
        <w:t>rilor.</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tantul</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2"/>
        </w:rPr>
        <w:t>v</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pune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un</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port</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lunar</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re va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i</w:t>
      </w:r>
      <w:r w:rsidRPr="00EB1934">
        <w:rPr>
          <w:rFonts w:ascii="Times New Roman" w:eastAsia="Times New Roman" w:hAnsi="Times New Roman" w:cs="Times New Roman"/>
        </w:rPr>
        <w: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stadiul</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ră</w:t>
      </w:r>
      <w:r w:rsidRPr="00EB1934">
        <w:rPr>
          <w:rFonts w:ascii="Times New Roman" w:eastAsia="Times New Roman" w:hAnsi="Times New Roman" w:cs="Times New Roman"/>
        </w:rPr>
        <w:t>rilor</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la</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fi</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 s</w:t>
      </w:r>
      <w:r w:rsidRPr="00EB1934">
        <w:rPr>
          <w:rFonts w:ascii="Times New Roman" w:eastAsia="Times New Roman" w:hAnsi="Times New Roman" w:cs="Times New Roman"/>
          <w:spacing w:val="2"/>
        </w:rPr>
        <w:t>f</w:t>
      </w:r>
      <w:r w:rsidRPr="00EB1934">
        <w:rPr>
          <w:rFonts w:ascii="Times New Roman" w:eastAsia="Times New Roman" w:hAnsi="Times New Roman" w:cs="Times New Roman"/>
          <w:spacing w:val="-1"/>
        </w:rPr>
        <w:t>â</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ş</w:t>
      </w:r>
      <w:r w:rsidRPr="00EB1934">
        <w:rPr>
          <w:rFonts w:ascii="Times New Roman" w:eastAsia="Times New Roman" w:hAnsi="Times New Roman" w:cs="Times New Roman"/>
          <w:spacing w:val="-2"/>
        </w:rPr>
        <w:t>i</w:t>
      </w:r>
      <w:r w:rsidRPr="00EB1934">
        <w:rPr>
          <w:rFonts w:ascii="Times New Roman" w:eastAsia="Times New Roman" w:hAnsi="Times New Roman" w:cs="Times New Roman"/>
        </w:rPr>
        <w:t xml:space="preserve">t de lună. </w:t>
      </w: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tantul</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2"/>
        </w:rPr>
        <w:t>v</w:t>
      </w:r>
      <w:r w:rsidRPr="00EB1934">
        <w:rPr>
          <w:rFonts w:ascii="Times New Roman" w:eastAsia="Times New Roman" w:hAnsi="Times New Roman" w:cs="Times New Roman"/>
        </w:rPr>
        <w:t>a r</w:t>
      </w:r>
      <w:r w:rsidRPr="00EB1934">
        <w:rPr>
          <w:rFonts w:ascii="Times New Roman" w:eastAsia="Times New Roman" w:hAnsi="Times New Roman" w:cs="Times New Roman"/>
          <w:spacing w:val="-2"/>
        </w:rPr>
        <w:t>ă</w:t>
      </w:r>
      <w:r w:rsidRPr="00EB1934">
        <w:rPr>
          <w:rFonts w:ascii="Times New Roman" w:eastAsia="Times New Roman" w:hAnsi="Times New Roman" w:cs="Times New Roman"/>
        </w:rPr>
        <w:t>spun</w:t>
      </w:r>
      <w:r w:rsidRPr="00EB1934">
        <w:rPr>
          <w:rFonts w:ascii="Times New Roman" w:eastAsia="Times New Roman" w:hAnsi="Times New Roman" w:cs="Times New Roman"/>
          <w:spacing w:val="2"/>
        </w:rPr>
        <w:t>d</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a lu</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ă</w:t>
      </w:r>
      <w:r w:rsidRPr="00EB1934">
        <w:rPr>
          <w:rFonts w:ascii="Times New Roman" w:eastAsia="Times New Roman" w:hAnsi="Times New Roman" w:cs="Times New Roman"/>
        </w:rPr>
        <w:t>rile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 xml:space="preserve">de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onstr</w:t>
      </w:r>
      <w:r w:rsidRPr="00EB1934">
        <w:rPr>
          <w:rFonts w:ascii="Times New Roman" w:eastAsia="Times New Roman" w:hAnsi="Times New Roman" w:cs="Times New Roman"/>
          <w:spacing w:val="1"/>
        </w:rPr>
        <w:t>u</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e să fie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pl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 xml:space="preserve">nă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w:t>
      </w:r>
      <w:r w:rsidRPr="00EB1934">
        <w:rPr>
          <w:rFonts w:ascii="Times New Roman" w:eastAsia="Times New Roman" w:hAnsi="Times New Roman" w:cs="Times New Roman"/>
          <w:spacing w:val="2"/>
        </w:rPr>
        <w:t>n</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w:t>
      </w:r>
      <w:r w:rsidRPr="00EB1934">
        <w:rPr>
          <w:rFonts w:ascii="Times New Roman" w:eastAsia="Times New Roman" w:hAnsi="Times New Roman" w:cs="Times New Roman"/>
          <w:spacing w:val="3"/>
        </w:rPr>
        <w:t>ţ</w:t>
      </w:r>
      <w:r w:rsidRPr="00EB1934">
        <w:rPr>
          <w:rFonts w:ascii="Times New Roman" w:eastAsia="Times New Roman" w:hAnsi="Times New Roman" w:cs="Times New Roman"/>
        </w:rPr>
        <w:t>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u 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oie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tu</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 pies</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spe</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ific</w:t>
      </w:r>
      <w:r w:rsidRPr="00EB1934">
        <w:rPr>
          <w:rFonts w:ascii="Times New Roman" w:eastAsia="Times New Roman" w:hAnsi="Times New Roman" w:cs="Times New Roman"/>
          <w:spacing w:val="-2"/>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e 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 xml:space="preserve">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ob</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ă luc</w:t>
      </w:r>
      <w:r w:rsidRPr="00EB1934">
        <w:rPr>
          <w:rFonts w:ascii="Times New Roman" w:eastAsia="Times New Roman" w:hAnsi="Times New Roman" w:cs="Times New Roman"/>
          <w:spacing w:val="-1"/>
        </w:rPr>
        <w:t>ră</w:t>
      </w:r>
      <w:r w:rsidRPr="00EB1934">
        <w:rPr>
          <w:rFonts w:ascii="Times New Roman" w:eastAsia="Times New Roman" w:hAnsi="Times New Roman" w:cs="Times New Roman"/>
        </w:rPr>
        <w:t>rile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u</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un</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stand</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 xml:space="preserve">rd de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 xml:space="preserve">tate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spun</w:t>
      </w:r>
      <w:r w:rsidRPr="00EB1934">
        <w:rPr>
          <w:rFonts w:ascii="Times New Roman" w:eastAsia="Times New Roman" w:hAnsi="Times New Roman" w:cs="Times New Roman"/>
          <w:spacing w:val="1"/>
        </w:rPr>
        <w:t>z</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tor.</w:t>
      </w:r>
    </w:p>
    <w:p w:rsidR="00A376C3" w:rsidRPr="00EB1934" w:rsidRDefault="00A376C3" w:rsidP="00BA5C58">
      <w:pPr>
        <w:spacing w:before="69" w:after="0" w:line="240" w:lineRule="auto"/>
        <w:ind w:right="68" w:firstLine="709"/>
        <w:jc w:val="both"/>
        <w:rPr>
          <w:rFonts w:ascii="Times New Roman" w:eastAsia="Times New Roman" w:hAnsi="Times New Roman" w:cs="Times New Roman"/>
        </w:rPr>
      </w:pP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2"/>
        </w:rPr>
        <w:t>p</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c</w:t>
      </w:r>
      <w:r w:rsidRPr="00EB1934">
        <w:rPr>
          <w:rFonts w:ascii="Times New Roman" w:eastAsia="Times New Roman" w:hAnsi="Times New Roman" w:cs="Times New Roman"/>
          <w:spacing w:val="2"/>
        </w:rPr>
        <w:t>u</w:t>
      </w:r>
      <w:r w:rsidRPr="00EB1934">
        <w:rPr>
          <w:rFonts w:ascii="Times New Roman" w:eastAsia="Times New Roman" w:hAnsi="Times New Roman" w:cs="Times New Roman"/>
        </w:rPr>
        <w:t>rsul</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i</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rilor</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tant</w:t>
      </w:r>
      <w:r w:rsidRPr="00EB1934">
        <w:rPr>
          <w:rFonts w:ascii="Times New Roman" w:eastAsia="Times New Roman" w:hAnsi="Times New Roman" w:cs="Times New Roman"/>
          <w:spacing w:val="2"/>
        </w:rPr>
        <w:t>u</w:t>
      </w:r>
      <w:r w:rsidRPr="00EB1934">
        <w:rPr>
          <w:rFonts w:ascii="Times New Roman" w:eastAsia="Times New Roman" w:hAnsi="Times New Roman" w:cs="Times New Roman"/>
        </w:rPr>
        <w:t>l</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 obl</w:t>
      </w:r>
      <w:r w:rsidRPr="00EB1934">
        <w:rPr>
          <w:rFonts w:ascii="Times New Roman" w:eastAsia="Times New Roman" w:hAnsi="Times New Roman" w:cs="Times New Roman"/>
          <w:spacing w:val="3"/>
        </w:rPr>
        <w:t>i</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ac</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da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onsultanţă</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 xml:space="preserve">şi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si</w:t>
      </w:r>
      <w:r w:rsidRPr="00EB1934">
        <w:rPr>
          <w:rFonts w:ascii="Times New Roman" w:eastAsia="Times New Roman" w:hAnsi="Times New Roman" w:cs="Times New Roman"/>
          <w:spacing w:val="1"/>
        </w:rPr>
        <w:t>s</w:t>
      </w:r>
      <w:r w:rsidRPr="00EB1934">
        <w:rPr>
          <w:rFonts w:ascii="Times New Roman" w:eastAsia="Times New Roman" w:hAnsi="Times New Roman" w:cs="Times New Roman"/>
        </w:rPr>
        <w:t>tenţă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ă</w:t>
      </w:r>
      <w:r w:rsidRPr="00EB1934">
        <w:rPr>
          <w:rFonts w:ascii="Times New Roman" w:eastAsia="Times New Roman" w:hAnsi="Times New Roman" w:cs="Times New Roman"/>
          <w:spacing w:val="2"/>
        </w:rPr>
        <w:t xml:space="preserve"> p</w:t>
      </w:r>
      <w:r w:rsidRPr="00EB1934">
        <w:rPr>
          <w:rFonts w:ascii="Times New Roman" w:eastAsia="Times New Roman" w:hAnsi="Times New Roman" w:cs="Times New Roman"/>
        </w:rPr>
        <w:t>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ş</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nt</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1"/>
        </w:rPr>
        <w:t>t</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mi</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ta</w:t>
      </w:r>
      <w:r w:rsidRPr="00EB1934">
        <w:rPr>
          <w:rFonts w:ascii="Times New Roman" w:eastAsia="Times New Roman" w:hAnsi="Times New Roman" w:cs="Times New Roman"/>
          <w:spacing w:val="4"/>
        </w:rPr>
        <w:t>l</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le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dispo</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ţ</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le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ş</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nt</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v</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w:t>
      </w:r>
      <w:r w:rsidRPr="00EB1934">
        <w:rPr>
          <w:rFonts w:ascii="Times New Roman" w:eastAsia="Times New Roman" w:hAnsi="Times New Roman" w:cs="Times New Roman"/>
          <w:spacing w:val="-1"/>
        </w:rPr>
        <w:t>f</w:t>
      </w:r>
      <w:r w:rsidRPr="00EB1934">
        <w:rPr>
          <w:rFonts w:ascii="Times New Roman" w:eastAsia="Times New Roman" w:hAnsi="Times New Roman" w:cs="Times New Roman"/>
        </w:rPr>
        <w:t>ica</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rPr>
        <w:t xml:space="preserve">şi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vi</w:t>
      </w:r>
      <w:r w:rsidRPr="00EB1934">
        <w:rPr>
          <w:rFonts w:ascii="Times New Roman" w:eastAsia="Times New Roman" w:hAnsi="Times New Roman" w:cs="Times New Roman"/>
          <w:spacing w:val="2"/>
        </w:rPr>
        <w:t>z</w:t>
      </w:r>
      <w:r w:rsidRPr="00EB1934">
        <w:rPr>
          <w:rFonts w:ascii="Times New Roman" w:eastAsia="Times New Roman" w:hAnsi="Times New Roman" w:cs="Times New Roman"/>
        </w:rPr>
        <w:t>a notele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nunţa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 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notele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omandă</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supli</w:t>
      </w:r>
      <w:r w:rsidRPr="00EB1934">
        <w:rPr>
          <w:rFonts w:ascii="Times New Roman" w:eastAsia="Times New Roman" w:hAnsi="Times New Roman" w:cs="Times New Roman"/>
          <w:spacing w:val="1"/>
        </w:rPr>
        <w:t>m</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se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utant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2"/>
        </w:rPr>
        <w:t>p</w:t>
      </w:r>
      <w:r w:rsidRPr="00EB1934">
        <w:rPr>
          <w:rFonts w:ascii="Times New Roman" w:eastAsia="Times New Roman" w:hAnsi="Times New Roman" w:cs="Times New Roman"/>
        </w:rPr>
        <w:t>rob</w:t>
      </w:r>
      <w:r w:rsidRPr="00EB1934">
        <w:rPr>
          <w:rFonts w:ascii="Times New Roman" w:eastAsia="Times New Roman" w:hAnsi="Times New Roman" w:cs="Times New Roman"/>
          <w:spacing w:val="-2"/>
        </w:rPr>
        <w:t>a</w:t>
      </w:r>
      <w:r w:rsidRPr="00EB1934">
        <w:rPr>
          <w:rFonts w:ascii="Times New Roman" w:eastAsia="Times New Roman" w:hAnsi="Times New Roman" w:cs="Times New Roman"/>
        </w:rPr>
        <w:t>te</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rPr>
        <w:t>de investitor,</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30"/>
        </w:rPr>
        <w:t xml:space="preserve"> </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1"/>
        </w:rPr>
        <w:t>z</w:t>
      </w:r>
      <w:r w:rsidRPr="00EB1934">
        <w:rPr>
          <w:rFonts w:ascii="Times New Roman" w:eastAsia="Times New Roman" w:hAnsi="Times New Roman" w:cs="Times New Roman"/>
        </w:rPr>
        <w:t>olva</w:t>
      </w:r>
      <w:r w:rsidRPr="00EB1934">
        <w:rPr>
          <w:rFonts w:ascii="Times New Roman" w:eastAsia="Times New Roman" w:hAnsi="Times New Roman" w:cs="Times New Roman"/>
          <w:spacing w:val="30"/>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in</w:t>
      </w:r>
      <w:r w:rsidRPr="00EB1934">
        <w:rPr>
          <w:rFonts w:ascii="Times New Roman" w:eastAsia="Times New Roman" w:hAnsi="Times New Roman" w:cs="Times New Roman"/>
          <w:spacing w:val="29"/>
        </w:rPr>
        <w:t xml:space="preserve"> </w:t>
      </w:r>
      <w:r w:rsidRPr="00EB1934">
        <w:rPr>
          <w:rFonts w:ascii="Times New Roman" w:eastAsia="Times New Roman" w:hAnsi="Times New Roman" w:cs="Times New Roman"/>
        </w:rPr>
        <w:t>solu</w:t>
      </w:r>
      <w:r w:rsidRPr="00EB1934">
        <w:rPr>
          <w:rFonts w:ascii="Times New Roman" w:eastAsia="Times New Roman" w:hAnsi="Times New Roman" w:cs="Times New Roman"/>
          <w:spacing w:val="1"/>
        </w:rPr>
        <w:t>ţ</w:t>
      </w:r>
      <w:r w:rsidRPr="00EB1934">
        <w:rPr>
          <w:rFonts w:ascii="Times New Roman" w:eastAsia="Times New Roman" w:hAnsi="Times New Roman" w:cs="Times New Roman"/>
        </w:rPr>
        <w:t>ii</w:t>
      </w:r>
      <w:r w:rsidRPr="00EB1934">
        <w:rPr>
          <w:rFonts w:ascii="Times New Roman" w:eastAsia="Times New Roman" w:hAnsi="Times New Roman" w:cs="Times New Roman"/>
          <w:spacing w:val="29"/>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3"/>
        </w:rPr>
        <w:t>o</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o</w:t>
      </w:r>
      <w:r w:rsidRPr="00EB1934">
        <w:rPr>
          <w:rFonts w:ascii="Times New Roman" w:eastAsia="Times New Roman" w:hAnsi="Times New Roman" w:cs="Times New Roman"/>
          <w:spacing w:val="2"/>
        </w:rPr>
        <w:t>n</w:t>
      </w:r>
      <w:r w:rsidRPr="00EB1934">
        <w:rPr>
          <w:rFonts w:ascii="Times New Roman" w:eastAsia="Times New Roman" w:hAnsi="Times New Roman" w:cs="Times New Roman"/>
        </w:rPr>
        <w:t>om</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e</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v</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w:t>
      </w:r>
      <w:r w:rsidRPr="00EB1934">
        <w:rPr>
          <w:rFonts w:ascii="Times New Roman" w:eastAsia="Times New Roman" w:hAnsi="Times New Roman" w:cs="Times New Roman"/>
          <w:spacing w:val="3"/>
        </w:rPr>
        <w:t>u</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lele</w:t>
      </w:r>
      <w:r w:rsidRPr="00EB1934">
        <w:rPr>
          <w:rFonts w:ascii="Times New Roman" w:eastAsia="Times New Roman" w:hAnsi="Times New Roman" w:cs="Times New Roman"/>
          <w:spacing w:val="30"/>
        </w:rPr>
        <w:t xml:space="preserve"> </w:t>
      </w:r>
      <w:r w:rsidRPr="00EB1934">
        <w:rPr>
          <w:rFonts w:ascii="Times New Roman" w:eastAsia="Times New Roman" w:hAnsi="Times New Roman" w:cs="Times New Roman"/>
          <w:spacing w:val="-1"/>
        </w:rPr>
        <w:t>acc</w:t>
      </w:r>
      <w:r w:rsidRPr="00EB1934">
        <w:rPr>
          <w:rFonts w:ascii="Times New Roman" w:eastAsia="Times New Roman" w:hAnsi="Times New Roman" w:cs="Times New Roman"/>
        </w:rPr>
        <w:t>i</w:t>
      </w:r>
      <w:r w:rsidRPr="00EB1934">
        <w:rPr>
          <w:rFonts w:ascii="Times New Roman" w:eastAsia="Times New Roman" w:hAnsi="Times New Roman" w:cs="Times New Roman"/>
          <w:spacing w:val="3"/>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nte</w:t>
      </w:r>
      <w:r w:rsidRPr="00EB1934">
        <w:rPr>
          <w:rFonts w:ascii="Times New Roman" w:eastAsia="Times New Roman" w:hAnsi="Times New Roman" w:cs="Times New Roman"/>
          <w:spacing w:val="28"/>
        </w:rPr>
        <w:t xml:space="preserve"> </w:t>
      </w:r>
      <w:r w:rsidRPr="00EB1934">
        <w:rPr>
          <w:rFonts w:ascii="Times New Roman" w:eastAsia="Times New Roman" w:hAnsi="Times New Roman" w:cs="Times New Roman"/>
        </w:rPr>
        <w:t>tehni</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w:t>
      </w:r>
      <w:r w:rsidRPr="00EB1934">
        <w:rPr>
          <w:rFonts w:ascii="Times New Roman" w:eastAsia="Times New Roman" w:hAnsi="Times New Roman" w:cs="Times New Roman"/>
          <w:spacing w:val="29"/>
        </w:rPr>
        <w:t xml:space="preserve"> </w:t>
      </w:r>
      <w:r w:rsidRPr="00EB1934">
        <w:rPr>
          <w:rFonts w:ascii="Times New Roman" w:eastAsia="Times New Roman" w:hAnsi="Times New Roman" w:cs="Times New Roman"/>
        </w:rPr>
        <w:t>mod</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fi</w:t>
      </w:r>
      <w:r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w:t>
      </w:r>
      <w:r w:rsidRPr="00EB1934">
        <w:rPr>
          <w:rFonts w:ascii="Times New Roman" w:eastAsia="Times New Roman" w:hAnsi="Times New Roman" w:cs="Times New Roman"/>
          <w:spacing w:val="31"/>
        </w:rPr>
        <w:t xml:space="preserve"> </w:t>
      </w:r>
      <w:r w:rsidRPr="00EB1934">
        <w:rPr>
          <w:rFonts w:ascii="Times New Roman" w:eastAsia="Times New Roman" w:hAnsi="Times New Roman" w:cs="Times New Roman"/>
        </w:rPr>
        <w:t>de solu</w:t>
      </w:r>
      <w:r w:rsidRPr="00EB1934">
        <w:rPr>
          <w:rFonts w:ascii="Times New Roman" w:eastAsia="Times New Roman" w:hAnsi="Times New Roman" w:cs="Times New Roman"/>
          <w:spacing w:val="1"/>
        </w:rPr>
        <w:t>ţ</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rec</w:t>
      </w:r>
      <w:r w:rsidRPr="00EB1934">
        <w:rPr>
          <w:rFonts w:ascii="Times New Roman" w:eastAsia="Times New Roman" w:hAnsi="Times New Roman" w:cs="Times New Roman"/>
        </w:rPr>
        <w:t>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le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ş</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lor din</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oie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sunt</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rite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pe în</w:t>
      </w:r>
      <w:r w:rsidRPr="00EB1934">
        <w:rPr>
          <w:rFonts w:ascii="Times New Roman" w:eastAsia="Times New Roman" w:hAnsi="Times New Roman" w:cs="Times New Roman"/>
          <w:spacing w:val="1"/>
        </w:rPr>
        <w:t>tr</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2"/>
        </w:rPr>
        <w:t>g</w:t>
      </w:r>
      <w:r w:rsidRPr="00EB1934">
        <w:rPr>
          <w:rFonts w:ascii="Times New Roman" w:eastAsia="Times New Roman" w:hAnsi="Times New Roman" w:cs="Times New Roman"/>
        </w:rPr>
        <w:t xml:space="preserve">a </w:t>
      </w:r>
      <w:r w:rsidRPr="00EB1934">
        <w:rPr>
          <w:rFonts w:ascii="Times New Roman" w:eastAsia="Times New Roman" w:hAnsi="Times New Roman" w:cs="Times New Roman"/>
          <w:spacing w:val="2"/>
        </w:rPr>
        <w:t>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rio</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2"/>
        </w:rPr>
        <w:t>d</w:t>
      </w:r>
      <w:r w:rsidRPr="00EB1934">
        <w:rPr>
          <w:rFonts w:ascii="Times New Roman" w:eastAsia="Times New Roman" w:hAnsi="Times New Roman" w:cs="Times New Roman"/>
        </w:rPr>
        <w:t>ă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w:t>
      </w:r>
      <w:r w:rsidRPr="00EB1934">
        <w:rPr>
          <w:rFonts w:ascii="Times New Roman" w:eastAsia="Times New Roman" w:hAnsi="Times New Roman" w:cs="Times New Roman"/>
          <w:spacing w:val="3"/>
        </w:rPr>
        <w:t>ţ</w:t>
      </w:r>
      <w:r w:rsidRPr="00EB1934">
        <w:rPr>
          <w:rFonts w:ascii="Times New Roman" w:eastAsia="Times New Roman" w:hAnsi="Times New Roman" w:cs="Times New Roman"/>
        </w:rPr>
        <w:t xml:space="preserve">ie. </w:t>
      </w:r>
      <w:r w:rsidRPr="00EB1934">
        <w:rPr>
          <w:rFonts w:ascii="Times New Roman" w:eastAsia="Times New Roman" w:hAnsi="Times New Roman" w:cs="Times New Roman"/>
          <w:spacing w:val="-3"/>
        </w:rPr>
        <w:t>Î</w:t>
      </w:r>
      <w:r w:rsidRPr="00EB1934">
        <w:rPr>
          <w:rFonts w:ascii="Times New Roman" w:eastAsia="Times New Roman" w:hAnsi="Times New Roman" w:cs="Times New Roman"/>
          <w:spacing w:val="2"/>
        </w:rPr>
        <w:t>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in</w:t>
      </w:r>
      <w:r w:rsidRPr="00EB1934">
        <w:rPr>
          <w:rFonts w:ascii="Times New Roman" w:eastAsia="Times New Roman" w:hAnsi="Times New Roman" w:cs="Times New Roman"/>
          <w:spacing w:val="1"/>
        </w:rPr>
        <w:t>t</w:t>
      </w:r>
      <w:r w:rsidRPr="00EB1934">
        <w:rPr>
          <w:rFonts w:ascii="Times New Roman" w:eastAsia="Times New Roman" w:hAnsi="Times New Roman" w:cs="Times New Roman"/>
        </w:rPr>
        <w:t>e de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fi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nsm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se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onstru</w:t>
      </w:r>
      <w:r w:rsidRPr="00EB1934">
        <w:rPr>
          <w:rFonts w:ascii="Times New Roman" w:eastAsia="Times New Roman" w:hAnsi="Times New Roman" w:cs="Times New Roman"/>
          <w:spacing w:val="-2"/>
        </w:rPr>
        <w:t>c</w:t>
      </w:r>
      <w:r w:rsidRPr="00EB1934">
        <w:rPr>
          <w:rFonts w:ascii="Times New Roman" w:eastAsia="Times New Roman" w:hAnsi="Times New Roman" w:cs="Times New Roman"/>
        </w:rPr>
        <w:t>torului,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toate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mod</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fi</w:t>
      </w:r>
      <w:r w:rsidRPr="00EB1934">
        <w:rPr>
          <w:rFonts w:ascii="Times New Roman" w:eastAsia="Times New Roman" w:hAnsi="Times New Roman" w:cs="Times New Roman"/>
          <w:spacing w:val="-1"/>
        </w:rPr>
        <w:t>că</w:t>
      </w:r>
      <w:r w:rsidRPr="00EB1934">
        <w:rPr>
          <w:rFonts w:ascii="Times New Roman" w:eastAsia="Times New Roman" w:hAnsi="Times New Roman" w:cs="Times New Roman"/>
        </w:rPr>
        <w:t>rile vor</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fi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înainta</w:t>
      </w:r>
      <w:r w:rsidRPr="00EB1934">
        <w:rPr>
          <w:rFonts w:ascii="Times New Roman" w:eastAsia="Times New Roman" w:hAnsi="Times New Roman" w:cs="Times New Roman"/>
          <w:spacing w:val="2"/>
        </w:rPr>
        <w:t>t</w:t>
      </w:r>
      <w:r w:rsidRPr="00EB1934">
        <w:rPr>
          <w:rFonts w:ascii="Times New Roman" w:eastAsia="Times New Roman" w:hAnsi="Times New Roman" w:cs="Times New Roman"/>
        </w:rPr>
        <w:t>e Auto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t</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Contr</w:t>
      </w:r>
      <w:r w:rsidRPr="00EB1934">
        <w:rPr>
          <w:rFonts w:ascii="Times New Roman" w:eastAsia="Times New Roman" w:hAnsi="Times New Roman" w:cs="Times New Roman"/>
          <w:spacing w:val="-1"/>
        </w:rPr>
        <w:t>ac</w:t>
      </w:r>
      <w:r w:rsidRPr="00EB1934">
        <w:rPr>
          <w:rFonts w:ascii="Times New Roman" w:eastAsia="Times New Roman" w:hAnsi="Times New Roman" w:cs="Times New Roman"/>
        </w:rPr>
        <w:t>tan</w:t>
      </w:r>
      <w:r w:rsidRPr="00EB1934">
        <w:rPr>
          <w:rFonts w:ascii="Times New Roman" w:eastAsia="Times New Roman" w:hAnsi="Times New Roman" w:cs="Times New Roman"/>
          <w:spacing w:val="2"/>
        </w:rPr>
        <w:t>t</w:t>
      </w:r>
      <w:r w:rsidRPr="00EB1934">
        <w:rPr>
          <w:rFonts w:ascii="Times New Roman" w:eastAsia="Times New Roman" w:hAnsi="Times New Roman" w:cs="Times New Roman"/>
        </w:rPr>
        <w:t>e 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 xml:space="preserve">ntru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w:t>
      </w:r>
      <w:r w:rsidRPr="00EB1934">
        <w:rPr>
          <w:rFonts w:ascii="Times New Roman" w:eastAsia="Times New Roman" w:hAnsi="Times New Roman" w:cs="Times New Roman"/>
          <w:spacing w:val="2"/>
        </w:rPr>
        <w:t>b</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e</w:t>
      </w:r>
      <w:r w:rsidRPr="00EB1934">
        <w:rPr>
          <w:rFonts w:ascii="Times New Roman" w:eastAsia="Times New Roman" w:hAnsi="Times New Roman" w:cs="Times New Roman"/>
        </w:rPr>
        <w:t>.</w:t>
      </w:r>
    </w:p>
    <w:p w:rsidR="00A376C3" w:rsidRPr="00EB1934" w:rsidRDefault="00A376C3" w:rsidP="00BA5C58">
      <w:pPr>
        <w:spacing w:before="4" w:after="0" w:line="240" w:lineRule="auto"/>
        <w:ind w:right="68" w:firstLine="709"/>
        <w:jc w:val="both"/>
        <w:rPr>
          <w:rFonts w:ascii="Times New Roman" w:eastAsia="Times New Roman" w:hAnsi="Times New Roman" w:cs="Times New Roman"/>
        </w:rPr>
      </w:pP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tantul</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 obl</w:t>
      </w:r>
      <w:r w:rsidRPr="00EB1934">
        <w:rPr>
          <w:rFonts w:ascii="Times New Roman" w:eastAsia="Times New Roman" w:hAnsi="Times New Roman" w:cs="Times New Roman"/>
          <w:spacing w:val="3"/>
        </w:rPr>
        <w:t>i</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w:t>
      </w:r>
      <w:r w:rsidRPr="00EB1934">
        <w:rPr>
          <w:rFonts w:ascii="Times New Roman" w:eastAsia="Times New Roman" w:hAnsi="Times New Roman" w:cs="Times New Roman"/>
          <w:spacing w:val="5"/>
        </w:rPr>
        <w:t xml:space="preserve"> </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o</w:t>
      </w:r>
      <w:r w:rsidRPr="00EB1934">
        <w:rPr>
          <w:rFonts w:ascii="Times New Roman" w:eastAsia="Times New Roman" w:hAnsi="Times New Roman" w:cs="Times New Roman"/>
          <w:spacing w:val="2"/>
        </w:rPr>
        <w:t>n</w:t>
      </w:r>
      <w:r w:rsidRPr="00EB1934">
        <w:rPr>
          <w:rFonts w:ascii="Times New Roman" w:eastAsia="Times New Roman" w:hAnsi="Times New Roman" w:cs="Times New Roman"/>
        </w:rPr>
        <w:t>fo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re</w:t>
      </w:r>
      <w:r w:rsidRPr="00EB1934">
        <w:rPr>
          <w:rFonts w:ascii="Times New Roman" w:eastAsia="Times New Roman" w:hAnsi="Times New Roman" w:cs="Times New Roman"/>
          <w:spacing w:val="-2"/>
        </w:rPr>
        <w:t>g</w:t>
      </w:r>
      <w:r w:rsidRPr="00EB1934">
        <w:rPr>
          <w:rFonts w:ascii="Times New Roman" w:eastAsia="Times New Roman" w:hAnsi="Times New Roman" w:cs="Times New Roman"/>
        </w:rPr>
        <w:t>lem</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n</w:t>
      </w:r>
      <w:r w:rsidRPr="00EB1934">
        <w:rPr>
          <w:rFonts w:ascii="Times New Roman" w:eastAsia="Times New Roman" w:hAnsi="Times New Roman" w:cs="Times New Roman"/>
        </w:rPr>
        <w:t>tă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1"/>
        </w:rPr>
        <w:t>l</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u</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mă</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i</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1"/>
        </w:rPr>
        <w:t>f</w:t>
      </w:r>
      <w:r w:rsidRPr="00EB1934">
        <w:rPr>
          <w:rFonts w:ascii="Times New Roman" w:eastAsia="Times New Roman" w:hAnsi="Times New Roman" w:cs="Times New Roman"/>
          <w:spacing w:val="-1"/>
        </w:rPr>
        <w:t>a</w:t>
      </w:r>
      <w:r w:rsidRPr="00EB1934">
        <w:rPr>
          <w:rFonts w:ascii="Times New Roman" w:eastAsia="Times New Roman" w:hAnsi="Times New Roman" w:cs="Times New Roman"/>
          <w:spacing w:val="1"/>
        </w:rPr>
        <w:t>z</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nte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 xml:space="preserve">şi </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tap</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le</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2"/>
        </w:rPr>
        <w:t>x</w:t>
      </w:r>
      <w:r w:rsidRPr="00EB1934">
        <w:rPr>
          <w:rFonts w:ascii="Times New Roman" w:eastAsia="Times New Roman" w:hAnsi="Times New Roman" w:cs="Times New Roman"/>
          <w:spacing w:val="-1"/>
        </w:rPr>
        <w:t>ec</w:t>
      </w:r>
      <w:r w:rsidRPr="00EB1934">
        <w:rPr>
          <w:rFonts w:ascii="Times New Roman" w:eastAsia="Times New Roman" w:hAnsi="Times New Roman" w:cs="Times New Roman"/>
        </w:rPr>
        <w:t>uţ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spacing w:val="-1"/>
        </w:rPr>
        <w:t>e</w:t>
      </w:r>
      <w:r w:rsidRPr="00EB1934">
        <w:rPr>
          <w:rFonts w:ascii="Times New Roman" w:eastAsia="Times New Roman" w:hAnsi="Times New Roman" w:cs="Times New Roman"/>
        </w:rPr>
        <w:t>i des</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rise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în pro</w:t>
      </w:r>
      <w:r w:rsidRPr="00EB1934">
        <w:rPr>
          <w:rFonts w:ascii="Times New Roman" w:eastAsia="Times New Roman" w:hAnsi="Times New Roman" w:cs="Times New Roman"/>
          <w:spacing w:val="-3"/>
        </w:rPr>
        <w:t>g</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mul</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1"/>
        </w:rPr>
        <w:t xml:space="preserve"> c</w:t>
      </w:r>
      <w:r w:rsidRPr="00EB1934">
        <w:rPr>
          <w:rFonts w:ascii="Times New Roman" w:eastAsia="Times New Roman" w:hAnsi="Times New Roman" w:cs="Times New Roman"/>
        </w:rPr>
        <w:t>ontrol</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pe</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şantier</w:t>
      </w:r>
      <w:r w:rsidRPr="00EB1934">
        <w:rPr>
          <w:rFonts w:ascii="Times New Roman" w:eastAsia="Times New Roman" w:hAnsi="Times New Roman" w:cs="Times New Roman"/>
          <w:spacing w:val="59"/>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tăţii</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rilor.</w:t>
      </w:r>
    </w:p>
    <w:p w:rsidR="00A376C3" w:rsidRPr="00EB1934" w:rsidRDefault="00665495" w:rsidP="00BA5C58">
      <w:pPr>
        <w:spacing w:before="3" w:after="0" w:line="240" w:lineRule="auto"/>
        <w:ind w:right="68" w:firstLine="709"/>
        <w:jc w:val="both"/>
        <w:rPr>
          <w:rFonts w:ascii="Times New Roman" w:eastAsia="Times New Roman" w:hAnsi="Times New Roman" w:cs="Times New Roman"/>
        </w:rPr>
      </w:pPr>
      <w:r w:rsidRPr="00EB1934">
        <w:rPr>
          <w:rFonts w:ascii="Times New Roman" w:eastAsia="Times New Roman" w:hAnsi="Times New Roman" w:cs="Times New Roman"/>
        </w:rPr>
        <w:t>Odată cu</w:t>
      </w:r>
      <w:r w:rsidR="00A376C3" w:rsidRPr="00EB1934">
        <w:rPr>
          <w:rFonts w:ascii="Times New Roman" w:eastAsia="Times New Roman" w:hAnsi="Times New Roman" w:cs="Times New Roman"/>
          <w:spacing w:val="18"/>
        </w:rPr>
        <w:t xml:space="preserve"> </w:t>
      </w:r>
      <w:r w:rsidR="00A376C3" w:rsidRPr="00EB1934">
        <w:rPr>
          <w:rFonts w:ascii="Times New Roman" w:eastAsia="Times New Roman" w:hAnsi="Times New Roman" w:cs="Times New Roman"/>
        </w:rPr>
        <w:t>not</w:t>
      </w:r>
      <w:r w:rsidR="00A376C3" w:rsidRPr="00EB1934">
        <w:rPr>
          <w:rFonts w:ascii="Times New Roman" w:eastAsia="Times New Roman" w:hAnsi="Times New Roman" w:cs="Times New Roman"/>
          <w:spacing w:val="1"/>
        </w:rPr>
        <w:t>i</w:t>
      </w:r>
      <w:r w:rsidR="00A376C3" w:rsidRPr="00EB1934">
        <w:rPr>
          <w:rFonts w:ascii="Times New Roman" w:eastAsia="Times New Roman" w:hAnsi="Times New Roman" w:cs="Times New Roman"/>
        </w:rPr>
        <w:t>fi</w:t>
      </w:r>
      <w:r w:rsidR="00A376C3" w:rsidRPr="00EB1934">
        <w:rPr>
          <w:rFonts w:ascii="Times New Roman" w:eastAsia="Times New Roman" w:hAnsi="Times New Roman" w:cs="Times New Roman"/>
          <w:spacing w:val="1"/>
        </w:rPr>
        <w:t>c</w:t>
      </w:r>
      <w:r w:rsidRPr="00EB1934">
        <w:rPr>
          <w:rFonts w:ascii="Times New Roman" w:eastAsia="Times New Roman" w:hAnsi="Times New Roman" w:cs="Times New Roman"/>
          <w:spacing w:val="-1"/>
        </w:rPr>
        <w:t>area</w:t>
      </w:r>
      <w:r w:rsidR="00A376C3" w:rsidRPr="00EB1934">
        <w:rPr>
          <w:rFonts w:ascii="Times New Roman" w:eastAsia="Times New Roman" w:hAnsi="Times New Roman" w:cs="Times New Roman"/>
          <w:spacing w:val="19"/>
        </w:rPr>
        <w:t xml:space="preserve"> </w:t>
      </w:r>
      <w:r w:rsidR="00A376C3" w:rsidRPr="00EB1934">
        <w:rPr>
          <w:rFonts w:ascii="Times New Roman" w:eastAsia="Times New Roman" w:hAnsi="Times New Roman" w:cs="Times New Roman"/>
        </w:rPr>
        <w:t>p</w:t>
      </w:r>
      <w:r w:rsidR="00A376C3" w:rsidRPr="00EB1934">
        <w:rPr>
          <w:rFonts w:ascii="Times New Roman" w:eastAsia="Times New Roman" w:hAnsi="Times New Roman" w:cs="Times New Roman"/>
          <w:spacing w:val="-1"/>
        </w:rPr>
        <w:t>r</w:t>
      </w:r>
      <w:r w:rsidR="00A376C3" w:rsidRPr="00EB1934">
        <w:rPr>
          <w:rFonts w:ascii="Times New Roman" w:eastAsia="Times New Roman" w:hAnsi="Times New Roman" w:cs="Times New Roman"/>
        </w:rPr>
        <w:t>iv</w:t>
      </w:r>
      <w:r w:rsidR="00A376C3" w:rsidRPr="00EB1934">
        <w:rPr>
          <w:rFonts w:ascii="Times New Roman" w:eastAsia="Times New Roman" w:hAnsi="Times New Roman" w:cs="Times New Roman"/>
          <w:spacing w:val="1"/>
        </w:rPr>
        <w:t>i</w:t>
      </w:r>
      <w:r w:rsidR="00A376C3" w:rsidRPr="00EB1934">
        <w:rPr>
          <w:rFonts w:ascii="Times New Roman" w:eastAsia="Times New Roman" w:hAnsi="Times New Roman" w:cs="Times New Roman"/>
        </w:rPr>
        <w:t>nd</w:t>
      </w:r>
      <w:r w:rsidR="00A376C3" w:rsidRPr="00EB1934">
        <w:rPr>
          <w:rFonts w:ascii="Times New Roman" w:eastAsia="Times New Roman" w:hAnsi="Times New Roman" w:cs="Times New Roman"/>
          <w:spacing w:val="19"/>
        </w:rPr>
        <w:t xml:space="preserve"> </w:t>
      </w:r>
      <w:r w:rsidR="00A376C3" w:rsidRPr="00EB1934">
        <w:rPr>
          <w:rFonts w:ascii="Times New Roman" w:eastAsia="Times New Roman" w:hAnsi="Times New Roman" w:cs="Times New Roman"/>
        </w:rPr>
        <w:t>fin</w:t>
      </w:r>
      <w:r w:rsidR="00A376C3" w:rsidRPr="00EB1934">
        <w:rPr>
          <w:rFonts w:ascii="Times New Roman" w:eastAsia="Times New Roman" w:hAnsi="Times New Roman" w:cs="Times New Roman"/>
          <w:spacing w:val="-1"/>
        </w:rPr>
        <w:t>a</w:t>
      </w:r>
      <w:r w:rsidR="00A376C3" w:rsidRPr="00EB1934">
        <w:rPr>
          <w:rFonts w:ascii="Times New Roman" w:eastAsia="Times New Roman" w:hAnsi="Times New Roman" w:cs="Times New Roman"/>
        </w:rPr>
        <w:t>l</w:t>
      </w:r>
      <w:r w:rsidR="00A376C3" w:rsidRPr="00EB1934">
        <w:rPr>
          <w:rFonts w:ascii="Times New Roman" w:eastAsia="Times New Roman" w:hAnsi="Times New Roman" w:cs="Times New Roman"/>
          <w:spacing w:val="1"/>
        </w:rPr>
        <w:t>iz</w:t>
      </w:r>
      <w:r w:rsidR="00A376C3" w:rsidRPr="00EB1934">
        <w:rPr>
          <w:rFonts w:ascii="Times New Roman" w:eastAsia="Times New Roman" w:hAnsi="Times New Roman" w:cs="Times New Roman"/>
          <w:spacing w:val="-1"/>
        </w:rPr>
        <w:t>a</w:t>
      </w:r>
      <w:r w:rsidR="00A376C3" w:rsidRPr="00EB1934">
        <w:rPr>
          <w:rFonts w:ascii="Times New Roman" w:eastAsia="Times New Roman" w:hAnsi="Times New Roman" w:cs="Times New Roman"/>
        </w:rPr>
        <w:t>r</w:t>
      </w:r>
      <w:r w:rsidR="00A376C3" w:rsidRPr="00EB1934">
        <w:rPr>
          <w:rFonts w:ascii="Times New Roman" w:eastAsia="Times New Roman" w:hAnsi="Times New Roman" w:cs="Times New Roman"/>
          <w:spacing w:val="-2"/>
        </w:rPr>
        <w:t>e</w:t>
      </w:r>
      <w:r w:rsidR="00A376C3" w:rsidRPr="00EB1934">
        <w:rPr>
          <w:rFonts w:ascii="Times New Roman" w:eastAsia="Times New Roman" w:hAnsi="Times New Roman" w:cs="Times New Roman"/>
        </w:rPr>
        <w:t>a</w:t>
      </w:r>
      <w:r w:rsidR="00A376C3" w:rsidRPr="00EB1934">
        <w:rPr>
          <w:rFonts w:ascii="Times New Roman" w:eastAsia="Times New Roman" w:hAnsi="Times New Roman" w:cs="Times New Roman"/>
          <w:spacing w:val="18"/>
        </w:rPr>
        <w:t xml:space="preserve"> </w:t>
      </w:r>
      <w:r w:rsidR="00A376C3" w:rsidRPr="00EB1934">
        <w:rPr>
          <w:rFonts w:ascii="Times New Roman" w:eastAsia="Times New Roman" w:hAnsi="Times New Roman" w:cs="Times New Roman"/>
        </w:rPr>
        <w:t>l</w:t>
      </w:r>
      <w:r w:rsidR="00A376C3" w:rsidRPr="00EB1934">
        <w:rPr>
          <w:rFonts w:ascii="Times New Roman" w:eastAsia="Times New Roman" w:hAnsi="Times New Roman" w:cs="Times New Roman"/>
          <w:spacing w:val="3"/>
        </w:rPr>
        <w:t>u</w:t>
      </w:r>
      <w:r w:rsidR="00A376C3" w:rsidRPr="00EB1934">
        <w:rPr>
          <w:rFonts w:ascii="Times New Roman" w:eastAsia="Times New Roman" w:hAnsi="Times New Roman" w:cs="Times New Roman"/>
          <w:spacing w:val="-1"/>
        </w:rPr>
        <w:t>c</w:t>
      </w:r>
      <w:r w:rsidR="00A376C3" w:rsidRPr="00EB1934">
        <w:rPr>
          <w:rFonts w:ascii="Times New Roman" w:eastAsia="Times New Roman" w:hAnsi="Times New Roman" w:cs="Times New Roman"/>
        </w:rPr>
        <w:t>r</w:t>
      </w:r>
      <w:r w:rsidR="00A376C3" w:rsidRPr="00EB1934">
        <w:rPr>
          <w:rFonts w:ascii="Times New Roman" w:eastAsia="Times New Roman" w:hAnsi="Times New Roman" w:cs="Times New Roman"/>
          <w:spacing w:val="-2"/>
        </w:rPr>
        <w:t>ă</w:t>
      </w:r>
      <w:r w:rsidR="00A376C3" w:rsidRPr="00EB1934">
        <w:rPr>
          <w:rFonts w:ascii="Times New Roman" w:eastAsia="Times New Roman" w:hAnsi="Times New Roman" w:cs="Times New Roman"/>
        </w:rPr>
        <w:t>rilor,</w:t>
      </w:r>
      <w:r w:rsidR="00A376C3" w:rsidRPr="00EB1934">
        <w:rPr>
          <w:rFonts w:ascii="Times New Roman" w:eastAsia="Times New Roman" w:hAnsi="Times New Roman" w:cs="Times New Roman"/>
          <w:spacing w:val="18"/>
        </w:rPr>
        <w:t xml:space="preserve"> </w:t>
      </w:r>
      <w:r w:rsidR="00A376C3" w:rsidRPr="00EB1934">
        <w:rPr>
          <w:rFonts w:ascii="Times New Roman" w:eastAsia="Times New Roman" w:hAnsi="Times New Roman" w:cs="Times New Roman"/>
          <w:spacing w:val="1"/>
        </w:rPr>
        <w:t>P</w:t>
      </w:r>
      <w:r w:rsidR="00A376C3" w:rsidRPr="00EB1934">
        <w:rPr>
          <w:rFonts w:ascii="Times New Roman" w:eastAsia="Times New Roman" w:hAnsi="Times New Roman" w:cs="Times New Roman"/>
        </w:rPr>
        <w:t>roi</w:t>
      </w:r>
      <w:r w:rsidR="00A376C3" w:rsidRPr="00EB1934">
        <w:rPr>
          <w:rFonts w:ascii="Times New Roman" w:eastAsia="Times New Roman" w:hAnsi="Times New Roman" w:cs="Times New Roman"/>
          <w:spacing w:val="1"/>
        </w:rPr>
        <w:t>e</w:t>
      </w:r>
      <w:r w:rsidR="00A376C3" w:rsidRPr="00EB1934">
        <w:rPr>
          <w:rFonts w:ascii="Times New Roman" w:eastAsia="Times New Roman" w:hAnsi="Times New Roman" w:cs="Times New Roman"/>
          <w:spacing w:val="-1"/>
        </w:rPr>
        <w:t>c</w:t>
      </w:r>
      <w:r w:rsidR="00A376C3" w:rsidRPr="00EB1934">
        <w:rPr>
          <w:rFonts w:ascii="Times New Roman" w:eastAsia="Times New Roman" w:hAnsi="Times New Roman" w:cs="Times New Roman"/>
        </w:rPr>
        <w:t>tantul</w:t>
      </w:r>
      <w:r w:rsidR="00A376C3" w:rsidRPr="00EB1934">
        <w:rPr>
          <w:rFonts w:ascii="Times New Roman" w:eastAsia="Times New Roman" w:hAnsi="Times New Roman" w:cs="Times New Roman"/>
          <w:spacing w:val="19"/>
        </w:rPr>
        <w:t xml:space="preserve"> </w:t>
      </w:r>
      <w:r w:rsidR="00A376C3" w:rsidRPr="00EB1934">
        <w:rPr>
          <w:rFonts w:ascii="Times New Roman" w:eastAsia="Times New Roman" w:hAnsi="Times New Roman" w:cs="Times New Roman"/>
        </w:rPr>
        <w:t>va</w:t>
      </w:r>
      <w:r w:rsidR="00A376C3" w:rsidRPr="00EB1934">
        <w:rPr>
          <w:rFonts w:ascii="Times New Roman" w:eastAsia="Times New Roman" w:hAnsi="Times New Roman" w:cs="Times New Roman"/>
          <w:spacing w:val="20"/>
        </w:rPr>
        <w:t xml:space="preserve"> </w:t>
      </w:r>
      <w:r w:rsidR="00A376C3" w:rsidRPr="00EB1934">
        <w:rPr>
          <w:rFonts w:ascii="Times New Roman" w:eastAsia="Times New Roman" w:hAnsi="Times New Roman" w:cs="Times New Roman"/>
          <w:spacing w:val="1"/>
        </w:rPr>
        <w:t>preda</w:t>
      </w:r>
      <w:r w:rsidRPr="00EB1934">
        <w:rPr>
          <w:rFonts w:ascii="Times New Roman" w:eastAsia="Times New Roman" w:hAnsi="Times New Roman" w:cs="Times New Roman"/>
          <w:spacing w:val="1"/>
        </w:rPr>
        <w:t xml:space="preserve"> </w:t>
      </w:r>
      <w:r w:rsidR="00A376C3" w:rsidRPr="00EB1934">
        <w:rPr>
          <w:rFonts w:ascii="Times New Roman" w:eastAsia="Times New Roman" w:hAnsi="Times New Roman" w:cs="Times New Roman"/>
          <w:b/>
          <w:bCs/>
          <w:spacing w:val="1"/>
        </w:rPr>
        <w:t>d</w:t>
      </w:r>
      <w:r w:rsidR="00A376C3" w:rsidRPr="00EB1934">
        <w:rPr>
          <w:rFonts w:ascii="Times New Roman" w:eastAsia="Times New Roman" w:hAnsi="Times New Roman" w:cs="Times New Roman"/>
          <w:b/>
          <w:bCs/>
        </w:rPr>
        <w:t>o</w:t>
      </w:r>
      <w:r w:rsidR="00A376C3" w:rsidRPr="00EB1934">
        <w:rPr>
          <w:rFonts w:ascii="Times New Roman" w:eastAsia="Times New Roman" w:hAnsi="Times New Roman" w:cs="Times New Roman"/>
          <w:b/>
          <w:bCs/>
          <w:spacing w:val="-1"/>
        </w:rPr>
        <w:t>c</w:t>
      </w:r>
      <w:r w:rsidR="00A376C3" w:rsidRPr="00EB1934">
        <w:rPr>
          <w:rFonts w:ascii="Times New Roman" w:eastAsia="Times New Roman" w:hAnsi="Times New Roman" w:cs="Times New Roman"/>
          <w:b/>
          <w:bCs/>
          <w:spacing w:val="1"/>
        </w:rPr>
        <w:t>u</w:t>
      </w:r>
      <w:r w:rsidR="00A376C3" w:rsidRPr="00EB1934">
        <w:rPr>
          <w:rFonts w:ascii="Times New Roman" w:eastAsia="Times New Roman" w:hAnsi="Times New Roman" w:cs="Times New Roman"/>
          <w:b/>
          <w:bCs/>
          <w:spacing w:val="-1"/>
        </w:rPr>
        <w:t>me</w:t>
      </w:r>
      <w:r w:rsidR="00A376C3" w:rsidRPr="00EB1934">
        <w:rPr>
          <w:rFonts w:ascii="Times New Roman" w:eastAsia="Times New Roman" w:hAnsi="Times New Roman" w:cs="Times New Roman"/>
          <w:b/>
          <w:bCs/>
          <w:spacing w:val="1"/>
        </w:rPr>
        <w:t>n</w:t>
      </w:r>
      <w:r w:rsidR="00A376C3" w:rsidRPr="00EB1934">
        <w:rPr>
          <w:rFonts w:ascii="Times New Roman" w:eastAsia="Times New Roman" w:hAnsi="Times New Roman" w:cs="Times New Roman"/>
          <w:b/>
          <w:bCs/>
        </w:rPr>
        <w:t>ta</w:t>
      </w:r>
      <w:r w:rsidR="00A376C3" w:rsidRPr="00EB1934">
        <w:rPr>
          <w:rFonts w:ascii="Times New Roman" w:eastAsia="Times New Roman" w:hAnsi="Times New Roman" w:cs="Times New Roman"/>
          <w:b/>
          <w:bCs/>
          <w:spacing w:val="1"/>
        </w:rPr>
        <w:t>ţ</w:t>
      </w:r>
      <w:r w:rsidR="00A376C3" w:rsidRPr="00EB1934">
        <w:rPr>
          <w:rFonts w:ascii="Times New Roman" w:eastAsia="Times New Roman" w:hAnsi="Times New Roman" w:cs="Times New Roman"/>
          <w:b/>
          <w:bCs/>
          <w:spacing w:val="3"/>
        </w:rPr>
        <w:t>i</w:t>
      </w:r>
      <w:r w:rsidR="00A376C3" w:rsidRPr="00EB1934">
        <w:rPr>
          <w:rFonts w:ascii="Times New Roman" w:eastAsia="Times New Roman" w:hAnsi="Times New Roman" w:cs="Times New Roman"/>
          <w:b/>
          <w:bCs/>
        </w:rPr>
        <w:t xml:space="preserve">a </w:t>
      </w:r>
      <w:r w:rsidR="00633281" w:rsidRPr="00EB1934">
        <w:rPr>
          <w:rFonts w:ascii="Times New Roman" w:eastAsia="Times New Roman" w:hAnsi="Times New Roman" w:cs="Times New Roman"/>
          <w:b/>
          <w:bCs/>
        </w:rPr>
        <w:t>A</w:t>
      </w:r>
      <w:r w:rsidR="00A376C3" w:rsidRPr="00EB1934">
        <w:rPr>
          <w:rFonts w:ascii="Times New Roman" w:eastAsia="Times New Roman" w:hAnsi="Times New Roman" w:cs="Times New Roman"/>
          <w:b/>
          <w:bCs/>
        </w:rPr>
        <w:t>s</w:t>
      </w:r>
      <w:r w:rsidR="00A376C3" w:rsidRPr="00EB1934">
        <w:rPr>
          <w:rFonts w:ascii="Times New Roman" w:eastAsia="Times New Roman" w:hAnsi="Times New Roman" w:cs="Times New Roman"/>
          <w:b/>
          <w:bCs/>
          <w:spacing w:val="-1"/>
        </w:rPr>
        <w:t>-</w:t>
      </w:r>
      <w:r w:rsidR="00A376C3" w:rsidRPr="00EB1934">
        <w:rPr>
          <w:rFonts w:ascii="Times New Roman" w:eastAsia="Times New Roman" w:hAnsi="Times New Roman" w:cs="Times New Roman"/>
          <w:b/>
          <w:bCs/>
          <w:spacing w:val="1"/>
        </w:rPr>
        <w:t>bu</w:t>
      </w:r>
      <w:r w:rsidR="00A376C3" w:rsidRPr="00EB1934">
        <w:rPr>
          <w:rFonts w:ascii="Times New Roman" w:eastAsia="Times New Roman" w:hAnsi="Times New Roman" w:cs="Times New Roman"/>
          <w:b/>
          <w:bCs/>
        </w:rPr>
        <w:t>i</w:t>
      </w:r>
      <w:r w:rsidR="00A376C3" w:rsidRPr="00EB1934">
        <w:rPr>
          <w:rFonts w:ascii="Times New Roman" w:eastAsia="Times New Roman" w:hAnsi="Times New Roman" w:cs="Times New Roman"/>
          <w:b/>
          <w:bCs/>
          <w:spacing w:val="1"/>
        </w:rPr>
        <w:t>l</w:t>
      </w:r>
      <w:r w:rsidR="00A376C3" w:rsidRPr="00EB1934">
        <w:rPr>
          <w:rFonts w:ascii="Times New Roman" w:eastAsia="Times New Roman" w:hAnsi="Times New Roman" w:cs="Times New Roman"/>
          <w:b/>
          <w:bCs/>
        </w:rPr>
        <w:t>t, în</w:t>
      </w:r>
      <w:r w:rsidR="00A376C3" w:rsidRPr="00EB1934">
        <w:rPr>
          <w:rFonts w:ascii="Times New Roman" w:eastAsia="Times New Roman" w:hAnsi="Times New Roman" w:cs="Times New Roman"/>
          <w:b/>
          <w:bCs/>
          <w:spacing w:val="-2"/>
        </w:rPr>
        <w:t xml:space="preserve"> </w:t>
      </w:r>
      <w:r w:rsidR="00A376C3" w:rsidRPr="00EB1934">
        <w:rPr>
          <w:rFonts w:ascii="Times New Roman" w:eastAsia="Times New Roman" w:hAnsi="Times New Roman" w:cs="Times New Roman"/>
          <w:b/>
          <w:bCs/>
          <w:spacing w:val="1"/>
        </w:rPr>
        <w:t xml:space="preserve">numărul de </w:t>
      </w:r>
      <w:r w:rsidR="00A376C3" w:rsidRPr="00EB1934">
        <w:rPr>
          <w:rFonts w:ascii="Times New Roman" w:eastAsia="Times New Roman" w:hAnsi="Times New Roman" w:cs="Times New Roman"/>
          <w:b/>
          <w:bCs/>
          <w:spacing w:val="-1"/>
        </w:rPr>
        <w:t>e</w:t>
      </w:r>
      <w:r w:rsidR="00A376C3" w:rsidRPr="00EB1934">
        <w:rPr>
          <w:rFonts w:ascii="Times New Roman" w:eastAsia="Times New Roman" w:hAnsi="Times New Roman" w:cs="Times New Roman"/>
          <w:b/>
          <w:bCs/>
        </w:rPr>
        <w:t>x</w:t>
      </w:r>
      <w:r w:rsidR="00A376C3" w:rsidRPr="00EB1934">
        <w:rPr>
          <w:rFonts w:ascii="Times New Roman" w:eastAsia="Times New Roman" w:hAnsi="Times New Roman" w:cs="Times New Roman"/>
          <w:b/>
          <w:bCs/>
          <w:spacing w:val="-1"/>
        </w:rPr>
        <w:t>em</w:t>
      </w:r>
      <w:r w:rsidR="00A376C3" w:rsidRPr="00EB1934">
        <w:rPr>
          <w:rFonts w:ascii="Times New Roman" w:eastAsia="Times New Roman" w:hAnsi="Times New Roman" w:cs="Times New Roman"/>
          <w:b/>
          <w:bCs/>
          <w:spacing w:val="1"/>
        </w:rPr>
        <w:t>p</w:t>
      </w:r>
      <w:r w:rsidR="00A376C3" w:rsidRPr="00EB1934">
        <w:rPr>
          <w:rFonts w:ascii="Times New Roman" w:eastAsia="Times New Roman" w:hAnsi="Times New Roman" w:cs="Times New Roman"/>
          <w:b/>
          <w:bCs/>
        </w:rPr>
        <w:t>lar</w:t>
      </w:r>
      <w:r w:rsidR="00A376C3" w:rsidRPr="00EB1934">
        <w:rPr>
          <w:rFonts w:ascii="Times New Roman" w:eastAsia="Times New Roman" w:hAnsi="Times New Roman" w:cs="Times New Roman"/>
          <w:b/>
          <w:bCs/>
          <w:spacing w:val="-1"/>
        </w:rPr>
        <w:t>e solicitat</w:t>
      </w:r>
      <w:r w:rsidR="00A376C3" w:rsidRPr="00EB1934">
        <w:rPr>
          <w:rFonts w:ascii="Times New Roman" w:eastAsia="Times New Roman" w:hAnsi="Times New Roman" w:cs="Times New Roman"/>
          <w:b/>
          <w:bCs/>
        </w:rPr>
        <w:t>.</w:t>
      </w:r>
    </w:p>
    <w:p w:rsidR="00A376C3" w:rsidRPr="00EB1934" w:rsidRDefault="00A376C3" w:rsidP="00BA5C58">
      <w:pPr>
        <w:spacing w:after="0" w:line="240" w:lineRule="auto"/>
        <w:ind w:right="68" w:firstLine="709"/>
        <w:jc w:val="both"/>
        <w:rPr>
          <w:rFonts w:ascii="Times New Roman" w:hAnsi="Times New Roman" w:cs="Times New Roman"/>
          <w:lang w:eastAsia="es-ES"/>
        </w:rPr>
      </w:pPr>
      <w:r w:rsidRPr="00EB1934">
        <w:rPr>
          <w:rFonts w:ascii="Times New Roman" w:eastAsia="Times New Roman" w:hAnsi="Times New Roman" w:cs="Times New Roman"/>
          <w:spacing w:val="1"/>
        </w:rPr>
        <w:t>P</w:t>
      </w:r>
      <w:r w:rsidRPr="00EB1934">
        <w:rPr>
          <w:rFonts w:ascii="Times New Roman" w:eastAsia="Times New Roman" w:hAnsi="Times New Roman" w:cs="Times New Roman"/>
        </w:rPr>
        <w:t>roi</w:t>
      </w:r>
      <w:r w:rsidRPr="00EB1934">
        <w:rPr>
          <w:rFonts w:ascii="Times New Roman" w:eastAsia="Times New Roman" w:hAnsi="Times New Roman" w:cs="Times New Roman"/>
          <w:spacing w:val="1"/>
        </w:rPr>
        <w:t>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tantul</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re obl</w:t>
      </w:r>
      <w:r w:rsidRPr="00EB1934">
        <w:rPr>
          <w:rFonts w:ascii="Times New Roman" w:eastAsia="Times New Roman" w:hAnsi="Times New Roman" w:cs="Times New Roman"/>
          <w:spacing w:val="3"/>
        </w:rPr>
        <w:t>i</w:t>
      </w:r>
      <w:r w:rsidRPr="00EB1934">
        <w:rPr>
          <w:rFonts w:ascii="Times New Roman" w:eastAsia="Times New Roman" w:hAnsi="Times New Roman" w:cs="Times New Roman"/>
          <w:spacing w:val="-2"/>
        </w:rPr>
        <w:t>g</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1"/>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1"/>
        </w:rPr>
        <w:t>t</w:t>
      </w:r>
      <w:r w:rsidRPr="00EB1934">
        <w:rPr>
          <w:rFonts w:ascii="Times New Roman" w:eastAsia="Times New Roman" w:hAnsi="Times New Roman" w:cs="Times New Roman"/>
        </w:rPr>
        <w:t>o</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mi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spacing w:val="1"/>
        </w:rPr>
        <w:t>„</w:t>
      </w:r>
      <w:r w:rsidRPr="00EB1934">
        <w:rPr>
          <w:rFonts w:ascii="Times New Roman" w:eastAsia="Times New Roman" w:hAnsi="Times New Roman" w:cs="Times New Roman"/>
        </w:rPr>
        <w:t>ref</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t</w:t>
      </w:r>
      <w:r w:rsidRPr="00EB1934">
        <w:rPr>
          <w:rFonts w:ascii="Times New Roman" w:eastAsia="Times New Roman" w:hAnsi="Times New Roman" w:cs="Times New Roman"/>
          <w:spacing w:val="3"/>
        </w:rPr>
        <w:t>u</w:t>
      </w:r>
      <w:r w:rsidRPr="00EB1934">
        <w:rPr>
          <w:rFonts w:ascii="Times New Roman" w:eastAsia="Times New Roman" w:hAnsi="Times New Roman" w:cs="Times New Roman"/>
        </w:rPr>
        <w:t>l</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p</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oie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tantulu</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şi</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de</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rPr>
        <w:t>a</w:t>
      </w:r>
      <w:r w:rsidRPr="00EB1934">
        <w:rPr>
          <w:rFonts w:ascii="Times New Roman" w:eastAsia="Times New Roman" w:hAnsi="Times New Roman" w:cs="Times New Roman"/>
          <w:spacing w:val="3"/>
        </w:rPr>
        <w:t xml:space="preserve"> </w:t>
      </w:r>
      <w:r w:rsidRPr="00EB1934">
        <w:rPr>
          <w:rFonts w:ascii="Times New Roman" w:eastAsia="Times New Roman" w:hAnsi="Times New Roman" w:cs="Times New Roman"/>
          <w:spacing w:val="2"/>
        </w:rPr>
        <w:t>p</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rticip</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w:t>
      </w:r>
      <w:r w:rsidRPr="00EB1934">
        <w:rPr>
          <w:rFonts w:ascii="Times New Roman" w:eastAsia="Times New Roman" w:hAnsi="Times New Roman" w:cs="Times New Roman"/>
          <w:spacing w:val="2"/>
        </w:rPr>
        <w:t xml:space="preserve"> </w:t>
      </w:r>
      <w:r w:rsidRPr="00EB1934">
        <w:rPr>
          <w:rFonts w:ascii="Times New Roman" w:eastAsia="Times New Roman" w:hAnsi="Times New Roman" w:cs="Times New Roman"/>
        </w:rPr>
        <w:t>în</w:t>
      </w:r>
      <w:r w:rsidRPr="00EB1934">
        <w:rPr>
          <w:rFonts w:ascii="Times New Roman" w:eastAsia="Times New Roman" w:hAnsi="Times New Roman" w:cs="Times New Roman"/>
          <w:spacing w:val="4"/>
        </w:rPr>
        <w:t xml:space="preserve"> </w:t>
      </w:r>
      <w:r w:rsidRPr="00EB1934">
        <w:rPr>
          <w:rFonts w:ascii="Times New Roman" w:eastAsia="Times New Roman" w:hAnsi="Times New Roman" w:cs="Times New Roman"/>
          <w:spacing w:val="-1"/>
        </w:rPr>
        <w:t>ca</w:t>
      </w:r>
      <w:r w:rsidRPr="00EB1934">
        <w:rPr>
          <w:rFonts w:ascii="Times New Roman" w:eastAsia="Times New Roman" w:hAnsi="Times New Roman" w:cs="Times New Roman"/>
        </w:rPr>
        <w:t>l</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tate de</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inv</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tat,</w:t>
      </w:r>
      <w:r w:rsidRPr="00EB1934">
        <w:rPr>
          <w:rFonts w:ascii="Times New Roman" w:eastAsia="Times New Roman" w:hAnsi="Times New Roman" w:cs="Times New Roman"/>
          <w:spacing w:val="43"/>
        </w:rPr>
        <w:t xml:space="preserve"> </w:t>
      </w:r>
      <w:r w:rsidRPr="00EB1934">
        <w:rPr>
          <w:rFonts w:ascii="Times New Roman" w:eastAsia="Times New Roman" w:hAnsi="Times New Roman" w:cs="Times New Roman"/>
        </w:rPr>
        <w:t>la</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so</w:t>
      </w:r>
      <w:r w:rsidRPr="00EB1934">
        <w:rPr>
          <w:rFonts w:ascii="Times New Roman" w:eastAsia="Times New Roman" w:hAnsi="Times New Roman" w:cs="Times New Roman"/>
          <w:spacing w:val="-2"/>
        </w:rPr>
        <w:t>l</w:t>
      </w:r>
      <w:r w:rsidRPr="00EB1934">
        <w:rPr>
          <w:rFonts w:ascii="Times New Roman" w:eastAsia="Times New Roman" w:hAnsi="Times New Roman" w:cs="Times New Roman"/>
        </w:rPr>
        <w:t>icita</w:t>
      </w:r>
      <w:r w:rsidRPr="00EB1934">
        <w:rPr>
          <w:rFonts w:ascii="Times New Roman" w:eastAsia="Times New Roman" w:hAnsi="Times New Roman" w:cs="Times New Roman"/>
          <w:spacing w:val="-1"/>
        </w:rPr>
        <w:t>re</w:t>
      </w:r>
      <w:r w:rsidRPr="00EB1934">
        <w:rPr>
          <w:rFonts w:ascii="Times New Roman" w:eastAsia="Times New Roman" w:hAnsi="Times New Roman" w:cs="Times New Roman"/>
        </w:rPr>
        <w:t>a</w:t>
      </w:r>
      <w:r w:rsidRPr="00EB1934">
        <w:rPr>
          <w:rFonts w:ascii="Times New Roman" w:eastAsia="Times New Roman" w:hAnsi="Times New Roman" w:cs="Times New Roman"/>
          <w:spacing w:val="44"/>
        </w:rPr>
        <w:t xml:space="preserve"> </w:t>
      </w:r>
      <w:r w:rsidRPr="00EB1934">
        <w:rPr>
          <w:rFonts w:ascii="Times New Roman" w:eastAsia="Times New Roman" w:hAnsi="Times New Roman" w:cs="Times New Roman"/>
        </w:rPr>
        <w:t>investitorului,</w:t>
      </w:r>
      <w:r w:rsidRPr="00EB1934">
        <w:rPr>
          <w:rFonts w:ascii="Times New Roman" w:eastAsia="Times New Roman" w:hAnsi="Times New Roman" w:cs="Times New Roman"/>
          <w:spacing w:val="41"/>
        </w:rPr>
        <w:t xml:space="preserve"> </w:t>
      </w:r>
      <w:r w:rsidRPr="00EB1934">
        <w:rPr>
          <w:rFonts w:ascii="Times New Roman" w:eastAsia="Times New Roman" w:hAnsi="Times New Roman" w:cs="Times New Roman"/>
        </w:rPr>
        <w:t>la</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spacing w:val="1"/>
        </w:rPr>
        <w:t>„</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e</w:t>
      </w:r>
      <w:r w:rsidRPr="00EB1934">
        <w:rPr>
          <w:rFonts w:ascii="Times New Roman" w:eastAsia="Times New Roman" w:hAnsi="Times New Roman" w:cs="Times New Roman"/>
          <w:spacing w:val="-1"/>
        </w:rPr>
        <w:t>ce</w:t>
      </w:r>
      <w:r w:rsidRPr="00EB1934">
        <w:rPr>
          <w:rFonts w:ascii="Times New Roman" w:eastAsia="Times New Roman" w:hAnsi="Times New Roman" w:cs="Times New Roman"/>
        </w:rPr>
        <w:t>pţ</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a</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la</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te</w:t>
      </w:r>
      <w:r w:rsidRPr="00EB1934">
        <w:rPr>
          <w:rFonts w:ascii="Times New Roman" w:eastAsia="Times New Roman" w:hAnsi="Times New Roman" w:cs="Times New Roman"/>
          <w:spacing w:val="-1"/>
        </w:rPr>
        <w:t>r</w:t>
      </w:r>
      <w:r w:rsidRPr="00EB1934">
        <w:rPr>
          <w:rFonts w:ascii="Times New Roman" w:eastAsia="Times New Roman" w:hAnsi="Times New Roman" w:cs="Times New Roman"/>
        </w:rPr>
        <w:t>m</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n</w:t>
      </w:r>
      <w:r w:rsidRPr="00EB1934">
        <w:rPr>
          <w:rFonts w:ascii="Times New Roman" w:eastAsia="Times New Roman" w:hAnsi="Times New Roman" w:cs="Times New Roman"/>
          <w:spacing w:val="-1"/>
        </w:rPr>
        <w:t>a</w:t>
      </w:r>
      <w:r w:rsidRPr="00EB1934">
        <w:rPr>
          <w:rFonts w:ascii="Times New Roman" w:eastAsia="Times New Roman" w:hAnsi="Times New Roman" w:cs="Times New Roman"/>
        </w:rPr>
        <w:t>r</w:t>
      </w:r>
      <w:r w:rsidRPr="00EB1934">
        <w:rPr>
          <w:rFonts w:ascii="Times New Roman" w:eastAsia="Times New Roman" w:hAnsi="Times New Roman" w:cs="Times New Roman"/>
          <w:spacing w:val="-2"/>
        </w:rPr>
        <w:t>e</w:t>
      </w:r>
      <w:r w:rsidRPr="00EB1934">
        <w:rPr>
          <w:rFonts w:ascii="Times New Roman" w:eastAsia="Times New Roman" w:hAnsi="Times New Roman" w:cs="Times New Roman"/>
        </w:rPr>
        <w:t>a</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luc</w:t>
      </w:r>
      <w:r w:rsidRPr="00EB1934">
        <w:rPr>
          <w:rFonts w:ascii="Times New Roman" w:eastAsia="Times New Roman" w:hAnsi="Times New Roman" w:cs="Times New Roman"/>
          <w:spacing w:val="-1"/>
        </w:rPr>
        <w:t>r</w:t>
      </w:r>
      <w:r w:rsidRPr="00EB1934">
        <w:rPr>
          <w:rFonts w:ascii="Times New Roman" w:eastAsia="Times New Roman" w:hAnsi="Times New Roman" w:cs="Times New Roman"/>
          <w:spacing w:val="1"/>
        </w:rPr>
        <w:t>ă</w:t>
      </w:r>
      <w:r w:rsidRPr="00EB1934">
        <w:rPr>
          <w:rFonts w:ascii="Times New Roman" w:eastAsia="Times New Roman" w:hAnsi="Times New Roman" w:cs="Times New Roman"/>
        </w:rPr>
        <w:t>rilor”</w:t>
      </w:r>
      <w:r w:rsidRPr="00EB1934">
        <w:rPr>
          <w:rFonts w:ascii="Times New Roman" w:eastAsia="Times New Roman" w:hAnsi="Times New Roman" w:cs="Times New Roman"/>
          <w:spacing w:val="42"/>
        </w:rPr>
        <w:t xml:space="preserve"> </w:t>
      </w:r>
      <w:r w:rsidRPr="00EB1934">
        <w:rPr>
          <w:rFonts w:ascii="Times New Roman" w:eastAsia="Times New Roman" w:hAnsi="Times New Roman" w:cs="Times New Roman"/>
        </w:rPr>
        <w:t>obie</w:t>
      </w:r>
      <w:r w:rsidRPr="00EB1934">
        <w:rPr>
          <w:rFonts w:ascii="Times New Roman" w:eastAsia="Times New Roman" w:hAnsi="Times New Roman" w:cs="Times New Roman"/>
          <w:spacing w:val="-1"/>
        </w:rPr>
        <w:t>c</w:t>
      </w:r>
      <w:r w:rsidRPr="00EB1934">
        <w:rPr>
          <w:rFonts w:ascii="Times New Roman" w:eastAsia="Times New Roman" w:hAnsi="Times New Roman" w:cs="Times New Roman"/>
        </w:rPr>
        <w:t>t</w:t>
      </w:r>
      <w:r w:rsidRPr="00EB1934">
        <w:rPr>
          <w:rFonts w:ascii="Times New Roman" w:eastAsia="Times New Roman" w:hAnsi="Times New Roman" w:cs="Times New Roman"/>
          <w:spacing w:val="1"/>
        </w:rPr>
        <w:t>i</w:t>
      </w:r>
      <w:r w:rsidRPr="00EB1934">
        <w:rPr>
          <w:rFonts w:ascii="Times New Roman" w:eastAsia="Times New Roman" w:hAnsi="Times New Roman" w:cs="Times New Roman"/>
        </w:rPr>
        <w:t>vul</w:t>
      </w:r>
      <w:r w:rsidRPr="00EB1934">
        <w:rPr>
          <w:rFonts w:ascii="Times New Roman" w:eastAsia="Times New Roman" w:hAnsi="Times New Roman" w:cs="Times New Roman"/>
          <w:spacing w:val="7"/>
        </w:rPr>
        <w:t>u</w:t>
      </w:r>
      <w:r w:rsidRPr="00EB1934">
        <w:rPr>
          <w:rFonts w:ascii="Times New Roman" w:eastAsia="Times New Roman" w:hAnsi="Times New Roman" w:cs="Times New Roman"/>
        </w:rPr>
        <w:t>i.</w:t>
      </w:r>
    </w:p>
    <w:p w:rsidR="00A376C3" w:rsidRPr="00EB1934" w:rsidRDefault="00A376C3" w:rsidP="00BA5C58">
      <w:pPr>
        <w:spacing w:after="0" w:line="240" w:lineRule="auto"/>
        <w:ind w:right="68"/>
        <w:jc w:val="both"/>
        <w:rPr>
          <w:rFonts w:ascii="Times New Roman" w:hAnsi="Times New Roman" w:cs="Times New Roman"/>
          <w:b/>
          <w:i/>
          <w:lang w:eastAsia="es-ES"/>
        </w:rPr>
      </w:pPr>
      <w:r w:rsidRPr="00EB1934">
        <w:rPr>
          <w:rFonts w:ascii="Times New Roman" w:hAnsi="Times New Roman" w:cs="Times New Roman"/>
          <w:lang w:eastAsia="es-ES"/>
        </w:rPr>
        <w:tab/>
        <w:t xml:space="preserve">În cazurile în care se constată, proiectantul va remedia şi eventualele vicii de proiectare observate/determinate în perioada execuţiei, </w:t>
      </w:r>
      <w:r w:rsidRPr="00EB1934">
        <w:rPr>
          <w:rFonts w:ascii="Times New Roman" w:hAnsi="Times New Roman" w:cs="Times New Roman"/>
          <w:b/>
          <w:i/>
          <w:lang w:eastAsia="es-ES"/>
        </w:rPr>
        <w:t>fără ca prin aceasta să afecteze valoarea de realizare a lucrării şi a termenului de execuţie. Eventualele depăşiri ale costurilor lucrării se vor suporta de către ofertant, dacă acest lucru i se datorează.</w:t>
      </w:r>
    </w:p>
    <w:p w:rsidR="00A376C3" w:rsidRPr="00EB1934" w:rsidRDefault="00A376C3" w:rsidP="00BA5C58">
      <w:pPr>
        <w:spacing w:after="0" w:line="240" w:lineRule="auto"/>
        <w:ind w:right="68" w:firstLine="709"/>
        <w:jc w:val="both"/>
        <w:rPr>
          <w:rFonts w:ascii="Times New Roman" w:hAnsi="Times New Roman" w:cs="Times New Roman"/>
          <w:lang w:eastAsia="es-ES"/>
        </w:rPr>
      </w:pPr>
      <w:r w:rsidRPr="00EB1934">
        <w:rPr>
          <w:rFonts w:ascii="Times New Roman" w:hAnsi="Times New Roman" w:cs="Times New Roman"/>
          <w:lang w:eastAsia="es-ES"/>
        </w:rPr>
        <w:t>Detaliile de execuţie, ca parte integrantă a proiectului tehnic, se vor întocmi în concordanţă cu specificaţiile din caietele de sarcini elaborate şi cu respectarea prevederilor legale în vigoare.</w:t>
      </w:r>
    </w:p>
    <w:p w:rsidR="00A376C3" w:rsidRPr="00EB1934" w:rsidRDefault="00A376C3" w:rsidP="00BA5C58">
      <w:pPr>
        <w:spacing w:after="0" w:line="240" w:lineRule="auto"/>
        <w:ind w:right="68" w:firstLine="709"/>
        <w:jc w:val="both"/>
        <w:rPr>
          <w:rFonts w:ascii="Times New Roman" w:hAnsi="Times New Roman" w:cs="Times New Roman"/>
          <w:lang w:eastAsia="es-ES"/>
        </w:rPr>
      </w:pPr>
      <w:r w:rsidRPr="00EB1934">
        <w:rPr>
          <w:rFonts w:ascii="Times New Roman" w:hAnsi="Times New Roman" w:cs="Times New Roman"/>
          <w:lang w:eastAsia="es-ES"/>
        </w:rPr>
        <w:t>Proiectantul are obligaţia de a întocmi “Referatul proiectantului” şi de a-l prezenta investitorului cu 5 zile lucrătoare înainte de recepţia la terminarea lucrărilor şi de a participa în calitate de invitat, la solicitarea investitorului, la Recepţia la Terminarea Lucrărilor.</w:t>
      </w:r>
    </w:p>
    <w:p w:rsidR="00A376C3" w:rsidRPr="00EB1934" w:rsidRDefault="00A376C3" w:rsidP="00BA5C58">
      <w:pPr>
        <w:spacing w:after="0" w:line="240" w:lineRule="auto"/>
        <w:ind w:right="68" w:firstLine="709"/>
        <w:jc w:val="both"/>
        <w:rPr>
          <w:rFonts w:ascii="Times New Roman" w:hAnsi="Times New Roman" w:cs="Times New Roman"/>
          <w:lang w:eastAsia="es-ES"/>
        </w:rPr>
      </w:pPr>
      <w:r w:rsidRPr="00EB1934">
        <w:rPr>
          <w:rFonts w:ascii="Times New Roman" w:hAnsi="Times New Roman" w:cs="Times New Roman"/>
          <w:lang w:eastAsia="es-ES"/>
        </w:rPr>
        <w:t>După expirarea perioadei de garanţie a lucrărilor, proiectantul are obligaţia de a participa în calitate de invitat, la solicitarea investitorului, la Recepţia Finală a obiectivului.</w:t>
      </w:r>
    </w:p>
    <w:p w:rsidR="00A376C3" w:rsidRPr="00EB1934" w:rsidRDefault="00A376C3" w:rsidP="00BA5C58">
      <w:pPr>
        <w:spacing w:after="0" w:line="240" w:lineRule="auto"/>
        <w:ind w:right="68" w:firstLine="709"/>
        <w:jc w:val="both"/>
        <w:rPr>
          <w:rFonts w:ascii="Times New Roman" w:hAnsi="Times New Roman" w:cs="Times New Roman"/>
          <w:b/>
        </w:rPr>
      </w:pPr>
      <w:r w:rsidRPr="00EB1934">
        <w:rPr>
          <w:rFonts w:ascii="Times New Roman" w:eastAsia="Times New Roman" w:hAnsi="Times New Roman" w:cs="Times New Roman"/>
          <w:b/>
        </w:rPr>
        <w:t>Alte documente solicitate:</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ab/>
        <w:t>Proiectantul trebuie să întocmească documentaţia necesară obţinerii avizelor, acordurilor care se pot solicita ulterior de alte instituţii.</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ab/>
        <w:t>Se ia notă de faptul că documentaţia referitoare la avize şi autorizaţii nu este limitată la ceea ce este solicitat prin Certificatul de Urbanism. Dacă sunt necesare avize ulterioare, în aceleaşi costuri, proiectantul va întocmi documentaţiile aferente.</w:t>
      </w:r>
    </w:p>
    <w:p w:rsidR="00A376C3" w:rsidRPr="00EB1934" w:rsidRDefault="00A376C3" w:rsidP="00BA5C58">
      <w:pPr>
        <w:spacing w:after="0" w:line="240" w:lineRule="auto"/>
        <w:ind w:right="68" w:firstLine="709"/>
        <w:jc w:val="both"/>
        <w:rPr>
          <w:rFonts w:ascii="Times New Roman" w:hAnsi="Times New Roman" w:cs="Times New Roman"/>
        </w:rPr>
      </w:pPr>
      <w:r w:rsidRPr="00EB1934">
        <w:rPr>
          <w:rFonts w:ascii="Times New Roman" w:hAnsi="Times New Roman" w:cs="Times New Roman"/>
          <w:b/>
        </w:rPr>
        <w:t>Plata  serviciilor de proiectare</w:t>
      </w:r>
      <w:r w:rsidRPr="00EB1934">
        <w:rPr>
          <w:rFonts w:ascii="Times New Roman" w:hAnsi="Times New Roman" w:cs="Times New Roman"/>
        </w:rPr>
        <w:t>:</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ab/>
        <w:t>Documentaţia de proiectare elaborata</w:t>
      </w:r>
      <w:r w:rsidRPr="00EB1934">
        <w:rPr>
          <w:rFonts w:ascii="Times New Roman" w:hAnsi="Times New Roman" w:cs="Times New Roman"/>
          <w:b/>
        </w:rPr>
        <w:t xml:space="preserve"> în numărul şi în termenele prevăzute în Contract</w:t>
      </w:r>
      <w:r w:rsidRPr="00EB1934">
        <w:rPr>
          <w:rFonts w:ascii="Times New Roman" w:hAnsi="Times New Roman" w:cs="Times New Roman"/>
        </w:rPr>
        <w:t>, se supune recepţiei unei comisii formate din reprezentanţi ai investitorului şi beneficiarului, în termen de 5 zile de la predarea acesteia, fiind în prealabil ştampilată şi verificată de către verificatori de proiecte atestaţi în condițiile legii.</w:t>
      </w:r>
    </w:p>
    <w:p w:rsidR="00A376C3" w:rsidRPr="00EB1934" w:rsidRDefault="00A376C3" w:rsidP="00BA5C58">
      <w:pPr>
        <w:spacing w:after="0" w:line="240" w:lineRule="auto"/>
        <w:ind w:right="68"/>
        <w:jc w:val="both"/>
        <w:rPr>
          <w:rFonts w:ascii="Times New Roman" w:hAnsi="Times New Roman" w:cs="Times New Roman"/>
        </w:rPr>
      </w:pPr>
      <w:r w:rsidRPr="00EB1934">
        <w:rPr>
          <w:rFonts w:ascii="Times New Roman" w:hAnsi="Times New Roman" w:cs="Times New Roman"/>
        </w:rPr>
        <w:tab/>
        <w:t>Plata serviciilor de proiectare se va face după recepţia documentaţiei şi este condiţionată de obţinerea tuturor avizelor impuse prin certificatul de urbanism.</w:t>
      </w:r>
    </w:p>
    <w:p w:rsidR="00A376C3" w:rsidRPr="00EB1934" w:rsidRDefault="00A376C3" w:rsidP="00BA5C58">
      <w:pPr>
        <w:spacing w:after="0" w:line="240" w:lineRule="auto"/>
        <w:ind w:right="68" w:firstLine="709"/>
        <w:jc w:val="both"/>
        <w:rPr>
          <w:rFonts w:ascii="Times New Roman" w:hAnsi="Times New Roman" w:cs="Times New Roman"/>
          <w:b/>
          <w:i/>
        </w:rPr>
      </w:pPr>
      <w:r w:rsidRPr="00EB1934">
        <w:rPr>
          <w:rFonts w:ascii="Times New Roman" w:hAnsi="Times New Roman" w:cs="Times New Roman"/>
          <w:b/>
        </w:rPr>
        <w:t>Plata producţiei realizate</w:t>
      </w:r>
    </w:p>
    <w:p w:rsidR="00A376C3" w:rsidRPr="00EB1934" w:rsidRDefault="00A376C3" w:rsidP="00BA5C58">
      <w:pPr>
        <w:spacing w:after="0" w:line="240" w:lineRule="auto"/>
        <w:ind w:firstLine="360"/>
        <w:jc w:val="both"/>
        <w:rPr>
          <w:rFonts w:ascii="Times New Roman" w:hAnsi="Times New Roman" w:cs="Times New Roman"/>
        </w:rPr>
      </w:pPr>
      <w:r w:rsidRPr="00EB1934">
        <w:rPr>
          <w:rFonts w:ascii="Times New Roman" w:hAnsi="Times New Roman" w:cs="Times New Roman"/>
        </w:rPr>
        <w:t xml:space="preserve">Următoarele rezultate intermediare în execuţia lucrărilor sunt definite şi asociate solicitării de  plăţi intermediare  e către Contractant, </w:t>
      </w:r>
      <w:r w:rsidR="00407A19" w:rsidRPr="00EB1934">
        <w:rPr>
          <w:rFonts w:ascii="Times New Roman" w:hAnsi="Times New Roman" w:cs="Times New Roman"/>
        </w:rPr>
        <w:t>conform</w:t>
      </w:r>
      <w:r w:rsidRPr="00EB1934">
        <w:rPr>
          <w:rFonts w:ascii="Times New Roman" w:hAnsi="Times New Roman" w:cs="Times New Roman"/>
        </w:rPr>
        <w:t xml:space="preserve"> următoarelor clauze contractuale:</w:t>
      </w:r>
      <w:r w:rsidRPr="00EB1934">
        <w:rPr>
          <w:rFonts w:ascii="Times New Roman" w:hAnsi="Times New Roman" w:cs="Times New Roman"/>
        </w:rPr>
        <w:t> </w:t>
      </w:r>
      <w:r w:rsidRPr="00EB1934">
        <w:rPr>
          <w:rFonts w:ascii="Times New Roman" w:hAnsi="Times New Roman" w:cs="Times New Roman"/>
        </w:rPr>
        <w:t> </w:t>
      </w:r>
    </w:p>
    <w:p w:rsidR="00A376C3" w:rsidRPr="00EB1934" w:rsidRDefault="00A376C3" w:rsidP="00BA5C58">
      <w:pPr>
        <w:pStyle w:val="NormalWeb"/>
        <w:spacing w:before="0" w:after="0"/>
        <w:contextualSpacing/>
        <w:jc w:val="both"/>
        <w:rPr>
          <w:b/>
          <w:sz w:val="22"/>
          <w:szCs w:val="22"/>
          <w:lang w:val="ro-RO"/>
        </w:rPr>
      </w:pPr>
      <w:r w:rsidRPr="00EB1934">
        <w:rPr>
          <w:b/>
          <w:sz w:val="22"/>
          <w:szCs w:val="22"/>
          <w:lang w:val="ro-RO"/>
        </w:rPr>
        <w:t>Clauza 51 Plata finală</w:t>
      </w:r>
    </w:p>
    <w:p w:rsidR="00A376C3" w:rsidRPr="00EB1934" w:rsidRDefault="00A376C3" w:rsidP="00BA5C58">
      <w:pPr>
        <w:pStyle w:val="NormalWeb"/>
        <w:spacing w:before="0" w:after="0"/>
        <w:contextualSpacing/>
        <w:jc w:val="both"/>
        <w:rPr>
          <w:sz w:val="22"/>
          <w:szCs w:val="22"/>
          <w:lang w:val="ro-RO"/>
        </w:rPr>
      </w:pPr>
      <w:r w:rsidRPr="00EB1934">
        <w:rPr>
          <w:sz w:val="22"/>
          <w:szCs w:val="22"/>
          <w:lang w:val="ro-RO"/>
        </w:rPr>
        <w:t> </w:t>
      </w:r>
      <w:r w:rsidRPr="00EB1934">
        <w:rPr>
          <w:sz w:val="22"/>
          <w:szCs w:val="22"/>
          <w:lang w:val="ro-RO"/>
        </w:rPr>
        <w:t> </w:t>
      </w:r>
      <w:r w:rsidRPr="00EB1934">
        <w:rPr>
          <w:sz w:val="22"/>
          <w:szCs w:val="22"/>
          <w:lang w:val="ro-RO"/>
        </w:rPr>
        <w:t>51.1 Situaţia finală de Lucrări</w:t>
      </w:r>
    </w:p>
    <w:p w:rsidR="00A376C3" w:rsidRPr="00EB1934" w:rsidRDefault="00A376C3" w:rsidP="00BA5C58">
      <w:pPr>
        <w:pStyle w:val="NormalWeb"/>
        <w:spacing w:before="0" w:after="0"/>
        <w:contextualSpacing/>
        <w:jc w:val="both"/>
        <w:rPr>
          <w:sz w:val="22"/>
          <w:szCs w:val="22"/>
          <w:lang w:val="ro-RO"/>
        </w:rPr>
      </w:pPr>
      <w:r w:rsidRPr="00EB1934">
        <w:rPr>
          <w:sz w:val="22"/>
          <w:szCs w:val="22"/>
          <w:lang w:val="ro-RO"/>
        </w:rPr>
        <w:t> </w:t>
      </w:r>
      <w:r w:rsidRPr="00EB1934">
        <w:rPr>
          <w:sz w:val="22"/>
          <w:szCs w:val="22"/>
          <w:lang w:val="ro-RO"/>
        </w:rPr>
        <w:t> </w:t>
      </w:r>
      <w:r w:rsidRPr="00EB1934">
        <w:rPr>
          <w:sz w:val="22"/>
          <w:szCs w:val="22"/>
          <w:lang w:val="ro-RO"/>
        </w:rPr>
        <w:t>51.3 Plata finală</w:t>
      </w:r>
    </w:p>
    <w:p w:rsidR="00A376C3" w:rsidRPr="00EB1934" w:rsidRDefault="00A376C3" w:rsidP="00BA5C58">
      <w:pPr>
        <w:pStyle w:val="NormalWeb"/>
        <w:spacing w:before="0" w:after="0"/>
        <w:contextualSpacing/>
        <w:jc w:val="both"/>
        <w:rPr>
          <w:b/>
          <w:sz w:val="22"/>
          <w:szCs w:val="22"/>
          <w:lang w:val="ro-RO"/>
        </w:rPr>
      </w:pPr>
      <w:r w:rsidRPr="00EB1934">
        <w:rPr>
          <w:b/>
          <w:sz w:val="22"/>
          <w:szCs w:val="22"/>
          <w:lang w:val="ro-RO"/>
        </w:rPr>
        <w:t>Clauza 52 Plăţi directe către Subcontractanţi</w:t>
      </w:r>
    </w:p>
    <w:p w:rsidR="00A376C3" w:rsidRPr="00EB1934" w:rsidRDefault="00A376C3" w:rsidP="00BA5C58">
      <w:pPr>
        <w:pStyle w:val="NormalWeb"/>
        <w:spacing w:before="0" w:after="0"/>
        <w:contextualSpacing/>
        <w:jc w:val="both"/>
        <w:rPr>
          <w:b/>
          <w:sz w:val="22"/>
          <w:szCs w:val="22"/>
          <w:lang w:val="ro-RO"/>
        </w:rPr>
      </w:pPr>
      <w:r w:rsidRPr="00EB1934">
        <w:rPr>
          <w:b/>
          <w:sz w:val="22"/>
          <w:szCs w:val="22"/>
          <w:lang w:val="ro-RO"/>
        </w:rPr>
        <w:t>Clauza 53 Plăţi întârziate</w:t>
      </w:r>
    </w:p>
    <w:p w:rsidR="00A376C3" w:rsidRPr="00EB1934" w:rsidRDefault="00A376C3" w:rsidP="00BA5C58">
      <w:pPr>
        <w:pStyle w:val="NormalWeb"/>
        <w:spacing w:before="0" w:after="0"/>
        <w:contextualSpacing/>
        <w:jc w:val="both"/>
        <w:rPr>
          <w:b/>
          <w:sz w:val="22"/>
          <w:szCs w:val="22"/>
          <w:lang w:val="ro-RO"/>
        </w:rPr>
      </w:pPr>
      <w:r w:rsidRPr="00EB1934">
        <w:rPr>
          <w:b/>
          <w:sz w:val="22"/>
          <w:szCs w:val="22"/>
          <w:lang w:val="ro-RO"/>
        </w:rPr>
        <w:t>Clauza 54 Plăţi către terţi</w:t>
      </w:r>
    </w:p>
    <w:p w:rsidR="00C24F69" w:rsidRPr="00B40DD2" w:rsidRDefault="00C24F69" w:rsidP="00BA5C58">
      <w:pPr>
        <w:spacing w:after="0" w:line="240" w:lineRule="auto"/>
        <w:jc w:val="both"/>
        <w:rPr>
          <w:rFonts w:ascii="Times New Roman" w:hAnsi="Times New Roman" w:cs="Times New Roman"/>
          <w:b/>
          <w:highlight w:val="yellow"/>
          <w:lang w:eastAsia="es-ES"/>
        </w:rPr>
      </w:pPr>
    </w:p>
    <w:p w:rsidR="00A376C3" w:rsidRPr="001320D4" w:rsidRDefault="00A376C3" w:rsidP="00BA5C58">
      <w:pPr>
        <w:spacing w:after="0" w:line="240" w:lineRule="auto"/>
        <w:jc w:val="both"/>
        <w:rPr>
          <w:rFonts w:ascii="Times New Roman" w:hAnsi="Times New Roman" w:cs="Times New Roman"/>
          <w:b/>
          <w:i/>
          <w:shd w:val="clear" w:color="auto" w:fill="FFFFFF" w:themeFill="background1"/>
        </w:rPr>
      </w:pPr>
      <w:r w:rsidRPr="001320D4">
        <w:rPr>
          <w:rFonts w:ascii="Times New Roman" w:hAnsi="Times New Roman" w:cs="Times New Roman"/>
          <w:b/>
          <w:lang w:eastAsia="es-ES"/>
        </w:rPr>
        <w:t>Tabelul nr.</w:t>
      </w:r>
      <w:r w:rsidR="00CC4AB5" w:rsidRPr="001320D4">
        <w:rPr>
          <w:rFonts w:ascii="Times New Roman" w:hAnsi="Times New Roman" w:cs="Times New Roman"/>
          <w:b/>
          <w:lang w:eastAsia="es-ES"/>
        </w:rPr>
        <w:t>4</w:t>
      </w:r>
    </w:p>
    <w:tbl>
      <w:tblPr>
        <w:tblStyle w:val="TableGrid"/>
        <w:tblW w:w="10065" w:type="dxa"/>
        <w:tblInd w:w="108" w:type="dxa"/>
        <w:tblLayout w:type="fixed"/>
        <w:tblLook w:val="04A0"/>
      </w:tblPr>
      <w:tblGrid>
        <w:gridCol w:w="532"/>
        <w:gridCol w:w="2212"/>
        <w:gridCol w:w="7321"/>
      </w:tblGrid>
      <w:tr w:rsidR="004D13AC" w:rsidRPr="001320D4" w:rsidTr="00597BDE">
        <w:trPr>
          <w:tblHeader/>
        </w:trPr>
        <w:tc>
          <w:tcPr>
            <w:tcW w:w="532" w:type="dxa"/>
            <w:shd w:val="clear" w:color="auto" w:fill="F2F2F2" w:themeFill="background1" w:themeFillShade="F2"/>
          </w:tcPr>
          <w:p w:rsidR="004D13AC" w:rsidRPr="001320D4" w:rsidRDefault="004D13AC" w:rsidP="00BA5C58">
            <w:pPr>
              <w:spacing w:after="0" w:line="240" w:lineRule="auto"/>
              <w:jc w:val="both"/>
              <w:rPr>
                <w:rFonts w:ascii="Times New Roman" w:hAnsi="Times New Roman" w:cs="Times New Roman"/>
                <w:b/>
              </w:rPr>
            </w:pPr>
            <w:r w:rsidRPr="001320D4">
              <w:rPr>
                <w:rFonts w:ascii="Times New Roman" w:hAnsi="Times New Roman" w:cs="Times New Roman"/>
                <w:b/>
              </w:rPr>
              <w:t>Nr.</w:t>
            </w:r>
          </w:p>
        </w:tc>
        <w:tc>
          <w:tcPr>
            <w:tcW w:w="2212" w:type="dxa"/>
            <w:shd w:val="clear" w:color="auto" w:fill="F2F2F2" w:themeFill="background1" w:themeFillShade="F2"/>
          </w:tcPr>
          <w:p w:rsidR="004D13AC" w:rsidRPr="001320D4" w:rsidRDefault="004D13AC" w:rsidP="00BA5C58">
            <w:pPr>
              <w:spacing w:line="240" w:lineRule="auto"/>
              <w:jc w:val="both"/>
              <w:rPr>
                <w:rFonts w:ascii="Times New Roman" w:hAnsi="Times New Roman" w:cs="Times New Roman"/>
                <w:b/>
              </w:rPr>
            </w:pPr>
            <w:r w:rsidRPr="001320D4">
              <w:rPr>
                <w:rFonts w:ascii="Times New Roman" w:hAnsi="Times New Roman" w:cs="Times New Roman"/>
                <w:b/>
              </w:rPr>
              <w:t>Rezultate aşteptate</w:t>
            </w:r>
          </w:p>
        </w:tc>
        <w:tc>
          <w:tcPr>
            <w:tcW w:w="7321" w:type="dxa"/>
            <w:shd w:val="clear" w:color="auto" w:fill="F2F2F2" w:themeFill="background1" w:themeFillShade="F2"/>
          </w:tcPr>
          <w:p w:rsidR="004D13AC" w:rsidRPr="001320D4" w:rsidRDefault="00B666D8" w:rsidP="00BA5C58">
            <w:pPr>
              <w:spacing w:line="240" w:lineRule="auto"/>
              <w:jc w:val="both"/>
              <w:rPr>
                <w:rFonts w:ascii="Times New Roman" w:hAnsi="Times New Roman" w:cs="Times New Roman"/>
                <w:b/>
              </w:rPr>
            </w:pPr>
            <w:r w:rsidRPr="001320D4">
              <w:rPr>
                <w:rFonts w:ascii="Times New Roman" w:hAnsi="Times New Roman" w:cs="Times New Roman"/>
                <w:b/>
              </w:rPr>
              <w:t>Activități</w:t>
            </w:r>
            <w:r w:rsidR="004D13AC" w:rsidRPr="001320D4">
              <w:rPr>
                <w:rFonts w:ascii="Times New Roman" w:hAnsi="Times New Roman" w:cs="Times New Roman"/>
                <w:b/>
              </w:rPr>
              <w:t xml:space="preserve"> ce trebuie realizate de Contractant</w:t>
            </w:r>
          </w:p>
        </w:tc>
      </w:tr>
      <w:tr w:rsidR="001320D4" w:rsidRPr="001320D4" w:rsidTr="00597BDE">
        <w:tc>
          <w:tcPr>
            <w:tcW w:w="532" w:type="dxa"/>
          </w:tcPr>
          <w:p w:rsidR="001320D4" w:rsidRPr="001320D4" w:rsidRDefault="001320D4" w:rsidP="00BA5C58">
            <w:pPr>
              <w:spacing w:line="240" w:lineRule="auto"/>
              <w:jc w:val="both"/>
              <w:rPr>
                <w:rFonts w:ascii="Times New Roman" w:hAnsi="Times New Roman" w:cs="Times New Roman"/>
              </w:rPr>
            </w:pPr>
            <w:r w:rsidRPr="001320D4">
              <w:rPr>
                <w:rFonts w:ascii="Times New Roman" w:hAnsi="Times New Roman" w:cs="Times New Roman"/>
              </w:rPr>
              <w:t>1</w:t>
            </w:r>
          </w:p>
        </w:tc>
        <w:tc>
          <w:tcPr>
            <w:tcW w:w="2212" w:type="dxa"/>
          </w:tcPr>
          <w:p w:rsidR="001320D4" w:rsidRPr="001320D4" w:rsidRDefault="001320D4" w:rsidP="001320D4">
            <w:pPr>
              <w:spacing w:line="240" w:lineRule="auto"/>
              <w:jc w:val="both"/>
              <w:rPr>
                <w:rFonts w:ascii="Times New Roman" w:hAnsi="Times New Roman" w:cs="Times New Roman"/>
              </w:rPr>
            </w:pPr>
            <w:r w:rsidRPr="001320D4">
              <w:rPr>
                <w:rFonts w:ascii="Times New Roman" w:eastAsia="Times New Roman" w:hAnsi="Times New Roman" w:cs="Times New Roman"/>
                <w:shd w:val="clear" w:color="auto" w:fill="FFFFFF"/>
              </w:rPr>
              <w:t xml:space="preserve">Proiect pentru autorizarea executării/ desfiinţării lucrărilor: </w:t>
            </w:r>
            <w:r w:rsidRPr="001320D4">
              <w:rPr>
                <w:rFonts w:ascii="Times New Roman" w:eastAsia="Times New Roman" w:hAnsi="Times New Roman" w:cs="Times New Roman"/>
                <w:b/>
                <w:shd w:val="clear" w:color="auto" w:fill="FFFFFF"/>
              </w:rPr>
              <w:t>P.A.C.</w:t>
            </w:r>
            <w:r w:rsidRPr="001320D4">
              <w:rPr>
                <w:rFonts w:ascii="Times New Roman" w:eastAsia="Times New Roman" w:hAnsi="Times New Roman" w:cs="Times New Roman"/>
                <w:shd w:val="clear" w:color="auto" w:fill="FFFFFF"/>
              </w:rPr>
              <w:t xml:space="preserve">/ </w:t>
            </w:r>
            <w:r w:rsidRPr="001320D4">
              <w:rPr>
                <w:rFonts w:ascii="Times New Roman" w:eastAsia="Times New Roman" w:hAnsi="Times New Roman" w:cs="Times New Roman"/>
                <w:b/>
                <w:shd w:val="clear" w:color="auto" w:fill="FFFFFF"/>
              </w:rPr>
              <w:t>P.A.D.</w:t>
            </w:r>
            <w:r w:rsidRPr="001320D4">
              <w:rPr>
                <w:rFonts w:ascii="Times New Roman" w:eastAsia="Times New Roman" w:hAnsi="Times New Roman" w:cs="Times New Roman"/>
                <w:shd w:val="clear" w:color="auto" w:fill="FFFFFF"/>
              </w:rPr>
              <w:t xml:space="preserve"> </w:t>
            </w:r>
            <w:r w:rsidRPr="001320D4">
              <w:rPr>
                <w:rFonts w:ascii="Times New Roman" w:hAnsi="Times New Roman" w:cs="Times New Roman"/>
                <w:lang w:eastAsia="es-ES"/>
              </w:rPr>
              <w:t xml:space="preserve"> –                  </w:t>
            </w:r>
            <w:r w:rsidRPr="001320D4">
              <w:rPr>
                <w:rFonts w:ascii="Times New Roman" w:hAnsi="Times New Roman" w:cs="Times New Roman"/>
                <w:b/>
                <w:lang w:eastAsia="es-ES"/>
              </w:rPr>
              <w:t xml:space="preserve">4 exemplare </w:t>
            </w:r>
            <w:r w:rsidRPr="001320D4">
              <w:rPr>
                <w:rFonts w:ascii="Times New Roman" w:hAnsi="Times New Roman" w:cs="Times New Roman"/>
                <w:lang w:eastAsia="es-ES"/>
              </w:rPr>
              <w:t xml:space="preserve">format fizic </w:t>
            </w:r>
            <w:r w:rsidRPr="001320D4">
              <w:rPr>
                <w:rFonts w:ascii="Times New Roman" w:hAnsi="Times New Roman" w:cs="Times New Roman"/>
                <w:b/>
                <w:lang w:eastAsia="es-ES"/>
              </w:rPr>
              <w:t>și scanat</w:t>
            </w:r>
            <w:r w:rsidRPr="001320D4">
              <w:rPr>
                <w:rFonts w:ascii="Times New Roman" w:hAnsi="Times New Roman" w:cs="Times New Roman"/>
                <w:lang w:eastAsia="es-ES"/>
              </w:rPr>
              <w:t xml:space="preserve"> format electronic – </w:t>
            </w:r>
            <w:r w:rsidRPr="001320D4">
              <w:rPr>
                <w:rFonts w:ascii="Times New Roman" w:hAnsi="Times New Roman" w:cs="Times New Roman"/>
                <w:b/>
                <w:lang w:eastAsia="es-ES"/>
              </w:rPr>
              <w:t xml:space="preserve">pdf* și editabil </w:t>
            </w:r>
          </w:p>
        </w:tc>
        <w:tc>
          <w:tcPr>
            <w:tcW w:w="7321" w:type="dxa"/>
          </w:tcPr>
          <w:p w:rsidR="001320D4" w:rsidRPr="001320D4" w:rsidRDefault="001320D4" w:rsidP="001320D4">
            <w:pPr>
              <w:pStyle w:val="ListParagraph"/>
              <w:numPr>
                <w:ilvl w:val="0"/>
                <w:numId w:val="111"/>
              </w:numPr>
              <w:tabs>
                <w:tab w:val="left" w:pos="317"/>
              </w:tabs>
              <w:spacing w:after="0" w:line="240" w:lineRule="auto"/>
              <w:ind w:left="34" w:firstLine="0"/>
              <w:jc w:val="both"/>
              <w:rPr>
                <w:rFonts w:ascii="Times New Roman" w:hAnsi="Times New Roman" w:cs="Times New Roman"/>
                <w:lang w:eastAsia="es-ES"/>
              </w:rPr>
            </w:pPr>
            <w:r w:rsidRPr="001320D4">
              <w:rPr>
                <w:rFonts w:ascii="Times New Roman" w:hAnsi="Times New Roman" w:cs="Times New Roman"/>
                <w:lang w:eastAsia="es-ES"/>
              </w:rPr>
              <w:t>elaborarea documentațiilor tehnice şi realizarea tuturor demersurilor pentru obţinerea avizelor, acordurilor şi autorizaţiilor solicitate de organismele autorizate, chiar dacă acestea nu au fost menţionate în Certificatul de urbanism ca fiind necesare, în conformitate cu prevederile legislației în vigoare, cu respectarea tuturor reglementărilor tehnice şi normativelor.</w:t>
            </w:r>
          </w:p>
          <w:p w:rsidR="001320D4" w:rsidRPr="001320D4" w:rsidRDefault="001320D4" w:rsidP="001320D4">
            <w:pPr>
              <w:pStyle w:val="ListParagraph"/>
              <w:numPr>
                <w:ilvl w:val="0"/>
                <w:numId w:val="111"/>
              </w:numPr>
              <w:tabs>
                <w:tab w:val="left" w:pos="317"/>
              </w:tabs>
              <w:spacing w:after="0" w:line="240" w:lineRule="auto"/>
              <w:ind w:left="34" w:firstLine="0"/>
              <w:jc w:val="both"/>
              <w:rPr>
                <w:rFonts w:ascii="Times New Roman" w:hAnsi="Times New Roman" w:cs="Times New Roman"/>
                <w:lang w:eastAsia="es-ES"/>
              </w:rPr>
            </w:pPr>
            <w:r w:rsidRPr="001320D4">
              <w:rPr>
                <w:rFonts w:ascii="Times New Roman" w:hAnsi="Times New Roman" w:cs="Times New Roman"/>
                <w:lang w:eastAsia="es-ES"/>
              </w:rPr>
              <w:t>elaborarea documentaţiilor necesare solicitate prin Certificatul de urbanism, în conformitate cu prevederile legale în vigoare şi realizarea tuturor demersurilor pentru obţinerea respectivelor avize, acorduri şi autorizaţii</w:t>
            </w:r>
          </w:p>
          <w:p w:rsidR="001320D4" w:rsidRPr="001320D4" w:rsidRDefault="001320D4" w:rsidP="001320D4">
            <w:pPr>
              <w:pStyle w:val="ListParagraph"/>
              <w:numPr>
                <w:ilvl w:val="0"/>
                <w:numId w:val="111"/>
              </w:numPr>
              <w:tabs>
                <w:tab w:val="left" w:pos="317"/>
              </w:tabs>
              <w:spacing w:after="0" w:line="240" w:lineRule="auto"/>
              <w:ind w:left="34" w:firstLine="141"/>
              <w:jc w:val="both"/>
              <w:rPr>
                <w:rFonts w:ascii="Times New Roman" w:hAnsi="Times New Roman" w:cs="Times New Roman"/>
                <w:lang w:eastAsia="es-ES"/>
              </w:rPr>
            </w:pPr>
            <w:r w:rsidRPr="001320D4">
              <w:rPr>
                <w:rFonts w:ascii="Times New Roman" w:hAnsi="Times New Roman" w:cs="Times New Roman"/>
                <w:lang w:eastAsia="es-ES"/>
              </w:rPr>
              <w:t>elaborarea documentațiilor cu respectarea prevederilor Certificatului de Urbanism, a documentaţiilor de urbanism aprobate (PUG, PUZ, PUD – indicatori urbanistici aprobaţi: POT şi CUT) precum şi a condiţiilor menţionate în avizele şi acordurile obţinute</w:t>
            </w:r>
          </w:p>
          <w:p w:rsidR="001320D4" w:rsidRPr="001320D4" w:rsidRDefault="001320D4" w:rsidP="001320D4">
            <w:pPr>
              <w:pStyle w:val="ListParagraph"/>
              <w:numPr>
                <w:ilvl w:val="0"/>
                <w:numId w:val="111"/>
              </w:numPr>
              <w:tabs>
                <w:tab w:val="left" w:pos="317"/>
              </w:tabs>
              <w:spacing w:after="0" w:line="240" w:lineRule="auto"/>
              <w:ind w:left="0" w:firstLine="176"/>
              <w:jc w:val="both"/>
              <w:rPr>
                <w:rFonts w:ascii="Times New Roman" w:hAnsi="Times New Roman" w:cs="Times New Roman"/>
                <w:lang w:eastAsia="es-ES"/>
              </w:rPr>
            </w:pPr>
            <w:r w:rsidRPr="001320D4">
              <w:rPr>
                <w:rFonts w:ascii="Times New Roman" w:hAnsi="Times New Roman" w:cs="Times New Roman"/>
                <w:lang w:eastAsia="es-ES"/>
              </w:rPr>
              <w:t xml:space="preserve">elaborarea documentațiilor cu respectarea prevederilor Legii nr. 50/1991 republicată, cu modificările şi completările ulterioare şi ale HG nr. 907/2016 în elaborarea documentaţiei pentru obţinerea </w:t>
            </w:r>
            <w:r w:rsidRPr="001320D4">
              <w:rPr>
                <w:rFonts w:ascii="Times New Roman" w:hAnsi="Times New Roman" w:cs="Times New Roman"/>
                <w:b/>
                <w:lang w:eastAsia="es-ES"/>
              </w:rPr>
              <w:t>Autorizaţiei de Construire</w:t>
            </w:r>
            <w:r w:rsidRPr="001320D4">
              <w:rPr>
                <w:rFonts w:ascii="Times New Roman" w:hAnsi="Times New Roman" w:cs="Times New Roman"/>
                <w:lang w:eastAsia="es-ES"/>
              </w:rPr>
              <w:t xml:space="preserve"> respectiv documentația pentru </w:t>
            </w:r>
            <w:r w:rsidRPr="001320D4">
              <w:rPr>
                <w:rFonts w:ascii="Times New Roman" w:hAnsi="Times New Roman" w:cs="Times New Roman"/>
                <w:b/>
                <w:lang w:eastAsia="es-ES"/>
              </w:rPr>
              <w:t>Autorizarea de Desființare</w:t>
            </w:r>
            <w:r w:rsidRPr="001320D4">
              <w:rPr>
                <w:rFonts w:ascii="Times New Roman" w:hAnsi="Times New Roman" w:cs="Times New Roman"/>
                <w:lang w:eastAsia="es-ES"/>
              </w:rPr>
              <w:t xml:space="preserve"> a lucrărilor </w:t>
            </w:r>
          </w:p>
          <w:p w:rsidR="001320D4" w:rsidRPr="001320D4" w:rsidRDefault="001320D4" w:rsidP="001320D4">
            <w:pPr>
              <w:pStyle w:val="ListParagraph"/>
              <w:numPr>
                <w:ilvl w:val="0"/>
                <w:numId w:val="111"/>
              </w:numPr>
              <w:tabs>
                <w:tab w:val="left" w:pos="317"/>
              </w:tabs>
              <w:spacing w:after="0" w:line="240" w:lineRule="auto"/>
              <w:ind w:left="34" w:firstLine="0"/>
              <w:jc w:val="both"/>
              <w:rPr>
                <w:rFonts w:ascii="Times New Roman" w:hAnsi="Times New Roman" w:cs="Times New Roman"/>
                <w:lang w:eastAsia="es-ES"/>
              </w:rPr>
            </w:pPr>
            <w:r w:rsidRPr="001320D4">
              <w:rPr>
                <w:rFonts w:ascii="Times New Roman" w:hAnsi="Times New Roman" w:cs="Times New Roman"/>
                <w:lang w:eastAsia="es-ES"/>
              </w:rPr>
              <w:t>elaborarea documentaţiilor cu luarea în considerare a completărilor şi observaţiilor solicitate de avizatori</w:t>
            </w:r>
          </w:p>
        </w:tc>
      </w:tr>
      <w:tr w:rsidR="00F640CD" w:rsidRPr="001320D4" w:rsidTr="00597BDE">
        <w:trPr>
          <w:trHeight w:val="1964"/>
        </w:trPr>
        <w:tc>
          <w:tcPr>
            <w:tcW w:w="532" w:type="dxa"/>
          </w:tcPr>
          <w:p w:rsidR="004D13AC" w:rsidRPr="001320D4" w:rsidRDefault="00A51CC0" w:rsidP="00BA5C58">
            <w:pPr>
              <w:spacing w:after="0" w:line="240" w:lineRule="auto"/>
              <w:jc w:val="both"/>
              <w:rPr>
                <w:rFonts w:ascii="Times New Roman" w:hAnsi="Times New Roman" w:cs="Times New Roman"/>
              </w:rPr>
            </w:pPr>
            <w:r w:rsidRPr="001320D4">
              <w:rPr>
                <w:rFonts w:ascii="Times New Roman" w:hAnsi="Times New Roman" w:cs="Times New Roman"/>
              </w:rPr>
              <w:t>2</w:t>
            </w:r>
          </w:p>
        </w:tc>
        <w:tc>
          <w:tcPr>
            <w:tcW w:w="2212" w:type="dxa"/>
          </w:tcPr>
          <w:p w:rsidR="004D13AC" w:rsidRPr="001320D4" w:rsidRDefault="004D13AC" w:rsidP="00BA5C58">
            <w:pPr>
              <w:spacing w:after="0" w:line="240" w:lineRule="auto"/>
              <w:jc w:val="both"/>
              <w:rPr>
                <w:rFonts w:ascii="Times New Roman" w:hAnsi="Times New Roman" w:cs="Times New Roman"/>
              </w:rPr>
            </w:pPr>
            <w:r w:rsidRPr="001320D4">
              <w:rPr>
                <w:rFonts w:ascii="Times New Roman" w:hAnsi="Times New Roman" w:cs="Times New Roman"/>
                <w:lang w:eastAsia="es-ES"/>
              </w:rPr>
              <w:t>Proiect de organizare a execuţiei lucrărilor (</w:t>
            </w:r>
            <w:r w:rsidRPr="001320D4">
              <w:rPr>
                <w:rFonts w:ascii="Times New Roman" w:hAnsi="Times New Roman" w:cs="Times New Roman"/>
                <w:b/>
                <w:lang w:eastAsia="es-ES"/>
              </w:rPr>
              <w:t>P.O.E</w:t>
            </w:r>
            <w:r w:rsidRPr="001320D4">
              <w:rPr>
                <w:rFonts w:ascii="Times New Roman" w:hAnsi="Times New Roman" w:cs="Times New Roman"/>
                <w:lang w:eastAsia="es-ES"/>
              </w:rPr>
              <w:t>.)</w:t>
            </w:r>
            <w:r w:rsidR="00335A4F" w:rsidRPr="001320D4">
              <w:rPr>
                <w:rFonts w:ascii="Times New Roman" w:hAnsi="Times New Roman" w:cs="Times New Roman"/>
                <w:lang w:eastAsia="es-ES"/>
              </w:rPr>
              <w:t xml:space="preserve"> </w:t>
            </w:r>
            <w:r w:rsidRPr="001320D4">
              <w:rPr>
                <w:rFonts w:ascii="Times New Roman" w:hAnsi="Times New Roman" w:cs="Times New Roman"/>
                <w:lang w:eastAsia="es-ES"/>
              </w:rPr>
              <w:t>–</w:t>
            </w:r>
            <w:r w:rsidR="00335A4F" w:rsidRPr="001320D4">
              <w:rPr>
                <w:rFonts w:ascii="Times New Roman" w:hAnsi="Times New Roman" w:cs="Times New Roman"/>
                <w:lang w:eastAsia="es-ES"/>
              </w:rPr>
              <w:t xml:space="preserve"> </w:t>
            </w:r>
            <w:r w:rsidRPr="001320D4">
              <w:rPr>
                <w:rFonts w:ascii="Times New Roman" w:hAnsi="Times New Roman" w:cs="Times New Roman"/>
                <w:b/>
                <w:lang w:eastAsia="es-ES"/>
              </w:rPr>
              <w:t>4 exemplare</w:t>
            </w:r>
            <w:r w:rsidR="00BC18FD" w:rsidRPr="001320D4">
              <w:rPr>
                <w:rFonts w:ascii="Times New Roman" w:hAnsi="Times New Roman" w:cs="Times New Roman"/>
                <w:lang w:eastAsia="es-ES"/>
              </w:rPr>
              <w:t xml:space="preserve"> </w:t>
            </w:r>
            <w:r w:rsidR="0044133D" w:rsidRPr="001320D4">
              <w:rPr>
                <w:rFonts w:ascii="Times New Roman" w:hAnsi="Times New Roman" w:cs="Times New Roman"/>
                <w:lang w:eastAsia="es-ES"/>
              </w:rPr>
              <w:t xml:space="preserve">format fizic </w:t>
            </w:r>
            <w:r w:rsidR="0044133D" w:rsidRPr="001320D4">
              <w:rPr>
                <w:rFonts w:ascii="Times New Roman" w:hAnsi="Times New Roman" w:cs="Times New Roman"/>
                <w:b/>
                <w:lang w:eastAsia="es-ES"/>
              </w:rPr>
              <w:t xml:space="preserve">și </w:t>
            </w:r>
            <w:r w:rsidR="0044133D" w:rsidRPr="001320D4">
              <w:rPr>
                <w:rFonts w:ascii="Times New Roman" w:hAnsi="Times New Roman" w:cs="Times New Roman"/>
                <w:lang w:eastAsia="es-ES"/>
              </w:rPr>
              <w:t xml:space="preserve">format electronic – </w:t>
            </w:r>
            <w:r w:rsidR="0044133D" w:rsidRPr="001320D4">
              <w:rPr>
                <w:rFonts w:ascii="Times New Roman" w:hAnsi="Times New Roman" w:cs="Times New Roman"/>
                <w:b/>
                <w:lang w:eastAsia="es-ES"/>
              </w:rPr>
              <w:t>editabil</w:t>
            </w:r>
            <w:r w:rsidR="0044133D" w:rsidRPr="001320D4">
              <w:rPr>
                <w:rFonts w:ascii="Times New Roman" w:hAnsi="Times New Roman" w:cs="Times New Roman"/>
                <w:lang w:eastAsia="es-ES"/>
              </w:rPr>
              <w:t xml:space="preserve"> </w:t>
            </w:r>
            <w:r w:rsidR="0044133D" w:rsidRPr="001320D4">
              <w:rPr>
                <w:rFonts w:ascii="Times New Roman" w:hAnsi="Times New Roman" w:cs="Times New Roman"/>
                <w:b/>
                <w:lang w:eastAsia="es-ES"/>
              </w:rPr>
              <w:t>doc/xls/dwg</w:t>
            </w:r>
            <w:r w:rsidR="0044133D" w:rsidRPr="001320D4">
              <w:rPr>
                <w:rFonts w:ascii="Times New Roman" w:hAnsi="Times New Roman" w:cs="Times New Roman"/>
                <w:lang w:eastAsia="es-ES"/>
              </w:rPr>
              <w:t xml:space="preserve"> și </w:t>
            </w:r>
            <w:r w:rsidR="0044133D" w:rsidRPr="001320D4">
              <w:rPr>
                <w:rFonts w:ascii="Times New Roman" w:hAnsi="Times New Roman" w:cs="Times New Roman"/>
                <w:b/>
                <w:lang w:eastAsia="es-ES"/>
              </w:rPr>
              <w:t>scanat pdf*</w:t>
            </w:r>
          </w:p>
        </w:tc>
        <w:tc>
          <w:tcPr>
            <w:tcW w:w="7321" w:type="dxa"/>
          </w:tcPr>
          <w:p w:rsidR="004D13AC" w:rsidRPr="001320D4" w:rsidRDefault="004D13AC" w:rsidP="00BA5C58">
            <w:pPr>
              <w:pStyle w:val="ListParagraph"/>
              <w:numPr>
                <w:ilvl w:val="0"/>
                <w:numId w:val="50"/>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elaborarea proiectului de organizare a execuţiei lucrărilor cuprinzând descrierea tuturor lucrărilor provizorii pregătitoare şi necesare în vederea asigurării tehnologiei de execuţie a investiţiei, atât pe terenul aferent investiţiei, cât şi pe spaţiile ocupate temporar în afara acestuia, inclusiv cele de pe domeniul public.</w:t>
            </w:r>
          </w:p>
          <w:p w:rsidR="004D13AC" w:rsidRPr="001320D4" w:rsidRDefault="004D13AC" w:rsidP="00BA5C58">
            <w:pPr>
              <w:pStyle w:val="ListParagraph"/>
              <w:numPr>
                <w:ilvl w:val="0"/>
                <w:numId w:val="50"/>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elaborarea proiectului de organizare cu respectarea prevederilor Legii nr. 50/1991 republicată, cu modificările şi completările ulterioare şi ale HG nr. 907/2016 în elaborarea documentaţiei tehnice pentru organizarea de şantier.</w:t>
            </w:r>
          </w:p>
        </w:tc>
      </w:tr>
      <w:tr w:rsidR="00F640CD" w:rsidRPr="001320D4" w:rsidTr="00597BDE">
        <w:tc>
          <w:tcPr>
            <w:tcW w:w="532" w:type="dxa"/>
          </w:tcPr>
          <w:p w:rsidR="004D13AC" w:rsidRPr="001320D4" w:rsidRDefault="002E56C2" w:rsidP="00BA5C58">
            <w:pPr>
              <w:spacing w:after="0" w:line="240" w:lineRule="auto"/>
              <w:jc w:val="both"/>
              <w:rPr>
                <w:rFonts w:ascii="Times New Roman" w:hAnsi="Times New Roman" w:cs="Times New Roman"/>
              </w:rPr>
            </w:pPr>
            <w:r w:rsidRPr="001320D4">
              <w:rPr>
                <w:rFonts w:ascii="Times New Roman" w:hAnsi="Times New Roman" w:cs="Times New Roman"/>
              </w:rPr>
              <w:t>3</w:t>
            </w:r>
          </w:p>
        </w:tc>
        <w:tc>
          <w:tcPr>
            <w:tcW w:w="2212" w:type="dxa"/>
            <w:shd w:val="clear" w:color="auto" w:fill="auto"/>
          </w:tcPr>
          <w:p w:rsidR="004D13AC" w:rsidRPr="001320D4" w:rsidRDefault="004D13AC" w:rsidP="00BA5C58">
            <w:pPr>
              <w:spacing w:after="0" w:line="240" w:lineRule="auto"/>
              <w:jc w:val="both"/>
              <w:rPr>
                <w:rFonts w:ascii="Times New Roman" w:hAnsi="Times New Roman" w:cs="Times New Roman"/>
                <w:lang w:eastAsia="es-ES"/>
              </w:rPr>
            </w:pPr>
            <w:r w:rsidRPr="001320D4">
              <w:rPr>
                <w:rFonts w:ascii="Times New Roman" w:hAnsi="Times New Roman" w:cs="Times New Roman"/>
                <w:lang w:eastAsia="es-ES"/>
              </w:rPr>
              <w:t>Documentaţia tehn</w:t>
            </w:r>
            <w:r w:rsidR="00633281" w:rsidRPr="001320D4">
              <w:rPr>
                <w:rFonts w:ascii="Times New Roman" w:hAnsi="Times New Roman" w:cs="Times New Roman"/>
                <w:lang w:eastAsia="es-ES"/>
              </w:rPr>
              <w:t>ică pentru obţinere Acord ISC MA</w:t>
            </w:r>
            <w:r w:rsidRPr="001320D4">
              <w:rPr>
                <w:rFonts w:ascii="Times New Roman" w:hAnsi="Times New Roman" w:cs="Times New Roman"/>
                <w:lang w:eastAsia="es-ES"/>
              </w:rPr>
              <w:t>p</w:t>
            </w:r>
            <w:r w:rsidR="00633281" w:rsidRPr="001320D4">
              <w:rPr>
                <w:rFonts w:ascii="Times New Roman" w:hAnsi="Times New Roman" w:cs="Times New Roman"/>
                <w:lang w:eastAsia="es-ES"/>
              </w:rPr>
              <w:t>N</w:t>
            </w:r>
          </w:p>
        </w:tc>
        <w:tc>
          <w:tcPr>
            <w:tcW w:w="7321" w:type="dxa"/>
            <w:shd w:val="clear" w:color="auto" w:fill="auto"/>
          </w:tcPr>
          <w:p w:rsidR="004D13AC" w:rsidRPr="001320D4" w:rsidRDefault="004D13AC" w:rsidP="00BA5C58">
            <w:pPr>
              <w:spacing w:after="0" w:line="240" w:lineRule="auto"/>
              <w:jc w:val="both"/>
              <w:rPr>
                <w:rFonts w:ascii="Times New Roman" w:hAnsi="Times New Roman" w:cs="Times New Roman"/>
                <w:lang w:eastAsia="es-ES"/>
              </w:rPr>
            </w:pPr>
            <w:r w:rsidRPr="001320D4">
              <w:rPr>
                <w:rFonts w:ascii="Times New Roman" w:hAnsi="Times New Roman" w:cs="Times New Roman"/>
                <w:lang w:eastAsia="es-ES"/>
              </w:rPr>
              <w:t xml:space="preserve">Elaborarea şi întocmirea documentaţiei necesare pentru obţinerea Acordului ISC </w:t>
            </w:r>
            <w:r w:rsidR="00B666D8" w:rsidRPr="001320D4">
              <w:rPr>
                <w:rFonts w:ascii="Times New Roman" w:hAnsi="Times New Roman" w:cs="Times New Roman"/>
                <w:lang w:eastAsia="es-ES"/>
              </w:rPr>
              <w:t>MApN</w:t>
            </w:r>
          </w:p>
        </w:tc>
      </w:tr>
      <w:tr w:rsidR="00F640CD" w:rsidRPr="001320D4" w:rsidTr="00597BDE">
        <w:tc>
          <w:tcPr>
            <w:tcW w:w="532" w:type="dxa"/>
          </w:tcPr>
          <w:p w:rsidR="004D13AC" w:rsidRPr="001320D4" w:rsidRDefault="002E56C2" w:rsidP="00BA5C58">
            <w:pPr>
              <w:spacing w:after="0" w:line="240" w:lineRule="auto"/>
              <w:jc w:val="both"/>
              <w:rPr>
                <w:rFonts w:ascii="Times New Roman" w:hAnsi="Times New Roman" w:cs="Times New Roman"/>
              </w:rPr>
            </w:pPr>
            <w:r w:rsidRPr="001320D4">
              <w:rPr>
                <w:rFonts w:ascii="Times New Roman" w:hAnsi="Times New Roman" w:cs="Times New Roman"/>
              </w:rPr>
              <w:t>4</w:t>
            </w:r>
          </w:p>
        </w:tc>
        <w:tc>
          <w:tcPr>
            <w:tcW w:w="2212" w:type="dxa"/>
          </w:tcPr>
          <w:p w:rsidR="004D13AC" w:rsidRPr="001320D4" w:rsidRDefault="004D13AC" w:rsidP="00BA5C58">
            <w:pPr>
              <w:spacing w:after="0" w:line="240" w:lineRule="auto"/>
              <w:jc w:val="both"/>
              <w:rPr>
                <w:rFonts w:ascii="Times New Roman" w:hAnsi="Times New Roman" w:cs="Times New Roman"/>
              </w:rPr>
            </w:pPr>
            <w:r w:rsidRPr="001320D4">
              <w:rPr>
                <w:rFonts w:ascii="Times New Roman" w:hAnsi="Times New Roman" w:cs="Times New Roman"/>
                <w:lang w:eastAsia="es-ES"/>
              </w:rPr>
              <w:t xml:space="preserve">Proiect Tehnic de execuţie – </w:t>
            </w:r>
            <w:r w:rsidRPr="001320D4">
              <w:rPr>
                <w:rFonts w:ascii="Times New Roman" w:hAnsi="Times New Roman" w:cs="Times New Roman"/>
                <w:b/>
                <w:lang w:eastAsia="es-ES"/>
              </w:rPr>
              <w:t>6 exemplare</w:t>
            </w:r>
            <w:r w:rsidR="00BC18FD" w:rsidRPr="001320D4">
              <w:rPr>
                <w:rFonts w:ascii="Times New Roman" w:hAnsi="Times New Roman" w:cs="Times New Roman"/>
                <w:lang w:eastAsia="es-ES"/>
              </w:rPr>
              <w:t xml:space="preserve"> </w:t>
            </w:r>
            <w:r w:rsidR="0044133D" w:rsidRPr="001320D4">
              <w:rPr>
                <w:rFonts w:ascii="Times New Roman" w:hAnsi="Times New Roman" w:cs="Times New Roman"/>
                <w:lang w:eastAsia="es-ES"/>
              </w:rPr>
              <w:t xml:space="preserve">format fizic </w:t>
            </w:r>
            <w:r w:rsidR="0044133D" w:rsidRPr="001320D4">
              <w:rPr>
                <w:rFonts w:ascii="Times New Roman" w:hAnsi="Times New Roman" w:cs="Times New Roman"/>
                <w:b/>
                <w:lang w:eastAsia="es-ES"/>
              </w:rPr>
              <w:t xml:space="preserve">și </w:t>
            </w:r>
            <w:r w:rsidR="0044133D" w:rsidRPr="001320D4">
              <w:rPr>
                <w:rFonts w:ascii="Times New Roman" w:hAnsi="Times New Roman" w:cs="Times New Roman"/>
                <w:lang w:eastAsia="es-ES"/>
              </w:rPr>
              <w:t xml:space="preserve">format electronic – </w:t>
            </w:r>
            <w:r w:rsidR="0044133D" w:rsidRPr="001320D4">
              <w:rPr>
                <w:rFonts w:ascii="Times New Roman" w:hAnsi="Times New Roman" w:cs="Times New Roman"/>
                <w:b/>
                <w:lang w:eastAsia="es-ES"/>
              </w:rPr>
              <w:t>editabil</w:t>
            </w:r>
            <w:r w:rsidR="0044133D" w:rsidRPr="001320D4">
              <w:rPr>
                <w:rFonts w:ascii="Times New Roman" w:hAnsi="Times New Roman" w:cs="Times New Roman"/>
                <w:lang w:eastAsia="es-ES"/>
              </w:rPr>
              <w:t xml:space="preserve"> </w:t>
            </w:r>
            <w:r w:rsidR="0044133D" w:rsidRPr="001320D4">
              <w:rPr>
                <w:rFonts w:ascii="Times New Roman" w:hAnsi="Times New Roman" w:cs="Times New Roman"/>
                <w:b/>
                <w:lang w:eastAsia="es-ES"/>
              </w:rPr>
              <w:t>doc/xls/dwg</w:t>
            </w:r>
            <w:r w:rsidR="0044133D" w:rsidRPr="001320D4">
              <w:rPr>
                <w:rFonts w:ascii="Times New Roman" w:hAnsi="Times New Roman" w:cs="Times New Roman"/>
                <w:lang w:eastAsia="es-ES"/>
              </w:rPr>
              <w:t xml:space="preserve"> și </w:t>
            </w:r>
            <w:r w:rsidR="0044133D" w:rsidRPr="001320D4">
              <w:rPr>
                <w:rFonts w:ascii="Times New Roman" w:hAnsi="Times New Roman" w:cs="Times New Roman"/>
                <w:b/>
                <w:lang w:eastAsia="es-ES"/>
              </w:rPr>
              <w:t>scanat pdf*</w:t>
            </w:r>
          </w:p>
        </w:tc>
        <w:tc>
          <w:tcPr>
            <w:tcW w:w="7321" w:type="dxa"/>
          </w:tcPr>
          <w:p w:rsidR="004D13AC" w:rsidRPr="001320D4" w:rsidRDefault="004D13AC" w:rsidP="00BA5C58">
            <w:pPr>
              <w:pStyle w:val="ListParagraph"/>
              <w:numPr>
                <w:ilvl w:val="0"/>
                <w:numId w:val="51"/>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 xml:space="preserve">elaborarea </w:t>
            </w:r>
            <w:r w:rsidR="00B666D8" w:rsidRPr="001320D4">
              <w:rPr>
                <w:rFonts w:ascii="Times New Roman" w:hAnsi="Times New Roman" w:cs="Times New Roman"/>
                <w:lang w:eastAsia="es-ES"/>
              </w:rPr>
              <w:t>Proiectulu</w:t>
            </w:r>
            <w:r w:rsidRPr="001320D4">
              <w:rPr>
                <w:rFonts w:ascii="Times New Roman" w:hAnsi="Times New Roman" w:cs="Times New Roman"/>
                <w:lang w:eastAsia="es-ES"/>
              </w:rPr>
              <w:t>i tehnic de execuţie conţinând părţi scrise şi părţi desenate, în conformitate cu prevederile Legii nr. 50/1991 republicată, cu modificările şi completările ulterioare şi ale HG nr. 907/2016, precum şi cu toate reglementările tehnice incidente</w:t>
            </w:r>
          </w:p>
          <w:p w:rsidR="004D13AC" w:rsidRPr="001320D4" w:rsidRDefault="004D13AC" w:rsidP="00BA5C58">
            <w:pPr>
              <w:pStyle w:val="ListParagraph"/>
              <w:numPr>
                <w:ilvl w:val="0"/>
                <w:numId w:val="51"/>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ajustarea, completarea şi/sau modificarea Proiectului tehnic şi a detaliilor de execuţie ca urmare a recomandărilor verificatorului/verificatorilor de proiecte atestați.</w:t>
            </w:r>
          </w:p>
        </w:tc>
      </w:tr>
      <w:tr w:rsidR="00F640CD" w:rsidRPr="001320D4" w:rsidTr="00597BDE">
        <w:tc>
          <w:tcPr>
            <w:tcW w:w="532" w:type="dxa"/>
          </w:tcPr>
          <w:p w:rsidR="002C6187" w:rsidRPr="001320D4" w:rsidRDefault="002E56C2"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5</w:t>
            </w:r>
          </w:p>
        </w:tc>
        <w:tc>
          <w:tcPr>
            <w:tcW w:w="2212" w:type="dxa"/>
          </w:tcPr>
          <w:p w:rsidR="002C6187" w:rsidRPr="001320D4" w:rsidRDefault="00CD6625"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Verificare proiect</w:t>
            </w:r>
          </w:p>
        </w:tc>
        <w:tc>
          <w:tcPr>
            <w:tcW w:w="7321" w:type="dxa"/>
          </w:tcPr>
          <w:p w:rsidR="002C6187" w:rsidRPr="001320D4" w:rsidRDefault="002C6187"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Verificare proiect de către verificatori de proiecte atestați în condițiile legii</w:t>
            </w:r>
          </w:p>
        </w:tc>
      </w:tr>
      <w:tr w:rsidR="00A91FF4" w:rsidRPr="001320D4" w:rsidTr="00597BDE">
        <w:tc>
          <w:tcPr>
            <w:tcW w:w="532" w:type="dxa"/>
          </w:tcPr>
          <w:p w:rsidR="00A91FF4" w:rsidRPr="001320D4" w:rsidRDefault="002E56C2"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6</w:t>
            </w:r>
          </w:p>
        </w:tc>
        <w:tc>
          <w:tcPr>
            <w:tcW w:w="2212" w:type="dxa"/>
          </w:tcPr>
          <w:p w:rsidR="00A91FF4" w:rsidRPr="001320D4" w:rsidRDefault="00A91FF4"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Grafic fizic şi valoric de tip Gantt</w:t>
            </w:r>
          </w:p>
        </w:tc>
        <w:tc>
          <w:tcPr>
            <w:tcW w:w="7321" w:type="dxa"/>
          </w:tcPr>
          <w:p w:rsidR="00A91FF4" w:rsidRPr="001320D4" w:rsidRDefault="00A91FF4" w:rsidP="00BA5C58">
            <w:pPr>
              <w:widowControl w:val="0"/>
              <w:autoSpaceDE w:val="0"/>
              <w:autoSpaceDN w:val="0"/>
              <w:adjustRightInd w:val="0"/>
              <w:spacing w:after="0" w:line="240" w:lineRule="auto"/>
              <w:jc w:val="both"/>
              <w:rPr>
                <w:rFonts w:ascii="Times New Roman" w:hAnsi="Times New Roman" w:cs="Times New Roman"/>
              </w:rPr>
            </w:pPr>
            <w:r w:rsidRPr="001320D4">
              <w:rPr>
                <w:rFonts w:ascii="Times New Roman" w:hAnsi="Times New Roman" w:cs="Times New Roman"/>
              </w:rPr>
              <w:t>Elaborare grafic fizic şi valoric de tip Gantt. Actualizare grafic pe parcursul derulării contractului.</w:t>
            </w:r>
          </w:p>
        </w:tc>
      </w:tr>
      <w:tr w:rsidR="00F640CD" w:rsidRPr="001320D4" w:rsidTr="00597BDE">
        <w:trPr>
          <w:trHeight w:val="2242"/>
        </w:trPr>
        <w:tc>
          <w:tcPr>
            <w:tcW w:w="532" w:type="dxa"/>
          </w:tcPr>
          <w:p w:rsidR="002C6187" w:rsidRPr="001320D4" w:rsidRDefault="002E56C2" w:rsidP="00BA5C58">
            <w:pPr>
              <w:spacing w:after="0" w:line="240" w:lineRule="auto"/>
              <w:jc w:val="both"/>
              <w:rPr>
                <w:rFonts w:ascii="Times New Roman" w:hAnsi="Times New Roman" w:cs="Times New Roman"/>
              </w:rPr>
            </w:pPr>
            <w:r w:rsidRPr="001320D4">
              <w:rPr>
                <w:rFonts w:ascii="Times New Roman" w:hAnsi="Times New Roman" w:cs="Times New Roman"/>
              </w:rPr>
              <w:t>7</w:t>
            </w:r>
          </w:p>
        </w:tc>
        <w:tc>
          <w:tcPr>
            <w:tcW w:w="2212" w:type="dxa"/>
          </w:tcPr>
          <w:p w:rsidR="002C6187" w:rsidRPr="001320D4" w:rsidRDefault="00CD6625" w:rsidP="00BA5C58">
            <w:pPr>
              <w:spacing w:after="0" w:line="240" w:lineRule="auto"/>
              <w:jc w:val="both"/>
              <w:rPr>
                <w:rFonts w:ascii="Times New Roman" w:hAnsi="Times New Roman" w:cs="Times New Roman"/>
                <w:lang w:eastAsia="es-ES"/>
              </w:rPr>
            </w:pPr>
            <w:r w:rsidRPr="001320D4">
              <w:rPr>
                <w:rFonts w:ascii="Times New Roman" w:hAnsi="Times New Roman" w:cs="Times New Roman"/>
                <w:lang w:eastAsia="es-ES"/>
              </w:rPr>
              <w:t>Întocmirea și susținerea documentațiilor modificatoare în vederea reavizării și reaprobării indicatorilor tehnico</w:t>
            </w:r>
            <w:r w:rsidR="00B42550" w:rsidRPr="001320D4">
              <w:rPr>
                <w:rFonts w:ascii="Times New Roman" w:hAnsi="Times New Roman" w:cs="Times New Roman"/>
                <w:lang w:eastAsia="es-ES"/>
              </w:rPr>
              <w:t xml:space="preserve"> </w:t>
            </w:r>
            <w:r w:rsidR="0020505D" w:rsidRPr="001320D4">
              <w:rPr>
                <w:rFonts w:ascii="Times New Roman" w:hAnsi="Times New Roman" w:cs="Times New Roman"/>
                <w:lang w:eastAsia="es-ES"/>
              </w:rPr>
              <w:t xml:space="preserve">-economici </w:t>
            </w:r>
            <w:r w:rsidRPr="001320D4">
              <w:rPr>
                <w:rFonts w:ascii="Times New Roman" w:hAnsi="Times New Roman" w:cs="Times New Roman"/>
                <w:lang w:eastAsia="es-ES"/>
              </w:rPr>
              <w:t>ai investiției</w:t>
            </w:r>
          </w:p>
        </w:tc>
        <w:tc>
          <w:tcPr>
            <w:tcW w:w="7321" w:type="dxa"/>
          </w:tcPr>
          <w:p w:rsidR="002C6187" w:rsidRPr="001320D4" w:rsidRDefault="00CD6625" w:rsidP="00BA5C58">
            <w:pPr>
              <w:spacing w:line="240" w:lineRule="auto"/>
              <w:jc w:val="both"/>
              <w:rPr>
                <w:rFonts w:ascii="Times New Roman" w:hAnsi="Times New Roman" w:cs="Times New Roman"/>
                <w:b/>
                <w:lang w:eastAsia="es-ES"/>
              </w:rPr>
            </w:pPr>
            <w:r w:rsidRPr="001320D4">
              <w:rPr>
                <w:rFonts w:ascii="Times New Roman" w:hAnsi="Times New Roman" w:cs="Times New Roman"/>
                <w:lang w:eastAsia="es-ES"/>
              </w:rPr>
              <w:t>Întocmirea și susținerea documentațiilor modificatoare în vederea reavizării și reaprobării indicatorilor tehnico-economici ai investiției, în cazul în care în procesul de elaborare a proiectului tehnic sau ulterior elaborării acestuia, în perioada execuției lucrărilor, se constată necesitatea modificării unor obiecte, cheltuieli și/sau a valorii investiției estimate prin studiul de fezabilitate / devizul general aprobat;</w:t>
            </w:r>
          </w:p>
        </w:tc>
      </w:tr>
      <w:tr w:rsidR="00F640CD" w:rsidRPr="001320D4" w:rsidTr="00597BDE">
        <w:tc>
          <w:tcPr>
            <w:tcW w:w="532" w:type="dxa"/>
          </w:tcPr>
          <w:p w:rsidR="004D13AC" w:rsidRPr="001320D4" w:rsidRDefault="002E56C2" w:rsidP="00BA5C58">
            <w:pPr>
              <w:spacing w:after="0" w:line="240" w:lineRule="auto"/>
              <w:jc w:val="both"/>
              <w:rPr>
                <w:rFonts w:ascii="Times New Roman" w:hAnsi="Times New Roman" w:cs="Times New Roman"/>
              </w:rPr>
            </w:pPr>
            <w:r w:rsidRPr="001320D4">
              <w:rPr>
                <w:rFonts w:ascii="Times New Roman" w:hAnsi="Times New Roman" w:cs="Times New Roman"/>
              </w:rPr>
              <w:t>8</w:t>
            </w:r>
          </w:p>
        </w:tc>
        <w:tc>
          <w:tcPr>
            <w:tcW w:w="2212" w:type="dxa"/>
          </w:tcPr>
          <w:p w:rsidR="004D13AC" w:rsidRPr="001320D4" w:rsidRDefault="00455CF1" w:rsidP="00BA5C58">
            <w:pPr>
              <w:spacing w:line="240" w:lineRule="auto"/>
              <w:jc w:val="both"/>
              <w:rPr>
                <w:rFonts w:ascii="Times New Roman" w:hAnsi="Times New Roman" w:cs="Times New Roman"/>
                <w:lang w:eastAsia="es-ES"/>
              </w:rPr>
            </w:pPr>
            <w:r w:rsidRPr="001320D4">
              <w:rPr>
                <w:rFonts w:ascii="Times New Roman" w:hAnsi="Times New Roman" w:cs="Times New Roman"/>
                <w:lang w:eastAsia="es-ES"/>
              </w:rPr>
              <w:t>Asistenţă tehnică pe perioada c</w:t>
            </w:r>
            <w:r w:rsidR="00002D28" w:rsidRPr="001320D4">
              <w:rPr>
                <w:rFonts w:ascii="Times New Roman" w:hAnsi="Times New Roman" w:cs="Times New Roman"/>
                <w:lang w:eastAsia="es-ES"/>
              </w:rPr>
              <w:t>ontractului</w:t>
            </w:r>
          </w:p>
        </w:tc>
        <w:tc>
          <w:tcPr>
            <w:tcW w:w="7321" w:type="dxa"/>
          </w:tcPr>
          <w:p w:rsidR="004D13AC" w:rsidRPr="001320D4" w:rsidRDefault="004D13AC" w:rsidP="00BA5C58">
            <w:pPr>
              <w:spacing w:after="0" w:line="240" w:lineRule="auto"/>
              <w:jc w:val="both"/>
              <w:rPr>
                <w:rFonts w:ascii="Times New Roman" w:hAnsi="Times New Roman" w:cs="Times New Roman"/>
                <w:lang w:eastAsia="es-ES"/>
              </w:rPr>
            </w:pPr>
            <w:r w:rsidRPr="001320D4">
              <w:rPr>
                <w:rFonts w:ascii="Times New Roman" w:hAnsi="Times New Roman" w:cs="Times New Roman"/>
                <w:lang w:eastAsia="es-ES"/>
              </w:rPr>
              <w:t xml:space="preserve">Acordarea asistenţei tehnice atât în timpul execuţiei, cât şi în perioada de garanţie </w:t>
            </w:r>
            <w:r w:rsidR="00B666D8" w:rsidRPr="001320D4">
              <w:rPr>
                <w:rFonts w:ascii="Times New Roman" w:hAnsi="Times New Roman" w:cs="Times New Roman"/>
                <w:lang w:eastAsia="es-ES"/>
              </w:rPr>
              <w:t>până</w:t>
            </w:r>
            <w:r w:rsidRPr="001320D4">
              <w:rPr>
                <w:rFonts w:ascii="Times New Roman" w:hAnsi="Times New Roman" w:cs="Times New Roman"/>
                <w:lang w:eastAsia="es-ES"/>
              </w:rPr>
              <w:t xml:space="preserve"> la recepţia finală a lucrărilor pentru asigurarea execuţiei lucrărilor atât din punct de vedere calitativ cât şi cantitativ, prin:</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Propunerea de modalităţi de rezolvare a eventualelor neconformităţi apărute pe toată perioada de derulare a execuţiei.</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Răspunsul la solicitările Autorităţii Contractante cu privire la orice sesizare în legătură cu neconformităţile şi/sau neconcordanţele constatate în proiect în vederea soluţionării acestora, ori de câte ori este necesar, pentru asigurarea conformităţii proiectului şi atingerea nivelului de calitate stabilit.</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Soluţionarea neconformităţilor, defectelor şi neconcordanţelor apărute în fazele de execuţie, prin oferirea de soluţii tehnice, cu acordul Autorităţii Contractante;</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Urmărirea pe şantier a utilizării în execuţie a materialelor din proiect.</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Participarea la întâlnirile Autorităţii Contractante cu una, mai multe sau toate părţile implicate în derularea contractului de execuţie de lucrări, respectiv cu Dirigintele de şantier, Inspectoratul de Stat în Construcţii etc.</w:t>
            </w:r>
          </w:p>
          <w:p w:rsidR="004D13AC" w:rsidRPr="001320D4" w:rsidRDefault="004D13AC" w:rsidP="00BA5C58">
            <w:pPr>
              <w:pStyle w:val="ListParagraph"/>
              <w:numPr>
                <w:ilvl w:val="0"/>
                <w:numId w:val="52"/>
              </w:numPr>
              <w:spacing w:after="0" w:line="240" w:lineRule="auto"/>
              <w:ind w:hanging="185"/>
              <w:jc w:val="both"/>
              <w:rPr>
                <w:rFonts w:ascii="Times New Roman" w:hAnsi="Times New Roman" w:cs="Times New Roman"/>
                <w:lang w:eastAsia="es-ES"/>
              </w:rPr>
            </w:pPr>
            <w:r w:rsidRPr="001320D4">
              <w:rPr>
                <w:rFonts w:ascii="Times New Roman" w:hAnsi="Times New Roman" w:cs="Times New Roman"/>
                <w:lang w:eastAsia="es-ES"/>
              </w:rPr>
              <w:t>Răspunsul la notificările emise de catre Dirigintele de şantier, conform obligaţiilor ce îi revin acestuia din urmă, referitoare la apariţia unei situaţii neprevăzute.</w:t>
            </w:r>
          </w:p>
          <w:p w:rsidR="00882D5D" w:rsidRPr="001320D4" w:rsidRDefault="004D13AC" w:rsidP="00BA5C58">
            <w:pPr>
              <w:pStyle w:val="ListParagraph"/>
              <w:numPr>
                <w:ilvl w:val="0"/>
                <w:numId w:val="52"/>
              </w:numPr>
              <w:spacing w:after="0" w:line="240" w:lineRule="auto"/>
              <w:ind w:hanging="185"/>
              <w:jc w:val="both"/>
              <w:rPr>
                <w:rFonts w:ascii="Times New Roman" w:eastAsiaTheme="majorEastAsia" w:hAnsi="Times New Roman" w:cs="Times New Roman"/>
                <w:i/>
                <w:iCs/>
                <w:lang w:eastAsia="es-ES"/>
              </w:rPr>
            </w:pPr>
            <w:r w:rsidRPr="001320D4">
              <w:rPr>
                <w:rFonts w:ascii="Times New Roman" w:hAnsi="Times New Roman" w:cs="Times New Roman"/>
                <w:lang w:eastAsia="es-ES"/>
              </w:rPr>
              <w:t>Realizarea modificărilor aduse, din motive obiective, Proiectului, Caietelor de sarcini sau Listelor de cantitati, sub forma de Dispoziţie de şantier, numai în condiţiile Contractului de proiectare şi cu respectarea prevederilor legislaţiei în domeniul achiziţiilor publice, precum şi a legislaţiei privind calitatea în construcţii.</w:t>
            </w:r>
          </w:p>
        </w:tc>
      </w:tr>
      <w:tr w:rsidR="00A91FF4" w:rsidRPr="001320D4" w:rsidTr="00597BDE">
        <w:tc>
          <w:tcPr>
            <w:tcW w:w="532" w:type="dxa"/>
          </w:tcPr>
          <w:p w:rsidR="00A91FF4" w:rsidRPr="001320D4" w:rsidRDefault="002E56C2" w:rsidP="00BA5C58">
            <w:pPr>
              <w:spacing w:after="0" w:line="240" w:lineRule="auto"/>
              <w:jc w:val="both"/>
              <w:rPr>
                <w:rFonts w:ascii="Times New Roman" w:hAnsi="Times New Roman" w:cs="Times New Roman"/>
              </w:rPr>
            </w:pPr>
            <w:r w:rsidRPr="001320D4">
              <w:rPr>
                <w:rFonts w:ascii="Times New Roman" w:hAnsi="Times New Roman" w:cs="Times New Roman"/>
              </w:rPr>
              <w:t>9</w:t>
            </w:r>
          </w:p>
        </w:tc>
        <w:tc>
          <w:tcPr>
            <w:tcW w:w="2212" w:type="dxa"/>
          </w:tcPr>
          <w:p w:rsidR="00A91FF4" w:rsidRPr="001320D4" w:rsidRDefault="00A91FF4" w:rsidP="00BA5C58">
            <w:pPr>
              <w:spacing w:after="0" w:line="240" w:lineRule="auto"/>
              <w:jc w:val="both"/>
              <w:rPr>
                <w:rFonts w:ascii="Times New Roman" w:hAnsi="Times New Roman" w:cs="Times New Roman"/>
                <w:shd w:val="clear" w:color="auto" w:fill="FFFFFF" w:themeFill="background1"/>
              </w:rPr>
            </w:pPr>
            <w:r w:rsidRPr="001320D4">
              <w:rPr>
                <w:rFonts w:ascii="Times New Roman" w:hAnsi="Times New Roman" w:cs="Times New Roman"/>
                <w:shd w:val="clear" w:color="auto" w:fill="FFFFFF" w:themeFill="background1"/>
              </w:rPr>
              <w:t>Execuţia lucrărilor şi asigurarea accesului la servicii conexe (asistenţă tehnică)</w:t>
            </w:r>
          </w:p>
        </w:tc>
        <w:tc>
          <w:tcPr>
            <w:tcW w:w="7321" w:type="dxa"/>
          </w:tcPr>
          <w:p w:rsidR="00A91FF4" w:rsidRPr="001320D4" w:rsidRDefault="00A91FF4" w:rsidP="00BA5C58">
            <w:pPr>
              <w:tabs>
                <w:tab w:val="left" w:pos="2370"/>
              </w:tabs>
              <w:spacing w:after="0" w:line="240" w:lineRule="auto"/>
              <w:jc w:val="both"/>
              <w:rPr>
                <w:rFonts w:ascii="Times New Roman" w:hAnsi="Times New Roman" w:cs="Times New Roman"/>
              </w:rPr>
            </w:pPr>
            <w:r w:rsidRPr="001320D4">
              <w:rPr>
                <w:rFonts w:ascii="Times New Roman" w:hAnsi="Times New Roman" w:cs="Times New Roman"/>
              </w:rPr>
              <w:t>Documentaţia tehnică pusă în operă.</w:t>
            </w:r>
          </w:p>
        </w:tc>
      </w:tr>
      <w:tr w:rsidR="00A91FF4" w:rsidRPr="00B40DD2" w:rsidTr="00597BDE">
        <w:tc>
          <w:tcPr>
            <w:tcW w:w="532" w:type="dxa"/>
          </w:tcPr>
          <w:p w:rsidR="00A91FF4" w:rsidRPr="001320D4" w:rsidRDefault="00A91FF4" w:rsidP="00BA5C58">
            <w:pPr>
              <w:spacing w:after="0" w:line="240" w:lineRule="auto"/>
              <w:jc w:val="both"/>
              <w:rPr>
                <w:rFonts w:ascii="Times New Roman" w:hAnsi="Times New Roman" w:cs="Times New Roman"/>
              </w:rPr>
            </w:pPr>
            <w:r w:rsidRPr="001320D4">
              <w:rPr>
                <w:rFonts w:ascii="Times New Roman" w:hAnsi="Times New Roman" w:cs="Times New Roman"/>
              </w:rPr>
              <w:t>1</w:t>
            </w:r>
            <w:r w:rsidR="002E56C2" w:rsidRPr="001320D4">
              <w:rPr>
                <w:rFonts w:ascii="Times New Roman" w:hAnsi="Times New Roman" w:cs="Times New Roman"/>
              </w:rPr>
              <w:t>0</w:t>
            </w:r>
          </w:p>
        </w:tc>
        <w:tc>
          <w:tcPr>
            <w:tcW w:w="2212" w:type="dxa"/>
          </w:tcPr>
          <w:p w:rsidR="00A91FF4" w:rsidRPr="001320D4" w:rsidRDefault="00A91FF4" w:rsidP="00BA5C58">
            <w:pPr>
              <w:spacing w:after="0" w:line="240" w:lineRule="auto"/>
              <w:jc w:val="both"/>
              <w:rPr>
                <w:rFonts w:ascii="Times New Roman" w:hAnsi="Times New Roman" w:cs="Times New Roman"/>
              </w:rPr>
            </w:pPr>
            <w:r w:rsidRPr="001320D4">
              <w:rPr>
                <w:rFonts w:ascii="Times New Roman" w:hAnsi="Times New Roman" w:cs="Times New Roman"/>
              </w:rPr>
              <w:t>Proiect Tehnic de execuţie “As-built”</w:t>
            </w:r>
            <w:r w:rsidRPr="001320D4">
              <w:rPr>
                <w:rFonts w:ascii="Times New Roman" w:hAnsi="Times New Roman" w:cs="Times New Roman"/>
                <w:lang w:eastAsia="es-ES"/>
              </w:rPr>
              <w:t xml:space="preserve"> </w:t>
            </w:r>
            <w:r w:rsidRPr="001320D4">
              <w:rPr>
                <w:rFonts w:ascii="Times New Roman" w:hAnsi="Times New Roman" w:cs="Times New Roman"/>
                <w:b/>
                <w:lang w:eastAsia="es-ES"/>
              </w:rPr>
              <w:t>1 exemplar</w:t>
            </w:r>
            <w:r w:rsidRPr="001320D4">
              <w:rPr>
                <w:rFonts w:ascii="Times New Roman" w:hAnsi="Times New Roman" w:cs="Times New Roman"/>
                <w:lang w:eastAsia="es-ES"/>
              </w:rPr>
              <w:t xml:space="preserve"> format fizic </w:t>
            </w:r>
            <w:r w:rsidRPr="001320D4">
              <w:rPr>
                <w:rFonts w:ascii="Times New Roman" w:hAnsi="Times New Roman" w:cs="Times New Roman"/>
                <w:b/>
                <w:lang w:eastAsia="es-ES"/>
              </w:rPr>
              <w:t xml:space="preserve">și </w:t>
            </w:r>
            <w:r w:rsidRPr="001320D4">
              <w:rPr>
                <w:rFonts w:ascii="Times New Roman" w:hAnsi="Times New Roman" w:cs="Times New Roman"/>
                <w:lang w:eastAsia="es-ES"/>
              </w:rPr>
              <w:t xml:space="preserve">format electronic – </w:t>
            </w:r>
            <w:r w:rsidRPr="001320D4">
              <w:rPr>
                <w:rFonts w:ascii="Times New Roman" w:hAnsi="Times New Roman" w:cs="Times New Roman"/>
                <w:b/>
                <w:lang w:eastAsia="es-ES"/>
              </w:rPr>
              <w:t>editabil</w:t>
            </w:r>
            <w:r w:rsidRPr="001320D4">
              <w:rPr>
                <w:rFonts w:ascii="Times New Roman" w:hAnsi="Times New Roman" w:cs="Times New Roman"/>
                <w:lang w:eastAsia="es-ES"/>
              </w:rPr>
              <w:t xml:space="preserve"> </w:t>
            </w:r>
            <w:r w:rsidRPr="001320D4">
              <w:rPr>
                <w:rFonts w:ascii="Times New Roman" w:hAnsi="Times New Roman" w:cs="Times New Roman"/>
                <w:b/>
                <w:lang w:eastAsia="es-ES"/>
              </w:rPr>
              <w:t>doc/xls/dwg</w:t>
            </w:r>
            <w:r w:rsidRPr="001320D4">
              <w:rPr>
                <w:rFonts w:ascii="Times New Roman" w:hAnsi="Times New Roman" w:cs="Times New Roman"/>
                <w:lang w:eastAsia="es-ES"/>
              </w:rPr>
              <w:t xml:space="preserve"> și </w:t>
            </w:r>
            <w:r w:rsidRPr="001320D4">
              <w:rPr>
                <w:rFonts w:ascii="Times New Roman" w:hAnsi="Times New Roman" w:cs="Times New Roman"/>
                <w:b/>
                <w:lang w:eastAsia="es-ES"/>
              </w:rPr>
              <w:t>scanat pdf*</w:t>
            </w:r>
          </w:p>
        </w:tc>
        <w:tc>
          <w:tcPr>
            <w:tcW w:w="7321" w:type="dxa"/>
          </w:tcPr>
          <w:p w:rsidR="00A91FF4" w:rsidRPr="001320D4" w:rsidRDefault="00A91FF4" w:rsidP="00BA5C58">
            <w:pPr>
              <w:tabs>
                <w:tab w:val="left" w:pos="2370"/>
              </w:tabs>
              <w:spacing w:after="0" w:line="240" w:lineRule="auto"/>
              <w:jc w:val="both"/>
              <w:rPr>
                <w:rFonts w:ascii="Times New Roman" w:hAnsi="Times New Roman" w:cs="Times New Roman"/>
                <w:lang w:eastAsia="es-ES"/>
              </w:rPr>
            </w:pPr>
            <w:r w:rsidRPr="001320D4">
              <w:rPr>
                <w:rFonts w:ascii="Times New Roman" w:hAnsi="Times New Roman" w:cs="Times New Roman"/>
              </w:rPr>
              <w:t>Întocmire proiect tehnic “As-Built” și prezentarea acestuia odată cu comunicarea de terminare a lucrărilor.</w:t>
            </w:r>
          </w:p>
        </w:tc>
      </w:tr>
    </w:tbl>
    <w:p w:rsidR="0095773A" w:rsidRPr="001320D4" w:rsidRDefault="00335A4F" w:rsidP="00BA5C58">
      <w:pPr>
        <w:shd w:val="clear" w:color="auto" w:fill="C5E0B3" w:themeFill="accent6" w:themeFillTint="66"/>
        <w:spacing w:after="0" w:line="240" w:lineRule="auto"/>
        <w:ind w:left="270" w:hanging="270"/>
        <w:jc w:val="both"/>
        <w:rPr>
          <w:rFonts w:ascii="Times New Roman" w:hAnsi="Times New Roman" w:cs="Times New Roman"/>
          <w:b/>
          <w:lang w:eastAsia="es-ES"/>
        </w:rPr>
      </w:pPr>
      <w:bookmarkStart w:id="31" w:name="do|ax4|alA|pt6"/>
      <w:bookmarkStart w:id="32" w:name="do|ax4|alA|pt6|sp6.1."/>
      <w:bookmarkStart w:id="33" w:name="do|ax4|alA|pt6|sp6.2."/>
      <w:bookmarkStart w:id="34" w:name="do|ax4|alA|pt6|sp6.3."/>
      <w:bookmarkStart w:id="35" w:name="do|ax4|alA|pt6|sp6.4."/>
      <w:bookmarkStart w:id="36" w:name="do|ax4|alA|pt6|sp6.5."/>
      <w:bookmarkStart w:id="37" w:name="do|ax4|alA|pt6|sp6.6."/>
      <w:bookmarkEnd w:id="31"/>
      <w:bookmarkEnd w:id="32"/>
      <w:bookmarkEnd w:id="33"/>
      <w:bookmarkEnd w:id="34"/>
      <w:bookmarkEnd w:id="35"/>
      <w:bookmarkEnd w:id="36"/>
      <w:bookmarkEnd w:id="37"/>
      <w:r w:rsidRPr="001320D4">
        <w:rPr>
          <w:rFonts w:ascii="Times New Roman" w:hAnsi="Times New Roman" w:cs="Times New Roman"/>
          <w:b/>
          <w:lang w:eastAsia="es-ES"/>
        </w:rPr>
        <w:t xml:space="preserve">* DOCUMENTAȚIA PREZENTATĂ ÎN FORMAT ELECTRONIC </w:t>
      </w:r>
      <w:r w:rsidR="0071641D" w:rsidRPr="001320D4">
        <w:rPr>
          <w:rFonts w:ascii="Times New Roman" w:hAnsi="Times New Roman" w:cs="Times New Roman"/>
          <w:b/>
          <w:lang w:eastAsia="es-ES"/>
        </w:rPr>
        <w:t>(SCANATĂ</w:t>
      </w:r>
      <w:r w:rsidR="0044133D" w:rsidRPr="001320D4">
        <w:rPr>
          <w:rFonts w:ascii="Times New Roman" w:hAnsi="Times New Roman" w:cs="Times New Roman"/>
          <w:b/>
          <w:lang w:eastAsia="es-ES"/>
        </w:rPr>
        <w:t xml:space="preserve"> *.pdf</w:t>
      </w:r>
      <w:r w:rsidR="0071641D" w:rsidRPr="001320D4">
        <w:rPr>
          <w:rFonts w:ascii="Times New Roman" w:hAnsi="Times New Roman" w:cs="Times New Roman"/>
          <w:b/>
          <w:lang w:eastAsia="es-ES"/>
        </w:rPr>
        <w:t xml:space="preserve">) </w:t>
      </w:r>
      <w:r w:rsidRPr="001320D4">
        <w:rPr>
          <w:rFonts w:ascii="Times New Roman" w:hAnsi="Times New Roman" w:cs="Times New Roman"/>
          <w:b/>
          <w:lang w:eastAsia="es-ES"/>
        </w:rPr>
        <w:t xml:space="preserve">VA FI </w:t>
      </w:r>
      <w:r w:rsidR="007B600A" w:rsidRPr="001320D4">
        <w:rPr>
          <w:rFonts w:ascii="Times New Roman" w:hAnsi="Times New Roman" w:cs="Times New Roman"/>
          <w:b/>
          <w:lang w:eastAsia="es-ES"/>
        </w:rPr>
        <w:t xml:space="preserve">CEA </w:t>
      </w:r>
      <w:r w:rsidRPr="001320D4">
        <w:rPr>
          <w:rFonts w:ascii="Times New Roman" w:hAnsi="Times New Roman" w:cs="Times New Roman"/>
          <w:b/>
          <w:lang w:eastAsia="es-ES"/>
        </w:rPr>
        <w:t>VIZATĂ DE VERIFICATORI ATESTAȚI ȘI ÎNSUȘITĂ / SEMNATĂ</w:t>
      </w:r>
      <w:r w:rsidRPr="001320D4">
        <w:rPr>
          <w:rFonts w:ascii="Times New Roman" w:hAnsi="Times New Roman" w:cs="Times New Roman"/>
          <w:b/>
          <w:color w:val="FF0000"/>
          <w:lang w:eastAsia="es-ES"/>
        </w:rPr>
        <w:t xml:space="preserve"> </w:t>
      </w:r>
      <w:r w:rsidRPr="001320D4">
        <w:rPr>
          <w:rFonts w:ascii="Times New Roman" w:hAnsi="Times New Roman" w:cs="Times New Roman"/>
          <w:b/>
          <w:lang w:eastAsia="es-ES"/>
        </w:rPr>
        <w:t>DE COLECTIVUL DE PROIECTARE</w:t>
      </w:r>
    </w:p>
    <w:p w:rsidR="005409F8" w:rsidRPr="00B40DD2" w:rsidRDefault="005409F8" w:rsidP="00BA5C58">
      <w:pPr>
        <w:spacing w:after="0" w:line="240" w:lineRule="auto"/>
        <w:ind w:left="270" w:hanging="270"/>
        <w:jc w:val="both"/>
        <w:rPr>
          <w:rFonts w:ascii="Times New Roman" w:hAnsi="Times New Roman" w:cs="Times New Roman"/>
          <w:b/>
          <w:highlight w:val="yellow"/>
          <w:lang w:eastAsia="es-ES"/>
        </w:rPr>
      </w:pPr>
    </w:p>
    <w:p w:rsidR="006D54CC" w:rsidRPr="001320D4" w:rsidRDefault="00946C53"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38" w:name="_Toc223346250"/>
      <w:r w:rsidRPr="001320D4">
        <w:rPr>
          <w:rFonts w:ascii="Times New Roman" w:hAnsi="Times New Roman" w:cs="Times New Roman"/>
          <w:sz w:val="22"/>
          <w:szCs w:val="22"/>
        </w:rPr>
        <w:t>LUCRĂRI SOLICITATE</w:t>
      </w:r>
      <w:bookmarkEnd w:id="38"/>
    </w:p>
    <w:p w:rsidR="006D54CC" w:rsidRPr="001320D4" w:rsidRDefault="006D54CC" w:rsidP="00BA5C58">
      <w:pPr>
        <w:spacing w:after="0" w:line="240" w:lineRule="auto"/>
        <w:ind w:firstLine="709"/>
        <w:jc w:val="both"/>
        <w:rPr>
          <w:rFonts w:ascii="Times New Roman" w:hAnsi="Times New Roman" w:cs="Times New Roman"/>
          <w:i/>
        </w:rPr>
      </w:pPr>
      <w:r w:rsidRPr="001320D4">
        <w:rPr>
          <w:rFonts w:ascii="Times New Roman" w:hAnsi="Times New Roman" w:cs="Times New Roman"/>
        </w:rPr>
        <w:t xml:space="preserve">Execuţia tuturor lucrărilor </w:t>
      </w:r>
      <w:r w:rsidR="00A376C3" w:rsidRPr="001320D4">
        <w:rPr>
          <w:rFonts w:ascii="Times New Roman" w:hAnsi="Times New Roman" w:cs="Times New Roman"/>
        </w:rPr>
        <w:t xml:space="preserve">ce se vor </w:t>
      </w:r>
      <w:r w:rsidRPr="001320D4">
        <w:rPr>
          <w:rFonts w:ascii="Times New Roman" w:hAnsi="Times New Roman" w:cs="Times New Roman"/>
        </w:rPr>
        <w:t>proiecta</w:t>
      </w:r>
      <w:r w:rsidR="00A376C3" w:rsidRPr="001320D4">
        <w:rPr>
          <w:rFonts w:ascii="Times New Roman" w:hAnsi="Times New Roman" w:cs="Times New Roman"/>
        </w:rPr>
        <w:t>, conform solicitărilor prezentului caiet de sarcini</w:t>
      </w:r>
      <w:r w:rsidRPr="001320D4">
        <w:rPr>
          <w:rFonts w:ascii="Times New Roman" w:hAnsi="Times New Roman" w:cs="Times New Roman"/>
        </w:rPr>
        <w:t xml:space="preserve"> include:</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achiziţionarea tuturor materialelor şi produselor necesare, a tuturor utilajelor, mijloacelor şi echipamentelor (inclusiv orice utilaj de ridicare sau manipulare) necesare pentru execuţia lucrărilor;</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orice activitate sau lucrare provizorie necesară pentru pregătirea şantierului, sau orice autorizaţie necesară Contractantului de la autorităţile competente pentru executarea lucrărilor şi realizarea activităţilor şi lucrărilor temporare;</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transportul la şantier a oricăror materiale, utilaje, componente şi echipamente de lucru, a oricărui mijloc normal sau extraordinar necesar pentru execuţia lucrărilor;</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orice testare şi testele relevante, aşa cum sunt aceste testări şi teste solicitate prin legislaţia şi reglementările în domeniul sistemului de asigurare a calităţii în construcţii;</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orice consumabile necesare pentru execuţia lucrărilor şi realizarea testărilor;</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întreţinerea normală şi extraordinară a lucrărilor până la predarea acestora către Autoritatea Contractantă;</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activităţi şi consumabile necesare pentru menţinerea şantierului curat şi funcţional, demontarea şi îndepărtarea oricăror lucrări sau activităţi provizorii;</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pregătirea oricărei documentaţii necesare Contractantului pentru execuţia lucrărilor, documentaţie care include dar nu se limitează la:</w:t>
      </w:r>
    </w:p>
    <w:p w:rsidR="006D54CC" w:rsidRPr="001320D4" w:rsidRDefault="006D54CC" w:rsidP="00BA5C58">
      <w:pPr>
        <w:pStyle w:val="ListParagraph"/>
        <w:widowControl w:val="0"/>
        <w:numPr>
          <w:ilvl w:val="1"/>
          <w:numId w:val="17"/>
        </w:numPr>
        <w:spacing w:after="0" w:line="240" w:lineRule="auto"/>
        <w:ind w:left="1080"/>
        <w:jc w:val="both"/>
        <w:rPr>
          <w:rFonts w:ascii="Times New Roman" w:hAnsi="Times New Roman" w:cs="Times New Roman"/>
        </w:rPr>
      </w:pPr>
      <w:r w:rsidRPr="001320D4">
        <w:rPr>
          <w:rFonts w:ascii="Times New Roman" w:hAnsi="Times New Roman" w:cs="Times New Roman"/>
        </w:rPr>
        <w:t>Grafice generale de realizare a investiţiei publice (fizice şi</w:t>
      </w:r>
      <w:r w:rsidR="001A2CA5" w:rsidRPr="001320D4">
        <w:rPr>
          <w:rFonts w:ascii="Times New Roman" w:hAnsi="Times New Roman" w:cs="Times New Roman"/>
        </w:rPr>
        <w:t xml:space="preserve"> valorice), în conformitate cu </w:t>
      </w:r>
      <w:r w:rsidRPr="001320D4">
        <w:rPr>
          <w:rFonts w:ascii="Times New Roman" w:hAnsi="Times New Roman" w:cs="Times New Roman"/>
        </w:rPr>
        <w:t>HG 907/2016;</w:t>
      </w:r>
    </w:p>
    <w:p w:rsidR="006D54CC" w:rsidRPr="001320D4" w:rsidRDefault="006D54CC" w:rsidP="00BA5C58">
      <w:pPr>
        <w:pStyle w:val="ListParagraph"/>
        <w:widowControl w:val="0"/>
        <w:numPr>
          <w:ilvl w:val="1"/>
          <w:numId w:val="17"/>
        </w:numPr>
        <w:spacing w:after="0" w:line="240" w:lineRule="auto"/>
        <w:ind w:left="1080"/>
        <w:jc w:val="both"/>
        <w:rPr>
          <w:rFonts w:ascii="Times New Roman" w:hAnsi="Times New Roman" w:cs="Times New Roman"/>
        </w:rPr>
      </w:pPr>
      <w:r w:rsidRPr="001320D4">
        <w:rPr>
          <w:rFonts w:ascii="Times New Roman" w:hAnsi="Times New Roman" w:cs="Times New Roman"/>
        </w:rPr>
        <w:t>Planul calităţii pentru execuţie;</w:t>
      </w:r>
    </w:p>
    <w:p w:rsidR="006D54CC" w:rsidRPr="001320D4" w:rsidRDefault="006D54CC" w:rsidP="00BA5C58">
      <w:pPr>
        <w:pStyle w:val="ListParagraph"/>
        <w:widowControl w:val="0"/>
        <w:numPr>
          <w:ilvl w:val="1"/>
          <w:numId w:val="17"/>
        </w:numPr>
        <w:spacing w:after="0" w:line="240" w:lineRule="auto"/>
        <w:ind w:left="1080"/>
        <w:jc w:val="both"/>
        <w:rPr>
          <w:rFonts w:ascii="Times New Roman" w:hAnsi="Times New Roman" w:cs="Times New Roman"/>
        </w:rPr>
      </w:pPr>
      <w:r w:rsidRPr="001320D4">
        <w:rPr>
          <w:rFonts w:ascii="Times New Roman" w:hAnsi="Times New Roman" w:cs="Times New Roman"/>
        </w:rPr>
        <w:t>Planul de control al calităţii;</w:t>
      </w:r>
    </w:p>
    <w:p w:rsidR="006D54CC" w:rsidRPr="001320D4" w:rsidRDefault="006D54CC" w:rsidP="00BA5C58">
      <w:pPr>
        <w:pStyle w:val="ListParagraph"/>
        <w:widowControl w:val="0"/>
        <w:numPr>
          <w:ilvl w:val="1"/>
          <w:numId w:val="17"/>
        </w:numPr>
        <w:spacing w:after="0" w:line="240" w:lineRule="auto"/>
        <w:ind w:left="1080"/>
        <w:jc w:val="both"/>
        <w:rPr>
          <w:rFonts w:ascii="Times New Roman" w:hAnsi="Times New Roman" w:cs="Times New Roman"/>
        </w:rPr>
      </w:pPr>
      <w:r w:rsidRPr="001320D4">
        <w:rPr>
          <w:rFonts w:ascii="Times New Roman" w:hAnsi="Times New Roman" w:cs="Times New Roman"/>
        </w:rPr>
        <w:t>Certificările şi rezultatele testelor materialelor</w:t>
      </w:r>
    </w:p>
    <w:p w:rsidR="006D54CC" w:rsidRPr="001320D4" w:rsidRDefault="006D54CC" w:rsidP="00BA5C58">
      <w:pPr>
        <w:pStyle w:val="ListParagraph"/>
        <w:widowControl w:val="0"/>
        <w:numPr>
          <w:ilvl w:val="0"/>
          <w:numId w:val="17"/>
        </w:numPr>
        <w:spacing w:after="0" w:line="240" w:lineRule="auto"/>
        <w:ind w:left="0" w:firstLine="567"/>
        <w:jc w:val="both"/>
        <w:rPr>
          <w:rFonts w:ascii="Times New Roman" w:hAnsi="Times New Roman" w:cs="Times New Roman"/>
        </w:rPr>
      </w:pPr>
      <w:r w:rsidRPr="001320D4">
        <w:rPr>
          <w:rFonts w:ascii="Times New Roman" w:hAnsi="Times New Roman" w:cs="Times New Roman"/>
        </w:rPr>
        <w:t xml:space="preserve">Documentarea informaţiilor necesare pentru Cartea tehnică a construcţiei, inclusiv documentarea instrucţiunilor de exploatare </w:t>
      </w:r>
    </w:p>
    <w:p w:rsidR="006D54CC" w:rsidRPr="001320D4" w:rsidRDefault="006D54CC" w:rsidP="00BA5C58">
      <w:pPr>
        <w:spacing w:after="0" w:line="240" w:lineRule="auto"/>
        <w:jc w:val="both"/>
        <w:rPr>
          <w:rFonts w:ascii="Times New Roman" w:hAnsi="Times New Roman" w:cs="Times New Roman"/>
        </w:rPr>
      </w:pPr>
      <w:r w:rsidRPr="001320D4">
        <w:rPr>
          <w:rFonts w:ascii="Times New Roman" w:hAnsi="Times New Roman" w:cs="Times New Roman"/>
        </w:rPr>
        <w:t>Cerinţele specifice ale lucrărilor sunt prezentate în caiet de sarcini</w:t>
      </w:r>
      <w:r w:rsidR="0064269E" w:rsidRPr="001320D4">
        <w:rPr>
          <w:rFonts w:ascii="Times New Roman" w:hAnsi="Times New Roman" w:cs="Times New Roman"/>
        </w:rPr>
        <w:t xml:space="preserve"> cu anexele la acesta</w:t>
      </w:r>
      <w:r w:rsidRPr="001320D4">
        <w:rPr>
          <w:rFonts w:ascii="Times New Roman" w:hAnsi="Times New Roman" w:cs="Times New Roman"/>
        </w:rPr>
        <w:t xml:space="preserve"> şi în contract.</w:t>
      </w:r>
    </w:p>
    <w:p w:rsidR="005B34D9" w:rsidRPr="001320D4" w:rsidRDefault="006D54CC" w:rsidP="00BA5C58">
      <w:pPr>
        <w:spacing w:after="0" w:line="240" w:lineRule="auto"/>
        <w:ind w:firstLine="709"/>
        <w:jc w:val="both"/>
        <w:rPr>
          <w:rFonts w:ascii="Times New Roman" w:hAnsi="Times New Roman" w:cs="Times New Roman"/>
        </w:rPr>
      </w:pPr>
      <w:r w:rsidRPr="001320D4">
        <w:rPr>
          <w:rFonts w:ascii="Times New Roman" w:hAnsi="Times New Roman" w:cs="Times New Roman"/>
        </w:rPr>
        <w:t>Termenii şi condiţiile contractului includ şi o garanţie pentru execuţia lucrărilor de</w:t>
      </w:r>
      <w:r w:rsidR="00765892" w:rsidRPr="001320D4">
        <w:rPr>
          <w:rFonts w:ascii="Times New Roman" w:hAnsi="Times New Roman" w:cs="Times New Roman"/>
        </w:rPr>
        <w:t xml:space="preserve"> minim</w:t>
      </w:r>
      <w:r w:rsidRPr="001320D4">
        <w:rPr>
          <w:rFonts w:ascii="Times New Roman" w:hAnsi="Times New Roman" w:cs="Times New Roman"/>
        </w:rPr>
        <w:t xml:space="preserve"> </w:t>
      </w:r>
      <w:r w:rsidR="00985A97" w:rsidRPr="001320D4">
        <w:rPr>
          <w:rFonts w:ascii="Times New Roman" w:hAnsi="Times New Roman" w:cs="Times New Roman"/>
          <w:b/>
        </w:rPr>
        <w:t>1</w:t>
      </w:r>
      <w:r w:rsidRPr="001320D4">
        <w:rPr>
          <w:rFonts w:ascii="Times New Roman" w:hAnsi="Times New Roman" w:cs="Times New Roman"/>
          <w:b/>
        </w:rPr>
        <w:t xml:space="preserve"> an</w:t>
      </w:r>
      <w:r w:rsidRPr="001320D4">
        <w:rPr>
          <w:rFonts w:ascii="Times New Roman" w:hAnsi="Times New Roman" w:cs="Times New Roman"/>
        </w:rPr>
        <w:t xml:space="preserve"> conform Legii.</w:t>
      </w:r>
    </w:p>
    <w:p w:rsidR="00F67B4D" w:rsidRPr="00B40DD2" w:rsidRDefault="00F67B4D" w:rsidP="00BA5C58">
      <w:pPr>
        <w:spacing w:after="0" w:line="240" w:lineRule="auto"/>
        <w:jc w:val="both"/>
        <w:rPr>
          <w:rFonts w:ascii="Times New Roman" w:hAnsi="Times New Roman" w:cs="Times New Roman"/>
          <w:highlight w:val="cyan"/>
        </w:rPr>
      </w:pPr>
    </w:p>
    <w:p w:rsidR="004719E1" w:rsidRPr="00BA5D3E" w:rsidRDefault="00623874"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39" w:name="_Toc491796657"/>
      <w:bookmarkStart w:id="40" w:name="_Toc223346251"/>
      <w:r w:rsidRPr="0021680F">
        <w:rPr>
          <w:rFonts w:ascii="Times New Roman" w:hAnsi="Times New Roman" w:cs="Times New Roman"/>
          <w:szCs w:val="22"/>
        </w:rPr>
        <w:t>REZUMATUL INFORMAȚIILOR ȘI CERINȚELOR TEHNICE</w:t>
      </w:r>
      <w:bookmarkEnd w:id="39"/>
      <w:bookmarkEnd w:id="40"/>
    </w:p>
    <w:p w:rsidR="005409F8" w:rsidRPr="0021680F" w:rsidRDefault="005409F8" w:rsidP="00BA5C58">
      <w:pPr>
        <w:pStyle w:val="Heading2"/>
        <w:keepNext w:val="0"/>
        <w:keepLines w:val="0"/>
        <w:widowControl w:val="0"/>
        <w:spacing w:before="0" w:after="120" w:line="240" w:lineRule="auto"/>
        <w:ind w:left="0" w:firstLine="0"/>
        <w:jc w:val="both"/>
        <w:rPr>
          <w:rFonts w:ascii="Times New Roman" w:hAnsi="Times New Roman" w:cs="Times New Roman"/>
          <w:sz w:val="22"/>
          <w:szCs w:val="22"/>
        </w:rPr>
      </w:pPr>
      <w:bookmarkStart w:id="41" w:name="_Toc188280692"/>
      <w:bookmarkStart w:id="42" w:name="_Toc223346252"/>
      <w:bookmarkStart w:id="43" w:name="_Toc491796658"/>
      <w:r w:rsidRPr="0021680F">
        <w:rPr>
          <w:rFonts w:ascii="Times New Roman" w:hAnsi="Times New Roman" w:cs="Times New Roman"/>
          <w:sz w:val="22"/>
          <w:szCs w:val="22"/>
        </w:rPr>
        <w:t>Particularități ale amplasamentului:</w:t>
      </w:r>
      <w:bookmarkEnd w:id="41"/>
      <w:bookmarkEnd w:id="42"/>
    </w:p>
    <w:p w:rsidR="00DE2140" w:rsidRPr="0021680F" w:rsidRDefault="00DE2140" w:rsidP="00BA5C58">
      <w:pPr>
        <w:pStyle w:val="Heading3"/>
        <w:keepNext w:val="0"/>
        <w:keepLines w:val="0"/>
        <w:numPr>
          <w:ilvl w:val="0"/>
          <w:numId w:val="96"/>
        </w:numPr>
        <w:pBdr>
          <w:top w:val="double" w:sz="4" w:space="0" w:color="auto"/>
          <w:left w:val="double" w:sz="4" w:space="1" w:color="auto"/>
          <w:bottom w:val="double" w:sz="4" w:space="0" w:color="auto"/>
          <w:right w:val="double" w:sz="4" w:space="1" w:color="auto"/>
        </w:pBdr>
        <w:shd w:val="clear" w:color="auto" w:fill="CCCEE6"/>
        <w:spacing w:before="0" w:line="240" w:lineRule="auto"/>
        <w:ind w:left="288" w:hanging="288"/>
        <w:jc w:val="both"/>
        <w:rPr>
          <w:rFonts w:ascii="Times New Roman" w:hAnsi="Times New Roman" w:cs="Times New Roman"/>
          <w:color w:val="auto"/>
        </w:rPr>
      </w:pPr>
      <w:bookmarkStart w:id="44" w:name="_Toc11830037"/>
      <w:bookmarkStart w:id="45" w:name="_Toc47077058"/>
      <w:bookmarkStart w:id="46" w:name="_Toc198029693"/>
      <w:bookmarkStart w:id="47" w:name="_Toc223346253"/>
      <w:r w:rsidRPr="0021680F">
        <w:rPr>
          <w:rFonts w:ascii="Times New Roman" w:hAnsi="Times New Roman" w:cs="Times New Roman"/>
          <w:color w:val="auto"/>
        </w:rPr>
        <w:t>Obținerea și amenajarea terenului;</w:t>
      </w:r>
      <w:bookmarkEnd w:id="44"/>
      <w:bookmarkEnd w:id="45"/>
      <w:bookmarkEnd w:id="46"/>
      <w:bookmarkEnd w:id="47"/>
    </w:p>
    <w:p w:rsidR="003043F4" w:rsidRPr="0021680F" w:rsidRDefault="003043F4" w:rsidP="00BA5C58">
      <w:pPr>
        <w:spacing w:after="0" w:line="240" w:lineRule="auto"/>
        <w:ind w:firstLine="708"/>
        <w:jc w:val="both"/>
        <w:rPr>
          <w:rFonts w:ascii="Times New Roman" w:hAnsi="Times New Roman" w:cs="Times New Roman"/>
        </w:rPr>
      </w:pPr>
      <w:r w:rsidRPr="0021680F">
        <w:rPr>
          <w:rFonts w:ascii="Times New Roman" w:hAnsi="Times New Roman" w:cs="Times New Roman"/>
        </w:rPr>
        <w:t>Terenul este situat în partea de Vest a localității Ploiești, strada Mărășești nr. 278, județul Prahova. Imobilul aflat in intravilan este compus din teren si constructii, in suprafata de 130.955 mp din acte si masuratori, conform Extraselor de carte funciara pentru informare.</w:t>
      </w:r>
    </w:p>
    <w:p w:rsidR="003043F4" w:rsidRPr="0021680F" w:rsidRDefault="003043F4"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Imobilul este compus din două incinte:</w:t>
      </w:r>
    </w:p>
    <w:p w:rsidR="003043F4" w:rsidRPr="0021680F" w:rsidRDefault="003043F4"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 Incinta 1, teren în suprafață de 125.631 mp aflat în proprietatea STATULUI ROMÂN și administrarea Ministerului Apărării Naționale, conform Extrasului de carte funciară pentru informare emis la cerere nr. 126903 din 05.10.2022, și construcții. Carte funciară nr. 148545 Ploiești, nr. cadastral 148545;</w:t>
      </w:r>
    </w:p>
    <w:p w:rsidR="003043F4" w:rsidRPr="0021680F" w:rsidRDefault="003043F4"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 Incinta 2, teren în suprafață de 5.324 mp aflat în proprietatea STATULUI ROMÂN și administrarea Ministerului Apărării Naționale, conform Extrasului de carte funciară pentru informare emis la cerere nr. 126903 din 05.10.2022, și construcții. Carte funciară nr. 148546 Ploiești, nr. cadastral 148546.</w:t>
      </w:r>
    </w:p>
    <w:p w:rsidR="003043F4" w:rsidRPr="0021680F" w:rsidRDefault="003043F4"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Pentru realizarea obiectivului de investiție imobiliară sunt necesare lucrări de pregărire amenajare a terenului și lucrări de dezafectare a altor construcții sau resturi de construcții.</w:t>
      </w:r>
    </w:p>
    <w:p w:rsidR="00DE2140" w:rsidRPr="0021680F" w:rsidRDefault="003043F4"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Pentru traversarea instalatiilor in zonele de alei, platformele și drumul din incintă se vor desface finisajele actuale si se vor reface după montarea cablurilor sau conductelor</w:t>
      </w:r>
    </w:p>
    <w:p w:rsidR="003043F4" w:rsidRPr="0021680F" w:rsidRDefault="003043F4" w:rsidP="00BA5C58">
      <w:pPr>
        <w:spacing w:after="0" w:line="240" w:lineRule="auto"/>
        <w:ind w:firstLine="709"/>
        <w:jc w:val="both"/>
        <w:rPr>
          <w:rFonts w:ascii="Times New Roman" w:hAnsi="Times New Roman" w:cs="Times New Roman"/>
        </w:rPr>
      </w:pPr>
    </w:p>
    <w:p w:rsidR="00DE2140" w:rsidRPr="0021680F" w:rsidRDefault="00DE2140" w:rsidP="00BA5C58">
      <w:pPr>
        <w:pStyle w:val="Heading3"/>
        <w:keepNext w:val="0"/>
        <w:keepLines w:val="0"/>
        <w:numPr>
          <w:ilvl w:val="0"/>
          <w:numId w:val="96"/>
        </w:numPr>
        <w:pBdr>
          <w:top w:val="double" w:sz="4" w:space="0" w:color="auto"/>
          <w:left w:val="double" w:sz="4" w:space="1" w:color="auto"/>
          <w:bottom w:val="double" w:sz="4" w:space="0" w:color="auto"/>
          <w:right w:val="double" w:sz="4" w:space="1" w:color="auto"/>
        </w:pBdr>
        <w:shd w:val="clear" w:color="auto" w:fill="CCCEE6"/>
        <w:spacing w:before="0" w:line="240" w:lineRule="auto"/>
        <w:ind w:left="288" w:hanging="288"/>
        <w:jc w:val="both"/>
        <w:rPr>
          <w:rFonts w:ascii="Times New Roman" w:hAnsi="Times New Roman" w:cs="Times New Roman"/>
          <w:color w:val="auto"/>
        </w:rPr>
      </w:pPr>
      <w:bookmarkStart w:id="48" w:name="_Toc47077059"/>
      <w:bookmarkStart w:id="49" w:name="_Toc198029694"/>
      <w:bookmarkStart w:id="50" w:name="_Toc223346254"/>
      <w:bookmarkStart w:id="51" w:name="_Hlk12167726"/>
      <w:r w:rsidRPr="0021680F">
        <w:rPr>
          <w:rFonts w:ascii="Times New Roman" w:hAnsi="Times New Roman" w:cs="Times New Roman"/>
          <w:color w:val="auto"/>
        </w:rPr>
        <w:t>Asigurarea utilităților necesare funcționării obiectivului;</w:t>
      </w:r>
      <w:bookmarkEnd w:id="48"/>
      <w:bookmarkEnd w:id="49"/>
      <w:bookmarkEnd w:id="50"/>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Alimentarea cu energie electrică se realizează de la rețeaua localității prin postul trafo existent, racordat la SEN. Pentru realizarea obiectivului de investiție imobiliară, clădirile noi necesită spor de putere datorită noilor consumatori de energie electrică introduși prin proiect.</w:t>
      </w:r>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În prezent pentru toată incinta există un branșament cu putere instalată de 370 de kw, iar necesarul de suplimentare este cu incă 300 kw. Pentru acesta s-a solicitat către furnizorul local de energeie electrică, o soluție tehnică pentru asigurarea puterii electrice.</w:t>
      </w:r>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Alimentarea cu apă de consum- este asigurată de branșamentul existent pe o conductă Pe De 110 cu un debit de 50 mch și o presiune de 4,5 bar. Branșamentul este relativ nou, și asigură cerința de apă necesară consumului după implementarea proiectului. Se propune modernizarea întregii rețele interioare de apă și extinderea acesteia în zona parcului tehnic pentru acoperirea necesarușui clădirilor nou propuse.</w:t>
      </w:r>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Instalația de utilizare gaze naturale, este deservită de un branșament cu un debit de D 160 mc, cu un contor G40. Deoarece se înființează un punct termic nou, cu consum pe gaze naturale, șe impune refacerea branșamentului pentru asigurarea suplimentară pentru încă 129 mc de gaze. În acest sens s-a cerut un aviz tehnic de la furnizorul local. Prin proiect se modifică tipul reșelei interioare, care din rețea aeriană cu țeavă de oțel se va transforma în rețea subterană cu țeavă din PE.</w:t>
      </w:r>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Canalizarea menajeră și pluvială existentă se va moderniza și se va extinde. Se păstrează canalizarea pluvială care a fost realizată pentru parcul de remize tehnice, întrun proiect implementat de curînd și se extinde cu rețea către clădirile și zonele de parcare nou proiectate. Se păstrează punctul de colectare existent, care are capacitatea de a prelua gravitațional apele din incintă.</w:t>
      </w:r>
    </w:p>
    <w:p w:rsidR="00F429D6" w:rsidRPr="0021680F" w:rsidRDefault="00F429D6" w:rsidP="00BA5C58">
      <w:pPr>
        <w:spacing w:after="0" w:line="240" w:lineRule="auto"/>
        <w:ind w:firstLine="709"/>
        <w:jc w:val="both"/>
        <w:rPr>
          <w:rFonts w:ascii="Times New Roman" w:hAnsi="Times New Roman" w:cs="Times New Roman"/>
        </w:rPr>
      </w:pPr>
      <w:r w:rsidRPr="0021680F">
        <w:rPr>
          <w:rFonts w:ascii="Times New Roman" w:hAnsi="Times New Roman" w:cs="Times New Roman"/>
        </w:rPr>
        <w:t>Canalizarea menajeră se înlocuiește în cea mai mare parte și se extinde către noii consumatori. Se păstrează punctul de descărcare din incintă, spre ieșirea la canalizarea publică. Acesta are adîncimea și capacitatea de colectare a debitelor apelor uzate menajere.</w:t>
      </w:r>
    </w:p>
    <w:p w:rsidR="00F429D6" w:rsidRPr="00BA5D3E" w:rsidRDefault="00F429D6" w:rsidP="00BA5D3E">
      <w:pPr>
        <w:spacing w:after="0" w:line="240" w:lineRule="auto"/>
        <w:ind w:firstLine="709"/>
        <w:jc w:val="both"/>
        <w:rPr>
          <w:rFonts w:ascii="Times New Roman" w:hAnsi="Times New Roman" w:cs="Times New Roman"/>
          <w:color w:val="000000"/>
        </w:rPr>
      </w:pPr>
      <w:r w:rsidRPr="0021680F">
        <w:rPr>
          <w:rFonts w:ascii="Times New Roman" w:hAnsi="Times New Roman" w:cs="Times New Roman"/>
        </w:rPr>
        <w:t>Se renunță la rețeaua de termoficare existentă, alimentată de furnizorul local, și se deființează branșamentul existent. Se va realiza o rețea nouă care va racorda toate clădirile existente</w:t>
      </w:r>
      <w:r w:rsidRPr="0021680F">
        <w:rPr>
          <w:rFonts w:ascii="Times New Roman" w:hAnsi="Times New Roman" w:cs="Times New Roman"/>
          <w:color w:val="000000"/>
        </w:rPr>
        <w:t xml:space="preserve"> și cele propuse, care vor utiliza agent termic și apă caldă menajeră.</w:t>
      </w:r>
    </w:p>
    <w:p w:rsidR="00DE2140" w:rsidRPr="0021680F" w:rsidRDefault="00DE2140" w:rsidP="00BA5C58">
      <w:pPr>
        <w:pStyle w:val="Heading3"/>
        <w:keepNext w:val="0"/>
        <w:keepLines w:val="0"/>
        <w:numPr>
          <w:ilvl w:val="0"/>
          <w:numId w:val="96"/>
        </w:numPr>
        <w:pBdr>
          <w:top w:val="double" w:sz="4" w:space="0" w:color="auto"/>
          <w:left w:val="double" w:sz="4" w:space="1" w:color="auto"/>
          <w:bottom w:val="double" w:sz="4" w:space="0" w:color="auto"/>
          <w:right w:val="double" w:sz="4" w:space="1" w:color="auto"/>
        </w:pBdr>
        <w:shd w:val="clear" w:color="auto" w:fill="CCCEE6"/>
        <w:spacing w:before="0" w:line="240" w:lineRule="auto"/>
        <w:ind w:left="288" w:hanging="288"/>
        <w:jc w:val="both"/>
        <w:rPr>
          <w:rFonts w:ascii="Times New Roman" w:hAnsi="Times New Roman" w:cs="Times New Roman"/>
          <w:color w:val="auto"/>
        </w:rPr>
      </w:pPr>
      <w:bookmarkStart w:id="52" w:name="_Toc11830039"/>
      <w:bookmarkStart w:id="53" w:name="_Toc47077060"/>
      <w:bookmarkStart w:id="54" w:name="_Toc198029695"/>
      <w:bookmarkStart w:id="55" w:name="_Toc223346255"/>
      <w:bookmarkEnd w:id="51"/>
      <w:r w:rsidRPr="0021680F">
        <w:rPr>
          <w:rFonts w:ascii="Times New Roman" w:hAnsi="Times New Roman" w:cs="Times New Roman"/>
          <w:color w:val="auto"/>
        </w:rPr>
        <w:t>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bookmarkEnd w:id="52"/>
      <w:bookmarkEnd w:id="53"/>
      <w:bookmarkEnd w:id="54"/>
      <w:bookmarkEnd w:id="55"/>
    </w:p>
    <w:p w:rsidR="005409F8" w:rsidRPr="0021680F" w:rsidRDefault="005409F8" w:rsidP="00BA5C58">
      <w:pPr>
        <w:pStyle w:val="Heading2"/>
        <w:keepNext w:val="0"/>
        <w:keepLines w:val="0"/>
        <w:widowControl w:val="0"/>
        <w:numPr>
          <w:ilvl w:val="0"/>
          <w:numId w:val="0"/>
        </w:numPr>
        <w:spacing w:before="0" w:line="240" w:lineRule="auto"/>
        <w:jc w:val="both"/>
        <w:rPr>
          <w:rFonts w:ascii="Times New Roman" w:hAnsi="Times New Roman" w:cs="Times New Roman"/>
          <w:sz w:val="22"/>
          <w:szCs w:val="22"/>
        </w:rPr>
      </w:pPr>
    </w:p>
    <w:p w:rsidR="004113E8" w:rsidRPr="0021680F" w:rsidRDefault="000735AB"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56" w:name="_Toc491796659"/>
      <w:bookmarkStart w:id="57" w:name="_Toc223346256"/>
      <w:bookmarkEnd w:id="43"/>
      <w:r w:rsidRPr="0021680F">
        <w:rPr>
          <w:rFonts w:ascii="Times New Roman" w:hAnsi="Times New Roman" w:cs="Times New Roman"/>
          <w:sz w:val="22"/>
          <w:szCs w:val="22"/>
        </w:rPr>
        <w:t>Date de intrare utilizate</w:t>
      </w:r>
      <w:bookmarkEnd w:id="56"/>
      <w:r w:rsidR="00207B4B" w:rsidRPr="0021680F">
        <w:rPr>
          <w:rFonts w:ascii="Times New Roman" w:hAnsi="Times New Roman" w:cs="Times New Roman"/>
          <w:sz w:val="22"/>
          <w:szCs w:val="22"/>
        </w:rPr>
        <w:t>:</w:t>
      </w:r>
      <w:bookmarkStart w:id="58" w:name="_Toc510180437"/>
      <w:bookmarkStart w:id="59" w:name="_Toc29979942"/>
      <w:bookmarkStart w:id="60" w:name="_Toc31712482"/>
      <w:bookmarkStart w:id="61" w:name="_Toc37225893"/>
      <w:bookmarkEnd w:id="57"/>
    </w:p>
    <w:p w:rsidR="004A2C01" w:rsidRPr="0021680F" w:rsidRDefault="004A2C01" w:rsidP="00BA5C58">
      <w:pPr>
        <w:spacing w:after="0" w:line="240" w:lineRule="auto"/>
        <w:jc w:val="both"/>
        <w:rPr>
          <w:rFonts w:ascii="Times New Roman" w:hAnsi="Times New Roman" w:cs="Times New Roman"/>
        </w:rPr>
      </w:pPr>
      <w:r w:rsidRPr="0021680F">
        <w:rPr>
          <w:rFonts w:ascii="Times New Roman" w:hAnsi="Times New Roman" w:cs="Times New Roman"/>
        </w:rPr>
        <w:t>Date de intrare utilizate de contractant pentru realizarea contractului de proiectare și execuție lucrări:</w:t>
      </w:r>
    </w:p>
    <w:p w:rsidR="004A2C01" w:rsidRPr="0021680F" w:rsidRDefault="004A2C01" w:rsidP="00BA5C58">
      <w:pPr>
        <w:pStyle w:val="ListParagraph"/>
        <w:numPr>
          <w:ilvl w:val="0"/>
          <w:numId w:val="69"/>
        </w:numPr>
        <w:spacing w:after="0" w:line="240" w:lineRule="auto"/>
        <w:jc w:val="both"/>
        <w:rPr>
          <w:rFonts w:ascii="Times New Roman" w:hAnsi="Times New Roman" w:cs="Times New Roman"/>
        </w:rPr>
      </w:pPr>
      <w:r w:rsidRPr="0021680F">
        <w:rPr>
          <w:rFonts w:ascii="Times New Roman" w:hAnsi="Times New Roman" w:cs="Times New Roman"/>
        </w:rPr>
        <w:t>Pentru proiectarea lucrărilor, operatorul economic va avea în vedere caracteristicile imperative ale lucrărilor construcției, specificațiile de performanță descrise în caietul de sarcini;</w:t>
      </w:r>
    </w:p>
    <w:p w:rsidR="004A2C01" w:rsidRPr="0021680F" w:rsidRDefault="004A2C01" w:rsidP="00BA5C58">
      <w:pPr>
        <w:pStyle w:val="ListParagraph"/>
        <w:numPr>
          <w:ilvl w:val="0"/>
          <w:numId w:val="69"/>
        </w:numPr>
        <w:spacing w:after="0" w:line="240" w:lineRule="auto"/>
        <w:jc w:val="both"/>
        <w:rPr>
          <w:rFonts w:ascii="Times New Roman" w:hAnsi="Times New Roman" w:cs="Times New Roman"/>
        </w:rPr>
      </w:pPr>
      <w:r w:rsidRPr="0021680F">
        <w:rPr>
          <w:rFonts w:ascii="Times New Roman" w:hAnsi="Times New Roman" w:cs="Times New Roman"/>
        </w:rPr>
        <w:t>Execuția lucrărilor se va realiza în conformitate cu proiectul tehnic rezultat în urma realizării serviciilor de proiectare aferente prezentei proceduri de atribuire;</w:t>
      </w:r>
    </w:p>
    <w:p w:rsidR="004113E8" w:rsidRPr="0021680F" w:rsidRDefault="004A2C01" w:rsidP="00BA5C58">
      <w:pPr>
        <w:pStyle w:val="ListParagraph"/>
        <w:numPr>
          <w:ilvl w:val="0"/>
          <w:numId w:val="69"/>
        </w:numPr>
        <w:spacing w:after="0" w:line="240" w:lineRule="auto"/>
        <w:jc w:val="both"/>
        <w:rPr>
          <w:rFonts w:ascii="Times New Roman" w:hAnsi="Times New Roman" w:cs="Times New Roman"/>
        </w:rPr>
      </w:pPr>
      <w:r w:rsidRPr="0021680F">
        <w:rPr>
          <w:rFonts w:ascii="Times New Roman" w:hAnsi="Times New Roman" w:cs="Times New Roman"/>
        </w:rPr>
        <w:t>Orice alte documente pe care contractantul urmează să le primească înainte de începerea execuției lucrărilor, ca de exemplu, dar fără a se limita la documentele elaborate de terțe părți angajate de autoritatea contractantă în legătură cu această construcție sau intervenție – managerul de proiect, contractantul pentru supervizare.</w:t>
      </w:r>
    </w:p>
    <w:p w:rsidR="00E67AC5" w:rsidRPr="0021680F" w:rsidRDefault="00E67AC5" w:rsidP="00BA5C58">
      <w:pPr>
        <w:pStyle w:val="ListParagraph"/>
        <w:spacing w:after="0" w:line="240" w:lineRule="auto"/>
        <w:jc w:val="both"/>
        <w:rPr>
          <w:rFonts w:ascii="Times New Roman" w:hAnsi="Times New Roman" w:cs="Times New Roman"/>
        </w:rPr>
      </w:pPr>
    </w:p>
    <w:p w:rsidR="00BD1E46" w:rsidRPr="0021680F" w:rsidRDefault="0040058B" w:rsidP="00BA5C58">
      <w:pPr>
        <w:pStyle w:val="Heading3"/>
        <w:keepNext w:val="0"/>
        <w:keepLines w:val="0"/>
        <w:widowControl w:val="0"/>
        <w:numPr>
          <w:ilvl w:val="2"/>
          <w:numId w:val="64"/>
        </w:numPr>
        <w:shd w:val="clear" w:color="auto" w:fill="F2F2F2" w:themeFill="background1" w:themeFillShade="F2"/>
        <w:spacing w:before="0" w:line="240" w:lineRule="auto"/>
        <w:jc w:val="both"/>
        <w:rPr>
          <w:rFonts w:ascii="Times New Roman" w:hAnsi="Times New Roman" w:cs="Times New Roman"/>
          <w:color w:val="auto"/>
          <w:u w:val="single"/>
        </w:rPr>
      </w:pPr>
      <w:bookmarkStart w:id="62" w:name="_Toc223346257"/>
      <w:bookmarkEnd w:id="58"/>
      <w:bookmarkEnd w:id="59"/>
      <w:bookmarkEnd w:id="60"/>
      <w:bookmarkEnd w:id="61"/>
      <w:r w:rsidRPr="0021680F">
        <w:rPr>
          <w:rFonts w:ascii="Times New Roman" w:hAnsi="Times New Roman" w:cs="Times New Roman"/>
          <w:color w:val="auto"/>
          <w:u w:val="single"/>
        </w:rPr>
        <w:t>CERINȚELE BENEFICIARULUI</w:t>
      </w:r>
      <w:bookmarkEnd w:id="62"/>
    </w:p>
    <w:p w:rsidR="003D6B4C" w:rsidRPr="0021680F" w:rsidRDefault="003D6B4C" w:rsidP="00BA5C58">
      <w:pPr>
        <w:spacing w:after="0" w:line="240" w:lineRule="auto"/>
        <w:jc w:val="both"/>
        <w:rPr>
          <w:rFonts w:ascii="Times New Roman" w:hAnsi="Times New Roman" w:cs="Times New Roman"/>
        </w:rPr>
      </w:pPr>
      <w:r w:rsidRPr="0021680F">
        <w:rPr>
          <w:rFonts w:ascii="Times New Roman" w:hAnsi="Times New Roman" w:cs="Times New Roman"/>
        </w:rPr>
        <w:t>Realizarea proiectului de investiții constă în realizarea următoarelor obiecte, astfel:</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 xml:space="preserve">Obiect 1. Amenajarea terenului </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2. Realizare atelier de reparații/întreținere tehnică militară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 xml:space="preserve">Obiect 3. Realizare stație de spălare a tehnicii militare </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 xml:space="preserve">Obiect 4. Realizare stație alimentare carburanți </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5. Realizare punct control tehnic auto</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6. Realizare centrală termică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7. Realizare și extindere drumuri interioare și platforme</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8. Realizare împrejmuire perimetrală</w:t>
      </w:r>
    </w:p>
    <w:p w:rsidR="00511876" w:rsidRPr="0021680F" w:rsidRDefault="00511876" w:rsidP="00BA5C58">
      <w:pPr>
        <w:pStyle w:val="BodyText0"/>
        <w:ind w:left="720"/>
        <w:rPr>
          <w:rFonts w:ascii="Times New Roman" w:hAnsi="Times New Roman"/>
          <w:b/>
          <w:bCs/>
          <w:iCs/>
          <w:color w:val="000000"/>
          <w:sz w:val="22"/>
          <w:szCs w:val="22"/>
        </w:rPr>
      </w:pPr>
      <w:r w:rsidRPr="0021680F">
        <w:rPr>
          <w:rFonts w:ascii="Times New Roman" w:hAnsi="Times New Roman"/>
          <w:b/>
          <w:bCs/>
          <w:color w:val="000000"/>
          <w:sz w:val="22"/>
          <w:szCs w:val="22"/>
        </w:rPr>
        <w:t>Obiect 9. Realizare iluminat exterior</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iCs/>
          <w:color w:val="000000"/>
          <w:sz w:val="22"/>
          <w:szCs w:val="22"/>
        </w:rPr>
        <w:t>Obiect 10. Reabilitare, extindere rețea exterioară de alimentare cu energie electrică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11. Reabilitare, extindere rețea exterioară de alimentare cu apă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12. Reabilitare, extindere rețea de canalizare exterioară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13. Instalații exterioare de utilizare cu gaze naturale</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14. Realizare/extindere rețea termică</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15.Racord electric medie-tensiune</w:t>
      </w:r>
    </w:p>
    <w:p w:rsidR="00511876" w:rsidRPr="0021680F" w:rsidRDefault="00511876" w:rsidP="00BA5C58">
      <w:pPr>
        <w:pStyle w:val="BodyText0"/>
        <w:ind w:left="720"/>
        <w:rPr>
          <w:rFonts w:ascii="Times New Roman" w:hAnsi="Times New Roman"/>
          <w:b/>
          <w:bCs/>
          <w:color w:val="000000"/>
          <w:sz w:val="22"/>
          <w:szCs w:val="22"/>
        </w:rPr>
      </w:pPr>
      <w:r w:rsidRPr="0021680F">
        <w:rPr>
          <w:rFonts w:ascii="Times New Roman" w:hAnsi="Times New Roman"/>
          <w:b/>
          <w:bCs/>
          <w:color w:val="000000"/>
          <w:sz w:val="22"/>
          <w:szCs w:val="22"/>
        </w:rPr>
        <w:t>Obiect 16. Grup electrogen</w:t>
      </w:r>
    </w:p>
    <w:p w:rsidR="00511876" w:rsidRPr="0021680F" w:rsidRDefault="00511876" w:rsidP="00E305C5">
      <w:pPr>
        <w:pStyle w:val="BodyText0"/>
        <w:ind w:left="720"/>
        <w:rPr>
          <w:rFonts w:ascii="Times New Roman" w:hAnsi="Times New Roman"/>
          <w:b/>
          <w:bCs/>
          <w:color w:val="000000"/>
          <w:sz w:val="22"/>
          <w:szCs w:val="22"/>
        </w:rPr>
      </w:pPr>
      <w:r w:rsidRPr="00E305C5">
        <w:rPr>
          <w:rFonts w:ascii="Times New Roman" w:hAnsi="Times New Roman"/>
          <w:b/>
          <w:bCs/>
          <w:color w:val="000000"/>
          <w:sz w:val="22"/>
          <w:szCs w:val="22"/>
        </w:rPr>
        <w:t>Obiect 17. Instalații în gospodăria de apă pentru stingerea incendiului</w:t>
      </w:r>
    </w:p>
    <w:p w:rsidR="003558CA" w:rsidRPr="00B40DD2" w:rsidRDefault="003558CA" w:rsidP="00BA5C58">
      <w:pPr>
        <w:spacing w:after="0" w:line="240" w:lineRule="auto"/>
        <w:jc w:val="both"/>
        <w:rPr>
          <w:rFonts w:ascii="Times New Roman" w:hAnsi="Times New Roman" w:cs="Times New Roman"/>
          <w:highlight w:val="yellow"/>
        </w:rPr>
      </w:pPr>
    </w:p>
    <w:p w:rsidR="00B30020" w:rsidRPr="0021680F" w:rsidRDefault="00B30020" w:rsidP="00BA5C58">
      <w:pPr>
        <w:pStyle w:val="ListParagraph"/>
        <w:numPr>
          <w:ilvl w:val="0"/>
          <w:numId w:val="97"/>
        </w:numPr>
        <w:shd w:val="clear" w:color="auto" w:fill="C5E0B3" w:themeFill="accent6" w:themeFillTint="66"/>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OBIECT 1 – AMENAJAREA TERENULUI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amenajarea terenului aferent amplasamentului obiectivului de investitie imobiliară se vor realiza urmatoarele lucrari: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Desființare construcții existente – pavilioane A3, C-C1, F, F1, F2, F3, F4, N3;</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Desființare unor porțiuni din împrejmuirea perimetrală existentă;</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 drumuri si platforme existente pe amplasament – dupa caz;</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Defrișarea arborilor si arbuștilor în vederea eliberării terenului pentru construcții;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Nivelare teren;</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Amenajarea teren la terminarea lucrărilor.</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Pavilioanele propuse pentru demolare sunt foarte vechi și nu mai corespund din punct de vedere funcțional, nu mai satisfac nivelul minim de cerințe pentru care au fost construite/proiectate, nu corespund standardelor actuale de rezistență și stabilitate și nu respectă normativul de proiectare anti seismică (standarde si normative care nu erau în vigoare la momentul edificării construcției).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Desființarea construcțiilor existente se va realiza în conformitate cu expertizele tehnice elaborate. Date tehnice aferente pavilioanelor propuse spre demolare:</w:t>
      </w:r>
    </w:p>
    <w:p w:rsidR="00B30020" w:rsidRPr="0021680F" w:rsidRDefault="00B30020"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A3:</w:t>
      </w:r>
    </w:p>
    <w:p w:rsidR="00B30020" w:rsidRPr="0021680F" w:rsidRDefault="00B30020"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Corp pază</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1951</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318,98 mp</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318,98 mp</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cărămidă</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lemn</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tablă</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Dezafectarea construcției studiate este normală și posibilă din punct de vedere tehnic și tehnologic, deoarece distanțele construcției propuse a fi demolate față de vecinătăți nu afectează stabilitatea și portanța construcțiilor învecinate</w:t>
      </w:r>
      <w:r w:rsidR="00BA5D3E">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Lucrările de demolare propriu-zise vor demara numai după realizarea verificării dezechipării construcțiilor și anume:</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demolarea si evacuarea echipamentelor, utilajelor, etc</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debransarea, scoaterea din uz a echipamentelor electrice și de gaze</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Avand in vedere tipul si caracteristicile constructiei propusa a fi demolata, demolarea se poate face prin tehnologia "bucată cu bucată". Demolarea se va face respectand ordinea logica a operațiilor, pentru fiecare nivel, de sus în jos, astfel:</w:t>
      </w:r>
    </w:p>
    <w:p w:rsidR="00B30020" w:rsidRPr="0021680F" w:rsidRDefault="00B30020" w:rsidP="00BA5C58">
      <w:pPr>
        <w:spacing w:after="0" w:line="240" w:lineRule="auto"/>
        <w:jc w:val="both"/>
        <w:rPr>
          <w:rFonts w:ascii="Times New Roman" w:hAnsi="Times New Roman" w:cs="Times New Roman"/>
        </w:rPr>
      </w:pPr>
      <w:r w:rsidRPr="0021680F">
        <w:rPr>
          <w:rFonts w:ascii="Times New Roman" w:eastAsia="Times New Roman" w:hAnsi="Times New Roman" w:cs="Times New Roman"/>
          <w:color w:val="000000"/>
          <w:lang w:val="en-US"/>
        </w:rPr>
        <w:t>- sprijinirea în totalitate a planșeului ce urmează a fi demolat;</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și respectiv, demolarea planșeului;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structurii de rezistență din beton, în ordinea : grinzi, rampe și podeste, scări pe înălțimea nivelului, stalpi .</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cuvelor și a fundațiilor;</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Ultima operație va fi demolarea infrastructurii pe o adancime corespunzatoare eliminarii oricărui corp defundație</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Conform tehnologiei "bucata cu bucata" se va incepe cu desfacerea acoperișului. După îndepărtarea straturilor de învelitoare și suportul acestora, se vor demonta elementele șarpantei din lemn. Pentru această operațiune se va utiliza o automacara pentru a așeza la teren piesele lemnoase de dimensiuni mari.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desfacerea planșeului peste parter, se vor identifica grinzile principale și punctele de reazem si se vor monta schele sau eșafodaje, pentru acces sau cu rol de sprijinire. Se va stabili ordinea de demolare care să nu compromită stabilitatea pereților portanți, apoi se vat rece la demontarea pardoselilor (scânduri, dușumea, parchet, placaje), la scoaterea tencuielii de pe partea inferioară a planșeului și la îndepărtarea izolațiilor și umpluturilor dintre grinzi (nisip, zgură, pământ, vată etc.).</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Operațiunile vor începe de la o extremitate spre cealaltă, nu haotic. Grinzile se sprijină temporar înainte de a fi decuplate din pereți. Se va asigura scoaterea sau tăierea capetelor din zidărie.</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Coborârea grinzilor de lemn se va efectua controlat manual sau mecanic.</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După desfacerea tîmplăriilor și a pardoselilor se vor demola zidurile din blocuri de cărămidă Demolarea peretilor din zidarie portanta se va începe de sus în jos, în urmatoarea succesiune operatiilor:</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Demontarea elementelor care închid golurile din zidărie - tîmplărie (uși ferestre, obloane etc.)</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atrage atenția în mod special asupra verificarii existenței buiandrugilor și ancadramentelor golului. În cazul în care nu există buiandrugi din beton armat sau aceștia nu sunt rezemați suficient în zidarie sau sunt degradati, partea superioara a golului se va sprijini cu popi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 prin demontarea tamplariei sa nu se prabuseasca zidaria de deasupra.</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Finisajele interioare și exterioare (tencuieli, placaje, termosistem) se demoleaza odată cu pereții respectivi.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demolarea fundațiilor din beton se vor opera cel puțin următoarele acțiuni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decopertarea stratului de pământ de deasupra și din jurul fundației până la baza acesteia.</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realizarea șanțurilor de lucru pentru acces la talpa fundației.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evacuarea resturilor de beton rezultate.</w:t>
      </w:r>
    </w:p>
    <w:p w:rsidR="00B30020" w:rsidRPr="0021680F" w:rsidRDefault="00B30020"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C:</w:t>
      </w:r>
    </w:p>
    <w:p w:rsidR="00B30020" w:rsidRPr="0021680F" w:rsidRDefault="00B30020"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Administrativ</w:t>
      </w:r>
    </w:p>
    <w:p w:rsidR="00B30020" w:rsidRPr="0021680F" w:rsidRDefault="00B3002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1980</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237,10 mp</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237,10 mp</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cărămidă</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fâșii prefabricate</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terasă necirculabilă</w:t>
      </w:r>
    </w:p>
    <w:p w:rsidR="00597F27" w:rsidRPr="0021680F" w:rsidRDefault="00597F27"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C1:</w:t>
      </w:r>
    </w:p>
    <w:p w:rsidR="00597F27" w:rsidRPr="0021680F" w:rsidRDefault="00597F27"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Punct termic</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1980</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189,55 mp</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189,55 mp</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cărămidă</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elemente curbe prefabricate</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terasă necirculabilă</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Cele două corpuri de clădire sînt cuplate, cu structură și conformare similară și vor fi tratate la comun pentru operațiunile de demolare.</w:t>
      </w:r>
      <w:r w:rsidR="00B1187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Construcția studiată este compusă din două corpuri, corp C1 cu funcțiunea de punct termic și corp C cu funcțiunea de punct deservire, separate între ele prin rost de mici dimensiuni. Ambele corpuri au formă rectangulară în plan cu dimensiuni maxime la nivelul parterului de cca. 10,00 m x 16,50 m (corp C1) respectiv cca. 21,00 m x 11,15 m (corp C), rezultând dimensiuni totale maxime de cca. 10,00 m x 37,00 m. Prin tema de proiectare se propune schimbarea de destinație a acestei construcții în centrală termică. Clădirea a fost edificată în anul 1980, suferind probabil o serie de intervenții în timp.Fundațiile clădirii sunt realizate din beton.</w:t>
      </w:r>
      <w:r w:rsidR="00B1187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Din observațiile vizuale se constată un soclu perimetral realizat in beton armat, cu înălțime de cca. 50 cm raportat la cota terenului amenajat. Alăturat corpului C1 se găsește un corp parter (cameră hidrofor) cu suprastructura realizată din zidărie de cărămidă prin care face accesul la rezervorul îngropat cu pereți din beton armat. Rezervorul este amplasat la cca. 4.50 m față de corpul C1, deci nu se situează în zona adiacentă a acestuia, sau a corpului C. La nivelul suprastructurii există un rost structural de mici dimensiuni între corpul C1 și camera hidroforului. Din examinarea vizuală s-a constatat că în corpul C1 se găsesc bașe tehnologice și canale tehnice, a căror dimensiune și adâncime nu a fost relevată în prezent.</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Corp C1</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Categoria sistemului structural este tip cadru din beton armat cu planșeu realizat cu elemente curbe prefabricate (ECP) cu dimensiunea de 1,5 m x 9,00 m îmbinate prin monolitizare între ele respectiv cu grinzile/stâlpii de cadru. Pereții de închidere sunt realizați din zidărie de cărămidă pe direcție transversală și cu suprafață vitrată pe direcție longitudinală. Înălțimea liberă maximă a parterului măsurată la intradosul planșeului este de cca. 4,20 m.</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Conform raportului de încercări, stâlpii din beton armat au secțiuni de 30 cm x 50 cm, iar grinzile longitudinale au secțiuni de 50 cm x 50 cm. Armarea stâlpilor s-a realizat cu 2Φ20+2Φ16/latura și un etrier perimetral Φ10/200 mm. Armarea grinzilor s-a realizat cu 3Φ20-22 sus și jos și un etrier perimetral Φ10/150 mm. Nervurile sunt armate cu două toroane Φ12-14 și etrier Φ6/250 mm.</w:t>
      </w:r>
    </w:p>
    <w:p w:rsidR="00597F27" w:rsidRPr="0021680F" w:rsidRDefault="00597F2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Acoperișul este de tip terasă necirculabilă cu învelitoare realizată cu membrană hidroizolantă din PVC și atic perimetral de cca. 25 cm x 60 cm realizat din beton</w:t>
      </w:r>
    </w:p>
    <w:p w:rsidR="00597F27" w:rsidRPr="0021680F" w:rsidRDefault="00597F27" w:rsidP="00BA5C58">
      <w:pPr>
        <w:spacing w:after="0" w:line="240" w:lineRule="auto"/>
        <w:jc w:val="both"/>
        <w:rPr>
          <w:rFonts w:ascii="Times New Roman" w:hAnsi="Times New Roman" w:cs="Times New Roman"/>
        </w:rPr>
      </w:pPr>
      <w:r w:rsidRPr="0021680F">
        <w:rPr>
          <w:rFonts w:ascii="Times New Roman" w:eastAsia="Times New Roman" w:hAnsi="Times New Roman" w:cs="Times New Roman"/>
          <w:color w:val="000000"/>
          <w:lang w:val="en-US"/>
        </w:rPr>
        <w:t>Corp C:</w:t>
      </w:r>
    </w:p>
    <w:p w:rsidR="00D3583C" w:rsidRPr="0021680F" w:rsidRDefault="00D3583C" w:rsidP="00BA5C58">
      <w:pPr>
        <w:spacing w:after="0" w:line="240" w:lineRule="auto"/>
        <w:ind w:firstLine="708"/>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Categoria sistemului structural este tip cadru din beton armat cu planșeu realizat cu elemente prefabricate cu dimensiunea de 3,00 m x 6,00 m și parțial monolit. Elementele prefabricate sunt îmbinate prin monolitizare între ele respectiv cu grinzile/stâlpii de cadru. Pereții de închidere și compartimentare sunt realizați din zidărie de cărămidă. Înălțimea liberă maximă a parterului măsurată la intradosul plăcii planșeului este cca. 3,35 m.</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Conform raportului de încercări, stâlpii din beton armat au secțiuni de 30 cm x 30 cm, grinzile transversale au secțiuni de 30 cm x70 cm, iar grinzile longitudinale au secțiuni de 20 cm x 30 cm. Nervurile planșeului au secțiune de 5 cm x 15 cm. Armarea stâlpilor s-a realizat cu 2Φ20- 22/latura și un etrier perimetral Φ6-8/200 mm. Armarea grinzilor de 30 x 70 s-a realizat cu 4Φ18-20 sus și jos și un etrier perimetral Φ6-8/250 mm. Armarea grinzilor de 20 x 30 s-a realizat cu 2Φ12-14 sus și jos și un etrier perimetral Φ6/250 mm. Nervurile sunt armate cu 2Φ10 și etrier Φ6/250 mm iar placa planșeului este armată cu plasă Φ6/100/200.</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Acoperișul este de tip terasă necirculabilă cu învelitoare realizată cu membrană hidroizolantă din PVC și atic perimetral de cca. 25 cm x 60 cm realizat din beton.</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Dezafectarea construcției studiate este normală și posibilă din punct de vedere tehnic și tehnologic, deoarece distanțele construcției propuse a fi demolate față de vecinătăți nu afectează stabilitatea și portanța construcțiilor învecinate</w:t>
      </w:r>
      <w:r w:rsidR="00C62D08">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Lucrările de demolare propriu-zise vor demara numai după realizarea verificării dezechipării construcțiilor și anume:</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demolarea si evacuarea echipamentelor, utilajelor, etc</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debransarea, scoaterea din uz a echipamentelor electrice și de gaze</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Avand in vedere tipul si caracteristicile constructiei propusa a fi demolata, demolarea se poate face prin tehnologia "bucată cu bucată".</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se va face respectand ordinea logica a operațiilor, pentru fiecare nivel, de sus în jos, astfel:</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sprijinirea în totalitate a planșeului ce urmeaza a fi demolat;</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și respectiv demolarea planșeului;</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structurii de rezistenta din beton, în ordinea : grinzi, planșee, scări, stalpi</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cuvelor si a fundatiilor;</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Ultima operație va fi demolarea infrastructurii pe o adîncime corespunzatoare.</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Desfacerea planșeului peste parter - se sprijină planșeul pe popi;</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se sparge betonul pe tot conturul planșeului- fără a se tăia armătura;</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se prinde în macara planșeul și apoi se taie armătura pe contur după care se extrage cu macaraua.</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Finisajele interioare și exterioare (tencuieli, placaje, termosistem) se demoleaza odată cu pereții respectivi.</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demolarea fundațiilor din beton se vor opera cel puțin următoarele acțiuni</w:t>
      </w:r>
    </w:p>
    <w:p w:rsidR="00D3583C"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decopertarea stratului de pământ de deasupra și din jurul fundației până la baza acesteia.</w:t>
      </w:r>
    </w:p>
    <w:p w:rsidR="00380298" w:rsidRPr="0021680F" w:rsidRDefault="00D3583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realizarea șanțurilor de lucru pentru acces la talpa fundației.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 Cu această ocazie se vor proteja elementele bazinului de apă din apropriere care se păstrează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evacuarea resturilor de beton rezultate.</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F:</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Punct control</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1970-1980</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22,53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22,53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zidărie BCA</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lemn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tablă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Clădirea este parțial distrusă, iar demolarea va fi facilă întrucăt nu mai există racorduri la instalații. Suprastructura clădirii este practic dezafectată, iar intervenția va fi asupra zonei de fundație si a plăcii de pe sol</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F1:</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Punct control auto</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1975</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15,43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15,43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structură metalică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ferme metalice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tablă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Punctul de control auto- construcția analizată are o vechime considerabilă, de aproximativ 50 de ani, și nu mai corespunde cerințelor actuale de exploatare și funcționalitate ale cazărmii. Se constată degradări la panourile exterioare din tablă, acestea prezentând rugină pe zone extinse, nu mai există un sistem adecvat de colectare a apelor pluviale, burlanele fiind ruginite și rupte, învelitoarea din tablă este de asemenea ruginită. Soclul din beton prezintă crăpături și fisuri, precum și exfolieri pe întregul perimetru.</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se face în două etape succesive: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dezechiparea construcției;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demolarea propriu-zisă</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F2:</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Atelier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1890</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238,08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238,08 mp</w:t>
      </w:r>
    </w:p>
    <w:p w:rsidR="00771AFE" w:rsidRPr="0021680F" w:rsidRDefault="00771AFE" w:rsidP="00BA5C58">
      <w:pPr>
        <w:spacing w:after="0" w:line="240" w:lineRule="auto"/>
        <w:jc w:val="both"/>
        <w:rPr>
          <w:rFonts w:ascii="Times New Roman" w:hAnsi="Times New Roman" w:cs="Times New Roman"/>
        </w:rPr>
      </w:pPr>
      <w:r w:rsidRPr="0021680F">
        <w:rPr>
          <w:rFonts w:ascii="Times New Roman" w:eastAsia="Times New Roman" w:hAnsi="Times New Roman" w:cs="Times New Roman"/>
          <w:color w:val="000000"/>
          <w:lang w:val="en-US"/>
        </w:rPr>
        <w:t>• Natura fundației: piatră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cărămidă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lemn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țiglă</w:t>
      </w:r>
    </w:p>
    <w:p w:rsidR="00771AFE" w:rsidRPr="0021680F" w:rsidRDefault="00771AFE" w:rsidP="00BA5C58">
      <w:pPr>
        <w:spacing w:after="0" w:line="240" w:lineRule="auto"/>
        <w:ind w:firstLine="708"/>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Construcția a fost concepută pentru a prelua sarcinile gravitaționale, fără a fi aplicate măsuri de protecție antiseismică. În prezent, nu a fost identificat un proiect tehnic, autorizații, sau alte documente referitoare la proiectarea sau execuția construcției.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Categoria sistemului structural: construcție din zidărie simplă nearmată (ZNA) cu planșeu din lemn peste parter și fundații din zidărie de piatră. Pereții structurali sunt realizați din zidărie de cărămidă simplă, fără elemente de confinare din beton armat, având grosimi de cca 40 cm inclusiv tencuieli. Fundațiile și soclul sunt realizate din zidărie de piatră, în zona de reparații auto există un canal tehnic realizat din beton slab armat. Placa suport a pardoselii este realizată parțial din beton slab armat, parțial din scândură. Planșeul peste parter este realizat cu grinzi din lemn rezemând direct pe pereții din zidărie simplă. Acoperișul este de tip șarpantă din lemn pe scaune, cu învelitoare din țiglă. Pereții și acoperișul holului amplasat pe latura de est sunt realizați cu panouri din scânduri din lemn, pe latura de nord există o zonă de depozitare neacoperită și împrejmuită cu gard metalic realizat cu plasă și țevi metalice orizontale și verticale.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Dezafectarea construcției studiate este normală și posibilă din punct de vedere tehnic și tehnologic, deoarece distanțele construcției propuse a fi demolate față de vecinătăți nu afectează stabilitatea și portanța construcțiilor învecinate</w:t>
      </w:r>
      <w:r w:rsidR="00B1187D">
        <w:rPr>
          <w:rFonts w:ascii="Times New Roman" w:eastAsia="Times New Roman" w:hAnsi="Times New Roman" w:cs="Times New Roman"/>
          <w:color w:val="000000"/>
          <w:lang w:val="en-US"/>
        </w:rPr>
        <w:t>.</w:t>
      </w:r>
    </w:p>
    <w:p w:rsidR="00771AFE" w:rsidRPr="0021680F" w:rsidRDefault="00771AFE" w:rsidP="00C62D08">
      <w:pPr>
        <w:spacing w:after="0" w:line="240" w:lineRule="auto"/>
        <w:ind w:firstLine="708"/>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Lucrările de demolare propriu-zise vor demara numai după realizarea verificării dezechipării construcțiilor și anume: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demolarea si evacuarea echipamentelor, utilajelor, etc</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debransarea, scoaterea din uz a echipamentelor electrice și de gaze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Avand in vedere tipul si caracteristicile constructiei propusa a fi demolata, demolarea se poate face prin tehnologia "bucată cu bucată". Demolarea se va face respectand ordinea logica a operațiilor, pentru fiecare nivel, de sus în jos, astfel:</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sprijinirea în totalitate a planșeului ce urmează a fi demolat;</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și respectiv, demolarea planșeului;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structurii de rezistență din beton, în ordinea : grinzi, rampe și podeste, scări pe înălțimea nivelului, stalpi .</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desfacerea cuvelor și a fundațiilor;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Ultima operație va fi demolarea infrastructurii pe o adancime corespunzatoare eliminarii oricărui corp de fundație.</w:t>
      </w:r>
    </w:p>
    <w:p w:rsidR="00771AFE" w:rsidRPr="0021680F" w:rsidRDefault="00771AFE" w:rsidP="00BA5C58">
      <w:pPr>
        <w:spacing w:after="0" w:line="240" w:lineRule="auto"/>
        <w:ind w:firstLine="708"/>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Conform tehnologiei "bucata cu bucata" se va incepe cu desfacerea acoperișului. După îndepărtarea straturilor de învelitoare și suportul acestora, se vor demonta elementele șarpantei din lemn. Pentru această operațiune se va utiliza o automacara pentru a așeza la teren piesele lemnoase de dimensiuni mari.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desfacerea planșeului peste parter, se vor identifica grinzile principale și punctele de reazem si se vor monta schele sau eșafodaje, pentru acces sau cu rol de sprijinire. Se va stabili ordinea de demolare care să nu compromită stabilitatea pereților portanți, apoi se vat rece la demontarea pardoselilor (scânduri, dușumea, parchet, placaje), la scoaterea tencuielii de pe partea inferioară a planșeului și la îndepărtarea izolațiilor și umpluturilor dintre grinzi (nisip, zgură, pământ, vată etc.).</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Operațiunile vor începe de la o extremitate spre cealaltă, nu haotic. Grinzile se sprijină temporar înainte de a fi decuplate din pereți. Se va asigura scoaterea sau tăierea capetelor din zidărie.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Coborârea grinzilor de lemn se va efectua controlat manual sau mecanic.</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După desfacerea tîmplăriilor și a pardoselilor se vor demola zidurile din blocuri de cărămidă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peretilor din zidarie portanta se va începe de sus în jos, în urmatoarea succesiune operatiilor: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Demontarea elementelor care închid golurile din zidărie - tîmplărie (uși ferestre, obloane etc.)</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atrage atenția în mod special asupra verificarii existenței buiandrugilor și ancadramentelor golului. În cazul în care nu există buiandrugi din beton armat sau aceștia nu sunt rezemați suficient în zidarie sau sunt degradati, partea superioara a golului se va sprijini cu popi ca prin demontarea tamplariei sa nu se prabuseasca zidaria de deasupra.</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Finisajele interioare și exterioare (tencuieli, placaje, termosistem) se demoleaza odată cu pereții respectivi.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demolarea fundațiilor din beton se vor opera cel puțin următoarele acțiuni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decopertarea stratului de pământ de deasupra și din jurul fundației până la baza acesteia.</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realizarea șanțurilor de lucru pentru acces la talpa fundației.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evacuarea resturilor de beton rezultate.</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F3:</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Baracă metalică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1990</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242,76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242,76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tablă ondulată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planșeului: lemn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țiglă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Categoria sistemului structural: construcție cu structura metalică realizată cu stâlpi metalici și pereți de închidere realizați cu panouri de tablă ondulată, planșeu din lemn. Acoperiș cu învelitoare de tablă. Fundația este de tip platformă din beton slab armat. Stâlpii metalici sunt țevi rectangulare 150 mm x150 mm, iar panourile de închidere au o grosime de cca. 10cm.</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Demontarea confecției metalice care descrie cadrele cu grinzi zăbrelite, se va realiza prin demontare cu macaraua, și debitare cu flacăra la sol.</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timpul desfacerii fermelor zabrelite se vor lua masuri contra surpării pereților din tablă Pentru demolarea fundațiilor din beton se vor opera cel puțin următoarele acțiuni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decopertarea stratului de pământ de deasupra și din jurul fundației până la baza acesteia.</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realizarea șanțurilor de lucru pentru acces la talpa fundației.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380298" w:rsidRPr="0021680F" w:rsidRDefault="00771AFE" w:rsidP="00BA5C58">
      <w:pPr>
        <w:spacing w:after="0" w:line="240" w:lineRule="auto"/>
        <w:jc w:val="both"/>
        <w:rPr>
          <w:rFonts w:ascii="Times New Roman" w:hAnsi="Times New Roman" w:cs="Times New Roman"/>
        </w:rPr>
      </w:pPr>
      <w:r w:rsidRPr="0021680F">
        <w:rPr>
          <w:rFonts w:ascii="Times New Roman" w:eastAsia="Times New Roman" w:hAnsi="Times New Roman" w:cs="Times New Roman"/>
          <w:color w:val="000000"/>
          <w:lang w:val="en-US"/>
        </w:rPr>
        <w:t>- evacuarea resturilor de beton rezultate.</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F4:</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Șopron auto</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1990</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262,27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262,27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plăci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tablă ondulată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Categoria sistemului structural: construcție cu structura metalică realizată cu stâlpi metalici și pereți de închidere realizați cu panouri prefabricate din beton, și acoperiș cu învelitoare de tablă ondulată. Fundația este de tip platformă din beton slab armat. Stâlpii metalici sunt țevi rotunde cu diametrul de cca. Φ=150 mm, iar panourile de închidere au o grosime de cca. 10cm.</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va incepe cu spargerea și îndepărtarea panourilor prefabricate de la pereții de pe capetele șopronului.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După această operațiune se va trece la demontarea acoperișului. Aici se vor utiliza schele si echipamente de debitt cu flacăra sau plasmă.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final vor fi desfăcute țevile care compun stîlpii încastrați în beton și confecțiile metalice care compun pereții.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demolarea fundațiilor și a plăcii din beton se vor opera cel puțin următoarele acțiuni - decopertarea stratului de pământ de deasupra și din jurul fundației până la baza acesteia.</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realizarea șanțurilor de lucru pentru acces la talpa fundației.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evacuarea resturilor de beton rezultate.</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b/>
          <w:bCs/>
          <w:i/>
          <w:iCs/>
          <w:color w:val="000000"/>
          <w:lang w:val="en-US"/>
        </w:rPr>
        <w:t>pavilion N3:</w:t>
      </w:r>
    </w:p>
    <w:p w:rsidR="00771AFE" w:rsidRPr="0021680F" w:rsidRDefault="00771AFE" w:rsidP="00BA5C58">
      <w:pPr>
        <w:spacing w:after="0" w:line="240" w:lineRule="auto"/>
        <w:jc w:val="both"/>
        <w:rPr>
          <w:rFonts w:ascii="Times New Roman" w:eastAsia="Times New Roman" w:hAnsi="Times New Roman" w:cs="Times New Roman"/>
          <w:b/>
          <w:bCs/>
          <w:i/>
          <w:iCs/>
          <w:color w:val="000000"/>
          <w:lang w:val="en-US"/>
        </w:rPr>
      </w:pPr>
      <w:r w:rsidRPr="0021680F">
        <w:rPr>
          <w:rFonts w:ascii="Times New Roman" w:eastAsia="Times New Roman" w:hAnsi="Times New Roman" w:cs="Times New Roman"/>
          <w:color w:val="000000"/>
          <w:lang w:val="en-US"/>
        </w:rPr>
        <w:t xml:space="preserve">• destinație: </w:t>
      </w:r>
      <w:r w:rsidRPr="0021680F">
        <w:rPr>
          <w:rFonts w:ascii="Times New Roman" w:eastAsia="Times New Roman" w:hAnsi="Times New Roman" w:cs="Times New Roman"/>
          <w:b/>
          <w:bCs/>
          <w:i/>
          <w:iCs/>
          <w:color w:val="000000"/>
          <w:lang w:val="en-US"/>
        </w:rPr>
        <w:t>Anexă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anul construcției: 1991</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 de înălțime: Parter</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construită: 65,37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Suprafața desfășurată: 65,37 mp</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fundației: beton</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pereților: tablă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Natura învelitorii: tablă</w:t>
      </w:r>
    </w:p>
    <w:p w:rsidR="00771AFE" w:rsidRPr="0021680F" w:rsidRDefault="00771AFE"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Demolarea va incepe cu spargerea și îndepărtarea panourilor prefabricate de la pereții de pe capetele șopronului.</w:t>
      </w:r>
    </w:p>
    <w:p w:rsidR="003558CA" w:rsidRPr="00B1187D" w:rsidRDefault="00771AFE" w:rsidP="00B1187D">
      <w:pPr>
        <w:spacing w:after="0" w:line="240" w:lineRule="auto"/>
        <w:jc w:val="both"/>
        <w:rPr>
          <w:rFonts w:ascii="Times New Roman" w:hAnsi="Times New Roman" w:cs="Times New Roman"/>
        </w:rPr>
      </w:pPr>
      <w:r w:rsidRPr="0021680F">
        <w:rPr>
          <w:rFonts w:ascii="Times New Roman" w:eastAsia="Times New Roman" w:hAnsi="Times New Roman" w:cs="Times New Roman"/>
          <w:color w:val="000000"/>
          <w:lang w:val="en-US"/>
        </w:rPr>
        <w:t>După această operațiune se va trece la demontarea acoperișului. Aici se vor utiliza schele si echipamente de debitt cu flacăra sau plasmă.</w:t>
      </w:r>
      <w:r w:rsidR="00B1187D"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La final vor fi desfăcute țevile care compun stîlpii încastrați în beton și confecțiile metalice care compun pereții.</w:t>
      </w:r>
      <w:r w:rsidR="00B1187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Pentru demolarea fundațiilor și a plăcii din beton se vor opera cel puțin următoarele acțiuni -decopertarea stratului de pământ de deasupra și din jurul fundației până la baza acesteia.</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-realizarea șanțurilor de lucru pentru acces la talpa fundației.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fragmentarea betonului armat cu mijloce mecanice, începînd de la partea superioară a betonului.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tăierea armăturilor cu mijloce mecanice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evacuarea resturilor de beton rezultate.</w:t>
      </w:r>
    </w:p>
    <w:p w:rsidR="00574918" w:rsidRPr="0021680F" w:rsidRDefault="00574918"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Desfacerea împejmuirii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Împrejmuirea cazărmi pe laturile de Nord, Est și Sud este deteriorată și nu poate asigura securitatea obiectivului prin împrejmuirea pătrunderilor neautorizate.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Împrejmuirea ce necesită desființare și refacere are o lungime aproximativă de 1843,34 ml.</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Cea mai mare parte a panourilor de gard care se vor desființa sînt de tipul celor prefabricate din beton, fixate prin suprapunere, între stîlpi din beton prefabricați, ancorați în beton sau direct în sol. În zona de acces principal, de la poarta din Bd Mărășești, pe întreg frontul stradal, gardul este din panouri metalice ușoare cu sîrmă de oțel împletită, fixate pe stîlpi din țevi din oțel.</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demontarea elementelor de închidere din panouri prefabricate se începe de la partea superioară a gardului și se continuă în jos, pentru a nu suprasolicita stâlpii. Panourile prefabricate se extrag unul câte unul dintre canelurile stâlpilor de beton. Se ridică vertical cu atenție, pentru a evita ciobirea marginilor. Panourile se depozitează pe suporți de lemn sau paleți, între distanțiere, pentru a preveni fisurarea.</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Stâlpii sunt de obicei fixați în fundații de beton sau direct în sol. Acolo unde sunt montați în fundație, se sparge betonul din jur (cu pickhammer sau ciocan pneumatic) până la eliberarea bazei.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Stâlpii se scot cu ajutorul utilajului sau prin balansare și extragere manuală (dacă dimensiunea o permite).Se depozitează la fel ca panourile, protejate împotriva lovirii.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După demintarea gardului se vor îndepărta prin tăiere arborii sau arboretul care se află cu rădăcinile pe limita de proprietate, pe aliniamentul pe care urmează să se monteze gardul nou. Dupa doborîre arbori vor fi debitați în dimensiuni care să permită transportul cu mașini obișnuite și depozitarea provizorie în incinta unității, Dupa tăiere se vor scoate rădăcinile.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Vegetația spontană, alta dect cea arboricolă, care se suprapune cu linia gardului nou, se va defrișa și evacua.</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Toate materialele care vor rezulta din demolările cladirilor și ale gardului sau din tăierile de arbori, vor fi sortate. Materialele care se pot valorifica facil, vor fi predate utilizatorului sau beneficiarului. Resturile materialele care nu se pot valorifica, vor fi îndeprtate prin grija construtorului, iar aceste oprațiuni de manipulare și transport vot fi cotate la capitolul obiectului 1.</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Spații verzi. În zonele unde se amenajează parcarea din spatele și din fața pavilionului A, se propun alveole de spații verzi, icadrate de bordură mică din beton. Spațiile se vor amenaja prin însămînțare, cu gazon natural, dar în prealabil va fi pregătită suprafața cu un strat gros de pietriș spălat de rîu de 30 cm grosime, un strat de 5 cm de nisip, și un strat de pămînt vegetal. Aceste cheltuieli se vor cota la subobiectul 1.2.</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urma activităților de demolare se vor realiza si lucrări de aducere a terenului la starea inițială. Acestea se vor cota în obiectul1.</w:t>
      </w:r>
    </w:p>
    <w:p w:rsidR="00574918" w:rsidRPr="0021680F" w:rsidRDefault="00574918" w:rsidP="00BA5C58">
      <w:pPr>
        <w:spacing w:after="0" w:line="240" w:lineRule="auto"/>
        <w:jc w:val="both"/>
        <w:rPr>
          <w:rStyle w:val="Heading1Char1"/>
          <w:rFonts w:ascii="Times New Roman" w:hAnsi="Times New Roman" w:cs="Times New Roman"/>
          <w:szCs w:val="22"/>
        </w:rPr>
      </w:pPr>
      <w:r w:rsidRPr="0021680F">
        <w:rPr>
          <w:rFonts w:ascii="Times New Roman" w:eastAsia="Times New Roman" w:hAnsi="Times New Roman" w:cs="Times New Roman"/>
          <w:color w:val="000000"/>
          <w:lang w:val="en-US"/>
        </w:rPr>
        <w:t>În timpul lucrărilor de demolare a gardului, dar si a pavilionelor se vo r fi afectat spațiile verzi existene și vegetația spontană. Pentru a nu creea un aspect neplăcut, după realizarea lucărilor de construire pentru noua împrejmuire, dar si pentru pavilioanele noi, se vor reface spațiile verzi prin amenajarea terenului pentru însămînțare, si prin semănarea de ierburi perene, pentru refacerea suprafețelor. Deasemenea din zonele de unde se scot rădăcinile arborilor care vor fi doborîți, se vor realiza umpluturi cu pamînt natural, local, și se va semăna, pir sau ierburi decorative. Aceste lucrari se vor cota la cap 1.3 din devizul general.</w:t>
      </w:r>
      <w:r w:rsidRPr="0021680F">
        <w:rPr>
          <w:rStyle w:val="Heading1Char1"/>
          <w:rFonts w:ascii="Times New Roman" w:hAnsi="Times New Roman" w:cs="Times New Roman"/>
          <w:szCs w:val="22"/>
        </w:rPr>
        <w:t xml:space="preserve"> </w:t>
      </w:r>
    </w:p>
    <w:p w:rsidR="000469BE" w:rsidRPr="0021680F" w:rsidRDefault="000469BE" w:rsidP="00BA5C58">
      <w:pPr>
        <w:spacing w:after="0" w:line="240" w:lineRule="auto"/>
        <w:jc w:val="both"/>
        <w:rPr>
          <w:rStyle w:val="Heading1Char1"/>
          <w:rFonts w:ascii="Times New Roman" w:hAnsi="Times New Roman" w:cs="Times New Roman"/>
          <w:szCs w:val="22"/>
        </w:rPr>
      </w:pPr>
    </w:p>
    <w:p w:rsidR="00574918" w:rsidRPr="0021680F" w:rsidRDefault="00574918" w:rsidP="000469BE">
      <w:pPr>
        <w:shd w:val="clear" w:color="auto" w:fill="C5E0B3" w:themeFill="accent6" w:themeFillTint="66"/>
        <w:spacing w:after="0"/>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OBIECT 2 – REALIZARE ATELIER DE REPARAȚII / ÎNTREȚINERE TEHNICĂ MILITARĂ (ARTM)</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întreținerea / repararea tehnicii militare este necesară realizarea unui pavilion care va fi dispus pe amplasamentul actual al pavilionului F3 – Baracă metalică, pavilion care va fi desființat. Pe lângă aceasta se vor executa toate branșamentele necesare bunei funcționări a pavilionului. Noua construcție cu funcțiunea de atelier auto și infrastructura aferentă vor fi dimensionate, dispuse și dotate corespunzător funcțiunilor necesare și nevoilor personalului, respectând standardele, normele și legislația de specialitate în domeniu.</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Realizare pavilion Atelier Auto presupune spații utilitare, atelier auto, vestiare, grupuri sanitare, casa scării, birouri, sala pregătire și depozitare. Prin realizarea pavilionului nou propus se asigură condiții optime pentru desfășurarea activităților personalului militar în incinta pavilionului menționat din cazarma 763 Ploiești.</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Pavilionul nou propus, cu regim de înălțime P+1, are forma dreptunghiulară în plan, cu dimensiunile laturilor de 33,00 x 24,50m. Înălțimea la cornișă va fi de +5,15m și +8,30m, iar la coamă va fi de +6,25m și +10,70m.</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Particularități specifice contrucției Clădire de producție și/sau depozitare: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Funcțiunea principală: atelier auto</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Regimul de înălțime : P+1E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 construită = 808,50 mp</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 construită desfășurată = 1059,30mp</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Descrierea funcțională a spațiilor propuse: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Atelier auto: </w:t>
      </w:r>
      <w:r w:rsidRPr="0021680F">
        <w:rPr>
          <w:rFonts w:ascii="Times New Roman" w:eastAsia="Times New Roman" w:hAnsi="Times New Roman" w:cs="Times New Roman"/>
          <w:color w:val="000000"/>
          <w:lang w:val="en-US"/>
        </w:rPr>
        <w:t>ocupă aprox. 30% din suprafața pavilionului. Între axele 2-3, A-C” se amenajează un canal de vizitare auto, la o adâncime de 1.20m dotat cu trepte. În zona acestui canal se vor amplasa încastrate în pardoseală echipamentele care compun standul de probare a sistemului de frînare pentru autocamioane. Accesul auto se realizează prin 5 porți secționare metalice, ușă de acces din axul A4 și A5 fiind dotată cu ușă de acces pietonal. Funcționează în legătură cu zona de atelier reparații auto încăperile cu funcțiuni: A.T.A.M., Motoare, Tapițerie, Sculărie, Fierărie, Tinichigerie, Atelier prelucrare prin așchiere, accezul în ateliere realizându-se prin atelierul auto. Spațiile atelierului sunt prevăzute cu dotările specifice necesare pentru întreținerea și repararea tehnicii auto din dotarea unităților dislocate în cazarma 763 Ploiești. Acestea respectă cerințele de lucru cu utilaje agabaritice, normele igienico-sanitare, de sănătate și securitate de muncă și de apărare împotriva incendiilor. Atelierul se dotează cu grupuri sanitare pe sexe.</w:t>
      </w:r>
    </w:p>
    <w:p w:rsidR="00574918" w:rsidRPr="0021680F" w:rsidRDefault="00574918"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Vopsitoria </w:t>
      </w:r>
      <w:r w:rsidRPr="0021680F">
        <w:rPr>
          <w:rFonts w:ascii="Times New Roman" w:eastAsia="Times New Roman" w:hAnsi="Times New Roman" w:cs="Times New Roman"/>
          <w:color w:val="000000"/>
          <w:lang w:val="en-US"/>
        </w:rPr>
        <w:t xml:space="preserve">ocupă o zona restrânsă (aprox. 9% din suprafața pavilionului). Datorită riscului de explozie, pereții sunt REI180 și planșeu de beton armat rezistenți la explozie volumetrică. Are acces separat prin ușa secțională metalică, dotată cu ușă pietonală, și funcționează independent. Toate echipamentele vor fi tip anti-explozie, inclusiv tâmplăria care va fi din aluminio și va avea geam simplu, ușa de acces și pardoseala. Pardoseala va fi epoxidică antistatică și antiscântei și va fi alcătuită din 3 straturi: rășină epoxidică pentru grunduire, rășină epoxidică (strat conductibil) și strat de acoperire conductibil cu </w:t>
      </w:r>
      <w:r w:rsidRPr="0021680F">
        <w:rPr>
          <w:rFonts w:ascii="Times New Roman" w:eastAsia="Times New Roman" w:hAnsi="Times New Roman" w:cs="Times New Roman"/>
          <w:b/>
          <w:bCs/>
          <w:color w:val="000000"/>
          <w:lang w:val="en-US"/>
        </w:rPr>
        <w:t xml:space="preserve">pulberi de grafit sau fibre de carbon. </w:t>
      </w:r>
      <w:r w:rsidRPr="0021680F">
        <w:rPr>
          <w:rFonts w:ascii="Times New Roman" w:eastAsia="Times New Roman" w:hAnsi="Times New Roman" w:cs="Times New Roman"/>
          <w:color w:val="000000"/>
          <w:lang w:val="en-US"/>
        </w:rPr>
        <w:t>Între axele 1-2 A-C” se amenajează un canal de vizitare auto la o adâncime de 1.20, acesta fiind prevăzut cu trepte de acces. Evacuările se realizează direct la nivelul trotuarului.</w:t>
      </w:r>
    </w:p>
    <w:p w:rsidR="00CF056C" w:rsidRPr="0021680F" w:rsidRDefault="00574918" w:rsidP="00BA5C58">
      <w:pPr>
        <w:tabs>
          <w:tab w:val="left" w:pos="851"/>
        </w:tabs>
        <w:spacing w:after="0" w:line="240" w:lineRule="auto"/>
        <w:ind w:firstLine="567"/>
        <w:jc w:val="both"/>
        <w:rPr>
          <w:rFonts w:ascii="Times New Roman" w:hAnsi="Times New Roman" w:cs="Times New Roman"/>
          <w:color w:val="000000"/>
        </w:rPr>
      </w:pPr>
      <w:r w:rsidRPr="0021680F">
        <w:rPr>
          <w:rFonts w:ascii="Times New Roman" w:eastAsia="Times New Roman" w:hAnsi="Times New Roman" w:cs="Times New Roman"/>
          <w:b/>
          <w:bCs/>
          <w:color w:val="000000"/>
          <w:lang w:val="en-US"/>
        </w:rPr>
        <w:t xml:space="preserve">Zona de ateliere </w:t>
      </w:r>
      <w:r w:rsidRPr="0021680F">
        <w:rPr>
          <w:rFonts w:ascii="Times New Roman" w:eastAsia="Times New Roman" w:hAnsi="Times New Roman" w:cs="Times New Roman"/>
          <w:color w:val="000000"/>
          <w:lang w:val="en-US"/>
        </w:rPr>
        <w:t xml:space="preserve">(A.T.A.M., Motoare, Tapițerie, Sculărie, Fierărie, Tinichigerie, Atelier prelucrare prin așchiere) și </w:t>
      </w:r>
      <w:r w:rsidRPr="0021680F">
        <w:rPr>
          <w:rFonts w:ascii="Times New Roman" w:eastAsia="Times New Roman" w:hAnsi="Times New Roman" w:cs="Times New Roman"/>
          <w:b/>
          <w:bCs/>
          <w:color w:val="000000"/>
          <w:lang w:val="en-US"/>
        </w:rPr>
        <w:t xml:space="preserve">camera pentru compresor </w:t>
      </w:r>
      <w:r w:rsidRPr="0021680F">
        <w:rPr>
          <w:rFonts w:ascii="Times New Roman" w:eastAsia="Times New Roman" w:hAnsi="Times New Roman" w:cs="Times New Roman"/>
          <w:color w:val="000000"/>
          <w:lang w:val="en-US"/>
        </w:rPr>
        <w:t>sunt amplasate pe latura de nord-vest și sunt funcțion</w:t>
      </w:r>
      <w:r w:rsidR="00B53373" w:rsidRPr="0021680F">
        <w:rPr>
          <w:rFonts w:ascii="Times New Roman" w:eastAsia="Times New Roman" w:hAnsi="Times New Roman" w:cs="Times New Roman"/>
          <w:color w:val="000000"/>
          <w:lang w:val="en-US"/>
        </w:rPr>
        <w:t>al</w:t>
      </w:r>
      <w:r w:rsidR="00CF056C" w:rsidRPr="0021680F">
        <w:rPr>
          <w:rFonts w:ascii="Times New Roman" w:eastAsia="Times New Roman" w:hAnsi="Times New Roman" w:cs="Times New Roman"/>
          <w:color w:val="000000"/>
          <w:lang w:val="en-US"/>
        </w:rPr>
        <w:t xml:space="preserve"> </w:t>
      </w:r>
      <w:r w:rsidR="00CF056C" w:rsidRPr="0021680F">
        <w:rPr>
          <w:rFonts w:ascii="Times New Roman" w:hAnsi="Times New Roman" w:cs="Times New Roman"/>
          <w:color w:val="000000"/>
        </w:rPr>
        <w:t>legate de Atelierul Auto, de unde se face și accesul. Fiecare încăpere este ventilată natural.</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Vestiarul </w:t>
      </w:r>
      <w:r w:rsidRPr="0021680F">
        <w:rPr>
          <w:rFonts w:ascii="Times New Roman" w:eastAsia="Times New Roman" w:hAnsi="Times New Roman" w:cs="Times New Roman"/>
          <w:color w:val="000000"/>
          <w:lang w:val="en-US"/>
        </w:rPr>
        <w:t>funcționează independent față de întreaga clădire, cu acces pe latura de vest. Necesarul de dușuri, vestiare și grupuri sanitare a fost calculat luând în calcul cerințele beneficiarului și anume 80% bărbați și 20% femei, numărul total de utilizatori fiind de 30 de persoane. Toate evacuările se realizează prin windfang prin ușa dublă cu deschidere în exterior, pe trotuarul acoperit.</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Zona birouri </w:t>
      </w:r>
      <w:r w:rsidRPr="0021680F">
        <w:rPr>
          <w:rFonts w:ascii="Times New Roman" w:eastAsia="Times New Roman" w:hAnsi="Times New Roman" w:cs="Times New Roman"/>
          <w:color w:val="000000"/>
          <w:lang w:val="en-US"/>
        </w:rPr>
        <w:t>este amplasată la etaj și poate funciona independent de clădire, fiecare birou fiind dotat cu magazie proprie. Evacuarea se realizează într-o direcție către scara închisă în două rampe din beton armat cu podest intermediar și lățimea treptelor de 100cm și ulterior la nivelul parterului direct în exterior prin ușa într-un canat cu lățime de 90cm și deschidere în exterior. Evacuarea se realizează la nivelul trotuarului. Sala pregătitoare este o sală multifuncțională ce dezervește zona de birouri și se dotează cu mese modulare ce pot fi reorganizate, scaune și dulapuri pentru documente.</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xml:space="preserve">În etaj este de asemenea amplasat </w:t>
      </w:r>
      <w:r w:rsidRPr="0021680F">
        <w:rPr>
          <w:rFonts w:ascii="Times New Roman" w:eastAsia="Times New Roman" w:hAnsi="Times New Roman" w:cs="Times New Roman"/>
          <w:b/>
          <w:bCs/>
          <w:color w:val="000000"/>
          <w:lang w:val="en-US"/>
        </w:rPr>
        <w:t>atelierul electronică transmisiuni</w:t>
      </w:r>
      <w:r w:rsidRPr="0021680F">
        <w:rPr>
          <w:rFonts w:ascii="Times New Roman" w:eastAsia="Times New Roman" w:hAnsi="Times New Roman" w:cs="Times New Roman"/>
          <w:color w:val="000000"/>
          <w:lang w:val="en-US"/>
        </w:rPr>
        <w:t>, cu acces direct din casa scării, deservind zona atelierelor din parter și oferind astfel un acces mai facil.</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i/>
          <w:iCs/>
          <w:color w:val="000000"/>
          <w:lang w:val="en-US"/>
        </w:rPr>
        <w:t xml:space="preserve">Infrastructura </w:t>
      </w:r>
      <w:r w:rsidRPr="0021680F">
        <w:rPr>
          <w:rFonts w:ascii="Times New Roman" w:eastAsia="Times New Roman" w:hAnsi="Times New Roman" w:cs="Times New Roman"/>
          <w:color w:val="000000"/>
          <w:lang w:val="en-US"/>
        </w:rPr>
        <w:t>se va realiza din fundații tip bloc de beton simplu si cuzinet din beton armat sub stâlpii structurii. Fundațiile stâlpilor vor fi legate de fundații continue sub ziduri, alcătuite sub forma unor grinzi continue de beton armat, in conformitate cu prevederile din NP112-2014 - "Normativ pentru proiectarea structurilor de fundare directa". Conform prevederilor din studiul geotehnic, adâncimea de fundare va fi de minim-1,50m fata de cota terenului natural, pentru a asigura o buna incastrare in terenul de fundare, sub adâncimea maxima de îngheț in zona amplasamentului.</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Având in vedere sensibilitatea la umezire a terenului de fundare in execuție si exploatare se vor lua masuri pentru evitarea pătrunderii apei la nivelul fundațiilor, fiind necesara respectarea prevederilor NP125/2010.</w:t>
      </w:r>
    </w:p>
    <w:p w:rsidR="00CF056C" w:rsidRPr="0021680F" w:rsidRDefault="00CF056C" w:rsidP="00BA5C58">
      <w:pPr>
        <w:spacing w:after="0" w:line="240" w:lineRule="auto"/>
        <w:jc w:val="both"/>
        <w:rPr>
          <w:rFonts w:ascii="Times New Roman" w:eastAsia="Times New Roman" w:hAnsi="Times New Roman" w:cs="Times New Roman"/>
          <w:i/>
          <w:iCs/>
          <w:color w:val="000000"/>
          <w:lang w:val="en-US"/>
        </w:rPr>
      </w:pPr>
      <w:r w:rsidRPr="0021680F">
        <w:rPr>
          <w:rFonts w:ascii="Times New Roman" w:eastAsia="Times New Roman" w:hAnsi="Times New Roman" w:cs="Times New Roman"/>
          <w:i/>
          <w:iCs/>
          <w:color w:val="000000"/>
          <w:lang w:val="en-US"/>
        </w:rPr>
        <w:t>Suprastructura</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Construcția propusă, cu regim de înălțime P+1Ep, are o forma dreptunghiulară în plan, cu dimensiunile de 33,0x24,50m. Etajul parțial se va executa in zona axelor B-E. In ax B-D/2-5 este propus un gol la nivelul planșeului peste parter. Cota planșeului de peste parter este la +4,90m iar a planșeului peste etaj la +8,15m. Funcțiunea propusă este de atelier auto,cu spatii de service si de depozitare.</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Structura de rezistenta a construcției va fi constituita cadre de beton armat dispuse pe doua directii perpendiculare. Betonul utilizat va fi C25/30.</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Stâlpii cadrelor vor avea secțiune pătrata, 55x55cm/50X50cm, mai puțin cei din axele B3 B4 ;D3 D4 care vor avea sectiune 50x70cm. In unele zone au fost adoptati si stalpi de sectiuni mai mici 40x40/35x35cm.</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Cadrele longitudinale vor avea de regula grinzi cu sectiuni de 30x65cm in ax A si D,respectiv grinzi 30x60/30X55in rest. Grinzile transversale vor avea sectiune 30x65/30x50cm</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Planseul peste parter se va executa din beton armat monolit C25/30.Grosimea placii este de 17cm. in zona ax A-B si de 15 cm in rest.</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Intre ax B-D/2-5,planseul va avea un gol. Planșeul de la etaj se va executa din beton armat C25/30,in grosime de 15cm.</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Acoperișul va fi de tip șarpantă pe scaune cu structura de rezistenta din lemn de rășinoase, ce se va ancora de elementele de beton armat ale construcției (centuri), realizând un element spațial indeformabil. Elementele structurale ale șarpantei se vor ignifuga in mod obligatoriu conform prevederilor din C58-96 si P118/2013</w:t>
      </w:r>
    </w:p>
    <w:p w:rsidR="00CF056C" w:rsidRPr="0021680F" w:rsidRDefault="00CF056C"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Pardoseala se va realiza din beton armat, si va avea o grosime de 15 cm, clasa betonului fiind C20/25. Armarea pardoselii se va face cu 2 plase sudate $6/100x100.</w:t>
      </w:r>
    </w:p>
    <w:p w:rsidR="00CF056C" w:rsidRPr="0021680F" w:rsidRDefault="00CF056C" w:rsidP="00BA5C58">
      <w:pPr>
        <w:tabs>
          <w:tab w:val="left" w:pos="851"/>
        </w:tabs>
        <w:spacing w:after="0" w:line="240" w:lineRule="auto"/>
        <w:ind w:firstLine="567"/>
        <w:jc w:val="both"/>
        <w:rPr>
          <w:rFonts w:ascii="Times New Roman" w:eastAsia="Times New Roman" w:hAnsi="Times New Roman" w:cs="Times New Roman"/>
          <w:i/>
          <w:iCs/>
          <w:color w:val="000000"/>
          <w:lang w:val="en-US"/>
        </w:rPr>
      </w:pPr>
      <w:r w:rsidRPr="0021680F">
        <w:rPr>
          <w:rFonts w:ascii="Times New Roman" w:eastAsia="Times New Roman" w:hAnsi="Times New Roman" w:cs="Times New Roman"/>
          <w:i/>
          <w:iCs/>
          <w:color w:val="000000"/>
          <w:lang w:val="en-US"/>
        </w:rPr>
        <w:t>Anvelopanta</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Inchideri perimetrale și finisaje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Inchiderile exterioare perimetrale se vor realiza din zidărie din blocuri ceramice cu dimensiunile de 300x250x238(h), cu proprietăți termoizolante superioare, masivitate termică, rezistență la foc.</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fața exterioară a peretelui se va aplica un strat de amorsă peste care se va aplica un strat de tencuială pe bază de ciment și var. După aplicarea stratului termoizolant, pereții exteriori se vor finisa cu tencuială decorativă cu granulație 1.5-2.00 mm, cu silicați, aplicată pe masă de șpaclu de 5 mm.</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Izolații termice și hidroizolații a.Termoizolații</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pereții exteriori se va aplica un sistem de izolare din vată minerală bazaltică in grosime de 10 cm, având o conductivitate termică scăzută (0.035-0.040 W/mK), fiind un material incombustibil, clasificat A1. Montarea termoizolației se va realiza cu ajutorul unui adeziv, cu imbinări decalate și cu dibluri speciale pentru fixare. După montarea plăcilor se prevede aplicarea unui strat subțire de adeziv și montarea plasei de fibră de sticlă și se va finisa cu tencuiala decorativă.</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soclu, se va aplica un sistem de izolare din polistiren extrudat de 10 cm grosime, pentru creșterea rezistenței la apă și la compresiune, având o conductivitate termică scăzută (0.030- 0.038 W/mK). Acesta se va monta la soclu, pe o inălțime de 1.00 m sub cota terenului amenajat. Se aplică un strat de adeziv special, se va fixa cu dibluri speciale, se va aplica plasă din fibră de sticlă și se va finisa pe o inălțime de 30 cm de la cota terenului amenajat cu tencuială decorativă.</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pod necirculabil, peste placa din beton armat, se va aplica bariera de vapori din folie de polietilenă, stratul de termoizolație din vată minerală de 20 cm grosime, având o conductivitate termică scăzută (0.035-0.040 W/mK), fiind un material incombustibil, clasificat A1.Peste termoizolație se prevede montarea unei folii de separație din PP.</w:t>
      </w:r>
      <w:r w:rsidR="00B1187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Sub placa peste sol se prevede montarea unui strat de termoizolație din polistiren extrudat de 10 cm, protejat cu folie PE.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b. Hidroizolații</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soclu, inaintea aplicării stratului termizolant se va aplica o hidroizolație din masă de șpaclu bituminoasă până la cota fundației, in vederea protejării structurilor.</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terasele de acces in clădire și cele perimetrale clădirii, inainte de aplicarea stratului finit din plăci ceramice se va aplica un mortar hidroizolant.</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Acoperișul</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Acoperișul va fi de tip șarpantă pe scaune cu structura de rezistenta din lemn de rășinoase. Peste căpriorii din lemn se prevede montarea unor rigle din lemn pentru creearea unui spațiu ventilat peste care se va monta astereala din lemn și se va fixa invelitoarea din tablă din oțel, fălțuită, culoare gri, prevăzută cu toate accesoriile de inchidere.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preluarea apelor pluviale se va monta un sistem de jgheaburi și burlane, din oțel zincat, in culoarea invelitorii. Se vor monta parazapezi din tablă.</w:t>
      </w:r>
    </w:p>
    <w:p w:rsidR="000E7017" w:rsidRPr="0021680F" w:rsidRDefault="000E7017" w:rsidP="00BA5C58">
      <w:pPr>
        <w:spacing w:after="0" w:line="240" w:lineRule="auto"/>
        <w:jc w:val="both"/>
        <w:rPr>
          <w:rFonts w:ascii="Times New Roman" w:eastAsia="Times New Roman" w:hAnsi="Times New Roman" w:cs="Times New Roman"/>
          <w:i/>
          <w:iCs/>
          <w:color w:val="000000"/>
          <w:lang w:val="en-US"/>
        </w:rPr>
      </w:pPr>
      <w:r w:rsidRPr="0021680F">
        <w:rPr>
          <w:rFonts w:ascii="Times New Roman" w:eastAsia="Times New Roman" w:hAnsi="Times New Roman" w:cs="Times New Roman"/>
          <w:i/>
          <w:iCs/>
          <w:color w:val="000000"/>
          <w:lang w:val="en-US"/>
        </w:rPr>
        <w:t>Interior</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Compartimentări interioare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Compartimentările interioare se vor executa din zidărie de blocuri ceramice, avand grosimi de 25 si 20cm. La spatiile aferente grupului sanitar se vor rexecuta compartimentări din zidărie de blocuri ceramice cu goluri 290x140x138. Peretele din ax 2/A-C" si C" se va executa din beton armat, urmand a fi rezistenti la explozie.</w:t>
      </w:r>
      <w:r w:rsidR="00B1187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Pentru ghenele de instalații se va realiza o structură metalică ușoară, independentă, peste care se vor monta plăci din gips-carton și se prevede montarea unor trape de vizitare realizate dintro ramă metalică și placă din gips-carton.</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Style w:val="Heading1Char1"/>
          <w:rFonts w:ascii="Times New Roman" w:hAnsi="Times New Roman" w:cs="Times New Roman"/>
          <w:szCs w:val="22"/>
        </w:rPr>
        <w:t xml:space="preserve"> </w:t>
      </w:r>
      <w:r w:rsidRPr="0021680F">
        <w:rPr>
          <w:rFonts w:ascii="Times New Roman" w:eastAsia="Times New Roman" w:hAnsi="Times New Roman" w:cs="Times New Roman"/>
          <w:color w:val="000000"/>
          <w:lang w:val="en-US"/>
        </w:rPr>
        <w:t>Finisaje exterioare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pereții exteriori, pe toată inălțimea clădirii, se va aplica finisajul din tencuială decorativă bob de orez cu granulație 1.5-2.00 mm.</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accesul destinat personalului angajat se prevede realizarea unei copertine, de tip șarpantă din lemn, cu invelitoare din tablă fălțuită.</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Finisajul teraselor de circulație exterioară și treptelor de acces se va realiza din plăci ceramice antiderapante cu grad de aderență R11, culoare gri deschis, care se va racorda la pereții clădirii cu plinte de 8-10 cm. Contratreptele scărilor de acces se vor finisa cu plăci ceramice antiderapante cu grad de aderență R11, in culoare contrastantă cu cea a treptelor, pentru vizibilitate și siguranță in exploatare. La muchia dintre treaptă și contratreaptă se va monta un profil din aluminiu antiderapant.</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treptele de acces se prevede montarea unei balustrăzi din profile metalice de tip țeavă rectangulară, montate vertical și cu mână curentă din PVC.</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Perimetral clădirii se va realiza trotuar de gardă cu lățimea de 1.20 m din beton armat cu grosimea de 10 cm, montat pe un strat din pietriș de 10-15 cm pentru a asigura drenajul. La contactul cu soclul se va aplica un strat de hidroizolație (dop de bitum) pentru a prevenii infiltrarea apei. Pantele trotuarului de 2-3% vor fi direcționate către spațiul verde nou propus.</w:t>
      </w:r>
    </w:p>
    <w:p w:rsidR="00276DB1"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xml:space="preserve">Finisaje interioare </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a.Pardoseli</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zona atelierului auto și încăperilor care il deservesc (A.T.A.M. motoare, tapițerie, sculărie, fierărie, tinichigerie, atelier prelucrare prin așchiere), peste placa de beton armat se va aplica o pardoseală din beton elicopterizat cu cuarț. Pentru zona de vestiare, grupuri sanitare și dușuri, se va monta pardoseală din plăci ceramice antiderapante cu gradul de aderență R9-R11, culoare alb mat. In incăperile umede (zona de dușuri) se va aplica inaintea finisajului un strat de hidroizolație pensulabilă care se va intoarce la pereți până la cota 2.00 m.</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spațiile cu destinații de TEG pardoseala va avea proprietăți antistatice.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încăperea vopsitorie, se va aplica pardoseală industrială epoxidică antistatică și antiscântei alcătuită din 3 straturi. Pentru zona de birouri din etaj, holuri, coridoare și restul spațiilor din clădire se propune pardoseală din covor PVC pentru trafic intens, montat cu plintă de 10 cm, prevăzută cu profil de racord la perete și profi de inchidere la imbinarea cu finisajul pereților.</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b.Pereți</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Pereții incăperilor se vor tencuii la interior cu un strat de tencuială pe bază de mortar și ciment, peste care se vor aplica 1-2 straturi de glet de ipsos și se va finisa cu vopsea lavabilă albă, rezistentă la zgârieturi, rezistentă la ingălbenire.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grupurile sanitare și zonele unde poate se utilizează apa (dușuri), se va mona faianță porțelanată, in culoare albă/bej până la cota +2,20 m, iar pe restul peretelui se va aplica vopseaua lavabilă rezistentă la umezeală.</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c.Tavane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Tavanele rezultate din partea inferioară a plăcii din beton armat se vor finisa cu glet de ipsos și vopsea lavabilă albă.</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Tâmplăria exterioară (uși și ferestre)</w:t>
      </w:r>
    </w:p>
    <w:p w:rsidR="000E7017" w:rsidRPr="0021680F" w:rsidRDefault="000E7017"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exterior, se vor monta uși și ferestre din tâmplărie de PVC cu geam termoizolant tripan, cu garnituri de etanșare . Se va ține cont ca tamplăria să aiba Umax=1.3W/m2K ( Rmin=0.77 m2K/W).</w:t>
      </w:r>
    </w:p>
    <w:p w:rsidR="00276DB1" w:rsidRPr="0021680F" w:rsidRDefault="000E7017"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Geamurile vor avea ochiuri fixe și ochiuri mobile cu deschidere oscilo-batant. Se prevede montarea de plase contra insectelor.</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Glaful exterior ferestrelor se va monta din aluminiu, cu sistem de picurător și toate accesoriile incluse. La interior, se va monta glaf din PVC pentru o ușoară intreținere și curățare.</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Ușile de acces vor ține cont de specificul fiecărui tip de incăpere. Pentru ușile principale de acces se vor monta din tâmplărie de PVC cu geam termoizolant tripan, cu garnituri de etanșare . Se va ține cont ca tamplăria să aiba Umax=1.3W/m2K ( Rmin=0.77 m2K/W).</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spațiile cu risc mijlociu sau mare de incendiu (TEG, vopsitorie) se vor monta uși metalice rezistente la foc.</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Tâmplăria interioară</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interior, ușile spațiilor se vor realiza in funcție de tipul de activitate al fiecărei incăperi pe care o separă.</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spațiile tehnice, se vor monta uși rezistente la foc, conform cerințelor de securitate la incendiu, metalice și prevăzute cu sistem de autoinchidere.</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grupurile sanitare, se vor monta uși laminate HPL, cu toc metalic, prevăzute cu grilă de ventilație.</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restul spațiilor de la parter se vor monta uși din PVC cu panou plin. La etaj, in zona de birouri se vor monta uși din MDF.</w:t>
      </w:r>
    </w:p>
    <w:p w:rsidR="00276DB1" w:rsidRPr="0021680F" w:rsidRDefault="00276DB1"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PARAMETRII FUNCȚIONALI AI CONSTRUCȚIEI :</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înălțimea liberă interioară:</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- 3 m în zona de vestiare și grupuri sanitare</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- 4,43 m în încăperile de la parter: vopsitorie, cameră compresor, electricitare, atelier prelucrare prin așchiere, TEG fierărie, tinichigerie, sculărie, tapițerie, motoare, atelier A.T.A.M.</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- 7,98 m parțial în zona Atelier Reparații Auto</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- 3 m pentru încăperile de la etaj</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număr utilizatori: 42 persoane, din care 18 persoane ocazional</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destinații specifice principale și secundar:</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Funcțiunea principală a clădirii este: atelier auto</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Funcțiuni secundare: spații anexe (vestiare, grupuri sanitare, spații de birouri, sala de pregătire)</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fluxuri de circulații:</w:t>
      </w:r>
    </w:p>
    <w:p w:rsidR="00276DB1" w:rsidRPr="0021680F" w:rsidRDefault="00276DB1"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Soluția propusă va asigura fluxurile de circulație necesare pentru o evacuare eficientă a utilizatorilor în caz de incendiu.</w:t>
      </w:r>
    </w:p>
    <w:p w:rsidR="00E269A4" w:rsidRPr="00B40DD2" w:rsidRDefault="00E269A4" w:rsidP="00BA5C58">
      <w:pPr>
        <w:tabs>
          <w:tab w:val="left" w:pos="851"/>
        </w:tabs>
        <w:spacing w:after="0" w:line="240" w:lineRule="auto"/>
        <w:ind w:firstLine="567"/>
        <w:jc w:val="both"/>
        <w:rPr>
          <w:rFonts w:ascii="Times New Roman" w:eastAsia="Times New Roman" w:hAnsi="Times New Roman" w:cs="Times New Roman"/>
          <w:b/>
          <w:bCs/>
          <w:i/>
          <w:iCs/>
          <w:color w:val="000000"/>
          <w:highlight w:val="cyan"/>
          <w:lang w:val="en-US"/>
        </w:rPr>
      </w:pPr>
    </w:p>
    <w:p w:rsidR="00276DB1" w:rsidRPr="001320D4" w:rsidRDefault="00276DB1" w:rsidP="00BA5C58">
      <w:pPr>
        <w:tabs>
          <w:tab w:val="left" w:pos="851"/>
        </w:tabs>
        <w:spacing w:after="0" w:line="240" w:lineRule="auto"/>
        <w:ind w:firstLine="567"/>
        <w:jc w:val="both"/>
        <w:rPr>
          <w:rFonts w:ascii="Times New Roman" w:eastAsia="Times New Roman" w:hAnsi="Times New Roman" w:cs="Times New Roman"/>
          <w:b/>
          <w:bCs/>
          <w:i/>
          <w:iCs/>
          <w:color w:val="000000"/>
          <w:lang w:val="en-US"/>
        </w:rPr>
      </w:pPr>
      <w:r w:rsidRPr="001320D4">
        <w:rPr>
          <w:rFonts w:ascii="Times New Roman" w:eastAsia="Times New Roman" w:hAnsi="Times New Roman" w:cs="Times New Roman"/>
          <w:b/>
          <w:bCs/>
          <w:i/>
          <w:iCs/>
          <w:color w:val="000000"/>
          <w:lang w:val="en-US"/>
        </w:rPr>
        <w:t>Dotări</w:t>
      </w:r>
    </w:p>
    <w:tbl>
      <w:tblPr>
        <w:tblStyle w:val="TableGrid"/>
        <w:tblW w:w="3323" w:type="pct"/>
        <w:jc w:val="center"/>
        <w:tblInd w:w="3305" w:type="dxa"/>
        <w:tblLook w:val="04A0"/>
      </w:tblPr>
      <w:tblGrid>
        <w:gridCol w:w="5450"/>
        <w:gridCol w:w="1098"/>
      </w:tblGrid>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Denumire</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Cantitate</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Mașina de debitat alternativă</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de găurit verticală</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de găurit electrică portativă</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Strung paralel</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de frezat universală</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Polizor electric de banc</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Polizor portativ</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Foarfece ghilotină pentru tablă</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Foarfece ghilotină pentru platbandă și profil</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Foarfece manual de tăiat tabla</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manuală de indoit tabla</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utilaje pentru curățirea chimică a suprafețelor</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17226A" w:rsidRPr="001320D4" w:rsidTr="00593E2A">
        <w:trPr>
          <w:jc w:val="center"/>
        </w:trPr>
        <w:tc>
          <w:tcPr>
            <w:tcW w:w="5450"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Mașini, utilaje pentru acoperirea suprafețelor cu</w:t>
            </w:r>
            <w:r w:rsidR="006F545B" w:rsidRPr="001320D4">
              <w:rPr>
                <w:rStyle w:val="fontstyle01"/>
                <w:rFonts w:ascii="Times New Roman" w:hAnsi="Times New Roman" w:cs="Times New Roman"/>
                <w:sz w:val="22"/>
                <w:szCs w:val="22"/>
              </w:rPr>
              <w:t xml:space="preserve"> vopsea</w:t>
            </w:r>
          </w:p>
        </w:tc>
        <w:tc>
          <w:tcPr>
            <w:tcW w:w="1098" w:type="dxa"/>
          </w:tcPr>
          <w:p w:rsidR="0017226A" w:rsidRPr="001320D4" w:rsidRDefault="0017226A"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Bancuri pentru incercat probat stații radio</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Bancuri speciale pentru probat și reparat aparatură electronică</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multimetru</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pistol de lipit</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suport stativ de lucru</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-trusă electronist</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Fierăstrău circular universal</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Fierăstrău cu panglică pentru lemn</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de rindeluit in grosime</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universală pentru tâmplărie</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Tejghele pentru tâmplărie</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Ventilatoare centrifuge pentru gaze nocive</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Vinciuri hidraulice cu acționare simplă cu corp mic</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Vinciuri cu cremaliera cu acțiune manuală</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Palane cu acționare manuală</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Macarale rotitoare cu coloană fixă</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Macarale portal</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Remorci pentru cărucioare și cărucioare tractate</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Cric hidraulic tip crocodil</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3</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Macara hidraulică mobilă pentru demontat și montat agregate auto</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inlocuit și completat uleiul la transmisii</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Instalații acționate manual pentru gresarea autovehiculelor</w:t>
            </w:r>
          </w:p>
        </w:tc>
        <w:tc>
          <w:tcPr>
            <w:tcW w:w="1098"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79228C" w:rsidRPr="001320D4" w:rsidTr="00593E2A">
        <w:trPr>
          <w:jc w:val="center"/>
        </w:trPr>
        <w:tc>
          <w:tcPr>
            <w:tcW w:w="5450" w:type="dxa"/>
            <w:vAlign w:val="center"/>
          </w:tcPr>
          <w:p w:rsidR="0079228C" w:rsidRPr="001320D4" w:rsidRDefault="0079228C"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Instalații pentru pornirea autovehiculelor pe timp de iarnă</w:t>
            </w:r>
          </w:p>
        </w:tc>
        <w:tc>
          <w:tcPr>
            <w:tcW w:w="1098" w:type="dxa"/>
            <w:vAlign w:val="center"/>
          </w:tcPr>
          <w:p w:rsidR="0079228C" w:rsidRPr="001320D4" w:rsidRDefault="0079228C" w:rsidP="00BA5C58">
            <w:pPr>
              <w:spacing w:after="0"/>
              <w:jc w:val="both"/>
              <w:rPr>
                <w:rFonts w:ascii="Times New Roman" w:hAnsi="Times New Roman" w:cs="Times New Roman"/>
              </w:rPr>
            </w:pP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Bancuri pentru incercat probat stații radio</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Bancuri speciale pentru probat și reparat aparatură electronică</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multimetru</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pistol de lipit</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 suport stativ de lucru</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verificarea și testarea aparaturii electronice -trusă electronist</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Fierăstrău circular universal</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Fierăstrău cu panglică pentru lemn</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de rindeluit in grosime</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Mașină universală pentru tâmplărie</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E77598" w:rsidRPr="001320D4" w:rsidTr="00593E2A">
        <w:trPr>
          <w:jc w:val="center"/>
        </w:trPr>
        <w:tc>
          <w:tcPr>
            <w:tcW w:w="5450"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Tejghele pentru tâmplărie</w:t>
            </w:r>
          </w:p>
        </w:tc>
        <w:tc>
          <w:tcPr>
            <w:tcW w:w="1098" w:type="dxa"/>
            <w:vAlign w:val="center"/>
          </w:tcPr>
          <w:p w:rsidR="00E77598" w:rsidRPr="001320D4" w:rsidRDefault="00E77598"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Ventilatoare centrifuge pentru gaze nocive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Vinciuri hidraulice cu acționare simplă cu corp mic</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Vinciuri cu cremaliera cu acțiune manuală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Palane cu acționare manuală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Macarale rotitoare cu coloană fixă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Macarale portal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Remorci pentru cărucioare și cărucioare tractate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Cric hidraulic tip crocodil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3</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Macara hidraulică mobilă pentru demontat și montat agregate auto</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Dispozitive pentru inlocuit și completat uleiul la transmisii</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Instalații acționate manual pentru gresarea autovehiculelor</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Instalații pentru pornirea autovehiculelor pe timp de iarnă</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Litrometre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Banc pentru verificat injectoare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Dispozitiv pentru sablat și incercat bujii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Aparat pentru reglat faruri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Stand pentru verificarea instalației electrice și de aprindere</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Banc pentru verificat și incercat demaroare și generatoare</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Aparate portative pentru verificarea instalației electrice și de aprindere</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Aparate pentru verificat și reglat presiunea in pneuri</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Comprosometre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Dispozitive pentru verificat sistemul de răcire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Truse pentru verificat lichidul antigel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Cărucioare pentru montat-demontat și transportat organe și agregate auto</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Dispozitiv pentru degresat anvelope de pe jantă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Dispozitiv pentru rectificat ferodul pe saboți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Cărucioare hidraulice petnru montat, demontat și transportat agregate și piese auto</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Instalație distilat apa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Compresoare mobile cu pistoane acționate cu motoare electrice</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Stații (prese) de vulcanizare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Mașini de cusut tapițerie, prelate și curelărie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Aparat de sudat mese plastice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Bancuri de lucru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9</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Butelii de gaze lichefiate (aragaz)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Butelii de hidrogen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4</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Butelii de oxigen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20</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Ventilatoare tip exhaustor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Aspiratoare de praf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Transformatoare diferite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6</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Ladă nisip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Pichet PSI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Dulap vestiar metalic 400x450x1800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36</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Băncuțe vestiar 450x1200x330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5</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Birou L shape 1450x810x768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Scaune birou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Birouri 1200x550x750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Dulap biblioraft metalic 1000x400x1800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16</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Rastel depozitare metalic 700x350x1512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Masă 800x600x750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Scaune birou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22</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Fișete metalice 800x400x1800 mm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30</w:t>
            </w:r>
          </w:p>
        </w:tc>
      </w:tr>
      <w:tr w:rsidR="006E1443" w:rsidRPr="001320D4" w:rsidTr="00593E2A">
        <w:trPr>
          <w:jc w:val="center"/>
        </w:trPr>
        <w:tc>
          <w:tcPr>
            <w:tcW w:w="5450"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 xml:space="preserve">Stand pentru verificare sistem de frînare </w:t>
            </w:r>
          </w:p>
        </w:tc>
        <w:tc>
          <w:tcPr>
            <w:tcW w:w="1098" w:type="dxa"/>
            <w:vAlign w:val="center"/>
          </w:tcPr>
          <w:p w:rsidR="006E1443" w:rsidRPr="001320D4" w:rsidRDefault="006E1443" w:rsidP="00BA5C58">
            <w:pPr>
              <w:spacing w:after="0"/>
              <w:jc w:val="both"/>
              <w:rPr>
                <w:rFonts w:ascii="Times New Roman" w:hAnsi="Times New Roman" w:cs="Times New Roman"/>
              </w:rPr>
            </w:pPr>
            <w:r w:rsidRPr="001320D4">
              <w:rPr>
                <w:rStyle w:val="fontstyle01"/>
                <w:rFonts w:ascii="Times New Roman" w:hAnsi="Times New Roman" w:cs="Times New Roman"/>
                <w:sz w:val="22"/>
                <w:szCs w:val="22"/>
              </w:rPr>
              <w:t>1</w:t>
            </w:r>
          </w:p>
        </w:tc>
      </w:tr>
    </w:tbl>
    <w:p w:rsidR="00276DB1" w:rsidRPr="001320D4" w:rsidRDefault="00276DB1" w:rsidP="00BA5C58">
      <w:pPr>
        <w:tabs>
          <w:tab w:val="left" w:pos="851"/>
        </w:tabs>
        <w:spacing w:after="0" w:line="240" w:lineRule="auto"/>
        <w:ind w:firstLine="567"/>
        <w:jc w:val="both"/>
        <w:rPr>
          <w:rFonts w:ascii="Times New Roman" w:hAnsi="Times New Roman" w:cs="Times New Roman"/>
        </w:rPr>
      </w:pPr>
    </w:p>
    <w:p w:rsidR="006E1443" w:rsidRPr="001320D4" w:rsidRDefault="006E1443" w:rsidP="001320D4">
      <w:pPr>
        <w:shd w:val="clear" w:color="auto" w:fill="C5E0B3" w:themeFill="accent6" w:themeFillTint="66"/>
        <w:tabs>
          <w:tab w:val="left" w:pos="851"/>
        </w:tabs>
        <w:spacing w:after="0" w:line="240" w:lineRule="auto"/>
        <w:ind w:firstLine="567"/>
        <w:jc w:val="both"/>
        <w:rPr>
          <w:rFonts w:ascii="Times New Roman" w:hAnsi="Times New Roman" w:cs="Times New Roman"/>
          <w:b/>
        </w:rPr>
      </w:pPr>
      <w:r w:rsidRPr="001320D4">
        <w:rPr>
          <w:rFonts w:ascii="Times New Roman" w:hAnsi="Times New Roman" w:cs="Times New Roman"/>
          <w:b/>
        </w:rPr>
        <w:t>Notă</w:t>
      </w:r>
      <w:r w:rsidR="00E64660" w:rsidRPr="001320D4">
        <w:rPr>
          <w:rFonts w:ascii="Times New Roman" w:hAnsi="Times New Roman" w:cs="Times New Roman"/>
          <w:b/>
        </w:rPr>
        <w:t>: Dotările nu fac obiectul prezentei proceduri</w:t>
      </w:r>
      <w:r w:rsidR="00F55002">
        <w:rPr>
          <w:rFonts w:ascii="Times New Roman" w:hAnsi="Times New Roman" w:cs="Times New Roman"/>
          <w:b/>
        </w:rPr>
        <w:t>.</w:t>
      </w:r>
      <w:r w:rsidR="00F55002" w:rsidRPr="00F55002">
        <w:rPr>
          <w:rFonts w:ascii="Times New Roman" w:hAnsi="Times New Roman" w:cs="Times New Roman"/>
          <w:bCs/>
        </w:rPr>
        <w:t xml:space="preserve"> </w:t>
      </w:r>
      <w:r w:rsidR="00F55002" w:rsidRPr="00F00CF3">
        <w:rPr>
          <w:rFonts w:ascii="Times New Roman" w:hAnsi="Times New Roman" w:cs="Times New Roman"/>
          <w:bCs/>
        </w:rPr>
        <w:t>(</w:t>
      </w:r>
      <w:r w:rsidR="00F55002" w:rsidRPr="00F00CF3">
        <w:rPr>
          <w:rFonts w:ascii="Times New Roman" w:eastAsia="Calibri" w:hAnsi="Times New Roman" w:cs="Times New Roman"/>
          <w:szCs w:val="24"/>
        </w:rPr>
        <w:t xml:space="preserve">La faza de Proiect Tehnic, </w:t>
      </w:r>
      <w:r w:rsidR="00F55002" w:rsidRPr="00F00CF3">
        <w:rPr>
          <w:rFonts w:ascii="Times New Roman" w:eastAsia="Calibri" w:hAnsi="Times New Roman" w:cs="Times New Roman"/>
          <w:szCs w:val="24"/>
          <w:u w:val="single"/>
        </w:rPr>
        <w:t>se vor stabili caracteristicile acestora, inclusiv fișele tehnice și alimentările</w:t>
      </w:r>
      <w:r w:rsidR="00F55002" w:rsidRPr="00F00CF3">
        <w:rPr>
          <w:rFonts w:ascii="Times New Roman" w:eastAsia="Calibri" w:hAnsi="Times New Roman" w:cs="Times New Roman"/>
          <w:szCs w:val="24"/>
        </w:rPr>
        <w:t>, legarea la utilități ale acestora după caz, astfel încât în momentul procurării acestora, prin grija beneficiarului de folosință, ele să fie montate și puse în funcțiune fără probleme)</w:t>
      </w:r>
      <w:r w:rsidR="00F55002" w:rsidRPr="00F00CF3">
        <w:rPr>
          <w:rFonts w:ascii="Times New Roman" w:hAnsi="Times New Roman" w:cs="Times New Roman"/>
          <w:bCs/>
        </w:rPr>
        <w:t>:</w:t>
      </w:r>
    </w:p>
    <w:p w:rsidR="00E64660" w:rsidRPr="00B40DD2" w:rsidRDefault="00E64660" w:rsidP="00B1187D">
      <w:pPr>
        <w:tabs>
          <w:tab w:val="left" w:pos="851"/>
        </w:tabs>
        <w:spacing w:after="0" w:line="240" w:lineRule="auto"/>
        <w:jc w:val="both"/>
        <w:rPr>
          <w:rFonts w:ascii="Times New Roman" w:hAnsi="Times New Roman" w:cs="Times New Roman"/>
          <w:b/>
          <w:highlight w:val="cyan"/>
        </w:rPr>
      </w:pPr>
    </w:p>
    <w:p w:rsidR="00E64660" w:rsidRPr="0021680F" w:rsidRDefault="00E64660"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INSTALAȚII ELECTRICE</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cadrul lucrării s-au prevăzut următoarele categorii de instalaţii electrice:</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Distributia energiei electrice;</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Instalatie de iluminat artificial normal;</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Iluminat de siguranta: pentru evacuare, panica interventie si continuarea lucrului;</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Instalatie electrica de prize normale;</w:t>
      </w:r>
    </w:p>
    <w:p w:rsidR="00E64660" w:rsidRPr="0021680F" w:rsidRDefault="00E64660"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La nivelul tabloului general vom avea urmatoarele caracteristici:</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Putere electrica instalata: 100 kW;</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Putere electrica maximă absorbită = 70 kW;</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Tensiune de alimentare: 230/400 V;</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Frecvenţa tensiunii de alimentare: 50 Hz;</w:t>
      </w:r>
    </w:p>
    <w:p w:rsidR="00E64660" w:rsidRPr="0021680F" w:rsidRDefault="00E64660" w:rsidP="00BA5C58">
      <w:pPr>
        <w:tabs>
          <w:tab w:val="left" w:pos="851"/>
        </w:tabs>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Factor de putere: cos p=0.92;</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Alimentarea cu enegie electrica a întregii cladiri (tabloul electric se realizeaza printr-un bransament trifazat la tensiunea de 230/400V - 50 Hz.cce are in componenta blocul de masura si protectie (BMPT) si racordul electric in cablu montat aerian.</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Schema de legare la pamant utilizata va fi de tip TN-S, avand nului de protectie (PE) separat de nulul de lucru (N), aceasta separatie facandu-se la nivelui BMPT.</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darea în funcțiune a instalaţiei electrice interioare cu o dotare minimă, s-a prevăzut:</w:t>
      </w:r>
    </w:p>
    <w:p w:rsidR="00E64660" w:rsidRPr="0021680F" w:rsidRDefault="00E64660"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Iluminatul artificial cu corpuri led astfel:</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Corpuri de iluminat aparent cu lampa led (4000k) 6W, 24 W, 28 W, 30W, 40 W, 56 W</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Corpuri de iluminat pentru spatii cu pericol de explozie led CFSM</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 iluminat încastrat lampa led 24 W</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Corpuri de iluminat autonome (luminobloc) cu iluminare permanenta EXIT si 2x8 W,</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functionare cel putin 1h;</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Corpuri de iluminat normal cu LED uri echipate kit de emergenta cu autonomie</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infunctionare 1 h;</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Toata instalatia electrica din vopsitorie se realizeaza cu respectarea cerinţelor din Normativul pentru proiectarea, verificarea si exploatarea instalatiilor electrice in zone cu pericol de explozieNP 099-04.Corpurile de iluminat si aparatajul din spatiile tehnice vor avea gradul de protectie IP 65.</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S-au realizat următoarele niveluri de iluminări medii (la nivelul de 0,8 m. de la pardoseală):</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holuri - 100 lx; grupuri sanitare - 200lx; oficiu - 300lx; atelier reparatii auto - 500lx; Circuitele de iluminat normal se vor realiza din conductori de cupru de tip CYY-f introduse in tuburi de protectie de tip COPEX montate ingropat in tencuiala peretilor/tavanelor sau aparent.</w:t>
      </w:r>
    </w:p>
    <w:p w:rsidR="00E64660" w:rsidRPr="0021680F" w:rsidRDefault="00E64660"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Instalaţia de prize:</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Circuitele de prize se vor realiza din conductori de cupru de tip CYY-f introduse in tuburi de protectie de tip COPEX montate ingropat in tencuiala peretilor/tavanelor sau aparent.Prizele vor fi duble sau simple cu contact de protecţie în toate spatiile si etanse in spatii cu mediul umed. Corpurile de iluminat si aparatajul din spatiile tehnice vor avea gradul de protectie IP 65.Alimentarea cu energie electrică a corpurilor de iluminat şi a prizelor se va face obligatoriu între fază şi nulul de lucru;</w:t>
      </w:r>
    </w:p>
    <w:p w:rsidR="00E64660" w:rsidRPr="0021680F" w:rsidRDefault="00E64660"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Instalația pentru iluminatul general:</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Circuitele electrice şi coloanele vor fi protejate prin întrerupătoare automate echipate cu protecţie la suprasarcină şi supracurent şi cu releu de protecţie la curent diferenţial rezidual (Id = 30 mA), dupa caz.Golurile de trecere vor fi obturate cu mortar de ciment; Instalaţia electrică se va executa astfel:</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circuitele de iluminat si prize normale conductorii vor fi de cupru tip CYY trase in tuburi de protectie gofrate tip COPEX, montate îngropat in tencuiala.</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coloanele din interiorul cladirilor conductorii vor fi de cupru tip CYY trase in tuburi de protectie gofrate tip COPEX, montate ingropat in tencuiala.</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Proiectarea şi dimensionarea coloanelor electrice individuale s-a efectuat în conformitate cu 17 2011.Firidele de distribuție se vor executa monobloc în cutii standardizate cu uşi de acces:</w:t>
      </w:r>
    </w:p>
    <w:p w:rsidR="00E64660" w:rsidRPr="0021680F" w:rsidRDefault="00E64660"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Întrerupătoare automate împreună cu elementele suplimentare de protecție, toate fiind protejate împotriva tensiunilor accidentale cu panou de separare, cu blocare şi sigilare.</w:t>
      </w:r>
    </w:p>
    <w:p w:rsidR="00E64660" w:rsidRPr="0021680F" w:rsidRDefault="00E64660" w:rsidP="00BA5C58">
      <w:pPr>
        <w:tabs>
          <w:tab w:val="left" w:pos="851"/>
        </w:tabs>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S-au utilizat corpuri de iluminat care să asigure confortul vizual corespunzător la un consum minim de energie electrica. Comanda iluminatului se va realiza prin întrerupătoare şi comutatoare montate îngropat, etanse in spatiile umede.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Instalatia pentru iluminatul de siguranta: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 xml:space="preserve">Iluminatul de siguranță pentru evacuare </w:t>
      </w:r>
      <w:r w:rsidRPr="0021680F">
        <w:rPr>
          <w:rFonts w:ascii="Times New Roman" w:eastAsia="Times New Roman" w:hAnsi="Times New Roman" w:cs="Times New Roman"/>
          <w:color w:val="000000"/>
          <w:lang w:val="en-US"/>
        </w:rPr>
        <w:t>este asigurata de corpuri de iluminat de tip autonome cu iluminare permanenta (luminobloc-EXIT) avand dispozitive de comutare automata in cel mult 5 s de la disparitia tensiunii de alimentare si of autonomie in functionare de minim 1 h, conform tab 7.23.1 din 17 - 2011. Acestea vor f din materiale clasa B de reactie la foc si vor fi amplasate conform art 7.23. 7.2 din 17 2011 la fiecare usa de iesire destinata a fi folosita in caz de urgenta.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Corpurile de iluminat de siguranta pentru evacuare s-au ales din gama omologata, existenta pe piata prevazute cu tuburi fluorescente 2x8W. Acestea s-au prevazut pe caile de evacuare si deasupra usilor. In functie de locul de amplasare, corpurile de iluminat de siguranta vor fi inscriptionate cu autocolantele specifice („EXIT", etc.).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 xml:space="preserve">Iluminat de siguranta impotriva panicii </w:t>
      </w:r>
      <w:r w:rsidRPr="0021680F">
        <w:rPr>
          <w:rFonts w:ascii="Times New Roman" w:eastAsia="Times New Roman" w:hAnsi="Times New Roman" w:cs="Times New Roman"/>
          <w:color w:val="000000"/>
          <w:lang w:val="en-US"/>
        </w:rPr>
        <w:t>- tip de iluminat incaperi cu suprafata mai mare de 60 mp.</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Iluminatul de siguranta de securitate impotriva panicii este asigurat de corpuri de iluminat normal cu lampi cu led uri echipate cu kit-uri de emergenta autonome cu acumulator local cu timp de comutare automata in cel mult 5 s de la disparitia tensiunii de alimentare si autonomie in functionare de minim 1 h, conform tab 7.23.1 din 17 - 2011. Acestea vor fi din materiale clasa B de reactie la foc.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afară de comanda automată a intrării lui în funcţiune, iluminatul de securitate împotriva panicii se prevede şi cu comenzi manuale din mai multe locuri accesibile personalului de serviciu al clădirii respectiv personalului instruit în acest scop.</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 xml:space="preserve">Iluminat de siguranta pentru interventii. </w:t>
      </w:r>
      <w:r w:rsidRPr="0021680F">
        <w:rPr>
          <w:rFonts w:ascii="Times New Roman" w:eastAsia="Times New Roman" w:hAnsi="Times New Roman" w:cs="Times New Roman"/>
          <w:color w:val="000000"/>
          <w:lang w:val="en-US"/>
        </w:rPr>
        <w:t>Acest tip de iluminat de siguranta se amplaseaza in spatiile in care sunt amplasate centrala de semnalizare incendiu si tabloul electric general si va fi asigurat de corp de iluminat normal echipat cu sursa inclusa, cu functionare 1h si timp de comutare automata in cel mult 5 s.</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Iluminatul de securitate pentru marcarea hidrantilor interiori este prevazut in zona de amplasare a cutiilor de hidrant in scopul identificarii acestora in lipsa iluminatului normal. Acesta va fi asigurat de corpuri de iluminat cu lampi echipate cu kit-uri de emergenta autonome cu acumulator local cu timp de comutare automata in cel mult 5 s de la disparitia tensiunii de alimentare si autonomie in functionare de minim 1 h, conform tab 7.23.1 din 17 -2011;</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Iluminat de securitate pentru continuarea lucrului </w:t>
      </w:r>
      <w:r w:rsidRPr="0021680F">
        <w:rPr>
          <w:rFonts w:ascii="Times New Roman" w:eastAsia="Times New Roman" w:hAnsi="Times New Roman" w:cs="Times New Roman"/>
          <w:color w:val="000000"/>
          <w:lang w:val="en-US"/>
        </w:rPr>
        <w:t>realizat cu corpuri de iluminat cu lampi LED, complet echipate pentru funcționare (sistem de montare, driver alimentare etc) inclusiv cu kit de emergență min.3h, punere in functiune in max.5s.</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Acesta va fi prevăzut în încăperea gospodariei de apa pentru hidranti interiori, în încăperea ECS si deasupra tabloului electric general.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Corpurile de iluminat pentru continuarea lucrului vor fi alimentate din circuitele de iluminat general.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Iluminat de siguranţă local pentru marcarea stingatoarelor</w:t>
      </w:r>
      <w:r w:rsidRPr="0021680F">
        <w:rPr>
          <w:rFonts w:ascii="Times New Roman" w:eastAsia="Times New Roman" w:hAnsi="Times New Roman" w:cs="Times New Roman"/>
          <w:color w:val="000000"/>
          <w:lang w:val="en-US"/>
        </w:rPr>
        <w:t>: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Iluminat de securitate pentru intervenții in zone de risc: </w:t>
      </w:r>
      <w:r w:rsidRPr="0021680F">
        <w:rPr>
          <w:rFonts w:ascii="Times New Roman" w:eastAsia="Times New Roman" w:hAnsi="Times New Roman" w:cs="Times New Roman"/>
          <w:color w:val="000000"/>
          <w:lang w:val="en-US"/>
        </w:rPr>
        <w:t>se monteaza în locurile în care sunt montate armături (de exemplu: vane, robinete, dispozitive de comandă control etc.) ale unor instalații și utilaje care trebuie acționate în caz de avarie realizat cu corp de iluminat cu lămpi LED (min. 15lx), complet echipat pentru funcționare (sistem de montare, driver alimentare etc) inclusiv cu kit de emergență 3h.</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Corpurile de iluminat pentru intervenții vor fi alimentate din circuitele de iluminat general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Iluminatul de securitate pentru evacuare </w:t>
      </w:r>
      <w:r w:rsidRPr="0021680F">
        <w:rPr>
          <w:rFonts w:ascii="Times New Roman" w:eastAsia="Times New Roman" w:hAnsi="Times New Roman" w:cs="Times New Roman"/>
          <w:color w:val="000000"/>
          <w:lang w:val="en-US"/>
        </w:rPr>
        <w:t>se va realiza utilizând</w:t>
      </w:r>
    </w:p>
    <w:p w:rsidR="00E64660" w:rsidRPr="0021680F" w:rsidRDefault="00ED55C2" w:rsidP="00BA5C58">
      <w:pPr>
        <w:tabs>
          <w:tab w:val="left" w:pos="851"/>
        </w:tabs>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corpuri de iluminat de tip EXIT cu lămpi LED, de tip NEPERMANENT, cu abtibild corespunzător locului de montaj, echipate cu kit de emergență 3h.</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corp de iluminat de securitate cu lămpi LED, montaj pe perete, tip NEPERMANENT, IP65, echipat cu kit de emergență 3h, montate la exterior lângă fiecare ieșire de evacuare.</w:t>
      </w:r>
    </w:p>
    <w:p w:rsidR="00ED55C2" w:rsidRPr="0021680F" w:rsidRDefault="00ED55C2" w:rsidP="00BA5C58">
      <w:pPr>
        <w:spacing w:after="0" w:line="240" w:lineRule="auto"/>
        <w:jc w:val="both"/>
        <w:rPr>
          <w:rFonts w:ascii="Times New Roman" w:eastAsia="Times New Roman" w:hAnsi="Times New Roman" w:cs="Times New Roman"/>
          <w:i/>
          <w:iCs/>
          <w:color w:val="000000"/>
          <w:lang w:val="en-US"/>
        </w:rPr>
      </w:pPr>
      <w:r w:rsidRPr="0021680F">
        <w:rPr>
          <w:rFonts w:ascii="Times New Roman" w:eastAsia="Times New Roman" w:hAnsi="Times New Roman" w:cs="Times New Roman"/>
          <w:i/>
          <w:iCs/>
          <w:color w:val="000000"/>
          <w:lang w:val="en-US"/>
        </w:rPr>
        <w:t>Instalatii de protectie la soc electric: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vor dispune: măsuri de protecție de baza, masuri de protectie suplimentare si masuri de protectie complementare.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 xml:space="preserve">Măsurile de protecție de bază </w:t>
      </w:r>
      <w:r w:rsidRPr="0021680F">
        <w:rPr>
          <w:rFonts w:ascii="Times New Roman" w:eastAsia="Times New Roman" w:hAnsi="Times New Roman" w:cs="Times New Roman"/>
          <w:color w:val="000000"/>
          <w:lang w:val="en-US"/>
        </w:rPr>
        <w:t>consta in întreruperea alimentării electrice de catre disjunctoarele de protectie la scurt circuit, prin legarea maselor metalice a carcaselor receptoarelor si echipamentelor electrice, la nulul de protectie distribuit, PE/PEN.Legarea tuturor partilor metalice ce fac parte din instalatia electrica (echipamentele, receptoarele electrice, carcasele tablourilor electrice, paturi de cabluri metalice, stelaje, etc.) la conductorul de protectie PE/REN Preluarea nulurilor de protecţie a tablourilor electrice (PE/PEN) şi a uşilor acestora din metal (printr-un conductor flexibil cu secţiune ≥16mmp) la instalația de legare da pământ Utilizarea prizelor electrice de alimentare cu contacte de protecţie, PE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Masurile de protectie suplimentare pentru creşterea sigurantei sistemului protecţie la şoc elctric conform 17-2011, consta in:</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legarea suplimentară la priza de pământ a conductorului de nut de protecție (PE/PEN) a fiecarui tablou electric acolo unde această operaţie este posibilă;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din punctul în care nu se mai poate realiza legarea la pământ, conductorul de nul de protectie PE se execută obigatoriu din cupru.</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b/>
          <w:bCs/>
          <w:color w:val="000000"/>
          <w:lang w:val="en-US"/>
        </w:rPr>
        <w:t>Masura de protectie complementara</w:t>
      </w:r>
      <w:r w:rsidRPr="0021680F">
        <w:rPr>
          <w:rFonts w:ascii="Times New Roman" w:eastAsia="Times New Roman" w:hAnsi="Times New Roman" w:cs="Times New Roman"/>
          <w:color w:val="000000"/>
          <w:lang w:val="en-US"/>
        </w:rPr>
        <w:t>, s-au adoptat disjunctoare cu protecţie diferentiala automată (DDR) IΔ-30 mA.</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Protecţia împotriva atingerilor directe trebuie asigurată indiferent de tensiunea de alimentare: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prin bariere corespunzătoare sau învelişuri care asigură gradul de protecţie min. IP2X;</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printr-o izolaţie care poate rezista la o tensiune de 500 V timp de 1 min.</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prin disjunctoare cu protectie diferentiala (DDR) cu sensibilitate la curent diferential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IA=30 mA</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Instalații de protecție la solicitări termice si electrodinamice: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Protectia la suprasarcina si la scurtcircuit a circuitelor si coloanelor electrice se va realiza utilizand intrerupatoare automate bipolare, tripolare, tetrapolare si sigurante fuzibile de tip MPR montate in tablourile electrice.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Instalaţia de legare la pământ: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Priza de pamant va fi realizata cu conductor OL Zn 40x4 mm inglobat in fundatia cladirii.Valoarea rezistentei de dispersie a prizei de pamant nu va depasi 4 Ω.</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cazul în care această valoare nu este realizată se vor lua măsuri de completare a prizei de pamant pana la atingerea acestei valori.</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Instalația de protecție împotriva trăsnetului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compune din dispozitiv de amorsare (PDA) montat pe un catarg de 3,75m pe coama acoperișului cu o rază de acoperire de 49m. Se vor prevede două conductoare de coborîre la priza de pămînt. Priza este constituită din barele de armătură orizontale inferioare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Instalatiii electrice de curenti slabi: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Instalaţiile electrice de curenti slabi aferente obiectivului, sunt structurate pe trei obiecte distincte instalatii de cablu tv; respectiv instalatii voce-date care cuprinde instalatia de telefonie si internet.</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Instalatii de telefonie: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Aparatura existentă în camera tehnică se va lega la priza generală de pământ a obiectivului, iar rezistenţa de dispersie a prizei de pământ va avea valoarea mai mica dercat 1 ohm.</w:t>
      </w:r>
    </w:p>
    <w:p w:rsidR="00ED55C2" w:rsidRPr="0021680F" w:rsidRDefault="00ED55C2" w:rsidP="00BA5C58">
      <w:pPr>
        <w:tabs>
          <w:tab w:val="left" w:pos="851"/>
        </w:tabs>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Masele echipamentelor de prelucrare a informaţiilor trebuie legate la instalația de împământare a obiectivului.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alegerea traseelor se va evita instalarea circuitelor şi cablurilor Tc în lungul conductelor calde, interzicându-se instalarea pe suprafeţe calde si se vor evita traseele expuse la umezeală.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porţiuni reduse ale traseelor apropiate de suprafeţe calde (minim 40°C) sau la încrucişări cu acestea, distanța minimă între circuitele de curenţi slabi şi elemente calde trebuie să fie de 12 cm sau se vor lua măsuri de izolare termică.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reţeaua de telecomunicaţii se vor folosi cabluri TCYY2x2x0,5 mm protejate în canale de cabluri şi tuburi IPEY.</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Prizele pentru telecomunicaţii vor fi simple, montate îngropat. Distanţa între instalaţiile de curenti slabi sau transmitere de date şi cele electrice cu frecventa de 50 Hz şi tensiuni până la 1000V, atât în montaj îngropat cât şi în montaj aparent, trebuie să fie de minimum 25 cm, cu conditia ca izolaţia să fie corespunzătoare și să nu existe DCLP înnădiri la conductoarele electrice pe porţiunea de paralelism.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Dacă conductoarele sunt protejate în tub metalic, acesta va fi legat la pământ la ambele capete.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MS Mincho" w:hAnsi="MS Mincho" w:cs="Times New Roman"/>
          <w:color w:val="000000"/>
          <w:lang w:val="en-US"/>
        </w:rPr>
        <w:t>➢</w:t>
      </w: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Cablare structurată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Cablarea structurată a clădirilor presupune organizarea unei retele comune pentru instalaţia interioară telefonică şi reţeaua de date (voce+date+imagini) pe orizontala (cablare orizontală) şi pe verticala clădirii (cablare verticală).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traseele sistemului de cablare structurată pentru instalația comună de voce+date+imagini se va evita paralelismul cu traseele electrice pe o distanţă mai mare de 1 m, fiind acceptată doar traversarea perpendiculară a traseului electric iar aria suprafeţei de contact (suprapunere) micşorată pe cât posibil.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Secţiunea tuburilor sau a canalelor din PVC, jgheaburilor trebuie să fie adecvată pentru ca tragerea cablurilor să se facă uşor fără a le tensiona peste limita admisibilă prevăzută de producător şi specificată în catalog. Tuburile şi jgheaburile trebuie să aibă montata sårma de tragere.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Echipamentele se vor lega la pamant la reteaua de impamantare proiectata numai pentru instalatiile de curenti slabi.</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MS Mincho" w:hAnsi="MS Mincho" w:cs="Times New Roman"/>
          <w:color w:val="000000"/>
          <w:lang w:val="en-US"/>
        </w:rPr>
        <w:t>➢</w:t>
      </w: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Instalatii internet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Configuratia retelei „PC" va tine cont de numarul calculatoarelor cat si de prespectiva achizitionarii altor noi,respectiv de amplasarea acestora in cadrul birourilor. Reteaua se va realiza din cablu FTP 4x2x0.5 clasa D M50 cu pozare in tub PVC si montaj ingropat in tencuiala sau canal din PVC in montaj aparent.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derivatii se vor prevedea doze patrate cu montaj ingropat. In cadrul birourilor se vor prevedea prize informatice RJ45 categoria 5E pentru servicii Ethernet, telefonie ADSL, ISDN.</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Montarea tubulaturii IPEy se va face îngropat în stratul de tencuială sau pozată în tavanul fals, dacă acesta va fi prevăzut de către partea de arhitectură. Distanţele de montare a circuitelor informatice faţă de circuitele electrice de forţă va fi de minim 30 cm. Pe traseele orizontale se recomandă o distanţă de minim 5 cm faţă de circuitele electrice. Prizele de calculatoare se vor monta în doze de aparat speciale, montate îngropat sau aparent.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Aparatura existentă în camera tehnică se va lega la priza generală de pământ a obiectivului, iar rezistenţa de dispersie a prizei de pământ va avea valoarea de 1 ohm. Masele echipamentelor de prelucrare a informaţiilor trebuie legate la instalaţia de împământare a obiectivului.</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MS Mincho" w:hAnsi="MS Mincho" w:cs="Times New Roman"/>
          <w:color w:val="000000"/>
          <w:lang w:val="en-US"/>
        </w:rPr>
        <w:t>➢</w:t>
      </w:r>
      <w:r w:rsidRPr="0021680F">
        <w:rPr>
          <w:rFonts w:ascii="Times New Roman" w:eastAsia="Wingdings-Regular" w:hAnsi="Times New Roman" w:cs="Times New Roman"/>
          <w:color w:val="000000"/>
          <w:lang w:val="en-US"/>
        </w:rPr>
        <w:t xml:space="preserve"> </w:t>
      </w:r>
      <w:r w:rsidRPr="0021680F">
        <w:rPr>
          <w:rFonts w:ascii="Times New Roman" w:eastAsia="Times New Roman" w:hAnsi="Times New Roman" w:cs="Times New Roman"/>
          <w:b/>
          <w:bCs/>
          <w:color w:val="000000"/>
          <w:lang w:val="en-US"/>
        </w:rPr>
        <w:t>Instalatii TV (CATV)</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Instalatia de curenti slabi TV (CATV) realizeaza distribuirea semnalului TV la cele 3 prize prevazute.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Instalatia de televiziune comerciala este compusa din Amplificator de 5ch, splitter de 5 ch TV si prize TV simple. Instalatia se realizeaza cu cablu coaxial RG6</w:t>
      </w:r>
    </w:p>
    <w:p w:rsidR="00ED55C2" w:rsidRPr="0021680F" w:rsidRDefault="00ED55C2" w:rsidP="00BA5C58">
      <w:pPr>
        <w:tabs>
          <w:tab w:val="left" w:pos="851"/>
        </w:tabs>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Amplificatorul TV este de tipul cu doua iesiri. Se va folosi o iesire iar cea de-a doua va fi de rezerva.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Circuitele pentru semnal TV se vor realiza cu cablu coaxial (fir central Cu) cu impedanta 75 Ohm tip RG6U/WH - introdus in tub de protectie tip IPEY cu diametrul D = 12 mm montat ingropat.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Spliterul S13 se va monta in doze patrate cu dimensiunile de 100x100 mm, iar acestea vor fi accesibile in cazul in care este nevoie a se interveni asupra spliterelor. Se propune ca priza pentru semnal TV sa se monteze la inaltimea fata de finit sau cat mai aproape de aparatul TV.</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Echipamentele principale sunt amplasate in rack-ul de date de la camera E1_06 de la etaj.</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Instalaţia de detectare, semnalizare şi alarmare la incendiu (IDSAI)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ECS-ul este amplasat la postul de control, unde exista o persona prezenta in permanenta. ECS-ul este de tip adresabil, având 3 bucle de detecție( una pentru cladirea ARTM, una pentru cladirea postului de control și una pentru clădirea spălătoriei auto), pe a cărei panou de semnalizare vor fi afișate: starea de bună funcționare; starea de veghe; starea de avertizare; starea de defect; zona aflată în alarmă; locația detectorului aflat în alarmă si este amplasat la intrarea in cladire intr-o incapere special amenajata la parter.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xml:space="preserve">Gradul de acoperire cu instalații de detectare, semnalizare și alarmare la incendiu pentru construcțiile și spațiile cu destinatia de atelier reparatii trebuie să fie cel de acoperire totală cu detectoare de incendiu și declanșatoare manuale, fiind supravegheate toate spațiile din clădire. Toate echipamentele de detectie a spatiilor </w:t>
      </w:r>
      <w:r w:rsidRPr="0021680F">
        <w:rPr>
          <w:rFonts w:ascii="Times New Roman" w:eastAsia="Times New Roman" w:hAnsi="Times New Roman" w:cs="Times New Roman"/>
          <w:b/>
          <w:bCs/>
          <w:color w:val="000000"/>
          <w:lang w:val="en-US"/>
        </w:rPr>
        <w:t xml:space="preserve">ARTM </w:t>
      </w:r>
      <w:r w:rsidRPr="0021680F">
        <w:rPr>
          <w:rFonts w:ascii="Times New Roman" w:eastAsia="Times New Roman" w:hAnsi="Times New Roman" w:cs="Times New Roman"/>
          <w:color w:val="000000"/>
          <w:lang w:val="en-US"/>
        </w:rPr>
        <w:t>sunt amplasate pe bucla 3 de detectie.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Instalaţia de detectare, semnalizare şi alarmare la incendiu cuprinde următoarele elemente: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echipament de control și semnalizare (centrala de semnalizare incendiu), pentru care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asigură cerințele din P118/3/2015, pentru spațiul în care se amplasează;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detectoare automate adresabile de fum și combinate (fum și temperatură);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detectoarele de temperatura;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butoane pentru declanșare manuală a alarmei de incendiu;</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sirenă de avertizare acustică de interior;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sirenă de avertizare acustică de exterior;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SymbolMT" w:hAnsi="Times New Roman" w:cs="Times New Roman"/>
          <w:color w:val="000000"/>
          <w:lang w:val="en-US"/>
        </w:rPr>
        <w:t xml:space="preserve">• </w:t>
      </w:r>
      <w:r w:rsidRPr="0021680F">
        <w:rPr>
          <w:rFonts w:ascii="Times New Roman" w:eastAsia="Times New Roman" w:hAnsi="Times New Roman" w:cs="Times New Roman"/>
          <w:color w:val="000000"/>
          <w:lang w:val="en-US"/>
        </w:rPr>
        <w:t>comunicator telefonic.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Alimentarea cu energie electrică a ECS-ului (echipament de control și semnalizare) se va realiza conf I7/2023, art 7.22.2 si P118/3, art. 4.2.5. respectiv de la sursa de baza cu un circuit separat independent de orice aparat de conectare, cu cablu rezistent la foc montat în tub de protecție. În cazul întreruperii alimentării principale alimentarea de rezervă va fi asigurată de doi acumulatori ce vor asigura o funcţionare de cel puţin 72 ore.</w:t>
      </w:r>
    </w:p>
    <w:p w:rsidR="00E64660" w:rsidRPr="0021680F" w:rsidRDefault="00ED55C2"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Detectoarele automate (de fum și combinate fum+temperatură, mediu EX) se vor amplasa conform normativului P118/3-2015 cu modificări prin ordin Nr. 6025/2018 şi a planurilor din proiect– imediat sub tavan, astfel încât produsele degajate de incendiu din spaţiile supravegheate să ajungă la ele fără diluţie, atenuare sau întârziere.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II. INSTALAȚII SANITARE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1) Alimentarea cu apa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Alimentarea cu apă rece potabila se va realiza prin racordarea la reteaua exterioară, existenţa in incinta obiectivului.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Racordarea la reţeaua existenţa de alimentare cu apă, se va realiza prin intermediul unei conducte din PEHD Dn63 x 4,7mm, PN10 si o lungime de 33m si montate pe un pat de nisip de 10cm.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Investiţia recomandata are ca scop, printre altele, alinierea cu legislaţia in vigoare incluzând: Legea 458/2002 referitoare la apa potabila HG 188/2002 si normele aferente NTPA 011, NTPA-001 si NTPA-002 Cerinţa de apa potabila pentru obiectiv.</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Fata de materialele similare compatibile: Ol, Fgn, tuburile din polietilena de inalta densitate (PE-HD) adoptate indeplinesc toate condiţiile enumerate anterior.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 urmare se propune: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execuţia branşamentului aferent din conducta de inalta densitate PEHD 063, PN10 bari.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Reţeaua de alimentare cu apa se va realiza cu respectarea tehnologiei de execuţie in funcţie de materialul folosit.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Reţeaua proiectata se montează îngropat în pămant, pe un strat de nisip, sub adâncimea de inghet de 1,2 m conform STAS 6054/77. La amplasarea conductelor in plan se va tine cont de menținerea distantelor minime de amplasare impuse de normativele in vigoare.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Racordarea conductei de polietilena la conductele existente se va realiza cu asistenta tehnica a reprezentantului deţinătorului reţelelor.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Toate materialele vor avea certificate de calitate, accept sanitar etc. si vor respecta dupa caz, standardele romaneşti in vigoare si internaţionale.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Dupa execuţia propriu-zisa a conductelor, acestea se vor proba la presiune, iar inainte de darea in exploatare, acestea vor fi spălate si dezinfectate.</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2) Reţeaua de canalizare menajera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Preluarea apelor uzate menajere de la obiectele sanitare din grupurile sanitare si vestiare se va face prin intermediul unei reţele de canalizare propuse, ce se va racorda la conducta existenta din incinta unităţii.leşirea canalizărilor din clădire, se face prin tuburi din polipropilena PP - Dn75 - Dn 110 mm.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Colectarea apelor uzate se va realiza cu cămine de vizitare si colectoare de canalizare din tub de PVC 0160 si 200 SN4, cu etansare uscata cu garnituri de cauciuc si montate pe un pat de nisip de 10 cm.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Reţeaua de canalizare va avea o panta suficienta pentru realizarea vitezei de autocurățire de 0,7 m/s. De asemenea se va evita atingerea vitezei maxime de 5 m/s a apei meteorice pentru a elimina coroziunea canalelor datorita frecării nisipurilor sau a altor substanțe cu duritate ridicata antrenate de apa.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colectoarele proiectate se prevăd cămine de vizitare din beton prefabricat având diametrul DN800 la ieşirea din clădire, intersecţii si la schimbări de direcţii. Piesa suport prefabricata (carosabila) din beton armat cu capac si rama din fonta.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preluarea apelor accidentale de pe pardoseala din beton a atelierului reparații auto se prevăd sifoane de pardoseala Dn100. Apele accidentale din canalul vopsitorie cota -1,20 suntpreluate de sifoan de pardoseala Dn100 si deyersate in basa cu dimensiuni 0,6x0,6x0,6 m cu grătar metalic din canalul atelierului. Din basa apele uzate sunt evacuate prin intermediul unei pompe submersibile ape uzate H=8 mCA in căminul de vizitare proiectat.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Evacuarea apelor preluate din atelierului reparați auto se va face in camino de canalizare existent in apropierea construcției, cu trecerea printr-un separator de hidrocarburi Q=6 l/s, conform NPA 02/2005.</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Separatorul de hidrocarburI este proiectat pentru separarea lichidelor ne-emulsionate, mai uşoare decât apa - densitate maxima 0,95 g/cm3 sau a altor fluide insolubile in apa (benzina, motorina, uleiuri minerale etc) din apele uzate, inainte de descărcarea in retelele municipale de canalizare sau in emisar natural.</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Concentrația maxima de hidrocarburi reziduale este de maxim 5 mg/l, îndeplinind cerinţele EN - 858 clasa 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Separator de hidrocarburi va fi procurat din polietilena si se montează subteran. Proba de etanşeitate la rețelele de canalizare se efectuează intre doua cămine consecutive, inainte de execuţia umpluturilor. Umplerea cu apa a canalului se face de la capătul aval, aerul evacuandu-se la capătul amonte. Presiunea de proba măsurata la capătul aval al tronsonului se va lua egal cu 5 N/cm2. Durata probei va fi 15 min.</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3) Instalaţii sanitare interioare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vederea asigurării condiţiilor igienico sanitare și a nevoilor gospodăreşti, obiectivul va fi echipat cu puncte de consum apă rece și apă caldă la obiectele sanitare din grupurile sanitare și din vestiare. În acest scop, obiectivul va fi prevăzut cu instalaţii sanitare interioare, alcătuite din instalaţii de apă rece si caldă, pentru consumul menajer și igienizare și instalaţii interioare de canalizare.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Grupurile sanitare pe sexe vor fi dotate cu lavoare din porţelan sanitar, vasul de closet din porţelan dotat cu rezervor, ramă cu capac și suport hârtie, uscător de mâini, sifoane de pardoseală pentru preluare ape de pe pardoseală, iar cele pentru bărbaţi, dotate și cu pisoare din porţelan sanitar. Pentru preluarea scurgerilor pe pardoseală se vor amplasa sifoane de pardoseală.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Prepararea apei calde se va realiza de la boiler electric cu volum de 500 I amplasat în grup sanitar bărbaţi.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Instalaţiile interioare de apă rece și apă caldă se vor realiza din conducte multistrat de polietilena PP-R.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Aceste conducte sunt susţinute prin bratari și suporţi de susţinere conform cu detaliile comune pentru instalații sanitare.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conductele de apă rece și caldă se vor monta robineți amplasați în locuri vizibile și uşor accesibile, nu în locuri închise.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Distribuţia se realizează îngropat în pardoseală sau zidărie și prin tavane false. Conductele se vor poza în tub gofrat din polietilenă, prin pereţi si sape.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Instalaţiile interioare de canalizare se vor realiza din polipropilenă PP, fixate de elementele de rezistenta ale clădirii cu console, bratari, etc.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Deasemeni, la baza coloanelor de canalizare din PP se vor prevedea piese de curăţire, in locuri vizibile pentru a se putea interveni în caz de necesitate. Coloanele de canalizare vor fi prelungite deasupra acoperişului pentru a ventila sistemul de canalizare.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Prin proiectare si execuție se vor asigura nivele de performanta corespunzătoare cerinţelor de calitate, conform legislaţiei in vigoare.</w:t>
      </w:r>
    </w:p>
    <w:p w:rsidR="00ED55C2" w:rsidRPr="0021680F" w:rsidRDefault="00ED55C2"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lang w:val="en-US"/>
        </w:rPr>
        <w:t>Evacuarea apelor din cele doua rampe și din garaj se face cu sifoane de pardoseală prin deversare în separatorul de hidrocarburi din proximitatea clădirii.</w:t>
      </w:r>
    </w:p>
    <w:p w:rsidR="00ED55C2" w:rsidRPr="0021680F" w:rsidRDefault="00ED55C2" w:rsidP="002D190D">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Instalaţiile interioare de apă rece, apă caldă și canalizare vor fi spălate și supuse la probele de verificare.</w:t>
      </w:r>
      <w:r w:rsidRPr="0021680F">
        <w:rPr>
          <w:rStyle w:val="Heading1Char1"/>
          <w:rFonts w:ascii="Times New Roman" w:hAnsi="Times New Roman" w:cs="Times New Roman"/>
          <w:szCs w:val="22"/>
        </w:rPr>
        <w:t xml:space="preserve"> </w:t>
      </w:r>
      <w:r w:rsidRPr="0021680F">
        <w:rPr>
          <w:rFonts w:ascii="Times New Roman" w:eastAsia="Times New Roman" w:hAnsi="Times New Roman" w:cs="Times New Roman"/>
          <w:color w:val="000000"/>
          <w:lang w:val="en-US"/>
        </w:rPr>
        <w:t>La executarea lucrărilor de instalaţii sanitare interioare se vor respecta măsurile de protecţie a muncii și PSI, conform normativelor în vigoare.</w:t>
      </w:r>
    </w:p>
    <w:p w:rsidR="00ED55C2" w:rsidRPr="0021680F" w:rsidRDefault="00ED55C2" w:rsidP="002D190D">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Instalația de stingere cu hidranți interiori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Conform acestui normativ nu este necesară echiparea cu instalații de stingere a incendiilor cu hidranți interiori.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Echiparea cu hidranti de incendiu interiori a fost prevazută ca masură compensatorie la distantele mai mici decat cele normate fata de constructiile din vecinatati.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Numărul de hidranţi de incendiu interiori s-a determinat în funcţie de raza de acţiune a hidrantului interior.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Caracteristicile instalației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Tip instalație :........................................................................................ apă – apă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Debitul specific minim al unui jet :..................................................qhi = 2,1 l/sec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Numărul de jeturi în funcţiune simultană :...........................................................1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Lungimea minimă a jetului compact :................................................. lc = 10,0 m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Debitul de calcul al instalaţiei :......................................................Qhi = 2,1 l/sec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Timpul de acționare :.................................................................................. 10 min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Volum minim rezervă necesară stingerii:............... Vhi = 2.1 l/min x 10 min x 60 = 1,26 m3 ;</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Nota: Rezerva de apa de 1,26 m3 se va asigura din gospodaria de apa existenta de 200mc.</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Calculul presiunii necesare în instalația de stingere cu apă cu hidranti de incendiu interiori: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Se calculeaza cu relatia: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Hnec = Hg + Hu + Hlfurtun + Hlin + Hloc in care: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Hg – inaltimea geodezica; Hg = 10,65 m</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Hu – presiunea de utilizare (cf.P118/2-2015/2018 Anexa 4);</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duza Ø12mm si coeficient K=64 rezulta Hu = 3,8bar = 38m col.H2O Hlfurtun – pierderea de presiune prin furtun; Hlfurtun = 1,22m col.H2O</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Hlin – pierderea liniara de sarcina pana la cel mai dezavantajat hidrant; Hlin = 3,0m col.H2O</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Hloc – pierderea locala de sarcina pana la cel mai dezavantajat hidrant; tinand seama de numarul de coturi, teuri, robinete, de coeficientii adimensionali de pierdere locala, de viteza apei prin conducte (1m/s) si de diametrul tevii (2”) a rezultat Hloc = 0,3m col.H2O</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Hnec = 10,65 + 38 + 1,22 + 3,0 + 0, 3 = 53,17m col.H2O A</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Gospodăria de apa a instalatiei de stingere cu apa cu hidranti de incendiu interiori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incintă se află o gospodărie de apă existentă, formată dintr-o construcție subterană, care descrie un rezervor îngropat și o cameră de pompe.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Gospodăria este formata din: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95"/>
        <w:gridCol w:w="8250"/>
      </w:tblGrid>
      <w:tr w:rsidR="00ED55C2" w:rsidRPr="0021680F" w:rsidTr="00ED55C2">
        <w:tc>
          <w:tcPr>
            <w:tcW w:w="1095" w:type="dxa"/>
            <w:tcBorders>
              <w:top w:val="nil"/>
              <w:left w:val="nil"/>
              <w:bottom w:val="nil"/>
              <w:right w:val="nil"/>
            </w:tcBorders>
            <w:vAlign w:val="center"/>
            <w:hideMark/>
          </w:tcPr>
          <w:p w:rsidR="00ED55C2" w:rsidRPr="0021680F" w:rsidRDefault="00ED55C2"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exteriori</w:t>
            </w:r>
          </w:p>
        </w:tc>
        <w:tc>
          <w:tcPr>
            <w:tcW w:w="8250" w:type="dxa"/>
            <w:tcBorders>
              <w:top w:val="nil"/>
              <w:left w:val="nil"/>
              <w:bottom w:val="nil"/>
              <w:right w:val="nil"/>
            </w:tcBorders>
            <w:vAlign w:val="center"/>
            <w:hideMark/>
          </w:tcPr>
          <w:p w:rsidR="00ED55C2" w:rsidRPr="0021680F" w:rsidRDefault="00ED55C2"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xml:space="preserve">rezerva de apa necesara stingerii incendiului cu hidranti de incendiu interiori si </w:t>
            </w:r>
          </w:p>
        </w:tc>
      </w:tr>
    </w:tbl>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grup de pompare (montat ingropat camera tehnica dedicata He+Hi)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conducte, armaturi, aparate de masura si contro</w:t>
      </w:r>
    </w:p>
    <w:p w:rsidR="00ED55C2" w:rsidRPr="0021680F" w:rsidRDefault="00ED55C2"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Rezerva de apă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Caracteristicile rezervei de apă sunt: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numar rezervoare: 1</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tip rezervor: subteran</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capacitatea unui rezervor: 200 m3 - existent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10"/>
        <w:gridCol w:w="8250"/>
      </w:tblGrid>
      <w:tr w:rsidR="00ED55C2" w:rsidRPr="0021680F" w:rsidTr="00ED55C2">
        <w:tc>
          <w:tcPr>
            <w:tcW w:w="1110" w:type="dxa"/>
            <w:tcBorders>
              <w:top w:val="nil"/>
              <w:left w:val="nil"/>
              <w:bottom w:val="nil"/>
              <w:right w:val="nil"/>
            </w:tcBorders>
            <w:vAlign w:val="center"/>
            <w:hideMark/>
          </w:tcPr>
          <w:p w:rsidR="00ED55C2" w:rsidRPr="0021680F" w:rsidRDefault="00ED55C2"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interiori</w:t>
            </w:r>
          </w:p>
        </w:tc>
        <w:tc>
          <w:tcPr>
            <w:tcW w:w="8250" w:type="dxa"/>
            <w:tcBorders>
              <w:top w:val="nil"/>
              <w:left w:val="nil"/>
              <w:bottom w:val="nil"/>
              <w:right w:val="nil"/>
            </w:tcBorders>
            <w:vAlign w:val="center"/>
            <w:hideMark/>
          </w:tcPr>
          <w:p w:rsidR="00ED55C2" w:rsidRPr="0021680F" w:rsidRDefault="00ED55C2"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xml:space="preserve">capacitate totală: 200 m3 – se asigură de la rezervorul de apă hidranți exteriori si </w:t>
            </w:r>
          </w:p>
        </w:tc>
      </w:tr>
    </w:tbl>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volum necesar pentru hidranții interiori: 1,26m3</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timp de refacere: 24h (cf. P118/2-2013/2018, Tab.12.1)</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alimentare de la reteaua stradală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Grupul de pompare Caracteristicile acestuia sunt: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grup pompare 1A+1R+1P</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caracteristicile pompelor: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pompa activă: Q=15,0 l/s, H=62,0 m col. H2O, actionare electrică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pompă de rezervă: Q=15,0 l/s, H=62,0 m col. H2O, actionare electrică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pompa pilot: Q=1,5 l/s, H=72 m col. H2O, actionare electrică</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Racordarea instalației interioare de stingere a atelierului la gospodăria de apă se va realiza cu o țeavă PEHD D75, montată îngropat.</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Instalația de stingere cu hidranți exteriori</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Echiparea tehnică a clădirii cu hidranţi de incendiu exteriori se realizează conform cerințelor normativului P118/2025 – art.6.1.7.1 (2) clădirile de producție/depozitare având densitatea de sarcină termică mai mare de 105 MJ/mp și volumul mai mare de 3000 mc, se echipează cu instalație de stingere cu hidranți exteriori. Clădirea se protejează cu un hidrant exterior, asigurând debitul de 5l/s de la rețeaua locală, conform adresa furnizor.</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aproprierea ARTM la o distanta de apr. 20m exista amplasat un hidrant exterior.</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III. Instalatii termice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Calculul necesarului de căldură s-a efectuat în baza SR 1907/1</w:t>
      </w:r>
      <w:r w:rsidRPr="0021680F">
        <w:rPr>
          <w:rFonts w:ascii="Times New Roman" w:eastAsia="Times New Roman" w:hAnsi="Times New Roman" w:cs="Times New Roman"/>
          <w:lang w:val="en-US"/>
        </w:rPr>
        <w:t>-2014; 1907/2-2014 pentru zona climaterică II, cu Tex -15°C și pentru temperaturi interioare de calcul conform destinației încăperilor. Dimensionarea conductelor s-a efectuat în baza vitezelor recomandate c</w:t>
      </w:r>
      <w:r w:rsidRPr="0021680F">
        <w:rPr>
          <w:rFonts w:ascii="Times New Roman" w:eastAsia="Times New Roman" w:hAnsi="Times New Roman" w:cs="Times New Roman"/>
          <w:color w:val="000000"/>
          <w:lang w:val="en-US"/>
        </w:rPr>
        <w:t>onform tabelelor în vigoare din I 13-2015, pentru încălzirea cu apă caldă 80°C /60°C, circulație prin pompe.</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Necesarul de căldură pentru încălzire este de 87kW pentru radiatoare si 104kW pentru aeroterme, total 191kW. Acest necesar de căldură este asigurat din sistemul de încălzire a unității militare, existent, prin racordarea la acesta printr-un bransament din ţeavă din otel preizolată cu diametrul de 76x3.5/160 mm, pentru montaj îngropat. Prepararea agentului termic pentru întreagă unitate se va face în centrala termică propusă. Încălzirea casei scării se face cu radiatorul amplasat la parter sub rampa scării conform planșă HVAC01.</w:t>
      </w:r>
    </w:p>
    <w:p w:rsidR="00ED55C2" w:rsidRPr="0021680F" w:rsidRDefault="00ED55C2"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Legătura dintre sistemul de distribuție agent termic din incinta unității si instalația interioara de încălzire se realiza de un modul termic cu butelie de egalizare, pompe de circulație si robineti acolo unde este cazul. Modulul termic va fi amplasat in incăperea P12 Tinichigerie si va asigura reglarea si distribuția agentului termic.</w:t>
      </w:r>
    </w:p>
    <w:p w:rsidR="00ED55C2" w:rsidRPr="0021680F" w:rsidRDefault="00ED55C2"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Instalatii termice interioare</w:t>
      </w:r>
    </w:p>
    <w:p w:rsidR="005610FF" w:rsidRPr="0021680F" w:rsidRDefault="00ED55C2" w:rsidP="002D190D">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Încălzirea propusă a spațiilor în "Pavilion nou- Atelier auto", se realizează cu corpuri statice, radiatoare din oțel tip panou cu funcționare pe apă caldă în zonele de vestiare, grupuri sanitare,</w:t>
      </w:r>
      <w:r w:rsidR="005610FF" w:rsidRPr="0021680F">
        <w:rPr>
          <w:rStyle w:val="Heading1Char1"/>
          <w:rFonts w:ascii="Times New Roman" w:hAnsi="Times New Roman" w:cs="Times New Roman"/>
          <w:szCs w:val="22"/>
        </w:rPr>
        <w:t xml:space="preserve"> </w:t>
      </w:r>
      <w:r w:rsidR="005610FF" w:rsidRPr="0021680F">
        <w:rPr>
          <w:rFonts w:ascii="Times New Roman" w:eastAsia="Times New Roman" w:hAnsi="Times New Roman" w:cs="Times New Roman"/>
          <w:color w:val="000000"/>
          <w:lang w:val="en-US"/>
        </w:rPr>
        <w:t>ateliere mici și birouri, aeroterme cu functionare pe apa calda in spatiile de productie cu inaltime mare si A.T.A.M.</w:t>
      </w:r>
    </w:p>
    <w:p w:rsidR="005610FF" w:rsidRPr="0021680F" w:rsidRDefault="005610FF" w:rsidP="002D190D">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Corpurile de încălzire se vor amplasa perimetral, la partea inferioară a încăperilor, în zona suprafeţelor vitrate, pentru obţinerea unei eficiente termice maxime sau, acolo unde este cazul, cât mai aproape de locul de pătrundere a aerului rece, după caz. Distribuția agentului termic pentru radiatoare este de tip arborescent, bitubulara şi amplasată aparent sau mascat, la plafonul parterului.</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Racordarea corpurilor de încălzire se va realiza astfel: intrarea la partea de sus iar ieșirea pe diagonală, astfel încât să se asigure o circulație completă a agentului termic în radiatoare. Se vor prevede robinete de închidere și de golire. Fiecare corp de încălzire este prevăzut cu robinet de reglaj tur şi retur iar legarea acestora la instalația de încălzire se va realiza prin îmbinări demontabile.</w:t>
      </w:r>
    </w:p>
    <w:p w:rsidR="005610FF" w:rsidRPr="0021680F" w:rsidRDefault="005610FF"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xml:space="preserve">Tevile folosite în realizarea instalației de distribuție și legături la radiatoare vor fi din </w:t>
      </w:r>
      <w:r w:rsidRPr="0021680F">
        <w:rPr>
          <w:rFonts w:ascii="Times New Roman" w:eastAsia="Times New Roman" w:hAnsi="Times New Roman" w:cs="Times New Roman"/>
          <w:lang w:val="en-US"/>
        </w:rPr>
        <w:t>PPR compozit pentru încălzire.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lang w:val="en-US"/>
        </w:rPr>
        <w:t xml:space="preserve">Golirea instalației se va realiza la nivelul buteliei de egalizare si la nivelul corpurilor </w:t>
      </w:r>
      <w:r w:rsidRPr="0021680F">
        <w:rPr>
          <w:rFonts w:ascii="Times New Roman" w:eastAsia="Times New Roman" w:hAnsi="Times New Roman" w:cs="Times New Roman"/>
          <w:color w:val="000000"/>
          <w:lang w:val="en-US"/>
        </w:rPr>
        <w:t>de încălzire amplasate in băile de la parter. Pentru situația in care se impure golirea parțială a instalației sunt prevăzuți robineţi de golire pentru fiecare coloana la plecarea din distribuitor, respectiv coloector. Spațiul în care este amplasata butelia de egalizare va fi prevăzut cu sifon de pardoseală legat la canalizarea exterioară.</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Dezaerisirea instalației se va realiza pe fiecare coloană în parte, prevăzându-se pe aceasta câte un dezaerator automat. Atunci când este necesar, aerisirea se poate realiza manual şi pe fiecare corp de incălzire.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Aerotermele folosite în încălzirea spaţiilor mari ale clădirii se amplaseaza la înălțimea maximă de 3.5 m pe suporți metalici sau după cum indică documentația tehnică a producătorului acestora.</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Conductele instalaţiei interioare de încălzire se vor monta cu pantă de minim 3% pentruasigurareagoliriişidezaerisiriiinstalaţiei.</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Ansamblul instalaţiei de încălzire trebuie să i se asigure stabilitatea şi rezistenţa mecanică necesară preluăriie eforturilor portante şi celor date de dilatarea instalaţiei precum şi de acţiuni seismice.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Agentul termic necesar pentru încălzire (</w:t>
      </w:r>
      <w:r w:rsidRPr="0021680F">
        <w:rPr>
          <w:rFonts w:ascii="Times New Roman" w:eastAsia="Times New Roman" w:hAnsi="Times New Roman" w:cs="Times New Roman"/>
          <w:lang w:val="en-US"/>
        </w:rPr>
        <w:t>agent termic apă caldă), se va asigura de la centrala termică propusă la Obiectul 6, prin reţeaua de termică</w:t>
      </w:r>
      <w:r w:rsidRPr="0021680F">
        <w:rPr>
          <w:rFonts w:ascii="Times New Roman" w:eastAsia="Times New Roman" w:hAnsi="Times New Roman" w:cs="Times New Roman"/>
          <w:color w:val="000000"/>
          <w:lang w:val="en-US"/>
        </w:rPr>
        <w:t xml:space="preserve"> propusă. Racordarea la aceasta se realizează prin două conducte preizolate din oțel cu diametru de 76x3.50 mm izolate cu poliuretan protejat cu polietilenă.</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 racordul propus s-a prevăzut un cămin cu vane de izolare și golire a instalaţiei în care sunt pozate două vane de izolare Dn 2 1/2", precum și robineţi de golire Dn 1".</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Intrarea în clădire a celor două conducte preizolate, tur/retur de 2 1/2", se va realiza în zona spațiului de tinichigerie, cu ajutorul a două piese de trecere etanşe (PE) şi vor alimenta ansamblu modul termic montat pe perete.</w:t>
      </w:r>
    </w:p>
    <w:p w:rsidR="005610FF" w:rsidRPr="0021680F" w:rsidRDefault="005610FF"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IV. Instalatia de climatizare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In prezentul proiect, în cateva spatii tehnice (ateliere parter: atelier prelucrare prin aschiere, tinichigerie, fierarie, scularie, tapiterie) si în spațiile din etaj (birouri, sală pregatitoare și atelier electronică și transmisiuni) s-a propus montarea a câte unui aparat de aer condiționat tip monosplit alcătuit dintr-o unitate exterioară și o unitate interioară. Fiecare unitate interioara se monteaza pe perete în fiecare spațiu menționat la o inălțime de circa 2.8-3m, iar unitatea exterioară este montată pe pereții exteriori ai clădirii pe suport metali. Echipamentul este prevăzut cu pompă de condens și telecomandă cu infrarosu.</w:t>
      </w:r>
    </w:p>
    <w:p w:rsidR="005610FF" w:rsidRPr="0021680F" w:rsidRDefault="005610FF"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lang w:val="en-US"/>
        </w:rPr>
        <w:t>Atelierul de reparații auto (P18) nu necesită răcire.</w:t>
      </w:r>
    </w:p>
    <w:p w:rsidR="00ED55C2" w:rsidRPr="0021680F" w:rsidRDefault="005610FF"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Conductele de cupru pentru vehiculare freon și pentru evacuare condens vor fi izolate termic cu izolație tip K-Flex. Ele se vor monta la plafon și vor fi mascate.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La fiecare operaţie de montaj pentru conducte, echipamente şi accesoriile vor fi respectate tehnologiile de execuţie ţinând cont de tipul de material, sortimentul şi dimensiunile acestuia, de condiţiile şi exigentele tehnice de montaj impuse de producători, conform cărţilor tehnice ale echipamentelor şi materialelor respective.</w:t>
      </w:r>
    </w:p>
    <w:p w:rsidR="005610FF" w:rsidRPr="0021680F" w:rsidRDefault="005610FF"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Instalatia de ventilare grupuri sanitare camere de dușuri</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Evacuarea aerului viciat din grupurile sanitare (femei si barbați) și de la zonele de dușuri se realizează prin instalații de ventilatie compuse din:</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valve de aspiratie circulare de la fiecare vas de WC, zona pisoare, zona</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dusuri,montate la nivelul tavanului fals;</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clapete de reglaj manual după caz montate pe tubulatura;</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canal colector realizat din tubulatura circulara din tablă zincată neizolată;</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 tubulatura flexibila neizolată la legaturile dintre valve si canalele colectoare;</w:t>
      </w:r>
    </w:p>
    <w:p w:rsidR="005610FF" w:rsidRPr="0021680F" w:rsidRDefault="005610FF"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lang w:val="en-US"/>
        </w:rPr>
        <w:t>ventilatoare de tubulatură, montate în tavanele false, cu debite de aer cuprinse între</w:t>
      </w:r>
    </w:p>
    <w:p w:rsidR="005610FF" w:rsidRPr="0021680F" w:rsidRDefault="005610FF"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lang w:val="en-US"/>
        </w:rPr>
        <w:t>100mc/h-150mc/h-175mc/h-250mc/h și disponibil de presiune cuprinse între 100Pa-</w:t>
      </w:r>
    </w:p>
    <w:p w:rsidR="005610FF" w:rsidRPr="0021680F" w:rsidRDefault="005610FF" w:rsidP="00BA5C58">
      <w:pPr>
        <w:spacing w:after="0" w:line="240" w:lineRule="auto"/>
        <w:jc w:val="both"/>
        <w:rPr>
          <w:rFonts w:ascii="Times New Roman" w:eastAsia="Times New Roman" w:hAnsi="Times New Roman" w:cs="Times New Roman"/>
          <w:lang w:val="en-US"/>
        </w:rPr>
      </w:pPr>
      <w:r w:rsidRPr="0021680F">
        <w:rPr>
          <w:rFonts w:ascii="Times New Roman" w:eastAsia="Times New Roman" w:hAnsi="Times New Roman" w:cs="Times New Roman"/>
          <w:lang w:val="en-US"/>
        </w:rPr>
        <w:t>150Pa.</w:t>
      </w:r>
    </w:p>
    <w:p w:rsidR="005610FF" w:rsidRPr="0021680F" w:rsidRDefault="005610FF" w:rsidP="00BA5C58">
      <w:pPr>
        <w:spacing w:after="0" w:line="240" w:lineRule="auto"/>
        <w:jc w:val="both"/>
        <w:rPr>
          <w:rFonts w:ascii="Times New Roman" w:eastAsia="Times New Roman" w:hAnsi="Times New Roman" w:cs="Times New Roman"/>
          <w:b/>
          <w:bCs/>
          <w:color w:val="000000"/>
          <w:lang w:val="en-US"/>
        </w:rPr>
      </w:pPr>
      <w:r w:rsidRPr="0021680F">
        <w:rPr>
          <w:rFonts w:ascii="Times New Roman" w:eastAsia="Times New Roman" w:hAnsi="Times New Roman" w:cs="Times New Roman"/>
          <w:b/>
          <w:bCs/>
          <w:color w:val="000000"/>
          <w:lang w:val="en-US"/>
        </w:rPr>
        <w:t>Instalația de ventilare vopsitorie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spațiul studiat se desfășoară activități de grunduire și refacere a stratului de vopsea de pe diverse mașini ale unității, ca ultima operațiune dintr-un întreg flux de reparații auto. Acest aspect prespune utilizarea unei cantități reduse de vopsea și diluant ( de max 10 kg), pe fiecare flux tehnologic ( auto).</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Vopsirea se va realiza cu maxim două pistoale de vopsit simultan. Acestea sînt acționate de o instalație de aer comprimat.</w:t>
      </w:r>
      <w:r w:rsidR="002D190D">
        <w:rPr>
          <w:rFonts w:ascii="Times New Roman" w:eastAsia="Times New Roman" w:hAnsi="Times New Roman" w:cs="Times New Roman"/>
          <w:color w:val="000000"/>
          <w:lang w:val="en-US"/>
        </w:rPr>
        <w:t xml:space="preserve"> </w:t>
      </w:r>
      <w:r w:rsidRPr="0021680F">
        <w:rPr>
          <w:rFonts w:ascii="Times New Roman" w:eastAsia="Times New Roman" w:hAnsi="Times New Roman" w:cs="Times New Roman"/>
          <w:color w:val="000000"/>
          <w:lang w:val="en-US"/>
        </w:rPr>
        <w:t>Ca urmare a procesului tehnologic descris rezultă cantități limitate de degajări nocive de vapori și gaze toxice.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Sistemul de ventilare în vopsitorie va fi de tipul sus-jos, cu refulare la partea superioară și evacuare la partea inferioară a spațiului, avînd în vedere că vaporii tuturor solvenților sînt mai grei decît aerul. S-au prevăzut două instalații de ventilare, una pentru refulare aer filtrat și una pentru evacuare aer viciat. Refularea aerului în spațiu se realizează la partea superioară printr-un plafon filtrant, iar absorbția se realizează la partea inferioară a încăperii.</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Avînd în vedere că toți solvenții de vopsele în stare de vapori sînt inflamabili și explozibili, s-a adoptat soluția de evacuare cu ventilatoare ATEX, montate în exteriorul spațiului destinat vopsitoriei.</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Aerul introdus în vopsitorie este trecut printr-o centrală de tratare și adus în parametrii necesari și distribuit prinn grile liniare cu dublă deflexie prevăzute cu dispozitive de reglare.</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refulare se utilizează tubulatură din ALP . CTA-ul se montează la exterior și va lucra interconectată cu cele două ventilatoare de pe evacuare aer viciat.</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Agentul termic din bateria de încălzire a CTA,va fi trecut printr-un schimbător de căldură, care va separa circuitul pentru baterie de circuitul primar.</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evacuarea aerului viciat din camera de vopsire s-au prevăzut două subsisteme de absorbție, pe tubulatură tip SPIRO izolate, la care se atațează grile de aspirație din pasă de sîrmă prevăzute cu casete filtrante tip PAINTSTOP.</w:t>
      </w:r>
    </w:p>
    <w:p w:rsidR="005610FF" w:rsidRPr="0021680F" w:rsidRDefault="005610FF" w:rsidP="00BA5C58">
      <w:pPr>
        <w:spacing w:after="0" w:line="240" w:lineRule="auto"/>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Pentru protejarea intrării de aer nefiltrat în spațiul vopsitoriei, care ar afecta procesul tehnologic, acesta se ventilează în ușoară suprapresiune.</w:t>
      </w:r>
    </w:p>
    <w:p w:rsidR="005610FF" w:rsidRPr="00B40DD2" w:rsidRDefault="005610FF"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21680F">
        <w:rPr>
          <w:rFonts w:ascii="Times New Roman" w:eastAsia="Times New Roman" w:hAnsi="Times New Roman" w:cs="Times New Roman"/>
          <w:color w:val="000000"/>
          <w:lang w:val="en-US"/>
        </w:rPr>
        <w:t>În spațiul atelierului auto se montează un destratificator pentru a reduce diferența de termperatură între tavan și pardoseală.</w:t>
      </w:r>
    </w:p>
    <w:p w:rsidR="005610FF" w:rsidRPr="00B40DD2" w:rsidRDefault="005610FF" w:rsidP="00BA5C58">
      <w:pPr>
        <w:tabs>
          <w:tab w:val="left" w:pos="851"/>
        </w:tabs>
        <w:spacing w:after="0" w:line="240" w:lineRule="auto"/>
        <w:ind w:firstLine="567"/>
        <w:jc w:val="both"/>
        <w:rPr>
          <w:rFonts w:ascii="Times New Roman" w:eastAsia="Times New Roman" w:hAnsi="Times New Roman" w:cs="Times New Roman"/>
          <w:color w:val="000000"/>
          <w:lang w:val="en-US"/>
        </w:rPr>
      </w:pPr>
    </w:p>
    <w:p w:rsidR="00E64660" w:rsidRPr="007E7BE8" w:rsidRDefault="005617C8" w:rsidP="00BA5C58">
      <w:pPr>
        <w:tabs>
          <w:tab w:val="left" w:pos="851"/>
        </w:tabs>
        <w:spacing w:after="0" w:line="240" w:lineRule="auto"/>
        <w:ind w:firstLine="567"/>
        <w:jc w:val="both"/>
        <w:rPr>
          <w:rFonts w:ascii="Times New Roman" w:hAnsi="Times New Roman" w:cs="Times New Roman"/>
          <w:b/>
        </w:rPr>
      </w:pPr>
      <w:r w:rsidRPr="007E7BE8">
        <w:rPr>
          <w:rFonts w:ascii="Times New Roman" w:hAnsi="Times New Roman" w:cs="Times New Roman"/>
          <w:b/>
        </w:rPr>
        <w:t>LISTA ECHIPAMENTE</w:t>
      </w:r>
    </w:p>
    <w:p w:rsidR="00FA2A1E" w:rsidRPr="00B40DD2" w:rsidRDefault="00FA2A1E" w:rsidP="00BA5C58">
      <w:pPr>
        <w:tabs>
          <w:tab w:val="left" w:pos="851"/>
        </w:tabs>
        <w:spacing w:after="0" w:line="240" w:lineRule="auto"/>
        <w:jc w:val="both"/>
        <w:rPr>
          <w:rFonts w:ascii="Times New Roman" w:hAnsi="Times New Roman" w:cs="Times New Roman"/>
          <w:b/>
          <w:highlight w:val="cyan"/>
        </w:rPr>
      </w:pPr>
    </w:p>
    <w:tbl>
      <w:tblPr>
        <w:tblStyle w:val="TableGrid"/>
        <w:tblW w:w="0" w:type="auto"/>
        <w:tblInd w:w="534" w:type="dxa"/>
        <w:tblLook w:val="04A0"/>
      </w:tblPr>
      <w:tblGrid>
        <w:gridCol w:w="6237"/>
        <w:gridCol w:w="1134"/>
      </w:tblGrid>
      <w:tr w:rsidR="00FA2A1E" w:rsidRPr="007E7BE8" w:rsidTr="00992DD3">
        <w:tc>
          <w:tcPr>
            <w:tcW w:w="6237" w:type="dxa"/>
          </w:tcPr>
          <w:p w:rsidR="00FA2A1E" w:rsidRPr="007E7BE8" w:rsidRDefault="00FA2A1E"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Compresor cu șurub și uscător</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FA2A1E"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 xml:space="preserve">Unitate filtrare reglare </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FA2A1E"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Unitate filtrare reglare lubrifiere</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Dispozitiv PDA</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Centrala telefonica</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Terminal simplu</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5</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Terminal secretariat</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Rack 19 inch</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Style w:val="fontstyle01"/>
                <w:rFonts w:ascii="Times New Roman" w:hAnsi="Times New Roman" w:cs="Times New Roman"/>
                <w:color w:val="auto"/>
                <w:sz w:val="22"/>
                <w:szCs w:val="22"/>
              </w:rPr>
            </w:pPr>
            <w:r w:rsidRPr="007E7BE8">
              <w:rPr>
                <w:rStyle w:val="fontstyle01"/>
                <w:rFonts w:ascii="Times New Roman" w:hAnsi="Times New Roman" w:cs="Times New Roman"/>
                <w:color w:val="auto"/>
                <w:sz w:val="22"/>
                <w:szCs w:val="22"/>
              </w:rPr>
              <w:t>Server</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UPS server 3500 VA</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Centrala de detecție incendiu</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Centrala de tratare a aerului G=5000MCH , P=200Pa, Qi=70 kw</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Ventilator extracție vopsitorie G=2250 MCH</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Ventilator extracție băi</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4</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Destratificator G 3500 mch</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w:t>
            </w:r>
          </w:p>
        </w:tc>
      </w:tr>
      <w:tr w:rsidR="00FA2A1E" w:rsidRPr="007E7BE8" w:rsidTr="00992DD3">
        <w:tc>
          <w:tcPr>
            <w:tcW w:w="6237" w:type="dxa"/>
          </w:tcPr>
          <w:p w:rsidR="00FA2A1E" w:rsidRPr="007E7BE8" w:rsidRDefault="008313D3"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Cutie filtrantă vopsitorie</w:t>
            </w:r>
          </w:p>
        </w:tc>
        <w:tc>
          <w:tcPr>
            <w:tcW w:w="1134" w:type="dxa"/>
          </w:tcPr>
          <w:p w:rsidR="00FA2A1E" w:rsidRPr="007E7BE8" w:rsidRDefault="005617C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2</w:t>
            </w:r>
          </w:p>
        </w:tc>
      </w:tr>
      <w:tr w:rsidR="00FA2A1E" w:rsidRPr="007E7BE8" w:rsidTr="00992DD3">
        <w:tc>
          <w:tcPr>
            <w:tcW w:w="6237" w:type="dxa"/>
          </w:tcPr>
          <w:p w:rsidR="00FA2A1E" w:rsidRPr="007E7BE8" w:rsidRDefault="00C7174E"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Ansamblu unitate climatize ext/int</w:t>
            </w:r>
          </w:p>
        </w:tc>
        <w:tc>
          <w:tcPr>
            <w:tcW w:w="1134" w:type="dxa"/>
          </w:tcPr>
          <w:p w:rsidR="00FA2A1E" w:rsidRPr="007E7BE8" w:rsidRDefault="007E7BE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13</w:t>
            </w:r>
          </w:p>
        </w:tc>
      </w:tr>
      <w:tr w:rsidR="005617C8" w:rsidRPr="007E7BE8" w:rsidTr="00992DD3">
        <w:tc>
          <w:tcPr>
            <w:tcW w:w="6237" w:type="dxa"/>
          </w:tcPr>
          <w:p w:rsidR="005617C8" w:rsidRPr="007E7BE8" w:rsidRDefault="00C7174E"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color w:val="auto"/>
                <w:sz w:val="22"/>
                <w:szCs w:val="22"/>
              </w:rPr>
              <w:t>Ae</w:t>
            </w:r>
            <w:r w:rsidR="007E7BE8" w:rsidRPr="007E7BE8">
              <w:rPr>
                <w:rStyle w:val="fontstyle01"/>
                <w:rFonts w:ascii="Times New Roman" w:hAnsi="Times New Roman" w:cs="Times New Roman"/>
                <w:color w:val="auto"/>
                <w:sz w:val="22"/>
                <w:szCs w:val="22"/>
              </w:rPr>
              <w:t>roterme</w:t>
            </w:r>
          </w:p>
        </w:tc>
        <w:tc>
          <w:tcPr>
            <w:tcW w:w="1134" w:type="dxa"/>
          </w:tcPr>
          <w:p w:rsidR="005617C8" w:rsidRPr="007E7BE8" w:rsidRDefault="007E7BE8"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4</w:t>
            </w:r>
          </w:p>
        </w:tc>
      </w:tr>
    </w:tbl>
    <w:p w:rsidR="00FA2A1E" w:rsidRPr="00B40DD2" w:rsidRDefault="00FA2A1E" w:rsidP="00BA5C58">
      <w:pPr>
        <w:tabs>
          <w:tab w:val="left" w:pos="851"/>
        </w:tabs>
        <w:spacing w:after="0" w:line="240" w:lineRule="auto"/>
        <w:ind w:firstLine="567"/>
        <w:jc w:val="both"/>
        <w:rPr>
          <w:rFonts w:ascii="Times New Roman" w:hAnsi="Times New Roman" w:cs="Times New Roman"/>
          <w:b/>
          <w:highlight w:val="cyan"/>
        </w:rPr>
      </w:pPr>
    </w:p>
    <w:p w:rsidR="00992DD3" w:rsidRPr="00D520A1" w:rsidRDefault="00992DD3" w:rsidP="002D190D">
      <w:pPr>
        <w:tabs>
          <w:tab w:val="left" w:pos="851"/>
        </w:tabs>
        <w:spacing w:after="0" w:line="240" w:lineRule="auto"/>
        <w:jc w:val="both"/>
        <w:rPr>
          <w:rFonts w:ascii="Times New Roman" w:hAnsi="Times New Roman" w:cs="Times New Roman"/>
          <w:b/>
        </w:rPr>
      </w:pPr>
    </w:p>
    <w:p w:rsidR="00992DD3" w:rsidRPr="00D520A1" w:rsidRDefault="00992DD3" w:rsidP="00BA5C58">
      <w:pPr>
        <w:pStyle w:val="ListParagraph"/>
        <w:numPr>
          <w:ilvl w:val="0"/>
          <w:numId w:val="97"/>
        </w:numPr>
        <w:shd w:val="clear" w:color="auto" w:fill="C5E0B3" w:themeFill="accent6" w:themeFillTint="66"/>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OBIECT 3 – REALIZARE STAȚIE DE SPĂLARE A TEHNICII MILITARE</w:t>
      </w:r>
    </w:p>
    <w:p w:rsidR="00A20BC0" w:rsidRPr="00D520A1" w:rsidRDefault="00992DD3" w:rsidP="002D606C">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Construcția va asigura protejarea și întreținerea tehnicii militare din dotare prin curățarea optimă în urma activităților de instrucție / misiuni, evitând uzura prematură a elementelor componente ale tehnicii care prezintă sensibilitate în contactul prelungit cu diferiți factori de mediu.</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Caracteristici, parametri si date tehnice specifice: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Pavilionul va avea dimensiunile necesare înglobării funcțiunilor propuse, potrivit cerințelor beneficiarului, cu respectarea normelor în vigoare.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i/>
          <w:iCs/>
          <w:color w:val="000000"/>
          <w:lang w:val="en-US"/>
        </w:rPr>
        <w:t>Regim de înalțime propus</w:t>
      </w:r>
      <w:r w:rsidRPr="00D520A1">
        <w:rPr>
          <w:rFonts w:ascii="Times New Roman" w:eastAsia="Times New Roman" w:hAnsi="Times New Roman" w:cs="Times New Roman"/>
          <w:color w:val="000000"/>
          <w:lang w:val="en-US"/>
        </w:rPr>
        <w:t>: Parter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i/>
          <w:iCs/>
          <w:color w:val="000000"/>
          <w:lang w:val="en-US"/>
        </w:rPr>
        <w:t xml:space="preserve">Caracteristicile tehnice: </w:t>
      </w:r>
      <w:r w:rsidRPr="00D520A1">
        <w:rPr>
          <w:rFonts w:ascii="Times New Roman" w:eastAsia="Times New Roman" w:hAnsi="Times New Roman" w:cs="Times New Roman"/>
          <w:color w:val="000000"/>
          <w:lang w:val="en-US"/>
        </w:rPr>
        <w:t>(dimensiuni, suprafete, înaltimi libere)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xml:space="preserve">Pavilionul va avea o suprafață construită de aproximativ </w:t>
      </w:r>
      <w:r w:rsidRPr="00D520A1">
        <w:rPr>
          <w:rFonts w:ascii="Times New Roman" w:eastAsia="Times New Roman" w:hAnsi="Times New Roman" w:cs="Times New Roman"/>
          <w:b/>
          <w:bCs/>
          <w:i/>
          <w:iCs/>
          <w:color w:val="000000"/>
          <w:lang w:val="en-US"/>
        </w:rPr>
        <w:t xml:space="preserve">544,77 mp (28,92 x 18,92 m), </w:t>
      </w:r>
      <w:r w:rsidRPr="00D520A1">
        <w:rPr>
          <w:rFonts w:ascii="Times New Roman" w:eastAsia="Times New Roman" w:hAnsi="Times New Roman" w:cs="Times New Roman"/>
          <w:color w:val="000000"/>
          <w:lang w:val="en-US"/>
        </w:rPr>
        <w:t>înaltimea la atic este de 7,50 m de la cota ±0,00 care este la +0,10 cm de la cota terenului amenajat.</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Spălătoria va fi amplasată în apropierea limitei de proprietate din zona de Nord a terenului, în vecinătatea străzii Peneș curcanul, și este la o distanță de aproximativ 6,50 m de o altă clădire nou propusă – Punct Control Trafic Auto.</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Accesul la cele patru rampe/stații de spălare este de tip tunel, adica se intră la spălat pe fațada din Est și dupa terminarea programului de spălare se iese prin portal pe fațada din vest.</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Înălțimea încăperilor este corelată cu funcțiunea acestora și anume:</w:t>
      </w:r>
    </w:p>
    <w:p w:rsidR="00A20BC0" w:rsidRPr="00D520A1" w:rsidRDefault="00A20BC0" w:rsidP="00BA5C58">
      <w:pPr>
        <w:spacing w:after="0" w:line="240" w:lineRule="auto"/>
        <w:jc w:val="both"/>
        <w:rPr>
          <w:rFonts w:ascii="Times New Roman" w:eastAsia="Times New Roman" w:hAnsi="Times New Roman" w:cs="Times New Roman"/>
          <w:b/>
          <w:bCs/>
          <w:i/>
          <w:iCs/>
          <w:color w:val="000000"/>
          <w:lang w:val="en-US"/>
        </w:rPr>
      </w:pPr>
      <w:r w:rsidRPr="00D520A1">
        <w:rPr>
          <w:rFonts w:ascii="Times New Roman" w:eastAsia="Times New Roman" w:hAnsi="Times New Roman" w:cs="Times New Roman"/>
          <w:b/>
          <w:bCs/>
          <w:i/>
          <w:iCs/>
          <w:color w:val="000000"/>
          <w:lang w:val="en-US"/>
        </w:rPr>
        <w:t>Descriere funcțională: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Pavilionul (STAȚIE DE SPĂLARE A TEHNICII MILITARE) va fi configurat pentru 4 portaluri de spălare. Tehnică militară pentru care vor fi dimensionate rampele de spălare din cadrul obiectului este: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Sistem de rachete cu lansare multipla M142 HIMARS;</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Autospeciala Hi C2 shelter pe sasiu M1151 al HMMWV;</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Autospeciala de legare topografica pe sasiu M1152 HMMWV;</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Simulator pentru antrenamentul operatorilor rot in container;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Masina de transport si incarcat munitie rsv pe sasiu M1084A1P2;</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Remorca transport munitie himars 5 tone pe sasiu M1095;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Vehicul de evacuare tehnica cu macara M1089A1P2;</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Autospeciala pentru mentenanta auto pe sasiu M1152 HMMWV;</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Atelier de mentenanta pe container IS020.</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Dimensiunile maxime ale tehnicii care vor avea acces în spațiile proiectate sunt:</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 = 2,40 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 = 9,30 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H = 2,80 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Rampele pentru spălare sunt dimensionate astfel încât să permită spălarea tuturor tipurilor de autovehicule din dotare: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- 4 rampe spălare automată: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,,dulap” pentru spălare manuală a sașiurilor și a roților.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Spălătoria auto va fi dotată cu utilajele și echipamentele necesare funcționarii cu apă recirculată si tratată în prealabil. Sistemul de spălare folosind apă recuperată de la spălătorie și apă proaspătă va avea un bazin de decantare, un bazin în care se strânge apa decantată și un separator de hidrocarburi.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respectarea nevoilor igienico-sanitare ale personalului ce va deservi stația de spălare, va fi prevăzut minim un grup sanitar, dotat cu un lavoar și un vas de closet.</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Instalațiile ce vor deservi utilajele si echipamentele aferente spălătoriei vor fi montate întrun spațiu tehnic.</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Atât spațiul tehnic, cât și grupul sanitar vor fi prevăzute cu sifoane de pardoseală pentru descărcarea apelor provenite din descărcări accidentale sau controlate.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Apa rezultată din spălarea autoturismelor va fi dirijată către doua rigole. Acestea vor deversa apa gravitațional într-un cămin, de unde vor fi descărcate în instalația de recirculare a apei.</w:t>
      </w:r>
    </w:p>
    <w:p w:rsidR="00A20BC0" w:rsidRPr="00D520A1" w:rsidRDefault="00A20BC0" w:rsidP="00BA5C58">
      <w:pPr>
        <w:spacing w:after="0" w:line="240" w:lineRule="auto"/>
        <w:jc w:val="both"/>
        <w:rPr>
          <w:rFonts w:ascii="Times New Roman" w:eastAsia="Times New Roman" w:hAnsi="Times New Roman" w:cs="Times New Roman"/>
          <w:lang w:val="en-US"/>
        </w:rPr>
      </w:pPr>
      <w:r w:rsidRPr="00D520A1">
        <w:rPr>
          <w:rFonts w:ascii="Times New Roman" w:eastAsia="Times New Roman" w:hAnsi="Times New Roman" w:cs="Times New Roman"/>
          <w:lang w:val="en-US"/>
        </w:rPr>
        <w:t>Pe fațada de est, pe unde se intră la cele patru stații de spălare, se vor monta protecții metalice anti-impact din țeavă de oțel cu diametrul exterior de 60.3 mm, montate cu plăci deprindere în pardoseală cu grosimea de 6 mm, cu șuruburi de beton sau ancore conexpand. Țevile vor fi vopsite în camp electrostatic cu nuanța standard RAL1023 (Galben) + benzi PVC negru. Protecțiile vor avea o înălțime de 450 mm și vor avea rol de protecție a soclului si fațadei de est.</w:t>
      </w:r>
    </w:p>
    <w:p w:rsidR="00A20BC0" w:rsidRPr="00D520A1" w:rsidRDefault="00A20BC0" w:rsidP="00BA5C58">
      <w:pPr>
        <w:spacing w:after="0" w:line="240" w:lineRule="auto"/>
        <w:jc w:val="both"/>
        <w:rPr>
          <w:rFonts w:ascii="Times New Roman" w:eastAsia="Times New Roman" w:hAnsi="Times New Roman" w:cs="Times New Roman"/>
          <w:lang w:val="en-US"/>
        </w:rPr>
      </w:pPr>
      <w:r w:rsidRPr="00D520A1">
        <w:rPr>
          <w:rFonts w:ascii="Times New Roman" w:eastAsia="Times New Roman" w:hAnsi="Times New Roman" w:cs="Times New Roman"/>
          <w:lang w:val="en-US"/>
        </w:rPr>
        <w:t>La interior, în cele patru rampe de spălare automată vor fi montate ghidaje robuste galvanizate pentru roți. Ghidajele sunt din oțel galvanizat cu o grosime de 3,6 mm, au o înăltime totală de 153 mm, asigură pozitionarea corectă și, prin urmare, previne daunele cauzate de lovirea sau răsturnarea portalului de spălare.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Din punct de vedere al conformării clădirii la cerințele fundamentale aferente pentru “rezistența, mecanică și stabilitate”, “securitate la incendiu” și “siguranța și accesibilitate în exploatare”, vor fi implementa toate măsurile necesare realizării obiectivului în parametrii solicitați de legislația în vigoare.</w:t>
      </w:r>
    </w:p>
    <w:p w:rsidR="00A20BC0" w:rsidRPr="00D520A1" w:rsidRDefault="00A20BC0" w:rsidP="00BA5C58">
      <w:pPr>
        <w:spacing w:after="0" w:line="240" w:lineRule="auto"/>
        <w:jc w:val="both"/>
        <w:rPr>
          <w:rFonts w:ascii="Times New Roman" w:eastAsia="Times New Roman" w:hAnsi="Times New Roman" w:cs="Times New Roman"/>
          <w:i/>
          <w:iCs/>
          <w:color w:val="000000"/>
          <w:lang w:val="en-US"/>
        </w:rPr>
      </w:pPr>
      <w:r w:rsidRPr="00D520A1">
        <w:rPr>
          <w:rFonts w:ascii="Times New Roman" w:eastAsia="Times New Roman" w:hAnsi="Times New Roman" w:cs="Times New Roman"/>
          <w:i/>
          <w:iCs/>
          <w:color w:val="000000"/>
          <w:lang w:val="en-US"/>
        </w:rPr>
        <w:t>Structura propusă: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Din punct de vedere constructiv spălătoria este de tip hala cu regimul de înaltime Parter. În plan are dimensiunile de 28,3x18,0m interax. Pe direcția transversală sunt dispuse cinci axe A, B, C, D, E la distanțe de 6,40 m si 2,70 m între E si E1. Pe direcția longitudinală sunt dispuse patru axe 1, 2, 3, 4 la distanța de 6,00 m între ele.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Fundațiile sunt izolate de tip bloc si cuzinet din beton armat. Cota de fundare este situată la - 1,30 față de cota 0,00, cota terenului amenajat fiind situată la -0,15m.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Placa de cota 0,00 este realizată din beton armat si are o grosime de 20 cm. La mijlocul distanței între axele A-B-C-D-E, pe direcția longitudinală se va realiza câte un canal tehnic lat cu dimensiunile în plan de 60 x1 580 cm, având cota de fundare la -0,65cm. Perimetral structurii, fundațiile sunt legate cu o grinda de fundare.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Suprastructura este de tip cadre transversal, cu doua deschideri, realizate din stalpi din beton armat cu secțiunea de 40 x 40cm și grinzi de cadru realizate din profile metalice laminate de tip HEA360. Stâlpii de beton sunt dispuși pe axele A-B-C-D-E/1-2-3-4. Cota superioara a stâlpilor este de +5,65 m. Panta acoperisului este de 13%.</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Între axele E și E1 se realizează un corp mai jos decât hala principală. Stâlpii sunt realizați din profile metalice, tip HEA160, legați pe direcție transversală la partea superioară cu grinzi metalice de tip IPE180. Cota superioară a stâlpilor este +3.03 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Acoperișul este de tip șarpantă metalică realizata din pane metalice din profile tip IPE200, contravantuite perimetral în plan orizontal cu profile tip țeavă pătrată Tvp60x60x5.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susținerea panourilor de închidere se montează un sistem de rigle metalice orizontale dispuse perimetral structurii. Acestea sunt montate pe stâlpii de beton prin intermediul unor scaune metalice fixate pe stâlpi. Riglele se realizeaza din profile metalice de tip țeavă dreptunghiulară de tip Tv120x80x5.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fundații s-a folosit beton armat de calitate C20/25 si beton de egalizare de calitate C12/15 si pentru suprastructura de tip monolit s-a folosit beton C25/30. Armaturile sunt realizate din otel BST500c.</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Structura metalică esta realizată din profile metalice laminate la cald din otel de calitate S235 JR.</w:t>
      </w:r>
    </w:p>
    <w:p w:rsidR="00A20BC0" w:rsidRPr="00D520A1" w:rsidRDefault="00A20BC0" w:rsidP="00BA5C58">
      <w:pPr>
        <w:spacing w:after="0" w:line="240" w:lineRule="auto"/>
        <w:jc w:val="both"/>
        <w:rPr>
          <w:rFonts w:ascii="Times New Roman" w:eastAsia="Times New Roman" w:hAnsi="Times New Roman" w:cs="Times New Roman"/>
          <w:i/>
          <w:iCs/>
          <w:color w:val="000000"/>
          <w:lang w:val="en-US"/>
        </w:rPr>
      </w:pPr>
      <w:r w:rsidRPr="00D520A1">
        <w:rPr>
          <w:rFonts w:ascii="Times New Roman" w:eastAsia="Times New Roman" w:hAnsi="Times New Roman" w:cs="Times New Roman"/>
          <w:i/>
          <w:iCs/>
          <w:color w:val="000000"/>
          <w:lang w:val="en-US"/>
        </w:rPr>
        <w:t>Anvelopanta</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Inchideri perimetrale și finisaje :</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Inchideri exterioare - pereti din panouri sandwich termoizolante (PIR) de culoare gri deschis (RAL 9002). Panourile de fațadă se vor monta pe rigle orizontale, teavă dreptunghiulară.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soclu, în zona în care se termină panoul tristrat, se montează șorț din tabla zincată cu picurător, ancorat atât în panou cât și în profilul de ancorare al panoului cu pardoseala.</w:t>
      </w:r>
    </w:p>
    <w:p w:rsidR="00A20BC0" w:rsidRPr="00D520A1" w:rsidRDefault="00A20BC0" w:rsidP="00BA5C58">
      <w:pPr>
        <w:tabs>
          <w:tab w:val="left" w:pos="851"/>
        </w:tabs>
        <w:spacing w:after="0" w:line="240" w:lineRule="auto"/>
        <w:ind w:firstLine="567"/>
        <w:jc w:val="both"/>
        <w:rPr>
          <w:rFonts w:ascii="Times New Roman" w:eastAsia="Times New Roman" w:hAnsi="Times New Roman" w:cs="Times New Roman"/>
          <w:b/>
          <w:color w:val="000000"/>
          <w:lang w:val="en-US"/>
        </w:rPr>
      </w:pPr>
      <w:r w:rsidRPr="00D520A1">
        <w:rPr>
          <w:rFonts w:ascii="Times New Roman" w:eastAsia="Times New Roman" w:hAnsi="Times New Roman" w:cs="Times New Roman"/>
          <w:b/>
          <w:color w:val="000000"/>
          <w:lang w:val="en-US"/>
        </w:rPr>
        <w:t>Izolații termice și hidroizolații</w:t>
      </w:r>
    </w:p>
    <w:p w:rsidR="00A20BC0" w:rsidRPr="00D520A1" w:rsidRDefault="00A20BC0"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xml:space="preserve"> a.Termoizolații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pereții exteriori termoizolarea se va realiza cu panouri termoizolante de tip PIR, având un miez din spumă rigidă poliizocianurată, având o conductivitate termică scăzută (λ ≈ 0,022–0,028 W/mK), oferind o performanță de izolare superioară. Panourile au o grosime de 10 cm.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acoperiș, peste structura din metal, se vor monta panouri termoizolante de tip PIR cu grosimea de 10 cm.</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soclu, se va aplica un sistem de izolare din polistiren extrudat de 5 cm grosime, pentru creșterea rezistenței la apă și la compresiune, având o conductivitate termică scăzută (0.030- 0.038 W/mK). Acesta se va monta la soclu, pe o inățime de 0.90 m sub cota terenului amenajat. Se aplică un strat de adeziv special, se va fixa cu dibluri speciale, se va aplica plasă din fibră de sticlă și se va finisa pe o inălțime de 15 cm de la cota terenului amenajat cu tencuială decorativă perntru soclu.</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b. Hidroizolații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soclu, inaintea aplicării stratului termizolant se va aplica o hidroizolație din masă de șpaclu bituminoasă până la cota fundației, in vederea protejării structurilor.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Acoperișul</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Acoperișul este de tip șarpantă metalică realizata din pane metalice din profile tip IPE200, contravantuite perimetral în plan orizontal cu profile tip țeavă pătrată Tvp60x60x5.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Invelitoarea este realizată din panouri termoizolante de tip PIR cu grosimea de 10 cm, prevăzute cu toate accesoriile.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preluarea apelor pluviale se va monta un sistem de jgheaburi ascunse care sunt preluate de burlane din tablă zincată, montate la interior. Apele pluviale vor fi preluate către sistemul de canalizare din incintă.</w:t>
      </w:r>
    </w:p>
    <w:p w:rsidR="00A20BC0" w:rsidRPr="00D520A1" w:rsidRDefault="00A20BC0" w:rsidP="00BA5C58">
      <w:pPr>
        <w:spacing w:after="0" w:line="240" w:lineRule="auto"/>
        <w:jc w:val="both"/>
        <w:rPr>
          <w:rFonts w:ascii="Times New Roman" w:eastAsia="Times New Roman" w:hAnsi="Times New Roman" w:cs="Times New Roman"/>
          <w:i/>
          <w:iCs/>
          <w:color w:val="000000"/>
          <w:lang w:val="en-US"/>
        </w:rPr>
      </w:pPr>
      <w:r w:rsidRPr="00D520A1">
        <w:rPr>
          <w:rFonts w:ascii="Times New Roman" w:eastAsia="Times New Roman" w:hAnsi="Times New Roman" w:cs="Times New Roman"/>
          <w:i/>
          <w:iCs/>
          <w:color w:val="000000"/>
          <w:lang w:val="en-US"/>
        </w:rPr>
        <w:t>Interior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Compartimentări interioare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interior, adiacent spațiului destinat spălătoriei se vor realiza incăperi anexe cu rol de depozitare, cameră tehnică și grup sanitar.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Separarea spațiilor se va realiza din panouri termoizolante de tip PIR, montate pe structură metalică. Finisaje exterioare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Finisajele exterioare sunt realizate din fețele metalice protejate anticoroziv, cu strat de vopsea în câmp electrostatic, în nuanțe de gri, asigurând protecția la intemperii și integrarea estetică a clădirii. Detaliile de racordare la colțuri, socluri și elemente de tinichigerie asigură continuitatea vizuală și durabilitatea sistemului de închidere.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Finisaje interioare a.Pardoseli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Pardoseala este realizată dintr-un sistem de acoperire pe bază de rășină epoxidică bicomponentă, turnată și nivelată continuu, fără rosturi. Suprafața rezultată este perfect plană, monolitică, impermeabilă și foarte rezistentă la trafic intens, șocuri mecanice, substanțe chimice și agenți de curățare.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b. Pereți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Finisajul pereților interiori este realizat din panouri termoizolante tip PIR cu fețe metalice protejate anticoroziv și vopsite în câmp electrostatic, asigurând o suprafață continuă, lavabilă, durabilă și estetic uniformă, cu proprietăți de izolație termică și fonică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 Tavane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Finisajul tavanului este realizat din panourile termoizolante tip PIR aferente acoperișului, cu fețe metalice protejate anticoroziv și vopsite în câmp electrostatic, care asigură o suprafață continuă, lavabilă și durabilă, cu performanțe ridicate de izolație termică.</w:t>
      </w:r>
    </w:p>
    <w:p w:rsidR="00A20BC0" w:rsidRPr="00D520A1" w:rsidRDefault="00A20BC0"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Finisaje propuse: pe pardoseală în cele patru spatii va fi răsină epoxidică;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Tâmplăria exterioară (uși și ferestre)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exterior, se vor monta uși și ferestre din tâmplărie de PVC cu geam termoizolant tripan, cu garnituri de etanșare . Se va ține cont ca tamplăria să aiba Umax=1.3W/m2K ( Rmin=0.77 m2K/W).</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Culoarea tâmplăriei va fi de gri antracit, contrastând finisajul exterior al pereților.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hala cu cele 4 stații (portaluri) de spălare, vor fi montate pe cele două fațade lungi uși rulou (lamele 77 mm).</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INSTALATII</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 Instalații electrice: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Datele electroenergetice de consum pentru clădirea punct control sunt următoarele :</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Putere electrică instalată Pi : 93,81 kW</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Putere electrică absorbită Pa : 79,74 kW</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ks=0,85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Tensiunea de utilizare Un : 400V ; 50 Hz</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color w:val="000000"/>
          <w:lang w:val="en-US"/>
        </w:rPr>
        <w:t xml:space="preserve">Instalația electrica: </w:t>
      </w:r>
      <w:r w:rsidRPr="00D520A1">
        <w:rPr>
          <w:rFonts w:ascii="Times New Roman" w:eastAsia="Times New Roman" w:hAnsi="Times New Roman" w:cs="Times New Roman"/>
          <w:color w:val="000000"/>
          <w:lang w:val="en-US"/>
        </w:rPr>
        <w:t>Alimentarea cu energie electrica a Spalatoriei tehnice militare se realizeaza cu cablu minim CYAbY 4x50mmp+25mmp la tabloul TE SP, prevazut într-o încăpere special amenajată P_02, ce va alimenta atît circuite de iluminat și prize cît și circuite de forță pe care sunt prevăzute utilajele de spălat și echipamentele conexe acestor utilaje. În tabloul TE SP se conecteaza și circuitul tabloului ARTM. Toate corpurile de iluminat și prizele sunt cu protecție adecvată mediului în care sunt utilizate dar minim IP65. La spălătoria tehnică militară sunt prevăzute a se instala echipamente cu protecție la mediu umed IP65 pentru corpuri de iluminat, prize, intrerupatoare.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S-a prevazut circuit de prize trifazat pentru echipamentele mari consumatoare de energie.</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Circuitul de iluminat</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Iluminatul artificial al încăperilor se va realiza cu corpuri de iluminat cu LED, având puteri electrice de la 6W la 56W cu grad de protectie IP65.</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Circuitele de iluminat se vor realiza cu conductoare CYY-F de tipul 3x1,5 mm2 protejate în tub de protecție de tip copex sau tub IPEY.</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Alegerea corpurilor de iluminat s-a realizat în funcţie de destinaţia fiecarei incăperi si conditiile interioare de mediu si montaj.</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color w:val="000000"/>
          <w:lang w:val="en-US"/>
        </w:rPr>
        <w:t xml:space="preserve">Iluminatul de siguranţă </w:t>
      </w:r>
      <w:r w:rsidRPr="00D520A1">
        <w:rPr>
          <w:rFonts w:ascii="Times New Roman" w:eastAsia="Times New Roman" w:hAnsi="Times New Roman" w:cs="Times New Roman"/>
          <w:color w:val="000000"/>
          <w:lang w:val="en-US"/>
        </w:rPr>
        <w:t>compus din:</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iluminat de siguranţă pentru continuarea lucrului;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iluminat de siguranţă local</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iluminat de securitate pentru evacuare;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Iluminat împotriva panicii</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Iluminatul de siguranta pentru continuarea lucrului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 conformitate cu articolul 7.23.5 din normativul I7 din 2011 s-a prevazut un corp de iluminat pentru continuarea lucrului in spatiul unde se afla amplasat ECS.</w:t>
      </w:r>
    </w:p>
    <w:p w:rsidR="00A20BC0" w:rsidRPr="00D520A1" w:rsidRDefault="00A20BC0" w:rsidP="002D190D">
      <w:pPr>
        <w:spacing w:after="0"/>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Iluminatul de siguranta pentru continuarea lucrului, se realizeaza cu corpuri de iluminat cu LED, din cadrul iluminatului general, alimentate din circuitul de iluminat, echipate cu kituri deemergenta cu autonomie 3ore, astfel incat sa fie asigurata fara pericol continuarea in siguranta a activitatii, efectuarea de manevre pentru oprirea activitatii.</w:t>
      </w:r>
    </w:p>
    <w:p w:rsidR="00A20BC0" w:rsidRPr="00D520A1" w:rsidRDefault="00A20BC0" w:rsidP="002D190D">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color w:val="000000"/>
          <w:lang w:val="en-US"/>
        </w:rPr>
        <w:t xml:space="preserve">Iluminat de securitate pentru iluminatul local </w:t>
      </w:r>
      <w:r w:rsidRPr="00D520A1">
        <w:rPr>
          <w:rFonts w:ascii="Times New Roman" w:eastAsia="Times New Roman" w:hAnsi="Times New Roman" w:cs="Times New Roman"/>
          <w:color w:val="000000"/>
          <w:lang w:val="en-US"/>
        </w:rPr>
        <w:t>realizat cu corpuri de iluminat de siguranță de tip luminobloc cu surse LED, cu baterii încorporate. Autonomia de funcționare a corpurilor de iluminat trebuie să fie de 1h. Iluminat local de siguranță trebuie prevăzut pentru evidențierea :</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hidranților interiori de incendiu;</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cutiilor posturilor de prim ajutor;</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declanșatoarelor manuale de alarmă în caz de incendiu;</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mijloacelor de primă intervenție în caz de incendiu (stingătoare etc.);</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Corpurile de iluminat aferent iluminatului de securitate pentru iluminatul local sunt de tip</w:t>
      </w:r>
      <w:r w:rsidR="001C7DDF" w:rsidRPr="00D520A1">
        <w:rPr>
          <w:rFonts w:ascii="Times New Roman" w:eastAsia="Times New Roman" w:hAnsi="Times New Roman" w:cs="Times New Roman"/>
          <w:color w:val="000000"/>
          <w:lang w:val="en-US"/>
        </w:rPr>
        <w:t xml:space="preserve"> </w:t>
      </w:r>
      <w:r w:rsidRPr="00D520A1">
        <w:rPr>
          <w:rFonts w:ascii="Times New Roman" w:eastAsia="Times New Roman" w:hAnsi="Times New Roman" w:cs="Times New Roman"/>
          <w:color w:val="000000"/>
          <w:lang w:val="en-US"/>
        </w:rPr>
        <w:t>PERMANENT.</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Iluminatul de securitate pentru evacuare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 conformitate cu articolul 7.23.7.2 din Normativul I7 din 2011 corpurile de iluminat pentru evacuare trebuie amplasate astfel incat sa asigure un nivel de iluminare adecvat, langa fiecare usa de iesire si in locurile unde este necesar sa fie semnalizat un pericol potential sau amplasamentul unui echipament de siguranta, dupa cum urmeaza:</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la fiecare usa de iesire destinata a fi folosita in caz de urgenta;</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la fiecare schimbare de directie;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langa fiecare echipament de interventie impotriva incendiului si fiecare punct de alarmare (declansatoare manuale in caz de incendiu).</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caile de evacuare cu latimea sub 2 m, valorile iluminarii pe pardoseala, de-a lungul liniei centrale a unei cai de evacuare, trebuie sa fie mai mari de 1 lx si nivelul mediu de iluminare pe banda centrala, constand din cel putin jumatate din latimea caii, trebuie sa fie minim 50 % din aceasta valoare.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De-a lungul căilor de evacuare, distanța dintre corpurile de iluminat pentru evacuare trebuie să fie de maxim 15 metri.</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iluminatul de securitate pentru evacuare se vor utiliza corpuri de iluminat de tip luminobloc, avand surse de iluminat cu tehnologie LED, fluxul luminos minim 150 lm, functionare permanenta, echipate cu baterie cu autonomia de 3 ore, conform tabel 7.23.1 din Normativul I7/2011.</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Corpurile de iluminat de evacuare vor fi alimentate din circuitul de iluminat de siguranta alimentat din tabloul electric zonal, cu cabluri de cupru tip N2XH cu sectiunea de 3x1.5mm2.</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color w:val="000000"/>
          <w:lang w:val="en-US"/>
        </w:rPr>
        <w:t xml:space="preserve">Iluminatul de securitate contra panicii, </w:t>
      </w:r>
      <w:r w:rsidRPr="00D520A1">
        <w:rPr>
          <w:rFonts w:ascii="Times New Roman" w:eastAsia="Times New Roman" w:hAnsi="Times New Roman" w:cs="Times New Roman"/>
          <w:color w:val="000000"/>
          <w:lang w:val="en-US"/>
        </w:rPr>
        <w:t>este iluminatul prevăzut sa evite panica și să asigure nivelul de iluminare care să permită persoanelor sa ajungă în locul de unde calea de evacuare poate fi identificată. Conform articol 7.23.9.1 din I7-2011 se asigura pentru încăperi cu suprafața mai mare de 60 mp.</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Circuitul de prize</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Circuitele pentru prize monofazice şi trifazice se vor realiza cu conductoare CYY-F de tipul 3x2,5 mm2 protejate în tub de protecție de tip copex sau tub IPEY.</w:t>
      </w:r>
    </w:p>
    <w:p w:rsidR="00A20BC0" w:rsidRPr="00D520A1" w:rsidRDefault="00A20BC0"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color w:val="000000"/>
          <w:lang w:val="en-US"/>
        </w:rPr>
        <w:t>Instala</w:t>
      </w:r>
      <w:r w:rsidRPr="00D520A1">
        <w:rPr>
          <w:rFonts w:ascii="Times New Roman" w:eastAsia="Times New Roman" w:hAnsi="Times New Roman" w:cs="Times New Roman"/>
          <w:b/>
          <w:bCs/>
          <w:color w:val="000000"/>
          <w:lang w:val="en-US"/>
        </w:rPr>
        <w:t>ţ</w:t>
      </w:r>
      <w:r w:rsidRPr="00D520A1">
        <w:rPr>
          <w:rFonts w:ascii="Times New Roman" w:eastAsia="Times New Roman" w:hAnsi="Times New Roman" w:cs="Times New Roman"/>
          <w:color w:val="000000"/>
          <w:lang w:val="en-US"/>
        </w:rPr>
        <w:t>ia de for</w:t>
      </w:r>
      <w:r w:rsidRPr="00D520A1">
        <w:rPr>
          <w:rFonts w:ascii="Times New Roman" w:eastAsia="Times New Roman" w:hAnsi="Times New Roman" w:cs="Times New Roman"/>
          <w:b/>
          <w:bCs/>
          <w:color w:val="000000"/>
          <w:lang w:val="en-US"/>
        </w:rPr>
        <w:t>ţă</w:t>
      </w:r>
    </w:p>
    <w:p w:rsidR="00A20BC0" w:rsidRPr="00D520A1" w:rsidRDefault="00A20BC0"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circuitele de puteri mari, grupul de pompare, compresoare, actionare rampa de spalare şi TE al rezervoarelor de acumulare, sunt alimentate cu energie electrică de la tabloul TE SP. Acestea se vor monta pe paturi de cablu metalice, aparent la plafon.</w:t>
      </w:r>
    </w:p>
    <w:p w:rsidR="001C7DDF" w:rsidRPr="00D520A1" w:rsidRDefault="00A20BC0"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circuitele de prize vor fi prevazute cu contact de protectie si sunt protejate cu disjunctoare diferentiale de 30mA, astfel încât orice defect să realizeze scoaterea de sub tensiune a acestora.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Inaltimea de montaj este 0,80 m fata de pardoseala finita sau conform indicatiilor de pe planuri avand gradul de protectie IP65 cu capac de protectie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Este admisa racordarea prin prize a receptoarelor electrice cu putere nominala pâna la 2 kW. Receptoarele cu puteri peste 2 kW se pot racorda prin prize dedicate ( numai pentru un singur receptor) sau prin racorduri fixe. Pentru conectarea și deconectarea acestora, receptoarele se prevăd cu dispozitive de acționare pe circuitul fix de alimentare, dacă receptorul nu este echipat cu întreruptor de către producator.</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Racordarea echipamentelor de mică putere (ex. rooftop, pompe de circulatie , etc.), se va face cu racorduri directe prin intermediul unei doze de derivație montată în vecinătatea echipamentului său direct în tabloul electric al acestuia.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echipamentele de forță vor fi achizitionate cu panou propriu de automatizare si control astfel încît în sarcina proiectantului de instalatii electrice revine doar alimentarea pe partea de forta a ehipamentelor. Legaturile între unitațile interioare și cele exterioare ale diverselor echipamente se vor realiza de către furnizorul de echipamente.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echipamentele electrice montate în camera tehnica vor avea grad de protecție minim IP65, în montaj aparent. Toate echipamentele electrice aferente instalatiilor HVAC si sanitare vor fi prevăzute doar cu alimentare pe partea de forta, automatizarea acestora fiind realizata de catre furnizorul de echipamente.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w:t>
      </w:r>
      <w:r w:rsidRPr="00D520A1">
        <w:rPr>
          <w:rFonts w:ascii="Times New Roman" w:eastAsia="Times New Roman" w:hAnsi="Times New Roman" w:cs="Times New Roman"/>
          <w:b/>
          <w:bCs/>
          <w:color w:val="000000"/>
          <w:lang w:val="en-US"/>
        </w:rPr>
        <w:t>ţ</w:t>
      </w:r>
      <w:r w:rsidRPr="00D520A1">
        <w:rPr>
          <w:rFonts w:ascii="Times New Roman" w:eastAsia="Times New Roman" w:hAnsi="Times New Roman" w:cs="Times New Roman"/>
          <w:color w:val="000000"/>
          <w:lang w:val="en-US"/>
        </w:rPr>
        <w:t xml:space="preserve">ia de detectare, semnalizare </w:t>
      </w:r>
      <w:r w:rsidRPr="00D520A1">
        <w:rPr>
          <w:rFonts w:ascii="Times New Roman" w:eastAsia="Times New Roman" w:hAnsi="Times New Roman" w:cs="Times New Roman"/>
          <w:b/>
          <w:bCs/>
          <w:color w:val="000000"/>
          <w:lang w:val="en-US"/>
        </w:rPr>
        <w:t>ş</w:t>
      </w:r>
      <w:r w:rsidRPr="00D520A1">
        <w:rPr>
          <w:rFonts w:ascii="Times New Roman" w:eastAsia="Times New Roman" w:hAnsi="Times New Roman" w:cs="Times New Roman"/>
          <w:color w:val="000000"/>
          <w:lang w:val="en-US"/>
        </w:rPr>
        <w:t>i alarmare la incendiu (IDSAI)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xml:space="preserve">ECS-ul este amplasat la postul de control, unde exista o persona prezenta in permanenta. ECS-ul este de tip adresabil, având 3 bucle de detecție, pe a cărei panou de semnalizare vor fi afișate: starea de bună funcționare; starea de veghe; starea de avertizare; starea de defect; zona aflată în alarmă; locația detectorului aflat în alarmă si este amplasat la intrarea in cladire intr-o incapere special amenajata la parter. Gradul de acoperire cu instalații de detectare, semnalizare și alarmare la incendiu pentru construcțiile și spațiile cu destinatia de spalatorie trebuie să fie cel de acoperire totală cu detectoare de incendiu și declanșatoare manuale, fiind supravegheate toate spațiile din clădire. Toate echipamentele de detectie a spatiilor </w:t>
      </w:r>
      <w:r w:rsidRPr="00D520A1">
        <w:rPr>
          <w:rFonts w:ascii="Times New Roman" w:eastAsia="Times New Roman" w:hAnsi="Times New Roman" w:cs="Times New Roman"/>
          <w:b/>
          <w:bCs/>
          <w:color w:val="000000"/>
          <w:lang w:val="en-US"/>
        </w:rPr>
        <w:t xml:space="preserve">Spalatorie tehnica militara </w:t>
      </w:r>
      <w:r w:rsidRPr="00D520A1">
        <w:rPr>
          <w:rFonts w:ascii="Times New Roman" w:eastAsia="Times New Roman" w:hAnsi="Times New Roman" w:cs="Times New Roman"/>
          <w:color w:val="000000"/>
          <w:lang w:val="en-US"/>
        </w:rPr>
        <w:t>sunt amplasate pe bucla 2 de detectie.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Instalaţia de detectare, semnalizare şi alarmare la incendiu cuprinde următoarele elemente: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echipament de control și semnalizare (centrala de semnalizare incendiu), pentru care se asigură cerințele din P118/3/2015, pentru spațiul în care se amplasează;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detectoare automate adresabile de fum și combinate (fum și temperatură);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butoane pentru declanșare manuală a alarmei de incendiu;</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sirenă de avertizare acustică de interior;</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sirenă de avertizare acustică de exterior;</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SymbolMT" w:hAnsi="Times New Roman" w:cs="Times New Roman"/>
          <w:color w:val="000000"/>
          <w:lang w:val="en-US"/>
        </w:rPr>
        <w:t xml:space="preserve">• </w:t>
      </w:r>
      <w:r w:rsidRPr="00D520A1">
        <w:rPr>
          <w:rFonts w:ascii="Times New Roman" w:eastAsia="Times New Roman" w:hAnsi="Times New Roman" w:cs="Times New Roman"/>
          <w:color w:val="000000"/>
          <w:lang w:val="en-US"/>
        </w:rPr>
        <w:t>comunicator telefonic.</w:t>
      </w:r>
    </w:p>
    <w:p w:rsidR="001C7DDF" w:rsidRPr="00D520A1" w:rsidRDefault="001C7DDF"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Alimentarea cu energie electrică a ECS-ului (echipament de control și semnalizare) se va realiza conf I7/2023, art 7.22.2 si P118/3, art. 4.2.5. respectiv de la sursa de baza cu un circuit separat independent de orice aparat de conectare, cu cablu rezistent la foc montat în tub de protecție. În cazul întreruperii alimentării principale alimentarea de rezervă va fi asigurată de doi acumulatori ce vor asigura o funcţionare de cel puţin 72 ore.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 Detectoarele automate (de fum și combinate fum+temperatură) se vor amplasa conform normativului P118/3-2015 cu modificări prin ordin Nr. 6025/2018 şi a planurilor din proiect– imediat sub tavan, astfel încât produsele degajate de incendiu din spaţiile supravegheate să ajungă la ele fără diluţie, atenuare sau întârziere.</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Instalaţia de curenti slabi : Instalatia de CCTV :</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xml:space="preserve">S-a propus instalarea a 6 camere video de exterior de 5MP cu IR 40m pentru accesul în zona celor 4 rampe de spalare și pentru zona accesului la camera echipamentelor tehnice și a anexei. Camerele sunt alimentate de la rack-ul de date montat la </w:t>
      </w:r>
      <w:r w:rsidRPr="00D520A1">
        <w:rPr>
          <w:rFonts w:ascii="Times New Roman" w:eastAsia="Times New Roman" w:hAnsi="Times New Roman" w:cs="Times New Roman"/>
          <w:b/>
          <w:bCs/>
          <w:color w:val="000000"/>
          <w:lang w:val="en-US"/>
        </w:rPr>
        <w:t xml:space="preserve">postul de control, </w:t>
      </w:r>
      <w:r w:rsidRPr="00D520A1">
        <w:rPr>
          <w:rFonts w:ascii="Times New Roman" w:eastAsia="Times New Roman" w:hAnsi="Times New Roman" w:cs="Times New Roman"/>
          <w:color w:val="000000"/>
          <w:lang w:val="en-US"/>
        </w:rPr>
        <w:t>în camera 5 ce va avea în permanenţă prezentă o persoană. Alimentarea camerelor video se realizează cu cablu FTP cat. 6. protejate în tub de protecţie tip IPEY.</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Priza de pămînt și măsuri de protecție: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Priza de legare la pământ pentru protecție la defect va fi o priză de pământ naturala.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Priza de pamant naturala se va realiza prin sudarea de armatura fundatiei radierului (10 cm peste nivelul inferior a radierului ) a unei platbande OLZn 40x4mm.</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Rezistenta de dispersie a prizei de pământ trebuie sa fie sub valoarea de 1 ohm, fiind o priză comună atât pentru instalația electrică de protecție împotriva atingerilor accidentale cât și pentru instalația de protecție la descărcările atmosferice.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tablourile electrice vor fi legate la priza de pământ. Conductorul de nul de protecție se va conecta la bornele special prevăzute în tabloul electric.</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priza de pământ se vor lega toate elementele metalice din cladire precum și toate elementele metalice ale instalației electrice care în mod normal nu se afla sub tensiune dar care în mod accidental, în urma unui defect, pot ajunge sub tensiune.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legarea suplimentară la pământ a receptoarelor de putere și a echipamentelor din camera centralei termice, etc. se utilizează o rețea de egalizare de potențial ce se conecteaza la pământ prin intermediul pieselor de separație PS. Această rețea este formată din bara de egalizare potențial, ce asigură posibilitatea conectării cablurilor cu secțiuni între 2.5mmp și 25mmp și conductoare izolate, cu manta colorată galben-verde, de tip LIFY.</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protecția împotriva supratensiunilor din rețeaua de distribuție, în tabloul electric general se vor monta descărcătoare de supratensiuni de TIP III, clădirea fiind echipată cu instalație de protecție împotriva descărcărilor atmosferice.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Schema de legare la pamant pentru aceasta instalatie va fi TNS cu 5 conductoare conform descrierii din 5.1.6. CENELEC, HD 224, I7/11. La aceasta instalatie exista conductoare independente PE + N ( TNS ). Cand conductorul de protectie si conductorul neutru sunt separate, PE (conductorul de protectie) este galben/verde iar N (conductorul neutru ) este albastru. In acest caz , conductorul de neutru face parte din cablu si cablul cuprinde intotdeauna conductorii de faza.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Protecția se asigură prin izolări ,carcasări, separări, protecție diferențială, conform prevederilor normativului I7-11.</w:t>
      </w:r>
    </w:p>
    <w:p w:rsidR="001C7DDF" w:rsidRPr="00D520A1" w:rsidRDefault="001C7DDF"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Toate echipamentele metalice se vor lega la priza de pămînt a clădirii.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Protecția de bază se asigură prin legarea la conductorul de protecție PE, prin al treilea, respectiv al cincilea conductor din componenta circuitelor de alimentare ale tablourilor sau receptoarelor. Ca masura suplimentară se prevede protecția diferentială 30 mA pe circuitele de prize din locurile periculoase din punct de vedere electric.</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Se interzice legarea in serie a maselor materialelor si echipamentelor legate la conductoare de protectie intr-un circuit de protectie.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priza de pamant se vor lega toate echipementele metalice, structura metalica, fatada cladirii, tevi metalice.</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II. Instalații sanitare: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Alimentarea cu apa rece a obiectului se va realiza de la reteaua existenta in incinta prin intermediul unui branșament pe care se va monta un filtru și un robinet. Se va realiza alimentarea cu apă a grupului sanitar și a instalației de spălare și filtrare.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Alimentarea cu apă caldă a grupului sanitar se va realiza de la rețeaua de apă caldă din incintă. Prepararea apei calde se va realiza în centrala termică existentă în incintă.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Evacuarea apelor uzate menajere de la grupul sanitar se va trealiza la rețeaua de canalizare din exteriorul clădirii.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Instalațiile de alimentare cu apă se vor realiza din conducte de PP-R sau PVC, iar conductele de canalizare se vor realiza din conducte de PP sau PVC-U. Pe traseele de înaltă presiune se vor folosi furtune speciale rezistente la aceste presiuni.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Evacuarea pluviale de pe învelitoare se va realiza la rețeaua de canalizare prin intermediul jgheaburilor si burlanelor.</w:t>
      </w:r>
    </w:p>
    <w:p w:rsidR="001C7DDF" w:rsidRPr="00D520A1" w:rsidRDefault="001C7DDF" w:rsidP="00BA5C58">
      <w:pPr>
        <w:spacing w:after="0" w:line="240" w:lineRule="auto"/>
        <w:jc w:val="both"/>
        <w:rPr>
          <w:rFonts w:ascii="Times New Roman" w:eastAsia="Times New Roman" w:hAnsi="Times New Roman" w:cs="Times New Roman"/>
          <w:i/>
          <w:iCs/>
          <w:color w:val="000000"/>
          <w:lang w:val="en-US"/>
        </w:rPr>
      </w:pPr>
      <w:r w:rsidRPr="00D520A1">
        <w:rPr>
          <w:rFonts w:ascii="Times New Roman" w:eastAsia="Times New Roman" w:hAnsi="Times New Roman" w:cs="Times New Roman"/>
          <w:i/>
          <w:iCs/>
          <w:color w:val="000000"/>
          <w:lang w:val="en-US"/>
        </w:rPr>
        <w:t>Instalația de stingere cu hidranți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Conform acestui normativ nu este necesară echiparea cu instalații de stingere a incendiilor cu hidranți interiori.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Echiparea tehnică a clădirii cu hidranţi de incendiu exteriori se realizează conform cerințelor normativului P118/2-2013 - Normativ privind securitatea la incendiu a construcțiilor, Partea a II-a - Instalații de stingere , cu modificarile și completările publicate în Monitorul Oficial al României, Partea I, Nr.966/15.XI.2018.</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Conform acestui normativ nu este este necesară echiparea cu instalații de stingere a incendiilor cu hidranți exteriori.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Conf.P118/2-2013 cu modificarea și completarea publicată în Monitorul Oficial al României, Partea I, Nr.966/15.XI.2018 nu este necesara echiparea cladirii cu alte sisteme de stingere.</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III. Instalații termice: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Încălzirea spălătoriei se va realiza cu o instalație echipată cu aeroterme de perete, proiectată pentru asigurarea temperaturilor interioare de lucru.</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Aerotermele sunt alcătuite din urmatoarele elemente: ventilator circulație aer cu convertizor de turație având refulare orizontală, baterie de încălzire pe apă, carcasă, dispozitiv de control de perete, electrovană pentru realizarea reglajului temperaturii agentului de încălzire, robinet manual de aerisire. Functionarea aerotermelor este prevazută în regim automat funcție de parametrii solicitați în încăpere.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Aerotermele vor fi montate la înălțimea de 3-4 față de pardoseală, vor avea, puterea de încâlzire 10,4 kW (70/50/20°C), debitul de aer 1550 mc/h (la turație medie) și pierderea depresiune în bateria de încălzire 6.4m, Pel=56 W, echipată cu electrovană cu 2 căi, termostat de perete, protecție electrică la suprasarcină și scurtcircuit. Fiecare aerotermă va putea fi separată de restul instalației prin intermediul a două robinete, unul montat pe tur, celălalt pe retur. Pe racordul fiecărei aeroterme se va monta câte un robinet de reglaj și echilibrare.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Încălzirea camerei tehnice, a grupului sanitar și a încăperii Anexă se va realiza cu radiatoare compacte din oțel. Fiecare radiator va putea fi separat de restul instalației prin intermediul a două robinete colțar de radiator, unul montat pe tur, celălalt pe retur. Robinetul colțar montat pe tur va fi echipat cu cap termostat pentru reglarea locală a temperaturii.</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Alimentarea cu agent termic se va realiza de la centrala termică din incintă. Distributia agentului termic se realizeaza prin intermediul unui circuit alcătuit din rețele bitubulare ramificate, montate la partea de sus a halei și racorduri către aeroterme.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Instalația se va executa din țeavă de polipropilenă cu fibră compozită, care va fi izolată cu cochilii izolante din vată minerală cașerată sau tuburi de poliuretan.</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preluarea dilatarilor liniare ale conductelor din PPR s-au prevazut compensatoare axiale de dilatare sau tip U, pe traseele de lungimi mari unde configurația rețelei nu permite autocompensarea. La capetele tronsoanelor compensate s-au prevazut puncte fixe pentru conductele de apă.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Imbinarea țevilor se face prin intermediul fitingurilor (mufe, teuri, coturi) utilizînd polifuziunea.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principalele ramificații ale rețelelor de distributie agent termic se vor monta vane de sectorizare, de reglare și de golire.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alegerea traseelor conductelor se va ține seama de condiții economice, de execuție, de siguranță în funcționare, de exploatare, de material, estetice si fonice. De asemenea, se vor respecta distanțele minime între elementele de construcție si echipamente/conducte, recomandate de reglementari în vigoare pentru a putea permite executarea îmbinărilor. Se va urmări de asemenea, că instalaţia să fie uşor accesibila si de montat.</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trecerea conductelor prin elementele de construcție se vor prevedea tuburi de protecție. Unde este cazul se vor prevedea etansari rezistente la foc.</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Pentru evacuarea aerului din instalatie se prevad robinete manuale de aerisire 1/8”, montate la fiecare aeroterma.</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Date tehnologice spălatorie autocamioane.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Tehnologia stației de spălare trebuie să ofere soluții pentru a îmbunătăți performanțele de spălare și pentru a reduce operațiunile manuale.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Sistemul trebuie să permită periilor să se miste în toate direcțiile, și sa aibă opțiunea de suspendare a periei laterale sau a celei superioare.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Șsasiu portalulu va fi galvanizat la cald și vopsit la culoare. Dulapul electric va fi amplasat în partea stîngă a portalului, iar dulapul pentru apă și pompele de dozaj pentru detergent în partea dreaptă.</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Portalul va fi echipat cu două bariere luminoase.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Sistemul de control va fi cu ecaran tactil si va permite configurrea flexibila a tuturor parametrilor în functie de tipul de autocamion.</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Stația trebuie să cuprinda cel puțin trei programe de spălare.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Aceste programe trebuie să fereasca oglinzile sau alte console tehnologice ale tehnicii militare.</w:t>
      </w:r>
    </w:p>
    <w:p w:rsidR="001C7DDF" w:rsidRPr="00D520A1" w:rsidRDefault="001C7DDF"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Deasemenea se impune să permită dor spălare program de cabină.</w:t>
      </w:r>
    </w:p>
    <w:p w:rsidR="001C7DDF" w:rsidRPr="00D520A1" w:rsidRDefault="001C7DDF" w:rsidP="00BA5C58">
      <w:pPr>
        <w:spacing w:after="0" w:line="240" w:lineRule="auto"/>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Subobiect 3.1 Realizare stație epurare ape uzate cu recirculare</w:t>
      </w:r>
    </w:p>
    <w:p w:rsidR="001C7DDF" w:rsidRPr="00D520A1" w:rsidRDefault="001C7DDF"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Instalația de spălare va fi alcatuită din mai multe module: modulul de apă proaspătă, modulul de prespălare, modulul de recirculare.</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Echipamentele pentru acumularea, pomparea și filtrarea apei se vor monta într-o încăpere tehnică adiacentă spălătoriei.</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Modulul de apă proaspată va conține un rezervor de acumulare avand 1000 litri, racordat la rețeaua de apă și pompa de medie presiune care va furniza apă la presiunea de 4 bar.</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Modulul de prespălare va conține stația de prespălare intensivă, racordata la reteaua de apa si pompa de medie presiune care va furniza apa la presiunea de 4 bar.</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Apele uzate rezultate în urma spalarii vor fi colectate prin intermediul unor rigole și colectate într-un rezervor de decantare a nămolului (avand 20 mc), după ce în prealabil vor fi fost trecute printr-un separator de hidrocarburi avand debitul de 15 l/s. Apa curățată de nămol și hidrocarburi este preluată într-un rezervor avînd volumul de 10 mc, din care prin intermediul unei pompe submersibile avand debitul 5 mc/h, este trecuta prin sistemul de recuperare al apei (realizandu-se o filtrare fizică a apei cu ajutorul filtrului cu nisip) și introdusă în rezervoarele de apă reciclată. Din acestea, apa curățată este reintrodusă în circuitul de spălare prin intermediul pompei de medie presiune și al pompei de înaltă presiune (60 bar).</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Evacuarea apelor uzate provenită din goliri, din spalarea filtrului din cadrul sistemului de recuperare a apei, de la preaplinurile rezervoarelor și decantorului se realizează la rețeaua de canalizare din incinta.</w:t>
      </w:r>
    </w:p>
    <w:p w:rsidR="000B2E4C" w:rsidRPr="00D520A1" w:rsidRDefault="000B2E4C"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In camera tehnica va fi necesara montarea unui compresor de aer care sa asigure un debit de aer de 500 l/min la o presiune de 6-8 bar.</w:t>
      </w:r>
    </w:p>
    <w:p w:rsidR="000B2E4C" w:rsidRPr="00B40DD2" w:rsidRDefault="000B2E4C" w:rsidP="002D190D">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Prin utilizarea sistemelor de spalare cu recircularea apei se realizeaza economii de apa de pana la 85 %.</w:t>
      </w:r>
    </w:p>
    <w:p w:rsidR="001C7DDF" w:rsidRPr="007E7BE8" w:rsidRDefault="000B2E4C" w:rsidP="00BA5C58">
      <w:pPr>
        <w:tabs>
          <w:tab w:val="left" w:pos="851"/>
        </w:tabs>
        <w:spacing w:after="0" w:line="240" w:lineRule="auto"/>
        <w:ind w:firstLine="567"/>
        <w:jc w:val="both"/>
        <w:rPr>
          <w:rFonts w:ascii="Times New Roman" w:eastAsia="Times New Roman" w:hAnsi="Times New Roman" w:cs="Times New Roman"/>
          <w:b/>
          <w:color w:val="000000"/>
          <w:lang w:val="en-US"/>
        </w:rPr>
      </w:pPr>
      <w:r w:rsidRPr="007E7BE8">
        <w:rPr>
          <w:rFonts w:ascii="Times New Roman" w:eastAsia="Times New Roman" w:hAnsi="Times New Roman" w:cs="Times New Roman"/>
          <w:b/>
          <w:color w:val="000000"/>
          <w:lang w:val="en-US"/>
        </w:rPr>
        <w:t>Echipamente:</w:t>
      </w:r>
    </w:p>
    <w:tbl>
      <w:tblPr>
        <w:tblStyle w:val="TableGrid"/>
        <w:tblW w:w="0" w:type="auto"/>
        <w:tblLook w:val="04A0"/>
      </w:tblPr>
      <w:tblGrid>
        <w:gridCol w:w="7817"/>
        <w:gridCol w:w="2036"/>
      </w:tblGrid>
      <w:tr w:rsidR="000B2E4C" w:rsidRPr="007E7BE8" w:rsidTr="00E269A4">
        <w:tc>
          <w:tcPr>
            <w:tcW w:w="8188" w:type="dxa"/>
          </w:tcPr>
          <w:p w:rsidR="000B2E4C" w:rsidRPr="007E7BE8" w:rsidRDefault="000B2E4C"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 xml:space="preserve">Denumire </w:t>
            </w:r>
          </w:p>
        </w:tc>
        <w:tc>
          <w:tcPr>
            <w:tcW w:w="2091" w:type="dxa"/>
          </w:tcPr>
          <w:p w:rsidR="000B2E4C" w:rsidRPr="007E7BE8" w:rsidRDefault="000B2E4C" w:rsidP="00BA5C58">
            <w:pPr>
              <w:tabs>
                <w:tab w:val="left" w:pos="851"/>
              </w:tabs>
              <w:spacing w:after="0" w:line="240" w:lineRule="auto"/>
              <w:jc w:val="both"/>
              <w:rPr>
                <w:rFonts w:ascii="Times New Roman" w:hAnsi="Times New Roman" w:cs="Times New Roman"/>
                <w:b/>
              </w:rPr>
            </w:pPr>
            <w:r w:rsidRPr="007E7BE8">
              <w:rPr>
                <w:rFonts w:ascii="Times New Roman" w:hAnsi="Times New Roman" w:cs="Times New Roman"/>
                <w:b/>
              </w:rPr>
              <w:t>Cantitate</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Pompa submersibila pentru alimentare instalatie recuperare apa, avand debit 5 mc/h si inaltime de pompare 15 mCA, inclusiv tablou de automatizare</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1</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Compresor de aer avand debitul de 500 litri si presiunea 8 bar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1</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Rezervor apa montaj </w:t>
            </w:r>
            <w:r w:rsidR="007E7BE8">
              <w:rPr>
                <w:rStyle w:val="fontstyle01"/>
                <w:rFonts w:ascii="Times New Roman" w:hAnsi="Times New Roman" w:cs="Times New Roman"/>
                <w:sz w:val="22"/>
                <w:szCs w:val="22"/>
              </w:rPr>
              <w:t xml:space="preserve">PAFS </w:t>
            </w:r>
            <w:r w:rsidRPr="007E7BE8">
              <w:rPr>
                <w:rStyle w:val="fontstyle01"/>
                <w:rFonts w:ascii="Times New Roman" w:hAnsi="Times New Roman" w:cs="Times New Roman"/>
                <w:sz w:val="22"/>
                <w:szCs w:val="22"/>
              </w:rPr>
              <w:t xml:space="preserve">ingropat avand volumul 20 mc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1</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Rezervor apa montaj </w:t>
            </w:r>
            <w:r w:rsidR="007E7BE8">
              <w:rPr>
                <w:rStyle w:val="fontstyle01"/>
                <w:rFonts w:ascii="Times New Roman" w:hAnsi="Times New Roman" w:cs="Times New Roman"/>
                <w:sz w:val="22"/>
                <w:szCs w:val="22"/>
              </w:rPr>
              <w:t>PAFS</w:t>
            </w:r>
            <w:r w:rsidR="007E7BE8" w:rsidRPr="007E7BE8">
              <w:rPr>
                <w:rStyle w:val="fontstyle01"/>
                <w:rFonts w:ascii="Times New Roman" w:hAnsi="Times New Roman" w:cs="Times New Roman"/>
                <w:sz w:val="22"/>
                <w:szCs w:val="22"/>
              </w:rPr>
              <w:t xml:space="preserve"> </w:t>
            </w:r>
            <w:r w:rsidRPr="007E7BE8">
              <w:rPr>
                <w:rStyle w:val="fontstyle01"/>
                <w:rFonts w:ascii="Times New Roman" w:hAnsi="Times New Roman" w:cs="Times New Roman"/>
                <w:sz w:val="22"/>
                <w:szCs w:val="22"/>
              </w:rPr>
              <w:t xml:space="preserve">ingropat avand volumul 10 mc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1</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Stand spălatorie autocamioane cu perii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4</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Sistem recuperare apa WRP16000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1</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Aparat de spălat cu înaltă presiune fara încălzie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5</w:t>
            </w:r>
          </w:p>
        </w:tc>
      </w:tr>
      <w:tr w:rsidR="000B2E4C" w:rsidRPr="007E7BE8"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 xml:space="preserve">Sistem rulare furtun inalta presiune aparat HD 10/25 -4S </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5</w:t>
            </w:r>
          </w:p>
        </w:tc>
      </w:tr>
      <w:tr w:rsidR="000B2E4C" w:rsidRPr="00B40DD2" w:rsidTr="00E269A4">
        <w:tc>
          <w:tcPr>
            <w:tcW w:w="8188"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Furtun de inalta presiune, 20 m, DN 20, 220 bari, prelungire pentru HD 10/25 -4 S si cupla</w:t>
            </w:r>
          </w:p>
        </w:tc>
        <w:tc>
          <w:tcPr>
            <w:tcW w:w="2091" w:type="dxa"/>
            <w:vAlign w:val="center"/>
          </w:tcPr>
          <w:p w:rsidR="000B2E4C" w:rsidRPr="007E7BE8" w:rsidRDefault="000B2E4C" w:rsidP="00BA5C58">
            <w:pPr>
              <w:spacing w:after="0" w:line="240" w:lineRule="auto"/>
              <w:jc w:val="both"/>
              <w:rPr>
                <w:rFonts w:ascii="Times New Roman" w:hAnsi="Times New Roman" w:cs="Times New Roman"/>
              </w:rPr>
            </w:pPr>
            <w:r w:rsidRPr="007E7BE8">
              <w:rPr>
                <w:rStyle w:val="fontstyle01"/>
                <w:rFonts w:ascii="Times New Roman" w:hAnsi="Times New Roman" w:cs="Times New Roman"/>
                <w:sz w:val="22"/>
                <w:szCs w:val="22"/>
              </w:rPr>
              <w:t>5</w:t>
            </w:r>
          </w:p>
        </w:tc>
      </w:tr>
      <w:tr w:rsidR="007E7BE8" w:rsidRPr="00B40DD2" w:rsidTr="00E269A4">
        <w:tc>
          <w:tcPr>
            <w:tcW w:w="8188" w:type="dxa"/>
            <w:vAlign w:val="center"/>
          </w:tcPr>
          <w:p w:rsidR="007E7BE8" w:rsidRPr="007E7BE8" w:rsidRDefault="007E7BE8" w:rsidP="00BA5C58">
            <w:pPr>
              <w:spacing w:after="0" w:line="240" w:lineRule="auto"/>
              <w:jc w:val="both"/>
              <w:rPr>
                <w:rStyle w:val="fontstyle01"/>
                <w:rFonts w:ascii="Times New Roman" w:hAnsi="Times New Roman" w:cs="Times New Roman"/>
                <w:sz w:val="22"/>
                <w:szCs w:val="22"/>
                <w:lang w:val="ro-RO"/>
              </w:rPr>
            </w:pPr>
            <w:r>
              <w:rPr>
                <w:rStyle w:val="fontstyle01"/>
                <w:rFonts w:ascii="Times New Roman" w:hAnsi="Times New Roman" w:cs="Times New Roman"/>
                <w:sz w:val="22"/>
                <w:szCs w:val="22"/>
              </w:rPr>
              <w:t>Rezervor apa montaj suprateran av</w:t>
            </w:r>
            <w:r>
              <w:rPr>
                <w:rStyle w:val="fontstyle01"/>
                <w:rFonts w:ascii="Times New Roman" w:hAnsi="Times New Roman" w:cs="Times New Roman"/>
                <w:sz w:val="22"/>
                <w:szCs w:val="22"/>
                <w:lang w:val="ro-RO"/>
              </w:rPr>
              <w:t>ând volumul 1 mc</w:t>
            </w:r>
          </w:p>
        </w:tc>
        <w:tc>
          <w:tcPr>
            <w:tcW w:w="2091" w:type="dxa"/>
            <w:vAlign w:val="center"/>
          </w:tcPr>
          <w:p w:rsidR="007E7BE8" w:rsidRPr="007E7BE8" w:rsidRDefault="007E7BE8" w:rsidP="00BA5C58">
            <w:pPr>
              <w:spacing w:after="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2</w:t>
            </w:r>
          </w:p>
        </w:tc>
      </w:tr>
    </w:tbl>
    <w:p w:rsidR="00F347CE" w:rsidRPr="00D520A1" w:rsidRDefault="00F347CE" w:rsidP="002D190D">
      <w:pPr>
        <w:tabs>
          <w:tab w:val="left" w:pos="851"/>
        </w:tabs>
        <w:spacing w:after="0" w:line="240" w:lineRule="auto"/>
        <w:jc w:val="both"/>
        <w:rPr>
          <w:rFonts w:ascii="Times New Roman" w:hAnsi="Times New Roman" w:cs="Times New Roman"/>
          <w:b/>
        </w:rPr>
      </w:pPr>
    </w:p>
    <w:p w:rsidR="00F347CE" w:rsidRPr="002D606C" w:rsidRDefault="00F347CE" w:rsidP="002D606C">
      <w:pPr>
        <w:pStyle w:val="ListParagraph"/>
        <w:numPr>
          <w:ilvl w:val="0"/>
          <w:numId w:val="97"/>
        </w:numPr>
        <w:tabs>
          <w:tab w:val="left" w:pos="851"/>
        </w:tabs>
        <w:spacing w:after="0" w:line="240" w:lineRule="auto"/>
        <w:jc w:val="both"/>
        <w:rPr>
          <w:rFonts w:ascii="Times New Roman" w:hAnsi="Times New Roman" w:cs="Times New Roman"/>
          <w:b/>
          <w:bCs/>
          <w:color w:val="000000"/>
        </w:rPr>
      </w:pPr>
      <w:r w:rsidRPr="00D520A1">
        <w:rPr>
          <w:rFonts w:ascii="Times New Roman" w:hAnsi="Times New Roman" w:cs="Times New Roman"/>
          <w:b/>
          <w:bCs/>
          <w:color w:val="000000"/>
          <w:shd w:val="clear" w:color="auto" w:fill="C5E0B3" w:themeFill="accent6" w:themeFillTint="66"/>
        </w:rPr>
        <w:t>OBIECT 4 – REALIZARE STAȚIE ALIMENTARE CARBURANȚI</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Prin tema de proiectare se cere realizarea unei construcții (copertină) care să adăpostească rezervoarele de carburanți existente în incinta cazărmii, precum și a stației de pompare cu dotările aferente. Pentru loc de manevră și alimentare mai rapidă a tehnicii militare se propun două copertine mai mici care să adăpostească fiecare câte o pompă de distribuție carburant.</w:t>
      </w:r>
    </w:p>
    <w:p w:rsidR="00F347CE" w:rsidRPr="00D520A1" w:rsidRDefault="00F347CE" w:rsidP="00BA5C58">
      <w:pPr>
        <w:tabs>
          <w:tab w:val="left" w:pos="851"/>
        </w:tabs>
        <w:spacing w:after="0" w:line="240" w:lineRule="auto"/>
        <w:ind w:firstLine="567"/>
        <w:jc w:val="both"/>
        <w:rPr>
          <w:rFonts w:ascii="Times New Roman" w:hAnsi="Times New Roman" w:cs="Times New Roman"/>
          <w:color w:val="000000"/>
        </w:rPr>
      </w:pPr>
      <w:r w:rsidRPr="00D520A1">
        <w:rPr>
          <w:rFonts w:ascii="Times New Roman" w:eastAsia="Times New Roman" w:hAnsi="Times New Roman" w:cs="Times New Roman"/>
          <w:color w:val="000000"/>
          <w:lang w:val="en-US"/>
        </w:rPr>
        <w:t xml:space="preserve">Zona din incintă pe care se face investiția, a fost o stație de carburanți mai veche. Astfel, pe amplasament sunt două rezervoare de cate 40 de mc, îngropate total. Rezervoarele sunt metalice și se află neutilizate. Prezintă un grad mare de uzură și numai pot fi utilizate în condiții de siguranță. Se impune demontarea acestora </w:t>
      </w:r>
      <w:r w:rsidRPr="00D520A1">
        <w:rPr>
          <w:rFonts w:ascii="Times New Roman" w:hAnsi="Times New Roman" w:cs="Times New Roman"/>
          <w:color w:val="000000"/>
        </w:rPr>
        <w:t>și evacuarea lor. Aceste lucrări vor fi bugetate la acest capitol.</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Lucrările constau în săpături mecanizate pe conturul rezervoarelor, apoi extragerea acestora cu automacarale. Pentru a fi valorificate de beneficiar se propune debitarea acestora, în elemente reduse, pentur a fi transportate la centrele de colectare.</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Stațiile de alimentare vor fi amplasate în partea de Nord a cazărmii, între Stația de Spălare și Atelierul de Reparații Tehnică Militară.</w:t>
      </w:r>
    </w:p>
    <w:p w:rsidR="00F347CE" w:rsidRPr="00D520A1" w:rsidRDefault="00F347CE" w:rsidP="00BA5C58">
      <w:pPr>
        <w:spacing w:after="0" w:line="240" w:lineRule="auto"/>
        <w:jc w:val="both"/>
        <w:rPr>
          <w:rFonts w:ascii="Times New Roman" w:eastAsia="Times New Roman" w:hAnsi="Times New Roman" w:cs="Times New Roman"/>
          <w:lang w:val="en-US"/>
        </w:rPr>
      </w:pPr>
      <w:r w:rsidRPr="00D520A1">
        <w:rPr>
          <w:rFonts w:ascii="Times New Roman" w:eastAsia="Times New Roman" w:hAnsi="Times New Roman" w:cs="Times New Roman"/>
          <w:lang w:val="en-US"/>
        </w:rPr>
        <w:t>Conform tabelului 4.5 din NP004, rezervoarele cu pereți dubli propuse in baza proiectului sunt amplasate astfel incât să fie respectate distanțele de siguranță de 10.0 m față de construcții cu procese tehnologice sau depozite de categoria A/B sau C. Față de clădirile administrative distanțele de siguranță nu sunt normate, insă acestea respectă o retragere de minim 10.0 m.</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Structura de rezistență va fi realizată cu două cadre metalice transversale și pane longitudinale. Fundațiile stâlpilor sunt fundații izolate din beton armat pozate pe un start de egalizare din beton simplu. Elementele cadrului metalic sunt profile laminate IPE- grinzile și profile laminate HEA – stâlpii.</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realizarea structurii de rezistență se vor utiliza următoarele materiale:</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beton cf. NE 012-1/2022:</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C12/15-X0-Cl 0.4-D16-S3/S4 - beton simplu</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C25/30-XC2-Cl 0.2-D22-S3 - beton armat fundații</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oțel cf. ST009/2011 și SREN 1992-1-1:2004/NB:2008: S500 clasa de ductilitate "C" fyk=500 MPa</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oțel laminat: S235JR, fy=235 N/mm2^; fu=360 N/mm2^ (pentru grosimi ale elementului t≤40 mm).</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șuruburi grupa 8.8.</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buloane grupa 8.8.</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Peronul pentru pompele de motorină se vor amplasa sub cele două copertine, pe o suprafață amenajată cu un sistem rutier de trafic greu.</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Pe suprafața pavajului se vor amplasa două rigole care vor descărca la rețeua de canalizare care deversează la separator, și ulterior la sistemul pluvial din incintă. Rigolelevor fi din beton prefabricat, cu piese de acoperire tot din beton cu clasa de trafic E600.</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Copertinele vor avea dimensiuni de 12,50 x 6,00 m cu o înălțime utilă de 5,00 m. Copertinele vor fi construcții deschise pe toate cele 4 laturi, cu fundații din beton armat, cu învelitoare din panouri termoizlante din tablă cutată, cu miez de PIR, vopsită în câmp electrostatic, montată pe rigle din țevi de oțel care descriu o structură metalică cu o pantă de 11 %</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La intrados și pe cornișe se va prevede un tavan casetat lamelar vopsit la culoarea albă, din lamele de oțel ambutisat. Acesta va avea sistem de prindere din profile de aluminiu sau oțel de tip ascuns. Tavanul se va racorda la învelitoare prin piese metalice pentru acoperirea cornișelor, tot din tablă ambutisată, culoarea învelitorii, verde kaki. Structura metalică se va vopsi culoarea verde.</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Stația de carburant necesită dotarea cu următoarele instalații: Instalații electrice:</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lnstalație electrică de iluminat general;</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 Instalație electrică de prize și forță;</w:t>
      </w:r>
    </w:p>
    <w:p w:rsidR="00F347CE" w:rsidRPr="00D520A1" w:rsidRDefault="00F347CE"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b/>
          <w:bCs/>
          <w:color w:val="000000"/>
          <w:lang w:val="en-US"/>
        </w:rPr>
        <w:t xml:space="preserve">Instalația electrica: </w:t>
      </w:r>
      <w:r w:rsidRPr="00D520A1">
        <w:rPr>
          <w:rFonts w:ascii="Times New Roman" w:eastAsia="Times New Roman" w:hAnsi="Times New Roman" w:cs="Times New Roman"/>
          <w:color w:val="000000"/>
          <w:lang w:val="en-US"/>
        </w:rPr>
        <w:t xml:space="preserve">Alimentarea cu energie electrica a </w:t>
      </w:r>
      <w:r w:rsidRPr="00D520A1">
        <w:rPr>
          <w:rFonts w:ascii="Times New Roman" w:eastAsia="Times New Roman" w:hAnsi="Times New Roman" w:cs="Times New Roman"/>
          <w:b/>
          <w:bCs/>
          <w:color w:val="000000"/>
          <w:lang w:val="en-US"/>
        </w:rPr>
        <w:t xml:space="preserve">statiei de alimentare carburanti </w:t>
      </w:r>
      <w:r w:rsidRPr="00D520A1">
        <w:rPr>
          <w:rFonts w:ascii="Times New Roman" w:eastAsia="Times New Roman" w:hAnsi="Times New Roman" w:cs="Times New Roman"/>
          <w:color w:val="000000"/>
          <w:lang w:val="en-US"/>
        </w:rPr>
        <w:t>se realizeaza cu cablu minim CYAbY 4x4mmp la tabloul TE SC, prevazut la exterior intr-o cutie special amenajata, ce va alimenta atat circuite de iluminat cat si pompele de carburanti. Toate corpurile de iluminat, intrerupatoare si alte echipamente sunt cu protectie adecvata mediului in care sunt utilizate. In zona pompelor de alimentare cu carburanti sunt prevazute a se instala echipamente cu protectie mediu ATEX tip ZONA1: II2G Ex eb IID T5 Gb (corpuri de iluminat, intrerupatoare).</w:t>
      </w:r>
    </w:p>
    <w:p w:rsidR="00F347CE" w:rsidRPr="00D520A1" w:rsidRDefault="00F347CE" w:rsidP="00BA5C58">
      <w:pPr>
        <w:spacing w:after="0" w:line="240" w:lineRule="auto"/>
        <w:ind w:firstLine="567"/>
        <w:jc w:val="both"/>
        <w:rPr>
          <w:rFonts w:ascii="Times New Roman" w:eastAsia="Times New Roman" w:hAnsi="Times New Roman" w:cs="Times New Roman"/>
          <w:b/>
          <w:bCs/>
          <w:color w:val="000000"/>
          <w:lang w:val="en-US"/>
        </w:rPr>
      </w:pPr>
      <w:r w:rsidRPr="00D520A1">
        <w:rPr>
          <w:rFonts w:ascii="Times New Roman" w:eastAsia="Times New Roman" w:hAnsi="Times New Roman" w:cs="Times New Roman"/>
          <w:b/>
          <w:bCs/>
          <w:color w:val="000000"/>
          <w:lang w:val="en-US"/>
        </w:rPr>
        <w:t>Aparatură electrică şi conductoare electrice utilizate</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Aparatura electrică şi traseele de cabluri electrice de legătură – amplasate în zone periculoase în care există atmosfere explozive sub formă de gaz, vapori, ceaţă sau nori de pulbere combustibilă în aer – trebuie să corespundă cerinţelor standardelor româneşti SR EN IEC 60079- 0:2018 şi SR EN 60079-14:2014/AC:2016.</w:t>
      </w:r>
    </w:p>
    <w:p w:rsidR="00F347CE" w:rsidRPr="00D520A1" w:rsidRDefault="00F347CE" w:rsidP="00BA5C58">
      <w:pPr>
        <w:spacing w:after="0" w:line="240" w:lineRule="auto"/>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Stabilirea tipului de protecţie antiexplozivă necesar pentru selectarea aparaturii electrice se face în funcţie de categoria zonei periculoase potenţial explozive, de clasa de temperatură şi de grupa de explozie a fluidelor vehiculate prin instalaţiile tehnologice.</w:t>
      </w:r>
    </w:p>
    <w:p w:rsidR="00B71C94" w:rsidRPr="00D520A1" w:rsidRDefault="00F347CE" w:rsidP="002D606C">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Tipurile de protecţie admise pentru aparatura electrică montată în instalaţiile tehnologice situate în atmosfere explozive formate la contactul substanţelor inflamabile, sub formă de gaz, vapori sau ceaţă, cu aerul, sunt precizate în tabelul de mai jos.</w:t>
      </w:r>
    </w:p>
    <w:p w:rsidR="00B71C94" w:rsidRPr="00D520A1" w:rsidRDefault="00B71C94" w:rsidP="00BA5C58">
      <w:pPr>
        <w:tabs>
          <w:tab w:val="left" w:pos="851"/>
        </w:tabs>
        <w:spacing w:after="0" w:line="240" w:lineRule="auto"/>
        <w:ind w:firstLine="567"/>
        <w:jc w:val="both"/>
        <w:rPr>
          <w:rFonts w:ascii="Times New Roman" w:eastAsia="Times New Roman" w:hAnsi="Times New Roman" w:cs="Times New Roman"/>
          <w:color w:val="000000"/>
          <w:lang w:val="en-US"/>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98"/>
        <w:gridCol w:w="2751"/>
        <w:gridCol w:w="1404"/>
        <w:gridCol w:w="1401"/>
        <w:gridCol w:w="1294"/>
      </w:tblGrid>
      <w:tr w:rsidR="00B71C94" w:rsidRPr="00D520A1" w:rsidTr="00B71C94">
        <w:trPr>
          <w:trHeight w:val="267"/>
        </w:trPr>
        <w:tc>
          <w:tcPr>
            <w:tcW w:w="4549" w:type="dxa"/>
            <w:gridSpan w:val="2"/>
            <w:tcBorders>
              <w:bottom w:val="single" w:sz="4" w:space="0" w:color="000000"/>
              <w:right w:val="single" w:sz="4" w:space="0" w:color="000000"/>
            </w:tcBorders>
          </w:tcPr>
          <w:p w:rsidR="00B71C94" w:rsidRPr="00D520A1" w:rsidRDefault="00B71C94" w:rsidP="00BA5C58">
            <w:pPr>
              <w:pStyle w:val="TableParagraph"/>
              <w:ind w:left="836"/>
              <w:jc w:val="both"/>
              <w:rPr>
                <w:rFonts w:ascii="Times New Roman" w:hAnsi="Times New Roman"/>
                <w:b/>
              </w:rPr>
            </w:pPr>
            <w:r w:rsidRPr="00D520A1">
              <w:rPr>
                <w:rFonts w:ascii="Times New Roman" w:hAnsi="Times New Roman"/>
                <w:b/>
              </w:rPr>
              <w:t>Tip</w:t>
            </w:r>
            <w:r w:rsidRPr="00D520A1">
              <w:rPr>
                <w:rFonts w:ascii="Times New Roman" w:hAnsi="Times New Roman"/>
                <w:b/>
                <w:spacing w:val="-1"/>
              </w:rPr>
              <w:t xml:space="preserve"> </w:t>
            </w:r>
            <w:r w:rsidRPr="00D520A1">
              <w:rPr>
                <w:rFonts w:ascii="Times New Roman" w:hAnsi="Times New Roman"/>
                <w:b/>
              </w:rPr>
              <w:t>de</w:t>
            </w:r>
            <w:r w:rsidRPr="00D520A1">
              <w:rPr>
                <w:rFonts w:ascii="Times New Roman" w:hAnsi="Times New Roman"/>
                <w:b/>
                <w:spacing w:val="-2"/>
              </w:rPr>
              <w:t xml:space="preserve"> </w:t>
            </w:r>
            <w:r w:rsidRPr="00D520A1">
              <w:rPr>
                <w:rFonts w:ascii="Times New Roman" w:hAnsi="Times New Roman"/>
                <w:b/>
              </w:rPr>
              <w:t>protecţie</w:t>
            </w:r>
            <w:r w:rsidRPr="00D520A1">
              <w:rPr>
                <w:rFonts w:ascii="Times New Roman" w:hAnsi="Times New Roman"/>
                <w:b/>
                <w:spacing w:val="-3"/>
              </w:rPr>
              <w:t xml:space="preserve"> </w:t>
            </w:r>
            <w:r w:rsidRPr="00D520A1">
              <w:rPr>
                <w:rFonts w:ascii="Times New Roman" w:hAnsi="Times New Roman"/>
                <w:b/>
                <w:spacing w:val="-2"/>
              </w:rPr>
              <w:t>echipament</w:t>
            </w:r>
          </w:p>
        </w:tc>
        <w:tc>
          <w:tcPr>
            <w:tcW w:w="1404" w:type="dxa"/>
            <w:vMerge w:val="restart"/>
            <w:tcBorders>
              <w:left w:val="single" w:sz="4" w:space="0" w:color="000000"/>
              <w:bottom w:val="double" w:sz="4" w:space="0" w:color="000000"/>
              <w:right w:val="single" w:sz="4" w:space="0" w:color="000000"/>
            </w:tcBorders>
          </w:tcPr>
          <w:p w:rsidR="00B71C94" w:rsidRPr="00D520A1" w:rsidRDefault="00B71C94" w:rsidP="00BA5C58">
            <w:pPr>
              <w:pStyle w:val="TableParagraph"/>
              <w:ind w:left="116" w:right="87"/>
              <w:jc w:val="both"/>
              <w:rPr>
                <w:rFonts w:ascii="Times New Roman" w:hAnsi="Times New Roman"/>
                <w:b/>
              </w:rPr>
            </w:pPr>
            <w:r w:rsidRPr="00D520A1">
              <w:rPr>
                <w:rFonts w:ascii="Times New Roman" w:hAnsi="Times New Roman"/>
                <w:b/>
                <w:spacing w:val="-2"/>
              </w:rPr>
              <w:t xml:space="preserve">Categorie echipament </w:t>
            </w:r>
            <w:r w:rsidRPr="00D520A1">
              <w:rPr>
                <w:rFonts w:ascii="Times New Roman" w:hAnsi="Times New Roman"/>
                <w:b/>
                <w:spacing w:val="-4"/>
              </w:rPr>
              <w:t>ATEX</w:t>
            </w:r>
          </w:p>
        </w:tc>
        <w:tc>
          <w:tcPr>
            <w:tcW w:w="1401" w:type="dxa"/>
            <w:vMerge w:val="restart"/>
            <w:tcBorders>
              <w:left w:val="single" w:sz="4" w:space="0" w:color="000000"/>
              <w:bottom w:val="double" w:sz="4" w:space="0" w:color="000000"/>
              <w:right w:val="single" w:sz="4" w:space="0" w:color="000000"/>
            </w:tcBorders>
          </w:tcPr>
          <w:p w:rsidR="00B71C94" w:rsidRPr="00D520A1" w:rsidRDefault="00B71C94" w:rsidP="00BA5C58">
            <w:pPr>
              <w:pStyle w:val="TableParagraph"/>
              <w:ind w:left="117" w:right="83"/>
              <w:jc w:val="both"/>
              <w:rPr>
                <w:rFonts w:ascii="Times New Roman" w:hAnsi="Times New Roman"/>
                <w:b/>
              </w:rPr>
            </w:pPr>
            <w:r w:rsidRPr="00D520A1">
              <w:rPr>
                <w:rFonts w:ascii="Times New Roman" w:hAnsi="Times New Roman"/>
                <w:b/>
              </w:rPr>
              <w:t xml:space="preserve">Nivel de </w:t>
            </w:r>
            <w:r w:rsidRPr="00D520A1">
              <w:rPr>
                <w:rFonts w:ascii="Times New Roman" w:hAnsi="Times New Roman"/>
                <w:b/>
                <w:spacing w:val="-2"/>
              </w:rPr>
              <w:t xml:space="preserve">protecţie echipament </w:t>
            </w:r>
            <w:r w:rsidRPr="00D520A1">
              <w:rPr>
                <w:rFonts w:ascii="Times New Roman" w:hAnsi="Times New Roman"/>
                <w:b/>
                <w:spacing w:val="-4"/>
              </w:rPr>
              <w:t>EPL</w:t>
            </w:r>
          </w:p>
        </w:tc>
        <w:tc>
          <w:tcPr>
            <w:tcW w:w="1294" w:type="dxa"/>
            <w:vMerge w:val="restart"/>
            <w:tcBorders>
              <w:left w:val="single" w:sz="4" w:space="0" w:color="000000"/>
              <w:bottom w:val="double" w:sz="4" w:space="0" w:color="000000"/>
            </w:tcBorders>
          </w:tcPr>
          <w:p w:rsidR="00B71C94" w:rsidRPr="00D520A1" w:rsidRDefault="00B71C94" w:rsidP="00BA5C58">
            <w:pPr>
              <w:pStyle w:val="TableParagraph"/>
              <w:ind w:left="208" w:right="177"/>
              <w:jc w:val="both"/>
              <w:rPr>
                <w:rFonts w:ascii="Times New Roman" w:hAnsi="Times New Roman"/>
                <w:b/>
              </w:rPr>
            </w:pPr>
            <w:r w:rsidRPr="00D520A1">
              <w:rPr>
                <w:rFonts w:ascii="Times New Roman" w:hAnsi="Times New Roman"/>
                <w:b/>
              </w:rPr>
              <w:t>Zonă</w:t>
            </w:r>
            <w:r w:rsidRPr="00D520A1">
              <w:rPr>
                <w:rFonts w:ascii="Times New Roman" w:hAnsi="Times New Roman"/>
                <w:b/>
                <w:spacing w:val="-15"/>
              </w:rPr>
              <w:t xml:space="preserve"> </w:t>
            </w:r>
            <w:r w:rsidRPr="00D520A1">
              <w:rPr>
                <w:rFonts w:ascii="Times New Roman" w:hAnsi="Times New Roman"/>
                <w:b/>
              </w:rPr>
              <w:t xml:space="preserve">Ex în care poate fi </w:t>
            </w:r>
            <w:r w:rsidRPr="00D520A1">
              <w:rPr>
                <w:rFonts w:ascii="Times New Roman" w:hAnsi="Times New Roman"/>
                <w:b/>
                <w:spacing w:val="-2"/>
              </w:rPr>
              <w:t>folosit</w:t>
            </w:r>
          </w:p>
        </w:tc>
      </w:tr>
      <w:tr w:rsidR="00B71C94" w:rsidRPr="00D520A1" w:rsidTr="002D606C">
        <w:trPr>
          <w:trHeight w:val="583"/>
        </w:trPr>
        <w:tc>
          <w:tcPr>
            <w:tcW w:w="1798" w:type="dxa"/>
            <w:tcBorders>
              <w:top w:val="single" w:sz="4" w:space="0" w:color="000000"/>
              <w:bottom w:val="double" w:sz="4"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675" w:right="650"/>
              <w:jc w:val="both"/>
              <w:rPr>
                <w:rFonts w:ascii="Times New Roman" w:hAnsi="Times New Roman"/>
                <w:b/>
              </w:rPr>
            </w:pPr>
            <w:r w:rsidRPr="00D520A1">
              <w:rPr>
                <w:rFonts w:ascii="Times New Roman" w:hAnsi="Times New Roman"/>
                <w:b/>
                <w:spacing w:val="-5"/>
              </w:rPr>
              <w:t>Cod</w:t>
            </w:r>
          </w:p>
        </w:tc>
        <w:tc>
          <w:tcPr>
            <w:tcW w:w="2751" w:type="dxa"/>
            <w:tcBorders>
              <w:top w:val="single" w:sz="4" w:space="0" w:color="000000"/>
              <w:left w:val="single" w:sz="4" w:space="0" w:color="000000"/>
              <w:bottom w:val="double" w:sz="4"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871"/>
              <w:jc w:val="both"/>
              <w:rPr>
                <w:rFonts w:ascii="Times New Roman" w:hAnsi="Times New Roman"/>
                <w:b/>
              </w:rPr>
            </w:pPr>
            <w:r w:rsidRPr="00D520A1">
              <w:rPr>
                <w:rFonts w:ascii="Times New Roman" w:hAnsi="Times New Roman"/>
                <w:b/>
                <w:spacing w:val="-2"/>
              </w:rPr>
              <w:t>Denumire</w:t>
            </w:r>
          </w:p>
        </w:tc>
        <w:tc>
          <w:tcPr>
            <w:tcW w:w="1404" w:type="dxa"/>
            <w:vMerge/>
            <w:tcBorders>
              <w:top w:val="nil"/>
              <w:left w:val="single" w:sz="4" w:space="0" w:color="000000"/>
              <w:bottom w:val="double" w:sz="4"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double" w:sz="4"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double" w:sz="4"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70"/>
        </w:trPr>
        <w:tc>
          <w:tcPr>
            <w:tcW w:w="1798" w:type="dxa"/>
            <w:tcBorders>
              <w:top w:val="doub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ia</w:t>
            </w:r>
          </w:p>
        </w:tc>
        <w:tc>
          <w:tcPr>
            <w:tcW w:w="2751" w:type="dxa"/>
            <w:tcBorders>
              <w:top w:val="doub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securitate</w:t>
            </w:r>
            <w:r w:rsidRPr="00D520A1">
              <w:rPr>
                <w:rFonts w:ascii="Times New Roman" w:hAnsi="Times New Roman"/>
                <w:spacing w:val="-4"/>
              </w:rPr>
              <w:t xml:space="preserve"> </w:t>
            </w:r>
            <w:r w:rsidRPr="00D520A1">
              <w:rPr>
                <w:rFonts w:ascii="Times New Roman" w:hAnsi="Times New Roman"/>
                <w:spacing w:val="-2"/>
              </w:rPr>
              <w:t>intrinsecă</w:t>
            </w:r>
          </w:p>
        </w:tc>
        <w:tc>
          <w:tcPr>
            <w:tcW w:w="1404" w:type="dxa"/>
            <w:vMerge w:val="restart"/>
            <w:tcBorders>
              <w:top w:val="double" w:sz="4" w:space="0" w:color="000000"/>
              <w:left w:val="single" w:sz="4" w:space="0" w:color="000000"/>
              <w:bottom w:val="single" w:sz="8"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12" w:right="87"/>
              <w:jc w:val="both"/>
              <w:rPr>
                <w:rFonts w:ascii="Times New Roman" w:hAnsi="Times New Roman"/>
              </w:rPr>
            </w:pPr>
            <w:r w:rsidRPr="00D520A1">
              <w:rPr>
                <w:rFonts w:ascii="Times New Roman" w:hAnsi="Times New Roman"/>
                <w:spacing w:val="-5"/>
              </w:rPr>
              <w:t>1G</w:t>
            </w:r>
          </w:p>
        </w:tc>
        <w:tc>
          <w:tcPr>
            <w:tcW w:w="1401" w:type="dxa"/>
            <w:vMerge w:val="restart"/>
            <w:tcBorders>
              <w:top w:val="double" w:sz="4" w:space="0" w:color="000000"/>
              <w:left w:val="single" w:sz="4" w:space="0" w:color="000000"/>
              <w:bottom w:val="single" w:sz="8"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12" w:right="83"/>
              <w:jc w:val="both"/>
              <w:rPr>
                <w:rFonts w:ascii="Times New Roman" w:hAnsi="Times New Roman"/>
              </w:rPr>
            </w:pPr>
            <w:r w:rsidRPr="00D520A1">
              <w:rPr>
                <w:rFonts w:ascii="Times New Roman" w:hAnsi="Times New Roman"/>
                <w:spacing w:val="-5"/>
              </w:rPr>
              <w:t>Ga</w:t>
            </w:r>
          </w:p>
        </w:tc>
        <w:tc>
          <w:tcPr>
            <w:tcW w:w="1294" w:type="dxa"/>
            <w:vMerge w:val="restart"/>
            <w:tcBorders>
              <w:top w:val="double" w:sz="4" w:space="0" w:color="000000"/>
              <w:left w:val="single" w:sz="4" w:space="0" w:color="000000"/>
              <w:bottom w:val="single" w:sz="8"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28"/>
              <w:jc w:val="both"/>
              <w:rPr>
                <w:rFonts w:ascii="Times New Roman" w:hAnsi="Times New Roman"/>
              </w:rPr>
            </w:pPr>
            <w:r w:rsidRPr="00D520A1">
              <w:rPr>
                <w:rFonts w:ascii="Times New Roman" w:hAnsi="Times New Roman"/>
              </w:rPr>
              <w:t>0</w:t>
            </w: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ma</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încapsulare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2D606C">
        <w:trPr>
          <w:trHeight w:val="1179"/>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da</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tabs>
                <w:tab w:val="left" w:pos="1045"/>
                <w:tab w:val="left" w:pos="1095"/>
                <w:tab w:val="left" w:pos="1336"/>
                <w:tab w:val="left" w:pos="1481"/>
                <w:tab w:val="left" w:pos="2343"/>
                <w:tab w:val="left" w:pos="2424"/>
              </w:tabs>
              <w:ind w:left="116" w:right="87"/>
              <w:jc w:val="both"/>
              <w:rPr>
                <w:rFonts w:ascii="Times New Roman" w:hAnsi="Times New Roman"/>
                <w:i/>
              </w:rPr>
            </w:pPr>
            <w:r w:rsidRPr="00D520A1">
              <w:rPr>
                <w:rFonts w:ascii="Times New Roman" w:hAnsi="Times New Roman"/>
              </w:rPr>
              <w:t xml:space="preserve">capsulare antideflagrantă </w:t>
            </w:r>
            <w:r w:rsidRPr="00D520A1">
              <w:rPr>
                <w:rFonts w:ascii="Times New Roman" w:hAnsi="Times New Roman"/>
                <w:i/>
                <w:spacing w:val="-2"/>
              </w:rPr>
              <w:t>(numai</w:t>
            </w:r>
            <w:r w:rsidRPr="00D520A1">
              <w:rPr>
                <w:rFonts w:ascii="Times New Roman" w:hAnsi="Times New Roman"/>
                <w:i/>
              </w:rPr>
              <w:tab/>
            </w:r>
            <w:r w:rsidRPr="00D520A1">
              <w:rPr>
                <w:rFonts w:ascii="Times New Roman" w:hAnsi="Times New Roman"/>
                <w:i/>
                <w:spacing w:val="-6"/>
              </w:rPr>
              <w:t>la</w:t>
            </w:r>
            <w:r w:rsidRPr="00D520A1">
              <w:rPr>
                <w:rFonts w:ascii="Times New Roman" w:hAnsi="Times New Roman"/>
                <w:i/>
              </w:rPr>
              <w:tab/>
            </w:r>
            <w:r w:rsidRPr="00D520A1">
              <w:rPr>
                <w:rFonts w:ascii="Times New Roman" w:hAnsi="Times New Roman"/>
                <w:i/>
              </w:rPr>
              <w:tab/>
            </w:r>
            <w:r w:rsidRPr="00D520A1">
              <w:rPr>
                <w:rFonts w:ascii="Times New Roman" w:hAnsi="Times New Roman"/>
                <w:i/>
                <w:spacing w:val="-2"/>
              </w:rPr>
              <w:t>senzori</w:t>
            </w:r>
            <w:r w:rsidRPr="00D520A1">
              <w:rPr>
                <w:rFonts w:ascii="Times New Roman" w:hAnsi="Times New Roman"/>
                <w:i/>
              </w:rPr>
              <w:tab/>
            </w:r>
            <w:r w:rsidRPr="00D520A1">
              <w:rPr>
                <w:rFonts w:ascii="Times New Roman" w:hAnsi="Times New Roman"/>
                <w:i/>
              </w:rPr>
              <w:tab/>
            </w:r>
            <w:r w:rsidRPr="00D520A1">
              <w:rPr>
                <w:rFonts w:ascii="Times New Roman" w:hAnsi="Times New Roman"/>
                <w:i/>
                <w:spacing w:val="-6"/>
              </w:rPr>
              <w:t xml:space="preserve">cu </w:t>
            </w:r>
            <w:r w:rsidRPr="00D520A1">
              <w:rPr>
                <w:rFonts w:ascii="Times New Roman" w:hAnsi="Times New Roman"/>
                <w:i/>
                <w:spacing w:val="-2"/>
              </w:rPr>
              <w:t>ardere</w:t>
            </w:r>
            <w:r w:rsidRPr="00D520A1">
              <w:rPr>
                <w:rFonts w:ascii="Times New Roman" w:hAnsi="Times New Roman"/>
                <w:i/>
              </w:rPr>
              <w:tab/>
            </w:r>
            <w:r w:rsidRPr="00D520A1">
              <w:rPr>
                <w:rFonts w:ascii="Times New Roman" w:hAnsi="Times New Roman"/>
                <w:i/>
              </w:rPr>
              <w:tab/>
            </w:r>
            <w:r w:rsidRPr="00D520A1">
              <w:rPr>
                <w:rFonts w:ascii="Times New Roman" w:hAnsi="Times New Roman"/>
                <w:i/>
                <w:spacing w:val="-2"/>
              </w:rPr>
              <w:t>catalitică</w:t>
            </w:r>
            <w:r w:rsidRPr="00D520A1">
              <w:rPr>
                <w:rFonts w:ascii="Times New Roman" w:hAnsi="Times New Roman"/>
                <w:i/>
              </w:rPr>
              <w:tab/>
            </w:r>
            <w:r w:rsidRPr="00D520A1">
              <w:rPr>
                <w:rFonts w:ascii="Times New Roman" w:hAnsi="Times New Roman"/>
                <w:i/>
                <w:spacing w:val="-4"/>
              </w:rPr>
              <w:t xml:space="preserve">din </w:t>
            </w:r>
            <w:r w:rsidRPr="00D520A1">
              <w:rPr>
                <w:rFonts w:ascii="Times New Roman" w:hAnsi="Times New Roman"/>
                <w:i/>
                <w:spacing w:val="-2"/>
              </w:rPr>
              <w:t>detectoare</w:t>
            </w:r>
            <w:r w:rsidRPr="00D520A1">
              <w:rPr>
                <w:rFonts w:ascii="Times New Roman" w:hAnsi="Times New Roman"/>
                <w:i/>
              </w:rPr>
              <w:tab/>
            </w:r>
            <w:r w:rsidRPr="00D520A1">
              <w:rPr>
                <w:rFonts w:ascii="Times New Roman" w:hAnsi="Times New Roman"/>
                <w:i/>
                <w:spacing w:val="-2"/>
              </w:rPr>
              <w:t>portabile</w:t>
            </w:r>
            <w:r w:rsidRPr="00D520A1">
              <w:rPr>
                <w:rFonts w:ascii="Times New Roman" w:hAnsi="Times New Roman"/>
                <w:i/>
              </w:rPr>
              <w:tab/>
            </w:r>
            <w:r w:rsidRPr="00D520A1">
              <w:rPr>
                <w:rFonts w:ascii="Times New Roman" w:hAnsi="Times New Roman"/>
                <w:i/>
              </w:rPr>
              <w:tab/>
            </w:r>
            <w:r w:rsidRPr="00D520A1">
              <w:rPr>
                <w:rFonts w:ascii="Times New Roman" w:hAnsi="Times New Roman"/>
                <w:i/>
                <w:spacing w:val="-60"/>
              </w:rPr>
              <w:t xml:space="preserve"> </w:t>
            </w:r>
            <w:r w:rsidRPr="00D520A1">
              <w:rPr>
                <w:rFonts w:ascii="Times New Roman" w:hAnsi="Times New Roman"/>
                <w:i/>
                <w:spacing w:val="-6"/>
              </w:rPr>
              <w:t>de</w:t>
            </w:r>
          </w:p>
          <w:p w:rsidR="00B71C94" w:rsidRPr="00D520A1" w:rsidRDefault="00B71C94" w:rsidP="00BA5C58">
            <w:pPr>
              <w:pStyle w:val="TableParagraph"/>
              <w:ind w:left="116"/>
              <w:jc w:val="both"/>
              <w:rPr>
                <w:rFonts w:ascii="Times New Roman" w:hAnsi="Times New Roman"/>
                <w:i/>
              </w:rPr>
            </w:pPr>
            <w:r w:rsidRPr="00D520A1">
              <w:rPr>
                <w:rFonts w:ascii="Times New Roman" w:hAnsi="Times New Roman"/>
                <w:i/>
                <w:spacing w:val="-2"/>
              </w:rPr>
              <w:t>gaze)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544"/>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 xml:space="preserve">op </w:t>
            </w:r>
            <w:r w:rsidRPr="00D520A1">
              <w:rPr>
                <w:rFonts w:ascii="Times New Roman" w:hAnsi="Times New Roman"/>
                <w:spacing w:val="-5"/>
              </w:rPr>
              <w:t>is</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tabs>
                <w:tab w:val="left" w:pos="1462"/>
                <w:tab w:val="left" w:pos="1930"/>
              </w:tabs>
              <w:ind w:left="116" w:right="87"/>
              <w:jc w:val="both"/>
              <w:rPr>
                <w:rFonts w:ascii="Times New Roman" w:hAnsi="Times New Roman"/>
              </w:rPr>
            </w:pPr>
            <w:r w:rsidRPr="00D520A1">
              <w:rPr>
                <w:rFonts w:ascii="Times New Roman" w:hAnsi="Times New Roman"/>
                <w:spacing w:val="-2"/>
              </w:rPr>
              <w:t>echipament</w:t>
            </w:r>
            <w:r w:rsidRPr="00D520A1">
              <w:rPr>
                <w:rFonts w:ascii="Times New Roman" w:hAnsi="Times New Roman"/>
              </w:rPr>
              <w:tab/>
            </w:r>
            <w:r w:rsidRPr="00D520A1">
              <w:rPr>
                <w:rFonts w:ascii="Times New Roman" w:hAnsi="Times New Roman"/>
                <w:spacing w:val="-6"/>
              </w:rPr>
              <w:t>cu</w:t>
            </w:r>
            <w:r w:rsidRPr="00D520A1">
              <w:rPr>
                <w:rFonts w:ascii="Times New Roman" w:hAnsi="Times New Roman"/>
              </w:rPr>
              <w:tab/>
            </w:r>
            <w:r w:rsidRPr="00D520A1">
              <w:rPr>
                <w:rFonts w:ascii="Times New Roman" w:hAnsi="Times New Roman"/>
                <w:spacing w:val="-2"/>
              </w:rPr>
              <w:t>radiaţie optică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809"/>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jc w:val="both"/>
              <w:rPr>
                <w:rFonts w:ascii="Times New Roman" w:hAnsi="Times New Roman"/>
              </w:rPr>
            </w:pP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două</w:t>
            </w:r>
            <w:r w:rsidRPr="00D520A1">
              <w:rPr>
                <w:rFonts w:ascii="Times New Roman" w:hAnsi="Times New Roman"/>
                <w:spacing w:val="69"/>
                <w:w w:val="150"/>
              </w:rPr>
              <w:t xml:space="preserve"> </w:t>
            </w:r>
            <w:r w:rsidRPr="00D520A1">
              <w:rPr>
                <w:rFonts w:ascii="Times New Roman" w:hAnsi="Times New Roman"/>
              </w:rPr>
              <w:t>tipuri</w:t>
            </w:r>
            <w:r w:rsidRPr="00D520A1">
              <w:rPr>
                <w:rFonts w:ascii="Times New Roman" w:hAnsi="Times New Roman"/>
                <w:spacing w:val="70"/>
                <w:w w:val="150"/>
              </w:rPr>
              <w:t xml:space="preserve"> </w:t>
            </w:r>
            <w:r w:rsidRPr="00D520A1">
              <w:rPr>
                <w:rFonts w:ascii="Times New Roman" w:hAnsi="Times New Roman"/>
              </w:rPr>
              <w:t>de</w:t>
            </w:r>
            <w:r w:rsidRPr="00D520A1">
              <w:rPr>
                <w:rFonts w:ascii="Times New Roman" w:hAnsi="Times New Roman"/>
                <w:spacing w:val="69"/>
                <w:w w:val="150"/>
              </w:rPr>
              <w:t xml:space="preserve"> </w:t>
            </w:r>
            <w:r w:rsidRPr="00D520A1">
              <w:rPr>
                <w:rFonts w:ascii="Times New Roman" w:hAnsi="Times New Roman"/>
                <w:spacing w:val="-2"/>
              </w:rPr>
              <w:t>protecție</w:t>
            </w:r>
          </w:p>
          <w:p w:rsidR="00B71C94" w:rsidRPr="00D520A1" w:rsidRDefault="00B71C94" w:rsidP="00BA5C58">
            <w:pPr>
              <w:pStyle w:val="TableParagraph"/>
              <w:tabs>
                <w:tab w:val="left" w:pos="1998"/>
              </w:tabs>
              <w:ind w:left="116" w:right="87"/>
              <w:jc w:val="both"/>
              <w:rPr>
                <w:rFonts w:ascii="Times New Roman" w:hAnsi="Times New Roman"/>
              </w:rPr>
            </w:pPr>
            <w:r w:rsidRPr="00D520A1">
              <w:rPr>
                <w:rFonts w:ascii="Times New Roman" w:hAnsi="Times New Roman"/>
                <w:spacing w:val="-2"/>
              </w:rPr>
              <w:t>indepen-dente,</w:t>
            </w:r>
            <w:r w:rsidRPr="00D520A1">
              <w:rPr>
                <w:rFonts w:ascii="Times New Roman" w:hAnsi="Times New Roman"/>
              </w:rPr>
              <w:tab/>
            </w:r>
            <w:r w:rsidRPr="00D520A1">
              <w:rPr>
                <w:rFonts w:ascii="Times New Roman" w:hAnsi="Times New Roman"/>
                <w:spacing w:val="-2"/>
              </w:rPr>
              <w:t xml:space="preserve">fiecare </w:t>
            </w:r>
            <w:r w:rsidRPr="00D520A1">
              <w:rPr>
                <w:rFonts w:ascii="Times New Roman" w:hAnsi="Times New Roman"/>
              </w:rPr>
              <w:t>având EPL Gb</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542"/>
        </w:trPr>
        <w:tc>
          <w:tcPr>
            <w:tcW w:w="1798" w:type="dxa"/>
            <w:tcBorders>
              <w:top w:val="single" w:sz="4" w:space="0" w:color="000000"/>
              <w:bottom w:val="single" w:sz="8"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sa</w:t>
            </w:r>
            <w:r w:rsidRPr="00D520A1">
              <w:rPr>
                <w:rFonts w:ascii="Times New Roman" w:hAnsi="Times New Roman"/>
                <w:spacing w:val="-4"/>
              </w:rPr>
              <w:t xml:space="preserve"> </w:t>
            </w:r>
            <w:r w:rsidRPr="00D520A1">
              <w:rPr>
                <w:rFonts w:ascii="Times New Roman" w:hAnsi="Times New Roman"/>
              </w:rPr>
              <w:t>(IEC</w:t>
            </w:r>
            <w:r w:rsidRPr="00D520A1">
              <w:rPr>
                <w:rFonts w:ascii="Times New Roman" w:hAnsi="Times New Roman"/>
                <w:spacing w:val="-2"/>
              </w:rPr>
              <w:t xml:space="preserve"> 60079-</w:t>
            </w: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2"/>
              </w:rPr>
              <w:t>33:2012)</w:t>
            </w:r>
          </w:p>
        </w:tc>
        <w:tc>
          <w:tcPr>
            <w:tcW w:w="2751" w:type="dxa"/>
            <w:tcBorders>
              <w:top w:val="single" w:sz="4" w:space="0" w:color="000000"/>
              <w:left w:val="single" w:sz="4" w:space="0" w:color="000000"/>
              <w:bottom w:val="single" w:sz="8"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protecție</w:t>
            </w:r>
            <w:r w:rsidRPr="00D520A1">
              <w:rPr>
                <w:rFonts w:ascii="Times New Roman" w:hAnsi="Times New Roman"/>
                <w:spacing w:val="-6"/>
              </w:rPr>
              <w:t xml:space="preserve"> </w:t>
            </w:r>
            <w:r w:rsidRPr="00D520A1">
              <w:rPr>
                <w:rFonts w:ascii="Times New Roman" w:hAnsi="Times New Roman"/>
                <w:spacing w:val="-2"/>
              </w:rPr>
              <w:t>specială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70"/>
        </w:trPr>
        <w:tc>
          <w:tcPr>
            <w:tcW w:w="4549" w:type="dxa"/>
            <w:gridSpan w:val="2"/>
            <w:tcBorders>
              <w:top w:val="single" w:sz="8"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cele</w:t>
            </w:r>
            <w:r w:rsidRPr="00D520A1">
              <w:rPr>
                <w:rFonts w:ascii="Times New Roman" w:hAnsi="Times New Roman"/>
                <w:spacing w:val="-1"/>
              </w:rPr>
              <w:t xml:space="preserve"> </w:t>
            </w:r>
            <w:r w:rsidRPr="00D520A1">
              <w:rPr>
                <w:rFonts w:ascii="Times New Roman" w:hAnsi="Times New Roman"/>
              </w:rPr>
              <w:t>de</w:t>
            </w:r>
            <w:r w:rsidRPr="00D520A1">
              <w:rPr>
                <w:rFonts w:ascii="Times New Roman" w:hAnsi="Times New Roman"/>
                <w:spacing w:val="-2"/>
              </w:rPr>
              <w:t xml:space="preserve"> </w:t>
            </w:r>
            <w:r w:rsidRPr="00D520A1">
              <w:rPr>
                <w:rFonts w:ascii="Times New Roman" w:hAnsi="Times New Roman"/>
              </w:rPr>
              <w:t xml:space="preserve">mai </w:t>
            </w:r>
            <w:r w:rsidRPr="00D520A1">
              <w:rPr>
                <w:rFonts w:ascii="Times New Roman" w:hAnsi="Times New Roman"/>
                <w:spacing w:val="-5"/>
              </w:rPr>
              <w:t>sus</w:t>
            </w:r>
          </w:p>
        </w:tc>
        <w:tc>
          <w:tcPr>
            <w:tcW w:w="1404" w:type="dxa"/>
            <w:vMerge w:val="restart"/>
            <w:tcBorders>
              <w:top w:val="single" w:sz="8" w:space="0" w:color="000000"/>
              <w:left w:val="single" w:sz="4" w:space="0" w:color="000000"/>
              <w:bottom w:val="single" w:sz="8"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12" w:right="87"/>
              <w:jc w:val="both"/>
              <w:rPr>
                <w:rFonts w:ascii="Times New Roman" w:hAnsi="Times New Roman"/>
              </w:rPr>
            </w:pPr>
            <w:r w:rsidRPr="00D520A1">
              <w:rPr>
                <w:rFonts w:ascii="Times New Roman" w:hAnsi="Times New Roman"/>
                <w:spacing w:val="-5"/>
              </w:rPr>
              <w:t>2G</w:t>
            </w:r>
          </w:p>
        </w:tc>
        <w:tc>
          <w:tcPr>
            <w:tcW w:w="1401" w:type="dxa"/>
            <w:vMerge w:val="restart"/>
            <w:tcBorders>
              <w:top w:val="single" w:sz="8" w:space="0" w:color="000000"/>
              <w:left w:val="single" w:sz="4" w:space="0" w:color="000000"/>
              <w:bottom w:val="single" w:sz="8"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11" w:right="83"/>
              <w:jc w:val="both"/>
              <w:rPr>
                <w:rFonts w:ascii="Times New Roman" w:hAnsi="Times New Roman"/>
              </w:rPr>
            </w:pPr>
            <w:r w:rsidRPr="00D520A1">
              <w:rPr>
                <w:rFonts w:ascii="Times New Roman" w:hAnsi="Times New Roman"/>
                <w:spacing w:val="-5"/>
              </w:rPr>
              <w:t>Gb</w:t>
            </w:r>
          </w:p>
        </w:tc>
        <w:tc>
          <w:tcPr>
            <w:tcW w:w="1294" w:type="dxa"/>
            <w:vMerge w:val="restart"/>
            <w:tcBorders>
              <w:top w:val="single" w:sz="8" w:space="0" w:color="000000"/>
              <w:left w:val="single" w:sz="4" w:space="0" w:color="000000"/>
              <w:bottom w:val="single" w:sz="8"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28"/>
              <w:jc w:val="both"/>
              <w:rPr>
                <w:rFonts w:ascii="Times New Roman" w:hAnsi="Times New Roman"/>
              </w:rPr>
            </w:pPr>
            <w:r w:rsidRPr="00D520A1">
              <w:rPr>
                <w:rFonts w:ascii="Times New Roman" w:hAnsi="Times New Roman"/>
              </w:rPr>
              <w:t>1</w:t>
            </w: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ib</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securitate</w:t>
            </w:r>
            <w:r w:rsidRPr="00D520A1">
              <w:rPr>
                <w:rFonts w:ascii="Times New Roman" w:hAnsi="Times New Roman"/>
                <w:spacing w:val="-4"/>
              </w:rPr>
              <w:t xml:space="preserve"> </w:t>
            </w:r>
            <w:r w:rsidRPr="00D520A1">
              <w:rPr>
                <w:rFonts w:ascii="Times New Roman" w:hAnsi="Times New Roman"/>
                <w:spacing w:val="-2"/>
              </w:rPr>
              <w:t>intrinsecă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mb</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încapsulare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543"/>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p,</w:t>
            </w:r>
            <w:r w:rsidRPr="00D520A1">
              <w:rPr>
                <w:rFonts w:ascii="Times New Roman" w:hAnsi="Times New Roman"/>
                <w:spacing w:val="66"/>
              </w:rPr>
              <w:t xml:space="preserve"> </w:t>
            </w:r>
            <w:r w:rsidRPr="00D520A1">
              <w:rPr>
                <w:rFonts w:ascii="Times New Roman" w:hAnsi="Times New Roman"/>
              </w:rPr>
              <w:t>px,</w:t>
            </w:r>
            <w:r w:rsidRPr="00D520A1">
              <w:rPr>
                <w:rFonts w:ascii="Times New Roman" w:hAnsi="Times New Roman"/>
                <w:spacing w:val="66"/>
              </w:rPr>
              <w:t xml:space="preserve"> </w:t>
            </w:r>
            <w:r w:rsidRPr="00D520A1">
              <w:rPr>
                <w:rFonts w:ascii="Times New Roman" w:hAnsi="Times New Roman"/>
              </w:rPr>
              <w:t>py,</w:t>
            </w:r>
            <w:r w:rsidRPr="00D520A1">
              <w:rPr>
                <w:rFonts w:ascii="Times New Roman" w:hAnsi="Times New Roman"/>
                <w:spacing w:val="66"/>
              </w:rPr>
              <w:t xml:space="preserve"> </w:t>
            </w:r>
            <w:r w:rsidRPr="00D520A1">
              <w:rPr>
                <w:rFonts w:ascii="Times New Roman" w:hAnsi="Times New Roman"/>
                <w:spacing w:val="-4"/>
              </w:rPr>
              <w:t>pxb,</w:t>
            </w: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pyb</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presurizare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o</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imersiune</w:t>
            </w:r>
            <w:r w:rsidRPr="00D520A1">
              <w:rPr>
                <w:rFonts w:ascii="Times New Roman" w:hAnsi="Times New Roman"/>
                <w:spacing w:val="-2"/>
              </w:rPr>
              <w:t xml:space="preserve"> </w:t>
            </w:r>
            <w:r w:rsidRPr="00D520A1">
              <w:rPr>
                <w:rFonts w:ascii="Times New Roman" w:hAnsi="Times New Roman"/>
              </w:rPr>
              <w:t xml:space="preserve">în </w:t>
            </w:r>
            <w:r w:rsidRPr="00D520A1">
              <w:rPr>
                <w:rFonts w:ascii="Times New Roman" w:hAnsi="Times New Roman"/>
                <w:spacing w:val="-4"/>
              </w:rPr>
              <w:t>ulei</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6"/>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q</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umplere</w:t>
            </w:r>
            <w:r w:rsidRPr="00D520A1">
              <w:rPr>
                <w:rFonts w:ascii="Times New Roman" w:hAnsi="Times New Roman"/>
                <w:spacing w:val="-2"/>
              </w:rPr>
              <w:t xml:space="preserve"> </w:t>
            </w:r>
            <w:r w:rsidRPr="00D520A1">
              <w:rPr>
                <w:rFonts w:ascii="Times New Roman" w:hAnsi="Times New Roman"/>
              </w:rPr>
              <w:t>cu</w:t>
            </w:r>
            <w:r w:rsidRPr="00D520A1">
              <w:rPr>
                <w:rFonts w:ascii="Times New Roman" w:hAnsi="Times New Roman"/>
                <w:spacing w:val="-1"/>
              </w:rPr>
              <w:t xml:space="preserve"> </w:t>
            </w:r>
            <w:r w:rsidRPr="00D520A1">
              <w:rPr>
                <w:rFonts w:ascii="Times New Roman" w:hAnsi="Times New Roman"/>
                <w:spacing w:val="-2"/>
              </w:rPr>
              <w:t>pulbere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e,</w:t>
            </w:r>
            <w:r w:rsidRPr="00D520A1">
              <w:rPr>
                <w:rFonts w:ascii="Times New Roman" w:hAnsi="Times New Roman"/>
                <w:spacing w:val="-1"/>
              </w:rPr>
              <w:t xml:space="preserve"> </w:t>
            </w:r>
            <w:r w:rsidRPr="00D520A1">
              <w:rPr>
                <w:rFonts w:ascii="Times New Roman" w:hAnsi="Times New Roman"/>
                <w:spacing w:val="-5"/>
              </w:rPr>
              <w:t>eb</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securitate</w:t>
            </w:r>
            <w:r w:rsidRPr="00D520A1">
              <w:rPr>
                <w:rFonts w:ascii="Times New Roman" w:hAnsi="Times New Roman"/>
                <w:spacing w:val="-4"/>
              </w:rPr>
              <w:t xml:space="preserve"> </w:t>
            </w:r>
            <w:r w:rsidRPr="00D520A1">
              <w:rPr>
                <w:rFonts w:ascii="Times New Roman" w:hAnsi="Times New Roman"/>
                <w:spacing w:val="-2"/>
              </w:rPr>
              <w:t>mărită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 xml:space="preserve">d, </w:t>
            </w:r>
            <w:r w:rsidRPr="00D520A1">
              <w:rPr>
                <w:rFonts w:ascii="Times New Roman" w:hAnsi="Times New Roman"/>
                <w:spacing w:val="-5"/>
              </w:rPr>
              <w:t>db</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capsulare</w:t>
            </w:r>
            <w:r w:rsidRPr="00D520A1">
              <w:rPr>
                <w:rFonts w:ascii="Times New Roman" w:hAnsi="Times New Roman"/>
                <w:spacing w:val="-3"/>
              </w:rPr>
              <w:t xml:space="preserve"> </w:t>
            </w:r>
            <w:r w:rsidRPr="00D520A1">
              <w:rPr>
                <w:rFonts w:ascii="Times New Roman" w:hAnsi="Times New Roman"/>
                <w:spacing w:val="-2"/>
              </w:rPr>
              <w:t>antideflagrantă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v</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cabine</w:t>
            </w:r>
            <w:r w:rsidRPr="00D520A1">
              <w:rPr>
                <w:rFonts w:ascii="Times New Roman" w:hAnsi="Times New Roman"/>
                <w:spacing w:val="-3"/>
              </w:rPr>
              <w:t xml:space="preserve"> </w:t>
            </w:r>
            <w:r w:rsidRPr="00D520A1">
              <w:rPr>
                <w:rFonts w:ascii="Times New Roman" w:hAnsi="Times New Roman"/>
              </w:rPr>
              <w:t>ventilate</w:t>
            </w:r>
            <w:r w:rsidRPr="00D520A1">
              <w:rPr>
                <w:rFonts w:ascii="Times New Roman" w:hAnsi="Times New Roman"/>
                <w:spacing w:val="-2"/>
              </w:rPr>
              <w:t xml:space="preserve"> mobile</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543"/>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right="-58"/>
              <w:jc w:val="both"/>
              <w:rPr>
                <w:rFonts w:ascii="Times New Roman" w:hAnsi="Times New Roman"/>
              </w:rPr>
            </w:pPr>
            <w:r w:rsidRPr="00D520A1">
              <w:rPr>
                <w:rFonts w:ascii="Times New Roman" w:hAnsi="Times New Roman"/>
              </w:rPr>
              <w:t>op</w:t>
            </w:r>
            <w:r w:rsidRPr="00D520A1">
              <w:rPr>
                <w:rFonts w:ascii="Times New Roman" w:hAnsi="Times New Roman"/>
                <w:spacing w:val="-1"/>
              </w:rPr>
              <w:t xml:space="preserve"> </w:t>
            </w:r>
            <w:r w:rsidRPr="00D520A1">
              <w:rPr>
                <w:rFonts w:ascii="Times New Roman" w:hAnsi="Times New Roman"/>
              </w:rPr>
              <w:t>is,</w:t>
            </w:r>
            <w:r w:rsidRPr="00D520A1">
              <w:rPr>
                <w:rFonts w:ascii="Times New Roman" w:hAnsi="Times New Roman"/>
                <w:spacing w:val="-1"/>
              </w:rPr>
              <w:t xml:space="preserve"> </w:t>
            </w:r>
            <w:r w:rsidRPr="00D520A1">
              <w:rPr>
                <w:rFonts w:ascii="Times New Roman" w:hAnsi="Times New Roman"/>
              </w:rPr>
              <w:t>op pr,</w:t>
            </w:r>
            <w:r w:rsidRPr="00D520A1">
              <w:rPr>
                <w:rFonts w:ascii="Times New Roman" w:hAnsi="Times New Roman"/>
                <w:spacing w:val="-1"/>
              </w:rPr>
              <w:t xml:space="preserve"> </w:t>
            </w:r>
            <w:r w:rsidRPr="00D520A1">
              <w:rPr>
                <w:rFonts w:ascii="Times New Roman" w:hAnsi="Times New Roman"/>
              </w:rPr>
              <w:t>op</w:t>
            </w:r>
            <w:r w:rsidRPr="00D520A1">
              <w:rPr>
                <w:rFonts w:ascii="Times New Roman" w:hAnsi="Times New Roman"/>
                <w:spacing w:val="-1"/>
              </w:rPr>
              <w:t xml:space="preserve"> </w:t>
            </w:r>
            <w:r w:rsidRPr="00D520A1">
              <w:rPr>
                <w:rFonts w:ascii="Times New Roman" w:hAnsi="Times New Roman"/>
                <w:spacing w:val="-5"/>
              </w:rPr>
              <w:t>sh</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tabs>
                <w:tab w:val="left" w:pos="1462"/>
                <w:tab w:val="left" w:pos="1930"/>
              </w:tabs>
              <w:ind w:left="116"/>
              <w:jc w:val="both"/>
              <w:rPr>
                <w:rFonts w:ascii="Times New Roman" w:hAnsi="Times New Roman"/>
              </w:rPr>
            </w:pPr>
            <w:r w:rsidRPr="00D520A1">
              <w:rPr>
                <w:rFonts w:ascii="Times New Roman" w:hAnsi="Times New Roman"/>
                <w:spacing w:val="-2"/>
              </w:rPr>
              <w:t>echipament</w:t>
            </w:r>
            <w:r w:rsidRPr="00D520A1">
              <w:rPr>
                <w:rFonts w:ascii="Times New Roman" w:hAnsi="Times New Roman"/>
              </w:rPr>
              <w:tab/>
            </w:r>
            <w:r w:rsidRPr="00D520A1">
              <w:rPr>
                <w:rFonts w:ascii="Times New Roman" w:hAnsi="Times New Roman"/>
                <w:spacing w:val="-5"/>
              </w:rPr>
              <w:t>cu</w:t>
            </w:r>
            <w:r w:rsidRPr="00D520A1">
              <w:rPr>
                <w:rFonts w:ascii="Times New Roman" w:hAnsi="Times New Roman"/>
              </w:rPr>
              <w:tab/>
            </w:r>
            <w:r w:rsidRPr="00D520A1">
              <w:rPr>
                <w:rFonts w:ascii="Times New Roman" w:hAnsi="Times New Roman"/>
                <w:spacing w:val="-2"/>
              </w:rPr>
              <w:t>radiaţie</w:t>
            </w:r>
          </w:p>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optică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546"/>
        </w:trPr>
        <w:tc>
          <w:tcPr>
            <w:tcW w:w="1798" w:type="dxa"/>
            <w:tcBorders>
              <w:top w:val="single" w:sz="4" w:space="0" w:color="000000"/>
              <w:bottom w:val="single" w:sz="8"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sb</w:t>
            </w:r>
            <w:r w:rsidRPr="00D520A1">
              <w:rPr>
                <w:rFonts w:ascii="Times New Roman" w:hAnsi="Times New Roman"/>
                <w:spacing w:val="29"/>
              </w:rPr>
              <w:t xml:space="preserve">  </w:t>
            </w:r>
            <w:r w:rsidRPr="00D520A1">
              <w:rPr>
                <w:rFonts w:ascii="Times New Roman" w:hAnsi="Times New Roman"/>
              </w:rPr>
              <w:t>(IEC</w:t>
            </w:r>
            <w:r w:rsidRPr="00D520A1">
              <w:rPr>
                <w:rFonts w:ascii="Times New Roman" w:hAnsi="Times New Roman"/>
                <w:spacing w:val="30"/>
              </w:rPr>
              <w:t xml:space="preserve">  </w:t>
            </w:r>
            <w:r w:rsidRPr="00D520A1">
              <w:rPr>
                <w:rFonts w:ascii="Times New Roman" w:hAnsi="Times New Roman"/>
                <w:spacing w:val="-2"/>
              </w:rPr>
              <w:t>60079</w:t>
            </w: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2"/>
              </w:rPr>
              <w:t>33:2012)</w:t>
            </w:r>
          </w:p>
        </w:tc>
        <w:tc>
          <w:tcPr>
            <w:tcW w:w="2751" w:type="dxa"/>
            <w:tcBorders>
              <w:top w:val="single" w:sz="4" w:space="0" w:color="000000"/>
              <w:left w:val="single" w:sz="4" w:space="0" w:color="000000"/>
              <w:bottom w:val="single" w:sz="8"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protecție</w:t>
            </w:r>
            <w:r w:rsidRPr="00D520A1">
              <w:rPr>
                <w:rFonts w:ascii="Times New Roman" w:hAnsi="Times New Roman"/>
                <w:spacing w:val="-2"/>
              </w:rPr>
              <w:t xml:space="preserve"> specială</w:t>
            </w:r>
          </w:p>
        </w:tc>
        <w:tc>
          <w:tcPr>
            <w:tcW w:w="1404"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single" w:sz="8"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single" w:sz="8" w:space="0" w:color="000000"/>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5"/>
        </w:trPr>
        <w:tc>
          <w:tcPr>
            <w:tcW w:w="4549" w:type="dxa"/>
            <w:gridSpan w:val="2"/>
            <w:tcBorders>
              <w:top w:val="single" w:sz="8"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cele</w:t>
            </w:r>
            <w:r w:rsidRPr="00D520A1">
              <w:rPr>
                <w:rFonts w:ascii="Times New Roman" w:hAnsi="Times New Roman"/>
                <w:spacing w:val="-1"/>
              </w:rPr>
              <w:t xml:space="preserve"> </w:t>
            </w:r>
            <w:r w:rsidRPr="00D520A1">
              <w:rPr>
                <w:rFonts w:ascii="Times New Roman" w:hAnsi="Times New Roman"/>
              </w:rPr>
              <w:t>de</w:t>
            </w:r>
            <w:r w:rsidRPr="00D520A1">
              <w:rPr>
                <w:rFonts w:ascii="Times New Roman" w:hAnsi="Times New Roman"/>
                <w:spacing w:val="-2"/>
              </w:rPr>
              <w:t xml:space="preserve"> </w:t>
            </w:r>
            <w:r w:rsidRPr="00D520A1">
              <w:rPr>
                <w:rFonts w:ascii="Times New Roman" w:hAnsi="Times New Roman"/>
              </w:rPr>
              <w:t xml:space="preserve">mai </w:t>
            </w:r>
            <w:r w:rsidRPr="00D520A1">
              <w:rPr>
                <w:rFonts w:ascii="Times New Roman" w:hAnsi="Times New Roman"/>
                <w:spacing w:val="-5"/>
              </w:rPr>
              <w:t>sus</w:t>
            </w:r>
          </w:p>
        </w:tc>
        <w:tc>
          <w:tcPr>
            <w:tcW w:w="1404" w:type="dxa"/>
            <w:vMerge w:val="restart"/>
            <w:tcBorders>
              <w:top w:val="single" w:sz="8" w:space="0" w:color="000000"/>
              <w:left w:val="single" w:sz="4" w:space="0" w:color="000000"/>
              <w:right w:val="single" w:sz="4" w:space="0" w:color="000000"/>
            </w:tcBorders>
          </w:tcPr>
          <w:p w:rsidR="00B71C94" w:rsidRPr="00D520A1" w:rsidRDefault="00B71C94" w:rsidP="00BA5C58">
            <w:pPr>
              <w:pStyle w:val="TableParagraph"/>
              <w:ind w:left="112" w:right="87"/>
              <w:jc w:val="both"/>
              <w:rPr>
                <w:rFonts w:ascii="Times New Roman" w:hAnsi="Times New Roman"/>
              </w:rPr>
            </w:pPr>
            <w:r w:rsidRPr="00D520A1">
              <w:rPr>
                <w:rFonts w:ascii="Times New Roman" w:hAnsi="Times New Roman"/>
                <w:spacing w:val="-5"/>
              </w:rPr>
              <w:t>3G</w:t>
            </w:r>
          </w:p>
        </w:tc>
        <w:tc>
          <w:tcPr>
            <w:tcW w:w="1401" w:type="dxa"/>
            <w:vMerge w:val="restart"/>
            <w:tcBorders>
              <w:top w:val="single" w:sz="8" w:space="0" w:color="000000"/>
              <w:left w:val="single" w:sz="4" w:space="0" w:color="000000"/>
              <w:right w:val="single" w:sz="4" w:space="0" w:color="000000"/>
            </w:tcBorders>
          </w:tcPr>
          <w:p w:rsidR="00B71C94" w:rsidRPr="00D520A1" w:rsidRDefault="00B71C94" w:rsidP="00BA5C58">
            <w:pPr>
              <w:pStyle w:val="TableParagraph"/>
              <w:ind w:left="112" w:right="83"/>
              <w:jc w:val="both"/>
              <w:rPr>
                <w:rFonts w:ascii="Times New Roman" w:hAnsi="Times New Roman"/>
              </w:rPr>
            </w:pPr>
            <w:r w:rsidRPr="00D520A1">
              <w:rPr>
                <w:rFonts w:ascii="Times New Roman" w:hAnsi="Times New Roman"/>
                <w:spacing w:val="-5"/>
              </w:rPr>
              <w:t>Gc</w:t>
            </w:r>
          </w:p>
        </w:tc>
        <w:tc>
          <w:tcPr>
            <w:tcW w:w="1294" w:type="dxa"/>
            <w:vMerge w:val="restart"/>
            <w:tcBorders>
              <w:top w:val="single" w:sz="8" w:space="0" w:color="000000"/>
              <w:left w:val="single" w:sz="4" w:space="0" w:color="000000"/>
            </w:tcBorders>
          </w:tcPr>
          <w:p w:rsidR="00B71C94" w:rsidRPr="00D520A1" w:rsidRDefault="00B71C94" w:rsidP="00BA5C58">
            <w:pPr>
              <w:pStyle w:val="TableParagraph"/>
              <w:ind w:left="28"/>
              <w:jc w:val="both"/>
              <w:rPr>
                <w:rFonts w:ascii="Times New Roman" w:hAnsi="Times New Roman"/>
              </w:rPr>
            </w:pPr>
            <w:r w:rsidRPr="00D520A1">
              <w:rPr>
                <w:rFonts w:ascii="Times New Roman" w:hAnsi="Times New Roman"/>
              </w:rPr>
              <w:t>2</w:t>
            </w: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ic</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securitate</w:t>
            </w:r>
            <w:r w:rsidRPr="00D520A1">
              <w:rPr>
                <w:rFonts w:ascii="Times New Roman" w:hAnsi="Times New Roman"/>
                <w:spacing w:val="-5"/>
              </w:rPr>
              <w:t xml:space="preserve"> </w:t>
            </w:r>
            <w:r w:rsidRPr="00D520A1">
              <w:rPr>
                <w:rFonts w:ascii="Times New Roman" w:hAnsi="Times New Roman"/>
                <w:spacing w:val="-2"/>
              </w:rPr>
              <w:t>intrinsecă</w:t>
            </w:r>
          </w:p>
        </w:tc>
        <w:tc>
          <w:tcPr>
            <w:tcW w:w="1404" w:type="dxa"/>
            <w:vMerge/>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vMerge/>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vMerge/>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mc</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încapsulare</w:t>
            </w:r>
          </w:p>
        </w:tc>
        <w:tc>
          <w:tcPr>
            <w:tcW w:w="1404"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pz,</w:t>
            </w:r>
            <w:r w:rsidRPr="00D520A1">
              <w:rPr>
                <w:rFonts w:ascii="Times New Roman" w:hAnsi="Times New Roman"/>
                <w:spacing w:val="-1"/>
              </w:rPr>
              <w:t xml:space="preserve"> </w:t>
            </w:r>
            <w:r w:rsidRPr="00D520A1">
              <w:rPr>
                <w:rFonts w:ascii="Times New Roman" w:hAnsi="Times New Roman"/>
                <w:spacing w:val="-5"/>
              </w:rPr>
              <w:t>pzc</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presurizare</w:t>
            </w:r>
          </w:p>
        </w:tc>
        <w:tc>
          <w:tcPr>
            <w:tcW w:w="1404"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ec</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securitate</w:t>
            </w:r>
            <w:r w:rsidRPr="00D520A1">
              <w:rPr>
                <w:rFonts w:ascii="Times New Roman" w:hAnsi="Times New Roman"/>
                <w:spacing w:val="-4"/>
              </w:rPr>
              <w:t xml:space="preserve"> </w:t>
            </w:r>
            <w:r w:rsidRPr="00D520A1">
              <w:rPr>
                <w:rFonts w:ascii="Times New Roman" w:hAnsi="Times New Roman"/>
                <w:spacing w:val="-2"/>
              </w:rPr>
              <w:t>mărită</w:t>
            </w:r>
          </w:p>
        </w:tc>
        <w:tc>
          <w:tcPr>
            <w:tcW w:w="1404"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jc w:val="both"/>
              <w:rPr>
                <w:rFonts w:ascii="Times New Roman" w:hAnsi="Times New Roman"/>
              </w:rPr>
            </w:pP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5"/>
              </w:rPr>
              <w:t>dc</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capsulare</w:t>
            </w:r>
            <w:r w:rsidRPr="00D520A1">
              <w:rPr>
                <w:rFonts w:ascii="Times New Roman" w:hAnsi="Times New Roman"/>
                <w:spacing w:val="-3"/>
              </w:rPr>
              <w:t xml:space="preserve"> </w:t>
            </w:r>
            <w:r w:rsidRPr="00D520A1">
              <w:rPr>
                <w:rFonts w:ascii="Times New Roman" w:hAnsi="Times New Roman"/>
                <w:spacing w:val="-2"/>
              </w:rPr>
              <w:t>antideflagrantă</w:t>
            </w:r>
          </w:p>
          <w:p w:rsidR="00B71C94" w:rsidRPr="00D520A1" w:rsidRDefault="00B71C94" w:rsidP="00BA5C58">
            <w:pPr>
              <w:pStyle w:val="TableParagraph"/>
              <w:ind w:left="116"/>
              <w:jc w:val="both"/>
              <w:rPr>
                <w:rFonts w:ascii="Times New Roman" w:hAnsi="Times New Roman"/>
                <w:i/>
              </w:rPr>
            </w:pPr>
            <w:r w:rsidRPr="00D520A1">
              <w:rPr>
                <w:rFonts w:ascii="Times New Roman" w:hAnsi="Times New Roman"/>
                <w:i/>
              </w:rPr>
              <w:t>(la</w:t>
            </w:r>
            <w:r w:rsidRPr="00D520A1">
              <w:rPr>
                <w:rFonts w:ascii="Times New Roman" w:hAnsi="Times New Roman"/>
                <w:i/>
                <w:spacing w:val="40"/>
              </w:rPr>
              <w:t xml:space="preserve"> </w:t>
            </w:r>
            <w:r w:rsidRPr="00D520A1">
              <w:rPr>
                <w:rFonts w:ascii="Times New Roman" w:hAnsi="Times New Roman"/>
                <w:i/>
              </w:rPr>
              <w:t>contacte</w:t>
            </w:r>
            <w:r w:rsidRPr="00D520A1">
              <w:rPr>
                <w:rFonts w:ascii="Times New Roman" w:hAnsi="Times New Roman"/>
                <w:i/>
                <w:spacing w:val="40"/>
              </w:rPr>
              <w:t xml:space="preserve"> </w:t>
            </w:r>
            <w:r w:rsidRPr="00D520A1">
              <w:rPr>
                <w:rFonts w:ascii="Times New Roman" w:hAnsi="Times New Roman"/>
                <w:i/>
              </w:rPr>
              <w:t>electrice</w:t>
            </w:r>
            <w:r w:rsidRPr="00D520A1">
              <w:rPr>
                <w:rFonts w:ascii="Times New Roman" w:hAnsi="Times New Roman"/>
                <w:i/>
                <w:spacing w:val="40"/>
              </w:rPr>
              <w:t xml:space="preserve"> </w:t>
            </w:r>
            <w:r w:rsidRPr="00D520A1">
              <w:rPr>
                <w:rFonts w:ascii="Times New Roman" w:hAnsi="Times New Roman"/>
                <w:i/>
              </w:rPr>
              <w:t xml:space="preserve">în </w:t>
            </w:r>
            <w:r w:rsidRPr="00D520A1">
              <w:rPr>
                <w:rFonts w:ascii="Times New Roman" w:hAnsi="Times New Roman"/>
                <w:i/>
                <w:spacing w:val="-2"/>
              </w:rPr>
              <w:t>comutație)</w:t>
            </w:r>
          </w:p>
        </w:tc>
        <w:tc>
          <w:tcPr>
            <w:tcW w:w="1404"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bottom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n,</w:t>
            </w:r>
            <w:r w:rsidRPr="00D520A1">
              <w:rPr>
                <w:rFonts w:ascii="Times New Roman" w:hAnsi="Times New Roman"/>
                <w:spacing w:val="-2"/>
              </w:rPr>
              <w:t xml:space="preserve"> </w:t>
            </w:r>
            <w:r w:rsidRPr="00D520A1">
              <w:rPr>
                <w:rFonts w:ascii="Times New Roman" w:hAnsi="Times New Roman"/>
              </w:rPr>
              <w:t>nA,</w:t>
            </w:r>
            <w:r w:rsidRPr="00D520A1">
              <w:rPr>
                <w:rFonts w:ascii="Times New Roman" w:hAnsi="Times New Roman"/>
                <w:spacing w:val="-1"/>
              </w:rPr>
              <w:t xml:space="preserve"> </w:t>
            </w:r>
            <w:r w:rsidRPr="00D520A1">
              <w:rPr>
                <w:rFonts w:ascii="Times New Roman" w:hAnsi="Times New Roman"/>
              </w:rPr>
              <w:t>nC,</w:t>
            </w:r>
            <w:r w:rsidRPr="00D520A1">
              <w:rPr>
                <w:rFonts w:ascii="Times New Roman" w:hAnsi="Times New Roman"/>
                <w:spacing w:val="-1"/>
              </w:rPr>
              <w:t xml:space="preserve"> </w:t>
            </w:r>
            <w:r w:rsidRPr="00D520A1">
              <w:rPr>
                <w:rFonts w:ascii="Times New Roman" w:hAnsi="Times New Roman"/>
                <w:spacing w:val="-5"/>
              </w:rPr>
              <w:t>nR</w:t>
            </w:r>
          </w:p>
        </w:tc>
        <w:tc>
          <w:tcPr>
            <w:tcW w:w="2751"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tabs>
                <w:tab w:val="left" w:pos="807"/>
                <w:tab w:val="left" w:pos="2031"/>
              </w:tabs>
              <w:ind w:left="116" w:right="-29"/>
              <w:jc w:val="both"/>
              <w:rPr>
                <w:rFonts w:ascii="Times New Roman" w:hAnsi="Times New Roman"/>
              </w:rPr>
            </w:pPr>
            <w:r w:rsidRPr="00D520A1">
              <w:rPr>
                <w:rFonts w:ascii="Times New Roman" w:hAnsi="Times New Roman"/>
                <w:spacing w:val="-5"/>
              </w:rPr>
              <w:t>nu</w:t>
            </w:r>
            <w:r w:rsidRPr="00D520A1">
              <w:rPr>
                <w:rFonts w:ascii="Times New Roman" w:hAnsi="Times New Roman"/>
              </w:rPr>
              <w:tab/>
            </w:r>
            <w:r w:rsidRPr="00D520A1">
              <w:rPr>
                <w:rFonts w:ascii="Times New Roman" w:hAnsi="Times New Roman"/>
                <w:spacing w:val="-2"/>
              </w:rPr>
              <w:t>produce</w:t>
            </w:r>
            <w:r w:rsidRPr="00D520A1">
              <w:rPr>
                <w:rFonts w:ascii="Times New Roman" w:hAnsi="Times New Roman"/>
              </w:rPr>
              <w:tab/>
            </w:r>
            <w:r w:rsidRPr="00D520A1">
              <w:rPr>
                <w:rFonts w:ascii="Times New Roman" w:hAnsi="Times New Roman"/>
                <w:spacing w:val="-2"/>
              </w:rPr>
              <w:t>scântei,</w:t>
            </w:r>
          </w:p>
          <w:p w:rsidR="00B71C94" w:rsidRPr="00D520A1" w:rsidRDefault="00B71C94" w:rsidP="00BA5C58">
            <w:pPr>
              <w:pStyle w:val="TableParagraph"/>
              <w:ind w:left="116"/>
              <w:jc w:val="both"/>
              <w:rPr>
                <w:rFonts w:ascii="Times New Roman" w:hAnsi="Times New Roman"/>
              </w:rPr>
            </w:pPr>
            <w:r w:rsidRPr="00D520A1">
              <w:rPr>
                <w:rFonts w:ascii="Times New Roman" w:hAnsi="Times New Roman"/>
                <w:spacing w:val="-2"/>
              </w:rPr>
              <w:t>neincendiar</w:t>
            </w:r>
          </w:p>
        </w:tc>
        <w:tc>
          <w:tcPr>
            <w:tcW w:w="1404"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bottom w:val="nil"/>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bottom w:val="nil"/>
            </w:tcBorders>
          </w:tcPr>
          <w:p w:rsidR="00B71C94" w:rsidRPr="00D520A1" w:rsidRDefault="00B71C94" w:rsidP="00BA5C58">
            <w:pPr>
              <w:spacing w:line="240" w:lineRule="auto"/>
              <w:jc w:val="both"/>
              <w:rPr>
                <w:rFonts w:ascii="Times New Roman" w:hAnsi="Times New Roman" w:cs="Times New Roman"/>
              </w:rPr>
            </w:pPr>
          </w:p>
        </w:tc>
      </w:tr>
      <w:tr w:rsidR="00B71C94" w:rsidRPr="00D520A1" w:rsidTr="00B71C94">
        <w:trPr>
          <w:trHeight w:val="267"/>
        </w:trPr>
        <w:tc>
          <w:tcPr>
            <w:tcW w:w="1798" w:type="dxa"/>
            <w:tcBorders>
              <w:top w:val="single" w:sz="4" w:space="0" w:color="000000"/>
              <w:right w:val="single" w:sz="4" w:space="0" w:color="000000"/>
            </w:tcBorders>
          </w:tcPr>
          <w:p w:rsidR="00B71C94" w:rsidRPr="00D520A1" w:rsidRDefault="00B71C94" w:rsidP="00BA5C58">
            <w:pPr>
              <w:pStyle w:val="TableParagraph"/>
              <w:ind w:left="107"/>
              <w:jc w:val="both"/>
              <w:rPr>
                <w:rFonts w:ascii="Times New Roman" w:hAnsi="Times New Roman"/>
              </w:rPr>
            </w:pPr>
            <w:r w:rsidRPr="00D520A1">
              <w:rPr>
                <w:rFonts w:ascii="Times New Roman" w:hAnsi="Times New Roman"/>
              </w:rPr>
              <w:t>sc</w:t>
            </w:r>
            <w:r w:rsidRPr="00D520A1">
              <w:rPr>
                <w:rFonts w:ascii="Times New Roman" w:hAnsi="Times New Roman"/>
                <w:spacing w:val="32"/>
              </w:rPr>
              <w:t xml:space="preserve">  </w:t>
            </w:r>
            <w:r w:rsidRPr="00D520A1">
              <w:rPr>
                <w:rFonts w:ascii="Times New Roman" w:hAnsi="Times New Roman"/>
              </w:rPr>
              <w:t>(IEC</w:t>
            </w:r>
            <w:r w:rsidRPr="00D520A1">
              <w:rPr>
                <w:rFonts w:ascii="Times New Roman" w:hAnsi="Times New Roman"/>
                <w:spacing w:val="34"/>
              </w:rPr>
              <w:t xml:space="preserve">  </w:t>
            </w:r>
            <w:r w:rsidRPr="00D520A1">
              <w:rPr>
                <w:rFonts w:ascii="Times New Roman" w:hAnsi="Times New Roman"/>
                <w:spacing w:val="-2"/>
              </w:rPr>
              <w:t>60079</w:t>
            </w:r>
          </w:p>
          <w:p w:rsidR="00B71C94" w:rsidRPr="00D520A1" w:rsidRDefault="00B71C94" w:rsidP="00BA5C58">
            <w:pPr>
              <w:pStyle w:val="TableParagraph"/>
              <w:ind w:left="107"/>
              <w:jc w:val="both"/>
              <w:rPr>
                <w:rFonts w:ascii="Times New Roman" w:hAnsi="Times New Roman"/>
              </w:rPr>
            </w:pPr>
            <w:r w:rsidRPr="00D520A1">
              <w:rPr>
                <w:rFonts w:ascii="Times New Roman" w:hAnsi="Times New Roman"/>
                <w:spacing w:val="-2"/>
              </w:rPr>
              <w:t>33:2012)</w:t>
            </w:r>
          </w:p>
        </w:tc>
        <w:tc>
          <w:tcPr>
            <w:tcW w:w="2751" w:type="dxa"/>
            <w:tcBorders>
              <w:top w:val="single" w:sz="4" w:space="0" w:color="000000"/>
              <w:left w:val="single" w:sz="4" w:space="0" w:color="000000"/>
              <w:right w:val="single" w:sz="4" w:space="0" w:color="000000"/>
            </w:tcBorders>
          </w:tcPr>
          <w:p w:rsidR="00B71C94" w:rsidRPr="00D520A1" w:rsidRDefault="00B71C94" w:rsidP="00BA5C58">
            <w:pPr>
              <w:pStyle w:val="TableParagraph"/>
              <w:ind w:left="116"/>
              <w:jc w:val="both"/>
              <w:rPr>
                <w:rFonts w:ascii="Times New Roman" w:hAnsi="Times New Roman"/>
              </w:rPr>
            </w:pPr>
            <w:r w:rsidRPr="00D520A1">
              <w:rPr>
                <w:rFonts w:ascii="Times New Roman" w:hAnsi="Times New Roman"/>
              </w:rPr>
              <w:t>protecție</w:t>
            </w:r>
            <w:r w:rsidRPr="00D520A1">
              <w:rPr>
                <w:rFonts w:ascii="Times New Roman" w:hAnsi="Times New Roman"/>
                <w:spacing w:val="-6"/>
              </w:rPr>
              <w:t xml:space="preserve"> </w:t>
            </w:r>
            <w:r w:rsidRPr="00D520A1">
              <w:rPr>
                <w:rFonts w:ascii="Times New Roman" w:hAnsi="Times New Roman"/>
                <w:spacing w:val="-2"/>
              </w:rPr>
              <w:t>specială</w:t>
            </w:r>
          </w:p>
        </w:tc>
        <w:tc>
          <w:tcPr>
            <w:tcW w:w="1404" w:type="dxa"/>
            <w:tcBorders>
              <w:top w:val="nil"/>
              <w:left w:val="single" w:sz="4"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401" w:type="dxa"/>
            <w:tcBorders>
              <w:top w:val="nil"/>
              <w:left w:val="single" w:sz="4" w:space="0" w:color="000000"/>
              <w:right w:val="single" w:sz="4" w:space="0" w:color="000000"/>
            </w:tcBorders>
          </w:tcPr>
          <w:p w:rsidR="00B71C94" w:rsidRPr="00D520A1" w:rsidRDefault="00B71C94" w:rsidP="00BA5C58">
            <w:pPr>
              <w:spacing w:line="240" w:lineRule="auto"/>
              <w:jc w:val="both"/>
              <w:rPr>
                <w:rFonts w:ascii="Times New Roman" w:hAnsi="Times New Roman" w:cs="Times New Roman"/>
              </w:rPr>
            </w:pPr>
          </w:p>
        </w:tc>
        <w:tc>
          <w:tcPr>
            <w:tcW w:w="1294" w:type="dxa"/>
            <w:tcBorders>
              <w:top w:val="nil"/>
              <w:left w:val="single" w:sz="4" w:space="0" w:color="000000"/>
            </w:tcBorders>
          </w:tcPr>
          <w:p w:rsidR="00B71C94" w:rsidRPr="00D520A1" w:rsidRDefault="00B71C94" w:rsidP="00BA5C58">
            <w:pPr>
              <w:spacing w:line="240" w:lineRule="auto"/>
              <w:jc w:val="both"/>
              <w:rPr>
                <w:rFonts w:ascii="Times New Roman" w:hAnsi="Times New Roman" w:cs="Times New Roman"/>
              </w:rPr>
            </w:pPr>
          </w:p>
        </w:tc>
      </w:tr>
    </w:tbl>
    <w:p w:rsidR="002371AD" w:rsidRPr="00D520A1" w:rsidRDefault="002371AD" w:rsidP="00BA5C58">
      <w:pPr>
        <w:tabs>
          <w:tab w:val="left" w:pos="851"/>
        </w:tabs>
        <w:spacing w:after="0" w:line="240" w:lineRule="auto"/>
        <w:ind w:firstLine="567"/>
        <w:jc w:val="both"/>
        <w:rPr>
          <w:rFonts w:ascii="Times New Roman" w:eastAsia="Times New Roman" w:hAnsi="Times New Roman" w:cs="Times New Roman"/>
          <w:color w:val="000000"/>
          <w:lang w:val="en-US"/>
        </w:rPr>
      </w:pPr>
    </w:p>
    <w:p w:rsidR="002371AD" w:rsidRPr="00D520A1" w:rsidRDefault="00B71C94" w:rsidP="00BA5C58">
      <w:pPr>
        <w:tabs>
          <w:tab w:val="left" w:pos="851"/>
        </w:tabs>
        <w:spacing w:after="0" w:line="240" w:lineRule="auto"/>
        <w:ind w:firstLine="567"/>
        <w:jc w:val="both"/>
        <w:rPr>
          <w:rFonts w:ascii="Times New Roman" w:eastAsia="Times New Roman" w:hAnsi="Times New Roman" w:cs="Times New Roman"/>
          <w:color w:val="000000"/>
          <w:lang w:val="en-US"/>
        </w:rPr>
      </w:pPr>
      <w:r w:rsidRPr="00D520A1">
        <w:rPr>
          <w:rFonts w:ascii="Times New Roman" w:eastAsia="Times New Roman" w:hAnsi="Times New Roman" w:cs="Times New Roman"/>
          <w:color w:val="000000"/>
          <w:lang w:val="en-US"/>
        </w:rPr>
        <w:t>În tabelul următor sunt precizate standardele actuale care reglementează tipurile de protecţie la explozie pentru aparatura electrică</w:t>
      </w:r>
    </w:p>
    <w:p w:rsidR="002371AD" w:rsidRPr="00D520A1" w:rsidRDefault="002371AD" w:rsidP="00BA5C58">
      <w:pPr>
        <w:tabs>
          <w:tab w:val="left" w:pos="851"/>
        </w:tabs>
        <w:spacing w:after="0" w:line="240" w:lineRule="auto"/>
        <w:ind w:firstLine="567"/>
        <w:jc w:val="both"/>
        <w:rPr>
          <w:rFonts w:ascii="Times New Roman" w:eastAsia="Times New Roman" w:hAnsi="Times New Roman" w:cs="Times New Roman"/>
          <w:color w:val="000000"/>
          <w:lang w:val="en-US"/>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2"/>
        <w:gridCol w:w="2835"/>
        <w:gridCol w:w="4962"/>
      </w:tblGrid>
      <w:tr w:rsidR="00B71C94" w:rsidRPr="00D520A1" w:rsidTr="00B71C94">
        <w:trPr>
          <w:trHeight w:val="553"/>
        </w:trPr>
        <w:tc>
          <w:tcPr>
            <w:tcW w:w="852" w:type="dxa"/>
            <w:tcBorders>
              <w:bottom w:val="double" w:sz="4" w:space="0" w:color="000000"/>
              <w:right w:val="single" w:sz="4" w:space="0" w:color="000000"/>
            </w:tcBorders>
          </w:tcPr>
          <w:p w:rsidR="00B71C94" w:rsidRPr="00D520A1" w:rsidRDefault="00B71C94" w:rsidP="00BA5C58">
            <w:pPr>
              <w:pStyle w:val="TableParagraph"/>
              <w:spacing w:line="270" w:lineRule="atLeast"/>
              <w:ind w:left="248" w:firstLine="7"/>
              <w:jc w:val="both"/>
              <w:rPr>
                <w:rFonts w:ascii="Times New Roman" w:hAnsi="Times New Roman"/>
                <w:b/>
              </w:rPr>
            </w:pPr>
            <w:r w:rsidRPr="00D520A1">
              <w:rPr>
                <w:rFonts w:ascii="Times New Roman" w:hAnsi="Times New Roman"/>
                <w:b/>
                <w:spacing w:val="-4"/>
              </w:rPr>
              <w:t>Nr. crt.</w:t>
            </w:r>
          </w:p>
        </w:tc>
        <w:tc>
          <w:tcPr>
            <w:tcW w:w="2835" w:type="dxa"/>
            <w:tcBorders>
              <w:left w:val="single" w:sz="4" w:space="0" w:color="000000"/>
              <w:bottom w:val="double" w:sz="4" w:space="0" w:color="000000"/>
              <w:right w:val="single" w:sz="4" w:space="0" w:color="000000"/>
            </w:tcBorders>
          </w:tcPr>
          <w:p w:rsidR="00B71C94" w:rsidRPr="00D520A1" w:rsidRDefault="00B71C94" w:rsidP="00BA5C58">
            <w:pPr>
              <w:pStyle w:val="TableParagraph"/>
              <w:spacing w:before="137"/>
              <w:ind w:left="1199" w:right="1174"/>
              <w:jc w:val="both"/>
              <w:rPr>
                <w:rFonts w:ascii="Times New Roman" w:hAnsi="Times New Roman"/>
                <w:b/>
              </w:rPr>
            </w:pPr>
            <w:r w:rsidRPr="00D520A1">
              <w:rPr>
                <w:rFonts w:ascii="Times New Roman" w:hAnsi="Times New Roman"/>
                <w:b/>
                <w:spacing w:val="-5"/>
              </w:rPr>
              <w:t>Cod</w:t>
            </w:r>
          </w:p>
        </w:tc>
        <w:tc>
          <w:tcPr>
            <w:tcW w:w="4962" w:type="dxa"/>
            <w:tcBorders>
              <w:left w:val="single" w:sz="4" w:space="0" w:color="000000"/>
              <w:bottom w:val="double" w:sz="4" w:space="0" w:color="000000"/>
            </w:tcBorders>
          </w:tcPr>
          <w:p w:rsidR="00B71C94" w:rsidRPr="00D520A1" w:rsidRDefault="00B71C94" w:rsidP="00BA5C58">
            <w:pPr>
              <w:pStyle w:val="TableParagraph"/>
              <w:spacing w:before="137"/>
              <w:ind w:left="1958" w:right="1932"/>
              <w:jc w:val="both"/>
              <w:rPr>
                <w:rFonts w:ascii="Times New Roman" w:hAnsi="Times New Roman"/>
                <w:b/>
              </w:rPr>
            </w:pPr>
            <w:r w:rsidRPr="00D520A1">
              <w:rPr>
                <w:rFonts w:ascii="Times New Roman" w:hAnsi="Times New Roman"/>
                <w:b/>
                <w:spacing w:val="-2"/>
              </w:rPr>
              <w:t>Denumire</w:t>
            </w:r>
          </w:p>
        </w:tc>
      </w:tr>
      <w:tr w:rsidR="00B71C94" w:rsidRPr="00D520A1" w:rsidTr="00B71C94">
        <w:trPr>
          <w:trHeight w:val="551"/>
        </w:trPr>
        <w:tc>
          <w:tcPr>
            <w:tcW w:w="852" w:type="dxa"/>
            <w:tcBorders>
              <w:top w:val="double" w:sz="4" w:space="0" w:color="000000"/>
              <w:bottom w:val="single" w:sz="4" w:space="0" w:color="000000"/>
              <w:right w:val="single" w:sz="4" w:space="0" w:color="000000"/>
            </w:tcBorders>
          </w:tcPr>
          <w:p w:rsidR="00B71C94" w:rsidRPr="00D520A1" w:rsidRDefault="00B71C94" w:rsidP="00BA5C58">
            <w:pPr>
              <w:pStyle w:val="TableParagraph"/>
              <w:spacing w:before="137"/>
              <w:ind w:right="335"/>
              <w:jc w:val="both"/>
              <w:rPr>
                <w:rFonts w:ascii="Times New Roman" w:hAnsi="Times New Roman"/>
              </w:rPr>
            </w:pPr>
            <w:r w:rsidRPr="00D520A1">
              <w:rPr>
                <w:rFonts w:ascii="Times New Roman" w:hAnsi="Times New Roman"/>
              </w:rPr>
              <w:t>1</w:t>
            </w:r>
          </w:p>
        </w:tc>
        <w:tc>
          <w:tcPr>
            <w:tcW w:w="2835" w:type="dxa"/>
            <w:tcBorders>
              <w:top w:val="doub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6" w:lineRule="exact"/>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1:2015/A11:2024</w:t>
            </w:r>
          </w:p>
        </w:tc>
        <w:tc>
          <w:tcPr>
            <w:tcW w:w="4962" w:type="dxa"/>
            <w:tcBorders>
              <w:top w:val="doub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 xml:space="preserve">Atmosfere explozive. Partea 1: </w:t>
            </w:r>
            <w:r w:rsidRPr="00D520A1">
              <w:rPr>
                <w:rFonts w:ascii="Times New Roman" w:hAnsi="Times New Roman"/>
                <w:color w:val="000000"/>
                <w:shd w:val="clear" w:color="auto" w:fill="F8F8F8"/>
              </w:rPr>
              <w:t>Protecţia</w:t>
            </w:r>
            <w:r w:rsidRPr="00D520A1">
              <w:rPr>
                <w:rFonts w:ascii="Times New Roman" w:hAnsi="Times New Roman"/>
                <w:color w:val="000000"/>
              </w:rPr>
              <w:t xml:space="preserve"> </w:t>
            </w:r>
            <w:r w:rsidRPr="00D520A1">
              <w:rPr>
                <w:rFonts w:ascii="Times New Roman" w:hAnsi="Times New Roman"/>
                <w:color w:val="000000"/>
                <w:shd w:val="clear" w:color="auto" w:fill="F8F8F8"/>
              </w:rPr>
              <w:t>echipamentului</w:t>
            </w:r>
            <w:r w:rsidRPr="00D520A1">
              <w:rPr>
                <w:rFonts w:ascii="Times New Roman" w:hAnsi="Times New Roman"/>
                <w:color w:val="000000"/>
                <w:spacing w:val="-7"/>
                <w:shd w:val="clear" w:color="auto" w:fill="F8F8F8"/>
              </w:rPr>
              <w:t xml:space="preserve"> </w:t>
            </w:r>
            <w:r w:rsidRPr="00D520A1">
              <w:rPr>
                <w:rFonts w:ascii="Times New Roman" w:hAnsi="Times New Roman"/>
                <w:color w:val="000000"/>
                <w:shd w:val="clear" w:color="auto" w:fill="F8F8F8"/>
              </w:rPr>
              <w:t>prin</w:t>
            </w:r>
            <w:r w:rsidRPr="00D520A1">
              <w:rPr>
                <w:rFonts w:ascii="Times New Roman" w:hAnsi="Times New Roman"/>
                <w:color w:val="000000"/>
                <w:spacing w:val="-8"/>
                <w:shd w:val="clear" w:color="auto" w:fill="F8F8F8"/>
              </w:rPr>
              <w:t xml:space="preserve"> </w:t>
            </w:r>
            <w:r w:rsidRPr="00D520A1">
              <w:rPr>
                <w:rFonts w:ascii="Times New Roman" w:hAnsi="Times New Roman"/>
                <w:color w:val="000000"/>
                <w:shd w:val="clear" w:color="auto" w:fill="F8F8F8"/>
              </w:rPr>
              <w:t>carcase</w:t>
            </w:r>
            <w:r w:rsidRPr="00D520A1">
              <w:rPr>
                <w:rFonts w:ascii="Times New Roman" w:hAnsi="Times New Roman"/>
                <w:color w:val="000000"/>
                <w:spacing w:val="-8"/>
                <w:shd w:val="clear" w:color="auto" w:fill="F8F8F8"/>
              </w:rPr>
              <w:t xml:space="preserve"> </w:t>
            </w:r>
            <w:r w:rsidRPr="00D520A1">
              <w:rPr>
                <w:rFonts w:ascii="Times New Roman" w:hAnsi="Times New Roman"/>
                <w:color w:val="000000"/>
                <w:shd w:val="clear" w:color="auto" w:fill="F8F8F8"/>
              </w:rPr>
              <w:t>antideflagrante</w:t>
            </w:r>
            <w:r w:rsidRPr="00D520A1">
              <w:rPr>
                <w:rFonts w:ascii="Times New Roman" w:hAnsi="Times New Roman"/>
                <w:color w:val="000000"/>
                <w:spacing w:val="-8"/>
                <w:shd w:val="clear" w:color="auto" w:fill="F8F8F8"/>
              </w:rPr>
              <w:t xml:space="preserve"> </w:t>
            </w:r>
            <w:r w:rsidRPr="00D520A1">
              <w:rPr>
                <w:rFonts w:ascii="Times New Roman" w:hAnsi="Times New Roman"/>
                <w:color w:val="000000"/>
                <w:shd w:val="clear" w:color="auto" w:fill="F8F8F8"/>
              </w:rPr>
              <w:t>"d"</w:t>
            </w:r>
          </w:p>
        </w:tc>
      </w:tr>
      <w:tr w:rsidR="00B71C94" w:rsidRPr="00D520A1" w:rsidTr="00B71C94">
        <w:trPr>
          <w:trHeight w:val="553"/>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7"/>
              <w:ind w:right="335"/>
              <w:jc w:val="both"/>
              <w:rPr>
                <w:rFonts w:ascii="Times New Roman" w:hAnsi="Times New Roman"/>
              </w:rPr>
            </w:pPr>
            <w:r w:rsidRPr="00D520A1">
              <w:rPr>
                <w:rFonts w:ascii="Times New Roman" w:hAnsi="Times New Roman"/>
              </w:rPr>
              <w:t>2</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0" w:lineRule="atLeast"/>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2:2015/AC:2015</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0" w:lineRule="atLeast"/>
              <w:ind w:left="107" w:right="160"/>
              <w:jc w:val="both"/>
              <w:rPr>
                <w:rFonts w:ascii="Times New Roman" w:hAnsi="Times New Roman"/>
              </w:rPr>
            </w:pPr>
            <w:r w:rsidRPr="00D520A1">
              <w:rPr>
                <w:rFonts w:ascii="Times New Roman" w:hAnsi="Times New Roman"/>
              </w:rPr>
              <w:t xml:space="preserve">Atmosfere explozive. Partea 2: </w:t>
            </w:r>
            <w:r w:rsidRPr="00D520A1">
              <w:rPr>
                <w:rFonts w:ascii="Times New Roman" w:hAnsi="Times New Roman"/>
                <w:color w:val="000000"/>
                <w:shd w:val="clear" w:color="auto" w:fill="F8F8F8"/>
              </w:rPr>
              <w:t>Protecţia</w:t>
            </w:r>
            <w:r w:rsidRPr="00D520A1">
              <w:rPr>
                <w:rFonts w:ascii="Times New Roman" w:hAnsi="Times New Roman"/>
                <w:color w:val="000000"/>
              </w:rPr>
              <w:t xml:space="preserve"> </w:t>
            </w:r>
            <w:r w:rsidRPr="00D520A1">
              <w:rPr>
                <w:rFonts w:ascii="Times New Roman" w:hAnsi="Times New Roman"/>
                <w:color w:val="000000"/>
                <w:shd w:val="clear" w:color="auto" w:fill="F8F8F8"/>
              </w:rPr>
              <w:t>echipamentului</w:t>
            </w:r>
            <w:r w:rsidRPr="00D520A1">
              <w:rPr>
                <w:rFonts w:ascii="Times New Roman" w:hAnsi="Times New Roman"/>
                <w:color w:val="000000"/>
                <w:spacing w:val="-7"/>
                <w:shd w:val="clear" w:color="auto" w:fill="F8F8F8"/>
              </w:rPr>
              <w:t xml:space="preserve"> </w:t>
            </w:r>
            <w:r w:rsidRPr="00D520A1">
              <w:rPr>
                <w:rFonts w:ascii="Times New Roman" w:hAnsi="Times New Roman"/>
                <w:color w:val="000000"/>
              </w:rPr>
              <w:t>prin</w:t>
            </w:r>
            <w:r w:rsidRPr="00D520A1">
              <w:rPr>
                <w:rFonts w:ascii="Times New Roman" w:hAnsi="Times New Roman"/>
                <w:color w:val="000000"/>
                <w:spacing w:val="-8"/>
              </w:rPr>
              <w:t xml:space="preserve"> </w:t>
            </w:r>
            <w:r w:rsidRPr="00D520A1">
              <w:rPr>
                <w:rFonts w:ascii="Times New Roman" w:hAnsi="Times New Roman"/>
                <w:color w:val="000000"/>
              </w:rPr>
              <w:t>carcasă</w:t>
            </w:r>
            <w:r w:rsidRPr="00D520A1">
              <w:rPr>
                <w:rFonts w:ascii="Times New Roman" w:hAnsi="Times New Roman"/>
                <w:color w:val="000000"/>
                <w:spacing w:val="-9"/>
              </w:rPr>
              <w:t xml:space="preserve"> </w:t>
            </w:r>
            <w:r w:rsidRPr="00D520A1">
              <w:rPr>
                <w:rFonts w:ascii="Times New Roman" w:hAnsi="Times New Roman"/>
                <w:color w:val="000000"/>
              </w:rPr>
              <w:t>presurizată</w:t>
            </w:r>
            <w:r w:rsidRPr="00D520A1">
              <w:rPr>
                <w:rFonts w:ascii="Times New Roman" w:hAnsi="Times New Roman"/>
                <w:color w:val="000000"/>
                <w:spacing w:val="-8"/>
              </w:rPr>
              <w:t xml:space="preserve"> </w:t>
            </w:r>
            <w:r w:rsidRPr="00D520A1">
              <w:rPr>
                <w:rFonts w:ascii="Times New Roman" w:hAnsi="Times New Roman"/>
                <w:color w:val="000000"/>
              </w:rPr>
              <w:t>"p"</w:t>
            </w:r>
          </w:p>
        </w:tc>
      </w:tr>
      <w:tr w:rsidR="00B71C94" w:rsidRPr="00D520A1" w:rsidTr="00B71C94">
        <w:trPr>
          <w:trHeight w:val="551"/>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5"/>
              <w:ind w:right="335"/>
              <w:jc w:val="both"/>
              <w:rPr>
                <w:rFonts w:ascii="Times New Roman" w:hAnsi="Times New Roman"/>
              </w:rPr>
            </w:pPr>
            <w:r w:rsidRPr="00D520A1">
              <w:rPr>
                <w:rFonts w:ascii="Times New Roman" w:hAnsi="Times New Roman"/>
              </w:rPr>
              <w:t>3</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135"/>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1"/>
              </w:rPr>
              <w:t xml:space="preserve"> </w:t>
            </w:r>
            <w:r w:rsidRPr="00D520A1">
              <w:rPr>
                <w:rFonts w:ascii="Times New Roman" w:hAnsi="Times New Roman"/>
              </w:rPr>
              <w:t>60079-</w:t>
            </w:r>
            <w:r w:rsidRPr="00D520A1">
              <w:rPr>
                <w:rFonts w:ascii="Times New Roman" w:hAnsi="Times New Roman"/>
                <w:spacing w:val="-2"/>
              </w:rPr>
              <w:t>5:2015</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5: Protecția echipamentului</w:t>
            </w:r>
            <w:r w:rsidRPr="00D520A1">
              <w:rPr>
                <w:rFonts w:ascii="Times New Roman" w:hAnsi="Times New Roman"/>
                <w:spacing w:val="-6"/>
              </w:rPr>
              <w:t xml:space="preserve"> </w:t>
            </w:r>
            <w:r w:rsidRPr="00D520A1">
              <w:rPr>
                <w:rFonts w:ascii="Times New Roman" w:hAnsi="Times New Roman"/>
              </w:rPr>
              <w:t>prin</w:t>
            </w:r>
            <w:r w:rsidRPr="00D520A1">
              <w:rPr>
                <w:rFonts w:ascii="Times New Roman" w:hAnsi="Times New Roman"/>
                <w:spacing w:val="-6"/>
              </w:rPr>
              <w:t xml:space="preserve"> </w:t>
            </w:r>
            <w:r w:rsidRPr="00D520A1">
              <w:rPr>
                <w:rFonts w:ascii="Times New Roman" w:hAnsi="Times New Roman"/>
              </w:rPr>
              <w:t>umplere</w:t>
            </w:r>
            <w:r w:rsidRPr="00D520A1">
              <w:rPr>
                <w:rFonts w:ascii="Times New Roman" w:hAnsi="Times New Roman"/>
                <w:spacing w:val="-7"/>
              </w:rPr>
              <w:t xml:space="preserve"> </w:t>
            </w:r>
            <w:r w:rsidRPr="00D520A1">
              <w:rPr>
                <w:rFonts w:ascii="Times New Roman" w:hAnsi="Times New Roman"/>
              </w:rPr>
              <w:t>cu</w:t>
            </w:r>
            <w:r w:rsidRPr="00D520A1">
              <w:rPr>
                <w:rFonts w:ascii="Times New Roman" w:hAnsi="Times New Roman"/>
                <w:spacing w:val="-6"/>
              </w:rPr>
              <w:t xml:space="preserve"> </w:t>
            </w:r>
            <w:r w:rsidRPr="00D520A1">
              <w:rPr>
                <w:rFonts w:ascii="Times New Roman" w:hAnsi="Times New Roman"/>
              </w:rPr>
              <w:t>pulbere</w:t>
            </w:r>
            <w:r w:rsidRPr="00D520A1">
              <w:rPr>
                <w:rFonts w:ascii="Times New Roman" w:hAnsi="Times New Roman"/>
                <w:spacing w:val="-8"/>
              </w:rPr>
              <w:t xml:space="preserve"> </w:t>
            </w:r>
            <w:r w:rsidRPr="00D520A1">
              <w:rPr>
                <w:rFonts w:ascii="Times New Roman" w:hAnsi="Times New Roman"/>
              </w:rPr>
              <w:t>"q"</w:t>
            </w:r>
          </w:p>
        </w:tc>
      </w:tr>
      <w:tr w:rsidR="00B71C94" w:rsidRPr="00D520A1" w:rsidTr="00B71C94">
        <w:trPr>
          <w:trHeight w:val="551"/>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5"/>
              <w:ind w:right="335"/>
              <w:jc w:val="both"/>
              <w:rPr>
                <w:rFonts w:ascii="Times New Roman" w:hAnsi="Times New Roman"/>
              </w:rPr>
            </w:pPr>
            <w:r w:rsidRPr="00D520A1">
              <w:rPr>
                <w:rFonts w:ascii="Times New Roman" w:hAnsi="Times New Roman"/>
              </w:rPr>
              <w:t>4</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135"/>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1"/>
              </w:rPr>
              <w:t xml:space="preserve"> </w:t>
            </w:r>
            <w:r w:rsidRPr="00D520A1">
              <w:rPr>
                <w:rFonts w:ascii="Times New Roman" w:hAnsi="Times New Roman"/>
              </w:rPr>
              <w:t>60079-</w:t>
            </w:r>
            <w:r w:rsidRPr="00D520A1">
              <w:rPr>
                <w:rFonts w:ascii="Times New Roman" w:hAnsi="Times New Roman"/>
                <w:spacing w:val="-2"/>
              </w:rPr>
              <w:t>6:2016</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w:t>
            </w:r>
            <w:r w:rsidRPr="00D520A1">
              <w:rPr>
                <w:rFonts w:ascii="Times New Roman" w:hAnsi="Times New Roman"/>
                <w:spacing w:val="-10"/>
              </w:rPr>
              <w:t xml:space="preserve"> </w:t>
            </w:r>
            <w:r w:rsidRPr="00D520A1">
              <w:rPr>
                <w:rFonts w:ascii="Times New Roman" w:hAnsi="Times New Roman"/>
              </w:rPr>
              <w:t>explozive.</w:t>
            </w:r>
            <w:r w:rsidRPr="00D520A1">
              <w:rPr>
                <w:rFonts w:ascii="Times New Roman" w:hAnsi="Times New Roman"/>
                <w:spacing w:val="-8"/>
              </w:rPr>
              <w:t xml:space="preserve"> </w:t>
            </w:r>
            <w:r w:rsidRPr="00D520A1">
              <w:rPr>
                <w:rFonts w:ascii="Times New Roman" w:hAnsi="Times New Roman"/>
              </w:rPr>
              <w:t>Partea</w:t>
            </w:r>
            <w:r w:rsidRPr="00D520A1">
              <w:rPr>
                <w:rFonts w:ascii="Times New Roman" w:hAnsi="Times New Roman"/>
                <w:spacing w:val="-9"/>
              </w:rPr>
              <w:t xml:space="preserve"> </w:t>
            </w:r>
            <w:r w:rsidRPr="00D520A1">
              <w:rPr>
                <w:rFonts w:ascii="Times New Roman" w:hAnsi="Times New Roman"/>
              </w:rPr>
              <w:t>6:</w:t>
            </w:r>
            <w:r w:rsidRPr="00D520A1">
              <w:rPr>
                <w:rFonts w:ascii="Times New Roman" w:hAnsi="Times New Roman"/>
                <w:spacing w:val="-7"/>
              </w:rPr>
              <w:t xml:space="preserve"> </w:t>
            </w:r>
            <w:r w:rsidRPr="00D520A1">
              <w:rPr>
                <w:rFonts w:ascii="Times New Roman" w:hAnsi="Times New Roman"/>
              </w:rPr>
              <w:t>Echipamente protejate prin imersare în lichid "o"</w:t>
            </w:r>
          </w:p>
        </w:tc>
      </w:tr>
      <w:tr w:rsidR="00B71C94" w:rsidRPr="00D520A1" w:rsidTr="00B71C94">
        <w:trPr>
          <w:trHeight w:val="551"/>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7"/>
              <w:ind w:right="335"/>
              <w:jc w:val="both"/>
              <w:rPr>
                <w:rFonts w:ascii="Times New Roman" w:hAnsi="Times New Roman"/>
              </w:rPr>
            </w:pPr>
            <w:r w:rsidRPr="00D520A1">
              <w:rPr>
                <w:rFonts w:ascii="Times New Roman" w:hAnsi="Times New Roman"/>
              </w:rPr>
              <w:t>5</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6" w:lineRule="exact"/>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7:2016/A11:2024</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7: Protecţia echipamentului</w:t>
            </w:r>
            <w:r w:rsidRPr="00D520A1">
              <w:rPr>
                <w:rFonts w:ascii="Times New Roman" w:hAnsi="Times New Roman"/>
                <w:spacing w:val="-4"/>
              </w:rPr>
              <w:t xml:space="preserve"> </w:t>
            </w:r>
            <w:r w:rsidRPr="00D520A1">
              <w:rPr>
                <w:rFonts w:ascii="Times New Roman" w:hAnsi="Times New Roman"/>
              </w:rPr>
              <w:t>prin</w:t>
            </w:r>
            <w:r w:rsidRPr="00D520A1">
              <w:rPr>
                <w:rFonts w:ascii="Times New Roman" w:hAnsi="Times New Roman"/>
                <w:spacing w:val="-2"/>
              </w:rPr>
              <w:t xml:space="preserve"> </w:t>
            </w:r>
            <w:r w:rsidRPr="00D520A1">
              <w:rPr>
                <w:rFonts w:ascii="Times New Roman" w:hAnsi="Times New Roman"/>
              </w:rPr>
              <w:t>securitate</w:t>
            </w:r>
            <w:r w:rsidRPr="00D520A1">
              <w:rPr>
                <w:rFonts w:ascii="Times New Roman" w:hAnsi="Times New Roman"/>
                <w:spacing w:val="-2"/>
              </w:rPr>
              <w:t xml:space="preserve"> </w:t>
            </w:r>
            <w:r w:rsidRPr="00D520A1">
              <w:rPr>
                <w:rFonts w:ascii="Times New Roman" w:hAnsi="Times New Roman"/>
              </w:rPr>
              <w:t>mărită</w:t>
            </w:r>
            <w:r w:rsidRPr="00D520A1">
              <w:rPr>
                <w:rFonts w:ascii="Times New Roman" w:hAnsi="Times New Roman"/>
                <w:spacing w:val="-2"/>
              </w:rPr>
              <w:t xml:space="preserve"> </w:t>
            </w:r>
            <w:r w:rsidRPr="00D520A1">
              <w:rPr>
                <w:rFonts w:ascii="Times New Roman" w:hAnsi="Times New Roman"/>
                <w:spacing w:val="-5"/>
              </w:rPr>
              <w:t>"e"</w:t>
            </w:r>
          </w:p>
        </w:tc>
      </w:tr>
      <w:tr w:rsidR="00B71C94" w:rsidRPr="00D520A1" w:rsidTr="00B71C94">
        <w:trPr>
          <w:trHeight w:val="550"/>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7"/>
              <w:ind w:right="335"/>
              <w:jc w:val="both"/>
              <w:rPr>
                <w:rFonts w:ascii="Times New Roman" w:hAnsi="Times New Roman"/>
              </w:rPr>
            </w:pPr>
            <w:r w:rsidRPr="00D520A1">
              <w:rPr>
                <w:rFonts w:ascii="Times New Roman" w:hAnsi="Times New Roman"/>
              </w:rPr>
              <w:t>6</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137"/>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1"/>
              </w:rPr>
              <w:t xml:space="preserve"> </w:t>
            </w:r>
            <w:r w:rsidRPr="00D520A1">
              <w:rPr>
                <w:rFonts w:ascii="Times New Roman" w:hAnsi="Times New Roman"/>
              </w:rPr>
              <w:t>60079-</w:t>
            </w:r>
            <w:r w:rsidRPr="00D520A1">
              <w:rPr>
                <w:rFonts w:ascii="Times New Roman" w:hAnsi="Times New Roman"/>
                <w:spacing w:val="-2"/>
              </w:rPr>
              <w:t>11:2012</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11: Protecţia echipamentului</w:t>
            </w:r>
            <w:r w:rsidRPr="00D520A1">
              <w:rPr>
                <w:rFonts w:ascii="Times New Roman" w:hAnsi="Times New Roman"/>
                <w:spacing w:val="-8"/>
              </w:rPr>
              <w:t xml:space="preserve"> </w:t>
            </w:r>
            <w:r w:rsidRPr="00D520A1">
              <w:rPr>
                <w:rFonts w:ascii="Times New Roman" w:hAnsi="Times New Roman"/>
              </w:rPr>
              <w:t>prin</w:t>
            </w:r>
            <w:r w:rsidRPr="00D520A1">
              <w:rPr>
                <w:rFonts w:ascii="Times New Roman" w:hAnsi="Times New Roman"/>
                <w:spacing w:val="-8"/>
              </w:rPr>
              <w:t xml:space="preserve"> </w:t>
            </w:r>
            <w:r w:rsidRPr="00D520A1">
              <w:rPr>
                <w:rFonts w:ascii="Times New Roman" w:hAnsi="Times New Roman"/>
              </w:rPr>
              <w:t>securitate</w:t>
            </w:r>
            <w:r w:rsidRPr="00D520A1">
              <w:rPr>
                <w:rFonts w:ascii="Times New Roman" w:hAnsi="Times New Roman"/>
                <w:spacing w:val="-8"/>
              </w:rPr>
              <w:t xml:space="preserve"> </w:t>
            </w:r>
            <w:r w:rsidRPr="00D520A1">
              <w:rPr>
                <w:rFonts w:ascii="Times New Roman" w:hAnsi="Times New Roman"/>
              </w:rPr>
              <w:t>intrinsecă</w:t>
            </w:r>
            <w:r w:rsidRPr="00D520A1">
              <w:rPr>
                <w:rFonts w:ascii="Times New Roman" w:hAnsi="Times New Roman"/>
                <w:spacing w:val="-9"/>
              </w:rPr>
              <w:t xml:space="preserve"> </w:t>
            </w:r>
            <w:r w:rsidRPr="00D520A1">
              <w:rPr>
                <w:rFonts w:ascii="Times New Roman" w:hAnsi="Times New Roman"/>
              </w:rPr>
              <w:t>"i"</w:t>
            </w:r>
          </w:p>
        </w:tc>
      </w:tr>
      <w:tr w:rsidR="00B71C94" w:rsidRPr="00D520A1" w:rsidTr="00B71C94">
        <w:trPr>
          <w:trHeight w:val="826"/>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9"/>
              <w:jc w:val="both"/>
              <w:rPr>
                <w:rFonts w:ascii="Times New Roman" w:hAnsi="Times New Roman"/>
              </w:rPr>
            </w:pPr>
          </w:p>
          <w:p w:rsidR="00B71C94" w:rsidRPr="00D520A1" w:rsidRDefault="00B71C94" w:rsidP="00BA5C58">
            <w:pPr>
              <w:pStyle w:val="TableParagraph"/>
              <w:ind w:right="335"/>
              <w:jc w:val="both"/>
              <w:rPr>
                <w:rFonts w:ascii="Times New Roman" w:hAnsi="Times New Roman"/>
              </w:rPr>
            </w:pPr>
            <w:r w:rsidRPr="00D520A1">
              <w:rPr>
                <w:rFonts w:ascii="Times New Roman" w:hAnsi="Times New Roman"/>
              </w:rPr>
              <w:t>7</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9"/>
              <w:jc w:val="both"/>
              <w:rPr>
                <w:rFonts w:ascii="Times New Roman" w:hAnsi="Times New Roman"/>
              </w:rPr>
            </w:pPr>
          </w:p>
          <w:p w:rsidR="00B71C94" w:rsidRPr="00D520A1" w:rsidRDefault="00B71C94" w:rsidP="00BA5C58">
            <w:pPr>
              <w:pStyle w:val="TableParagraph"/>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1"/>
              </w:rPr>
              <w:t xml:space="preserve"> </w:t>
            </w:r>
            <w:r w:rsidRPr="00D520A1">
              <w:rPr>
                <w:rFonts w:ascii="Times New Roman" w:hAnsi="Times New Roman"/>
              </w:rPr>
              <w:t>60079-</w:t>
            </w:r>
            <w:r w:rsidRPr="00D520A1">
              <w:rPr>
                <w:rFonts w:ascii="Times New Roman" w:hAnsi="Times New Roman"/>
                <w:spacing w:val="-2"/>
              </w:rPr>
              <w:t>13:2018</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13: Protecţia echipamentului</w:t>
            </w:r>
            <w:r w:rsidRPr="00D520A1">
              <w:rPr>
                <w:rFonts w:ascii="Times New Roman" w:hAnsi="Times New Roman"/>
                <w:spacing w:val="-6"/>
              </w:rPr>
              <w:t xml:space="preserve"> </w:t>
            </w:r>
            <w:r w:rsidRPr="00D520A1">
              <w:rPr>
                <w:rFonts w:ascii="Times New Roman" w:hAnsi="Times New Roman"/>
              </w:rPr>
              <w:t>prin</w:t>
            </w:r>
            <w:r w:rsidRPr="00D520A1">
              <w:rPr>
                <w:rFonts w:ascii="Times New Roman" w:hAnsi="Times New Roman"/>
                <w:spacing w:val="-6"/>
              </w:rPr>
              <w:t xml:space="preserve"> </w:t>
            </w:r>
            <w:r w:rsidRPr="00D520A1">
              <w:rPr>
                <w:rFonts w:ascii="Times New Roman" w:hAnsi="Times New Roman"/>
              </w:rPr>
              <w:t>cameră</w:t>
            </w:r>
            <w:r w:rsidRPr="00D520A1">
              <w:rPr>
                <w:rFonts w:ascii="Times New Roman" w:hAnsi="Times New Roman"/>
                <w:spacing w:val="-8"/>
              </w:rPr>
              <w:t xml:space="preserve"> </w:t>
            </w:r>
            <w:r w:rsidRPr="00D520A1">
              <w:rPr>
                <w:rFonts w:ascii="Times New Roman" w:hAnsi="Times New Roman"/>
              </w:rPr>
              <w:t>presurizată</w:t>
            </w:r>
            <w:r w:rsidRPr="00D520A1">
              <w:rPr>
                <w:rFonts w:ascii="Times New Roman" w:hAnsi="Times New Roman"/>
                <w:spacing w:val="-6"/>
              </w:rPr>
              <w:t xml:space="preserve"> </w:t>
            </w:r>
            <w:r w:rsidRPr="00D520A1">
              <w:rPr>
                <w:rFonts w:ascii="Times New Roman" w:hAnsi="Times New Roman"/>
              </w:rPr>
              <w:t>"p"</w:t>
            </w:r>
            <w:r w:rsidRPr="00D520A1">
              <w:rPr>
                <w:rFonts w:ascii="Times New Roman" w:hAnsi="Times New Roman"/>
                <w:spacing w:val="-7"/>
              </w:rPr>
              <w:t xml:space="preserve"> </w:t>
            </w:r>
            <w:r w:rsidRPr="00D520A1">
              <w:rPr>
                <w:rFonts w:ascii="Times New Roman" w:hAnsi="Times New Roman"/>
              </w:rPr>
              <w:t>și cameră ventilată artificial "v"</w:t>
            </w:r>
          </w:p>
        </w:tc>
      </w:tr>
      <w:tr w:rsidR="00B71C94" w:rsidRPr="00D520A1" w:rsidTr="00B71C94">
        <w:trPr>
          <w:trHeight w:val="549"/>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6"/>
              <w:ind w:right="335"/>
              <w:jc w:val="both"/>
              <w:rPr>
                <w:rFonts w:ascii="Times New Roman" w:hAnsi="Times New Roman"/>
              </w:rPr>
            </w:pPr>
            <w:r w:rsidRPr="00D520A1">
              <w:rPr>
                <w:rFonts w:ascii="Times New Roman" w:hAnsi="Times New Roman"/>
              </w:rPr>
              <w:t>8</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6" w:lineRule="exact"/>
              <w:ind w:left="117" w:right="135"/>
              <w:jc w:val="both"/>
              <w:rPr>
                <w:rFonts w:ascii="Times New Roman" w:hAnsi="Times New Roman"/>
              </w:rPr>
            </w:pPr>
            <w:r w:rsidRPr="00D520A1">
              <w:rPr>
                <w:rFonts w:ascii="Times New Roman" w:hAnsi="Times New Roman"/>
              </w:rPr>
              <w:t>SR</w:t>
            </w:r>
            <w:r w:rsidRPr="00D520A1">
              <w:rPr>
                <w:rFonts w:ascii="Times New Roman" w:hAnsi="Times New Roman"/>
                <w:spacing w:val="-13"/>
              </w:rPr>
              <w:t xml:space="preserve"> </w:t>
            </w:r>
            <w:r w:rsidRPr="00D520A1">
              <w:rPr>
                <w:rFonts w:ascii="Times New Roman" w:hAnsi="Times New Roman"/>
              </w:rPr>
              <w:t>EN</w:t>
            </w:r>
            <w:r w:rsidRPr="00D520A1">
              <w:rPr>
                <w:rFonts w:ascii="Times New Roman" w:hAnsi="Times New Roman"/>
                <w:spacing w:val="-14"/>
              </w:rPr>
              <w:t xml:space="preserve"> </w:t>
            </w:r>
            <w:r w:rsidRPr="00D520A1">
              <w:rPr>
                <w:rFonts w:ascii="Times New Roman" w:hAnsi="Times New Roman"/>
              </w:rPr>
              <w:t>IEC</w:t>
            </w:r>
            <w:r w:rsidRPr="00D520A1">
              <w:rPr>
                <w:rFonts w:ascii="Times New Roman" w:hAnsi="Times New Roman"/>
                <w:spacing w:val="-13"/>
              </w:rPr>
              <w:t xml:space="preserve"> </w:t>
            </w:r>
            <w:r w:rsidRPr="00D520A1">
              <w:rPr>
                <w:rFonts w:ascii="Times New Roman" w:hAnsi="Times New Roman"/>
              </w:rPr>
              <w:t xml:space="preserve">60079- </w:t>
            </w:r>
            <w:r w:rsidRPr="00D520A1">
              <w:rPr>
                <w:rFonts w:ascii="Times New Roman" w:hAnsi="Times New Roman"/>
                <w:spacing w:val="-2"/>
              </w:rPr>
              <w:t>15:2019</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w:t>
            </w:r>
            <w:r w:rsidRPr="00D520A1">
              <w:rPr>
                <w:rFonts w:ascii="Times New Roman" w:hAnsi="Times New Roman"/>
                <w:spacing w:val="-9"/>
              </w:rPr>
              <w:t xml:space="preserve"> </w:t>
            </w:r>
            <w:r w:rsidRPr="00D520A1">
              <w:rPr>
                <w:rFonts w:ascii="Times New Roman" w:hAnsi="Times New Roman"/>
              </w:rPr>
              <w:t>explozive.</w:t>
            </w:r>
            <w:r w:rsidRPr="00D520A1">
              <w:rPr>
                <w:rFonts w:ascii="Times New Roman" w:hAnsi="Times New Roman"/>
                <w:spacing w:val="-7"/>
              </w:rPr>
              <w:t xml:space="preserve"> </w:t>
            </w:r>
            <w:r w:rsidRPr="00D520A1">
              <w:rPr>
                <w:rFonts w:ascii="Times New Roman" w:hAnsi="Times New Roman"/>
              </w:rPr>
              <w:t>Partea</w:t>
            </w:r>
            <w:r w:rsidRPr="00D520A1">
              <w:rPr>
                <w:rFonts w:ascii="Times New Roman" w:hAnsi="Times New Roman"/>
                <w:spacing w:val="-8"/>
              </w:rPr>
              <w:t xml:space="preserve"> </w:t>
            </w:r>
            <w:r w:rsidRPr="00D520A1">
              <w:rPr>
                <w:rFonts w:ascii="Times New Roman" w:hAnsi="Times New Roman"/>
              </w:rPr>
              <w:t>15:</w:t>
            </w:r>
            <w:r w:rsidRPr="00D520A1">
              <w:rPr>
                <w:rFonts w:ascii="Times New Roman" w:hAnsi="Times New Roman"/>
                <w:spacing w:val="-6"/>
              </w:rPr>
              <w:t xml:space="preserve"> </w:t>
            </w:r>
            <w:r w:rsidRPr="00D520A1">
              <w:rPr>
                <w:rFonts w:ascii="Times New Roman" w:hAnsi="Times New Roman"/>
              </w:rPr>
              <w:t>Protecţia echipamentului prin tip de protecţie "n"</w:t>
            </w:r>
          </w:p>
        </w:tc>
      </w:tr>
      <w:tr w:rsidR="00B71C94" w:rsidRPr="00D520A1" w:rsidTr="00B71C94">
        <w:trPr>
          <w:trHeight w:val="551"/>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6"/>
              <w:ind w:right="335"/>
              <w:jc w:val="both"/>
              <w:rPr>
                <w:rFonts w:ascii="Times New Roman" w:hAnsi="Times New Roman"/>
              </w:rPr>
            </w:pPr>
            <w:r w:rsidRPr="00D520A1">
              <w:rPr>
                <w:rFonts w:ascii="Times New Roman" w:hAnsi="Times New Roman"/>
              </w:rPr>
              <w:t>9</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6" w:lineRule="exact"/>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18:2015/A1:2018</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w:t>
            </w:r>
            <w:r w:rsidRPr="00D520A1">
              <w:rPr>
                <w:rFonts w:ascii="Times New Roman" w:hAnsi="Times New Roman"/>
                <w:spacing w:val="-9"/>
              </w:rPr>
              <w:t xml:space="preserve"> </w:t>
            </w:r>
            <w:r w:rsidRPr="00D520A1">
              <w:rPr>
                <w:rFonts w:ascii="Times New Roman" w:hAnsi="Times New Roman"/>
              </w:rPr>
              <w:t>explozive.</w:t>
            </w:r>
            <w:r w:rsidRPr="00D520A1">
              <w:rPr>
                <w:rFonts w:ascii="Times New Roman" w:hAnsi="Times New Roman"/>
                <w:spacing w:val="-7"/>
              </w:rPr>
              <w:t xml:space="preserve"> </w:t>
            </w:r>
            <w:r w:rsidRPr="00D520A1">
              <w:rPr>
                <w:rFonts w:ascii="Times New Roman" w:hAnsi="Times New Roman"/>
              </w:rPr>
              <w:t>Partea</w:t>
            </w:r>
            <w:r w:rsidRPr="00D520A1">
              <w:rPr>
                <w:rFonts w:ascii="Times New Roman" w:hAnsi="Times New Roman"/>
                <w:spacing w:val="-9"/>
              </w:rPr>
              <w:t xml:space="preserve"> </w:t>
            </w:r>
            <w:r w:rsidRPr="00D520A1">
              <w:rPr>
                <w:rFonts w:ascii="Times New Roman" w:hAnsi="Times New Roman"/>
              </w:rPr>
              <w:t>18:</w:t>
            </w:r>
            <w:r w:rsidRPr="00D520A1">
              <w:rPr>
                <w:rFonts w:ascii="Times New Roman" w:hAnsi="Times New Roman"/>
                <w:spacing w:val="-7"/>
              </w:rPr>
              <w:t xml:space="preserve"> </w:t>
            </w:r>
            <w:r w:rsidRPr="00D520A1">
              <w:rPr>
                <w:rFonts w:ascii="Times New Roman" w:hAnsi="Times New Roman"/>
              </w:rPr>
              <w:t>Protecţia echipamentului prin încapsulare "m"</w:t>
            </w:r>
          </w:p>
        </w:tc>
      </w:tr>
      <w:tr w:rsidR="00B71C94" w:rsidRPr="00D520A1" w:rsidTr="00B71C94">
        <w:trPr>
          <w:trHeight w:val="551"/>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35"/>
              <w:ind w:right="275"/>
              <w:jc w:val="both"/>
              <w:rPr>
                <w:rFonts w:ascii="Times New Roman" w:hAnsi="Times New Roman"/>
              </w:rPr>
            </w:pPr>
            <w:r w:rsidRPr="00D520A1">
              <w:rPr>
                <w:rFonts w:ascii="Times New Roman" w:hAnsi="Times New Roman"/>
                <w:spacing w:val="-5"/>
              </w:rPr>
              <w:t>10</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line="276" w:lineRule="exact"/>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25:2022/AC:2023</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w:t>
            </w:r>
            <w:r w:rsidRPr="00D520A1">
              <w:rPr>
                <w:rFonts w:ascii="Times New Roman" w:hAnsi="Times New Roman"/>
                <w:spacing w:val="-9"/>
              </w:rPr>
              <w:t xml:space="preserve"> </w:t>
            </w:r>
            <w:r w:rsidRPr="00D520A1">
              <w:rPr>
                <w:rFonts w:ascii="Times New Roman" w:hAnsi="Times New Roman"/>
              </w:rPr>
              <w:t>explozive.</w:t>
            </w:r>
            <w:r w:rsidRPr="00D520A1">
              <w:rPr>
                <w:rFonts w:ascii="Times New Roman" w:hAnsi="Times New Roman"/>
                <w:spacing w:val="-7"/>
              </w:rPr>
              <w:t xml:space="preserve"> </w:t>
            </w:r>
            <w:r w:rsidRPr="00D520A1">
              <w:rPr>
                <w:rFonts w:ascii="Times New Roman" w:hAnsi="Times New Roman"/>
              </w:rPr>
              <w:t>Partea</w:t>
            </w:r>
            <w:r w:rsidRPr="00D520A1">
              <w:rPr>
                <w:rFonts w:ascii="Times New Roman" w:hAnsi="Times New Roman"/>
                <w:spacing w:val="-8"/>
              </w:rPr>
              <w:t xml:space="preserve"> </w:t>
            </w:r>
            <w:r w:rsidRPr="00D520A1">
              <w:rPr>
                <w:rFonts w:ascii="Times New Roman" w:hAnsi="Times New Roman"/>
              </w:rPr>
              <w:t>25:</w:t>
            </w:r>
            <w:r w:rsidRPr="00D520A1">
              <w:rPr>
                <w:rFonts w:ascii="Times New Roman" w:hAnsi="Times New Roman"/>
                <w:spacing w:val="-6"/>
              </w:rPr>
              <w:t xml:space="preserve"> </w:t>
            </w:r>
            <w:r w:rsidRPr="00D520A1">
              <w:rPr>
                <w:rFonts w:ascii="Times New Roman" w:hAnsi="Times New Roman"/>
              </w:rPr>
              <w:t>Sisteme electrice cu securitate intrinsecă</w:t>
            </w:r>
          </w:p>
        </w:tc>
      </w:tr>
      <w:tr w:rsidR="00B71C94" w:rsidRPr="00D520A1" w:rsidTr="00B71C94">
        <w:trPr>
          <w:trHeight w:val="828"/>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0"/>
              <w:jc w:val="both"/>
              <w:rPr>
                <w:rFonts w:ascii="Times New Roman" w:hAnsi="Times New Roman"/>
              </w:rPr>
            </w:pPr>
          </w:p>
          <w:p w:rsidR="00B71C94" w:rsidRPr="00D520A1" w:rsidRDefault="00B71C94" w:rsidP="00BA5C58">
            <w:pPr>
              <w:pStyle w:val="TableParagraph"/>
              <w:ind w:right="275"/>
              <w:jc w:val="both"/>
              <w:rPr>
                <w:rFonts w:ascii="Times New Roman" w:hAnsi="Times New Roman"/>
              </w:rPr>
            </w:pPr>
            <w:r w:rsidRPr="00D520A1">
              <w:rPr>
                <w:rFonts w:ascii="Times New Roman" w:hAnsi="Times New Roman"/>
                <w:spacing w:val="-5"/>
              </w:rPr>
              <w:t>11</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10"/>
              <w:jc w:val="both"/>
              <w:rPr>
                <w:rFonts w:ascii="Times New Roman" w:hAnsi="Times New Roman"/>
              </w:rPr>
            </w:pPr>
          </w:p>
          <w:p w:rsidR="00B71C94" w:rsidRPr="00D520A1" w:rsidRDefault="00B71C94" w:rsidP="00BA5C58">
            <w:pPr>
              <w:pStyle w:val="TableParagraph"/>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1"/>
              </w:rPr>
              <w:t xml:space="preserve"> </w:t>
            </w:r>
            <w:r w:rsidRPr="00D520A1">
              <w:rPr>
                <w:rFonts w:ascii="Times New Roman" w:hAnsi="Times New Roman"/>
              </w:rPr>
              <w:t>60079-</w:t>
            </w:r>
            <w:r w:rsidRPr="00D520A1">
              <w:rPr>
                <w:rFonts w:ascii="Times New Roman" w:hAnsi="Times New Roman"/>
                <w:spacing w:val="-2"/>
              </w:rPr>
              <w:t>26:2024</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jc w:val="both"/>
              <w:rPr>
                <w:rFonts w:ascii="Times New Roman" w:hAnsi="Times New Roman"/>
              </w:rPr>
            </w:pPr>
            <w:r w:rsidRPr="00D520A1">
              <w:rPr>
                <w:rFonts w:ascii="Times New Roman" w:hAnsi="Times New Roman"/>
              </w:rPr>
              <w:t>Atmosfere</w:t>
            </w:r>
            <w:r w:rsidRPr="00D520A1">
              <w:rPr>
                <w:rFonts w:ascii="Times New Roman" w:hAnsi="Times New Roman"/>
                <w:spacing w:val="-8"/>
              </w:rPr>
              <w:t xml:space="preserve"> </w:t>
            </w:r>
            <w:r w:rsidRPr="00D520A1">
              <w:rPr>
                <w:rFonts w:ascii="Times New Roman" w:hAnsi="Times New Roman"/>
              </w:rPr>
              <w:t>explozive.</w:t>
            </w:r>
            <w:r w:rsidRPr="00D520A1">
              <w:rPr>
                <w:rFonts w:ascii="Times New Roman" w:hAnsi="Times New Roman"/>
                <w:spacing w:val="-7"/>
              </w:rPr>
              <w:t xml:space="preserve"> </w:t>
            </w:r>
            <w:r w:rsidRPr="00D520A1">
              <w:rPr>
                <w:rFonts w:ascii="Times New Roman" w:hAnsi="Times New Roman"/>
              </w:rPr>
              <w:t>Partea</w:t>
            </w:r>
            <w:r w:rsidRPr="00D520A1">
              <w:rPr>
                <w:rFonts w:ascii="Times New Roman" w:hAnsi="Times New Roman"/>
                <w:spacing w:val="-8"/>
              </w:rPr>
              <w:t xml:space="preserve"> </w:t>
            </w:r>
            <w:r w:rsidRPr="00D520A1">
              <w:rPr>
                <w:rFonts w:ascii="Times New Roman" w:hAnsi="Times New Roman"/>
              </w:rPr>
              <w:t>26:</w:t>
            </w:r>
            <w:r w:rsidRPr="00D520A1">
              <w:rPr>
                <w:rFonts w:ascii="Times New Roman" w:hAnsi="Times New Roman"/>
                <w:spacing w:val="-6"/>
              </w:rPr>
              <w:t xml:space="preserve"> </w:t>
            </w:r>
            <w:r w:rsidRPr="00D520A1">
              <w:rPr>
                <w:rFonts w:ascii="Times New Roman" w:hAnsi="Times New Roman"/>
              </w:rPr>
              <w:t>Echipamente</w:t>
            </w:r>
            <w:r w:rsidRPr="00D520A1">
              <w:rPr>
                <w:rFonts w:ascii="Times New Roman" w:hAnsi="Times New Roman"/>
                <w:spacing w:val="-5"/>
              </w:rPr>
              <w:t xml:space="preserve"> </w:t>
            </w:r>
            <w:r w:rsidRPr="00D520A1">
              <w:rPr>
                <w:rFonts w:ascii="Times New Roman" w:hAnsi="Times New Roman"/>
              </w:rPr>
              <w:t xml:space="preserve">cu elemente de separare sau niveluri combinate de </w:t>
            </w:r>
            <w:r w:rsidRPr="00D520A1">
              <w:rPr>
                <w:rFonts w:ascii="Times New Roman" w:hAnsi="Times New Roman"/>
                <w:spacing w:val="-2"/>
              </w:rPr>
              <w:t>protecţie</w:t>
            </w:r>
          </w:p>
        </w:tc>
      </w:tr>
      <w:tr w:rsidR="00B71C94" w:rsidRPr="00D520A1" w:rsidTr="00B71C94">
        <w:trPr>
          <w:trHeight w:val="827"/>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10"/>
              <w:jc w:val="both"/>
              <w:rPr>
                <w:rFonts w:ascii="Times New Roman" w:hAnsi="Times New Roman"/>
              </w:rPr>
            </w:pPr>
          </w:p>
          <w:p w:rsidR="00B71C94" w:rsidRPr="00D520A1" w:rsidRDefault="00B71C94" w:rsidP="00BA5C58">
            <w:pPr>
              <w:pStyle w:val="TableParagraph"/>
              <w:ind w:right="275"/>
              <w:jc w:val="both"/>
              <w:rPr>
                <w:rFonts w:ascii="Times New Roman" w:hAnsi="Times New Roman"/>
              </w:rPr>
            </w:pPr>
            <w:r w:rsidRPr="00D520A1">
              <w:rPr>
                <w:rFonts w:ascii="Times New Roman" w:hAnsi="Times New Roman"/>
                <w:spacing w:val="-5"/>
              </w:rPr>
              <w:t>12</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138"/>
              <w:ind w:left="117"/>
              <w:jc w:val="both"/>
              <w:rPr>
                <w:rFonts w:ascii="Times New Roman" w:hAnsi="Times New Roman"/>
              </w:rPr>
            </w:pPr>
            <w:r w:rsidRPr="00D520A1">
              <w:rPr>
                <w:rFonts w:ascii="Times New Roman" w:hAnsi="Times New Roman"/>
              </w:rPr>
              <w:t xml:space="preserve">SR EN 60079- </w:t>
            </w:r>
            <w:r w:rsidRPr="00D520A1">
              <w:rPr>
                <w:rFonts w:ascii="Times New Roman" w:hAnsi="Times New Roman"/>
                <w:spacing w:val="-2"/>
              </w:rPr>
              <w:t>28:2016/A11:2024</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28: Protecţia echipamentelor</w:t>
            </w:r>
            <w:r w:rsidRPr="00D520A1">
              <w:rPr>
                <w:rFonts w:ascii="Times New Roman" w:hAnsi="Times New Roman"/>
                <w:spacing w:val="-6"/>
              </w:rPr>
              <w:t xml:space="preserve"> </w:t>
            </w:r>
            <w:r w:rsidRPr="00D520A1">
              <w:rPr>
                <w:rFonts w:ascii="Times New Roman" w:hAnsi="Times New Roman"/>
              </w:rPr>
              <w:t>şi</w:t>
            </w:r>
            <w:r w:rsidRPr="00D520A1">
              <w:rPr>
                <w:rFonts w:ascii="Times New Roman" w:hAnsi="Times New Roman"/>
                <w:spacing w:val="-3"/>
              </w:rPr>
              <w:t xml:space="preserve"> </w:t>
            </w:r>
            <w:r w:rsidRPr="00D520A1">
              <w:rPr>
                <w:rFonts w:ascii="Times New Roman" w:hAnsi="Times New Roman"/>
              </w:rPr>
              <w:t>a</w:t>
            </w:r>
            <w:r w:rsidRPr="00D520A1">
              <w:rPr>
                <w:rFonts w:ascii="Times New Roman" w:hAnsi="Times New Roman"/>
                <w:spacing w:val="-6"/>
              </w:rPr>
              <w:t xml:space="preserve"> </w:t>
            </w:r>
            <w:r w:rsidRPr="00D520A1">
              <w:rPr>
                <w:rFonts w:ascii="Times New Roman" w:hAnsi="Times New Roman"/>
              </w:rPr>
              <w:t>sistemelor</w:t>
            </w:r>
            <w:r w:rsidRPr="00D520A1">
              <w:rPr>
                <w:rFonts w:ascii="Times New Roman" w:hAnsi="Times New Roman"/>
                <w:spacing w:val="-5"/>
              </w:rPr>
              <w:t xml:space="preserve"> </w:t>
            </w:r>
            <w:r w:rsidRPr="00D520A1">
              <w:rPr>
                <w:rFonts w:ascii="Times New Roman" w:hAnsi="Times New Roman"/>
              </w:rPr>
              <w:t>de</w:t>
            </w:r>
            <w:r w:rsidRPr="00D520A1">
              <w:rPr>
                <w:rFonts w:ascii="Times New Roman" w:hAnsi="Times New Roman"/>
                <w:spacing w:val="-7"/>
              </w:rPr>
              <w:t xml:space="preserve"> </w:t>
            </w:r>
            <w:r w:rsidRPr="00D520A1">
              <w:rPr>
                <w:rFonts w:ascii="Times New Roman" w:hAnsi="Times New Roman"/>
              </w:rPr>
              <w:t>transmisie</w:t>
            </w:r>
            <w:r w:rsidRPr="00D520A1">
              <w:rPr>
                <w:rFonts w:ascii="Times New Roman" w:hAnsi="Times New Roman"/>
                <w:spacing w:val="-3"/>
              </w:rPr>
              <w:t xml:space="preserve"> </w:t>
            </w:r>
            <w:r w:rsidRPr="00D520A1">
              <w:rPr>
                <w:rFonts w:ascii="Times New Roman" w:hAnsi="Times New Roman"/>
              </w:rPr>
              <w:t>ce utilizează radiaţie optică</w:t>
            </w:r>
          </w:p>
        </w:tc>
      </w:tr>
      <w:tr w:rsidR="00B71C94" w:rsidRPr="00D520A1" w:rsidTr="00B71C94">
        <w:trPr>
          <w:trHeight w:val="826"/>
        </w:trPr>
        <w:tc>
          <w:tcPr>
            <w:tcW w:w="852" w:type="dxa"/>
            <w:tcBorders>
              <w:top w:val="single" w:sz="4" w:space="0" w:color="000000"/>
              <w:bottom w:val="single" w:sz="4" w:space="0" w:color="000000"/>
              <w:right w:val="single" w:sz="4" w:space="0" w:color="000000"/>
            </w:tcBorders>
          </w:tcPr>
          <w:p w:rsidR="00B71C94" w:rsidRPr="00D520A1" w:rsidRDefault="00B71C94" w:rsidP="00BA5C58">
            <w:pPr>
              <w:pStyle w:val="TableParagraph"/>
              <w:spacing w:before="9"/>
              <w:jc w:val="both"/>
              <w:rPr>
                <w:rFonts w:ascii="Times New Roman" w:hAnsi="Times New Roman"/>
              </w:rPr>
            </w:pPr>
          </w:p>
          <w:p w:rsidR="00B71C94" w:rsidRPr="00D520A1" w:rsidRDefault="00B71C94" w:rsidP="00BA5C58">
            <w:pPr>
              <w:pStyle w:val="TableParagraph"/>
              <w:ind w:right="275"/>
              <w:jc w:val="both"/>
              <w:rPr>
                <w:rFonts w:ascii="Times New Roman" w:hAnsi="Times New Roman"/>
              </w:rPr>
            </w:pPr>
            <w:r w:rsidRPr="00D520A1">
              <w:rPr>
                <w:rFonts w:ascii="Times New Roman" w:hAnsi="Times New Roman"/>
                <w:spacing w:val="-5"/>
              </w:rPr>
              <w:t>13</w:t>
            </w:r>
          </w:p>
        </w:tc>
        <w:tc>
          <w:tcPr>
            <w:tcW w:w="2835" w:type="dxa"/>
            <w:tcBorders>
              <w:top w:val="single" w:sz="4" w:space="0" w:color="000000"/>
              <w:left w:val="single" w:sz="4" w:space="0" w:color="000000"/>
              <w:bottom w:val="single" w:sz="4" w:space="0" w:color="000000"/>
              <w:right w:val="single" w:sz="4" w:space="0" w:color="000000"/>
            </w:tcBorders>
          </w:tcPr>
          <w:p w:rsidR="00B71C94" w:rsidRPr="00D520A1" w:rsidRDefault="00B71C94" w:rsidP="00BA5C58">
            <w:pPr>
              <w:pStyle w:val="TableParagraph"/>
              <w:spacing w:before="9"/>
              <w:jc w:val="both"/>
              <w:rPr>
                <w:rFonts w:ascii="Times New Roman" w:hAnsi="Times New Roman"/>
              </w:rPr>
            </w:pPr>
          </w:p>
          <w:p w:rsidR="00B71C94" w:rsidRPr="00D520A1" w:rsidRDefault="00B71C94" w:rsidP="00BA5C58">
            <w:pPr>
              <w:pStyle w:val="TableParagraph"/>
              <w:ind w:left="117"/>
              <w:jc w:val="both"/>
              <w:rPr>
                <w:rFonts w:ascii="Times New Roman" w:hAnsi="Times New Roman"/>
              </w:rPr>
            </w:pPr>
            <w:r w:rsidRPr="00D520A1">
              <w:rPr>
                <w:rFonts w:ascii="Times New Roman" w:hAnsi="Times New Roman"/>
              </w:rPr>
              <w:t>SR</w:t>
            </w:r>
            <w:r w:rsidRPr="00D520A1">
              <w:rPr>
                <w:rFonts w:ascii="Times New Roman" w:hAnsi="Times New Roman"/>
                <w:spacing w:val="-1"/>
              </w:rPr>
              <w:t xml:space="preserve"> </w:t>
            </w:r>
            <w:r w:rsidRPr="00D520A1">
              <w:rPr>
                <w:rFonts w:ascii="Times New Roman" w:hAnsi="Times New Roman"/>
              </w:rPr>
              <w:t>EN</w:t>
            </w:r>
            <w:r w:rsidRPr="00D520A1">
              <w:rPr>
                <w:rFonts w:ascii="Times New Roman" w:hAnsi="Times New Roman"/>
                <w:spacing w:val="-2"/>
              </w:rPr>
              <w:t xml:space="preserve"> </w:t>
            </w:r>
            <w:r w:rsidRPr="00D520A1">
              <w:rPr>
                <w:rFonts w:ascii="Times New Roman" w:hAnsi="Times New Roman"/>
              </w:rPr>
              <w:t>60079-30-</w:t>
            </w:r>
            <w:r w:rsidRPr="00D520A1">
              <w:rPr>
                <w:rFonts w:ascii="Times New Roman" w:hAnsi="Times New Roman"/>
                <w:spacing w:val="-2"/>
              </w:rPr>
              <w:t>2:2018</w:t>
            </w:r>
          </w:p>
        </w:tc>
        <w:tc>
          <w:tcPr>
            <w:tcW w:w="4962" w:type="dxa"/>
            <w:tcBorders>
              <w:top w:val="single" w:sz="4" w:space="0" w:color="000000"/>
              <w:left w:val="single" w:sz="4" w:space="0" w:color="000000"/>
              <w:bottom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Atmosfere explozive. Partea 30-2: Încălzirea cu rezistenţă electrică pentru trasee. Ghid de aplicare</w:t>
            </w:r>
            <w:r w:rsidRPr="00D520A1">
              <w:rPr>
                <w:rFonts w:ascii="Times New Roman" w:hAnsi="Times New Roman"/>
                <w:spacing w:val="-7"/>
              </w:rPr>
              <w:t xml:space="preserve"> </w:t>
            </w:r>
            <w:r w:rsidRPr="00D520A1">
              <w:rPr>
                <w:rFonts w:ascii="Times New Roman" w:hAnsi="Times New Roman"/>
              </w:rPr>
              <w:t>pentru</w:t>
            </w:r>
            <w:r w:rsidRPr="00D520A1">
              <w:rPr>
                <w:rFonts w:ascii="Times New Roman" w:hAnsi="Times New Roman"/>
                <w:spacing w:val="-5"/>
              </w:rPr>
              <w:t xml:space="preserve"> </w:t>
            </w:r>
            <w:r w:rsidRPr="00D520A1">
              <w:rPr>
                <w:rFonts w:ascii="Times New Roman" w:hAnsi="Times New Roman"/>
              </w:rPr>
              <w:t>proiectare,</w:t>
            </w:r>
            <w:r w:rsidRPr="00D520A1">
              <w:rPr>
                <w:rFonts w:ascii="Times New Roman" w:hAnsi="Times New Roman"/>
                <w:spacing w:val="-5"/>
              </w:rPr>
              <w:t xml:space="preserve"> </w:t>
            </w:r>
            <w:r w:rsidRPr="00D520A1">
              <w:rPr>
                <w:rFonts w:ascii="Times New Roman" w:hAnsi="Times New Roman"/>
              </w:rPr>
              <w:t>instalare</w:t>
            </w:r>
            <w:r w:rsidRPr="00D520A1">
              <w:rPr>
                <w:rFonts w:ascii="Times New Roman" w:hAnsi="Times New Roman"/>
                <w:spacing w:val="-6"/>
              </w:rPr>
              <w:t xml:space="preserve"> </w:t>
            </w:r>
            <w:r w:rsidRPr="00D520A1">
              <w:rPr>
                <w:rFonts w:ascii="Times New Roman" w:hAnsi="Times New Roman"/>
              </w:rPr>
              <w:t>şi</w:t>
            </w:r>
            <w:r w:rsidRPr="00D520A1">
              <w:rPr>
                <w:rFonts w:ascii="Times New Roman" w:hAnsi="Times New Roman"/>
                <w:spacing w:val="-6"/>
              </w:rPr>
              <w:t xml:space="preserve"> </w:t>
            </w:r>
            <w:r w:rsidRPr="00D520A1">
              <w:rPr>
                <w:rFonts w:ascii="Times New Roman" w:hAnsi="Times New Roman"/>
              </w:rPr>
              <w:t>întreţinere</w:t>
            </w:r>
          </w:p>
        </w:tc>
      </w:tr>
      <w:tr w:rsidR="00B71C94" w:rsidRPr="00D520A1" w:rsidTr="00B71C94">
        <w:trPr>
          <w:trHeight w:val="550"/>
        </w:trPr>
        <w:tc>
          <w:tcPr>
            <w:tcW w:w="852" w:type="dxa"/>
            <w:tcBorders>
              <w:top w:val="single" w:sz="4" w:space="0" w:color="000000"/>
              <w:right w:val="single" w:sz="4" w:space="0" w:color="000000"/>
            </w:tcBorders>
          </w:tcPr>
          <w:p w:rsidR="00B71C94" w:rsidRPr="00D520A1" w:rsidRDefault="007C6359" w:rsidP="00BA5C58">
            <w:pPr>
              <w:pStyle w:val="TableParagraph"/>
              <w:spacing w:before="137"/>
              <w:ind w:right="275"/>
              <w:jc w:val="both"/>
              <w:rPr>
                <w:rFonts w:ascii="Times New Roman" w:hAnsi="Times New Roman"/>
              </w:rPr>
            </w:pPr>
            <w:r>
              <w:rPr>
                <w:rFonts w:ascii="Times New Roman" w:hAnsi="Times New Roman"/>
              </w:rPr>
              <w:pict>
                <v:rect id="docshape236" o:spid="_x0000_s1044" style="position:absolute;left:0;text-align:left;margin-left:-30.1pt;margin-top:28.7pt;width:485.25pt;height:1.45pt;z-index:251660288;mso-position-horizontal-relative:page;mso-position-vertical-relative:text" fillcolor="black" stroked="f">
                  <w10:wrap anchorx="page"/>
                </v:rect>
              </w:pict>
            </w:r>
            <w:r w:rsidR="00B71C94" w:rsidRPr="00D520A1">
              <w:rPr>
                <w:rFonts w:ascii="Times New Roman" w:hAnsi="Times New Roman"/>
                <w:spacing w:val="-5"/>
              </w:rPr>
              <w:t>14</w:t>
            </w:r>
          </w:p>
        </w:tc>
        <w:tc>
          <w:tcPr>
            <w:tcW w:w="2835" w:type="dxa"/>
            <w:tcBorders>
              <w:top w:val="single" w:sz="4" w:space="0" w:color="000000"/>
              <w:left w:val="single" w:sz="4" w:space="0" w:color="000000"/>
              <w:right w:val="single" w:sz="4" w:space="0" w:color="000000"/>
            </w:tcBorders>
          </w:tcPr>
          <w:p w:rsidR="00B71C94" w:rsidRPr="00D520A1" w:rsidRDefault="00B71C94" w:rsidP="00BA5C58">
            <w:pPr>
              <w:pStyle w:val="TableParagraph"/>
              <w:spacing w:before="137"/>
              <w:ind w:left="117"/>
              <w:jc w:val="both"/>
              <w:rPr>
                <w:rFonts w:ascii="Times New Roman" w:hAnsi="Times New Roman"/>
              </w:rPr>
            </w:pPr>
            <w:r w:rsidRPr="00D520A1">
              <w:rPr>
                <w:rFonts w:ascii="Times New Roman" w:hAnsi="Times New Roman"/>
                <w:spacing w:val="-2"/>
              </w:rPr>
              <w:t>IEC</w:t>
            </w:r>
            <w:r w:rsidRPr="00D520A1">
              <w:rPr>
                <w:rFonts w:ascii="Times New Roman" w:hAnsi="Times New Roman"/>
                <w:spacing w:val="1"/>
              </w:rPr>
              <w:t xml:space="preserve"> </w:t>
            </w:r>
            <w:r w:rsidRPr="00D520A1">
              <w:rPr>
                <w:rFonts w:ascii="Times New Roman" w:hAnsi="Times New Roman"/>
                <w:spacing w:val="-2"/>
              </w:rPr>
              <w:t>60079-33:2012</w:t>
            </w:r>
          </w:p>
        </w:tc>
        <w:tc>
          <w:tcPr>
            <w:tcW w:w="4962" w:type="dxa"/>
            <w:tcBorders>
              <w:top w:val="single" w:sz="4" w:space="0" w:color="000000"/>
              <w:left w:val="single" w:sz="4" w:space="0" w:color="000000"/>
            </w:tcBorders>
          </w:tcPr>
          <w:p w:rsidR="00B71C94" w:rsidRPr="00D520A1" w:rsidRDefault="00B71C94" w:rsidP="00BA5C58">
            <w:pPr>
              <w:pStyle w:val="TableParagraph"/>
              <w:spacing w:line="276" w:lineRule="exact"/>
              <w:ind w:left="107" w:right="160"/>
              <w:jc w:val="both"/>
              <w:rPr>
                <w:rFonts w:ascii="Times New Roman" w:hAnsi="Times New Roman"/>
              </w:rPr>
            </w:pPr>
            <w:r w:rsidRPr="00D520A1">
              <w:rPr>
                <w:rFonts w:ascii="Times New Roman" w:hAnsi="Times New Roman"/>
              </w:rPr>
              <w:t>Explosive</w:t>
            </w:r>
            <w:r w:rsidRPr="00D520A1">
              <w:rPr>
                <w:rFonts w:ascii="Times New Roman" w:hAnsi="Times New Roman"/>
                <w:spacing w:val="-9"/>
              </w:rPr>
              <w:t xml:space="preserve"> </w:t>
            </w:r>
            <w:r w:rsidRPr="00D520A1">
              <w:rPr>
                <w:rFonts w:ascii="Times New Roman" w:hAnsi="Times New Roman"/>
              </w:rPr>
              <w:t>atmospheres.</w:t>
            </w:r>
            <w:r w:rsidRPr="00D520A1">
              <w:rPr>
                <w:rFonts w:ascii="Times New Roman" w:hAnsi="Times New Roman"/>
                <w:spacing w:val="-5"/>
              </w:rPr>
              <w:t xml:space="preserve"> </w:t>
            </w:r>
            <w:r w:rsidRPr="00D520A1">
              <w:rPr>
                <w:rFonts w:ascii="Times New Roman" w:hAnsi="Times New Roman"/>
              </w:rPr>
              <w:t>Part</w:t>
            </w:r>
            <w:r w:rsidRPr="00D520A1">
              <w:rPr>
                <w:rFonts w:ascii="Times New Roman" w:hAnsi="Times New Roman"/>
                <w:spacing w:val="-7"/>
              </w:rPr>
              <w:t xml:space="preserve"> </w:t>
            </w:r>
            <w:r w:rsidRPr="00D520A1">
              <w:rPr>
                <w:rFonts w:ascii="Times New Roman" w:hAnsi="Times New Roman"/>
              </w:rPr>
              <w:t>33:</w:t>
            </w:r>
            <w:r w:rsidRPr="00D520A1">
              <w:rPr>
                <w:rFonts w:ascii="Times New Roman" w:hAnsi="Times New Roman"/>
                <w:spacing w:val="-7"/>
              </w:rPr>
              <w:t xml:space="preserve"> </w:t>
            </w:r>
            <w:r w:rsidRPr="00D520A1">
              <w:rPr>
                <w:rFonts w:ascii="Times New Roman" w:hAnsi="Times New Roman"/>
              </w:rPr>
              <w:t>Equipment protection by special protection "s"</w:t>
            </w:r>
          </w:p>
        </w:tc>
      </w:tr>
    </w:tbl>
    <w:p w:rsidR="00B71C94" w:rsidRPr="00D520A1" w:rsidRDefault="00B71C94" w:rsidP="00BA5C58">
      <w:pPr>
        <w:tabs>
          <w:tab w:val="left" w:pos="851"/>
        </w:tabs>
        <w:spacing w:after="0" w:line="240" w:lineRule="auto"/>
        <w:jc w:val="both"/>
        <w:rPr>
          <w:rFonts w:ascii="Times New Roman" w:hAnsi="Times New Roman" w:cs="Times New Roman"/>
          <w:b/>
        </w:rPr>
      </w:pPr>
    </w:p>
    <w:p w:rsidR="00B71C94" w:rsidRPr="00D520A1" w:rsidRDefault="00B71C94" w:rsidP="00BA5C58">
      <w:pPr>
        <w:pStyle w:val="BodyText0"/>
        <w:spacing w:before="90"/>
        <w:ind w:right="849" w:firstLine="707"/>
        <w:rPr>
          <w:rFonts w:ascii="Times New Roman" w:hAnsi="Times New Roman"/>
          <w:sz w:val="22"/>
          <w:szCs w:val="22"/>
        </w:rPr>
      </w:pPr>
      <w:r w:rsidRPr="00D520A1">
        <w:rPr>
          <w:rFonts w:ascii="Times New Roman" w:hAnsi="Times New Roman"/>
          <w:sz w:val="22"/>
          <w:szCs w:val="22"/>
        </w:rPr>
        <w:t>Aparatura electrică trebuie selectată astfel încât temperatura maximă de suprafaţă să nu atingă temperatura de aprindere a tuturor substanţelor inflamabile, sub formă de gaz, vapori sau ceaţă, care pot fi prezente.</w:t>
      </w:r>
    </w:p>
    <w:p w:rsidR="00B71C94" w:rsidRPr="00D520A1" w:rsidRDefault="00B71C94" w:rsidP="00BA5C58">
      <w:pPr>
        <w:pStyle w:val="BodyText0"/>
        <w:ind w:right="854" w:firstLine="707"/>
        <w:rPr>
          <w:rFonts w:ascii="Times New Roman" w:hAnsi="Times New Roman"/>
          <w:sz w:val="22"/>
          <w:szCs w:val="22"/>
        </w:rPr>
      </w:pPr>
      <w:r w:rsidRPr="00D520A1">
        <w:rPr>
          <w:rFonts w:ascii="Times New Roman" w:hAnsi="Times New Roman"/>
          <w:sz w:val="22"/>
          <w:szCs w:val="22"/>
        </w:rPr>
        <w:t>În tabelul alăturat este prezentată relaţia dintre clasele de temperatură, temperaturile de suprafaţă şi temperatura de aprindere.</w:t>
      </w:r>
    </w:p>
    <w:p w:rsidR="00B71C94" w:rsidRPr="00D520A1" w:rsidRDefault="00B71C94" w:rsidP="00BA5C58">
      <w:pPr>
        <w:tabs>
          <w:tab w:val="left" w:pos="851"/>
        </w:tabs>
        <w:spacing w:after="0" w:line="240" w:lineRule="auto"/>
        <w:ind w:firstLine="567"/>
        <w:jc w:val="both"/>
        <w:rPr>
          <w:rFonts w:ascii="Times New Roman" w:hAnsi="Times New Roman" w:cs="Times New Roman"/>
          <w:b/>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3"/>
        <w:gridCol w:w="2883"/>
        <w:gridCol w:w="2883"/>
      </w:tblGrid>
      <w:tr w:rsidR="00CF1E67" w:rsidRPr="00D520A1" w:rsidTr="00CF1E67">
        <w:trPr>
          <w:trHeight w:val="826"/>
        </w:trPr>
        <w:tc>
          <w:tcPr>
            <w:tcW w:w="2883" w:type="dxa"/>
            <w:tcBorders>
              <w:bottom w:val="double" w:sz="4" w:space="0" w:color="000000"/>
              <w:right w:val="single" w:sz="6" w:space="0" w:color="000000"/>
            </w:tcBorders>
          </w:tcPr>
          <w:p w:rsidR="00CF1E67" w:rsidRPr="00D520A1" w:rsidRDefault="00CF1E67" w:rsidP="00BA5C58">
            <w:pPr>
              <w:pStyle w:val="TableParagraph"/>
              <w:spacing w:line="275" w:lineRule="exact"/>
              <w:ind w:left="322" w:right="300"/>
              <w:jc w:val="both"/>
              <w:rPr>
                <w:rFonts w:ascii="Times New Roman" w:hAnsi="Times New Roman"/>
                <w:b/>
              </w:rPr>
            </w:pPr>
            <w:r w:rsidRPr="00D520A1">
              <w:rPr>
                <w:rFonts w:ascii="Times New Roman" w:hAnsi="Times New Roman"/>
                <w:b/>
              </w:rPr>
              <w:t>Clasa</w:t>
            </w:r>
            <w:r w:rsidRPr="00D520A1">
              <w:rPr>
                <w:rFonts w:ascii="Times New Roman" w:hAnsi="Times New Roman"/>
                <w:b/>
                <w:spacing w:val="-3"/>
              </w:rPr>
              <w:t xml:space="preserve"> </w:t>
            </w:r>
            <w:r w:rsidRPr="00D520A1">
              <w:rPr>
                <w:rFonts w:ascii="Times New Roman" w:hAnsi="Times New Roman"/>
                <w:b/>
              </w:rPr>
              <w:t>de</w:t>
            </w:r>
            <w:r w:rsidRPr="00D520A1">
              <w:rPr>
                <w:rFonts w:ascii="Times New Roman" w:hAnsi="Times New Roman"/>
                <w:b/>
                <w:spacing w:val="-3"/>
              </w:rPr>
              <w:t xml:space="preserve"> </w:t>
            </w:r>
            <w:r w:rsidRPr="00D520A1">
              <w:rPr>
                <w:rFonts w:ascii="Times New Roman" w:hAnsi="Times New Roman"/>
                <w:b/>
                <w:spacing w:val="-2"/>
              </w:rPr>
              <w:t>temperatură</w:t>
            </w:r>
          </w:p>
          <w:p w:rsidR="00CF1E67" w:rsidRPr="00D520A1" w:rsidRDefault="00CF1E67" w:rsidP="00BA5C58">
            <w:pPr>
              <w:pStyle w:val="TableParagraph"/>
              <w:ind w:left="322" w:right="299"/>
              <w:jc w:val="both"/>
              <w:rPr>
                <w:rFonts w:ascii="Times New Roman" w:hAnsi="Times New Roman"/>
              </w:rPr>
            </w:pPr>
            <w:r w:rsidRPr="00D520A1">
              <w:rPr>
                <w:rFonts w:ascii="Times New Roman" w:hAnsi="Times New Roman"/>
              </w:rPr>
              <w:t>a</w:t>
            </w:r>
            <w:r w:rsidRPr="00D520A1">
              <w:rPr>
                <w:rFonts w:ascii="Times New Roman" w:hAnsi="Times New Roman"/>
                <w:spacing w:val="-2"/>
              </w:rPr>
              <w:t xml:space="preserve"> </w:t>
            </w:r>
            <w:r w:rsidRPr="00D520A1">
              <w:rPr>
                <w:rFonts w:ascii="Times New Roman" w:hAnsi="Times New Roman"/>
              </w:rPr>
              <w:t>aparaturii</w:t>
            </w:r>
            <w:r w:rsidRPr="00D520A1">
              <w:rPr>
                <w:rFonts w:ascii="Times New Roman" w:hAnsi="Times New Roman"/>
                <w:spacing w:val="-1"/>
              </w:rPr>
              <w:t xml:space="preserve"> </w:t>
            </w:r>
            <w:r w:rsidRPr="00D520A1">
              <w:rPr>
                <w:rFonts w:ascii="Times New Roman" w:hAnsi="Times New Roman"/>
                <w:spacing w:val="-2"/>
              </w:rPr>
              <w:t>electrice</w:t>
            </w:r>
          </w:p>
        </w:tc>
        <w:tc>
          <w:tcPr>
            <w:tcW w:w="2883" w:type="dxa"/>
            <w:tcBorders>
              <w:left w:val="single" w:sz="6" w:space="0" w:color="000000"/>
              <w:bottom w:val="double" w:sz="4" w:space="0" w:color="000000"/>
              <w:right w:val="single" w:sz="6" w:space="0" w:color="000000"/>
            </w:tcBorders>
          </w:tcPr>
          <w:p w:rsidR="00CF1E67" w:rsidRPr="00D520A1" w:rsidRDefault="00CF1E67" w:rsidP="00BA5C58">
            <w:pPr>
              <w:pStyle w:val="TableParagraph"/>
              <w:ind w:left="167" w:right="139"/>
              <w:jc w:val="both"/>
              <w:rPr>
                <w:rFonts w:ascii="Times New Roman" w:hAnsi="Times New Roman"/>
                <w:b/>
              </w:rPr>
            </w:pPr>
            <w:r w:rsidRPr="00D520A1">
              <w:rPr>
                <w:rFonts w:ascii="Times New Roman" w:hAnsi="Times New Roman"/>
                <w:b/>
              </w:rPr>
              <w:t>Temperatura</w:t>
            </w:r>
            <w:r w:rsidRPr="00D520A1">
              <w:rPr>
                <w:rFonts w:ascii="Times New Roman" w:hAnsi="Times New Roman"/>
                <w:b/>
                <w:spacing w:val="-15"/>
              </w:rPr>
              <w:t xml:space="preserve"> </w:t>
            </w:r>
            <w:r w:rsidRPr="00D520A1">
              <w:rPr>
                <w:rFonts w:ascii="Times New Roman" w:hAnsi="Times New Roman"/>
                <w:b/>
              </w:rPr>
              <w:t>maximă</w:t>
            </w:r>
            <w:r w:rsidRPr="00D520A1">
              <w:rPr>
                <w:rFonts w:ascii="Times New Roman" w:hAnsi="Times New Roman"/>
                <w:b/>
                <w:spacing w:val="-15"/>
              </w:rPr>
              <w:t xml:space="preserve"> </w:t>
            </w:r>
            <w:r w:rsidRPr="00D520A1">
              <w:rPr>
                <w:rFonts w:ascii="Times New Roman" w:hAnsi="Times New Roman"/>
                <w:b/>
              </w:rPr>
              <w:t xml:space="preserve">de </w:t>
            </w:r>
            <w:r w:rsidRPr="00D520A1">
              <w:rPr>
                <w:rFonts w:ascii="Times New Roman" w:hAnsi="Times New Roman"/>
                <w:b/>
                <w:spacing w:val="-2"/>
              </w:rPr>
              <w:t>suprafaţă</w:t>
            </w:r>
          </w:p>
          <w:p w:rsidR="00CF1E67" w:rsidRPr="00D520A1" w:rsidRDefault="00CF1E67" w:rsidP="00BA5C58">
            <w:pPr>
              <w:pStyle w:val="TableParagraph"/>
              <w:spacing w:line="256" w:lineRule="exact"/>
              <w:ind w:left="162" w:right="139"/>
              <w:jc w:val="both"/>
              <w:rPr>
                <w:rFonts w:ascii="Times New Roman" w:hAnsi="Times New Roman"/>
              </w:rPr>
            </w:pPr>
            <w:r w:rsidRPr="00D520A1">
              <w:rPr>
                <w:rFonts w:ascii="Times New Roman" w:hAnsi="Times New Roman"/>
              </w:rPr>
              <w:t>a</w:t>
            </w:r>
            <w:r w:rsidRPr="00D520A1">
              <w:rPr>
                <w:rFonts w:ascii="Times New Roman" w:hAnsi="Times New Roman"/>
                <w:spacing w:val="-2"/>
              </w:rPr>
              <w:t xml:space="preserve"> </w:t>
            </w:r>
            <w:r w:rsidRPr="00D520A1">
              <w:rPr>
                <w:rFonts w:ascii="Times New Roman" w:hAnsi="Times New Roman"/>
              </w:rPr>
              <w:t>aparaturii</w:t>
            </w:r>
            <w:r w:rsidRPr="00D520A1">
              <w:rPr>
                <w:rFonts w:ascii="Times New Roman" w:hAnsi="Times New Roman"/>
                <w:spacing w:val="-1"/>
              </w:rPr>
              <w:t xml:space="preserve"> </w:t>
            </w:r>
            <w:r w:rsidRPr="00D520A1">
              <w:rPr>
                <w:rFonts w:ascii="Times New Roman" w:hAnsi="Times New Roman"/>
                <w:spacing w:val="-2"/>
              </w:rPr>
              <w:t>electrice</w:t>
            </w:r>
          </w:p>
        </w:tc>
        <w:tc>
          <w:tcPr>
            <w:tcW w:w="2883" w:type="dxa"/>
            <w:tcBorders>
              <w:left w:val="single" w:sz="6" w:space="0" w:color="000000"/>
              <w:bottom w:val="double" w:sz="4" w:space="0" w:color="000000"/>
            </w:tcBorders>
          </w:tcPr>
          <w:p w:rsidR="00CF1E67" w:rsidRPr="00D520A1" w:rsidRDefault="00CF1E67" w:rsidP="00BA5C58">
            <w:pPr>
              <w:pStyle w:val="TableParagraph"/>
              <w:ind w:left="322" w:right="293"/>
              <w:jc w:val="both"/>
              <w:rPr>
                <w:rFonts w:ascii="Times New Roman" w:hAnsi="Times New Roman"/>
                <w:b/>
              </w:rPr>
            </w:pPr>
            <w:r w:rsidRPr="00D520A1">
              <w:rPr>
                <w:rFonts w:ascii="Times New Roman" w:hAnsi="Times New Roman"/>
                <w:b/>
              </w:rPr>
              <w:t>Temperatura</w:t>
            </w:r>
            <w:r w:rsidRPr="00D520A1">
              <w:rPr>
                <w:rFonts w:ascii="Times New Roman" w:hAnsi="Times New Roman"/>
                <w:b/>
                <w:spacing w:val="-15"/>
              </w:rPr>
              <w:t xml:space="preserve"> </w:t>
            </w:r>
            <w:r w:rsidRPr="00D520A1">
              <w:rPr>
                <w:rFonts w:ascii="Times New Roman" w:hAnsi="Times New Roman"/>
                <w:b/>
              </w:rPr>
              <w:t xml:space="preserve">de </w:t>
            </w:r>
            <w:r w:rsidRPr="00D520A1">
              <w:rPr>
                <w:rFonts w:ascii="Times New Roman" w:hAnsi="Times New Roman"/>
                <w:b/>
                <w:spacing w:val="-2"/>
              </w:rPr>
              <w:t>aprindere</w:t>
            </w:r>
          </w:p>
          <w:p w:rsidR="00CF1E67" w:rsidRPr="00D520A1" w:rsidRDefault="00CF1E67" w:rsidP="00BA5C58">
            <w:pPr>
              <w:pStyle w:val="TableParagraph"/>
              <w:spacing w:line="256" w:lineRule="exact"/>
              <w:ind w:left="322" w:right="300"/>
              <w:jc w:val="both"/>
              <w:rPr>
                <w:rFonts w:ascii="Times New Roman" w:hAnsi="Times New Roman"/>
              </w:rPr>
            </w:pPr>
            <w:r w:rsidRPr="00D520A1">
              <w:rPr>
                <w:rFonts w:ascii="Times New Roman" w:hAnsi="Times New Roman"/>
              </w:rPr>
              <w:t>a</w:t>
            </w:r>
            <w:r w:rsidRPr="00D520A1">
              <w:rPr>
                <w:rFonts w:ascii="Times New Roman" w:hAnsi="Times New Roman"/>
                <w:spacing w:val="-3"/>
              </w:rPr>
              <w:t xml:space="preserve"> </w:t>
            </w:r>
            <w:r w:rsidRPr="00D520A1">
              <w:rPr>
                <w:rFonts w:ascii="Times New Roman" w:hAnsi="Times New Roman"/>
              </w:rPr>
              <w:t>gazelor</w:t>
            </w:r>
            <w:r w:rsidRPr="00D520A1">
              <w:rPr>
                <w:rFonts w:ascii="Times New Roman" w:hAnsi="Times New Roman"/>
                <w:spacing w:val="-1"/>
              </w:rPr>
              <w:t xml:space="preserve"> </w:t>
            </w:r>
            <w:r w:rsidRPr="00D520A1">
              <w:rPr>
                <w:rFonts w:ascii="Times New Roman" w:hAnsi="Times New Roman"/>
              </w:rPr>
              <w:t>sau</w:t>
            </w:r>
            <w:r w:rsidRPr="00D520A1">
              <w:rPr>
                <w:rFonts w:ascii="Times New Roman" w:hAnsi="Times New Roman"/>
                <w:spacing w:val="-1"/>
              </w:rPr>
              <w:t xml:space="preserve"> </w:t>
            </w:r>
            <w:r w:rsidRPr="00D520A1">
              <w:rPr>
                <w:rFonts w:ascii="Times New Roman" w:hAnsi="Times New Roman"/>
                <w:spacing w:val="-2"/>
              </w:rPr>
              <w:t>vaporilor</w:t>
            </w:r>
          </w:p>
        </w:tc>
      </w:tr>
      <w:tr w:rsidR="00CF1E67" w:rsidRPr="00D520A1" w:rsidTr="00CF1E67">
        <w:trPr>
          <w:trHeight w:val="277"/>
        </w:trPr>
        <w:tc>
          <w:tcPr>
            <w:tcW w:w="2883" w:type="dxa"/>
            <w:tcBorders>
              <w:top w:val="double" w:sz="4" w:space="0" w:color="000000"/>
              <w:bottom w:val="double" w:sz="4" w:space="0" w:color="000000"/>
              <w:right w:val="single" w:sz="6" w:space="0" w:color="000000"/>
            </w:tcBorders>
          </w:tcPr>
          <w:p w:rsidR="00CF1E67" w:rsidRPr="00D520A1" w:rsidRDefault="00CF1E67" w:rsidP="00BA5C58">
            <w:pPr>
              <w:pStyle w:val="TableParagraph"/>
              <w:spacing w:before="1" w:line="256" w:lineRule="exact"/>
              <w:ind w:left="28"/>
              <w:jc w:val="both"/>
              <w:rPr>
                <w:rFonts w:ascii="Times New Roman" w:hAnsi="Times New Roman"/>
              </w:rPr>
            </w:pPr>
            <w:r w:rsidRPr="00D520A1">
              <w:rPr>
                <w:rFonts w:ascii="Times New Roman" w:hAnsi="Times New Roman"/>
                <w:w w:val="99"/>
              </w:rPr>
              <w:t>-</w:t>
            </w:r>
          </w:p>
        </w:tc>
        <w:tc>
          <w:tcPr>
            <w:tcW w:w="2883" w:type="dxa"/>
            <w:tcBorders>
              <w:top w:val="double" w:sz="4" w:space="0" w:color="000000"/>
              <w:left w:val="single" w:sz="6" w:space="0" w:color="000000"/>
              <w:bottom w:val="double" w:sz="4" w:space="0" w:color="000000"/>
              <w:right w:val="single" w:sz="6" w:space="0" w:color="000000"/>
            </w:tcBorders>
          </w:tcPr>
          <w:p w:rsidR="00CF1E67" w:rsidRPr="00D520A1" w:rsidRDefault="00CF1E67" w:rsidP="00BA5C58">
            <w:pPr>
              <w:pStyle w:val="TableParagraph"/>
              <w:spacing w:before="1" w:line="256" w:lineRule="exact"/>
              <w:ind w:right="1295"/>
              <w:jc w:val="both"/>
              <w:rPr>
                <w:rFonts w:ascii="Times New Roman" w:hAnsi="Times New Roman"/>
              </w:rPr>
            </w:pPr>
            <w:r w:rsidRPr="00D520A1">
              <w:rPr>
                <w:rFonts w:ascii="Times New Roman" w:hAnsi="Times New Roman"/>
                <w:spacing w:val="-5"/>
              </w:rPr>
              <w:t>°C</w:t>
            </w:r>
          </w:p>
        </w:tc>
        <w:tc>
          <w:tcPr>
            <w:tcW w:w="2883" w:type="dxa"/>
            <w:tcBorders>
              <w:top w:val="double" w:sz="4" w:space="0" w:color="000000"/>
              <w:left w:val="single" w:sz="6" w:space="0" w:color="000000"/>
              <w:bottom w:val="double" w:sz="4" w:space="0" w:color="000000"/>
            </w:tcBorders>
          </w:tcPr>
          <w:p w:rsidR="00CF1E67" w:rsidRPr="00D520A1" w:rsidRDefault="00CF1E67" w:rsidP="00BA5C58">
            <w:pPr>
              <w:pStyle w:val="TableParagraph"/>
              <w:spacing w:before="1" w:line="256" w:lineRule="exact"/>
              <w:ind w:left="322" w:right="300"/>
              <w:jc w:val="both"/>
              <w:rPr>
                <w:rFonts w:ascii="Times New Roman" w:hAnsi="Times New Roman"/>
              </w:rPr>
            </w:pPr>
            <w:r w:rsidRPr="00D520A1">
              <w:rPr>
                <w:rFonts w:ascii="Times New Roman" w:hAnsi="Times New Roman"/>
                <w:spacing w:val="-5"/>
              </w:rPr>
              <w:t>°C</w:t>
            </w:r>
          </w:p>
        </w:tc>
      </w:tr>
      <w:tr w:rsidR="00CF1E67" w:rsidRPr="00D520A1" w:rsidTr="00CF1E67">
        <w:trPr>
          <w:trHeight w:val="275"/>
        </w:trPr>
        <w:tc>
          <w:tcPr>
            <w:tcW w:w="2883" w:type="dxa"/>
            <w:tcBorders>
              <w:top w:val="double" w:sz="4" w:space="0" w:color="000000"/>
              <w:bottom w:val="single" w:sz="4" w:space="0" w:color="000000"/>
              <w:right w:val="single" w:sz="6" w:space="0" w:color="000000"/>
            </w:tcBorders>
          </w:tcPr>
          <w:p w:rsidR="00CF1E67" w:rsidRPr="00D520A1" w:rsidRDefault="00CF1E67" w:rsidP="00BA5C58">
            <w:pPr>
              <w:pStyle w:val="TableParagraph"/>
              <w:spacing w:line="256" w:lineRule="exact"/>
              <w:ind w:left="322" w:right="295"/>
              <w:jc w:val="both"/>
              <w:rPr>
                <w:rFonts w:ascii="Times New Roman" w:hAnsi="Times New Roman"/>
              </w:rPr>
            </w:pPr>
            <w:r w:rsidRPr="00D520A1">
              <w:rPr>
                <w:rFonts w:ascii="Times New Roman" w:hAnsi="Times New Roman"/>
                <w:spacing w:val="-5"/>
              </w:rPr>
              <w:t>T1</w:t>
            </w:r>
          </w:p>
        </w:tc>
        <w:tc>
          <w:tcPr>
            <w:tcW w:w="2883" w:type="dxa"/>
            <w:tcBorders>
              <w:top w:val="double" w:sz="4" w:space="0" w:color="000000"/>
              <w:left w:val="single" w:sz="6" w:space="0" w:color="000000"/>
              <w:bottom w:val="single" w:sz="4" w:space="0" w:color="000000"/>
              <w:right w:val="single" w:sz="6" w:space="0" w:color="000000"/>
            </w:tcBorders>
          </w:tcPr>
          <w:p w:rsidR="00CF1E67" w:rsidRPr="00D520A1" w:rsidRDefault="00CF1E67" w:rsidP="00BA5C58">
            <w:pPr>
              <w:pStyle w:val="TableParagraph"/>
              <w:spacing w:line="256" w:lineRule="exact"/>
              <w:ind w:right="1239"/>
              <w:jc w:val="both"/>
              <w:rPr>
                <w:rFonts w:ascii="Times New Roman" w:hAnsi="Times New Roman"/>
              </w:rPr>
            </w:pPr>
            <w:r w:rsidRPr="00D520A1">
              <w:rPr>
                <w:rFonts w:ascii="Times New Roman" w:hAnsi="Times New Roman"/>
                <w:spacing w:val="-5"/>
              </w:rPr>
              <w:t>450</w:t>
            </w:r>
          </w:p>
        </w:tc>
        <w:tc>
          <w:tcPr>
            <w:tcW w:w="2883" w:type="dxa"/>
            <w:tcBorders>
              <w:top w:val="double" w:sz="4" w:space="0" w:color="000000"/>
              <w:left w:val="single" w:sz="6" w:space="0" w:color="000000"/>
              <w:bottom w:val="single" w:sz="4" w:space="0" w:color="000000"/>
            </w:tcBorders>
          </w:tcPr>
          <w:p w:rsidR="00CF1E67" w:rsidRPr="00D520A1" w:rsidRDefault="00CF1E67" w:rsidP="00BA5C58">
            <w:pPr>
              <w:pStyle w:val="TableParagraph"/>
              <w:numPr>
                <w:ilvl w:val="0"/>
                <w:numId w:val="103"/>
              </w:numPr>
              <w:tabs>
                <w:tab w:val="left" w:pos="223"/>
              </w:tabs>
              <w:autoSpaceDE w:val="0"/>
              <w:autoSpaceDN w:val="0"/>
              <w:spacing w:line="256" w:lineRule="exact"/>
              <w:ind w:left="222" w:hanging="196"/>
              <w:jc w:val="both"/>
              <w:rPr>
                <w:rFonts w:ascii="Times New Roman" w:hAnsi="Times New Roman"/>
              </w:rPr>
            </w:pPr>
            <w:r w:rsidRPr="00D520A1">
              <w:rPr>
                <w:rFonts w:ascii="Times New Roman" w:hAnsi="Times New Roman"/>
                <w:spacing w:val="-5"/>
              </w:rPr>
              <w:t>450</w:t>
            </w:r>
          </w:p>
        </w:tc>
      </w:tr>
      <w:tr w:rsidR="00CF1E67" w:rsidRPr="00D520A1" w:rsidTr="00CF1E67">
        <w:trPr>
          <w:trHeight w:val="275"/>
        </w:trPr>
        <w:tc>
          <w:tcPr>
            <w:tcW w:w="2883" w:type="dxa"/>
            <w:tcBorders>
              <w:top w:val="single" w:sz="4" w:space="0" w:color="000000"/>
              <w:bottom w:val="single" w:sz="4" w:space="0" w:color="000000"/>
              <w:right w:val="single" w:sz="6" w:space="0" w:color="000000"/>
            </w:tcBorders>
          </w:tcPr>
          <w:p w:rsidR="00CF1E67" w:rsidRPr="00D520A1" w:rsidRDefault="00CF1E67" w:rsidP="00BA5C58">
            <w:pPr>
              <w:pStyle w:val="TableParagraph"/>
              <w:spacing w:line="256" w:lineRule="exact"/>
              <w:ind w:left="322" w:right="295"/>
              <w:jc w:val="both"/>
              <w:rPr>
                <w:rFonts w:ascii="Times New Roman" w:hAnsi="Times New Roman"/>
              </w:rPr>
            </w:pPr>
            <w:r w:rsidRPr="00D520A1">
              <w:rPr>
                <w:rFonts w:ascii="Times New Roman" w:hAnsi="Times New Roman"/>
                <w:spacing w:val="-5"/>
              </w:rPr>
              <w:t>T2</w:t>
            </w:r>
          </w:p>
        </w:tc>
        <w:tc>
          <w:tcPr>
            <w:tcW w:w="2883" w:type="dxa"/>
            <w:tcBorders>
              <w:top w:val="single" w:sz="4" w:space="0" w:color="000000"/>
              <w:left w:val="single" w:sz="6" w:space="0" w:color="000000"/>
              <w:bottom w:val="single" w:sz="4" w:space="0" w:color="000000"/>
              <w:right w:val="single" w:sz="6" w:space="0" w:color="000000"/>
            </w:tcBorders>
          </w:tcPr>
          <w:p w:rsidR="00CF1E67" w:rsidRPr="00D520A1" w:rsidRDefault="00CF1E67" w:rsidP="00BA5C58">
            <w:pPr>
              <w:pStyle w:val="TableParagraph"/>
              <w:spacing w:line="256" w:lineRule="exact"/>
              <w:ind w:right="1239"/>
              <w:jc w:val="both"/>
              <w:rPr>
                <w:rFonts w:ascii="Times New Roman" w:hAnsi="Times New Roman"/>
              </w:rPr>
            </w:pPr>
            <w:r w:rsidRPr="00D520A1">
              <w:rPr>
                <w:rFonts w:ascii="Times New Roman" w:hAnsi="Times New Roman"/>
                <w:spacing w:val="-5"/>
              </w:rPr>
              <w:t>300</w:t>
            </w:r>
          </w:p>
        </w:tc>
        <w:tc>
          <w:tcPr>
            <w:tcW w:w="2883" w:type="dxa"/>
            <w:tcBorders>
              <w:top w:val="single" w:sz="4" w:space="0" w:color="000000"/>
              <w:left w:val="single" w:sz="6" w:space="0" w:color="000000"/>
              <w:bottom w:val="single" w:sz="4" w:space="0" w:color="000000"/>
            </w:tcBorders>
          </w:tcPr>
          <w:p w:rsidR="00CF1E67" w:rsidRPr="00D520A1" w:rsidRDefault="00CF1E67" w:rsidP="00BA5C58">
            <w:pPr>
              <w:pStyle w:val="TableParagraph"/>
              <w:numPr>
                <w:ilvl w:val="0"/>
                <w:numId w:val="102"/>
              </w:numPr>
              <w:tabs>
                <w:tab w:val="left" w:pos="223"/>
              </w:tabs>
              <w:autoSpaceDE w:val="0"/>
              <w:autoSpaceDN w:val="0"/>
              <w:spacing w:line="256" w:lineRule="exact"/>
              <w:ind w:left="222" w:hanging="196"/>
              <w:jc w:val="both"/>
              <w:rPr>
                <w:rFonts w:ascii="Times New Roman" w:hAnsi="Times New Roman"/>
              </w:rPr>
            </w:pPr>
            <w:r w:rsidRPr="00D520A1">
              <w:rPr>
                <w:rFonts w:ascii="Times New Roman" w:hAnsi="Times New Roman"/>
                <w:spacing w:val="-5"/>
              </w:rPr>
              <w:t>300</w:t>
            </w:r>
          </w:p>
        </w:tc>
      </w:tr>
      <w:tr w:rsidR="00CF1E67" w:rsidRPr="00D520A1" w:rsidTr="00CF1E67">
        <w:trPr>
          <w:trHeight w:val="275"/>
        </w:trPr>
        <w:tc>
          <w:tcPr>
            <w:tcW w:w="2883" w:type="dxa"/>
            <w:tcBorders>
              <w:top w:val="single" w:sz="4" w:space="0" w:color="000000"/>
              <w:bottom w:val="single" w:sz="4" w:space="0" w:color="000000"/>
              <w:right w:val="single" w:sz="6" w:space="0" w:color="000000"/>
            </w:tcBorders>
          </w:tcPr>
          <w:p w:rsidR="00CF1E67" w:rsidRPr="00D520A1" w:rsidRDefault="00CF1E67" w:rsidP="00BA5C58">
            <w:pPr>
              <w:pStyle w:val="TableParagraph"/>
              <w:spacing w:line="256" w:lineRule="exact"/>
              <w:ind w:left="322" w:right="295"/>
              <w:jc w:val="both"/>
              <w:rPr>
                <w:rFonts w:ascii="Times New Roman" w:hAnsi="Times New Roman"/>
              </w:rPr>
            </w:pPr>
            <w:r w:rsidRPr="00D520A1">
              <w:rPr>
                <w:rFonts w:ascii="Times New Roman" w:hAnsi="Times New Roman"/>
                <w:spacing w:val="-5"/>
              </w:rPr>
              <w:t>T3</w:t>
            </w:r>
          </w:p>
        </w:tc>
        <w:tc>
          <w:tcPr>
            <w:tcW w:w="2883" w:type="dxa"/>
            <w:tcBorders>
              <w:top w:val="single" w:sz="4" w:space="0" w:color="000000"/>
              <w:left w:val="single" w:sz="6" w:space="0" w:color="000000"/>
              <w:bottom w:val="single" w:sz="4" w:space="0" w:color="000000"/>
              <w:right w:val="single" w:sz="6" w:space="0" w:color="000000"/>
            </w:tcBorders>
          </w:tcPr>
          <w:p w:rsidR="00CF1E67" w:rsidRPr="00D520A1" w:rsidRDefault="00CF1E67" w:rsidP="00BA5C58">
            <w:pPr>
              <w:pStyle w:val="TableParagraph"/>
              <w:spacing w:line="256" w:lineRule="exact"/>
              <w:ind w:right="1239"/>
              <w:jc w:val="both"/>
              <w:rPr>
                <w:rFonts w:ascii="Times New Roman" w:hAnsi="Times New Roman"/>
              </w:rPr>
            </w:pPr>
            <w:r w:rsidRPr="00D520A1">
              <w:rPr>
                <w:rFonts w:ascii="Times New Roman" w:hAnsi="Times New Roman"/>
                <w:spacing w:val="-5"/>
              </w:rPr>
              <w:t>200</w:t>
            </w:r>
          </w:p>
        </w:tc>
        <w:tc>
          <w:tcPr>
            <w:tcW w:w="2883" w:type="dxa"/>
            <w:tcBorders>
              <w:top w:val="single" w:sz="4" w:space="0" w:color="000000"/>
              <w:left w:val="single" w:sz="6" w:space="0" w:color="000000"/>
              <w:bottom w:val="single" w:sz="4" w:space="0" w:color="000000"/>
            </w:tcBorders>
          </w:tcPr>
          <w:p w:rsidR="00CF1E67" w:rsidRPr="00D520A1" w:rsidRDefault="00CF1E67" w:rsidP="00BA5C58">
            <w:pPr>
              <w:pStyle w:val="TableParagraph"/>
              <w:numPr>
                <w:ilvl w:val="0"/>
                <w:numId w:val="101"/>
              </w:numPr>
              <w:tabs>
                <w:tab w:val="left" w:pos="223"/>
              </w:tabs>
              <w:autoSpaceDE w:val="0"/>
              <w:autoSpaceDN w:val="0"/>
              <w:spacing w:line="256" w:lineRule="exact"/>
              <w:ind w:left="222" w:hanging="196"/>
              <w:jc w:val="both"/>
              <w:rPr>
                <w:rFonts w:ascii="Times New Roman" w:hAnsi="Times New Roman"/>
              </w:rPr>
            </w:pPr>
            <w:r w:rsidRPr="00D520A1">
              <w:rPr>
                <w:rFonts w:ascii="Times New Roman" w:hAnsi="Times New Roman"/>
                <w:spacing w:val="-5"/>
              </w:rPr>
              <w:t>200</w:t>
            </w:r>
          </w:p>
        </w:tc>
      </w:tr>
      <w:tr w:rsidR="00CF1E67" w:rsidRPr="00D520A1" w:rsidTr="00CF1E67">
        <w:trPr>
          <w:trHeight w:val="278"/>
        </w:trPr>
        <w:tc>
          <w:tcPr>
            <w:tcW w:w="2883" w:type="dxa"/>
            <w:tcBorders>
              <w:top w:val="single" w:sz="4" w:space="0" w:color="000000"/>
              <w:bottom w:val="single" w:sz="4" w:space="0" w:color="000000"/>
              <w:right w:val="single" w:sz="6" w:space="0" w:color="000000"/>
            </w:tcBorders>
          </w:tcPr>
          <w:p w:rsidR="00CF1E67" w:rsidRPr="00D520A1" w:rsidRDefault="00CF1E67" w:rsidP="00BA5C58">
            <w:pPr>
              <w:pStyle w:val="TableParagraph"/>
              <w:spacing w:before="1" w:line="257" w:lineRule="exact"/>
              <w:ind w:left="322" w:right="295"/>
              <w:jc w:val="both"/>
              <w:rPr>
                <w:rFonts w:ascii="Times New Roman" w:hAnsi="Times New Roman"/>
              </w:rPr>
            </w:pPr>
            <w:r w:rsidRPr="00D520A1">
              <w:rPr>
                <w:rFonts w:ascii="Times New Roman" w:hAnsi="Times New Roman"/>
                <w:spacing w:val="-5"/>
              </w:rPr>
              <w:t>T4</w:t>
            </w:r>
          </w:p>
        </w:tc>
        <w:tc>
          <w:tcPr>
            <w:tcW w:w="2883" w:type="dxa"/>
            <w:tcBorders>
              <w:top w:val="single" w:sz="4" w:space="0" w:color="000000"/>
              <w:left w:val="single" w:sz="6" w:space="0" w:color="000000"/>
              <w:bottom w:val="single" w:sz="4" w:space="0" w:color="000000"/>
              <w:right w:val="single" w:sz="6" w:space="0" w:color="000000"/>
            </w:tcBorders>
          </w:tcPr>
          <w:p w:rsidR="00CF1E67" w:rsidRPr="00D520A1" w:rsidRDefault="00CF1E67" w:rsidP="00BA5C58">
            <w:pPr>
              <w:pStyle w:val="TableParagraph"/>
              <w:spacing w:before="1" w:line="257" w:lineRule="exact"/>
              <w:ind w:right="1239"/>
              <w:jc w:val="both"/>
              <w:rPr>
                <w:rFonts w:ascii="Times New Roman" w:hAnsi="Times New Roman"/>
              </w:rPr>
            </w:pPr>
            <w:r w:rsidRPr="00D520A1">
              <w:rPr>
                <w:rFonts w:ascii="Times New Roman" w:hAnsi="Times New Roman"/>
                <w:spacing w:val="-5"/>
              </w:rPr>
              <w:t>135</w:t>
            </w:r>
          </w:p>
        </w:tc>
        <w:tc>
          <w:tcPr>
            <w:tcW w:w="2883" w:type="dxa"/>
            <w:tcBorders>
              <w:top w:val="single" w:sz="4" w:space="0" w:color="000000"/>
              <w:left w:val="single" w:sz="6" w:space="0" w:color="000000"/>
              <w:bottom w:val="single" w:sz="4" w:space="0" w:color="000000"/>
            </w:tcBorders>
          </w:tcPr>
          <w:p w:rsidR="00CF1E67" w:rsidRPr="00D520A1" w:rsidRDefault="00CF1E67" w:rsidP="00BA5C58">
            <w:pPr>
              <w:pStyle w:val="TableParagraph"/>
              <w:numPr>
                <w:ilvl w:val="0"/>
                <w:numId w:val="100"/>
              </w:numPr>
              <w:tabs>
                <w:tab w:val="left" w:pos="223"/>
              </w:tabs>
              <w:autoSpaceDE w:val="0"/>
              <w:autoSpaceDN w:val="0"/>
              <w:spacing w:before="1" w:line="257" w:lineRule="exact"/>
              <w:ind w:left="222" w:hanging="196"/>
              <w:jc w:val="both"/>
              <w:rPr>
                <w:rFonts w:ascii="Times New Roman" w:hAnsi="Times New Roman"/>
              </w:rPr>
            </w:pPr>
            <w:r w:rsidRPr="00D520A1">
              <w:rPr>
                <w:rFonts w:ascii="Times New Roman" w:hAnsi="Times New Roman"/>
                <w:spacing w:val="-5"/>
              </w:rPr>
              <w:t>135</w:t>
            </w:r>
          </w:p>
        </w:tc>
      </w:tr>
      <w:tr w:rsidR="00CF1E67" w:rsidRPr="00D520A1" w:rsidTr="00CF1E67">
        <w:trPr>
          <w:trHeight w:val="275"/>
        </w:trPr>
        <w:tc>
          <w:tcPr>
            <w:tcW w:w="2883" w:type="dxa"/>
            <w:tcBorders>
              <w:top w:val="single" w:sz="4" w:space="0" w:color="000000"/>
              <w:bottom w:val="single" w:sz="4" w:space="0" w:color="000000"/>
              <w:right w:val="single" w:sz="6" w:space="0" w:color="000000"/>
            </w:tcBorders>
          </w:tcPr>
          <w:p w:rsidR="00CF1E67" w:rsidRPr="00D520A1" w:rsidRDefault="00CF1E67" w:rsidP="00BA5C58">
            <w:pPr>
              <w:pStyle w:val="TableParagraph"/>
              <w:spacing w:line="256" w:lineRule="exact"/>
              <w:ind w:left="322" w:right="295"/>
              <w:jc w:val="both"/>
              <w:rPr>
                <w:rFonts w:ascii="Times New Roman" w:hAnsi="Times New Roman"/>
              </w:rPr>
            </w:pPr>
            <w:r w:rsidRPr="00D520A1">
              <w:rPr>
                <w:rFonts w:ascii="Times New Roman" w:hAnsi="Times New Roman"/>
                <w:spacing w:val="-5"/>
              </w:rPr>
              <w:t>T5</w:t>
            </w:r>
          </w:p>
        </w:tc>
        <w:tc>
          <w:tcPr>
            <w:tcW w:w="2883" w:type="dxa"/>
            <w:tcBorders>
              <w:top w:val="single" w:sz="4" w:space="0" w:color="000000"/>
              <w:left w:val="single" w:sz="6" w:space="0" w:color="000000"/>
              <w:bottom w:val="single" w:sz="4" w:space="0" w:color="000000"/>
              <w:right w:val="single" w:sz="6" w:space="0" w:color="000000"/>
            </w:tcBorders>
          </w:tcPr>
          <w:p w:rsidR="00CF1E67" w:rsidRPr="00D520A1" w:rsidRDefault="00CF1E67" w:rsidP="00BA5C58">
            <w:pPr>
              <w:pStyle w:val="TableParagraph"/>
              <w:spacing w:line="256" w:lineRule="exact"/>
              <w:ind w:right="1239"/>
              <w:jc w:val="both"/>
              <w:rPr>
                <w:rFonts w:ascii="Times New Roman" w:hAnsi="Times New Roman"/>
              </w:rPr>
            </w:pPr>
            <w:r w:rsidRPr="00D520A1">
              <w:rPr>
                <w:rFonts w:ascii="Times New Roman" w:hAnsi="Times New Roman"/>
                <w:spacing w:val="-5"/>
              </w:rPr>
              <w:t>100</w:t>
            </w:r>
          </w:p>
        </w:tc>
        <w:tc>
          <w:tcPr>
            <w:tcW w:w="2883" w:type="dxa"/>
            <w:tcBorders>
              <w:top w:val="single" w:sz="4" w:space="0" w:color="000000"/>
              <w:left w:val="single" w:sz="6" w:space="0" w:color="000000"/>
              <w:bottom w:val="single" w:sz="4" w:space="0" w:color="000000"/>
            </w:tcBorders>
          </w:tcPr>
          <w:p w:rsidR="00CF1E67" w:rsidRPr="00D520A1" w:rsidRDefault="00CF1E67" w:rsidP="00BA5C58">
            <w:pPr>
              <w:pStyle w:val="TableParagraph"/>
              <w:numPr>
                <w:ilvl w:val="0"/>
                <w:numId w:val="99"/>
              </w:numPr>
              <w:tabs>
                <w:tab w:val="left" w:pos="223"/>
              </w:tabs>
              <w:autoSpaceDE w:val="0"/>
              <w:autoSpaceDN w:val="0"/>
              <w:spacing w:line="256" w:lineRule="exact"/>
              <w:ind w:left="222" w:hanging="196"/>
              <w:jc w:val="both"/>
              <w:rPr>
                <w:rFonts w:ascii="Times New Roman" w:hAnsi="Times New Roman"/>
              </w:rPr>
            </w:pPr>
            <w:r w:rsidRPr="00D520A1">
              <w:rPr>
                <w:rFonts w:ascii="Times New Roman" w:hAnsi="Times New Roman"/>
                <w:spacing w:val="-5"/>
              </w:rPr>
              <w:t>100</w:t>
            </w:r>
          </w:p>
        </w:tc>
      </w:tr>
      <w:tr w:rsidR="00CF1E67" w:rsidRPr="00D520A1" w:rsidTr="00CF1E67">
        <w:trPr>
          <w:trHeight w:val="272"/>
        </w:trPr>
        <w:tc>
          <w:tcPr>
            <w:tcW w:w="2883" w:type="dxa"/>
            <w:tcBorders>
              <w:top w:val="single" w:sz="4" w:space="0" w:color="000000"/>
              <w:right w:val="single" w:sz="6" w:space="0" w:color="000000"/>
            </w:tcBorders>
          </w:tcPr>
          <w:p w:rsidR="00CF1E67" w:rsidRPr="00D520A1" w:rsidRDefault="00CF1E67" w:rsidP="00BA5C58">
            <w:pPr>
              <w:pStyle w:val="TableParagraph"/>
              <w:spacing w:line="253" w:lineRule="exact"/>
              <w:ind w:left="322" w:right="295"/>
              <w:jc w:val="both"/>
              <w:rPr>
                <w:rFonts w:ascii="Times New Roman" w:hAnsi="Times New Roman"/>
              </w:rPr>
            </w:pPr>
            <w:r w:rsidRPr="00D520A1">
              <w:rPr>
                <w:rFonts w:ascii="Times New Roman" w:hAnsi="Times New Roman"/>
                <w:spacing w:val="-5"/>
              </w:rPr>
              <w:t>T6</w:t>
            </w:r>
          </w:p>
        </w:tc>
        <w:tc>
          <w:tcPr>
            <w:tcW w:w="2883" w:type="dxa"/>
            <w:tcBorders>
              <w:top w:val="single" w:sz="4" w:space="0" w:color="000000"/>
              <w:left w:val="single" w:sz="6" w:space="0" w:color="000000"/>
              <w:right w:val="single" w:sz="6" w:space="0" w:color="000000"/>
            </w:tcBorders>
          </w:tcPr>
          <w:p w:rsidR="00CF1E67" w:rsidRPr="00D520A1" w:rsidRDefault="00CF1E67" w:rsidP="00BA5C58">
            <w:pPr>
              <w:pStyle w:val="TableParagraph"/>
              <w:spacing w:line="253" w:lineRule="exact"/>
              <w:ind w:right="1299"/>
              <w:jc w:val="both"/>
              <w:rPr>
                <w:rFonts w:ascii="Times New Roman" w:hAnsi="Times New Roman"/>
              </w:rPr>
            </w:pPr>
            <w:r w:rsidRPr="00D520A1">
              <w:rPr>
                <w:rFonts w:ascii="Times New Roman" w:hAnsi="Times New Roman"/>
                <w:spacing w:val="-5"/>
              </w:rPr>
              <w:t>85</w:t>
            </w:r>
          </w:p>
        </w:tc>
        <w:tc>
          <w:tcPr>
            <w:tcW w:w="2883" w:type="dxa"/>
            <w:tcBorders>
              <w:top w:val="single" w:sz="4" w:space="0" w:color="000000"/>
              <w:left w:val="single" w:sz="6" w:space="0" w:color="000000"/>
            </w:tcBorders>
          </w:tcPr>
          <w:p w:rsidR="00CF1E67" w:rsidRPr="00D520A1" w:rsidRDefault="00CF1E67" w:rsidP="00BA5C58">
            <w:pPr>
              <w:pStyle w:val="TableParagraph"/>
              <w:numPr>
                <w:ilvl w:val="0"/>
                <w:numId w:val="98"/>
              </w:numPr>
              <w:tabs>
                <w:tab w:val="left" w:pos="223"/>
              </w:tabs>
              <w:autoSpaceDE w:val="0"/>
              <w:autoSpaceDN w:val="0"/>
              <w:spacing w:line="253" w:lineRule="exact"/>
              <w:ind w:left="222" w:hanging="196"/>
              <w:jc w:val="both"/>
              <w:rPr>
                <w:rFonts w:ascii="Times New Roman" w:hAnsi="Times New Roman"/>
              </w:rPr>
            </w:pPr>
            <w:r w:rsidRPr="00D520A1">
              <w:rPr>
                <w:rFonts w:ascii="Times New Roman" w:hAnsi="Times New Roman"/>
                <w:spacing w:val="-5"/>
              </w:rPr>
              <w:t>85</w:t>
            </w:r>
          </w:p>
        </w:tc>
      </w:tr>
    </w:tbl>
    <w:p w:rsidR="00CF1E67" w:rsidRPr="00D520A1" w:rsidRDefault="00CF1E67" w:rsidP="00BA5C58">
      <w:pPr>
        <w:tabs>
          <w:tab w:val="left" w:pos="851"/>
        </w:tabs>
        <w:spacing w:after="0" w:line="240" w:lineRule="auto"/>
        <w:ind w:firstLine="567"/>
        <w:jc w:val="both"/>
        <w:rPr>
          <w:rFonts w:ascii="Times New Roman" w:hAnsi="Times New Roman" w:cs="Times New Roman"/>
          <w:b/>
        </w:rPr>
      </w:pPr>
    </w:p>
    <w:p w:rsidR="00CF1E67" w:rsidRPr="00D520A1" w:rsidRDefault="00CF1E67" w:rsidP="00BA5C58">
      <w:pPr>
        <w:pStyle w:val="BodyText0"/>
        <w:spacing w:before="90"/>
        <w:ind w:right="847" w:firstLine="707"/>
        <w:rPr>
          <w:rFonts w:ascii="Times New Roman" w:hAnsi="Times New Roman"/>
          <w:sz w:val="22"/>
          <w:szCs w:val="22"/>
        </w:rPr>
      </w:pPr>
      <w:r w:rsidRPr="00D520A1">
        <w:rPr>
          <w:rFonts w:ascii="Times New Roman" w:hAnsi="Times New Roman"/>
          <w:sz w:val="22"/>
          <w:szCs w:val="22"/>
        </w:rPr>
        <w:t>Echipamentele electrice realizate cu tipul de protecţie "e", "m", "o", "p" şi "q" trebuie să aparţină grupei II de aparatură.</w:t>
      </w:r>
    </w:p>
    <w:p w:rsidR="00CF1E67" w:rsidRPr="00D520A1" w:rsidRDefault="00CF1E67" w:rsidP="00BA5C58">
      <w:pPr>
        <w:pStyle w:val="BodyText0"/>
        <w:ind w:right="852" w:firstLine="707"/>
        <w:rPr>
          <w:rFonts w:ascii="Times New Roman" w:hAnsi="Times New Roman"/>
          <w:sz w:val="22"/>
          <w:szCs w:val="22"/>
        </w:rPr>
      </w:pPr>
      <w:r w:rsidRPr="00D520A1">
        <w:rPr>
          <w:rFonts w:ascii="Times New Roman" w:hAnsi="Times New Roman"/>
          <w:sz w:val="22"/>
          <w:szCs w:val="22"/>
        </w:rPr>
        <w:t>Aparatura</w:t>
      </w:r>
      <w:r w:rsidRPr="00D520A1">
        <w:rPr>
          <w:rFonts w:ascii="Times New Roman" w:hAnsi="Times New Roman"/>
          <w:spacing w:val="-1"/>
          <w:sz w:val="22"/>
          <w:szCs w:val="22"/>
        </w:rPr>
        <w:t xml:space="preserve"> </w:t>
      </w:r>
      <w:r w:rsidRPr="00D520A1">
        <w:rPr>
          <w:rFonts w:ascii="Times New Roman" w:hAnsi="Times New Roman"/>
          <w:sz w:val="22"/>
          <w:szCs w:val="22"/>
        </w:rPr>
        <w:t>electrică</w:t>
      </w:r>
      <w:r w:rsidRPr="00D520A1">
        <w:rPr>
          <w:rFonts w:ascii="Times New Roman" w:hAnsi="Times New Roman"/>
          <w:spacing w:val="-1"/>
          <w:sz w:val="22"/>
          <w:szCs w:val="22"/>
        </w:rPr>
        <w:t xml:space="preserve"> </w:t>
      </w:r>
      <w:r w:rsidRPr="00D520A1">
        <w:rPr>
          <w:rFonts w:ascii="Times New Roman" w:hAnsi="Times New Roman"/>
          <w:sz w:val="22"/>
          <w:szCs w:val="22"/>
        </w:rPr>
        <w:t>realizată</w:t>
      </w:r>
      <w:r w:rsidRPr="00D520A1">
        <w:rPr>
          <w:rFonts w:ascii="Times New Roman" w:hAnsi="Times New Roman"/>
          <w:spacing w:val="-3"/>
          <w:sz w:val="22"/>
          <w:szCs w:val="22"/>
        </w:rPr>
        <w:t xml:space="preserve"> </w:t>
      </w:r>
      <w:r w:rsidRPr="00D520A1">
        <w:rPr>
          <w:rFonts w:ascii="Times New Roman" w:hAnsi="Times New Roman"/>
          <w:sz w:val="22"/>
          <w:szCs w:val="22"/>
        </w:rPr>
        <w:t>cu tipul</w:t>
      </w:r>
      <w:r w:rsidRPr="00D520A1">
        <w:rPr>
          <w:rFonts w:ascii="Times New Roman" w:hAnsi="Times New Roman"/>
          <w:spacing w:val="-2"/>
          <w:sz w:val="22"/>
          <w:szCs w:val="22"/>
        </w:rPr>
        <w:t xml:space="preserve"> </w:t>
      </w:r>
      <w:r w:rsidRPr="00D520A1">
        <w:rPr>
          <w:rFonts w:ascii="Times New Roman" w:hAnsi="Times New Roman"/>
          <w:sz w:val="22"/>
          <w:szCs w:val="22"/>
        </w:rPr>
        <w:t>de</w:t>
      </w:r>
      <w:r w:rsidRPr="00D520A1">
        <w:rPr>
          <w:rFonts w:ascii="Times New Roman" w:hAnsi="Times New Roman"/>
          <w:spacing w:val="-2"/>
          <w:sz w:val="22"/>
          <w:szCs w:val="22"/>
        </w:rPr>
        <w:t xml:space="preserve"> </w:t>
      </w:r>
      <w:r w:rsidRPr="00D520A1">
        <w:rPr>
          <w:rFonts w:ascii="Times New Roman" w:hAnsi="Times New Roman"/>
          <w:sz w:val="22"/>
          <w:szCs w:val="22"/>
        </w:rPr>
        <w:t>protecţie "d"</w:t>
      </w:r>
      <w:r w:rsidRPr="00D520A1">
        <w:rPr>
          <w:rFonts w:ascii="Times New Roman" w:hAnsi="Times New Roman"/>
          <w:spacing w:val="-2"/>
          <w:sz w:val="22"/>
          <w:szCs w:val="22"/>
        </w:rPr>
        <w:t xml:space="preserve"> </w:t>
      </w:r>
      <w:r w:rsidRPr="00D520A1">
        <w:rPr>
          <w:rFonts w:ascii="Times New Roman" w:hAnsi="Times New Roman"/>
          <w:sz w:val="22"/>
          <w:szCs w:val="22"/>
        </w:rPr>
        <w:t>şi</w:t>
      </w:r>
      <w:r w:rsidRPr="00D520A1">
        <w:rPr>
          <w:rFonts w:ascii="Times New Roman" w:hAnsi="Times New Roman"/>
          <w:spacing w:val="-2"/>
          <w:sz w:val="22"/>
          <w:szCs w:val="22"/>
        </w:rPr>
        <w:t xml:space="preserve"> </w:t>
      </w:r>
      <w:r w:rsidRPr="00D520A1">
        <w:rPr>
          <w:rFonts w:ascii="Times New Roman" w:hAnsi="Times New Roman"/>
          <w:sz w:val="22"/>
          <w:szCs w:val="22"/>
        </w:rPr>
        <w:t>"i"</w:t>
      </w:r>
      <w:r w:rsidRPr="00D520A1">
        <w:rPr>
          <w:rFonts w:ascii="Times New Roman" w:hAnsi="Times New Roman"/>
          <w:spacing w:val="-2"/>
          <w:sz w:val="22"/>
          <w:szCs w:val="22"/>
        </w:rPr>
        <w:t xml:space="preserve"> </w:t>
      </w:r>
      <w:r w:rsidRPr="00D520A1">
        <w:rPr>
          <w:rFonts w:ascii="Times New Roman" w:hAnsi="Times New Roman"/>
          <w:sz w:val="22"/>
          <w:szCs w:val="22"/>
        </w:rPr>
        <w:t>trebuie</w:t>
      </w:r>
      <w:r w:rsidRPr="00D520A1">
        <w:rPr>
          <w:rFonts w:ascii="Times New Roman" w:hAnsi="Times New Roman"/>
          <w:spacing w:val="-2"/>
          <w:sz w:val="22"/>
          <w:szCs w:val="22"/>
        </w:rPr>
        <w:t xml:space="preserve"> </w:t>
      </w:r>
      <w:r w:rsidRPr="00D520A1">
        <w:rPr>
          <w:rFonts w:ascii="Times New Roman" w:hAnsi="Times New Roman"/>
          <w:sz w:val="22"/>
          <w:szCs w:val="22"/>
        </w:rPr>
        <w:t>să</w:t>
      </w:r>
      <w:r w:rsidRPr="00D520A1">
        <w:rPr>
          <w:rFonts w:ascii="Times New Roman" w:hAnsi="Times New Roman"/>
          <w:spacing w:val="-3"/>
          <w:sz w:val="22"/>
          <w:szCs w:val="22"/>
        </w:rPr>
        <w:t xml:space="preserve"> </w:t>
      </w:r>
      <w:r w:rsidRPr="00D520A1">
        <w:rPr>
          <w:rFonts w:ascii="Times New Roman" w:hAnsi="Times New Roman"/>
          <w:sz w:val="22"/>
          <w:szCs w:val="22"/>
        </w:rPr>
        <w:t>aparţină</w:t>
      </w:r>
      <w:r w:rsidRPr="00D520A1">
        <w:rPr>
          <w:rFonts w:ascii="Times New Roman" w:hAnsi="Times New Roman"/>
          <w:spacing w:val="-3"/>
          <w:sz w:val="22"/>
          <w:szCs w:val="22"/>
        </w:rPr>
        <w:t xml:space="preserve"> </w:t>
      </w:r>
      <w:r w:rsidRPr="00D520A1">
        <w:rPr>
          <w:rFonts w:ascii="Times New Roman" w:hAnsi="Times New Roman"/>
          <w:sz w:val="22"/>
          <w:szCs w:val="22"/>
        </w:rPr>
        <w:t>grupei IIA,</w:t>
      </w:r>
      <w:r w:rsidRPr="00D520A1">
        <w:rPr>
          <w:rFonts w:ascii="Times New Roman" w:hAnsi="Times New Roman"/>
          <w:spacing w:val="-1"/>
          <w:sz w:val="22"/>
          <w:szCs w:val="22"/>
        </w:rPr>
        <w:t xml:space="preserve"> </w:t>
      </w:r>
      <w:r w:rsidRPr="00D520A1">
        <w:rPr>
          <w:rFonts w:ascii="Times New Roman" w:hAnsi="Times New Roman"/>
          <w:sz w:val="22"/>
          <w:szCs w:val="22"/>
        </w:rPr>
        <w:t>IIB sau IIC şi să fie selectată conform precizărilor din tabelul 3.5.4.</w:t>
      </w:r>
    </w:p>
    <w:p w:rsidR="00CF1E67" w:rsidRPr="002D190D" w:rsidRDefault="00CF1E67" w:rsidP="002D190D">
      <w:pPr>
        <w:pStyle w:val="BodyText0"/>
        <w:spacing w:before="1"/>
        <w:ind w:right="850" w:firstLine="707"/>
        <w:rPr>
          <w:rFonts w:ascii="Times New Roman" w:hAnsi="Times New Roman"/>
          <w:sz w:val="22"/>
          <w:szCs w:val="22"/>
        </w:rPr>
      </w:pPr>
      <w:r w:rsidRPr="00D520A1">
        <w:rPr>
          <w:rFonts w:ascii="Times New Roman" w:hAnsi="Times New Roman"/>
          <w:sz w:val="22"/>
          <w:szCs w:val="22"/>
        </w:rPr>
        <w:t>Aparatura electrică realizată cu tipul de protecţie "n" trebuie să aparţină, în mod normal, grupei II, dar, dacă conţine dispozitive de deconectare capsulate, componente neincendiare sau aparatură</w:t>
      </w:r>
      <w:r w:rsidRPr="00D520A1">
        <w:rPr>
          <w:rFonts w:ascii="Times New Roman" w:hAnsi="Times New Roman"/>
          <w:spacing w:val="-5"/>
          <w:sz w:val="22"/>
          <w:szCs w:val="22"/>
        </w:rPr>
        <w:t xml:space="preserve"> </w:t>
      </w:r>
      <w:r w:rsidRPr="00D520A1">
        <w:rPr>
          <w:rFonts w:ascii="Times New Roman" w:hAnsi="Times New Roman"/>
          <w:sz w:val="22"/>
          <w:szCs w:val="22"/>
        </w:rPr>
        <w:t>sau</w:t>
      </w:r>
      <w:r w:rsidRPr="00D520A1">
        <w:rPr>
          <w:rFonts w:ascii="Times New Roman" w:hAnsi="Times New Roman"/>
          <w:spacing w:val="-1"/>
          <w:sz w:val="22"/>
          <w:szCs w:val="22"/>
        </w:rPr>
        <w:t xml:space="preserve"> </w:t>
      </w:r>
      <w:r w:rsidRPr="00D520A1">
        <w:rPr>
          <w:rFonts w:ascii="Times New Roman" w:hAnsi="Times New Roman"/>
          <w:sz w:val="22"/>
          <w:szCs w:val="22"/>
        </w:rPr>
        <w:t>circuite</w:t>
      </w:r>
      <w:r w:rsidRPr="00D520A1">
        <w:rPr>
          <w:rFonts w:ascii="Times New Roman" w:hAnsi="Times New Roman"/>
          <w:spacing w:val="-2"/>
          <w:sz w:val="22"/>
          <w:szCs w:val="22"/>
        </w:rPr>
        <w:t xml:space="preserve"> </w:t>
      </w:r>
      <w:r w:rsidRPr="00D520A1">
        <w:rPr>
          <w:rFonts w:ascii="Times New Roman" w:hAnsi="Times New Roman"/>
          <w:sz w:val="22"/>
          <w:szCs w:val="22"/>
        </w:rPr>
        <w:t>cu</w:t>
      </w:r>
      <w:r w:rsidRPr="00D520A1">
        <w:rPr>
          <w:rFonts w:ascii="Times New Roman" w:hAnsi="Times New Roman"/>
          <w:spacing w:val="-1"/>
          <w:sz w:val="22"/>
          <w:szCs w:val="22"/>
        </w:rPr>
        <w:t xml:space="preserve"> </w:t>
      </w:r>
      <w:r w:rsidRPr="00D520A1">
        <w:rPr>
          <w:rFonts w:ascii="Times New Roman" w:hAnsi="Times New Roman"/>
          <w:sz w:val="22"/>
          <w:szCs w:val="22"/>
        </w:rPr>
        <w:t>energie</w:t>
      </w:r>
      <w:r w:rsidRPr="00D520A1">
        <w:rPr>
          <w:rFonts w:ascii="Times New Roman" w:hAnsi="Times New Roman"/>
          <w:spacing w:val="-5"/>
          <w:sz w:val="22"/>
          <w:szCs w:val="22"/>
        </w:rPr>
        <w:t xml:space="preserve"> </w:t>
      </w:r>
      <w:r w:rsidRPr="00D520A1">
        <w:rPr>
          <w:rFonts w:ascii="Times New Roman" w:hAnsi="Times New Roman"/>
          <w:sz w:val="22"/>
          <w:szCs w:val="22"/>
        </w:rPr>
        <w:t>limitată,</w:t>
      </w:r>
      <w:r w:rsidRPr="00D520A1">
        <w:rPr>
          <w:rFonts w:ascii="Times New Roman" w:hAnsi="Times New Roman"/>
          <w:spacing w:val="-3"/>
          <w:sz w:val="22"/>
          <w:szCs w:val="22"/>
        </w:rPr>
        <w:t xml:space="preserve"> </w:t>
      </w:r>
      <w:r w:rsidRPr="00D520A1">
        <w:rPr>
          <w:rFonts w:ascii="Times New Roman" w:hAnsi="Times New Roman"/>
          <w:sz w:val="22"/>
          <w:szCs w:val="22"/>
        </w:rPr>
        <w:t>atunci</w:t>
      </w:r>
      <w:r w:rsidRPr="00D520A1">
        <w:rPr>
          <w:rFonts w:ascii="Times New Roman" w:hAnsi="Times New Roman"/>
          <w:spacing w:val="-1"/>
          <w:sz w:val="22"/>
          <w:szCs w:val="22"/>
        </w:rPr>
        <w:t xml:space="preserve"> </w:t>
      </w:r>
      <w:r w:rsidRPr="00D520A1">
        <w:rPr>
          <w:rFonts w:ascii="Times New Roman" w:hAnsi="Times New Roman"/>
          <w:sz w:val="22"/>
          <w:szCs w:val="22"/>
        </w:rPr>
        <w:t>aparatura</w:t>
      </w:r>
      <w:r w:rsidRPr="00D520A1">
        <w:rPr>
          <w:rFonts w:ascii="Times New Roman" w:hAnsi="Times New Roman"/>
          <w:spacing w:val="-4"/>
          <w:sz w:val="22"/>
          <w:szCs w:val="22"/>
        </w:rPr>
        <w:t xml:space="preserve"> </w:t>
      </w:r>
      <w:r w:rsidRPr="00D520A1">
        <w:rPr>
          <w:rFonts w:ascii="Times New Roman" w:hAnsi="Times New Roman"/>
          <w:sz w:val="22"/>
          <w:szCs w:val="22"/>
        </w:rPr>
        <w:t>trebuie</w:t>
      </w:r>
      <w:r w:rsidRPr="00D520A1">
        <w:rPr>
          <w:rFonts w:ascii="Times New Roman" w:hAnsi="Times New Roman"/>
          <w:spacing w:val="-3"/>
          <w:sz w:val="22"/>
          <w:szCs w:val="22"/>
        </w:rPr>
        <w:t xml:space="preserve"> </w:t>
      </w:r>
      <w:r w:rsidRPr="00D520A1">
        <w:rPr>
          <w:rFonts w:ascii="Times New Roman" w:hAnsi="Times New Roman"/>
          <w:sz w:val="22"/>
          <w:szCs w:val="22"/>
        </w:rPr>
        <w:t>să</w:t>
      </w:r>
      <w:r w:rsidRPr="00D520A1">
        <w:rPr>
          <w:rFonts w:ascii="Times New Roman" w:hAnsi="Times New Roman"/>
          <w:spacing w:val="-4"/>
          <w:sz w:val="22"/>
          <w:szCs w:val="22"/>
        </w:rPr>
        <w:t xml:space="preserve"> </w:t>
      </w:r>
      <w:r w:rsidRPr="00D520A1">
        <w:rPr>
          <w:rFonts w:ascii="Times New Roman" w:hAnsi="Times New Roman"/>
          <w:sz w:val="22"/>
          <w:szCs w:val="22"/>
        </w:rPr>
        <w:t>aparţină</w:t>
      </w:r>
      <w:r w:rsidRPr="00D520A1">
        <w:rPr>
          <w:rFonts w:ascii="Times New Roman" w:hAnsi="Times New Roman"/>
          <w:spacing w:val="-4"/>
          <w:sz w:val="22"/>
          <w:szCs w:val="22"/>
        </w:rPr>
        <w:t xml:space="preserve"> </w:t>
      </w:r>
      <w:r w:rsidRPr="00D520A1">
        <w:rPr>
          <w:rFonts w:ascii="Times New Roman" w:hAnsi="Times New Roman"/>
          <w:sz w:val="22"/>
          <w:szCs w:val="22"/>
        </w:rPr>
        <w:t>grupei</w:t>
      </w:r>
      <w:r w:rsidRPr="00D520A1">
        <w:rPr>
          <w:rFonts w:ascii="Times New Roman" w:hAnsi="Times New Roman"/>
          <w:spacing w:val="-1"/>
          <w:sz w:val="22"/>
          <w:szCs w:val="22"/>
        </w:rPr>
        <w:t xml:space="preserve"> </w:t>
      </w:r>
      <w:r w:rsidRPr="00D520A1">
        <w:rPr>
          <w:rFonts w:ascii="Times New Roman" w:hAnsi="Times New Roman"/>
          <w:sz w:val="22"/>
          <w:szCs w:val="22"/>
        </w:rPr>
        <w:t>IIA,</w:t>
      </w:r>
      <w:r w:rsidRPr="00D520A1">
        <w:rPr>
          <w:rFonts w:ascii="Times New Roman" w:hAnsi="Times New Roman"/>
          <w:spacing w:val="-2"/>
          <w:sz w:val="22"/>
          <w:szCs w:val="22"/>
        </w:rPr>
        <w:t xml:space="preserve"> </w:t>
      </w:r>
      <w:r w:rsidRPr="00D520A1">
        <w:rPr>
          <w:rFonts w:ascii="Times New Roman" w:hAnsi="Times New Roman"/>
          <w:sz w:val="22"/>
          <w:szCs w:val="22"/>
        </w:rPr>
        <w:t>IIB</w:t>
      </w:r>
      <w:r w:rsidRPr="00D520A1">
        <w:rPr>
          <w:rFonts w:ascii="Times New Roman" w:hAnsi="Times New Roman"/>
          <w:spacing w:val="-3"/>
          <w:sz w:val="22"/>
          <w:szCs w:val="22"/>
        </w:rPr>
        <w:t xml:space="preserve"> </w:t>
      </w:r>
      <w:r w:rsidRPr="00D520A1">
        <w:rPr>
          <w:rFonts w:ascii="Times New Roman" w:hAnsi="Times New Roman"/>
          <w:sz w:val="22"/>
          <w:szCs w:val="22"/>
        </w:rPr>
        <w:t>sau</w:t>
      </w:r>
      <w:r w:rsidRPr="00D520A1">
        <w:rPr>
          <w:rFonts w:ascii="Times New Roman" w:hAnsi="Times New Roman"/>
          <w:spacing w:val="-1"/>
          <w:sz w:val="22"/>
          <w:szCs w:val="22"/>
        </w:rPr>
        <w:t xml:space="preserve"> </w:t>
      </w:r>
      <w:r w:rsidRPr="00D520A1">
        <w:rPr>
          <w:rFonts w:ascii="Times New Roman" w:hAnsi="Times New Roman"/>
          <w:sz w:val="22"/>
          <w:szCs w:val="22"/>
        </w:rPr>
        <w:t>IIC şi să fie selectată tot conform precizărilor din tabelul următor :</w:t>
      </w: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323"/>
        <w:gridCol w:w="4326"/>
      </w:tblGrid>
      <w:tr w:rsidR="00CF1E67" w:rsidRPr="00D520A1" w:rsidTr="00CF1E67">
        <w:trPr>
          <w:trHeight w:val="277"/>
        </w:trPr>
        <w:tc>
          <w:tcPr>
            <w:tcW w:w="4323" w:type="dxa"/>
            <w:tcBorders>
              <w:bottom w:val="double" w:sz="4" w:space="0" w:color="000000"/>
              <w:right w:val="single" w:sz="6" w:space="0" w:color="000000"/>
            </w:tcBorders>
          </w:tcPr>
          <w:p w:rsidR="00CF1E67" w:rsidRPr="00D520A1" w:rsidRDefault="00CF1E67" w:rsidP="00BA5C58">
            <w:pPr>
              <w:pStyle w:val="TableParagraph"/>
              <w:spacing w:before="1" w:line="256" w:lineRule="exact"/>
              <w:ind w:left="607" w:right="584"/>
              <w:jc w:val="both"/>
              <w:rPr>
                <w:rFonts w:ascii="Times New Roman" w:hAnsi="Times New Roman"/>
                <w:b/>
              </w:rPr>
            </w:pPr>
            <w:r w:rsidRPr="00D520A1">
              <w:rPr>
                <w:rFonts w:ascii="Times New Roman" w:hAnsi="Times New Roman"/>
                <w:b/>
              </w:rPr>
              <w:t>Subdiviziunea</w:t>
            </w:r>
            <w:r w:rsidRPr="00D520A1">
              <w:rPr>
                <w:rFonts w:ascii="Times New Roman" w:hAnsi="Times New Roman"/>
                <w:b/>
                <w:spacing w:val="-7"/>
              </w:rPr>
              <w:t xml:space="preserve"> </w:t>
            </w:r>
            <w:r w:rsidRPr="00D520A1">
              <w:rPr>
                <w:rFonts w:ascii="Times New Roman" w:hAnsi="Times New Roman"/>
                <w:b/>
              </w:rPr>
              <w:t>gaze</w:t>
            </w:r>
            <w:r w:rsidRPr="00D520A1">
              <w:rPr>
                <w:rFonts w:ascii="Times New Roman" w:hAnsi="Times New Roman"/>
                <w:b/>
                <w:spacing w:val="-7"/>
              </w:rPr>
              <w:t xml:space="preserve"> </w:t>
            </w:r>
            <w:r w:rsidRPr="00D520A1">
              <w:rPr>
                <w:rFonts w:ascii="Times New Roman" w:hAnsi="Times New Roman"/>
                <w:b/>
              </w:rPr>
              <w:t>sau</w:t>
            </w:r>
            <w:r w:rsidRPr="00D520A1">
              <w:rPr>
                <w:rFonts w:ascii="Times New Roman" w:hAnsi="Times New Roman"/>
                <w:b/>
                <w:spacing w:val="-6"/>
              </w:rPr>
              <w:t xml:space="preserve"> </w:t>
            </w:r>
            <w:r w:rsidRPr="00D520A1">
              <w:rPr>
                <w:rFonts w:ascii="Times New Roman" w:hAnsi="Times New Roman"/>
                <w:b/>
                <w:spacing w:val="-2"/>
              </w:rPr>
              <w:t>vapori</w:t>
            </w:r>
          </w:p>
        </w:tc>
        <w:tc>
          <w:tcPr>
            <w:tcW w:w="4326" w:type="dxa"/>
            <w:tcBorders>
              <w:left w:val="single" w:sz="6" w:space="0" w:color="000000"/>
              <w:bottom w:val="double" w:sz="4" w:space="0" w:color="000000"/>
            </w:tcBorders>
          </w:tcPr>
          <w:p w:rsidR="00CF1E67" w:rsidRPr="00D520A1" w:rsidRDefault="00CF1E67" w:rsidP="00BA5C58">
            <w:pPr>
              <w:pStyle w:val="TableParagraph"/>
              <w:spacing w:before="1" w:line="256" w:lineRule="exact"/>
              <w:ind w:left="949" w:right="922"/>
              <w:jc w:val="both"/>
              <w:rPr>
                <w:rFonts w:ascii="Times New Roman" w:hAnsi="Times New Roman"/>
                <w:b/>
              </w:rPr>
            </w:pPr>
            <w:r w:rsidRPr="00D520A1">
              <w:rPr>
                <w:rFonts w:ascii="Times New Roman" w:hAnsi="Times New Roman"/>
                <w:b/>
              </w:rPr>
              <w:t>Subgrupa</w:t>
            </w:r>
            <w:r w:rsidRPr="00D520A1">
              <w:rPr>
                <w:rFonts w:ascii="Times New Roman" w:hAnsi="Times New Roman"/>
                <w:b/>
                <w:spacing w:val="-2"/>
              </w:rPr>
              <w:t xml:space="preserve"> </w:t>
            </w:r>
            <w:r w:rsidRPr="00D520A1">
              <w:rPr>
                <w:rFonts w:ascii="Times New Roman" w:hAnsi="Times New Roman"/>
                <w:b/>
              </w:rPr>
              <w:t>de</w:t>
            </w:r>
            <w:r w:rsidRPr="00D520A1">
              <w:rPr>
                <w:rFonts w:ascii="Times New Roman" w:hAnsi="Times New Roman"/>
                <w:b/>
                <w:spacing w:val="-2"/>
              </w:rPr>
              <w:t xml:space="preserve"> aparatură</w:t>
            </w:r>
          </w:p>
        </w:tc>
      </w:tr>
      <w:tr w:rsidR="00CF1E67" w:rsidRPr="00D520A1" w:rsidTr="00CF1E67">
        <w:trPr>
          <w:trHeight w:val="275"/>
        </w:trPr>
        <w:tc>
          <w:tcPr>
            <w:tcW w:w="4323" w:type="dxa"/>
            <w:tcBorders>
              <w:top w:val="double" w:sz="4" w:space="0" w:color="000000"/>
              <w:bottom w:val="single" w:sz="4" w:space="0" w:color="000000"/>
              <w:right w:val="single" w:sz="6" w:space="0" w:color="000000"/>
            </w:tcBorders>
          </w:tcPr>
          <w:p w:rsidR="00CF1E67" w:rsidRPr="00D520A1" w:rsidRDefault="00CF1E67" w:rsidP="00BA5C58">
            <w:pPr>
              <w:pStyle w:val="TableParagraph"/>
              <w:spacing w:line="255" w:lineRule="exact"/>
              <w:ind w:left="607" w:right="582"/>
              <w:jc w:val="both"/>
              <w:rPr>
                <w:rFonts w:ascii="Times New Roman" w:hAnsi="Times New Roman"/>
              </w:rPr>
            </w:pPr>
            <w:r w:rsidRPr="00D520A1">
              <w:rPr>
                <w:rFonts w:ascii="Times New Roman" w:hAnsi="Times New Roman"/>
                <w:spacing w:val="-5"/>
              </w:rPr>
              <w:t>IIA</w:t>
            </w:r>
          </w:p>
        </w:tc>
        <w:tc>
          <w:tcPr>
            <w:tcW w:w="4326" w:type="dxa"/>
            <w:tcBorders>
              <w:top w:val="double" w:sz="4" w:space="0" w:color="000000"/>
              <w:left w:val="single" w:sz="6" w:space="0" w:color="000000"/>
              <w:bottom w:val="single" w:sz="4" w:space="0" w:color="000000"/>
            </w:tcBorders>
          </w:tcPr>
          <w:p w:rsidR="00CF1E67" w:rsidRPr="00D520A1" w:rsidRDefault="00CF1E67" w:rsidP="00BA5C58">
            <w:pPr>
              <w:pStyle w:val="TableParagraph"/>
              <w:spacing w:line="255" w:lineRule="exact"/>
              <w:ind w:left="943" w:right="922"/>
              <w:jc w:val="both"/>
              <w:rPr>
                <w:rFonts w:ascii="Times New Roman" w:hAnsi="Times New Roman"/>
              </w:rPr>
            </w:pPr>
            <w:r w:rsidRPr="00D520A1">
              <w:rPr>
                <w:rFonts w:ascii="Times New Roman" w:hAnsi="Times New Roman"/>
              </w:rPr>
              <w:t>IIA,</w:t>
            </w:r>
            <w:r w:rsidRPr="00D520A1">
              <w:rPr>
                <w:rFonts w:ascii="Times New Roman" w:hAnsi="Times New Roman"/>
                <w:spacing w:val="-4"/>
              </w:rPr>
              <w:t xml:space="preserve"> </w:t>
            </w:r>
            <w:r w:rsidRPr="00D520A1">
              <w:rPr>
                <w:rFonts w:ascii="Times New Roman" w:hAnsi="Times New Roman"/>
              </w:rPr>
              <w:t>IIB</w:t>
            </w:r>
            <w:r w:rsidRPr="00D520A1">
              <w:rPr>
                <w:rFonts w:ascii="Times New Roman" w:hAnsi="Times New Roman"/>
                <w:spacing w:val="-4"/>
              </w:rPr>
              <w:t xml:space="preserve"> </w:t>
            </w:r>
            <w:r w:rsidRPr="00D520A1">
              <w:rPr>
                <w:rFonts w:ascii="Times New Roman" w:hAnsi="Times New Roman"/>
              </w:rPr>
              <w:t>sau</w:t>
            </w:r>
            <w:r w:rsidRPr="00D520A1">
              <w:rPr>
                <w:rFonts w:ascii="Times New Roman" w:hAnsi="Times New Roman"/>
                <w:spacing w:val="-2"/>
              </w:rPr>
              <w:t xml:space="preserve"> </w:t>
            </w:r>
            <w:r w:rsidRPr="00D520A1">
              <w:rPr>
                <w:rFonts w:ascii="Times New Roman" w:hAnsi="Times New Roman"/>
                <w:spacing w:val="-5"/>
              </w:rPr>
              <w:t>IIC</w:t>
            </w:r>
          </w:p>
        </w:tc>
      </w:tr>
      <w:tr w:rsidR="00CF1E67" w:rsidRPr="00D520A1" w:rsidTr="00CF1E67">
        <w:trPr>
          <w:trHeight w:val="275"/>
        </w:trPr>
        <w:tc>
          <w:tcPr>
            <w:tcW w:w="4323" w:type="dxa"/>
            <w:tcBorders>
              <w:top w:val="single" w:sz="4" w:space="0" w:color="000000"/>
              <w:bottom w:val="single" w:sz="4" w:space="0" w:color="000000"/>
              <w:right w:val="single" w:sz="6" w:space="0" w:color="000000"/>
            </w:tcBorders>
          </w:tcPr>
          <w:p w:rsidR="00CF1E67" w:rsidRPr="00D520A1" w:rsidRDefault="00CF1E67" w:rsidP="00BA5C58">
            <w:pPr>
              <w:pStyle w:val="TableParagraph"/>
              <w:spacing w:line="256" w:lineRule="exact"/>
              <w:ind w:left="607" w:right="583"/>
              <w:jc w:val="both"/>
              <w:rPr>
                <w:rFonts w:ascii="Times New Roman" w:hAnsi="Times New Roman"/>
              </w:rPr>
            </w:pPr>
            <w:r w:rsidRPr="00D520A1">
              <w:rPr>
                <w:rFonts w:ascii="Times New Roman" w:hAnsi="Times New Roman"/>
                <w:spacing w:val="-5"/>
              </w:rPr>
              <w:t>IIB</w:t>
            </w:r>
          </w:p>
        </w:tc>
        <w:tc>
          <w:tcPr>
            <w:tcW w:w="4326" w:type="dxa"/>
            <w:tcBorders>
              <w:top w:val="single" w:sz="4" w:space="0" w:color="000000"/>
              <w:left w:val="single" w:sz="6" w:space="0" w:color="000000"/>
              <w:bottom w:val="single" w:sz="4" w:space="0" w:color="000000"/>
            </w:tcBorders>
          </w:tcPr>
          <w:p w:rsidR="00CF1E67" w:rsidRPr="00D520A1" w:rsidRDefault="00CF1E67" w:rsidP="00BA5C58">
            <w:pPr>
              <w:pStyle w:val="TableParagraph"/>
              <w:spacing w:line="256" w:lineRule="exact"/>
              <w:ind w:left="946" w:right="922"/>
              <w:jc w:val="both"/>
              <w:rPr>
                <w:rFonts w:ascii="Times New Roman" w:hAnsi="Times New Roman"/>
              </w:rPr>
            </w:pPr>
            <w:r w:rsidRPr="00D520A1">
              <w:rPr>
                <w:rFonts w:ascii="Times New Roman" w:hAnsi="Times New Roman"/>
              </w:rPr>
              <w:t>IIB</w:t>
            </w:r>
            <w:r w:rsidRPr="00D520A1">
              <w:rPr>
                <w:rFonts w:ascii="Times New Roman" w:hAnsi="Times New Roman"/>
                <w:spacing w:val="-5"/>
              </w:rPr>
              <w:t xml:space="preserve"> </w:t>
            </w:r>
            <w:r w:rsidRPr="00D520A1">
              <w:rPr>
                <w:rFonts w:ascii="Times New Roman" w:hAnsi="Times New Roman"/>
              </w:rPr>
              <w:t>sau</w:t>
            </w:r>
            <w:r w:rsidRPr="00D520A1">
              <w:rPr>
                <w:rFonts w:ascii="Times New Roman" w:hAnsi="Times New Roman"/>
                <w:spacing w:val="-1"/>
              </w:rPr>
              <w:t xml:space="preserve"> </w:t>
            </w:r>
            <w:r w:rsidRPr="00D520A1">
              <w:rPr>
                <w:rFonts w:ascii="Times New Roman" w:hAnsi="Times New Roman"/>
                <w:spacing w:val="-5"/>
              </w:rPr>
              <w:t>IIC</w:t>
            </w:r>
          </w:p>
        </w:tc>
      </w:tr>
      <w:tr w:rsidR="00CF1E67" w:rsidRPr="00D520A1" w:rsidTr="00CF1E67">
        <w:trPr>
          <w:trHeight w:val="275"/>
        </w:trPr>
        <w:tc>
          <w:tcPr>
            <w:tcW w:w="4323" w:type="dxa"/>
            <w:tcBorders>
              <w:top w:val="single" w:sz="4" w:space="0" w:color="000000"/>
              <w:right w:val="single" w:sz="6" w:space="0" w:color="000000"/>
            </w:tcBorders>
          </w:tcPr>
          <w:p w:rsidR="00CF1E67" w:rsidRPr="00D520A1" w:rsidRDefault="00CF1E67" w:rsidP="00BA5C58">
            <w:pPr>
              <w:pStyle w:val="TableParagraph"/>
              <w:spacing w:before="1" w:line="254" w:lineRule="exact"/>
              <w:ind w:left="607" w:right="583"/>
              <w:jc w:val="both"/>
              <w:rPr>
                <w:rFonts w:ascii="Times New Roman" w:hAnsi="Times New Roman"/>
              </w:rPr>
            </w:pPr>
            <w:r w:rsidRPr="00D520A1">
              <w:rPr>
                <w:rFonts w:ascii="Times New Roman" w:hAnsi="Times New Roman"/>
                <w:spacing w:val="-5"/>
              </w:rPr>
              <w:t>IIC</w:t>
            </w:r>
          </w:p>
        </w:tc>
        <w:tc>
          <w:tcPr>
            <w:tcW w:w="4326" w:type="dxa"/>
            <w:tcBorders>
              <w:top w:val="single" w:sz="4" w:space="0" w:color="000000"/>
              <w:left w:val="single" w:sz="6" w:space="0" w:color="000000"/>
            </w:tcBorders>
          </w:tcPr>
          <w:p w:rsidR="00CF1E67" w:rsidRPr="00D520A1" w:rsidRDefault="00CF1E67" w:rsidP="00BA5C58">
            <w:pPr>
              <w:pStyle w:val="TableParagraph"/>
              <w:spacing w:before="1" w:line="254" w:lineRule="exact"/>
              <w:ind w:left="944" w:right="922"/>
              <w:jc w:val="both"/>
              <w:rPr>
                <w:rFonts w:ascii="Times New Roman" w:hAnsi="Times New Roman"/>
              </w:rPr>
            </w:pPr>
            <w:r w:rsidRPr="00D520A1">
              <w:rPr>
                <w:rFonts w:ascii="Times New Roman" w:hAnsi="Times New Roman"/>
                <w:spacing w:val="-5"/>
              </w:rPr>
              <w:t>IIC</w:t>
            </w:r>
          </w:p>
        </w:tc>
      </w:tr>
    </w:tbl>
    <w:p w:rsidR="00CF1E67" w:rsidRPr="00D520A1" w:rsidRDefault="00CF1E67" w:rsidP="00BA5C58">
      <w:pPr>
        <w:pStyle w:val="BodyText0"/>
        <w:spacing w:before="90"/>
        <w:ind w:right="847" w:firstLine="707"/>
        <w:rPr>
          <w:rFonts w:ascii="Times New Roman" w:hAnsi="Times New Roman"/>
          <w:sz w:val="22"/>
          <w:szCs w:val="22"/>
        </w:rPr>
      </w:pPr>
      <w:r w:rsidRPr="00D520A1">
        <w:rPr>
          <w:rFonts w:ascii="Times New Roman" w:hAnsi="Times New Roman"/>
          <w:sz w:val="22"/>
          <w:szCs w:val="22"/>
        </w:rPr>
        <w:t>Sistemele de cabluri electrice şi sistemele de conducte trebuie să satisfacă, în totalitate, cerinţele din standardul SR EN 60079-14:2014/AC:2016, cu excepţia instalaţiilor cu securitate intrinsecă (conform precizărilor standardului).</w:t>
      </w:r>
    </w:p>
    <w:p w:rsidR="00CF1E67" w:rsidRPr="00D520A1" w:rsidRDefault="00CF1E67" w:rsidP="00BA5C58">
      <w:pPr>
        <w:pStyle w:val="BodyText0"/>
        <w:ind w:right="849" w:firstLine="707"/>
        <w:rPr>
          <w:rFonts w:ascii="Times New Roman" w:hAnsi="Times New Roman"/>
          <w:sz w:val="22"/>
          <w:szCs w:val="22"/>
        </w:rPr>
      </w:pPr>
      <w:r w:rsidRPr="00D520A1">
        <w:rPr>
          <w:rFonts w:ascii="Times New Roman" w:hAnsi="Times New Roman"/>
          <w:sz w:val="22"/>
          <w:szCs w:val="22"/>
        </w:rPr>
        <w:t>Este necesar ca, în măsura în care este posibil, sistemele de cabluri şi accesoriile să fie instalate astfel încât să se prevină expunerea lor la deteriorări mecanice, la coroziune, la influenţe chimice (de exemplu solvenţi) şi/sau la efectele căldurii.</w:t>
      </w:r>
    </w:p>
    <w:p w:rsidR="00CF1E67" w:rsidRPr="00D520A1" w:rsidRDefault="00CF1E67" w:rsidP="00BA5C58">
      <w:pPr>
        <w:pStyle w:val="BodyText0"/>
        <w:spacing w:before="1"/>
        <w:ind w:right="848" w:firstLine="707"/>
        <w:rPr>
          <w:rFonts w:ascii="Times New Roman" w:hAnsi="Times New Roman"/>
          <w:sz w:val="22"/>
          <w:szCs w:val="22"/>
        </w:rPr>
      </w:pPr>
      <w:r w:rsidRPr="00D520A1">
        <w:rPr>
          <w:rFonts w:ascii="Times New Roman" w:hAnsi="Times New Roman"/>
          <w:sz w:val="22"/>
          <w:szCs w:val="22"/>
        </w:rPr>
        <w:t>Dacă nu se poate evita o asemenea expunere, trebuie luate măsuri de protecţie, cum ar fi instalarea în conducte, sau să se selecteze cabluri adecvate pentru utilizarea în aceste condiţii (de exemplu: pentru reducerea riscului deteriorării mecanice se pot utiliza cabluri armate, cabluri ecranate, cabluri cu manta de aluminiu fără sudură, cabluri cu manta metalică cu izolaţie minerală sau cabluri cu manta semi-rigidă).</w:t>
      </w:r>
    </w:p>
    <w:p w:rsidR="00CF1E67" w:rsidRPr="00D520A1" w:rsidRDefault="00CF1E67" w:rsidP="00BA5C58">
      <w:pPr>
        <w:pStyle w:val="BodyText0"/>
        <w:ind w:right="856" w:firstLine="719"/>
        <w:rPr>
          <w:rFonts w:ascii="Times New Roman" w:hAnsi="Times New Roman"/>
          <w:sz w:val="22"/>
          <w:szCs w:val="22"/>
        </w:rPr>
      </w:pPr>
      <w:r w:rsidRPr="00D520A1">
        <w:rPr>
          <w:rFonts w:ascii="Times New Roman" w:hAnsi="Times New Roman"/>
          <w:sz w:val="22"/>
          <w:szCs w:val="22"/>
        </w:rPr>
        <w:t>Cablurile admise pentru a fi folosite în ariile cu pericol de explozie trebuie să fie în execuţie omologată pentru zona respectivă:</w:t>
      </w:r>
    </w:p>
    <w:p w:rsidR="00CF1E67" w:rsidRPr="00D520A1" w:rsidRDefault="00CF1E67" w:rsidP="00BA5C58">
      <w:pPr>
        <w:pStyle w:val="ListParagraph"/>
        <w:widowControl w:val="0"/>
        <w:numPr>
          <w:ilvl w:val="0"/>
          <w:numId w:val="104"/>
        </w:numPr>
        <w:tabs>
          <w:tab w:val="left" w:pos="1685"/>
        </w:tabs>
        <w:autoSpaceDE w:val="0"/>
        <w:autoSpaceDN w:val="0"/>
        <w:spacing w:after="0" w:line="294" w:lineRule="exact"/>
        <w:ind w:hanging="426"/>
        <w:contextualSpacing w:val="0"/>
        <w:jc w:val="both"/>
        <w:rPr>
          <w:rFonts w:ascii="Times New Roman" w:hAnsi="Times New Roman" w:cs="Times New Roman"/>
        </w:rPr>
      </w:pPr>
      <w:r w:rsidRPr="00D520A1">
        <w:rPr>
          <w:rFonts w:ascii="Times New Roman" w:hAnsi="Times New Roman" w:cs="Times New Roman"/>
        </w:rPr>
        <w:t>pentru</w:t>
      </w:r>
      <w:r w:rsidRPr="00D520A1">
        <w:rPr>
          <w:rFonts w:ascii="Times New Roman" w:hAnsi="Times New Roman" w:cs="Times New Roman"/>
          <w:spacing w:val="-1"/>
        </w:rPr>
        <w:t xml:space="preserve"> </w:t>
      </w:r>
      <w:r w:rsidRPr="00D520A1">
        <w:rPr>
          <w:rFonts w:ascii="Times New Roman" w:hAnsi="Times New Roman" w:cs="Times New Roman"/>
        </w:rPr>
        <w:t>funcţionarea</w:t>
      </w:r>
      <w:r w:rsidRPr="00D520A1">
        <w:rPr>
          <w:rFonts w:ascii="Times New Roman" w:hAnsi="Times New Roman" w:cs="Times New Roman"/>
          <w:spacing w:val="-2"/>
        </w:rPr>
        <w:t xml:space="preserve"> </w:t>
      </w:r>
      <w:r w:rsidRPr="00D520A1">
        <w:rPr>
          <w:rFonts w:ascii="Times New Roman" w:hAnsi="Times New Roman" w:cs="Times New Roman"/>
        </w:rPr>
        <w:t>în</w:t>
      </w:r>
      <w:r w:rsidRPr="00D520A1">
        <w:rPr>
          <w:rFonts w:ascii="Times New Roman" w:hAnsi="Times New Roman" w:cs="Times New Roman"/>
          <w:spacing w:val="-1"/>
        </w:rPr>
        <w:t xml:space="preserve"> </w:t>
      </w:r>
      <w:r w:rsidRPr="00D520A1">
        <w:rPr>
          <w:rFonts w:ascii="Times New Roman" w:hAnsi="Times New Roman" w:cs="Times New Roman"/>
        </w:rPr>
        <w:t>zonă</w:t>
      </w:r>
      <w:r w:rsidRPr="00D520A1">
        <w:rPr>
          <w:rFonts w:ascii="Times New Roman" w:hAnsi="Times New Roman" w:cs="Times New Roman"/>
          <w:spacing w:val="-1"/>
        </w:rPr>
        <w:t xml:space="preserve"> </w:t>
      </w:r>
      <w:r w:rsidRPr="00D520A1">
        <w:rPr>
          <w:rFonts w:ascii="Times New Roman" w:hAnsi="Times New Roman" w:cs="Times New Roman"/>
          <w:spacing w:val="-5"/>
        </w:rPr>
        <w:t>0:</w:t>
      </w:r>
    </w:p>
    <w:p w:rsidR="00CF1E67" w:rsidRPr="00D520A1" w:rsidRDefault="007C6359" w:rsidP="00BA5C58">
      <w:pPr>
        <w:pStyle w:val="ListParagraph"/>
        <w:widowControl w:val="0"/>
        <w:numPr>
          <w:ilvl w:val="1"/>
          <w:numId w:val="104"/>
        </w:numPr>
        <w:tabs>
          <w:tab w:val="left" w:pos="1992"/>
        </w:tabs>
        <w:autoSpaceDE w:val="0"/>
        <w:autoSpaceDN w:val="0"/>
        <w:spacing w:before="90" w:after="0" w:line="240" w:lineRule="auto"/>
        <w:ind w:right="848" w:hanging="286"/>
        <w:contextualSpacing w:val="0"/>
        <w:jc w:val="both"/>
        <w:rPr>
          <w:rFonts w:ascii="Times New Roman" w:hAnsi="Times New Roman" w:cs="Times New Roman"/>
        </w:rPr>
      </w:pPr>
      <w:r w:rsidRPr="007C6359">
        <w:rPr>
          <w:rFonts w:ascii="Times New Roman" w:hAnsi="Times New Roman" w:cs="Times New Roman"/>
        </w:rPr>
        <w:pict>
          <v:rect id="docshape237" o:spid="_x0000_s1045" style="position:absolute;left:0;text-align:left;margin-left:69.15pt;margin-top:-14.55pt;width:485.25pt;height:1.45pt;z-index:251662336;mso-position-horizontal-relative:page" fillcolor="black" stroked="f">
            <w10:wrap anchorx="page"/>
          </v:rect>
        </w:pict>
      </w:r>
      <w:r w:rsidR="00CF1E67" w:rsidRPr="00D520A1">
        <w:rPr>
          <w:rFonts w:ascii="Times New Roman" w:hAnsi="Times New Roman" w:cs="Times New Roman"/>
        </w:rPr>
        <w:t>cabluri</w:t>
      </w:r>
      <w:r w:rsidR="00CF1E67" w:rsidRPr="00D520A1">
        <w:rPr>
          <w:rFonts w:ascii="Times New Roman" w:hAnsi="Times New Roman" w:cs="Times New Roman"/>
          <w:spacing w:val="-1"/>
        </w:rPr>
        <w:t xml:space="preserve"> </w:t>
      </w:r>
      <w:r w:rsidR="00CF1E67" w:rsidRPr="00D520A1">
        <w:rPr>
          <w:rFonts w:ascii="Times New Roman" w:hAnsi="Times New Roman" w:cs="Times New Roman"/>
        </w:rPr>
        <w:t>izolate,</w:t>
      </w:r>
      <w:r w:rsidR="00CF1E67" w:rsidRPr="00D520A1">
        <w:rPr>
          <w:rFonts w:ascii="Times New Roman" w:hAnsi="Times New Roman" w:cs="Times New Roman"/>
          <w:spacing w:val="-1"/>
        </w:rPr>
        <w:t xml:space="preserve"> </w:t>
      </w:r>
      <w:r w:rsidR="00CF1E67" w:rsidRPr="00D520A1">
        <w:rPr>
          <w:rFonts w:ascii="Times New Roman" w:hAnsi="Times New Roman" w:cs="Times New Roman"/>
        </w:rPr>
        <w:t>realizate pentru funcţionarea</w:t>
      </w:r>
      <w:r w:rsidR="00CF1E67" w:rsidRPr="00D520A1">
        <w:rPr>
          <w:rFonts w:ascii="Times New Roman" w:hAnsi="Times New Roman" w:cs="Times New Roman"/>
          <w:spacing w:val="-2"/>
        </w:rPr>
        <w:t xml:space="preserve"> </w:t>
      </w:r>
      <w:r w:rsidR="00CF1E67" w:rsidRPr="00D520A1">
        <w:rPr>
          <w:rFonts w:ascii="Times New Roman" w:hAnsi="Times New Roman" w:cs="Times New Roman"/>
        </w:rPr>
        <w:t>în</w:t>
      </w:r>
      <w:r w:rsidR="00CF1E67" w:rsidRPr="00D520A1">
        <w:rPr>
          <w:rFonts w:ascii="Times New Roman" w:hAnsi="Times New Roman" w:cs="Times New Roman"/>
          <w:spacing w:val="-1"/>
        </w:rPr>
        <w:t xml:space="preserve"> </w:t>
      </w:r>
      <w:r w:rsidR="00CF1E67" w:rsidRPr="00D520A1">
        <w:rPr>
          <w:rFonts w:ascii="Times New Roman" w:hAnsi="Times New Roman" w:cs="Times New Roman"/>
        </w:rPr>
        <w:t>circuite</w:t>
      </w:r>
      <w:r w:rsidR="00CF1E67" w:rsidRPr="00D520A1">
        <w:rPr>
          <w:rFonts w:ascii="Times New Roman" w:hAnsi="Times New Roman" w:cs="Times New Roman"/>
          <w:spacing w:val="-2"/>
        </w:rPr>
        <w:t xml:space="preserve"> </w:t>
      </w:r>
      <w:r w:rsidR="00CF1E67" w:rsidRPr="00D520A1">
        <w:rPr>
          <w:rFonts w:ascii="Times New Roman" w:hAnsi="Times New Roman" w:cs="Times New Roman"/>
        </w:rPr>
        <w:t>cu</w:t>
      </w:r>
      <w:r w:rsidR="00CF1E67" w:rsidRPr="00D520A1">
        <w:rPr>
          <w:rFonts w:ascii="Times New Roman" w:hAnsi="Times New Roman" w:cs="Times New Roman"/>
          <w:spacing w:val="-1"/>
        </w:rPr>
        <w:t xml:space="preserve"> </w:t>
      </w:r>
      <w:r w:rsidR="00CF1E67" w:rsidRPr="00D520A1">
        <w:rPr>
          <w:rFonts w:ascii="Times New Roman" w:hAnsi="Times New Roman" w:cs="Times New Roman"/>
        </w:rPr>
        <w:t>securitate</w:t>
      </w:r>
      <w:r w:rsidR="00CF1E67" w:rsidRPr="00D520A1">
        <w:rPr>
          <w:rFonts w:ascii="Times New Roman" w:hAnsi="Times New Roman" w:cs="Times New Roman"/>
          <w:spacing w:val="-2"/>
        </w:rPr>
        <w:t xml:space="preserve"> </w:t>
      </w:r>
      <w:r w:rsidR="00CF1E67" w:rsidRPr="00D520A1">
        <w:rPr>
          <w:rFonts w:ascii="Times New Roman" w:hAnsi="Times New Roman" w:cs="Times New Roman"/>
        </w:rPr>
        <w:t>intrinsecă (tip</w:t>
      </w:r>
      <w:r w:rsidR="00CF1E67" w:rsidRPr="00D520A1">
        <w:rPr>
          <w:rFonts w:ascii="Times New Roman" w:hAnsi="Times New Roman" w:cs="Times New Roman"/>
          <w:spacing w:val="-1"/>
        </w:rPr>
        <w:t xml:space="preserve"> </w:t>
      </w:r>
      <w:r w:rsidR="00CF1E67" w:rsidRPr="00D520A1">
        <w:rPr>
          <w:rFonts w:ascii="Times New Roman" w:hAnsi="Times New Roman" w:cs="Times New Roman"/>
        </w:rPr>
        <w:t>de protecţie „ia”);</w:t>
      </w:r>
    </w:p>
    <w:p w:rsidR="00CF1E67" w:rsidRPr="00D520A1" w:rsidRDefault="00CF1E67" w:rsidP="00BA5C58">
      <w:pPr>
        <w:pStyle w:val="ListParagraph"/>
        <w:widowControl w:val="0"/>
        <w:numPr>
          <w:ilvl w:val="1"/>
          <w:numId w:val="104"/>
        </w:numPr>
        <w:tabs>
          <w:tab w:val="left" w:pos="1992"/>
        </w:tabs>
        <w:autoSpaceDE w:val="0"/>
        <w:autoSpaceDN w:val="0"/>
        <w:spacing w:after="0" w:line="240" w:lineRule="auto"/>
        <w:ind w:right="854" w:hanging="286"/>
        <w:contextualSpacing w:val="0"/>
        <w:jc w:val="both"/>
        <w:rPr>
          <w:rFonts w:ascii="Times New Roman" w:hAnsi="Times New Roman" w:cs="Times New Roman"/>
        </w:rPr>
      </w:pPr>
      <w:r w:rsidRPr="00D520A1">
        <w:rPr>
          <w:rFonts w:ascii="Times New Roman" w:hAnsi="Times New Roman" w:cs="Times New Roman"/>
        </w:rPr>
        <w:t>cabluri izolate, realizate pentru aparatură cu nivel de protecţie a echipamentului Ga (conform precizărilor din SR EN 60079-26:2024);</w:t>
      </w:r>
    </w:p>
    <w:p w:rsidR="00CF1E67" w:rsidRPr="00D520A1" w:rsidRDefault="00CF1E67" w:rsidP="00BA5C58">
      <w:pPr>
        <w:pStyle w:val="ListParagraph"/>
        <w:widowControl w:val="0"/>
        <w:numPr>
          <w:ilvl w:val="0"/>
          <w:numId w:val="104"/>
        </w:numPr>
        <w:tabs>
          <w:tab w:val="left" w:pos="1685"/>
        </w:tabs>
        <w:autoSpaceDE w:val="0"/>
        <w:autoSpaceDN w:val="0"/>
        <w:spacing w:after="0" w:line="293" w:lineRule="exact"/>
        <w:ind w:hanging="426"/>
        <w:contextualSpacing w:val="0"/>
        <w:jc w:val="both"/>
        <w:rPr>
          <w:rFonts w:ascii="Times New Roman" w:hAnsi="Times New Roman" w:cs="Times New Roman"/>
        </w:rPr>
      </w:pPr>
      <w:r w:rsidRPr="00D520A1">
        <w:rPr>
          <w:rFonts w:ascii="Times New Roman" w:hAnsi="Times New Roman" w:cs="Times New Roman"/>
        </w:rPr>
        <w:t>pentru</w:t>
      </w:r>
      <w:r w:rsidRPr="00D520A1">
        <w:rPr>
          <w:rFonts w:ascii="Times New Roman" w:hAnsi="Times New Roman" w:cs="Times New Roman"/>
          <w:spacing w:val="-1"/>
        </w:rPr>
        <w:t xml:space="preserve"> </w:t>
      </w:r>
      <w:r w:rsidRPr="00D520A1">
        <w:rPr>
          <w:rFonts w:ascii="Times New Roman" w:hAnsi="Times New Roman" w:cs="Times New Roman"/>
        </w:rPr>
        <w:t>funcţionarea</w:t>
      </w:r>
      <w:r w:rsidRPr="00D520A1">
        <w:rPr>
          <w:rFonts w:ascii="Times New Roman" w:hAnsi="Times New Roman" w:cs="Times New Roman"/>
          <w:spacing w:val="-2"/>
        </w:rPr>
        <w:t xml:space="preserve"> </w:t>
      </w:r>
      <w:r w:rsidRPr="00D520A1">
        <w:rPr>
          <w:rFonts w:ascii="Times New Roman" w:hAnsi="Times New Roman" w:cs="Times New Roman"/>
        </w:rPr>
        <w:t>în</w:t>
      </w:r>
      <w:r w:rsidRPr="00D520A1">
        <w:rPr>
          <w:rFonts w:ascii="Times New Roman" w:hAnsi="Times New Roman" w:cs="Times New Roman"/>
          <w:spacing w:val="-1"/>
        </w:rPr>
        <w:t xml:space="preserve"> </w:t>
      </w:r>
      <w:r w:rsidRPr="00D520A1">
        <w:rPr>
          <w:rFonts w:ascii="Times New Roman" w:hAnsi="Times New Roman" w:cs="Times New Roman"/>
        </w:rPr>
        <w:t>zonele</w:t>
      </w:r>
      <w:r w:rsidRPr="00D520A1">
        <w:rPr>
          <w:rFonts w:ascii="Times New Roman" w:hAnsi="Times New Roman" w:cs="Times New Roman"/>
          <w:spacing w:val="-1"/>
        </w:rPr>
        <w:t xml:space="preserve"> </w:t>
      </w:r>
      <w:r w:rsidRPr="00D520A1">
        <w:rPr>
          <w:rFonts w:ascii="Times New Roman" w:hAnsi="Times New Roman" w:cs="Times New Roman"/>
        </w:rPr>
        <w:t>1</w:t>
      </w:r>
      <w:r w:rsidRPr="00D520A1">
        <w:rPr>
          <w:rFonts w:ascii="Times New Roman" w:hAnsi="Times New Roman" w:cs="Times New Roman"/>
          <w:spacing w:val="-1"/>
        </w:rPr>
        <w:t xml:space="preserve"> </w:t>
      </w:r>
      <w:r w:rsidRPr="00D520A1">
        <w:rPr>
          <w:rFonts w:ascii="Times New Roman" w:hAnsi="Times New Roman" w:cs="Times New Roman"/>
        </w:rPr>
        <w:t>şi</w:t>
      </w:r>
      <w:r w:rsidRPr="00D520A1">
        <w:rPr>
          <w:rFonts w:ascii="Times New Roman" w:hAnsi="Times New Roman" w:cs="Times New Roman"/>
          <w:spacing w:val="-1"/>
        </w:rPr>
        <w:t xml:space="preserve"> </w:t>
      </w:r>
      <w:r w:rsidRPr="00D520A1">
        <w:rPr>
          <w:rFonts w:ascii="Times New Roman" w:hAnsi="Times New Roman" w:cs="Times New Roman"/>
          <w:spacing w:val="-5"/>
        </w:rPr>
        <w:t>2:</w:t>
      </w:r>
    </w:p>
    <w:p w:rsidR="00CF1E67" w:rsidRPr="00D520A1" w:rsidRDefault="00CF1E67" w:rsidP="00BA5C58">
      <w:pPr>
        <w:pStyle w:val="ListParagraph"/>
        <w:widowControl w:val="0"/>
        <w:numPr>
          <w:ilvl w:val="1"/>
          <w:numId w:val="104"/>
        </w:numPr>
        <w:tabs>
          <w:tab w:val="left" w:pos="1970"/>
        </w:tabs>
        <w:autoSpaceDE w:val="0"/>
        <w:autoSpaceDN w:val="0"/>
        <w:spacing w:after="0" w:line="240" w:lineRule="auto"/>
        <w:ind w:right="846" w:hanging="286"/>
        <w:contextualSpacing w:val="0"/>
        <w:jc w:val="both"/>
        <w:rPr>
          <w:rFonts w:ascii="Times New Roman" w:hAnsi="Times New Roman" w:cs="Times New Roman"/>
        </w:rPr>
      </w:pPr>
      <w:r w:rsidRPr="00D520A1">
        <w:rPr>
          <w:rFonts w:ascii="Times New Roman" w:hAnsi="Times New Roman" w:cs="Times New Roman"/>
        </w:rPr>
        <w:t>cabluri</w:t>
      </w:r>
      <w:r w:rsidRPr="00D520A1">
        <w:rPr>
          <w:rFonts w:ascii="Times New Roman" w:hAnsi="Times New Roman" w:cs="Times New Roman"/>
          <w:spacing w:val="-1"/>
        </w:rPr>
        <w:t xml:space="preserve"> </w:t>
      </w:r>
      <w:r w:rsidRPr="00D520A1">
        <w:rPr>
          <w:rFonts w:ascii="Times New Roman" w:hAnsi="Times New Roman" w:cs="Times New Roman"/>
        </w:rPr>
        <w:t>izolate, realizate pentru</w:t>
      </w:r>
      <w:r w:rsidRPr="00D520A1">
        <w:rPr>
          <w:rFonts w:ascii="Times New Roman" w:hAnsi="Times New Roman" w:cs="Times New Roman"/>
          <w:spacing w:val="-2"/>
        </w:rPr>
        <w:t xml:space="preserve"> </w:t>
      </w:r>
      <w:r w:rsidRPr="00D520A1">
        <w:rPr>
          <w:rFonts w:ascii="Times New Roman" w:hAnsi="Times New Roman" w:cs="Times New Roman"/>
        </w:rPr>
        <w:t>funcţionarea în</w:t>
      </w:r>
      <w:r w:rsidRPr="00D520A1">
        <w:rPr>
          <w:rFonts w:ascii="Times New Roman" w:hAnsi="Times New Roman" w:cs="Times New Roman"/>
          <w:spacing w:val="-1"/>
        </w:rPr>
        <w:t xml:space="preserve"> </w:t>
      </w:r>
      <w:r w:rsidRPr="00D520A1">
        <w:rPr>
          <w:rFonts w:ascii="Times New Roman" w:hAnsi="Times New Roman" w:cs="Times New Roman"/>
        </w:rPr>
        <w:t>circuite</w:t>
      </w:r>
      <w:r w:rsidRPr="00D520A1">
        <w:rPr>
          <w:rFonts w:ascii="Times New Roman" w:hAnsi="Times New Roman" w:cs="Times New Roman"/>
          <w:spacing w:val="-2"/>
        </w:rPr>
        <w:t xml:space="preserve"> </w:t>
      </w:r>
      <w:r w:rsidRPr="00D520A1">
        <w:rPr>
          <w:rFonts w:ascii="Times New Roman" w:hAnsi="Times New Roman" w:cs="Times New Roman"/>
        </w:rPr>
        <w:t>cu</w:t>
      </w:r>
      <w:r w:rsidRPr="00D520A1">
        <w:rPr>
          <w:rFonts w:ascii="Times New Roman" w:hAnsi="Times New Roman" w:cs="Times New Roman"/>
          <w:spacing w:val="-1"/>
        </w:rPr>
        <w:t xml:space="preserve"> </w:t>
      </w:r>
      <w:r w:rsidRPr="00D520A1">
        <w:rPr>
          <w:rFonts w:ascii="Times New Roman" w:hAnsi="Times New Roman" w:cs="Times New Roman"/>
        </w:rPr>
        <w:t>securitate</w:t>
      </w:r>
      <w:r w:rsidRPr="00D520A1">
        <w:rPr>
          <w:rFonts w:ascii="Times New Roman" w:hAnsi="Times New Roman" w:cs="Times New Roman"/>
          <w:spacing w:val="-2"/>
        </w:rPr>
        <w:t xml:space="preserve"> </w:t>
      </w:r>
      <w:r w:rsidRPr="00D520A1">
        <w:rPr>
          <w:rFonts w:ascii="Times New Roman" w:hAnsi="Times New Roman" w:cs="Times New Roman"/>
        </w:rPr>
        <w:t>intrinsecă (tip</w:t>
      </w:r>
      <w:r w:rsidRPr="00D520A1">
        <w:rPr>
          <w:rFonts w:ascii="Times New Roman" w:hAnsi="Times New Roman" w:cs="Times New Roman"/>
          <w:spacing w:val="-1"/>
        </w:rPr>
        <w:t xml:space="preserve"> </w:t>
      </w:r>
      <w:r w:rsidRPr="00D520A1">
        <w:rPr>
          <w:rFonts w:ascii="Times New Roman" w:hAnsi="Times New Roman" w:cs="Times New Roman"/>
        </w:rPr>
        <w:t>de protecţie „ia” şi</w:t>
      </w:r>
      <w:r w:rsidRPr="00D520A1">
        <w:rPr>
          <w:rFonts w:ascii="Times New Roman" w:hAnsi="Times New Roman" w:cs="Times New Roman"/>
          <w:spacing w:val="40"/>
        </w:rPr>
        <w:t xml:space="preserve"> </w:t>
      </w:r>
      <w:r w:rsidRPr="00D520A1">
        <w:rPr>
          <w:rFonts w:ascii="Times New Roman" w:hAnsi="Times New Roman" w:cs="Times New Roman"/>
        </w:rPr>
        <w:t xml:space="preserve">„ib”), ale căror tensiuni de încercare – între conductor şi pamânt, conductor şi ecran, respectiv ecran şi pamânt – sunt de cel putin 500 Vca sau 750 </w:t>
      </w:r>
      <w:r w:rsidRPr="00D520A1">
        <w:rPr>
          <w:rFonts w:ascii="Times New Roman" w:hAnsi="Times New Roman" w:cs="Times New Roman"/>
          <w:spacing w:val="-4"/>
        </w:rPr>
        <w:t>Vcc;</w:t>
      </w:r>
    </w:p>
    <w:p w:rsidR="00CF1E67" w:rsidRPr="00D520A1" w:rsidRDefault="00CF1E67" w:rsidP="00BA5C58">
      <w:pPr>
        <w:pStyle w:val="ListParagraph"/>
        <w:widowControl w:val="0"/>
        <w:numPr>
          <w:ilvl w:val="1"/>
          <w:numId w:val="104"/>
        </w:numPr>
        <w:tabs>
          <w:tab w:val="left" w:pos="1970"/>
        </w:tabs>
        <w:autoSpaceDE w:val="0"/>
        <w:autoSpaceDN w:val="0"/>
        <w:spacing w:after="0" w:line="240" w:lineRule="auto"/>
        <w:ind w:right="849" w:hanging="286"/>
        <w:contextualSpacing w:val="0"/>
        <w:jc w:val="both"/>
        <w:rPr>
          <w:rFonts w:ascii="Times New Roman" w:hAnsi="Times New Roman" w:cs="Times New Roman"/>
        </w:rPr>
      </w:pPr>
      <w:r w:rsidRPr="00D520A1">
        <w:rPr>
          <w:rFonts w:ascii="Times New Roman" w:hAnsi="Times New Roman" w:cs="Times New Roman"/>
        </w:rPr>
        <w:t>cabluri pentru aparatură fixă, protejate cu manta din cupru şi izolaţie minerală, cu manta termoplastică, cu manta termorigidă sau cu manta elastomerică;</w:t>
      </w:r>
    </w:p>
    <w:p w:rsidR="00CF1E67" w:rsidRPr="00D520A1" w:rsidRDefault="00CF1E67" w:rsidP="00BA5C58">
      <w:pPr>
        <w:pStyle w:val="ListParagraph"/>
        <w:widowControl w:val="0"/>
        <w:numPr>
          <w:ilvl w:val="1"/>
          <w:numId w:val="104"/>
        </w:numPr>
        <w:tabs>
          <w:tab w:val="left" w:pos="1970"/>
        </w:tabs>
        <w:autoSpaceDE w:val="0"/>
        <w:autoSpaceDN w:val="0"/>
        <w:spacing w:after="0" w:line="240" w:lineRule="auto"/>
        <w:ind w:right="850" w:hanging="286"/>
        <w:contextualSpacing w:val="0"/>
        <w:jc w:val="both"/>
        <w:rPr>
          <w:rFonts w:ascii="Times New Roman" w:hAnsi="Times New Roman" w:cs="Times New Roman"/>
        </w:rPr>
      </w:pPr>
      <w:r w:rsidRPr="00D520A1">
        <w:rPr>
          <w:rFonts w:ascii="Times New Roman" w:hAnsi="Times New Roman" w:cs="Times New Roman"/>
        </w:rPr>
        <w:t>cabluri pentru aparatură portabilă şi transportabilă, realizate cu manta de policloroprenă sau un alt elastomer sintetic echivalent, cu manta de cauciuc cu rezistenţă mare, sau cu o construcţie la fel de robustă, conductoarele trebuind să aibă o secţiune transversală minimă de 1 mm</w:t>
      </w:r>
      <w:r w:rsidRPr="00D520A1">
        <w:rPr>
          <w:rFonts w:ascii="Times New Roman" w:hAnsi="Times New Roman" w:cs="Times New Roman"/>
          <w:vertAlign w:val="superscript"/>
        </w:rPr>
        <w:t>2</w:t>
      </w:r>
      <w:r w:rsidRPr="00D520A1">
        <w:rPr>
          <w:rFonts w:ascii="Times New Roman" w:hAnsi="Times New Roman" w:cs="Times New Roman"/>
        </w:rPr>
        <w:t>;</w:t>
      </w:r>
    </w:p>
    <w:p w:rsidR="00CF1E67" w:rsidRPr="00D520A1" w:rsidRDefault="00CF1E67" w:rsidP="00BA5C58">
      <w:pPr>
        <w:pStyle w:val="ListParagraph"/>
        <w:widowControl w:val="0"/>
        <w:numPr>
          <w:ilvl w:val="0"/>
          <w:numId w:val="104"/>
        </w:numPr>
        <w:tabs>
          <w:tab w:val="left" w:pos="1685"/>
        </w:tabs>
        <w:autoSpaceDE w:val="0"/>
        <w:autoSpaceDN w:val="0"/>
        <w:spacing w:after="0" w:line="240" w:lineRule="auto"/>
        <w:ind w:right="848"/>
        <w:contextualSpacing w:val="0"/>
        <w:jc w:val="both"/>
        <w:rPr>
          <w:rFonts w:ascii="Times New Roman" w:hAnsi="Times New Roman" w:cs="Times New Roman"/>
        </w:rPr>
      </w:pPr>
      <w:r w:rsidRPr="00D520A1">
        <w:rPr>
          <w:rFonts w:ascii="Times New Roman" w:hAnsi="Times New Roman" w:cs="Times New Roman"/>
        </w:rPr>
        <w:t>pentru</w:t>
      </w:r>
      <w:r w:rsidRPr="00D520A1">
        <w:rPr>
          <w:rFonts w:ascii="Times New Roman" w:hAnsi="Times New Roman" w:cs="Times New Roman"/>
          <w:spacing w:val="-1"/>
        </w:rPr>
        <w:t xml:space="preserve"> </w:t>
      </w:r>
      <w:r w:rsidRPr="00D520A1">
        <w:rPr>
          <w:rFonts w:ascii="Times New Roman" w:hAnsi="Times New Roman" w:cs="Times New Roman"/>
        </w:rPr>
        <w:t>funcţionarea în zonă</w:t>
      </w:r>
      <w:r w:rsidRPr="00D520A1">
        <w:rPr>
          <w:rFonts w:ascii="Times New Roman" w:hAnsi="Times New Roman" w:cs="Times New Roman"/>
          <w:spacing w:val="-1"/>
        </w:rPr>
        <w:t xml:space="preserve"> </w:t>
      </w:r>
      <w:r w:rsidRPr="00D520A1">
        <w:rPr>
          <w:rFonts w:ascii="Times New Roman" w:hAnsi="Times New Roman" w:cs="Times New Roman"/>
        </w:rPr>
        <w:t>2: cabluri</w:t>
      </w:r>
      <w:r w:rsidRPr="00D520A1">
        <w:rPr>
          <w:rFonts w:ascii="Times New Roman" w:hAnsi="Times New Roman" w:cs="Times New Roman"/>
          <w:spacing w:val="-1"/>
        </w:rPr>
        <w:t xml:space="preserve"> </w:t>
      </w:r>
      <w:r w:rsidRPr="00D520A1">
        <w:rPr>
          <w:rFonts w:ascii="Times New Roman" w:hAnsi="Times New Roman" w:cs="Times New Roman"/>
        </w:rPr>
        <w:t>nearmate, al căror</w:t>
      </w:r>
      <w:r w:rsidRPr="00D520A1">
        <w:rPr>
          <w:rFonts w:ascii="Times New Roman" w:hAnsi="Times New Roman" w:cs="Times New Roman"/>
          <w:spacing w:val="-1"/>
        </w:rPr>
        <w:t xml:space="preserve"> </w:t>
      </w:r>
      <w:r w:rsidRPr="00D520A1">
        <w:rPr>
          <w:rFonts w:ascii="Times New Roman" w:hAnsi="Times New Roman" w:cs="Times New Roman"/>
        </w:rPr>
        <w:t>montaj se</w:t>
      </w:r>
      <w:r w:rsidRPr="00D520A1">
        <w:rPr>
          <w:rFonts w:ascii="Times New Roman" w:hAnsi="Times New Roman" w:cs="Times New Roman"/>
          <w:spacing w:val="-1"/>
        </w:rPr>
        <w:t xml:space="preserve"> </w:t>
      </w:r>
      <w:r w:rsidRPr="00D520A1">
        <w:rPr>
          <w:rFonts w:ascii="Times New Roman" w:hAnsi="Times New Roman" w:cs="Times New Roman"/>
        </w:rPr>
        <w:t>poate face</w:t>
      </w:r>
      <w:r w:rsidRPr="00D520A1">
        <w:rPr>
          <w:rFonts w:ascii="Times New Roman" w:hAnsi="Times New Roman" w:cs="Times New Roman"/>
          <w:spacing w:val="-1"/>
        </w:rPr>
        <w:t xml:space="preserve"> </w:t>
      </w:r>
      <w:r w:rsidRPr="00D520A1">
        <w:rPr>
          <w:rFonts w:ascii="Times New Roman" w:hAnsi="Times New Roman" w:cs="Times New Roman"/>
        </w:rPr>
        <w:t>aparent pe trasee unde nu există pericol de deteriorare mecanică.</w:t>
      </w:r>
    </w:p>
    <w:p w:rsidR="00CF1E67" w:rsidRPr="00D520A1" w:rsidRDefault="00CF1E67" w:rsidP="002D606C">
      <w:pPr>
        <w:pStyle w:val="BodyText0"/>
        <w:ind w:right="846" w:firstLine="719"/>
        <w:rPr>
          <w:rFonts w:ascii="Times New Roman" w:hAnsi="Times New Roman"/>
          <w:sz w:val="22"/>
          <w:szCs w:val="22"/>
        </w:rPr>
      </w:pPr>
      <w:r w:rsidRPr="00D520A1">
        <w:rPr>
          <w:rFonts w:ascii="Times New Roman" w:hAnsi="Times New Roman"/>
          <w:sz w:val="22"/>
          <w:szCs w:val="22"/>
        </w:rPr>
        <w:t>Cablurile electrice utilizate în cadrul instalaţiilor tehnologice trebuie să fie pozate aerian, pe pat de cabluri, şi de-a lungul pereţilor sau construcţiilor metalice, sau trebuie îngropate în şanţuri</w:t>
      </w:r>
      <w:r w:rsidRPr="00D520A1">
        <w:rPr>
          <w:rFonts w:ascii="Times New Roman" w:hAnsi="Times New Roman"/>
          <w:spacing w:val="40"/>
          <w:sz w:val="22"/>
          <w:szCs w:val="22"/>
        </w:rPr>
        <w:t xml:space="preserve"> </w:t>
      </w:r>
      <w:r w:rsidRPr="00D520A1">
        <w:rPr>
          <w:rFonts w:ascii="Times New Roman" w:hAnsi="Times New Roman"/>
          <w:sz w:val="22"/>
          <w:szCs w:val="22"/>
        </w:rPr>
        <w:t>(pe pat de nisip şi protejate cu cărămizi, în zonele necarosate, respectiv introduse în tuburi de protecţie din oţel, pentru zonele carosate).</w:t>
      </w:r>
    </w:p>
    <w:p w:rsidR="00CF1E67" w:rsidRPr="00D520A1" w:rsidRDefault="00CF1E67" w:rsidP="00BA5C58">
      <w:pPr>
        <w:pStyle w:val="BodyText0"/>
        <w:ind w:right="755" w:firstLine="719"/>
        <w:rPr>
          <w:rFonts w:ascii="Times New Roman" w:hAnsi="Times New Roman"/>
          <w:sz w:val="22"/>
          <w:szCs w:val="22"/>
        </w:rPr>
      </w:pPr>
      <w:r w:rsidRPr="00D520A1">
        <w:rPr>
          <w:rFonts w:ascii="Times New Roman" w:hAnsi="Times New Roman"/>
          <w:sz w:val="22"/>
          <w:szCs w:val="22"/>
        </w:rPr>
        <w:t>Alimentarea</w:t>
      </w:r>
      <w:r w:rsidRPr="00D520A1">
        <w:rPr>
          <w:rFonts w:ascii="Times New Roman" w:hAnsi="Times New Roman"/>
          <w:spacing w:val="29"/>
          <w:sz w:val="22"/>
          <w:szCs w:val="22"/>
        </w:rPr>
        <w:t xml:space="preserve"> </w:t>
      </w:r>
      <w:r w:rsidRPr="00D520A1">
        <w:rPr>
          <w:rFonts w:ascii="Times New Roman" w:hAnsi="Times New Roman"/>
          <w:sz w:val="22"/>
          <w:szCs w:val="22"/>
        </w:rPr>
        <w:t>cu</w:t>
      </w:r>
      <w:r w:rsidRPr="00D520A1">
        <w:rPr>
          <w:rFonts w:ascii="Times New Roman" w:hAnsi="Times New Roman"/>
          <w:spacing w:val="30"/>
          <w:sz w:val="22"/>
          <w:szCs w:val="22"/>
        </w:rPr>
        <w:t xml:space="preserve"> </w:t>
      </w:r>
      <w:r w:rsidRPr="00D520A1">
        <w:rPr>
          <w:rFonts w:ascii="Times New Roman" w:hAnsi="Times New Roman"/>
          <w:sz w:val="22"/>
          <w:szCs w:val="22"/>
        </w:rPr>
        <w:t>energie</w:t>
      </w:r>
      <w:r w:rsidRPr="00D520A1">
        <w:rPr>
          <w:rFonts w:ascii="Times New Roman" w:hAnsi="Times New Roman"/>
          <w:spacing w:val="31"/>
          <w:sz w:val="22"/>
          <w:szCs w:val="22"/>
        </w:rPr>
        <w:t xml:space="preserve"> </w:t>
      </w:r>
      <w:r w:rsidRPr="00D520A1">
        <w:rPr>
          <w:rFonts w:ascii="Times New Roman" w:hAnsi="Times New Roman"/>
          <w:sz w:val="22"/>
          <w:szCs w:val="22"/>
        </w:rPr>
        <w:t>electrică</w:t>
      </w:r>
      <w:r w:rsidRPr="00D520A1">
        <w:rPr>
          <w:rFonts w:ascii="Times New Roman" w:hAnsi="Times New Roman"/>
          <w:spacing w:val="27"/>
          <w:sz w:val="22"/>
          <w:szCs w:val="22"/>
        </w:rPr>
        <w:t xml:space="preserve"> </w:t>
      </w:r>
      <w:r w:rsidRPr="00D520A1">
        <w:rPr>
          <w:rFonts w:ascii="Times New Roman" w:hAnsi="Times New Roman"/>
          <w:sz w:val="22"/>
          <w:szCs w:val="22"/>
        </w:rPr>
        <w:t>a</w:t>
      </w:r>
      <w:r w:rsidRPr="00D520A1">
        <w:rPr>
          <w:rFonts w:ascii="Times New Roman" w:hAnsi="Times New Roman"/>
          <w:spacing w:val="29"/>
          <w:sz w:val="22"/>
          <w:szCs w:val="22"/>
        </w:rPr>
        <w:t xml:space="preserve"> </w:t>
      </w:r>
      <w:r w:rsidRPr="00D520A1">
        <w:rPr>
          <w:rFonts w:ascii="Times New Roman" w:hAnsi="Times New Roman"/>
          <w:sz w:val="22"/>
          <w:szCs w:val="22"/>
        </w:rPr>
        <w:t>consumatorilor</w:t>
      </w:r>
      <w:r w:rsidRPr="00D520A1">
        <w:rPr>
          <w:rFonts w:ascii="Times New Roman" w:hAnsi="Times New Roman"/>
          <w:spacing w:val="27"/>
          <w:sz w:val="22"/>
          <w:szCs w:val="22"/>
        </w:rPr>
        <w:t xml:space="preserve"> </w:t>
      </w:r>
      <w:r w:rsidRPr="00D520A1">
        <w:rPr>
          <w:rFonts w:ascii="Times New Roman" w:hAnsi="Times New Roman"/>
          <w:sz w:val="22"/>
          <w:szCs w:val="22"/>
        </w:rPr>
        <w:t>de</w:t>
      </w:r>
      <w:r w:rsidRPr="00D520A1">
        <w:rPr>
          <w:rFonts w:ascii="Times New Roman" w:hAnsi="Times New Roman"/>
          <w:spacing w:val="29"/>
          <w:sz w:val="22"/>
          <w:szCs w:val="22"/>
        </w:rPr>
        <w:t xml:space="preserve"> </w:t>
      </w:r>
      <w:r w:rsidRPr="00D520A1">
        <w:rPr>
          <w:rFonts w:ascii="Times New Roman" w:hAnsi="Times New Roman"/>
          <w:sz w:val="22"/>
          <w:szCs w:val="22"/>
        </w:rPr>
        <w:t>forţă</w:t>
      </w:r>
      <w:r w:rsidRPr="00D520A1">
        <w:rPr>
          <w:rFonts w:ascii="Times New Roman" w:hAnsi="Times New Roman"/>
          <w:spacing w:val="27"/>
          <w:sz w:val="22"/>
          <w:szCs w:val="22"/>
        </w:rPr>
        <w:t xml:space="preserve"> </w:t>
      </w:r>
      <w:r w:rsidRPr="00D520A1">
        <w:rPr>
          <w:rFonts w:ascii="Times New Roman" w:hAnsi="Times New Roman"/>
          <w:sz w:val="22"/>
          <w:szCs w:val="22"/>
        </w:rPr>
        <w:t>se</w:t>
      </w:r>
      <w:r w:rsidRPr="00D520A1">
        <w:rPr>
          <w:rFonts w:ascii="Times New Roman" w:hAnsi="Times New Roman"/>
          <w:spacing w:val="27"/>
          <w:sz w:val="22"/>
          <w:szCs w:val="22"/>
        </w:rPr>
        <w:t xml:space="preserve"> </w:t>
      </w:r>
      <w:r w:rsidRPr="00D520A1">
        <w:rPr>
          <w:rFonts w:ascii="Times New Roman" w:hAnsi="Times New Roman"/>
          <w:sz w:val="22"/>
          <w:szCs w:val="22"/>
        </w:rPr>
        <w:t>vor</w:t>
      </w:r>
      <w:r w:rsidRPr="00D520A1">
        <w:rPr>
          <w:rFonts w:ascii="Times New Roman" w:hAnsi="Times New Roman"/>
          <w:spacing w:val="29"/>
          <w:sz w:val="22"/>
          <w:szCs w:val="22"/>
        </w:rPr>
        <w:t xml:space="preserve"> </w:t>
      </w:r>
      <w:r w:rsidRPr="00D520A1">
        <w:rPr>
          <w:rFonts w:ascii="Times New Roman" w:hAnsi="Times New Roman"/>
          <w:sz w:val="22"/>
          <w:szCs w:val="22"/>
        </w:rPr>
        <w:t>realiza</w:t>
      </w:r>
      <w:r w:rsidRPr="00D520A1">
        <w:rPr>
          <w:rFonts w:ascii="Times New Roman" w:hAnsi="Times New Roman"/>
          <w:spacing w:val="27"/>
          <w:sz w:val="22"/>
          <w:szCs w:val="22"/>
        </w:rPr>
        <w:t xml:space="preserve"> </w:t>
      </w:r>
      <w:r w:rsidRPr="00D520A1">
        <w:rPr>
          <w:rFonts w:ascii="Times New Roman" w:hAnsi="Times New Roman"/>
          <w:sz w:val="22"/>
          <w:szCs w:val="22"/>
        </w:rPr>
        <w:t>prin</w:t>
      </w:r>
      <w:r w:rsidRPr="00D520A1">
        <w:rPr>
          <w:rFonts w:ascii="Times New Roman" w:hAnsi="Times New Roman"/>
          <w:spacing w:val="27"/>
          <w:sz w:val="22"/>
          <w:szCs w:val="22"/>
        </w:rPr>
        <w:t xml:space="preserve"> </w:t>
      </w:r>
      <w:r w:rsidRPr="00D520A1">
        <w:rPr>
          <w:rFonts w:ascii="Times New Roman" w:hAnsi="Times New Roman"/>
          <w:sz w:val="22"/>
          <w:szCs w:val="22"/>
        </w:rPr>
        <w:t>intermediul unor cabluri de tip CYAbY-F 3x4 mm</w:t>
      </w:r>
      <w:r w:rsidRPr="00D520A1">
        <w:rPr>
          <w:rFonts w:ascii="Times New Roman" w:hAnsi="Times New Roman"/>
          <w:sz w:val="22"/>
          <w:szCs w:val="22"/>
          <w:vertAlign w:val="superscript"/>
        </w:rPr>
        <w:t>2</w:t>
      </w:r>
      <w:r w:rsidRPr="00D520A1">
        <w:rPr>
          <w:rFonts w:ascii="Times New Roman" w:hAnsi="Times New Roman"/>
          <w:sz w:val="22"/>
          <w:szCs w:val="22"/>
        </w:rPr>
        <w:t xml:space="preserve"> sau echivalente cu acestea.</w:t>
      </w:r>
    </w:p>
    <w:p w:rsidR="00CF1E67" w:rsidRPr="00D520A1" w:rsidRDefault="00CF1E67" w:rsidP="00BA5C58">
      <w:pPr>
        <w:pStyle w:val="BodyText0"/>
        <w:ind w:right="755" w:firstLine="719"/>
        <w:rPr>
          <w:rFonts w:ascii="Times New Roman" w:hAnsi="Times New Roman"/>
          <w:sz w:val="22"/>
          <w:szCs w:val="22"/>
        </w:rPr>
      </w:pPr>
      <w:r w:rsidRPr="00D520A1">
        <w:rPr>
          <w:rFonts w:ascii="Times New Roman" w:hAnsi="Times New Roman"/>
          <w:sz w:val="22"/>
          <w:szCs w:val="22"/>
        </w:rPr>
        <w:t>Pentru asigurarea iluminatului general şi local vor fi utilizate cabluri de tip CYAbY-F 3x2,5 mm</w:t>
      </w:r>
      <w:r w:rsidRPr="00D520A1">
        <w:rPr>
          <w:rFonts w:ascii="Times New Roman" w:hAnsi="Times New Roman"/>
          <w:sz w:val="22"/>
          <w:szCs w:val="22"/>
          <w:vertAlign w:val="superscript"/>
        </w:rPr>
        <w:t>2</w:t>
      </w:r>
      <w:r w:rsidRPr="00D520A1">
        <w:rPr>
          <w:rFonts w:ascii="Times New Roman" w:hAnsi="Times New Roman"/>
          <w:sz w:val="22"/>
          <w:szCs w:val="22"/>
        </w:rPr>
        <w:t xml:space="preserve"> sau echivalente cu acestea.</w:t>
      </w:r>
    </w:p>
    <w:p w:rsidR="00CF1E67" w:rsidRPr="00D520A1" w:rsidRDefault="00CF1E67" w:rsidP="00BA5C58">
      <w:pPr>
        <w:pStyle w:val="BodyText0"/>
        <w:ind w:right="755" w:firstLine="719"/>
        <w:rPr>
          <w:rFonts w:ascii="Times New Roman" w:hAnsi="Times New Roman"/>
          <w:sz w:val="22"/>
          <w:szCs w:val="22"/>
        </w:rPr>
      </w:pPr>
      <w:r w:rsidRPr="00D520A1">
        <w:rPr>
          <w:rFonts w:ascii="Times New Roman" w:hAnsi="Times New Roman"/>
          <w:sz w:val="22"/>
          <w:szCs w:val="22"/>
        </w:rPr>
        <w:t>Iluminatul în zona copertinelor se va face cu proiectoare LED, tip Secom Protek Q3 Petrol, tensiune de alimentare 230 V, putere 100 W, grad de protecție a capsulării IP65.</w:t>
      </w:r>
    </w:p>
    <w:p w:rsidR="00CF1E67" w:rsidRPr="00D520A1" w:rsidRDefault="00CF1E67" w:rsidP="00BA5C58">
      <w:pPr>
        <w:pStyle w:val="BodyText0"/>
        <w:rPr>
          <w:rFonts w:ascii="Times New Roman" w:hAnsi="Times New Roman"/>
          <w:sz w:val="22"/>
          <w:szCs w:val="22"/>
        </w:rPr>
      </w:pPr>
    </w:p>
    <w:p w:rsidR="00CF1E67" w:rsidRPr="00D520A1" w:rsidRDefault="00CF1E67" w:rsidP="00BA5C58">
      <w:pPr>
        <w:pStyle w:val="Heading4"/>
        <w:numPr>
          <w:ilvl w:val="0"/>
          <w:numId w:val="0"/>
        </w:numPr>
        <w:spacing w:before="1"/>
        <w:ind w:left="1148" w:hanging="864"/>
        <w:jc w:val="both"/>
        <w:rPr>
          <w:rFonts w:ascii="Times New Roman" w:hAnsi="Times New Roman" w:cs="Times New Roman"/>
          <w:i w:val="0"/>
          <w:color w:val="auto"/>
        </w:rPr>
      </w:pPr>
      <w:r w:rsidRPr="00D520A1">
        <w:rPr>
          <w:rFonts w:ascii="Times New Roman" w:hAnsi="Times New Roman" w:cs="Times New Roman"/>
          <w:i w:val="0"/>
          <w:color w:val="auto"/>
        </w:rPr>
        <w:t>Protecţia</w:t>
      </w:r>
      <w:r w:rsidRPr="00D520A1">
        <w:rPr>
          <w:rFonts w:ascii="Times New Roman" w:hAnsi="Times New Roman" w:cs="Times New Roman"/>
          <w:i w:val="0"/>
          <w:color w:val="auto"/>
          <w:spacing w:val="-5"/>
        </w:rPr>
        <w:t xml:space="preserve"> </w:t>
      </w:r>
      <w:r w:rsidRPr="00D520A1">
        <w:rPr>
          <w:rFonts w:ascii="Times New Roman" w:hAnsi="Times New Roman" w:cs="Times New Roman"/>
          <w:i w:val="0"/>
          <w:color w:val="auto"/>
        </w:rPr>
        <w:t>împotriva</w:t>
      </w:r>
      <w:r w:rsidRPr="00D520A1">
        <w:rPr>
          <w:rFonts w:ascii="Times New Roman" w:hAnsi="Times New Roman" w:cs="Times New Roman"/>
          <w:i w:val="0"/>
          <w:color w:val="auto"/>
          <w:spacing w:val="-2"/>
        </w:rPr>
        <w:t xml:space="preserve"> </w:t>
      </w:r>
      <w:r w:rsidRPr="00D520A1">
        <w:rPr>
          <w:rFonts w:ascii="Times New Roman" w:hAnsi="Times New Roman" w:cs="Times New Roman"/>
          <w:i w:val="0"/>
          <w:color w:val="auto"/>
        </w:rPr>
        <w:t>electricităţii</w:t>
      </w:r>
      <w:r w:rsidRPr="00D520A1">
        <w:rPr>
          <w:rFonts w:ascii="Times New Roman" w:hAnsi="Times New Roman" w:cs="Times New Roman"/>
          <w:i w:val="0"/>
          <w:color w:val="auto"/>
          <w:spacing w:val="-2"/>
        </w:rPr>
        <w:t xml:space="preserve"> </w:t>
      </w:r>
      <w:r w:rsidRPr="00D520A1">
        <w:rPr>
          <w:rFonts w:ascii="Times New Roman" w:hAnsi="Times New Roman" w:cs="Times New Roman"/>
          <w:i w:val="0"/>
          <w:color w:val="auto"/>
        </w:rPr>
        <w:t>statice</w:t>
      </w:r>
      <w:r w:rsidRPr="00D520A1">
        <w:rPr>
          <w:rFonts w:ascii="Times New Roman" w:hAnsi="Times New Roman" w:cs="Times New Roman"/>
          <w:i w:val="0"/>
          <w:color w:val="auto"/>
          <w:spacing w:val="-3"/>
        </w:rPr>
        <w:t xml:space="preserve"> </w:t>
      </w:r>
      <w:r w:rsidRPr="00D520A1">
        <w:rPr>
          <w:rFonts w:ascii="Times New Roman" w:hAnsi="Times New Roman" w:cs="Times New Roman"/>
          <w:i w:val="0"/>
          <w:color w:val="auto"/>
        </w:rPr>
        <w:t>şi</w:t>
      </w:r>
      <w:r w:rsidRPr="00D520A1">
        <w:rPr>
          <w:rFonts w:ascii="Times New Roman" w:hAnsi="Times New Roman" w:cs="Times New Roman"/>
          <w:i w:val="0"/>
          <w:color w:val="auto"/>
          <w:spacing w:val="-2"/>
        </w:rPr>
        <w:t xml:space="preserve"> </w:t>
      </w:r>
      <w:r w:rsidRPr="00D520A1">
        <w:rPr>
          <w:rFonts w:ascii="Times New Roman" w:hAnsi="Times New Roman" w:cs="Times New Roman"/>
          <w:i w:val="0"/>
          <w:color w:val="auto"/>
        </w:rPr>
        <w:t>a</w:t>
      </w:r>
      <w:r w:rsidRPr="00D520A1">
        <w:rPr>
          <w:rFonts w:ascii="Times New Roman" w:hAnsi="Times New Roman" w:cs="Times New Roman"/>
          <w:i w:val="0"/>
          <w:color w:val="auto"/>
          <w:spacing w:val="-3"/>
        </w:rPr>
        <w:t xml:space="preserve"> </w:t>
      </w:r>
      <w:r w:rsidRPr="00D520A1">
        <w:rPr>
          <w:rFonts w:ascii="Times New Roman" w:hAnsi="Times New Roman" w:cs="Times New Roman"/>
          <w:i w:val="0"/>
          <w:color w:val="auto"/>
        </w:rPr>
        <w:t>scânteilor</w:t>
      </w:r>
      <w:r w:rsidRPr="00D520A1">
        <w:rPr>
          <w:rFonts w:ascii="Times New Roman" w:hAnsi="Times New Roman" w:cs="Times New Roman"/>
          <w:i w:val="0"/>
          <w:color w:val="auto"/>
          <w:spacing w:val="-2"/>
        </w:rPr>
        <w:t xml:space="preserve"> electromecanice</w:t>
      </w:r>
    </w:p>
    <w:p w:rsidR="00CF1E67" w:rsidRPr="00D520A1" w:rsidRDefault="00CF1E67" w:rsidP="00BA5C58">
      <w:pPr>
        <w:pStyle w:val="BodyText0"/>
        <w:ind w:right="755" w:firstLine="719"/>
        <w:rPr>
          <w:rFonts w:ascii="Times New Roman" w:hAnsi="Times New Roman"/>
          <w:sz w:val="22"/>
          <w:szCs w:val="22"/>
        </w:rPr>
      </w:pPr>
      <w:r w:rsidRPr="00D520A1">
        <w:rPr>
          <w:rFonts w:ascii="Times New Roman" w:hAnsi="Times New Roman"/>
          <w:sz w:val="22"/>
          <w:szCs w:val="22"/>
        </w:rPr>
        <w:t>Electricitatea statică produsă ca urmare a frecării corpurilor, mai ales a celor cu rezistivitate mare, poate produce explozii sau incendii dacă sunt îndeplinite trei condiţii:</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93" w:lineRule="exact"/>
        <w:ind w:left="1631" w:hanging="361"/>
        <w:contextualSpacing w:val="0"/>
        <w:jc w:val="both"/>
        <w:rPr>
          <w:rFonts w:ascii="Times New Roman" w:hAnsi="Times New Roman" w:cs="Times New Roman"/>
        </w:rPr>
      </w:pPr>
      <w:r w:rsidRPr="00D520A1">
        <w:rPr>
          <w:rFonts w:ascii="Times New Roman" w:hAnsi="Times New Roman" w:cs="Times New Roman"/>
        </w:rPr>
        <w:t>să</w:t>
      </w:r>
      <w:r w:rsidRPr="00D520A1">
        <w:rPr>
          <w:rFonts w:ascii="Times New Roman" w:hAnsi="Times New Roman" w:cs="Times New Roman"/>
          <w:spacing w:val="-4"/>
        </w:rPr>
        <w:t xml:space="preserve"> </w:t>
      </w:r>
      <w:r w:rsidRPr="00D520A1">
        <w:rPr>
          <w:rFonts w:ascii="Times New Roman" w:hAnsi="Times New Roman" w:cs="Times New Roman"/>
        </w:rPr>
        <w:t>existe</w:t>
      </w:r>
      <w:r w:rsidRPr="00D520A1">
        <w:rPr>
          <w:rFonts w:ascii="Times New Roman" w:hAnsi="Times New Roman" w:cs="Times New Roman"/>
          <w:spacing w:val="-2"/>
        </w:rPr>
        <w:t xml:space="preserve"> </w:t>
      </w:r>
      <w:r w:rsidRPr="00D520A1">
        <w:rPr>
          <w:rFonts w:ascii="Times New Roman" w:hAnsi="Times New Roman" w:cs="Times New Roman"/>
        </w:rPr>
        <w:t>o</w:t>
      </w:r>
      <w:r w:rsidRPr="00D520A1">
        <w:rPr>
          <w:rFonts w:ascii="Times New Roman" w:hAnsi="Times New Roman" w:cs="Times New Roman"/>
          <w:spacing w:val="-1"/>
        </w:rPr>
        <w:t xml:space="preserve"> </w:t>
      </w:r>
      <w:r w:rsidRPr="00D520A1">
        <w:rPr>
          <w:rFonts w:ascii="Times New Roman" w:hAnsi="Times New Roman" w:cs="Times New Roman"/>
        </w:rPr>
        <w:t>atmosferă</w:t>
      </w:r>
      <w:r w:rsidRPr="00D520A1">
        <w:rPr>
          <w:rFonts w:ascii="Times New Roman" w:hAnsi="Times New Roman" w:cs="Times New Roman"/>
          <w:spacing w:val="-2"/>
        </w:rPr>
        <w:t xml:space="preserve"> </w:t>
      </w:r>
      <w:r w:rsidRPr="00D520A1">
        <w:rPr>
          <w:rFonts w:ascii="Times New Roman" w:hAnsi="Times New Roman" w:cs="Times New Roman"/>
        </w:rPr>
        <w:t xml:space="preserve">potenţial </w:t>
      </w:r>
      <w:r w:rsidRPr="00D520A1">
        <w:rPr>
          <w:rFonts w:ascii="Times New Roman" w:hAnsi="Times New Roman" w:cs="Times New Roman"/>
          <w:spacing w:val="-2"/>
        </w:rPr>
        <w:t>explozivă;</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93" w:lineRule="exact"/>
        <w:ind w:left="1631" w:hanging="361"/>
        <w:contextualSpacing w:val="0"/>
        <w:jc w:val="both"/>
        <w:rPr>
          <w:rFonts w:ascii="Times New Roman" w:hAnsi="Times New Roman" w:cs="Times New Roman"/>
        </w:rPr>
      </w:pPr>
      <w:r w:rsidRPr="00D520A1">
        <w:rPr>
          <w:rFonts w:ascii="Times New Roman" w:hAnsi="Times New Roman" w:cs="Times New Roman"/>
        </w:rPr>
        <w:t>curgerea</w:t>
      </w:r>
      <w:r w:rsidRPr="00D520A1">
        <w:rPr>
          <w:rFonts w:ascii="Times New Roman" w:hAnsi="Times New Roman" w:cs="Times New Roman"/>
          <w:spacing w:val="-5"/>
        </w:rPr>
        <w:t xml:space="preserve"> </w:t>
      </w:r>
      <w:r w:rsidRPr="00D520A1">
        <w:rPr>
          <w:rFonts w:ascii="Times New Roman" w:hAnsi="Times New Roman" w:cs="Times New Roman"/>
        </w:rPr>
        <w:t>sarcinilor</w:t>
      </w:r>
      <w:r w:rsidRPr="00D520A1">
        <w:rPr>
          <w:rFonts w:ascii="Times New Roman" w:hAnsi="Times New Roman" w:cs="Times New Roman"/>
          <w:spacing w:val="-1"/>
        </w:rPr>
        <w:t xml:space="preserve"> </w:t>
      </w:r>
      <w:r w:rsidRPr="00D520A1">
        <w:rPr>
          <w:rFonts w:ascii="Times New Roman" w:hAnsi="Times New Roman" w:cs="Times New Roman"/>
        </w:rPr>
        <w:t>electrice</w:t>
      </w:r>
      <w:r w:rsidRPr="00D520A1">
        <w:rPr>
          <w:rFonts w:ascii="Times New Roman" w:hAnsi="Times New Roman" w:cs="Times New Roman"/>
          <w:spacing w:val="-2"/>
        </w:rPr>
        <w:t xml:space="preserve"> </w:t>
      </w:r>
      <w:r w:rsidRPr="00D520A1">
        <w:rPr>
          <w:rFonts w:ascii="Times New Roman" w:hAnsi="Times New Roman" w:cs="Times New Roman"/>
        </w:rPr>
        <w:t>să</w:t>
      </w:r>
      <w:r w:rsidRPr="00D520A1">
        <w:rPr>
          <w:rFonts w:ascii="Times New Roman" w:hAnsi="Times New Roman" w:cs="Times New Roman"/>
          <w:spacing w:val="-2"/>
        </w:rPr>
        <w:t xml:space="preserve"> </w:t>
      </w:r>
      <w:r w:rsidRPr="00D520A1">
        <w:rPr>
          <w:rFonts w:ascii="Times New Roman" w:hAnsi="Times New Roman" w:cs="Times New Roman"/>
        </w:rPr>
        <w:t>se</w:t>
      </w:r>
      <w:r w:rsidRPr="00D520A1">
        <w:rPr>
          <w:rFonts w:ascii="Times New Roman" w:hAnsi="Times New Roman" w:cs="Times New Roman"/>
          <w:spacing w:val="-1"/>
        </w:rPr>
        <w:t xml:space="preserve"> </w:t>
      </w:r>
      <w:r w:rsidRPr="00D520A1">
        <w:rPr>
          <w:rFonts w:ascii="Times New Roman" w:hAnsi="Times New Roman" w:cs="Times New Roman"/>
        </w:rPr>
        <w:t>facă</w:t>
      </w:r>
      <w:r w:rsidRPr="00D520A1">
        <w:rPr>
          <w:rFonts w:ascii="Times New Roman" w:hAnsi="Times New Roman" w:cs="Times New Roman"/>
          <w:spacing w:val="-2"/>
        </w:rPr>
        <w:t xml:space="preserve"> </w:t>
      </w:r>
      <w:r w:rsidRPr="00D520A1">
        <w:rPr>
          <w:rFonts w:ascii="Times New Roman" w:hAnsi="Times New Roman" w:cs="Times New Roman"/>
        </w:rPr>
        <w:t>prin</w:t>
      </w:r>
      <w:r w:rsidRPr="00D520A1">
        <w:rPr>
          <w:rFonts w:ascii="Times New Roman" w:hAnsi="Times New Roman" w:cs="Times New Roman"/>
          <w:spacing w:val="-1"/>
        </w:rPr>
        <w:t xml:space="preserve"> </w:t>
      </w:r>
      <w:r w:rsidRPr="00D520A1">
        <w:rPr>
          <w:rFonts w:ascii="Times New Roman" w:hAnsi="Times New Roman" w:cs="Times New Roman"/>
        </w:rPr>
        <w:t>descărcare</w:t>
      </w:r>
      <w:r w:rsidRPr="00D520A1">
        <w:rPr>
          <w:rFonts w:ascii="Times New Roman" w:hAnsi="Times New Roman" w:cs="Times New Roman"/>
          <w:spacing w:val="-3"/>
        </w:rPr>
        <w:t xml:space="preserve"> </w:t>
      </w:r>
      <w:r w:rsidRPr="00D520A1">
        <w:rPr>
          <w:rFonts w:ascii="Times New Roman" w:hAnsi="Times New Roman" w:cs="Times New Roman"/>
          <w:spacing w:val="-2"/>
        </w:rPr>
        <w:t>disruptivă;</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40" w:lineRule="auto"/>
        <w:ind w:left="1271" w:right="2838" w:firstLine="0"/>
        <w:contextualSpacing w:val="0"/>
        <w:jc w:val="both"/>
        <w:rPr>
          <w:rFonts w:ascii="Times New Roman" w:hAnsi="Times New Roman" w:cs="Times New Roman"/>
        </w:rPr>
      </w:pPr>
      <w:r w:rsidRPr="00D520A1">
        <w:rPr>
          <w:rFonts w:ascii="Times New Roman" w:hAnsi="Times New Roman" w:cs="Times New Roman"/>
        </w:rPr>
        <w:t>energia</w:t>
      </w:r>
      <w:r w:rsidRPr="00D520A1">
        <w:rPr>
          <w:rFonts w:ascii="Times New Roman" w:hAnsi="Times New Roman" w:cs="Times New Roman"/>
          <w:spacing w:val="-5"/>
        </w:rPr>
        <w:t xml:space="preserve"> </w:t>
      </w:r>
      <w:r w:rsidRPr="00D520A1">
        <w:rPr>
          <w:rFonts w:ascii="Times New Roman" w:hAnsi="Times New Roman" w:cs="Times New Roman"/>
        </w:rPr>
        <w:t>eliberată</w:t>
      </w:r>
      <w:r w:rsidRPr="00D520A1">
        <w:rPr>
          <w:rFonts w:ascii="Times New Roman" w:hAnsi="Times New Roman" w:cs="Times New Roman"/>
          <w:spacing w:val="-5"/>
        </w:rPr>
        <w:t xml:space="preserve"> </w:t>
      </w:r>
      <w:r w:rsidRPr="00D520A1">
        <w:rPr>
          <w:rFonts w:ascii="Times New Roman" w:hAnsi="Times New Roman" w:cs="Times New Roman"/>
        </w:rPr>
        <w:t>prin</w:t>
      </w:r>
      <w:r w:rsidRPr="00D520A1">
        <w:rPr>
          <w:rFonts w:ascii="Times New Roman" w:hAnsi="Times New Roman" w:cs="Times New Roman"/>
          <w:spacing w:val="-5"/>
        </w:rPr>
        <w:t xml:space="preserve"> </w:t>
      </w:r>
      <w:r w:rsidRPr="00D520A1">
        <w:rPr>
          <w:rFonts w:ascii="Times New Roman" w:hAnsi="Times New Roman" w:cs="Times New Roman"/>
        </w:rPr>
        <w:t>descărcare</w:t>
      </w:r>
      <w:r w:rsidRPr="00D520A1">
        <w:rPr>
          <w:rFonts w:ascii="Times New Roman" w:hAnsi="Times New Roman" w:cs="Times New Roman"/>
          <w:spacing w:val="-6"/>
        </w:rPr>
        <w:t xml:space="preserve"> </w:t>
      </w:r>
      <w:r w:rsidRPr="00D520A1">
        <w:rPr>
          <w:rFonts w:ascii="Times New Roman" w:hAnsi="Times New Roman" w:cs="Times New Roman"/>
        </w:rPr>
        <w:t>să</w:t>
      </w:r>
      <w:r w:rsidRPr="00D520A1">
        <w:rPr>
          <w:rFonts w:ascii="Times New Roman" w:hAnsi="Times New Roman" w:cs="Times New Roman"/>
          <w:spacing w:val="-6"/>
        </w:rPr>
        <w:t xml:space="preserve"> </w:t>
      </w:r>
      <w:r w:rsidRPr="00D520A1">
        <w:rPr>
          <w:rFonts w:ascii="Times New Roman" w:hAnsi="Times New Roman" w:cs="Times New Roman"/>
        </w:rPr>
        <w:t>poată</w:t>
      </w:r>
      <w:r w:rsidRPr="00D520A1">
        <w:rPr>
          <w:rFonts w:ascii="Times New Roman" w:hAnsi="Times New Roman" w:cs="Times New Roman"/>
          <w:spacing w:val="-4"/>
        </w:rPr>
        <w:t xml:space="preserve"> </w:t>
      </w:r>
      <w:r w:rsidRPr="00D520A1">
        <w:rPr>
          <w:rFonts w:ascii="Times New Roman" w:hAnsi="Times New Roman" w:cs="Times New Roman"/>
        </w:rPr>
        <w:t>aprinde</w:t>
      </w:r>
      <w:r w:rsidRPr="00D520A1">
        <w:rPr>
          <w:rFonts w:ascii="Times New Roman" w:hAnsi="Times New Roman" w:cs="Times New Roman"/>
          <w:spacing w:val="-5"/>
        </w:rPr>
        <w:t xml:space="preserve"> </w:t>
      </w:r>
      <w:r w:rsidRPr="00D520A1">
        <w:rPr>
          <w:rFonts w:ascii="Times New Roman" w:hAnsi="Times New Roman" w:cs="Times New Roman"/>
        </w:rPr>
        <w:t>amestecul</w:t>
      </w:r>
      <w:r w:rsidRPr="00D520A1">
        <w:rPr>
          <w:rFonts w:ascii="Times New Roman" w:hAnsi="Times New Roman" w:cs="Times New Roman"/>
          <w:spacing w:val="-5"/>
        </w:rPr>
        <w:t xml:space="preserve"> </w:t>
      </w:r>
      <w:r w:rsidRPr="00D520A1">
        <w:rPr>
          <w:rFonts w:ascii="Times New Roman" w:hAnsi="Times New Roman" w:cs="Times New Roman"/>
        </w:rPr>
        <w:t>aer-gaz. Corpul uman intervine în aceste fenomene în trei moduri:</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40" w:lineRule="auto"/>
        <w:ind w:left="1631" w:right="850" w:hanging="360"/>
        <w:contextualSpacing w:val="0"/>
        <w:jc w:val="both"/>
        <w:rPr>
          <w:rFonts w:ascii="Times New Roman" w:hAnsi="Times New Roman" w:cs="Times New Roman"/>
        </w:rPr>
      </w:pPr>
      <w:r w:rsidRPr="00D520A1">
        <w:rPr>
          <w:rFonts w:ascii="Times New Roman" w:hAnsi="Times New Roman" w:cs="Times New Roman"/>
        </w:rPr>
        <w:t>generator</w:t>
      </w:r>
      <w:r w:rsidRPr="00D520A1">
        <w:rPr>
          <w:rFonts w:ascii="Times New Roman" w:hAnsi="Times New Roman" w:cs="Times New Roman"/>
          <w:spacing w:val="34"/>
        </w:rPr>
        <w:t xml:space="preserve"> </w:t>
      </w:r>
      <w:r w:rsidRPr="00D520A1">
        <w:rPr>
          <w:rFonts w:ascii="Times New Roman" w:hAnsi="Times New Roman" w:cs="Times New Roman"/>
        </w:rPr>
        <w:t>de</w:t>
      </w:r>
      <w:r w:rsidRPr="00D520A1">
        <w:rPr>
          <w:rFonts w:ascii="Times New Roman" w:hAnsi="Times New Roman" w:cs="Times New Roman"/>
          <w:spacing w:val="34"/>
        </w:rPr>
        <w:t xml:space="preserve"> </w:t>
      </w:r>
      <w:r w:rsidRPr="00D520A1">
        <w:rPr>
          <w:rFonts w:ascii="Times New Roman" w:hAnsi="Times New Roman" w:cs="Times New Roman"/>
        </w:rPr>
        <w:t>energie</w:t>
      </w:r>
      <w:r w:rsidRPr="00D520A1">
        <w:rPr>
          <w:rFonts w:ascii="Times New Roman" w:hAnsi="Times New Roman" w:cs="Times New Roman"/>
          <w:spacing w:val="34"/>
        </w:rPr>
        <w:t xml:space="preserve"> </w:t>
      </w:r>
      <w:r w:rsidRPr="00D520A1">
        <w:rPr>
          <w:rFonts w:ascii="Times New Roman" w:hAnsi="Times New Roman" w:cs="Times New Roman"/>
        </w:rPr>
        <w:t>electrostatică</w:t>
      </w:r>
      <w:r w:rsidRPr="00D520A1">
        <w:rPr>
          <w:rFonts w:ascii="Times New Roman" w:hAnsi="Times New Roman" w:cs="Times New Roman"/>
          <w:spacing w:val="34"/>
        </w:rPr>
        <w:t xml:space="preserve"> </w:t>
      </w:r>
      <w:r w:rsidRPr="00D520A1">
        <w:rPr>
          <w:rFonts w:ascii="Times New Roman" w:hAnsi="Times New Roman" w:cs="Times New Roman"/>
        </w:rPr>
        <w:t>(acumulare-descărcare)</w:t>
      </w:r>
      <w:r w:rsidRPr="00D520A1">
        <w:rPr>
          <w:rFonts w:ascii="Times New Roman" w:hAnsi="Times New Roman" w:cs="Times New Roman"/>
          <w:spacing w:val="34"/>
        </w:rPr>
        <w:t xml:space="preserve"> </w:t>
      </w:r>
      <w:r w:rsidRPr="00D520A1">
        <w:rPr>
          <w:rFonts w:ascii="Times New Roman" w:hAnsi="Times New Roman" w:cs="Times New Roman"/>
        </w:rPr>
        <w:t>datorită</w:t>
      </w:r>
      <w:r w:rsidRPr="00D520A1">
        <w:rPr>
          <w:rFonts w:ascii="Times New Roman" w:hAnsi="Times New Roman" w:cs="Times New Roman"/>
          <w:spacing w:val="35"/>
        </w:rPr>
        <w:t xml:space="preserve"> </w:t>
      </w:r>
      <w:r w:rsidRPr="00D520A1">
        <w:rPr>
          <w:rFonts w:ascii="Times New Roman" w:hAnsi="Times New Roman" w:cs="Times New Roman"/>
        </w:rPr>
        <w:t>mişcărilor</w:t>
      </w:r>
      <w:r w:rsidRPr="00D520A1">
        <w:rPr>
          <w:rFonts w:ascii="Times New Roman" w:hAnsi="Times New Roman" w:cs="Times New Roman"/>
          <w:spacing w:val="35"/>
        </w:rPr>
        <w:t xml:space="preserve"> </w:t>
      </w:r>
      <w:r w:rsidRPr="00D520A1">
        <w:rPr>
          <w:rFonts w:ascii="Times New Roman" w:hAnsi="Times New Roman" w:cs="Times New Roman"/>
        </w:rPr>
        <w:t>corpului ori prin frecarea materialelor;</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40" w:lineRule="auto"/>
        <w:ind w:left="1631" w:right="845" w:hanging="360"/>
        <w:contextualSpacing w:val="0"/>
        <w:jc w:val="both"/>
        <w:rPr>
          <w:rFonts w:ascii="Times New Roman" w:hAnsi="Times New Roman" w:cs="Times New Roman"/>
        </w:rPr>
      </w:pPr>
      <w:r w:rsidRPr="00D520A1">
        <w:rPr>
          <w:rFonts w:ascii="Times New Roman" w:hAnsi="Times New Roman" w:cs="Times New Roman"/>
        </w:rPr>
        <w:t>transferul sarcinilor electrostatice de la un material încărcat la corpul uman (în special la persoanele cu pielea uscată);</w:t>
      </w:r>
    </w:p>
    <w:p w:rsidR="00CF1E67" w:rsidRPr="00D520A1" w:rsidRDefault="00CF1E67" w:rsidP="00BA5C58">
      <w:pPr>
        <w:pStyle w:val="ListParagraph"/>
        <w:widowControl w:val="0"/>
        <w:numPr>
          <w:ilvl w:val="0"/>
          <w:numId w:val="104"/>
        </w:numPr>
        <w:tabs>
          <w:tab w:val="left" w:pos="1631"/>
          <w:tab w:val="left" w:pos="1632"/>
        </w:tabs>
        <w:autoSpaceDE w:val="0"/>
        <w:autoSpaceDN w:val="0"/>
        <w:spacing w:after="0" w:line="240" w:lineRule="auto"/>
        <w:ind w:left="1631" w:right="853" w:hanging="360"/>
        <w:contextualSpacing w:val="0"/>
        <w:jc w:val="both"/>
        <w:rPr>
          <w:rFonts w:ascii="Times New Roman" w:hAnsi="Times New Roman" w:cs="Times New Roman"/>
        </w:rPr>
      </w:pPr>
      <w:r w:rsidRPr="00D520A1">
        <w:rPr>
          <w:rFonts w:ascii="Times New Roman" w:hAnsi="Times New Roman" w:cs="Times New Roman"/>
        </w:rPr>
        <w:t>descărcare</w:t>
      </w:r>
      <w:r w:rsidRPr="00D520A1">
        <w:rPr>
          <w:rFonts w:ascii="Times New Roman" w:hAnsi="Times New Roman" w:cs="Times New Roman"/>
          <w:spacing w:val="32"/>
        </w:rPr>
        <w:t xml:space="preserve"> </w:t>
      </w:r>
      <w:r w:rsidRPr="00D520A1">
        <w:rPr>
          <w:rFonts w:ascii="Times New Roman" w:hAnsi="Times New Roman" w:cs="Times New Roman"/>
        </w:rPr>
        <w:t>electrostatică</w:t>
      </w:r>
      <w:r w:rsidRPr="00D520A1">
        <w:rPr>
          <w:rFonts w:ascii="Times New Roman" w:hAnsi="Times New Roman" w:cs="Times New Roman"/>
          <w:spacing w:val="34"/>
        </w:rPr>
        <w:t xml:space="preserve"> </w:t>
      </w:r>
      <w:r w:rsidRPr="00D520A1">
        <w:rPr>
          <w:rFonts w:ascii="Times New Roman" w:hAnsi="Times New Roman" w:cs="Times New Roman"/>
        </w:rPr>
        <w:t>de</w:t>
      </w:r>
      <w:r w:rsidRPr="00D520A1">
        <w:rPr>
          <w:rFonts w:ascii="Times New Roman" w:hAnsi="Times New Roman" w:cs="Times New Roman"/>
          <w:spacing w:val="32"/>
        </w:rPr>
        <w:t xml:space="preserve"> </w:t>
      </w:r>
      <w:r w:rsidRPr="00D520A1">
        <w:rPr>
          <w:rFonts w:ascii="Times New Roman" w:hAnsi="Times New Roman" w:cs="Times New Roman"/>
        </w:rPr>
        <w:t>la</w:t>
      </w:r>
      <w:r w:rsidRPr="00D520A1">
        <w:rPr>
          <w:rFonts w:ascii="Times New Roman" w:hAnsi="Times New Roman" w:cs="Times New Roman"/>
          <w:spacing w:val="33"/>
        </w:rPr>
        <w:t xml:space="preserve"> </w:t>
      </w:r>
      <w:r w:rsidRPr="00D520A1">
        <w:rPr>
          <w:rFonts w:ascii="Times New Roman" w:hAnsi="Times New Roman" w:cs="Times New Roman"/>
        </w:rPr>
        <w:t>corp</w:t>
      </w:r>
      <w:r w:rsidRPr="00D520A1">
        <w:rPr>
          <w:rFonts w:ascii="Times New Roman" w:hAnsi="Times New Roman" w:cs="Times New Roman"/>
          <w:spacing w:val="35"/>
        </w:rPr>
        <w:t xml:space="preserve"> </w:t>
      </w:r>
      <w:r w:rsidRPr="00D520A1">
        <w:rPr>
          <w:rFonts w:ascii="Times New Roman" w:hAnsi="Times New Roman" w:cs="Times New Roman"/>
        </w:rPr>
        <w:t>la</w:t>
      </w:r>
      <w:r w:rsidRPr="00D520A1">
        <w:rPr>
          <w:rFonts w:ascii="Times New Roman" w:hAnsi="Times New Roman" w:cs="Times New Roman"/>
          <w:spacing w:val="33"/>
        </w:rPr>
        <w:t xml:space="preserve"> </w:t>
      </w:r>
      <w:r w:rsidRPr="00D520A1">
        <w:rPr>
          <w:rFonts w:ascii="Times New Roman" w:hAnsi="Times New Roman" w:cs="Times New Roman"/>
        </w:rPr>
        <w:t>pământ,</w:t>
      </w:r>
      <w:r w:rsidRPr="00D520A1">
        <w:rPr>
          <w:rFonts w:ascii="Times New Roman" w:hAnsi="Times New Roman" w:cs="Times New Roman"/>
          <w:spacing w:val="36"/>
        </w:rPr>
        <w:t xml:space="preserve"> </w:t>
      </w:r>
      <w:r w:rsidRPr="00D520A1">
        <w:rPr>
          <w:rFonts w:ascii="Times New Roman" w:hAnsi="Times New Roman" w:cs="Times New Roman"/>
        </w:rPr>
        <w:t>mai</w:t>
      </w:r>
      <w:r w:rsidRPr="00D520A1">
        <w:rPr>
          <w:rFonts w:ascii="Times New Roman" w:hAnsi="Times New Roman" w:cs="Times New Roman"/>
          <w:spacing w:val="33"/>
        </w:rPr>
        <w:t xml:space="preserve"> </w:t>
      </w:r>
      <w:r w:rsidRPr="00D520A1">
        <w:rPr>
          <w:rFonts w:ascii="Times New Roman" w:hAnsi="Times New Roman" w:cs="Times New Roman"/>
        </w:rPr>
        <w:t>rapid</w:t>
      </w:r>
      <w:r w:rsidRPr="00D520A1">
        <w:rPr>
          <w:rFonts w:ascii="Times New Roman" w:hAnsi="Times New Roman" w:cs="Times New Roman"/>
          <w:spacing w:val="34"/>
        </w:rPr>
        <w:t xml:space="preserve"> </w:t>
      </w:r>
      <w:r w:rsidRPr="00D520A1">
        <w:rPr>
          <w:rFonts w:ascii="Times New Roman" w:hAnsi="Times New Roman" w:cs="Times New Roman"/>
        </w:rPr>
        <w:t>la</w:t>
      </w:r>
      <w:r w:rsidRPr="00D520A1">
        <w:rPr>
          <w:rFonts w:ascii="Times New Roman" w:hAnsi="Times New Roman" w:cs="Times New Roman"/>
          <w:spacing w:val="33"/>
        </w:rPr>
        <w:t xml:space="preserve"> </w:t>
      </w:r>
      <w:r w:rsidRPr="00D520A1">
        <w:rPr>
          <w:rFonts w:ascii="Times New Roman" w:hAnsi="Times New Roman" w:cs="Times New Roman"/>
        </w:rPr>
        <w:t>cei</w:t>
      </w:r>
      <w:r w:rsidRPr="00D520A1">
        <w:rPr>
          <w:rFonts w:ascii="Times New Roman" w:hAnsi="Times New Roman" w:cs="Times New Roman"/>
          <w:spacing w:val="34"/>
        </w:rPr>
        <w:t xml:space="preserve"> </w:t>
      </w:r>
      <w:r w:rsidRPr="00D520A1">
        <w:rPr>
          <w:rFonts w:ascii="Times New Roman" w:hAnsi="Times New Roman" w:cs="Times New Roman"/>
        </w:rPr>
        <w:t>cu</w:t>
      </w:r>
      <w:r w:rsidRPr="00D520A1">
        <w:rPr>
          <w:rFonts w:ascii="Times New Roman" w:hAnsi="Times New Roman" w:cs="Times New Roman"/>
          <w:spacing w:val="33"/>
        </w:rPr>
        <w:t xml:space="preserve"> </w:t>
      </w:r>
      <w:r w:rsidRPr="00D520A1">
        <w:rPr>
          <w:rFonts w:ascii="Times New Roman" w:hAnsi="Times New Roman" w:cs="Times New Roman"/>
        </w:rPr>
        <w:t>pielea</w:t>
      </w:r>
      <w:r w:rsidRPr="00D520A1">
        <w:rPr>
          <w:rFonts w:ascii="Times New Roman" w:hAnsi="Times New Roman" w:cs="Times New Roman"/>
          <w:spacing w:val="32"/>
        </w:rPr>
        <w:t xml:space="preserve"> </w:t>
      </w:r>
      <w:r w:rsidRPr="00D520A1">
        <w:rPr>
          <w:rFonts w:ascii="Times New Roman" w:hAnsi="Times New Roman" w:cs="Times New Roman"/>
        </w:rPr>
        <w:t>umedă</w:t>
      </w:r>
      <w:r w:rsidRPr="00D520A1">
        <w:rPr>
          <w:rFonts w:ascii="Times New Roman" w:hAnsi="Times New Roman" w:cs="Times New Roman"/>
          <w:spacing w:val="32"/>
        </w:rPr>
        <w:t xml:space="preserve"> </w:t>
      </w:r>
      <w:r w:rsidRPr="00D520A1">
        <w:rPr>
          <w:rFonts w:ascii="Times New Roman" w:hAnsi="Times New Roman" w:cs="Times New Roman"/>
        </w:rPr>
        <w:t>şi</w:t>
      </w:r>
      <w:r w:rsidRPr="00D520A1">
        <w:rPr>
          <w:rFonts w:ascii="Times New Roman" w:hAnsi="Times New Roman" w:cs="Times New Roman"/>
          <w:spacing w:val="34"/>
        </w:rPr>
        <w:t xml:space="preserve"> </w:t>
      </w:r>
      <w:r w:rsidRPr="00D520A1">
        <w:rPr>
          <w:rFonts w:ascii="Times New Roman" w:hAnsi="Times New Roman" w:cs="Times New Roman"/>
        </w:rPr>
        <w:t>la femei, datorită structurii pielii, situaţie foarte periculoasă în mediu exploziv.</w:t>
      </w:r>
    </w:p>
    <w:p w:rsidR="002D606C" w:rsidRDefault="00CF1E67" w:rsidP="002D606C">
      <w:pPr>
        <w:pStyle w:val="BodyText0"/>
        <w:ind w:right="849" w:firstLine="719"/>
        <w:rPr>
          <w:rFonts w:ascii="Times New Roman" w:hAnsi="Times New Roman"/>
          <w:sz w:val="22"/>
          <w:szCs w:val="22"/>
        </w:rPr>
      </w:pPr>
      <w:r w:rsidRPr="00D520A1">
        <w:rPr>
          <w:rFonts w:ascii="Times New Roman" w:hAnsi="Times New Roman"/>
          <w:sz w:val="22"/>
          <w:szCs w:val="22"/>
        </w:rPr>
        <w:t>Acumularea de sarcini electrostatice pe corpul uman - circa 5.000 V - se poate reduce foarte mult prin utilizarea articolelor de îmbrăcăminte şi încălţăminte care nu favorizează acest fenomen. Discontinuitatea scurgerii sarcinilor electrostatice apare datorită unor contacte imperfecte sau unor ruperi de legături, cu o frecvenţă de 10</w:t>
      </w:r>
      <w:r w:rsidRPr="00D520A1">
        <w:rPr>
          <w:rFonts w:ascii="Times New Roman" w:hAnsi="Times New Roman"/>
          <w:sz w:val="22"/>
          <w:szCs w:val="22"/>
          <w:vertAlign w:val="superscript"/>
        </w:rPr>
        <w:t>-7</w:t>
      </w:r>
      <w:r w:rsidRPr="00D520A1">
        <w:rPr>
          <w:rFonts w:ascii="Times New Roman" w:hAnsi="Times New Roman"/>
          <w:sz w:val="22"/>
          <w:szCs w:val="22"/>
        </w:rPr>
        <w:t xml:space="preserve"> h</w:t>
      </w:r>
      <w:r w:rsidRPr="00D520A1">
        <w:rPr>
          <w:rFonts w:ascii="Times New Roman" w:hAnsi="Times New Roman"/>
          <w:sz w:val="22"/>
          <w:szCs w:val="22"/>
          <w:vertAlign w:val="superscript"/>
        </w:rPr>
        <w:t>-1</w:t>
      </w:r>
      <w:r w:rsidRPr="00D520A1">
        <w:rPr>
          <w:rFonts w:ascii="Times New Roman" w:hAnsi="Times New Roman"/>
          <w:sz w:val="22"/>
          <w:szCs w:val="22"/>
        </w:rPr>
        <w:t xml:space="preserve">. Absenţa legăturii cu priza de pământ are aceiaşi </w:t>
      </w:r>
      <w:r w:rsidRPr="00D520A1">
        <w:rPr>
          <w:rFonts w:ascii="Times New Roman" w:hAnsi="Times New Roman"/>
          <w:spacing w:val="-2"/>
          <w:sz w:val="22"/>
          <w:szCs w:val="22"/>
        </w:rPr>
        <w:t>frecvenţă.</w:t>
      </w:r>
    </w:p>
    <w:p w:rsidR="00B40DD2" w:rsidRPr="00D520A1" w:rsidRDefault="00B40DD2" w:rsidP="002D606C">
      <w:pPr>
        <w:pStyle w:val="BodyText0"/>
        <w:ind w:right="849" w:firstLine="719"/>
        <w:rPr>
          <w:rFonts w:ascii="Times New Roman" w:hAnsi="Times New Roman"/>
          <w:sz w:val="22"/>
          <w:szCs w:val="22"/>
        </w:rPr>
      </w:pPr>
      <w:r w:rsidRPr="00D520A1">
        <w:rPr>
          <w:rFonts w:ascii="Times New Roman" w:hAnsi="Times New Roman"/>
          <w:sz w:val="22"/>
          <w:szCs w:val="22"/>
        </w:rPr>
        <w:t>Pentru protecţia împotriva apariţiei electricităţii statice care se produce la vehicularea produselor petroliere prin conductele tehnologice este prevăzută legarea la centura de pământ a următoarelor utilaje tehnologice:</w:t>
      </w:r>
    </w:p>
    <w:p w:rsidR="00B40DD2" w:rsidRPr="00D520A1" w:rsidRDefault="00B40DD2" w:rsidP="00BA5C58">
      <w:pPr>
        <w:pStyle w:val="ListParagraph"/>
        <w:widowControl w:val="0"/>
        <w:numPr>
          <w:ilvl w:val="0"/>
          <w:numId w:val="104"/>
        </w:numPr>
        <w:tabs>
          <w:tab w:val="left" w:pos="1631"/>
          <w:tab w:val="left" w:pos="1632"/>
        </w:tabs>
        <w:autoSpaceDE w:val="0"/>
        <w:autoSpaceDN w:val="0"/>
        <w:spacing w:after="0" w:line="240" w:lineRule="auto"/>
        <w:ind w:left="1631" w:right="850" w:hanging="360"/>
        <w:contextualSpacing w:val="0"/>
        <w:jc w:val="both"/>
        <w:rPr>
          <w:rFonts w:ascii="Times New Roman" w:hAnsi="Times New Roman" w:cs="Times New Roman"/>
        </w:rPr>
      </w:pPr>
      <w:r w:rsidRPr="00D520A1">
        <w:rPr>
          <w:rFonts w:ascii="Times New Roman" w:hAnsi="Times New Roman" w:cs="Times New Roman"/>
        </w:rPr>
        <w:t>conducte</w:t>
      </w:r>
      <w:r w:rsidRPr="00D520A1">
        <w:rPr>
          <w:rFonts w:ascii="Times New Roman" w:hAnsi="Times New Roman" w:cs="Times New Roman"/>
          <w:spacing w:val="40"/>
        </w:rPr>
        <w:t xml:space="preserve"> </w:t>
      </w:r>
      <w:r w:rsidRPr="00D520A1">
        <w:rPr>
          <w:rFonts w:ascii="Times New Roman" w:hAnsi="Times New Roman" w:cs="Times New Roman"/>
        </w:rPr>
        <w:t>paralele</w:t>
      </w:r>
      <w:r w:rsidRPr="00D520A1">
        <w:rPr>
          <w:rFonts w:ascii="Times New Roman" w:hAnsi="Times New Roman" w:cs="Times New Roman"/>
          <w:spacing w:val="40"/>
        </w:rPr>
        <w:t xml:space="preserve"> </w:t>
      </w:r>
      <w:r w:rsidRPr="00D520A1">
        <w:rPr>
          <w:rFonts w:ascii="Times New Roman" w:hAnsi="Times New Roman" w:cs="Times New Roman"/>
        </w:rPr>
        <w:t>exterioare,</w:t>
      </w:r>
      <w:r w:rsidRPr="00D520A1">
        <w:rPr>
          <w:rFonts w:ascii="Times New Roman" w:hAnsi="Times New Roman" w:cs="Times New Roman"/>
          <w:spacing w:val="40"/>
        </w:rPr>
        <w:t xml:space="preserve"> </w:t>
      </w:r>
      <w:r w:rsidRPr="00D520A1">
        <w:rPr>
          <w:rFonts w:ascii="Times New Roman" w:hAnsi="Times New Roman" w:cs="Times New Roman"/>
        </w:rPr>
        <w:t>izolate</w:t>
      </w:r>
      <w:r w:rsidRPr="00D520A1">
        <w:rPr>
          <w:rFonts w:ascii="Times New Roman" w:hAnsi="Times New Roman" w:cs="Times New Roman"/>
          <w:spacing w:val="40"/>
        </w:rPr>
        <w:t xml:space="preserve"> </w:t>
      </w:r>
      <w:r w:rsidRPr="00D520A1">
        <w:rPr>
          <w:rFonts w:ascii="Times New Roman" w:hAnsi="Times New Roman" w:cs="Times New Roman"/>
        </w:rPr>
        <w:t>şi</w:t>
      </w:r>
      <w:r w:rsidRPr="00D520A1">
        <w:rPr>
          <w:rFonts w:ascii="Times New Roman" w:hAnsi="Times New Roman" w:cs="Times New Roman"/>
          <w:spacing w:val="40"/>
        </w:rPr>
        <w:t xml:space="preserve"> </w:t>
      </w:r>
      <w:r w:rsidRPr="00D520A1">
        <w:rPr>
          <w:rFonts w:ascii="Times New Roman" w:hAnsi="Times New Roman" w:cs="Times New Roman"/>
        </w:rPr>
        <w:t>neizolate,</w:t>
      </w:r>
      <w:r w:rsidRPr="00D520A1">
        <w:rPr>
          <w:rFonts w:ascii="Times New Roman" w:hAnsi="Times New Roman" w:cs="Times New Roman"/>
          <w:spacing w:val="40"/>
        </w:rPr>
        <w:t xml:space="preserve"> </w:t>
      </w:r>
      <w:r w:rsidRPr="00D520A1">
        <w:rPr>
          <w:rFonts w:ascii="Times New Roman" w:hAnsi="Times New Roman" w:cs="Times New Roman"/>
        </w:rPr>
        <w:t>amplasate</w:t>
      </w:r>
      <w:r w:rsidRPr="00D520A1">
        <w:rPr>
          <w:rFonts w:ascii="Times New Roman" w:hAnsi="Times New Roman" w:cs="Times New Roman"/>
          <w:spacing w:val="40"/>
        </w:rPr>
        <w:t xml:space="preserve"> </w:t>
      </w:r>
      <w:r w:rsidRPr="00D520A1">
        <w:rPr>
          <w:rFonts w:ascii="Times New Roman" w:hAnsi="Times New Roman" w:cs="Times New Roman"/>
        </w:rPr>
        <w:t>pe</w:t>
      </w:r>
      <w:r w:rsidRPr="00D520A1">
        <w:rPr>
          <w:rFonts w:ascii="Times New Roman" w:hAnsi="Times New Roman" w:cs="Times New Roman"/>
          <w:spacing w:val="40"/>
        </w:rPr>
        <w:t xml:space="preserve"> </w:t>
      </w:r>
      <w:r w:rsidRPr="00D520A1">
        <w:rPr>
          <w:rFonts w:ascii="Times New Roman" w:hAnsi="Times New Roman" w:cs="Times New Roman"/>
        </w:rPr>
        <w:t>estacade</w:t>
      </w:r>
      <w:r w:rsidRPr="00D520A1">
        <w:rPr>
          <w:rFonts w:ascii="Times New Roman" w:hAnsi="Times New Roman" w:cs="Times New Roman"/>
          <w:spacing w:val="40"/>
        </w:rPr>
        <w:t xml:space="preserve"> </w:t>
      </w:r>
      <w:r w:rsidRPr="00D520A1">
        <w:rPr>
          <w:rFonts w:ascii="Times New Roman" w:hAnsi="Times New Roman" w:cs="Times New Roman"/>
        </w:rPr>
        <w:t>şi</w:t>
      </w:r>
      <w:r w:rsidRPr="00D520A1">
        <w:rPr>
          <w:rFonts w:ascii="Times New Roman" w:hAnsi="Times New Roman" w:cs="Times New Roman"/>
          <w:spacing w:val="40"/>
        </w:rPr>
        <w:t xml:space="preserve"> </w:t>
      </w:r>
      <w:r w:rsidRPr="00D520A1">
        <w:rPr>
          <w:rFonts w:ascii="Times New Roman" w:hAnsi="Times New Roman" w:cs="Times New Roman"/>
        </w:rPr>
        <w:t>în</w:t>
      </w:r>
      <w:r w:rsidRPr="00D520A1">
        <w:rPr>
          <w:rFonts w:ascii="Times New Roman" w:hAnsi="Times New Roman" w:cs="Times New Roman"/>
          <w:spacing w:val="40"/>
        </w:rPr>
        <w:t xml:space="preserve"> </w:t>
      </w:r>
      <w:r w:rsidRPr="00D520A1">
        <w:rPr>
          <w:rFonts w:ascii="Times New Roman" w:hAnsi="Times New Roman" w:cs="Times New Roman"/>
        </w:rPr>
        <w:t>canale, indiferent de înălţimea de montare faţă de sol;</w:t>
      </w:r>
    </w:p>
    <w:p w:rsidR="00B40DD2" w:rsidRPr="00D520A1" w:rsidRDefault="00B40DD2" w:rsidP="00BA5C58">
      <w:pPr>
        <w:pStyle w:val="ListParagraph"/>
        <w:widowControl w:val="0"/>
        <w:numPr>
          <w:ilvl w:val="0"/>
          <w:numId w:val="104"/>
        </w:numPr>
        <w:tabs>
          <w:tab w:val="left" w:pos="1631"/>
          <w:tab w:val="left" w:pos="1632"/>
        </w:tabs>
        <w:autoSpaceDE w:val="0"/>
        <w:autoSpaceDN w:val="0"/>
        <w:spacing w:after="0" w:line="240" w:lineRule="auto"/>
        <w:ind w:left="1631" w:right="847" w:hanging="360"/>
        <w:contextualSpacing w:val="0"/>
        <w:jc w:val="both"/>
        <w:rPr>
          <w:rFonts w:ascii="Times New Roman" w:hAnsi="Times New Roman" w:cs="Times New Roman"/>
        </w:rPr>
      </w:pPr>
      <w:r w:rsidRPr="00D520A1">
        <w:rPr>
          <w:rFonts w:ascii="Times New Roman" w:hAnsi="Times New Roman" w:cs="Times New Roman"/>
        </w:rPr>
        <w:t>conducte tehnologice care se intersectează cu conductele paralele exterioare, sau care se ramifică din ele;</w:t>
      </w:r>
    </w:p>
    <w:p w:rsidR="00B40DD2" w:rsidRPr="00D520A1" w:rsidRDefault="00B40DD2" w:rsidP="00BA5C58">
      <w:pPr>
        <w:pStyle w:val="ListParagraph"/>
        <w:widowControl w:val="0"/>
        <w:numPr>
          <w:ilvl w:val="0"/>
          <w:numId w:val="104"/>
        </w:numPr>
        <w:tabs>
          <w:tab w:val="left" w:pos="1631"/>
          <w:tab w:val="left" w:pos="1632"/>
        </w:tabs>
        <w:autoSpaceDE w:val="0"/>
        <w:autoSpaceDN w:val="0"/>
        <w:spacing w:after="0" w:line="292" w:lineRule="exact"/>
        <w:ind w:left="1631" w:hanging="361"/>
        <w:contextualSpacing w:val="0"/>
        <w:jc w:val="both"/>
        <w:rPr>
          <w:rFonts w:ascii="Times New Roman" w:hAnsi="Times New Roman" w:cs="Times New Roman"/>
        </w:rPr>
      </w:pPr>
      <w:r w:rsidRPr="00D520A1">
        <w:rPr>
          <w:rFonts w:ascii="Times New Roman" w:hAnsi="Times New Roman" w:cs="Times New Roman"/>
        </w:rPr>
        <w:t>armături</w:t>
      </w:r>
      <w:r w:rsidRPr="00D520A1">
        <w:rPr>
          <w:rFonts w:ascii="Times New Roman" w:hAnsi="Times New Roman" w:cs="Times New Roman"/>
          <w:spacing w:val="-4"/>
        </w:rPr>
        <w:t xml:space="preserve"> </w:t>
      </w:r>
      <w:r w:rsidRPr="00D520A1">
        <w:rPr>
          <w:rFonts w:ascii="Times New Roman" w:hAnsi="Times New Roman" w:cs="Times New Roman"/>
        </w:rPr>
        <w:t>şi</w:t>
      </w:r>
      <w:r w:rsidRPr="00D520A1">
        <w:rPr>
          <w:rFonts w:ascii="Times New Roman" w:hAnsi="Times New Roman" w:cs="Times New Roman"/>
          <w:spacing w:val="-1"/>
        </w:rPr>
        <w:t xml:space="preserve"> </w:t>
      </w:r>
      <w:r w:rsidRPr="00D520A1">
        <w:rPr>
          <w:rFonts w:ascii="Times New Roman" w:hAnsi="Times New Roman" w:cs="Times New Roman"/>
        </w:rPr>
        <w:t>console</w:t>
      </w:r>
      <w:r w:rsidRPr="00D520A1">
        <w:rPr>
          <w:rFonts w:ascii="Times New Roman" w:hAnsi="Times New Roman" w:cs="Times New Roman"/>
          <w:spacing w:val="-2"/>
        </w:rPr>
        <w:t xml:space="preserve"> </w:t>
      </w:r>
      <w:r w:rsidRPr="00D520A1">
        <w:rPr>
          <w:rFonts w:ascii="Times New Roman" w:hAnsi="Times New Roman" w:cs="Times New Roman"/>
        </w:rPr>
        <w:t>metalice</w:t>
      </w:r>
      <w:r w:rsidRPr="00D520A1">
        <w:rPr>
          <w:rFonts w:ascii="Times New Roman" w:hAnsi="Times New Roman" w:cs="Times New Roman"/>
          <w:spacing w:val="-2"/>
        </w:rPr>
        <w:t xml:space="preserve"> </w:t>
      </w:r>
      <w:r w:rsidRPr="00D520A1">
        <w:rPr>
          <w:rFonts w:ascii="Times New Roman" w:hAnsi="Times New Roman" w:cs="Times New Roman"/>
        </w:rPr>
        <w:t>pe</w:t>
      </w:r>
      <w:r w:rsidRPr="00D520A1">
        <w:rPr>
          <w:rFonts w:ascii="Times New Roman" w:hAnsi="Times New Roman" w:cs="Times New Roman"/>
          <w:spacing w:val="-2"/>
        </w:rPr>
        <w:t xml:space="preserve"> </w:t>
      </w:r>
      <w:r w:rsidRPr="00D520A1">
        <w:rPr>
          <w:rFonts w:ascii="Times New Roman" w:hAnsi="Times New Roman" w:cs="Times New Roman"/>
        </w:rPr>
        <w:t>care</w:t>
      </w:r>
      <w:r w:rsidRPr="00D520A1">
        <w:rPr>
          <w:rFonts w:ascii="Times New Roman" w:hAnsi="Times New Roman" w:cs="Times New Roman"/>
          <w:spacing w:val="-3"/>
        </w:rPr>
        <w:t xml:space="preserve"> </w:t>
      </w:r>
      <w:r w:rsidRPr="00D520A1">
        <w:rPr>
          <w:rFonts w:ascii="Times New Roman" w:hAnsi="Times New Roman" w:cs="Times New Roman"/>
        </w:rPr>
        <w:t>sunt amplasate</w:t>
      </w:r>
      <w:r w:rsidRPr="00D520A1">
        <w:rPr>
          <w:rFonts w:ascii="Times New Roman" w:hAnsi="Times New Roman" w:cs="Times New Roman"/>
          <w:spacing w:val="-1"/>
        </w:rPr>
        <w:t xml:space="preserve"> </w:t>
      </w:r>
      <w:r w:rsidRPr="00D520A1">
        <w:rPr>
          <w:rFonts w:ascii="Times New Roman" w:hAnsi="Times New Roman" w:cs="Times New Roman"/>
        </w:rPr>
        <w:t>conductele</w:t>
      </w:r>
      <w:r w:rsidRPr="00D520A1">
        <w:rPr>
          <w:rFonts w:ascii="Times New Roman" w:hAnsi="Times New Roman" w:cs="Times New Roman"/>
          <w:spacing w:val="-2"/>
        </w:rPr>
        <w:t xml:space="preserve"> tehnologice;</w:t>
      </w:r>
    </w:p>
    <w:p w:rsidR="00B40DD2" w:rsidRPr="00D520A1" w:rsidRDefault="00B40DD2" w:rsidP="00BA5C58">
      <w:pPr>
        <w:pStyle w:val="ListParagraph"/>
        <w:widowControl w:val="0"/>
        <w:numPr>
          <w:ilvl w:val="0"/>
          <w:numId w:val="104"/>
        </w:numPr>
        <w:tabs>
          <w:tab w:val="left" w:pos="1632"/>
        </w:tabs>
        <w:autoSpaceDE w:val="0"/>
        <w:autoSpaceDN w:val="0"/>
        <w:spacing w:after="0" w:line="240" w:lineRule="auto"/>
        <w:ind w:left="1631" w:right="853" w:hanging="360"/>
        <w:contextualSpacing w:val="0"/>
        <w:jc w:val="both"/>
        <w:rPr>
          <w:rFonts w:ascii="Times New Roman" w:hAnsi="Times New Roman" w:cs="Times New Roman"/>
        </w:rPr>
      </w:pPr>
      <w:r w:rsidRPr="00D520A1">
        <w:rPr>
          <w:rFonts w:ascii="Times New Roman" w:hAnsi="Times New Roman" w:cs="Times New Roman"/>
        </w:rPr>
        <w:t>utilaje</w:t>
      </w:r>
      <w:r w:rsidRPr="00D520A1">
        <w:rPr>
          <w:rFonts w:ascii="Times New Roman" w:hAnsi="Times New Roman" w:cs="Times New Roman"/>
          <w:spacing w:val="-2"/>
        </w:rPr>
        <w:t xml:space="preserve"> </w:t>
      </w:r>
      <w:r w:rsidRPr="00D520A1">
        <w:rPr>
          <w:rFonts w:ascii="Times New Roman" w:hAnsi="Times New Roman" w:cs="Times New Roman"/>
        </w:rPr>
        <w:t>tehnologice,</w:t>
      </w:r>
      <w:r w:rsidRPr="00D520A1">
        <w:rPr>
          <w:rFonts w:ascii="Times New Roman" w:hAnsi="Times New Roman" w:cs="Times New Roman"/>
          <w:spacing w:val="-1"/>
        </w:rPr>
        <w:t xml:space="preserve"> </w:t>
      </w:r>
      <w:r w:rsidRPr="00D520A1">
        <w:rPr>
          <w:rFonts w:ascii="Times New Roman" w:hAnsi="Times New Roman" w:cs="Times New Roman"/>
        </w:rPr>
        <w:t>indiferent</w:t>
      </w:r>
      <w:r w:rsidRPr="00D520A1">
        <w:rPr>
          <w:rFonts w:ascii="Times New Roman" w:hAnsi="Times New Roman" w:cs="Times New Roman"/>
          <w:spacing w:val="-1"/>
        </w:rPr>
        <w:t xml:space="preserve"> </w:t>
      </w:r>
      <w:r w:rsidRPr="00D520A1">
        <w:rPr>
          <w:rFonts w:ascii="Times New Roman" w:hAnsi="Times New Roman" w:cs="Times New Roman"/>
        </w:rPr>
        <w:t>de</w:t>
      </w:r>
      <w:r w:rsidRPr="00D520A1">
        <w:rPr>
          <w:rFonts w:ascii="Times New Roman" w:hAnsi="Times New Roman" w:cs="Times New Roman"/>
          <w:spacing w:val="-2"/>
        </w:rPr>
        <w:t xml:space="preserve"> </w:t>
      </w:r>
      <w:r w:rsidRPr="00D520A1">
        <w:rPr>
          <w:rFonts w:ascii="Times New Roman" w:hAnsi="Times New Roman" w:cs="Times New Roman"/>
        </w:rPr>
        <w:t>tipul</w:t>
      </w:r>
      <w:r w:rsidRPr="00D520A1">
        <w:rPr>
          <w:rFonts w:ascii="Times New Roman" w:hAnsi="Times New Roman" w:cs="Times New Roman"/>
          <w:spacing w:val="-1"/>
        </w:rPr>
        <w:t xml:space="preserve"> </w:t>
      </w:r>
      <w:r w:rsidRPr="00D520A1">
        <w:rPr>
          <w:rFonts w:ascii="Times New Roman" w:hAnsi="Times New Roman" w:cs="Times New Roman"/>
        </w:rPr>
        <w:t>şi</w:t>
      </w:r>
      <w:r w:rsidRPr="00D520A1">
        <w:rPr>
          <w:rFonts w:ascii="Times New Roman" w:hAnsi="Times New Roman" w:cs="Times New Roman"/>
          <w:spacing w:val="-1"/>
        </w:rPr>
        <w:t xml:space="preserve"> </w:t>
      </w:r>
      <w:r w:rsidRPr="00D520A1">
        <w:rPr>
          <w:rFonts w:ascii="Times New Roman" w:hAnsi="Times New Roman" w:cs="Times New Roman"/>
        </w:rPr>
        <w:t>amplasarea</w:t>
      </w:r>
      <w:r w:rsidRPr="00D520A1">
        <w:rPr>
          <w:rFonts w:ascii="Times New Roman" w:hAnsi="Times New Roman" w:cs="Times New Roman"/>
          <w:spacing w:val="-2"/>
        </w:rPr>
        <w:t xml:space="preserve"> </w:t>
      </w:r>
      <w:r w:rsidRPr="00D520A1">
        <w:rPr>
          <w:rFonts w:ascii="Times New Roman" w:hAnsi="Times New Roman" w:cs="Times New Roman"/>
        </w:rPr>
        <w:t>lor</w:t>
      </w:r>
      <w:r w:rsidRPr="00D520A1">
        <w:rPr>
          <w:rFonts w:ascii="Times New Roman" w:hAnsi="Times New Roman" w:cs="Times New Roman"/>
          <w:spacing w:val="-1"/>
        </w:rPr>
        <w:t xml:space="preserve"> </w:t>
      </w:r>
      <w:r w:rsidRPr="00D520A1">
        <w:rPr>
          <w:rFonts w:ascii="Times New Roman" w:hAnsi="Times New Roman" w:cs="Times New Roman"/>
        </w:rPr>
        <w:t>(rezervoare</w:t>
      </w:r>
      <w:r w:rsidRPr="00D520A1">
        <w:rPr>
          <w:rFonts w:ascii="Times New Roman" w:hAnsi="Times New Roman" w:cs="Times New Roman"/>
          <w:spacing w:val="-2"/>
        </w:rPr>
        <w:t xml:space="preserve"> </w:t>
      </w:r>
      <w:r w:rsidRPr="00D520A1">
        <w:rPr>
          <w:rFonts w:ascii="Times New Roman" w:hAnsi="Times New Roman" w:cs="Times New Roman"/>
        </w:rPr>
        <w:t>de</w:t>
      </w:r>
      <w:r w:rsidRPr="00D520A1">
        <w:rPr>
          <w:rFonts w:ascii="Times New Roman" w:hAnsi="Times New Roman" w:cs="Times New Roman"/>
          <w:spacing w:val="-2"/>
        </w:rPr>
        <w:t xml:space="preserve"> </w:t>
      </w:r>
      <w:r w:rsidRPr="00D520A1">
        <w:rPr>
          <w:rFonts w:ascii="Times New Roman" w:hAnsi="Times New Roman" w:cs="Times New Roman"/>
        </w:rPr>
        <w:t>stocare,</w:t>
      </w:r>
      <w:r w:rsidRPr="00D520A1">
        <w:rPr>
          <w:rFonts w:ascii="Times New Roman" w:hAnsi="Times New Roman" w:cs="Times New Roman"/>
          <w:spacing w:val="-1"/>
        </w:rPr>
        <w:t xml:space="preserve"> </w:t>
      </w:r>
      <w:r w:rsidRPr="00D520A1">
        <w:rPr>
          <w:rFonts w:ascii="Times New Roman" w:hAnsi="Times New Roman" w:cs="Times New Roman"/>
        </w:rPr>
        <w:t>pompe</w:t>
      </w:r>
      <w:r w:rsidRPr="00D520A1">
        <w:rPr>
          <w:rFonts w:ascii="Times New Roman" w:hAnsi="Times New Roman" w:cs="Times New Roman"/>
          <w:spacing w:val="-2"/>
        </w:rPr>
        <w:t xml:space="preserve"> </w:t>
      </w:r>
      <w:r w:rsidRPr="00D520A1">
        <w:rPr>
          <w:rFonts w:ascii="Times New Roman" w:hAnsi="Times New Roman" w:cs="Times New Roman"/>
        </w:rPr>
        <w:t>de distribuție etc.).</w:t>
      </w:r>
    </w:p>
    <w:p w:rsidR="00B40DD2" w:rsidRPr="00D520A1" w:rsidRDefault="00B40DD2" w:rsidP="00BA5C58">
      <w:pPr>
        <w:pStyle w:val="BodyText0"/>
        <w:spacing w:line="275" w:lineRule="exact"/>
        <w:ind w:left="1271"/>
        <w:rPr>
          <w:rFonts w:ascii="Times New Roman" w:hAnsi="Times New Roman"/>
          <w:sz w:val="22"/>
          <w:szCs w:val="22"/>
        </w:rPr>
      </w:pPr>
      <w:r w:rsidRPr="00D520A1">
        <w:rPr>
          <w:rFonts w:ascii="Times New Roman" w:hAnsi="Times New Roman"/>
          <w:sz w:val="22"/>
          <w:szCs w:val="22"/>
        </w:rPr>
        <w:t>Centura</w:t>
      </w:r>
      <w:r w:rsidRPr="00D520A1">
        <w:rPr>
          <w:rFonts w:ascii="Times New Roman" w:hAnsi="Times New Roman"/>
          <w:spacing w:val="-5"/>
          <w:sz w:val="22"/>
          <w:szCs w:val="22"/>
        </w:rPr>
        <w:t xml:space="preserve"> </w:t>
      </w:r>
      <w:r w:rsidRPr="00D520A1">
        <w:rPr>
          <w:rFonts w:ascii="Times New Roman" w:hAnsi="Times New Roman"/>
          <w:sz w:val="22"/>
          <w:szCs w:val="22"/>
        </w:rPr>
        <w:t>de</w:t>
      </w:r>
      <w:r w:rsidRPr="00D520A1">
        <w:rPr>
          <w:rFonts w:ascii="Times New Roman" w:hAnsi="Times New Roman"/>
          <w:spacing w:val="-1"/>
          <w:sz w:val="22"/>
          <w:szCs w:val="22"/>
        </w:rPr>
        <w:t xml:space="preserve"> </w:t>
      </w:r>
      <w:r w:rsidRPr="00D520A1">
        <w:rPr>
          <w:rFonts w:ascii="Times New Roman" w:hAnsi="Times New Roman"/>
          <w:sz w:val="22"/>
          <w:szCs w:val="22"/>
        </w:rPr>
        <w:t>pământ</w:t>
      </w:r>
      <w:r w:rsidRPr="00D520A1">
        <w:rPr>
          <w:rFonts w:ascii="Times New Roman" w:hAnsi="Times New Roman"/>
          <w:spacing w:val="-1"/>
          <w:sz w:val="22"/>
          <w:szCs w:val="22"/>
        </w:rPr>
        <w:t xml:space="preserve"> </w:t>
      </w:r>
      <w:r w:rsidRPr="00D520A1">
        <w:rPr>
          <w:rFonts w:ascii="Times New Roman" w:hAnsi="Times New Roman"/>
          <w:sz w:val="22"/>
          <w:szCs w:val="22"/>
        </w:rPr>
        <w:t>va fi</w:t>
      </w:r>
      <w:r w:rsidRPr="00D520A1">
        <w:rPr>
          <w:rFonts w:ascii="Times New Roman" w:hAnsi="Times New Roman"/>
          <w:spacing w:val="1"/>
          <w:sz w:val="22"/>
          <w:szCs w:val="22"/>
        </w:rPr>
        <w:t xml:space="preserve"> </w:t>
      </w:r>
      <w:r w:rsidRPr="00D520A1">
        <w:rPr>
          <w:rFonts w:ascii="Times New Roman" w:hAnsi="Times New Roman"/>
          <w:sz w:val="22"/>
          <w:szCs w:val="22"/>
        </w:rPr>
        <w:t>confecţionată</w:t>
      </w:r>
      <w:r w:rsidRPr="00D520A1">
        <w:rPr>
          <w:rFonts w:ascii="Times New Roman" w:hAnsi="Times New Roman"/>
          <w:spacing w:val="-1"/>
          <w:sz w:val="22"/>
          <w:szCs w:val="22"/>
        </w:rPr>
        <w:t xml:space="preserve"> </w:t>
      </w:r>
      <w:r w:rsidRPr="00D520A1">
        <w:rPr>
          <w:rFonts w:ascii="Times New Roman" w:hAnsi="Times New Roman"/>
          <w:sz w:val="22"/>
          <w:szCs w:val="22"/>
        </w:rPr>
        <w:t>din</w:t>
      </w:r>
      <w:r w:rsidRPr="00D520A1">
        <w:rPr>
          <w:rFonts w:ascii="Times New Roman" w:hAnsi="Times New Roman"/>
          <w:spacing w:val="1"/>
          <w:sz w:val="22"/>
          <w:szCs w:val="22"/>
        </w:rPr>
        <w:t xml:space="preserve"> </w:t>
      </w:r>
      <w:r w:rsidRPr="00D520A1">
        <w:rPr>
          <w:rFonts w:ascii="Times New Roman" w:hAnsi="Times New Roman"/>
          <w:sz w:val="22"/>
          <w:szCs w:val="22"/>
        </w:rPr>
        <w:t>platbandă</w:t>
      </w:r>
      <w:r w:rsidRPr="00D520A1">
        <w:rPr>
          <w:rFonts w:ascii="Times New Roman" w:hAnsi="Times New Roman"/>
          <w:spacing w:val="-1"/>
          <w:sz w:val="22"/>
          <w:szCs w:val="22"/>
        </w:rPr>
        <w:t xml:space="preserve"> </w:t>
      </w:r>
      <w:r w:rsidRPr="00D520A1">
        <w:rPr>
          <w:rFonts w:ascii="Times New Roman" w:hAnsi="Times New Roman"/>
          <w:sz w:val="22"/>
          <w:szCs w:val="22"/>
        </w:rPr>
        <w:t>de</w:t>
      </w:r>
      <w:r w:rsidRPr="00D520A1">
        <w:rPr>
          <w:rFonts w:ascii="Times New Roman" w:hAnsi="Times New Roman"/>
          <w:spacing w:val="-2"/>
          <w:sz w:val="22"/>
          <w:szCs w:val="22"/>
        </w:rPr>
        <w:t xml:space="preserve"> </w:t>
      </w:r>
      <w:r w:rsidRPr="00D520A1">
        <w:rPr>
          <w:rFonts w:ascii="Times New Roman" w:hAnsi="Times New Roman"/>
          <w:sz w:val="22"/>
          <w:szCs w:val="22"/>
        </w:rPr>
        <w:t>Ol-Zn, de</w:t>
      </w:r>
      <w:r w:rsidRPr="00D520A1">
        <w:rPr>
          <w:rFonts w:ascii="Times New Roman" w:hAnsi="Times New Roman"/>
          <w:spacing w:val="-2"/>
          <w:sz w:val="22"/>
          <w:szCs w:val="22"/>
        </w:rPr>
        <w:t xml:space="preserve"> </w:t>
      </w:r>
      <w:r w:rsidRPr="00D520A1">
        <w:rPr>
          <w:rFonts w:ascii="Times New Roman" w:hAnsi="Times New Roman"/>
          <w:sz w:val="22"/>
          <w:szCs w:val="22"/>
        </w:rPr>
        <w:t>25x4 mm</w:t>
      </w:r>
      <w:r w:rsidRPr="00D520A1">
        <w:rPr>
          <w:rFonts w:ascii="Times New Roman" w:hAnsi="Times New Roman"/>
          <w:spacing w:val="-1"/>
          <w:sz w:val="22"/>
          <w:szCs w:val="22"/>
        </w:rPr>
        <w:t xml:space="preserve"> </w:t>
      </w:r>
      <w:r w:rsidRPr="00D520A1">
        <w:rPr>
          <w:rFonts w:ascii="Times New Roman" w:hAnsi="Times New Roman"/>
          <w:sz w:val="22"/>
          <w:szCs w:val="22"/>
        </w:rPr>
        <w:t>şi</w:t>
      </w:r>
      <w:r w:rsidRPr="00D520A1">
        <w:rPr>
          <w:rFonts w:ascii="Times New Roman" w:hAnsi="Times New Roman"/>
          <w:spacing w:val="-1"/>
          <w:sz w:val="22"/>
          <w:szCs w:val="22"/>
        </w:rPr>
        <w:t xml:space="preserve"> </w:t>
      </w:r>
      <w:r w:rsidRPr="00D520A1">
        <w:rPr>
          <w:rFonts w:ascii="Times New Roman" w:hAnsi="Times New Roman"/>
          <w:sz w:val="22"/>
          <w:szCs w:val="22"/>
        </w:rPr>
        <w:t xml:space="preserve">40x4 </w:t>
      </w:r>
      <w:r w:rsidRPr="00D520A1">
        <w:rPr>
          <w:rFonts w:ascii="Times New Roman" w:hAnsi="Times New Roman"/>
          <w:spacing w:val="-5"/>
          <w:sz w:val="22"/>
          <w:szCs w:val="22"/>
        </w:rPr>
        <w:t>mm.</w:t>
      </w:r>
    </w:p>
    <w:p w:rsidR="00B40DD2" w:rsidRPr="00D520A1" w:rsidRDefault="00B40DD2" w:rsidP="00BA5C58">
      <w:pPr>
        <w:pStyle w:val="BodyText0"/>
        <w:ind w:right="843" w:firstLine="719"/>
        <w:rPr>
          <w:rFonts w:ascii="Times New Roman" w:hAnsi="Times New Roman"/>
          <w:sz w:val="22"/>
          <w:szCs w:val="22"/>
        </w:rPr>
      </w:pPr>
      <w:r w:rsidRPr="00D520A1">
        <w:rPr>
          <w:rFonts w:ascii="Times New Roman" w:hAnsi="Times New Roman"/>
          <w:sz w:val="22"/>
          <w:szCs w:val="22"/>
        </w:rPr>
        <w:t>Legăturile dintre părţile metalice ale utilajelor – care nu suportă sudura – şi platbanda de legare la pământ vor fi realizate cu conductor flexibil izolat, prevăzut cu papuci la ambele capete. Racordul trebuie protejat împotriva coroziunii cu un strat de vaselină neutră.</w:t>
      </w:r>
    </w:p>
    <w:p w:rsidR="00B40DD2" w:rsidRPr="00D520A1" w:rsidRDefault="00B40DD2" w:rsidP="00BA5C58">
      <w:pPr>
        <w:pStyle w:val="BodyText0"/>
        <w:ind w:right="845" w:firstLine="719"/>
        <w:rPr>
          <w:rFonts w:ascii="Times New Roman" w:hAnsi="Times New Roman"/>
          <w:sz w:val="22"/>
          <w:szCs w:val="22"/>
        </w:rPr>
      </w:pPr>
      <w:r w:rsidRPr="00D520A1">
        <w:rPr>
          <w:rFonts w:ascii="Times New Roman" w:hAnsi="Times New Roman"/>
          <w:sz w:val="22"/>
          <w:szCs w:val="22"/>
        </w:rPr>
        <w:t>Rezervoarele de stocare a motorinei vor fi legate la centura de pământ cu platbandă Ol-Zn 40x4 mm.</w:t>
      </w:r>
    </w:p>
    <w:p w:rsidR="00B40DD2" w:rsidRPr="00D520A1" w:rsidRDefault="00B40DD2" w:rsidP="00BA5C58">
      <w:pPr>
        <w:pStyle w:val="BodyText0"/>
        <w:ind w:right="848" w:firstLine="719"/>
        <w:rPr>
          <w:rFonts w:ascii="Times New Roman" w:hAnsi="Times New Roman"/>
          <w:sz w:val="22"/>
          <w:szCs w:val="22"/>
        </w:rPr>
      </w:pPr>
      <w:r w:rsidRPr="00D520A1">
        <w:rPr>
          <w:rFonts w:ascii="Times New Roman" w:hAnsi="Times New Roman"/>
          <w:sz w:val="22"/>
          <w:szCs w:val="22"/>
        </w:rPr>
        <w:t>La umplerea rezervoarelor de stocare produsele vor fi dirijate direct pe fundul acestora prin intermediul unor conducte ale căror guri de descărcare se află sub nivelul sorbului. În acest fel se elimină posibilitatea de apariţie a stropilor şi implicit a acumulării electricităţii statice.</w:t>
      </w:r>
    </w:p>
    <w:p w:rsidR="00B40DD2" w:rsidRPr="00D520A1" w:rsidRDefault="00B40DD2" w:rsidP="00BA5C58">
      <w:pPr>
        <w:pStyle w:val="BodyText0"/>
        <w:ind w:right="847" w:firstLine="719"/>
        <w:rPr>
          <w:rFonts w:ascii="Times New Roman" w:hAnsi="Times New Roman"/>
          <w:sz w:val="22"/>
          <w:szCs w:val="22"/>
        </w:rPr>
      </w:pPr>
      <w:r w:rsidRPr="00D520A1">
        <w:rPr>
          <w:rFonts w:ascii="Times New Roman" w:hAnsi="Times New Roman"/>
          <w:sz w:val="22"/>
          <w:szCs w:val="22"/>
        </w:rPr>
        <w:t>Rezistenţa prizei de pământ se va verifica periodic – de preferinţă în perioade secetoase pe timpul verii şi de îngheţ al solului pe timpul iernii – şi se vor lua măsuri adecvate de menţinere în limitele admise de normative.</w:t>
      </w:r>
    </w:p>
    <w:p w:rsidR="00B40DD2" w:rsidRPr="00D520A1" w:rsidRDefault="00B40DD2" w:rsidP="00BA5C58">
      <w:pPr>
        <w:pStyle w:val="BodyText0"/>
        <w:ind w:right="851" w:firstLine="719"/>
        <w:rPr>
          <w:rFonts w:ascii="Times New Roman" w:hAnsi="Times New Roman"/>
          <w:sz w:val="22"/>
          <w:szCs w:val="22"/>
        </w:rPr>
      </w:pPr>
      <w:r w:rsidRPr="00D520A1">
        <w:rPr>
          <w:rFonts w:ascii="Times New Roman" w:hAnsi="Times New Roman"/>
          <w:sz w:val="22"/>
          <w:szCs w:val="22"/>
        </w:rPr>
        <w:t>Deoarece operaţiile de sudare sunt interzise în timpul funcţionării, cele mai probabile surse de aprindere sunt de natură electrică, mecanică, termică şi naturale.</w:t>
      </w:r>
    </w:p>
    <w:p w:rsidR="00B40DD2" w:rsidRPr="00D520A1" w:rsidRDefault="00B40DD2" w:rsidP="00BA5C58">
      <w:pPr>
        <w:pStyle w:val="BodyText0"/>
        <w:ind w:right="851" w:firstLine="719"/>
        <w:rPr>
          <w:rFonts w:ascii="Times New Roman" w:hAnsi="Times New Roman"/>
          <w:sz w:val="22"/>
          <w:szCs w:val="22"/>
        </w:rPr>
      </w:pPr>
      <w:r w:rsidRPr="00D520A1">
        <w:rPr>
          <w:rFonts w:ascii="Times New Roman" w:hAnsi="Times New Roman"/>
          <w:sz w:val="22"/>
          <w:szCs w:val="22"/>
        </w:rPr>
        <w:t>Timpul</w:t>
      </w:r>
      <w:r w:rsidRPr="00D520A1">
        <w:rPr>
          <w:rFonts w:ascii="Times New Roman" w:hAnsi="Times New Roman"/>
          <w:spacing w:val="-1"/>
          <w:sz w:val="22"/>
          <w:szCs w:val="22"/>
        </w:rPr>
        <w:t xml:space="preserve"> </w:t>
      </w:r>
      <w:r w:rsidRPr="00D520A1">
        <w:rPr>
          <w:rFonts w:ascii="Times New Roman" w:hAnsi="Times New Roman"/>
          <w:sz w:val="22"/>
          <w:szCs w:val="22"/>
        </w:rPr>
        <w:t>de</w:t>
      </w:r>
      <w:r w:rsidRPr="00D520A1">
        <w:rPr>
          <w:rFonts w:ascii="Times New Roman" w:hAnsi="Times New Roman"/>
          <w:spacing w:val="-2"/>
          <w:sz w:val="22"/>
          <w:szCs w:val="22"/>
        </w:rPr>
        <w:t xml:space="preserve"> </w:t>
      </w:r>
      <w:r w:rsidRPr="00D520A1">
        <w:rPr>
          <w:rFonts w:ascii="Times New Roman" w:hAnsi="Times New Roman"/>
          <w:sz w:val="22"/>
          <w:szCs w:val="22"/>
        </w:rPr>
        <w:t>aprindere</w:t>
      </w:r>
      <w:r w:rsidRPr="00D520A1">
        <w:rPr>
          <w:rFonts w:ascii="Times New Roman" w:hAnsi="Times New Roman"/>
          <w:spacing w:val="-3"/>
          <w:sz w:val="22"/>
          <w:szCs w:val="22"/>
        </w:rPr>
        <w:t xml:space="preserve"> </w:t>
      </w:r>
      <w:r w:rsidRPr="00D520A1">
        <w:rPr>
          <w:rFonts w:ascii="Times New Roman" w:hAnsi="Times New Roman"/>
          <w:sz w:val="22"/>
          <w:szCs w:val="22"/>
        </w:rPr>
        <w:t>este de</w:t>
      </w:r>
      <w:r w:rsidRPr="00D520A1">
        <w:rPr>
          <w:rFonts w:ascii="Times New Roman" w:hAnsi="Times New Roman"/>
          <w:spacing w:val="-2"/>
          <w:sz w:val="22"/>
          <w:szCs w:val="22"/>
        </w:rPr>
        <w:t xml:space="preserve"> </w:t>
      </w:r>
      <w:r w:rsidRPr="00D520A1">
        <w:rPr>
          <w:rFonts w:ascii="Times New Roman" w:hAnsi="Times New Roman"/>
          <w:sz w:val="22"/>
          <w:szCs w:val="22"/>
        </w:rPr>
        <w:t>ordinul</w:t>
      </w:r>
      <w:r w:rsidRPr="00D520A1">
        <w:rPr>
          <w:rFonts w:ascii="Times New Roman" w:hAnsi="Times New Roman"/>
          <w:spacing w:val="-1"/>
          <w:sz w:val="22"/>
          <w:szCs w:val="22"/>
        </w:rPr>
        <w:t xml:space="preserve"> </w:t>
      </w:r>
      <w:r w:rsidRPr="00D520A1">
        <w:rPr>
          <w:rFonts w:ascii="Times New Roman" w:hAnsi="Times New Roman"/>
          <w:sz w:val="22"/>
          <w:szCs w:val="22"/>
        </w:rPr>
        <w:t>fracţiunilor</w:t>
      </w:r>
      <w:r w:rsidRPr="00D520A1">
        <w:rPr>
          <w:rFonts w:ascii="Times New Roman" w:hAnsi="Times New Roman"/>
          <w:spacing w:val="-2"/>
          <w:sz w:val="22"/>
          <w:szCs w:val="22"/>
        </w:rPr>
        <w:t xml:space="preserve"> </w:t>
      </w:r>
      <w:r w:rsidRPr="00D520A1">
        <w:rPr>
          <w:rFonts w:ascii="Times New Roman" w:hAnsi="Times New Roman"/>
          <w:sz w:val="22"/>
          <w:szCs w:val="22"/>
        </w:rPr>
        <w:t>de</w:t>
      </w:r>
      <w:r w:rsidRPr="00D520A1">
        <w:rPr>
          <w:rFonts w:ascii="Times New Roman" w:hAnsi="Times New Roman"/>
          <w:spacing w:val="-2"/>
          <w:sz w:val="22"/>
          <w:szCs w:val="22"/>
        </w:rPr>
        <w:t xml:space="preserve"> </w:t>
      </w:r>
      <w:r w:rsidRPr="00D520A1">
        <w:rPr>
          <w:rFonts w:ascii="Times New Roman" w:hAnsi="Times New Roman"/>
          <w:sz w:val="22"/>
          <w:szCs w:val="22"/>
        </w:rPr>
        <w:t>secundă,</w:t>
      </w:r>
      <w:r w:rsidRPr="00D520A1">
        <w:rPr>
          <w:rFonts w:ascii="Times New Roman" w:hAnsi="Times New Roman"/>
          <w:spacing w:val="-1"/>
          <w:sz w:val="22"/>
          <w:szCs w:val="22"/>
        </w:rPr>
        <w:t xml:space="preserve"> </w:t>
      </w:r>
      <w:r w:rsidRPr="00D520A1">
        <w:rPr>
          <w:rFonts w:ascii="Times New Roman" w:hAnsi="Times New Roman"/>
          <w:sz w:val="22"/>
          <w:szCs w:val="22"/>
        </w:rPr>
        <w:t>depinzând</w:t>
      </w:r>
      <w:r w:rsidRPr="00D520A1">
        <w:rPr>
          <w:rFonts w:ascii="Times New Roman" w:hAnsi="Times New Roman"/>
          <w:spacing w:val="-1"/>
          <w:sz w:val="22"/>
          <w:szCs w:val="22"/>
        </w:rPr>
        <w:t xml:space="preserve"> </w:t>
      </w:r>
      <w:r w:rsidRPr="00D520A1">
        <w:rPr>
          <w:rFonts w:ascii="Times New Roman" w:hAnsi="Times New Roman"/>
          <w:sz w:val="22"/>
          <w:szCs w:val="22"/>
        </w:rPr>
        <w:t>de nivelul</w:t>
      </w:r>
      <w:r w:rsidRPr="00D520A1">
        <w:rPr>
          <w:rFonts w:ascii="Times New Roman" w:hAnsi="Times New Roman"/>
          <w:spacing w:val="-1"/>
          <w:sz w:val="22"/>
          <w:szCs w:val="22"/>
        </w:rPr>
        <w:t xml:space="preserve"> </w:t>
      </w:r>
      <w:r w:rsidRPr="00D520A1">
        <w:rPr>
          <w:rFonts w:ascii="Times New Roman" w:hAnsi="Times New Roman"/>
          <w:sz w:val="22"/>
          <w:szCs w:val="22"/>
        </w:rPr>
        <w:t>scăpării</w:t>
      </w:r>
      <w:r w:rsidRPr="00D520A1">
        <w:rPr>
          <w:rFonts w:ascii="Times New Roman" w:hAnsi="Times New Roman"/>
          <w:spacing w:val="-1"/>
          <w:sz w:val="22"/>
          <w:szCs w:val="22"/>
        </w:rPr>
        <w:t xml:space="preserve"> </w:t>
      </w:r>
      <w:r w:rsidRPr="00D520A1">
        <w:rPr>
          <w:rFonts w:ascii="Times New Roman" w:hAnsi="Times New Roman"/>
          <w:sz w:val="22"/>
          <w:szCs w:val="22"/>
        </w:rPr>
        <w:t>de vapori, energia sursei termice şi intervalul de timp în care acţionează.</w:t>
      </w:r>
    </w:p>
    <w:p w:rsidR="00B40DD2" w:rsidRPr="00D520A1" w:rsidRDefault="00B40DD2" w:rsidP="00BA5C58">
      <w:pPr>
        <w:pStyle w:val="BodyText0"/>
        <w:spacing w:before="10"/>
        <w:rPr>
          <w:rFonts w:ascii="Times New Roman" w:hAnsi="Times New Roman"/>
          <w:sz w:val="22"/>
          <w:szCs w:val="22"/>
        </w:rPr>
      </w:pPr>
    </w:p>
    <w:p w:rsidR="00B40DD2" w:rsidRPr="00D520A1" w:rsidRDefault="00B40DD2" w:rsidP="003D1B13">
      <w:pPr>
        <w:pStyle w:val="Heading4"/>
        <w:numPr>
          <w:ilvl w:val="0"/>
          <w:numId w:val="0"/>
        </w:numPr>
        <w:spacing w:before="1"/>
        <w:ind w:left="1148" w:hanging="864"/>
        <w:jc w:val="both"/>
        <w:rPr>
          <w:rFonts w:ascii="Times New Roman" w:hAnsi="Times New Roman" w:cs="Times New Roman"/>
          <w:i w:val="0"/>
          <w:color w:val="auto"/>
        </w:rPr>
      </w:pPr>
      <w:r w:rsidRPr="00D520A1">
        <w:rPr>
          <w:rFonts w:ascii="Times New Roman" w:hAnsi="Times New Roman" w:cs="Times New Roman"/>
          <w:i w:val="0"/>
          <w:color w:val="auto"/>
        </w:rPr>
        <w:t>Protecţia</w:t>
      </w:r>
      <w:r w:rsidRPr="00D520A1">
        <w:rPr>
          <w:rFonts w:ascii="Times New Roman" w:hAnsi="Times New Roman" w:cs="Times New Roman"/>
          <w:i w:val="0"/>
          <w:color w:val="auto"/>
          <w:spacing w:val="-4"/>
        </w:rPr>
        <w:t xml:space="preserve"> </w:t>
      </w:r>
      <w:r w:rsidRPr="00D520A1">
        <w:rPr>
          <w:rFonts w:ascii="Times New Roman" w:hAnsi="Times New Roman" w:cs="Times New Roman"/>
          <w:i w:val="0"/>
          <w:color w:val="auto"/>
        </w:rPr>
        <w:t>consumatorilor</w:t>
      </w:r>
      <w:r w:rsidRPr="00D520A1">
        <w:rPr>
          <w:rFonts w:ascii="Times New Roman" w:hAnsi="Times New Roman" w:cs="Times New Roman"/>
          <w:i w:val="0"/>
          <w:color w:val="auto"/>
          <w:spacing w:val="-3"/>
        </w:rPr>
        <w:t xml:space="preserve"> </w:t>
      </w:r>
      <w:r w:rsidRPr="00D520A1">
        <w:rPr>
          <w:rFonts w:ascii="Times New Roman" w:hAnsi="Times New Roman" w:cs="Times New Roman"/>
          <w:i w:val="0"/>
          <w:color w:val="auto"/>
          <w:spacing w:val="-2"/>
        </w:rPr>
        <w:t>electrici</w:t>
      </w:r>
    </w:p>
    <w:p w:rsidR="00B40DD2" w:rsidRPr="00D520A1" w:rsidRDefault="00B40DD2" w:rsidP="00BA5C58">
      <w:pPr>
        <w:pStyle w:val="BodyText0"/>
        <w:ind w:right="855" w:firstLine="719"/>
        <w:rPr>
          <w:rFonts w:ascii="Times New Roman" w:hAnsi="Times New Roman"/>
          <w:sz w:val="22"/>
          <w:szCs w:val="22"/>
        </w:rPr>
      </w:pPr>
      <w:r w:rsidRPr="00D520A1">
        <w:rPr>
          <w:rFonts w:ascii="Times New Roman" w:hAnsi="Times New Roman"/>
          <w:sz w:val="22"/>
          <w:szCs w:val="22"/>
        </w:rPr>
        <w:t>Tablourile de alimentare cu energie electrică vor fi amplasate în zone neclasificate din punct de vedere al pericolului de explozie şi vor fi legate la centura de pământ.</w:t>
      </w:r>
    </w:p>
    <w:p w:rsidR="00B40DD2" w:rsidRPr="00D520A1" w:rsidRDefault="00B40DD2" w:rsidP="00BA5C58">
      <w:pPr>
        <w:pStyle w:val="BodyText0"/>
        <w:ind w:right="849" w:firstLine="719"/>
        <w:rPr>
          <w:rFonts w:ascii="Times New Roman" w:hAnsi="Times New Roman"/>
          <w:sz w:val="22"/>
          <w:szCs w:val="22"/>
        </w:rPr>
      </w:pPr>
      <w:r w:rsidRPr="00D520A1">
        <w:rPr>
          <w:rFonts w:ascii="Times New Roman" w:hAnsi="Times New Roman"/>
          <w:sz w:val="22"/>
          <w:szCs w:val="22"/>
        </w:rPr>
        <w:t xml:space="preserve">Instalaţiile electrice de forţă vor fi prevăzute cu protecţii contra tensiunilor accidentale de </w:t>
      </w:r>
      <w:r w:rsidRPr="00D520A1">
        <w:rPr>
          <w:rFonts w:ascii="Times New Roman" w:hAnsi="Times New Roman"/>
          <w:spacing w:val="-2"/>
          <w:sz w:val="22"/>
          <w:szCs w:val="22"/>
        </w:rPr>
        <w:t>contact.</w:t>
      </w:r>
    </w:p>
    <w:p w:rsidR="00B40DD2" w:rsidRPr="00D520A1" w:rsidRDefault="00B40DD2" w:rsidP="00BA5C58">
      <w:pPr>
        <w:pStyle w:val="BodyText0"/>
        <w:ind w:right="845" w:firstLine="719"/>
        <w:rPr>
          <w:rFonts w:ascii="Times New Roman" w:hAnsi="Times New Roman"/>
          <w:sz w:val="22"/>
          <w:szCs w:val="22"/>
        </w:rPr>
      </w:pPr>
      <w:r w:rsidRPr="00D520A1">
        <w:rPr>
          <w:rFonts w:ascii="Times New Roman" w:hAnsi="Times New Roman"/>
          <w:sz w:val="22"/>
          <w:szCs w:val="22"/>
        </w:rPr>
        <w:t>Cablurile de alimentare cu energie electrică vor fi prevăzute cu conductor de nul de</w:t>
      </w:r>
      <w:r w:rsidRPr="00D520A1">
        <w:rPr>
          <w:rFonts w:ascii="Times New Roman" w:hAnsi="Times New Roman"/>
          <w:spacing w:val="40"/>
          <w:sz w:val="22"/>
          <w:szCs w:val="22"/>
        </w:rPr>
        <w:t xml:space="preserve"> </w:t>
      </w:r>
      <w:r w:rsidRPr="00D520A1">
        <w:rPr>
          <w:rFonts w:ascii="Times New Roman" w:hAnsi="Times New Roman"/>
          <w:sz w:val="22"/>
          <w:szCs w:val="22"/>
        </w:rPr>
        <w:t>protecţie, care, la unul dintre capete va fi legat la bara de nul a tabloului de distribuţie, iar la celălalt capăt, la borna de nul din cutia de borne a echipamentului alimentat. Se va avea grijă ca etanșarea cablurilor electrice în intrările de cablu să fie făcută pe diamentrul exterior al acestora.</w:t>
      </w:r>
    </w:p>
    <w:p w:rsidR="00B40DD2" w:rsidRPr="00D520A1" w:rsidRDefault="00B40DD2" w:rsidP="00BA5C58">
      <w:pPr>
        <w:pStyle w:val="BodyText0"/>
        <w:ind w:right="847" w:firstLine="719"/>
        <w:rPr>
          <w:rFonts w:ascii="Times New Roman" w:hAnsi="Times New Roman"/>
          <w:sz w:val="22"/>
          <w:szCs w:val="22"/>
        </w:rPr>
      </w:pPr>
      <w:r w:rsidRPr="00D520A1">
        <w:rPr>
          <w:rFonts w:ascii="Times New Roman" w:hAnsi="Times New Roman"/>
          <w:sz w:val="22"/>
          <w:szCs w:val="22"/>
        </w:rPr>
        <w:t>La retragerea din serviciu, temporar sau definitiv, a unui echipament electric, cablul de alimentare cu energie electrică al acestuia trebuie separat de la toate sursele de alimentare. Capetele libere ale conductoarelor trebuie protejate într-o capsulare sau vor fi legate la centura de pământ.</w:t>
      </w:r>
    </w:p>
    <w:p w:rsidR="00B40DD2" w:rsidRPr="00D520A1" w:rsidRDefault="00B40DD2" w:rsidP="00BA5C58">
      <w:pPr>
        <w:pStyle w:val="BodyText0"/>
        <w:spacing w:before="1"/>
        <w:ind w:right="851" w:firstLine="719"/>
        <w:rPr>
          <w:rFonts w:ascii="Times New Roman" w:hAnsi="Times New Roman"/>
          <w:sz w:val="22"/>
          <w:szCs w:val="22"/>
        </w:rPr>
      </w:pPr>
      <w:r w:rsidRPr="00D520A1">
        <w:rPr>
          <w:rFonts w:ascii="Times New Roman" w:hAnsi="Times New Roman"/>
          <w:sz w:val="22"/>
          <w:szCs w:val="22"/>
        </w:rPr>
        <w:t xml:space="preserve">Toate părţile metalice ale echipamentelor şi instalaţiilor electrice, care, în mod normal, nu sunt sub tensiune dar ar putea intra sub tensiune în mod accidental, vor fi legate la centura de </w:t>
      </w:r>
      <w:r w:rsidRPr="00D520A1">
        <w:rPr>
          <w:rFonts w:ascii="Times New Roman" w:hAnsi="Times New Roman"/>
          <w:spacing w:val="-2"/>
          <w:sz w:val="22"/>
          <w:szCs w:val="22"/>
        </w:rPr>
        <w:t>pământ.</w:t>
      </w:r>
    </w:p>
    <w:p w:rsidR="00B40DD2" w:rsidRPr="00D520A1" w:rsidRDefault="00B40DD2" w:rsidP="00BA5C58">
      <w:pPr>
        <w:pStyle w:val="BodyText0"/>
        <w:ind w:right="847" w:firstLine="719"/>
        <w:rPr>
          <w:rFonts w:ascii="Times New Roman" w:hAnsi="Times New Roman"/>
          <w:sz w:val="22"/>
          <w:szCs w:val="22"/>
        </w:rPr>
      </w:pPr>
      <w:r w:rsidRPr="00D520A1">
        <w:rPr>
          <w:rFonts w:ascii="Times New Roman" w:hAnsi="Times New Roman"/>
          <w:sz w:val="22"/>
          <w:szCs w:val="22"/>
        </w:rPr>
        <w:t>Conductoarele de legare la pământ vor avea izolaţie galben-verde şi secţiunea va fi de</w:t>
      </w:r>
      <w:r w:rsidRPr="00D520A1">
        <w:rPr>
          <w:rFonts w:ascii="Times New Roman" w:hAnsi="Times New Roman"/>
          <w:spacing w:val="80"/>
          <w:sz w:val="22"/>
          <w:szCs w:val="22"/>
        </w:rPr>
        <w:t xml:space="preserve"> </w:t>
      </w:r>
      <w:r w:rsidRPr="00D520A1">
        <w:rPr>
          <w:rFonts w:ascii="Times New Roman" w:hAnsi="Times New Roman"/>
          <w:sz w:val="22"/>
          <w:szCs w:val="22"/>
        </w:rPr>
        <w:t>minim 1,5 mm</w:t>
      </w:r>
      <w:r w:rsidRPr="00D520A1">
        <w:rPr>
          <w:rFonts w:ascii="Times New Roman" w:hAnsi="Times New Roman"/>
          <w:sz w:val="22"/>
          <w:szCs w:val="22"/>
          <w:vertAlign w:val="superscript"/>
        </w:rPr>
        <w:t>2</w:t>
      </w:r>
      <w:r w:rsidRPr="00D520A1">
        <w:rPr>
          <w:rFonts w:ascii="Times New Roman" w:hAnsi="Times New Roman"/>
          <w:sz w:val="22"/>
          <w:szCs w:val="22"/>
        </w:rPr>
        <w:t>.</w:t>
      </w:r>
    </w:p>
    <w:p w:rsidR="00B40DD2" w:rsidRPr="00D520A1" w:rsidRDefault="00B40DD2" w:rsidP="00BA5C58">
      <w:pPr>
        <w:pStyle w:val="BodyText0"/>
        <w:ind w:right="854" w:firstLine="719"/>
        <w:rPr>
          <w:rFonts w:ascii="Times New Roman" w:hAnsi="Times New Roman"/>
          <w:sz w:val="22"/>
          <w:szCs w:val="22"/>
        </w:rPr>
      </w:pPr>
      <w:r w:rsidRPr="00D520A1">
        <w:rPr>
          <w:rFonts w:ascii="Times New Roman" w:hAnsi="Times New Roman"/>
          <w:sz w:val="22"/>
          <w:szCs w:val="22"/>
        </w:rPr>
        <w:t>Se va acorda o deosebită atenţie existenţei legăturilor electrice flexibile la uşile de acces ale dozelor de racord şi, în general, oricărui element metalic mobil.</w:t>
      </w:r>
    </w:p>
    <w:p w:rsidR="00B40DD2" w:rsidRPr="00D520A1" w:rsidRDefault="00B40DD2" w:rsidP="00BA5C58">
      <w:pPr>
        <w:pStyle w:val="BodyText0"/>
        <w:ind w:right="850" w:firstLine="719"/>
        <w:rPr>
          <w:rFonts w:ascii="Times New Roman" w:hAnsi="Times New Roman"/>
          <w:sz w:val="22"/>
          <w:szCs w:val="22"/>
        </w:rPr>
      </w:pPr>
      <w:r w:rsidRPr="00D520A1">
        <w:rPr>
          <w:rFonts w:ascii="Times New Roman" w:hAnsi="Times New Roman"/>
          <w:sz w:val="22"/>
          <w:szCs w:val="22"/>
        </w:rPr>
        <w:t>Pentru asigurarea unei legături electrice ferme, se va acorda o atenţie deosebită înlăturării stratului de vopsea sau oxizi din jurul şuruburilor de legare la pământ. După realizarea legăturilor şi strângerea corespunzătoare a piuliţelor, legătura la pământ va fi protejată, la suprafaţă, prin aplicarea unui strat de vaselină neutră.</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protecţia împotriva coroziunii, piesele metalice trebuie să fie protejate, prin vopsire sau acoperire electrochimică, conform prevederilor din documentaţia de execuţie.</w:t>
      </w:r>
    </w:p>
    <w:p w:rsidR="00B40DD2" w:rsidRPr="00D520A1" w:rsidRDefault="00B40DD2" w:rsidP="002D190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Toate circuitele de alimentare cu energie electrică vor fi protejate la scurtcircuit sau supraconsum prin intermediul siguranţelor electrice calibrate şi a releelor de protecţie la suprasarcină.</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  Instalații sanitare;</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Apele pluviale vor fi preluate printr-un sistem de jgheaburi și burlane din tablă vopsită în câmp electrostatic, aceeași culoare ca și învelitoarea fiind deversate la platforma carosabilă și colectate prin gurile de scurgere carosabile. Se va prevedea un separator de hidrocarburi dedicat Stației de carburanți, apele uzate fiind trecute prin acest separator și deversate în rețeaua pluvială curată a incintei.</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Se vor realiza racordurile la rezervoarele metalice existente (2 buc.), inclusiv un dispozitiv de contorizare și afișare pentru fiecare pompa.</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Statia de alimentare va fi dotată și echipată conform specificațiilor specifice funcțiunilor propusO atmosferă explozivă reprezintă un amestec al aerului, aflat la presiune atmosferică, cu substanţe inflamabile (existente sub formă de gaze, vapori, ceţuri sau prafuri), amestec în care, după producerea aprinderii, combustia se răspândeşte în întregul volum al amestecului nears.</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a determina amploarea măsurilor necesare pentru evitarea apariţiei surselor de aprindere, spaţiile (locurile, ariile) periculoase sunt clasificate în zone, luând în considerare două elemente: frecvenţa de apariţie a atmosferei explozive periculoase şi durata de existenţă a atmosferei explozive periculoase.</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Conform Anexei 1 la HG nr. 1058, din 9.08.2006, în funcţie de frecvenţa şi durata permanenţei unei atmosfere explozive se poate face următoarea delimitare a ariilor periculoase:</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w:t>
      </w:r>
      <w:r w:rsidRPr="00D520A1">
        <w:rPr>
          <w:rFonts w:ascii="Times New Roman" w:hAnsi="Times New Roman" w:cs="Times New Roman"/>
        </w:rPr>
        <w:tab/>
        <w:t>ZONA 0: spaţiul în care este prezentă permanent, pe perioade lungi ori frecvent o atmosferă explozivă formată la contactul substanţelor inflamabile, sub formă de gaz, vapori sau ceaţă, cu aerul (aceste condiţii există în interiorul containerelor, conductelor de transport, vaselor de depozitare, incintelor închise etc.);</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w:t>
      </w:r>
      <w:r w:rsidRPr="00D520A1">
        <w:rPr>
          <w:rFonts w:ascii="Times New Roman" w:hAnsi="Times New Roman" w:cs="Times New Roman"/>
        </w:rPr>
        <w:tab/>
        <w:t>ZONA 1: spaţiul în care este probabil să apară ocazional, în timpul exploatării normale, o atmosferă explozivă formată la contactul substanţelor inflamabile, sub formă de gaz, vapori sau ceaţă, cu aerul (aria periculoasă include, printre altele, vecinătatea imediată a zonei 0, vecinătatea imediată a deschizăturilor pentru alimentare, vecinătatea imediată din jurul deschizăturilor de umplere şi golire, vecinătatea imediată din jurul presetupelor etanşate inadecvat etc.);</w:t>
      </w:r>
    </w:p>
    <w:p w:rsidR="00B40DD2"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w:t>
      </w:r>
      <w:r w:rsidRPr="00D520A1">
        <w:rPr>
          <w:rFonts w:ascii="Times New Roman" w:hAnsi="Times New Roman" w:cs="Times New Roman"/>
        </w:rPr>
        <w:tab/>
        <w:t>ZONA 2: spaţiul în care nu este probabil să apară o atmosferă explozivă formată la contactul substanţelor inflamabile, sub formă de gaz, vapori sau ceaţă, cu aerul, dar, dacă apare, persistă doar o scurtă perioadă de timp (aria periculoasă poate include, printre altele, locurile care înconjoară zonele 0 sau 1).</w:t>
      </w:r>
    </w:p>
    <w:p w:rsidR="00936569" w:rsidRPr="002D190D" w:rsidRDefault="00B40DD2" w:rsidP="002D190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În condiţiile în care acelaşi subiect a fost tratat în mod diferit în două normative, a fost luat în considerare normativul care prezenta prescripţiile cele mai severe.</w:t>
      </w:r>
    </w:p>
    <w:p w:rsidR="00B40DD2" w:rsidRPr="00D520A1" w:rsidRDefault="00B40DD2" w:rsidP="00BA5C58">
      <w:pPr>
        <w:tabs>
          <w:tab w:val="left" w:pos="851"/>
        </w:tabs>
        <w:spacing w:after="0" w:line="240" w:lineRule="auto"/>
        <w:ind w:firstLine="567"/>
        <w:jc w:val="both"/>
        <w:rPr>
          <w:rFonts w:ascii="Times New Roman" w:hAnsi="Times New Roman" w:cs="Times New Roman"/>
          <w:b/>
        </w:rPr>
      </w:pPr>
      <w:r w:rsidRPr="00D520A1">
        <w:rPr>
          <w:rFonts w:ascii="Times New Roman" w:hAnsi="Times New Roman" w:cs="Times New Roman"/>
          <w:b/>
        </w:rPr>
        <w:t>Soluții propuse</w:t>
      </w:r>
    </w:p>
    <w:p w:rsidR="00936569" w:rsidRPr="00D520A1" w:rsidRDefault="00B40DD2"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Analiza realizată asupra instalaţiilor tehnologice amplasate în medii cu atmosfere potențial explozive a relevat probabilitatea apariţiei unor situaţii de urgenţă, generate de un incendiu și/sau o</w:t>
      </w:r>
      <w:r w:rsidR="00936569" w:rsidRPr="00D520A1">
        <w:rPr>
          <w:rFonts w:ascii="Times New Roman" w:hAnsi="Times New Roman" w:cs="Times New Roman"/>
        </w:rPr>
        <w:t>explozie, gravitatea consecinţelor, tributară valorilor statistice furnizate de literatura de specialitate, fiind majoră.</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Sistemul tehnologic de distribușie motorină poate elibera accidental emisii care pot genera atmosfere potenţial explozive, în cazul unor neetanşeităţi necontrolate (necontrolabile): rupere, fisurare, fracturare de material, distrugerea unei garnituri de etanşare, cedări ale unor componente etc.</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Precizia evitării situaţiilor de urgenţă datorate incendiilor şi/sau exploziilor se bazează pe managementul riscurilor, componentă a activităţii de gestionare generală desfăşurată de beneficiar, deci perspectivă şi prospecţie.</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Sistemele şi procedurile de prevenire au limite de acţiune derivate din sensibilitate şi timp de reacţie. Dacă sensibilitatea este bună, timpul de reacţie nu satisface întotdeauna.</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De fapt nu există risc înlăturat total, strategiile preventive fiind perfectibile în permanenţă. Această realitate obiectivă impune inventarierea tuturor situaţiilor potenţiale de pierdere a etanşeităţii sistemului analizat (urmată de probabilitatea manifestării unei surse de aprindere care poate declanşa un incendiu şi/sau o explozie), în scopul neutralizării lor.</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Direcţia principală de reducere a riscurilor constă în asigurarea tuturor măsurilor necesare</w:t>
      </w:r>
    </w:p>
    <w:p w:rsidR="00936569" w:rsidRPr="00D520A1" w:rsidRDefault="00936569"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a preîntâmpina apariția emisiilor accidentale.</w:t>
      </w:r>
    </w:p>
    <w:p w:rsidR="00936569" w:rsidRPr="00AE313D" w:rsidRDefault="00936569" w:rsidP="00AE313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Mentenanţa - atât cea preventivă, cât şi cea corectivă - pentru toate componentele sistemului evaluat, evitarea erorilor umane şi a neglijenţelor care pot apărea în exploatarea curentă a instalaţiilor tehnologice, precum şi respectarea reglementărilor tehnice de specialitate reduc foarte mult riscul apariţiei emisiilor accidentale.</w:t>
      </w:r>
    </w:p>
    <w:p w:rsidR="00936569" w:rsidRPr="00D520A1" w:rsidRDefault="00936569" w:rsidP="00AE313D">
      <w:pPr>
        <w:tabs>
          <w:tab w:val="left" w:pos="851"/>
        </w:tabs>
        <w:spacing w:after="0" w:line="240" w:lineRule="auto"/>
        <w:ind w:firstLine="567"/>
        <w:jc w:val="both"/>
        <w:rPr>
          <w:rFonts w:ascii="Times New Roman" w:hAnsi="Times New Roman" w:cs="Times New Roman"/>
          <w:b/>
        </w:rPr>
      </w:pPr>
      <w:r w:rsidRPr="00D520A1">
        <w:rPr>
          <w:rFonts w:ascii="Times New Roman" w:hAnsi="Times New Roman" w:cs="Times New Roman"/>
          <w:b/>
        </w:rPr>
        <w:t>Caracteristicile produsului cu caracter exploziv vehiculat</w:t>
      </w:r>
    </w:p>
    <w:p w:rsidR="00936569" w:rsidRPr="00D520A1" w:rsidRDefault="00936569" w:rsidP="00AE313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Principalele caracteristici ale carburantului livrat sunt prezentate în tabelul 3.1.1.</w:t>
      </w:r>
    </w:p>
    <w:p w:rsidR="00936569" w:rsidRPr="00D520A1" w:rsidRDefault="00936569" w:rsidP="00AE313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Tabelul 3.1.1</w:t>
      </w: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
        <w:gridCol w:w="1699"/>
        <w:gridCol w:w="850"/>
        <w:gridCol w:w="1207"/>
        <w:gridCol w:w="1205"/>
        <w:gridCol w:w="1843"/>
        <w:gridCol w:w="1416"/>
      </w:tblGrid>
      <w:tr w:rsidR="00936569" w:rsidRPr="00D520A1" w:rsidTr="00936569">
        <w:trPr>
          <w:trHeight w:val="1102"/>
        </w:trPr>
        <w:tc>
          <w:tcPr>
            <w:tcW w:w="427" w:type="dxa"/>
            <w:tcBorders>
              <w:bottom w:val="double" w:sz="4" w:space="0" w:color="000000"/>
              <w:right w:val="single" w:sz="4" w:space="0" w:color="000000"/>
            </w:tcBorders>
          </w:tcPr>
          <w:p w:rsidR="00936569" w:rsidRPr="00D520A1" w:rsidRDefault="00936569" w:rsidP="00BA5C58">
            <w:pPr>
              <w:pStyle w:val="TableParagraph"/>
              <w:spacing w:before="10"/>
              <w:jc w:val="both"/>
              <w:rPr>
                <w:sz w:val="23"/>
              </w:rPr>
            </w:pPr>
          </w:p>
          <w:p w:rsidR="00936569" w:rsidRPr="00D520A1" w:rsidRDefault="00936569" w:rsidP="00BA5C58">
            <w:pPr>
              <w:pStyle w:val="TableParagraph"/>
              <w:ind w:left="35" w:firstLine="7"/>
              <w:jc w:val="both"/>
              <w:rPr>
                <w:b/>
                <w:sz w:val="24"/>
              </w:rPr>
            </w:pPr>
            <w:r w:rsidRPr="00D520A1">
              <w:rPr>
                <w:b/>
                <w:spacing w:val="-4"/>
                <w:sz w:val="24"/>
              </w:rPr>
              <w:t>Nr. crt.</w:t>
            </w:r>
          </w:p>
        </w:tc>
        <w:tc>
          <w:tcPr>
            <w:tcW w:w="1699" w:type="dxa"/>
            <w:tcBorders>
              <w:left w:val="single" w:sz="4" w:space="0" w:color="000000"/>
              <w:bottom w:val="double" w:sz="4" w:space="0" w:color="000000"/>
              <w:right w:val="single" w:sz="4" w:space="0" w:color="000000"/>
            </w:tcBorders>
          </w:tcPr>
          <w:p w:rsidR="00936569" w:rsidRPr="00D520A1" w:rsidRDefault="00936569" w:rsidP="00BA5C58">
            <w:pPr>
              <w:pStyle w:val="TableParagraph"/>
              <w:spacing w:before="8"/>
              <w:jc w:val="both"/>
              <w:rPr>
                <w:sz w:val="35"/>
              </w:rPr>
            </w:pPr>
          </w:p>
          <w:p w:rsidR="00936569" w:rsidRPr="00D520A1" w:rsidRDefault="00936569" w:rsidP="00BA5C58">
            <w:pPr>
              <w:pStyle w:val="TableParagraph"/>
              <w:spacing w:before="1"/>
              <w:ind w:left="343"/>
              <w:jc w:val="both"/>
              <w:rPr>
                <w:b/>
                <w:sz w:val="24"/>
              </w:rPr>
            </w:pPr>
            <w:r w:rsidRPr="00D520A1">
              <w:rPr>
                <w:b/>
                <w:spacing w:val="-2"/>
                <w:sz w:val="24"/>
              </w:rPr>
              <w:t>Substanţa</w:t>
            </w:r>
          </w:p>
        </w:tc>
        <w:tc>
          <w:tcPr>
            <w:tcW w:w="850" w:type="dxa"/>
            <w:tcBorders>
              <w:left w:val="single" w:sz="4" w:space="0" w:color="000000"/>
              <w:bottom w:val="double" w:sz="4" w:space="0" w:color="000000"/>
              <w:right w:val="single" w:sz="4" w:space="0" w:color="000000"/>
            </w:tcBorders>
          </w:tcPr>
          <w:p w:rsidR="00936569" w:rsidRPr="00D520A1" w:rsidRDefault="00936569" w:rsidP="00BA5C58">
            <w:pPr>
              <w:pStyle w:val="TableParagraph"/>
              <w:spacing w:before="10"/>
              <w:jc w:val="both"/>
              <w:rPr>
                <w:sz w:val="23"/>
              </w:rPr>
            </w:pPr>
          </w:p>
          <w:p w:rsidR="00936569" w:rsidRPr="00D520A1" w:rsidRDefault="00936569" w:rsidP="00BA5C58">
            <w:pPr>
              <w:pStyle w:val="TableParagraph"/>
              <w:ind w:left="340" w:right="13" w:hanging="293"/>
              <w:jc w:val="both"/>
              <w:rPr>
                <w:b/>
                <w:sz w:val="24"/>
              </w:rPr>
            </w:pPr>
            <w:r w:rsidRPr="00D520A1">
              <w:rPr>
                <w:b/>
                <w:spacing w:val="-2"/>
                <w:sz w:val="24"/>
              </w:rPr>
              <w:t xml:space="preserve">Densita </w:t>
            </w:r>
            <w:r w:rsidRPr="00D520A1">
              <w:rPr>
                <w:b/>
                <w:spacing w:val="-6"/>
                <w:sz w:val="24"/>
              </w:rPr>
              <w:t>te</w:t>
            </w:r>
          </w:p>
        </w:tc>
        <w:tc>
          <w:tcPr>
            <w:tcW w:w="1207" w:type="dxa"/>
            <w:tcBorders>
              <w:left w:val="single" w:sz="4" w:space="0" w:color="000000"/>
              <w:bottom w:val="double" w:sz="4" w:space="0" w:color="000000"/>
              <w:right w:val="single" w:sz="4" w:space="0" w:color="000000"/>
            </w:tcBorders>
          </w:tcPr>
          <w:p w:rsidR="00936569" w:rsidRPr="00D520A1" w:rsidRDefault="00936569" w:rsidP="00BA5C58">
            <w:pPr>
              <w:pStyle w:val="TableParagraph"/>
              <w:spacing w:before="135"/>
              <w:ind w:left="158" w:right="128" w:hanging="3"/>
              <w:jc w:val="both"/>
              <w:rPr>
                <w:b/>
                <w:sz w:val="24"/>
              </w:rPr>
            </w:pPr>
            <w:r w:rsidRPr="00D520A1">
              <w:rPr>
                <w:b/>
                <w:sz w:val="24"/>
              </w:rPr>
              <w:t>Punct</w:t>
            </w:r>
            <w:r w:rsidRPr="00D520A1">
              <w:rPr>
                <w:b/>
                <w:spacing w:val="-15"/>
                <w:sz w:val="24"/>
              </w:rPr>
              <w:t xml:space="preserve"> </w:t>
            </w:r>
            <w:r w:rsidRPr="00D520A1">
              <w:rPr>
                <w:b/>
                <w:sz w:val="24"/>
              </w:rPr>
              <w:t xml:space="preserve">de </w:t>
            </w:r>
            <w:r w:rsidRPr="00D520A1">
              <w:rPr>
                <w:b/>
                <w:spacing w:val="-2"/>
                <w:sz w:val="24"/>
              </w:rPr>
              <w:t xml:space="preserve">aprinder </w:t>
            </w:r>
            <w:r w:rsidRPr="00D520A1">
              <w:rPr>
                <w:b/>
                <w:spacing w:val="-10"/>
                <w:sz w:val="24"/>
              </w:rPr>
              <w:t>e</w:t>
            </w:r>
          </w:p>
        </w:tc>
        <w:tc>
          <w:tcPr>
            <w:tcW w:w="1205" w:type="dxa"/>
            <w:tcBorders>
              <w:left w:val="single" w:sz="4" w:space="0" w:color="000000"/>
              <w:bottom w:val="double" w:sz="4" w:space="0" w:color="000000"/>
              <w:right w:val="single" w:sz="4" w:space="0" w:color="000000"/>
            </w:tcBorders>
          </w:tcPr>
          <w:p w:rsidR="00936569" w:rsidRPr="00D520A1" w:rsidRDefault="00936569" w:rsidP="00BA5C58">
            <w:pPr>
              <w:pStyle w:val="TableParagraph"/>
              <w:spacing w:before="135"/>
              <w:ind w:left="10" w:right="-29" w:hanging="4"/>
              <w:jc w:val="both"/>
              <w:rPr>
                <w:b/>
                <w:sz w:val="24"/>
              </w:rPr>
            </w:pPr>
            <w:r w:rsidRPr="00D520A1">
              <w:rPr>
                <w:b/>
                <w:sz w:val="24"/>
              </w:rPr>
              <w:t xml:space="preserve">Punct de </w:t>
            </w:r>
            <w:r w:rsidRPr="00D520A1">
              <w:rPr>
                <w:b/>
                <w:spacing w:val="-2"/>
                <w:sz w:val="24"/>
              </w:rPr>
              <w:t xml:space="preserve">inflamabilit </w:t>
            </w:r>
            <w:r w:rsidRPr="00D520A1">
              <w:rPr>
                <w:b/>
                <w:spacing w:val="-4"/>
                <w:sz w:val="24"/>
              </w:rPr>
              <w:t>ate</w:t>
            </w:r>
          </w:p>
        </w:tc>
        <w:tc>
          <w:tcPr>
            <w:tcW w:w="1843" w:type="dxa"/>
            <w:tcBorders>
              <w:left w:val="single" w:sz="4" w:space="0" w:color="000000"/>
              <w:bottom w:val="double" w:sz="4" w:space="0" w:color="000000"/>
              <w:right w:val="single" w:sz="4" w:space="0" w:color="000000"/>
            </w:tcBorders>
          </w:tcPr>
          <w:p w:rsidR="00936569" w:rsidRPr="00D520A1" w:rsidRDefault="00936569" w:rsidP="00BA5C58">
            <w:pPr>
              <w:pStyle w:val="TableParagraph"/>
              <w:spacing w:line="276" w:lineRule="exact"/>
              <w:ind w:left="355" w:right="324" w:hanging="3"/>
              <w:jc w:val="both"/>
              <w:rPr>
                <w:b/>
                <w:sz w:val="24"/>
              </w:rPr>
            </w:pPr>
            <w:r w:rsidRPr="00D520A1">
              <w:rPr>
                <w:b/>
                <w:sz w:val="24"/>
              </w:rPr>
              <w:t xml:space="preserve">Limite de </w:t>
            </w:r>
            <w:r w:rsidRPr="00D520A1">
              <w:rPr>
                <w:b/>
                <w:spacing w:val="-2"/>
                <w:sz w:val="24"/>
              </w:rPr>
              <w:t xml:space="preserve">explozie: </w:t>
            </w:r>
            <w:r w:rsidRPr="00D520A1">
              <w:rPr>
                <w:b/>
                <w:sz w:val="24"/>
              </w:rPr>
              <w:t>inferioară</w:t>
            </w:r>
            <w:r w:rsidRPr="00D520A1">
              <w:rPr>
                <w:b/>
                <w:spacing w:val="-15"/>
                <w:sz w:val="24"/>
              </w:rPr>
              <w:t xml:space="preserve"> </w:t>
            </w:r>
            <w:r w:rsidRPr="00D520A1">
              <w:rPr>
                <w:b/>
                <w:sz w:val="24"/>
              </w:rPr>
              <w:t xml:space="preserve">/ </w:t>
            </w:r>
            <w:r w:rsidRPr="00D520A1">
              <w:rPr>
                <w:b/>
                <w:spacing w:val="-2"/>
                <w:sz w:val="24"/>
              </w:rPr>
              <w:t>superioară</w:t>
            </w:r>
          </w:p>
        </w:tc>
        <w:tc>
          <w:tcPr>
            <w:tcW w:w="1416" w:type="dxa"/>
            <w:tcBorders>
              <w:left w:val="single" w:sz="4" w:space="0" w:color="000000"/>
              <w:bottom w:val="double" w:sz="4" w:space="0" w:color="000000"/>
            </w:tcBorders>
          </w:tcPr>
          <w:p w:rsidR="00936569" w:rsidRPr="00D520A1" w:rsidRDefault="00936569" w:rsidP="00BA5C58">
            <w:pPr>
              <w:pStyle w:val="TableParagraph"/>
              <w:spacing w:line="276" w:lineRule="exact"/>
              <w:ind w:left="58" w:right="34" w:firstLine="4"/>
              <w:jc w:val="both"/>
              <w:rPr>
                <w:b/>
                <w:sz w:val="24"/>
              </w:rPr>
            </w:pPr>
            <w:r w:rsidRPr="00D520A1">
              <w:rPr>
                <w:b/>
                <w:spacing w:val="-2"/>
                <w:sz w:val="24"/>
              </w:rPr>
              <w:t xml:space="preserve">Grupă </w:t>
            </w:r>
            <w:r w:rsidRPr="00D520A1">
              <w:rPr>
                <w:b/>
                <w:sz w:val="24"/>
              </w:rPr>
              <w:t xml:space="preserve">explozie + </w:t>
            </w:r>
            <w:r w:rsidRPr="00D520A1">
              <w:rPr>
                <w:b/>
                <w:spacing w:val="-2"/>
                <w:sz w:val="24"/>
              </w:rPr>
              <w:t>clasă temperatură</w:t>
            </w:r>
          </w:p>
        </w:tc>
      </w:tr>
      <w:tr w:rsidR="00936569" w:rsidRPr="00D520A1" w:rsidTr="00936569">
        <w:trPr>
          <w:trHeight w:val="549"/>
        </w:trPr>
        <w:tc>
          <w:tcPr>
            <w:tcW w:w="427" w:type="dxa"/>
            <w:tcBorders>
              <w:top w:val="double" w:sz="4" w:space="0" w:color="000000"/>
              <w:bottom w:val="double" w:sz="4" w:space="0" w:color="000000"/>
              <w:right w:val="single" w:sz="4" w:space="0" w:color="000000"/>
            </w:tcBorders>
          </w:tcPr>
          <w:p w:rsidR="00936569" w:rsidRPr="00D520A1" w:rsidRDefault="00936569" w:rsidP="00BA5C58">
            <w:pPr>
              <w:pStyle w:val="TableParagraph"/>
              <w:spacing w:line="273" w:lineRule="exact"/>
              <w:ind w:left="27"/>
              <w:jc w:val="both"/>
              <w:rPr>
                <w:b/>
                <w:sz w:val="24"/>
              </w:rPr>
            </w:pPr>
            <w:r w:rsidRPr="00D520A1">
              <w:rPr>
                <w:b/>
                <w:w w:val="99"/>
                <w:sz w:val="24"/>
              </w:rPr>
              <w:t>-</w:t>
            </w:r>
          </w:p>
        </w:tc>
        <w:tc>
          <w:tcPr>
            <w:tcW w:w="1699" w:type="dxa"/>
            <w:tcBorders>
              <w:top w:val="double" w:sz="4" w:space="0" w:color="000000"/>
              <w:left w:val="single" w:sz="4" w:space="0" w:color="000000"/>
              <w:bottom w:val="double" w:sz="4" w:space="0" w:color="000000"/>
              <w:right w:val="single" w:sz="4" w:space="0" w:color="000000"/>
            </w:tcBorders>
          </w:tcPr>
          <w:p w:rsidR="00936569" w:rsidRPr="00D520A1" w:rsidRDefault="00936569" w:rsidP="00BA5C58">
            <w:pPr>
              <w:pStyle w:val="TableParagraph"/>
              <w:spacing w:line="273" w:lineRule="exact"/>
              <w:ind w:left="27"/>
              <w:jc w:val="both"/>
              <w:rPr>
                <w:b/>
                <w:sz w:val="24"/>
              </w:rPr>
            </w:pPr>
            <w:r w:rsidRPr="00D520A1">
              <w:rPr>
                <w:b/>
                <w:w w:val="99"/>
                <w:sz w:val="24"/>
              </w:rPr>
              <w:t>-</w:t>
            </w:r>
          </w:p>
        </w:tc>
        <w:tc>
          <w:tcPr>
            <w:tcW w:w="850" w:type="dxa"/>
            <w:tcBorders>
              <w:top w:val="double" w:sz="4" w:space="0" w:color="000000"/>
              <w:left w:val="single" w:sz="4" w:space="0" w:color="000000"/>
              <w:bottom w:val="double" w:sz="4" w:space="0" w:color="000000"/>
              <w:right w:val="single" w:sz="4" w:space="0" w:color="000000"/>
            </w:tcBorders>
          </w:tcPr>
          <w:p w:rsidR="00936569" w:rsidRPr="00D520A1" w:rsidRDefault="00936569" w:rsidP="00BA5C58">
            <w:pPr>
              <w:pStyle w:val="TableParagraph"/>
              <w:spacing w:line="271" w:lineRule="exact"/>
              <w:ind w:left="206"/>
              <w:jc w:val="both"/>
              <w:rPr>
                <w:b/>
                <w:sz w:val="24"/>
              </w:rPr>
            </w:pPr>
            <w:r w:rsidRPr="00D520A1">
              <w:rPr>
                <w:b/>
                <w:spacing w:val="-4"/>
                <w:sz w:val="24"/>
              </w:rPr>
              <w:t>kg/d</w:t>
            </w:r>
          </w:p>
          <w:p w:rsidR="00936569" w:rsidRPr="00D520A1" w:rsidRDefault="00936569" w:rsidP="00BA5C58">
            <w:pPr>
              <w:pStyle w:val="TableParagraph"/>
              <w:spacing w:line="259" w:lineRule="exact"/>
              <w:ind w:left="292"/>
              <w:jc w:val="both"/>
              <w:rPr>
                <w:b/>
                <w:sz w:val="16"/>
              </w:rPr>
            </w:pPr>
            <w:r w:rsidRPr="00D520A1">
              <w:rPr>
                <w:b/>
                <w:spacing w:val="-5"/>
                <w:position w:val="-7"/>
                <w:sz w:val="24"/>
              </w:rPr>
              <w:t>m</w:t>
            </w:r>
            <w:r w:rsidRPr="00D520A1">
              <w:rPr>
                <w:b/>
                <w:spacing w:val="-5"/>
                <w:sz w:val="16"/>
              </w:rPr>
              <w:t>3</w:t>
            </w:r>
          </w:p>
        </w:tc>
        <w:tc>
          <w:tcPr>
            <w:tcW w:w="1207" w:type="dxa"/>
            <w:tcBorders>
              <w:top w:val="double" w:sz="4" w:space="0" w:color="000000"/>
              <w:left w:val="single" w:sz="4" w:space="0" w:color="000000"/>
              <w:bottom w:val="double" w:sz="4" w:space="0" w:color="000000"/>
              <w:right w:val="single" w:sz="4" w:space="0" w:color="000000"/>
            </w:tcBorders>
          </w:tcPr>
          <w:p w:rsidR="00936569" w:rsidRPr="00D520A1" w:rsidRDefault="00936569" w:rsidP="00BA5C58">
            <w:pPr>
              <w:pStyle w:val="TableParagraph"/>
              <w:spacing w:line="273" w:lineRule="exact"/>
              <w:ind w:left="477"/>
              <w:jc w:val="both"/>
              <w:rPr>
                <w:b/>
                <w:sz w:val="24"/>
              </w:rPr>
            </w:pPr>
            <w:r w:rsidRPr="00D520A1">
              <w:rPr>
                <w:b/>
                <w:spacing w:val="-5"/>
                <w:sz w:val="24"/>
              </w:rPr>
              <w:t>°C</w:t>
            </w:r>
          </w:p>
        </w:tc>
        <w:tc>
          <w:tcPr>
            <w:tcW w:w="1205" w:type="dxa"/>
            <w:tcBorders>
              <w:top w:val="double" w:sz="4" w:space="0" w:color="000000"/>
              <w:left w:val="single" w:sz="4" w:space="0" w:color="000000"/>
              <w:bottom w:val="double" w:sz="4" w:space="0" w:color="000000"/>
              <w:right w:val="single" w:sz="4" w:space="0" w:color="000000"/>
            </w:tcBorders>
          </w:tcPr>
          <w:p w:rsidR="00936569" w:rsidRPr="00D520A1" w:rsidRDefault="00936569" w:rsidP="00BA5C58">
            <w:pPr>
              <w:pStyle w:val="TableParagraph"/>
              <w:spacing w:line="273" w:lineRule="exact"/>
              <w:ind w:left="460" w:right="435"/>
              <w:jc w:val="both"/>
              <w:rPr>
                <w:b/>
                <w:sz w:val="24"/>
              </w:rPr>
            </w:pPr>
            <w:r w:rsidRPr="00D520A1">
              <w:rPr>
                <w:b/>
                <w:spacing w:val="-5"/>
                <w:sz w:val="24"/>
              </w:rPr>
              <w:t>°C</w:t>
            </w:r>
          </w:p>
        </w:tc>
        <w:tc>
          <w:tcPr>
            <w:tcW w:w="1843" w:type="dxa"/>
            <w:tcBorders>
              <w:top w:val="double" w:sz="4" w:space="0" w:color="000000"/>
              <w:left w:val="single" w:sz="4" w:space="0" w:color="000000"/>
              <w:bottom w:val="double" w:sz="4" w:space="0" w:color="000000"/>
              <w:right w:val="single" w:sz="4" w:space="0" w:color="000000"/>
            </w:tcBorders>
          </w:tcPr>
          <w:p w:rsidR="00936569" w:rsidRPr="00D520A1" w:rsidRDefault="00936569" w:rsidP="00BA5C58">
            <w:pPr>
              <w:pStyle w:val="TableParagraph"/>
              <w:spacing w:line="276" w:lineRule="exact"/>
              <w:ind w:left="646" w:right="-26" w:hanging="636"/>
              <w:jc w:val="both"/>
              <w:rPr>
                <w:b/>
                <w:sz w:val="24"/>
              </w:rPr>
            </w:pPr>
            <w:r w:rsidRPr="00D520A1">
              <w:rPr>
                <w:b/>
                <w:sz w:val="24"/>
              </w:rPr>
              <w:t>%</w:t>
            </w:r>
            <w:r w:rsidRPr="00D520A1">
              <w:rPr>
                <w:b/>
                <w:spacing w:val="-8"/>
                <w:sz w:val="24"/>
              </w:rPr>
              <w:t xml:space="preserve"> </w:t>
            </w:r>
            <w:r w:rsidRPr="00D520A1">
              <w:rPr>
                <w:b/>
                <w:sz w:val="24"/>
              </w:rPr>
              <w:t>volum</w:t>
            </w:r>
            <w:r w:rsidRPr="00D520A1">
              <w:rPr>
                <w:b/>
                <w:spacing w:val="-7"/>
                <w:sz w:val="24"/>
              </w:rPr>
              <w:t xml:space="preserve"> </w:t>
            </w:r>
            <w:r w:rsidRPr="00D520A1">
              <w:rPr>
                <w:b/>
                <w:sz w:val="24"/>
              </w:rPr>
              <w:t>în</w:t>
            </w:r>
            <w:r w:rsidRPr="00D520A1">
              <w:rPr>
                <w:b/>
                <w:spacing w:val="-8"/>
                <w:sz w:val="24"/>
              </w:rPr>
              <w:t xml:space="preserve"> </w:t>
            </w:r>
            <w:r w:rsidRPr="00D520A1">
              <w:rPr>
                <w:b/>
                <w:sz w:val="24"/>
              </w:rPr>
              <w:t>aer</w:t>
            </w:r>
            <w:r w:rsidRPr="00D520A1">
              <w:rPr>
                <w:b/>
                <w:spacing w:val="-8"/>
                <w:sz w:val="24"/>
              </w:rPr>
              <w:t xml:space="preserve"> </w:t>
            </w:r>
            <w:r w:rsidRPr="00D520A1">
              <w:rPr>
                <w:b/>
                <w:sz w:val="24"/>
              </w:rPr>
              <w:t>la 20 °C</w:t>
            </w:r>
          </w:p>
        </w:tc>
        <w:tc>
          <w:tcPr>
            <w:tcW w:w="1416" w:type="dxa"/>
            <w:tcBorders>
              <w:top w:val="double" w:sz="4" w:space="0" w:color="000000"/>
              <w:left w:val="single" w:sz="4" w:space="0" w:color="000000"/>
              <w:bottom w:val="double" w:sz="4" w:space="0" w:color="000000"/>
            </w:tcBorders>
          </w:tcPr>
          <w:p w:rsidR="00936569" w:rsidRPr="00D520A1" w:rsidRDefault="00936569" w:rsidP="00BA5C58">
            <w:pPr>
              <w:pStyle w:val="TableParagraph"/>
              <w:spacing w:line="273" w:lineRule="exact"/>
              <w:ind w:left="25"/>
              <w:jc w:val="both"/>
              <w:rPr>
                <w:b/>
                <w:sz w:val="24"/>
              </w:rPr>
            </w:pPr>
            <w:r w:rsidRPr="00D520A1">
              <w:rPr>
                <w:b/>
                <w:w w:val="99"/>
                <w:sz w:val="24"/>
              </w:rPr>
              <w:t>-</w:t>
            </w:r>
          </w:p>
        </w:tc>
      </w:tr>
      <w:tr w:rsidR="00936569" w:rsidRPr="00D520A1" w:rsidTr="00936569">
        <w:trPr>
          <w:trHeight w:val="551"/>
        </w:trPr>
        <w:tc>
          <w:tcPr>
            <w:tcW w:w="427" w:type="dxa"/>
            <w:tcBorders>
              <w:top w:val="double" w:sz="4" w:space="0" w:color="000000"/>
              <w:right w:val="single" w:sz="4" w:space="0" w:color="000000"/>
            </w:tcBorders>
          </w:tcPr>
          <w:p w:rsidR="00936569" w:rsidRPr="00D520A1" w:rsidRDefault="00936569" w:rsidP="00BA5C58">
            <w:pPr>
              <w:pStyle w:val="TableParagraph"/>
              <w:spacing w:line="275" w:lineRule="exact"/>
              <w:ind w:left="29"/>
              <w:jc w:val="both"/>
              <w:rPr>
                <w:sz w:val="24"/>
              </w:rPr>
            </w:pPr>
            <w:r w:rsidRPr="00D520A1">
              <w:rPr>
                <w:sz w:val="24"/>
              </w:rPr>
              <w:t>1</w:t>
            </w:r>
          </w:p>
        </w:tc>
        <w:tc>
          <w:tcPr>
            <w:tcW w:w="1699" w:type="dxa"/>
            <w:tcBorders>
              <w:top w:val="double" w:sz="4" w:space="0" w:color="000000"/>
              <w:left w:val="single" w:sz="4" w:space="0" w:color="000000"/>
              <w:right w:val="single" w:sz="4" w:space="0" w:color="000000"/>
            </w:tcBorders>
          </w:tcPr>
          <w:p w:rsidR="00936569" w:rsidRPr="00D520A1" w:rsidRDefault="00936569" w:rsidP="00BA5C58">
            <w:pPr>
              <w:pStyle w:val="TableParagraph"/>
              <w:spacing w:line="275" w:lineRule="exact"/>
              <w:ind w:left="115"/>
              <w:jc w:val="both"/>
              <w:rPr>
                <w:sz w:val="24"/>
              </w:rPr>
            </w:pPr>
            <w:r w:rsidRPr="00D520A1">
              <w:rPr>
                <w:spacing w:val="-2"/>
                <w:sz w:val="24"/>
              </w:rPr>
              <w:t>motorină</w:t>
            </w:r>
          </w:p>
        </w:tc>
        <w:tc>
          <w:tcPr>
            <w:tcW w:w="850" w:type="dxa"/>
            <w:tcBorders>
              <w:top w:val="double" w:sz="4" w:space="0" w:color="000000"/>
              <w:left w:val="single" w:sz="4" w:space="0" w:color="000000"/>
              <w:right w:val="single" w:sz="4" w:space="0" w:color="000000"/>
            </w:tcBorders>
          </w:tcPr>
          <w:p w:rsidR="00936569" w:rsidRPr="00D520A1" w:rsidRDefault="00936569" w:rsidP="00BA5C58">
            <w:pPr>
              <w:pStyle w:val="TableParagraph"/>
              <w:spacing w:line="275" w:lineRule="exact"/>
              <w:ind w:left="184"/>
              <w:jc w:val="both"/>
              <w:rPr>
                <w:sz w:val="24"/>
              </w:rPr>
            </w:pPr>
            <w:r w:rsidRPr="00D520A1">
              <w:rPr>
                <w:spacing w:val="-2"/>
                <w:sz w:val="24"/>
              </w:rPr>
              <w:t>0,82-</w:t>
            </w:r>
          </w:p>
          <w:p w:rsidR="00936569" w:rsidRPr="00D520A1" w:rsidRDefault="00936569" w:rsidP="00BA5C58">
            <w:pPr>
              <w:pStyle w:val="TableParagraph"/>
              <w:spacing w:line="256" w:lineRule="exact"/>
              <w:ind w:left="163"/>
              <w:jc w:val="both"/>
              <w:rPr>
                <w:sz w:val="24"/>
              </w:rPr>
            </w:pPr>
            <w:r w:rsidRPr="00D520A1">
              <w:rPr>
                <w:spacing w:val="-2"/>
                <w:sz w:val="24"/>
              </w:rPr>
              <w:t>0,845</w:t>
            </w:r>
          </w:p>
        </w:tc>
        <w:tc>
          <w:tcPr>
            <w:tcW w:w="1207" w:type="dxa"/>
            <w:tcBorders>
              <w:top w:val="double" w:sz="4" w:space="0" w:color="000000"/>
              <w:left w:val="single" w:sz="4" w:space="0" w:color="000000"/>
              <w:right w:val="single" w:sz="4" w:space="0" w:color="000000"/>
            </w:tcBorders>
          </w:tcPr>
          <w:p w:rsidR="00936569" w:rsidRPr="00D520A1" w:rsidRDefault="00936569" w:rsidP="00BA5C58">
            <w:pPr>
              <w:pStyle w:val="TableParagraph"/>
              <w:spacing w:line="275" w:lineRule="exact"/>
              <w:ind w:left="432"/>
              <w:jc w:val="both"/>
              <w:rPr>
                <w:sz w:val="24"/>
              </w:rPr>
            </w:pPr>
            <w:r w:rsidRPr="00D520A1">
              <w:rPr>
                <w:spacing w:val="-5"/>
                <w:sz w:val="24"/>
              </w:rPr>
              <w:t>220</w:t>
            </w:r>
          </w:p>
        </w:tc>
        <w:tc>
          <w:tcPr>
            <w:tcW w:w="1205" w:type="dxa"/>
            <w:tcBorders>
              <w:top w:val="double" w:sz="4" w:space="0" w:color="000000"/>
              <w:left w:val="single" w:sz="4" w:space="0" w:color="000000"/>
              <w:right w:val="single" w:sz="4" w:space="0" w:color="000000"/>
            </w:tcBorders>
          </w:tcPr>
          <w:p w:rsidR="00936569" w:rsidRPr="00D520A1" w:rsidRDefault="00936569" w:rsidP="00BA5C58">
            <w:pPr>
              <w:pStyle w:val="TableParagraph"/>
              <w:numPr>
                <w:ilvl w:val="0"/>
                <w:numId w:val="105"/>
              </w:numPr>
              <w:tabs>
                <w:tab w:val="left" w:pos="218"/>
              </w:tabs>
              <w:autoSpaceDE w:val="0"/>
              <w:autoSpaceDN w:val="0"/>
              <w:spacing w:line="275" w:lineRule="exact"/>
              <w:ind w:left="217" w:hanging="196"/>
              <w:jc w:val="both"/>
              <w:rPr>
                <w:sz w:val="24"/>
              </w:rPr>
            </w:pPr>
            <w:r w:rsidRPr="00D520A1">
              <w:rPr>
                <w:spacing w:val="-5"/>
                <w:sz w:val="24"/>
              </w:rPr>
              <w:t>55</w:t>
            </w:r>
          </w:p>
        </w:tc>
        <w:tc>
          <w:tcPr>
            <w:tcW w:w="1843" w:type="dxa"/>
            <w:tcBorders>
              <w:top w:val="double" w:sz="4" w:space="0" w:color="000000"/>
              <w:left w:val="single" w:sz="4" w:space="0" w:color="000000"/>
              <w:right w:val="single" w:sz="4" w:space="0" w:color="000000"/>
            </w:tcBorders>
          </w:tcPr>
          <w:p w:rsidR="00936569" w:rsidRPr="00D520A1" w:rsidRDefault="00936569" w:rsidP="00BA5C58">
            <w:pPr>
              <w:pStyle w:val="TableParagraph"/>
              <w:spacing w:before="135"/>
              <w:ind w:left="538"/>
              <w:jc w:val="both"/>
              <w:rPr>
                <w:sz w:val="24"/>
              </w:rPr>
            </w:pPr>
            <w:r w:rsidRPr="00D520A1">
              <w:rPr>
                <w:sz w:val="24"/>
              </w:rPr>
              <w:t xml:space="preserve">0,6 / </w:t>
            </w:r>
            <w:r w:rsidRPr="00D520A1">
              <w:rPr>
                <w:spacing w:val="-5"/>
                <w:sz w:val="24"/>
              </w:rPr>
              <w:t>7,5</w:t>
            </w:r>
          </w:p>
        </w:tc>
        <w:tc>
          <w:tcPr>
            <w:tcW w:w="1416" w:type="dxa"/>
            <w:tcBorders>
              <w:top w:val="double" w:sz="4" w:space="0" w:color="000000"/>
              <w:left w:val="single" w:sz="4" w:space="0" w:color="000000"/>
            </w:tcBorders>
          </w:tcPr>
          <w:p w:rsidR="00936569" w:rsidRPr="00D520A1" w:rsidRDefault="00936569" w:rsidP="00BA5C58">
            <w:pPr>
              <w:pStyle w:val="TableParagraph"/>
              <w:spacing w:before="135"/>
              <w:ind w:left="366" w:right="345"/>
              <w:jc w:val="both"/>
              <w:rPr>
                <w:sz w:val="24"/>
              </w:rPr>
            </w:pPr>
            <w:r w:rsidRPr="00D520A1">
              <w:rPr>
                <w:sz w:val="24"/>
              </w:rPr>
              <w:t>IIA</w:t>
            </w:r>
            <w:r w:rsidRPr="00D520A1">
              <w:rPr>
                <w:spacing w:val="-6"/>
                <w:sz w:val="24"/>
              </w:rPr>
              <w:t xml:space="preserve"> </w:t>
            </w:r>
            <w:r w:rsidRPr="00D520A1">
              <w:rPr>
                <w:spacing w:val="-5"/>
                <w:sz w:val="24"/>
              </w:rPr>
              <w:t>T3</w:t>
            </w:r>
          </w:p>
        </w:tc>
      </w:tr>
    </w:tbl>
    <w:p w:rsidR="00936569" w:rsidRPr="00D520A1" w:rsidRDefault="00936569" w:rsidP="00BA5C58">
      <w:pPr>
        <w:tabs>
          <w:tab w:val="left" w:pos="851"/>
        </w:tabs>
        <w:spacing w:after="0" w:line="240" w:lineRule="auto"/>
        <w:ind w:firstLine="567"/>
        <w:jc w:val="both"/>
        <w:rPr>
          <w:rFonts w:ascii="Times New Roman" w:hAnsi="Times New Roman" w:cs="Times New Roman"/>
        </w:rPr>
      </w:pPr>
    </w:p>
    <w:p w:rsidR="00936569" w:rsidRPr="00D520A1" w:rsidRDefault="00936569" w:rsidP="00BA5C58">
      <w:pPr>
        <w:pStyle w:val="BodyText0"/>
        <w:ind w:right="847" w:firstLine="719"/>
        <w:rPr>
          <w:sz w:val="24"/>
          <w:szCs w:val="24"/>
        </w:rPr>
      </w:pPr>
      <w:r w:rsidRPr="00D520A1">
        <w:rPr>
          <w:sz w:val="24"/>
          <w:szCs w:val="24"/>
        </w:rPr>
        <w:t>Conform Regulamentului delegat nr. 707/2023 de modificare a Regulamentului (CE) nr. 1272/2008</w:t>
      </w:r>
      <w:r w:rsidRPr="00D520A1">
        <w:rPr>
          <w:spacing w:val="-1"/>
          <w:sz w:val="24"/>
          <w:szCs w:val="24"/>
        </w:rPr>
        <w:t xml:space="preserve"> </w:t>
      </w:r>
      <w:r w:rsidRPr="00D520A1">
        <w:rPr>
          <w:sz w:val="24"/>
          <w:szCs w:val="24"/>
        </w:rPr>
        <w:t>al</w:t>
      </w:r>
      <w:r w:rsidRPr="00D520A1">
        <w:rPr>
          <w:spacing w:val="-1"/>
          <w:sz w:val="24"/>
          <w:szCs w:val="24"/>
        </w:rPr>
        <w:t xml:space="preserve"> </w:t>
      </w:r>
      <w:r w:rsidRPr="00D520A1">
        <w:rPr>
          <w:sz w:val="24"/>
          <w:szCs w:val="24"/>
        </w:rPr>
        <w:t>Parlamentului</w:t>
      </w:r>
      <w:r w:rsidRPr="00D520A1">
        <w:rPr>
          <w:spacing w:val="-1"/>
          <w:sz w:val="24"/>
          <w:szCs w:val="24"/>
        </w:rPr>
        <w:t xml:space="preserve"> </w:t>
      </w:r>
      <w:r w:rsidRPr="00D520A1">
        <w:rPr>
          <w:sz w:val="24"/>
          <w:szCs w:val="24"/>
        </w:rPr>
        <w:t>European</w:t>
      </w:r>
      <w:r w:rsidRPr="00D520A1">
        <w:rPr>
          <w:spacing w:val="-1"/>
          <w:sz w:val="24"/>
          <w:szCs w:val="24"/>
        </w:rPr>
        <w:t xml:space="preserve"> </w:t>
      </w:r>
      <w:r w:rsidRPr="00D520A1">
        <w:rPr>
          <w:sz w:val="24"/>
          <w:szCs w:val="24"/>
        </w:rPr>
        <w:t>și</w:t>
      </w:r>
      <w:r w:rsidRPr="00D520A1">
        <w:rPr>
          <w:spacing w:val="-1"/>
          <w:sz w:val="24"/>
          <w:szCs w:val="24"/>
        </w:rPr>
        <w:t xml:space="preserve"> </w:t>
      </w:r>
      <w:r w:rsidRPr="00D520A1">
        <w:rPr>
          <w:sz w:val="24"/>
          <w:szCs w:val="24"/>
        </w:rPr>
        <w:t>al</w:t>
      </w:r>
      <w:r w:rsidRPr="00D520A1">
        <w:rPr>
          <w:spacing w:val="-1"/>
          <w:sz w:val="24"/>
          <w:szCs w:val="24"/>
        </w:rPr>
        <w:t xml:space="preserve"> </w:t>
      </w:r>
      <w:r w:rsidRPr="00D520A1">
        <w:rPr>
          <w:sz w:val="24"/>
          <w:szCs w:val="24"/>
        </w:rPr>
        <w:t>Consiliului, privind</w:t>
      </w:r>
      <w:r w:rsidRPr="00D520A1">
        <w:rPr>
          <w:spacing w:val="-1"/>
          <w:sz w:val="24"/>
          <w:szCs w:val="24"/>
        </w:rPr>
        <w:t xml:space="preserve"> </w:t>
      </w:r>
      <w:r w:rsidRPr="00D520A1">
        <w:rPr>
          <w:sz w:val="24"/>
          <w:szCs w:val="24"/>
        </w:rPr>
        <w:t>clasificarea, etichetarea</w:t>
      </w:r>
      <w:r w:rsidRPr="00D520A1">
        <w:rPr>
          <w:spacing w:val="-2"/>
          <w:sz w:val="24"/>
          <w:szCs w:val="24"/>
        </w:rPr>
        <w:t xml:space="preserve"> </w:t>
      </w:r>
      <w:r w:rsidRPr="00D520A1">
        <w:rPr>
          <w:sz w:val="24"/>
          <w:szCs w:val="24"/>
        </w:rPr>
        <w:t>și</w:t>
      </w:r>
      <w:r w:rsidRPr="00D520A1">
        <w:rPr>
          <w:spacing w:val="-1"/>
          <w:sz w:val="24"/>
          <w:szCs w:val="24"/>
        </w:rPr>
        <w:t xml:space="preserve"> </w:t>
      </w:r>
      <w:r w:rsidRPr="00D520A1">
        <w:rPr>
          <w:sz w:val="24"/>
          <w:szCs w:val="24"/>
        </w:rPr>
        <w:t>ambalarea substanțelor și a amestecurilor, motorina are următoarele caracteristici (tabelul 3.1.2):</w:t>
      </w:r>
    </w:p>
    <w:p w:rsidR="00AE313D" w:rsidRDefault="00AE313D" w:rsidP="00BA5C58">
      <w:pPr>
        <w:pStyle w:val="BodyText0"/>
        <w:spacing w:before="1"/>
        <w:rPr>
          <w:sz w:val="24"/>
          <w:szCs w:val="24"/>
        </w:rPr>
      </w:pPr>
    </w:p>
    <w:p w:rsidR="00F16755" w:rsidRPr="00D520A1" w:rsidRDefault="00F16755" w:rsidP="00BA5C58">
      <w:pPr>
        <w:pStyle w:val="BodyText0"/>
        <w:spacing w:before="1"/>
        <w:rPr>
          <w:sz w:val="24"/>
          <w:szCs w:val="24"/>
        </w:rPr>
      </w:pPr>
      <w:r w:rsidRPr="00D520A1">
        <w:rPr>
          <w:sz w:val="24"/>
          <w:szCs w:val="24"/>
        </w:rPr>
        <w:t>Tabelul</w:t>
      </w:r>
      <w:r w:rsidRPr="00D520A1">
        <w:rPr>
          <w:spacing w:val="-5"/>
          <w:sz w:val="24"/>
          <w:szCs w:val="24"/>
        </w:rPr>
        <w:t xml:space="preserve"> </w:t>
      </w:r>
      <w:r w:rsidRPr="00D520A1">
        <w:rPr>
          <w:spacing w:val="-2"/>
          <w:sz w:val="24"/>
          <w:szCs w:val="24"/>
        </w:rPr>
        <w:t>3.1.2</w:t>
      </w:r>
    </w:p>
    <w:tbl>
      <w:tblPr>
        <w:tblpPr w:leftFromText="180" w:rightFromText="180" w:vertAnchor="text" w:horzAnchor="margin" w:tblpXSpec="center" w:tblpY="11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
        <w:gridCol w:w="1998"/>
        <w:gridCol w:w="1262"/>
        <w:gridCol w:w="991"/>
        <w:gridCol w:w="2693"/>
        <w:gridCol w:w="1277"/>
      </w:tblGrid>
      <w:tr w:rsidR="00F16755" w:rsidRPr="00D520A1" w:rsidTr="002119F2">
        <w:trPr>
          <w:trHeight w:val="829"/>
        </w:trPr>
        <w:tc>
          <w:tcPr>
            <w:tcW w:w="427" w:type="dxa"/>
            <w:tcBorders>
              <w:bottom w:val="double" w:sz="4" w:space="0" w:color="000000"/>
              <w:right w:val="single" w:sz="4" w:space="0" w:color="000000"/>
            </w:tcBorders>
          </w:tcPr>
          <w:p w:rsidR="00F16755" w:rsidRPr="00D520A1" w:rsidRDefault="00F16755" w:rsidP="00BA5C58">
            <w:pPr>
              <w:pStyle w:val="TableParagraph"/>
              <w:spacing w:before="137"/>
              <w:ind w:left="35" w:firstLine="4"/>
              <w:jc w:val="both"/>
              <w:rPr>
                <w:rFonts w:ascii="Times New Roman" w:hAnsi="Times New Roman"/>
                <w:b/>
                <w:sz w:val="24"/>
              </w:rPr>
            </w:pPr>
            <w:r w:rsidRPr="00D520A1">
              <w:rPr>
                <w:rFonts w:ascii="Times New Roman" w:hAnsi="Times New Roman"/>
                <w:b/>
                <w:spacing w:val="-4"/>
                <w:sz w:val="24"/>
              </w:rPr>
              <w:t>Nr. crt.</w:t>
            </w:r>
          </w:p>
        </w:tc>
        <w:tc>
          <w:tcPr>
            <w:tcW w:w="1998" w:type="dxa"/>
            <w:tcBorders>
              <w:left w:val="single" w:sz="4" w:space="0" w:color="000000"/>
              <w:bottom w:val="double" w:sz="4" w:space="0" w:color="000000"/>
              <w:right w:val="single" w:sz="4" w:space="0" w:color="000000"/>
            </w:tcBorders>
          </w:tcPr>
          <w:p w:rsidR="00F16755" w:rsidRPr="00D520A1" w:rsidRDefault="00F16755" w:rsidP="00BA5C58">
            <w:pPr>
              <w:pStyle w:val="TableParagraph"/>
              <w:spacing w:before="137"/>
              <w:ind w:left="623" w:firstLine="72"/>
              <w:jc w:val="both"/>
              <w:rPr>
                <w:rFonts w:ascii="Times New Roman" w:hAnsi="Times New Roman"/>
                <w:b/>
                <w:sz w:val="24"/>
              </w:rPr>
            </w:pPr>
            <w:r w:rsidRPr="00D520A1">
              <w:rPr>
                <w:rFonts w:ascii="Times New Roman" w:hAnsi="Times New Roman"/>
                <w:b/>
                <w:spacing w:val="-2"/>
                <w:sz w:val="24"/>
              </w:rPr>
              <w:t>Substanţa periculoasă</w:t>
            </w:r>
          </w:p>
        </w:tc>
        <w:tc>
          <w:tcPr>
            <w:tcW w:w="1262" w:type="dxa"/>
            <w:tcBorders>
              <w:left w:val="single" w:sz="4" w:space="0" w:color="000000"/>
              <w:bottom w:val="double" w:sz="4" w:space="0" w:color="000000"/>
              <w:right w:val="single" w:sz="4" w:space="0" w:color="000000"/>
            </w:tcBorders>
          </w:tcPr>
          <w:p w:rsidR="00F16755" w:rsidRPr="00D520A1" w:rsidRDefault="00F16755" w:rsidP="00BA5C58">
            <w:pPr>
              <w:pStyle w:val="TableParagraph"/>
              <w:spacing w:line="270" w:lineRule="atLeast"/>
              <w:ind w:left="28" w:right="1" w:firstLine="1"/>
              <w:jc w:val="both"/>
              <w:rPr>
                <w:rFonts w:ascii="Times New Roman" w:hAnsi="Times New Roman"/>
                <w:b/>
                <w:sz w:val="24"/>
              </w:rPr>
            </w:pPr>
            <w:r w:rsidRPr="00D520A1">
              <w:rPr>
                <w:rFonts w:ascii="Times New Roman" w:hAnsi="Times New Roman"/>
                <w:b/>
                <w:spacing w:val="-2"/>
                <w:sz w:val="24"/>
              </w:rPr>
              <w:t xml:space="preserve">Număr registru </w:t>
            </w:r>
            <w:r w:rsidRPr="00D520A1">
              <w:rPr>
                <w:rFonts w:ascii="Times New Roman" w:hAnsi="Times New Roman"/>
                <w:b/>
                <w:spacing w:val="-4"/>
                <w:sz w:val="24"/>
              </w:rPr>
              <w:t>CAS</w:t>
            </w:r>
          </w:p>
        </w:tc>
        <w:tc>
          <w:tcPr>
            <w:tcW w:w="991" w:type="dxa"/>
            <w:tcBorders>
              <w:left w:val="single" w:sz="4" w:space="0" w:color="000000"/>
              <w:bottom w:val="double" w:sz="4" w:space="0" w:color="000000"/>
              <w:right w:val="single" w:sz="4" w:space="0" w:color="000000"/>
            </w:tcBorders>
          </w:tcPr>
          <w:p w:rsidR="00F16755" w:rsidRPr="00D520A1" w:rsidRDefault="00F16755" w:rsidP="00BA5C58">
            <w:pPr>
              <w:pStyle w:val="TableParagraph"/>
              <w:spacing w:line="270" w:lineRule="atLeast"/>
              <w:ind w:left="57" w:right="31"/>
              <w:jc w:val="both"/>
              <w:rPr>
                <w:rFonts w:ascii="Times New Roman" w:hAnsi="Times New Roman"/>
                <w:b/>
                <w:sz w:val="24"/>
              </w:rPr>
            </w:pPr>
            <w:r w:rsidRPr="00D520A1">
              <w:rPr>
                <w:rFonts w:ascii="Times New Roman" w:hAnsi="Times New Roman"/>
                <w:b/>
                <w:spacing w:val="-2"/>
                <w:sz w:val="24"/>
              </w:rPr>
              <w:t xml:space="preserve">Categori </w:t>
            </w:r>
            <w:r w:rsidRPr="00D520A1">
              <w:rPr>
                <w:rFonts w:ascii="Times New Roman" w:hAnsi="Times New Roman"/>
                <w:b/>
                <w:sz w:val="24"/>
              </w:rPr>
              <w:t xml:space="preserve">a de </w:t>
            </w:r>
            <w:r w:rsidRPr="00D520A1">
              <w:rPr>
                <w:rFonts w:ascii="Times New Roman" w:hAnsi="Times New Roman"/>
                <w:b/>
                <w:spacing w:val="-2"/>
                <w:sz w:val="24"/>
              </w:rPr>
              <w:t>pericol</w:t>
            </w:r>
          </w:p>
        </w:tc>
        <w:tc>
          <w:tcPr>
            <w:tcW w:w="2693" w:type="dxa"/>
            <w:tcBorders>
              <w:left w:val="single" w:sz="4" w:space="0" w:color="000000"/>
              <w:bottom w:val="double" w:sz="4" w:space="0" w:color="000000"/>
              <w:right w:val="single" w:sz="4" w:space="0" w:color="000000"/>
            </w:tcBorders>
          </w:tcPr>
          <w:p w:rsidR="00F16755" w:rsidRPr="00D520A1" w:rsidRDefault="00F16755" w:rsidP="00BA5C58">
            <w:pPr>
              <w:pStyle w:val="TableParagraph"/>
              <w:jc w:val="both"/>
              <w:rPr>
                <w:rFonts w:ascii="Times New Roman" w:hAnsi="Times New Roman"/>
                <w:sz w:val="24"/>
              </w:rPr>
            </w:pPr>
          </w:p>
          <w:p w:rsidR="00F16755" w:rsidRPr="00D520A1" w:rsidRDefault="00F16755" w:rsidP="00BA5C58">
            <w:pPr>
              <w:pStyle w:val="TableParagraph"/>
              <w:spacing w:before="1"/>
              <w:ind w:left="526" w:right="500"/>
              <w:jc w:val="both"/>
              <w:rPr>
                <w:rFonts w:ascii="Times New Roman" w:hAnsi="Times New Roman"/>
                <w:b/>
                <w:sz w:val="24"/>
              </w:rPr>
            </w:pPr>
            <w:r w:rsidRPr="00D520A1">
              <w:rPr>
                <w:rFonts w:ascii="Times New Roman" w:hAnsi="Times New Roman"/>
                <w:b/>
                <w:sz w:val="24"/>
              </w:rPr>
              <w:t>Clasa</w:t>
            </w:r>
            <w:r w:rsidRPr="00D520A1">
              <w:rPr>
                <w:rFonts w:ascii="Times New Roman" w:hAnsi="Times New Roman"/>
                <w:b/>
                <w:spacing w:val="-4"/>
                <w:sz w:val="24"/>
              </w:rPr>
              <w:t xml:space="preserve"> </w:t>
            </w:r>
            <w:r w:rsidRPr="00D520A1">
              <w:rPr>
                <w:rFonts w:ascii="Times New Roman" w:hAnsi="Times New Roman"/>
                <w:b/>
                <w:sz w:val="24"/>
              </w:rPr>
              <w:t>de</w:t>
            </w:r>
            <w:r w:rsidRPr="00D520A1">
              <w:rPr>
                <w:rFonts w:ascii="Times New Roman" w:hAnsi="Times New Roman"/>
                <w:b/>
                <w:spacing w:val="-5"/>
                <w:sz w:val="24"/>
              </w:rPr>
              <w:t xml:space="preserve"> </w:t>
            </w:r>
            <w:r w:rsidRPr="00D520A1">
              <w:rPr>
                <w:rFonts w:ascii="Times New Roman" w:hAnsi="Times New Roman"/>
                <w:b/>
                <w:spacing w:val="-2"/>
                <w:sz w:val="24"/>
              </w:rPr>
              <w:t>pericol</w:t>
            </w:r>
          </w:p>
        </w:tc>
        <w:tc>
          <w:tcPr>
            <w:tcW w:w="1277" w:type="dxa"/>
            <w:tcBorders>
              <w:left w:val="single" w:sz="4" w:space="0" w:color="000000"/>
              <w:bottom w:val="double" w:sz="4" w:space="0" w:color="000000"/>
            </w:tcBorders>
          </w:tcPr>
          <w:p w:rsidR="00F16755" w:rsidRPr="00D520A1" w:rsidRDefault="00F16755" w:rsidP="00BA5C58">
            <w:pPr>
              <w:pStyle w:val="TableParagraph"/>
              <w:spacing w:before="137"/>
              <w:ind w:left="285" w:hanging="96"/>
              <w:jc w:val="both"/>
              <w:rPr>
                <w:rFonts w:ascii="Times New Roman" w:hAnsi="Times New Roman"/>
                <w:b/>
                <w:sz w:val="24"/>
              </w:rPr>
            </w:pPr>
            <w:r w:rsidRPr="00D520A1">
              <w:rPr>
                <w:rFonts w:ascii="Times New Roman" w:hAnsi="Times New Roman"/>
                <w:b/>
                <w:sz w:val="24"/>
              </w:rPr>
              <w:t>Fraza</w:t>
            </w:r>
            <w:r w:rsidRPr="00D520A1">
              <w:rPr>
                <w:rFonts w:ascii="Times New Roman" w:hAnsi="Times New Roman"/>
                <w:b/>
                <w:spacing w:val="-15"/>
                <w:sz w:val="24"/>
              </w:rPr>
              <w:t xml:space="preserve"> </w:t>
            </w:r>
            <w:r w:rsidRPr="00D520A1">
              <w:rPr>
                <w:rFonts w:ascii="Times New Roman" w:hAnsi="Times New Roman"/>
                <w:b/>
                <w:sz w:val="24"/>
              </w:rPr>
              <w:t xml:space="preserve">de </w:t>
            </w:r>
            <w:r w:rsidRPr="00D520A1">
              <w:rPr>
                <w:rFonts w:ascii="Times New Roman" w:hAnsi="Times New Roman"/>
                <w:b/>
                <w:spacing w:val="-2"/>
                <w:sz w:val="24"/>
              </w:rPr>
              <w:t>pericol</w:t>
            </w:r>
          </w:p>
        </w:tc>
      </w:tr>
      <w:tr w:rsidR="00F16755" w:rsidRPr="00D520A1" w:rsidTr="002119F2">
        <w:trPr>
          <w:trHeight w:val="274"/>
        </w:trPr>
        <w:tc>
          <w:tcPr>
            <w:tcW w:w="427" w:type="dxa"/>
            <w:tcBorders>
              <w:top w:val="double" w:sz="4" w:space="0" w:color="000000"/>
              <w:bottom w:val="double" w:sz="4" w:space="0" w:color="000000"/>
              <w:right w:val="single" w:sz="4" w:space="0" w:color="000000"/>
            </w:tcBorders>
          </w:tcPr>
          <w:p w:rsidR="00F16755" w:rsidRPr="00D520A1" w:rsidRDefault="00F16755" w:rsidP="00BA5C58">
            <w:pPr>
              <w:pStyle w:val="TableParagraph"/>
              <w:spacing w:line="255" w:lineRule="exact"/>
              <w:ind w:left="27"/>
              <w:jc w:val="both"/>
              <w:rPr>
                <w:rFonts w:ascii="Times New Roman" w:hAnsi="Times New Roman"/>
                <w:sz w:val="24"/>
              </w:rPr>
            </w:pPr>
            <w:r w:rsidRPr="00D520A1">
              <w:rPr>
                <w:rFonts w:ascii="Times New Roman" w:hAnsi="Times New Roman"/>
                <w:w w:val="99"/>
                <w:sz w:val="24"/>
              </w:rPr>
              <w:t>-</w:t>
            </w:r>
          </w:p>
        </w:tc>
        <w:tc>
          <w:tcPr>
            <w:tcW w:w="1998" w:type="dxa"/>
            <w:tcBorders>
              <w:top w:val="double" w:sz="4" w:space="0" w:color="000000"/>
              <w:left w:val="single" w:sz="4" w:space="0" w:color="000000"/>
              <w:bottom w:val="double" w:sz="4" w:space="0" w:color="000000"/>
              <w:right w:val="single" w:sz="4" w:space="0" w:color="000000"/>
            </w:tcBorders>
          </w:tcPr>
          <w:p w:rsidR="00F16755" w:rsidRPr="00D520A1" w:rsidRDefault="00F16755" w:rsidP="00BA5C58">
            <w:pPr>
              <w:pStyle w:val="TableParagraph"/>
              <w:spacing w:line="255" w:lineRule="exact"/>
              <w:ind w:left="24"/>
              <w:jc w:val="both"/>
              <w:rPr>
                <w:rFonts w:ascii="Times New Roman" w:hAnsi="Times New Roman"/>
                <w:sz w:val="24"/>
              </w:rPr>
            </w:pPr>
            <w:r w:rsidRPr="00D520A1">
              <w:rPr>
                <w:rFonts w:ascii="Times New Roman" w:hAnsi="Times New Roman"/>
                <w:w w:val="99"/>
                <w:sz w:val="24"/>
              </w:rPr>
              <w:t>-</w:t>
            </w:r>
          </w:p>
        </w:tc>
        <w:tc>
          <w:tcPr>
            <w:tcW w:w="1262" w:type="dxa"/>
            <w:tcBorders>
              <w:top w:val="double" w:sz="4" w:space="0" w:color="000000"/>
              <w:left w:val="single" w:sz="4" w:space="0" w:color="000000"/>
              <w:bottom w:val="double" w:sz="4" w:space="0" w:color="000000"/>
              <w:right w:val="single" w:sz="4" w:space="0" w:color="000000"/>
            </w:tcBorders>
          </w:tcPr>
          <w:p w:rsidR="00F16755" w:rsidRPr="00D520A1" w:rsidRDefault="00F16755" w:rsidP="00BA5C58">
            <w:pPr>
              <w:pStyle w:val="TableParagraph"/>
              <w:spacing w:line="255" w:lineRule="exact"/>
              <w:ind w:left="29"/>
              <w:jc w:val="both"/>
              <w:rPr>
                <w:rFonts w:ascii="Times New Roman" w:hAnsi="Times New Roman"/>
                <w:sz w:val="24"/>
              </w:rPr>
            </w:pPr>
            <w:r w:rsidRPr="00D520A1">
              <w:rPr>
                <w:rFonts w:ascii="Times New Roman" w:hAnsi="Times New Roman"/>
                <w:w w:val="99"/>
                <w:sz w:val="24"/>
              </w:rPr>
              <w:t>-</w:t>
            </w:r>
          </w:p>
        </w:tc>
        <w:tc>
          <w:tcPr>
            <w:tcW w:w="991" w:type="dxa"/>
            <w:tcBorders>
              <w:top w:val="double" w:sz="4" w:space="0" w:color="000000"/>
              <w:left w:val="single" w:sz="4" w:space="0" w:color="000000"/>
              <w:bottom w:val="double" w:sz="4" w:space="0" w:color="000000"/>
              <w:right w:val="single" w:sz="4" w:space="0" w:color="000000"/>
            </w:tcBorders>
          </w:tcPr>
          <w:p w:rsidR="00F16755" w:rsidRPr="00D520A1" w:rsidRDefault="00F16755" w:rsidP="00BA5C58">
            <w:pPr>
              <w:pStyle w:val="TableParagraph"/>
              <w:spacing w:line="255" w:lineRule="exact"/>
              <w:ind w:left="29"/>
              <w:jc w:val="both"/>
              <w:rPr>
                <w:rFonts w:ascii="Times New Roman" w:hAnsi="Times New Roman"/>
                <w:sz w:val="24"/>
              </w:rPr>
            </w:pPr>
            <w:r w:rsidRPr="00D520A1">
              <w:rPr>
                <w:rFonts w:ascii="Times New Roman" w:hAnsi="Times New Roman"/>
                <w:w w:val="99"/>
                <w:sz w:val="24"/>
              </w:rPr>
              <w:t>-</w:t>
            </w:r>
          </w:p>
        </w:tc>
        <w:tc>
          <w:tcPr>
            <w:tcW w:w="2693" w:type="dxa"/>
            <w:tcBorders>
              <w:top w:val="double" w:sz="4" w:space="0" w:color="000000"/>
              <w:left w:val="single" w:sz="4" w:space="0" w:color="000000"/>
              <w:bottom w:val="double" w:sz="4" w:space="0" w:color="000000"/>
              <w:right w:val="single" w:sz="4" w:space="0" w:color="000000"/>
            </w:tcBorders>
          </w:tcPr>
          <w:p w:rsidR="00F16755" w:rsidRPr="00D520A1" w:rsidRDefault="00F16755" w:rsidP="00BA5C58">
            <w:pPr>
              <w:pStyle w:val="TableParagraph"/>
              <w:spacing w:line="255" w:lineRule="exact"/>
              <w:ind w:left="27"/>
              <w:jc w:val="both"/>
              <w:rPr>
                <w:rFonts w:ascii="Times New Roman" w:hAnsi="Times New Roman"/>
                <w:b/>
                <w:sz w:val="24"/>
              </w:rPr>
            </w:pPr>
            <w:r w:rsidRPr="00D520A1">
              <w:rPr>
                <w:rFonts w:ascii="Times New Roman" w:hAnsi="Times New Roman"/>
                <w:b/>
                <w:w w:val="99"/>
                <w:sz w:val="24"/>
              </w:rPr>
              <w:t>t</w:t>
            </w:r>
          </w:p>
        </w:tc>
        <w:tc>
          <w:tcPr>
            <w:tcW w:w="1277" w:type="dxa"/>
            <w:tcBorders>
              <w:top w:val="double" w:sz="4" w:space="0" w:color="000000"/>
              <w:left w:val="single" w:sz="4" w:space="0" w:color="000000"/>
              <w:bottom w:val="double" w:sz="4" w:space="0" w:color="000000"/>
            </w:tcBorders>
          </w:tcPr>
          <w:p w:rsidR="00F16755" w:rsidRPr="00D520A1" w:rsidRDefault="00F16755" w:rsidP="00BA5C58">
            <w:pPr>
              <w:pStyle w:val="TableParagraph"/>
              <w:spacing w:line="255" w:lineRule="exact"/>
              <w:ind w:left="28"/>
              <w:jc w:val="both"/>
              <w:rPr>
                <w:rFonts w:ascii="Times New Roman" w:hAnsi="Times New Roman"/>
                <w:sz w:val="24"/>
              </w:rPr>
            </w:pPr>
            <w:r w:rsidRPr="00D520A1">
              <w:rPr>
                <w:rFonts w:ascii="Times New Roman" w:hAnsi="Times New Roman"/>
                <w:w w:val="99"/>
                <w:sz w:val="24"/>
              </w:rPr>
              <w:t>-</w:t>
            </w:r>
          </w:p>
        </w:tc>
      </w:tr>
      <w:tr w:rsidR="00F16755" w:rsidRPr="00D520A1" w:rsidTr="002119F2">
        <w:trPr>
          <w:trHeight w:val="553"/>
        </w:trPr>
        <w:tc>
          <w:tcPr>
            <w:tcW w:w="427" w:type="dxa"/>
            <w:tcBorders>
              <w:top w:val="double" w:sz="4" w:space="0" w:color="000000"/>
              <w:right w:val="single" w:sz="4" w:space="0" w:color="000000"/>
            </w:tcBorders>
          </w:tcPr>
          <w:p w:rsidR="00F16755" w:rsidRPr="00D520A1" w:rsidRDefault="00F16755" w:rsidP="00BA5C58">
            <w:pPr>
              <w:pStyle w:val="TableParagraph"/>
              <w:spacing w:before="137"/>
              <w:ind w:left="29"/>
              <w:jc w:val="both"/>
              <w:rPr>
                <w:rFonts w:ascii="Times New Roman" w:hAnsi="Times New Roman"/>
                <w:sz w:val="24"/>
              </w:rPr>
            </w:pPr>
            <w:r w:rsidRPr="00D520A1">
              <w:rPr>
                <w:rFonts w:ascii="Times New Roman" w:hAnsi="Times New Roman"/>
                <w:sz w:val="24"/>
              </w:rPr>
              <w:t>1</w:t>
            </w:r>
          </w:p>
        </w:tc>
        <w:tc>
          <w:tcPr>
            <w:tcW w:w="1998" w:type="dxa"/>
            <w:tcBorders>
              <w:top w:val="double" w:sz="4" w:space="0" w:color="000000"/>
              <w:left w:val="single" w:sz="4" w:space="0" w:color="000000"/>
              <w:right w:val="single" w:sz="4" w:space="0" w:color="000000"/>
            </w:tcBorders>
          </w:tcPr>
          <w:p w:rsidR="00F16755" w:rsidRPr="00D520A1" w:rsidRDefault="00F16755" w:rsidP="00BA5C58">
            <w:pPr>
              <w:pStyle w:val="TableParagraph"/>
              <w:spacing w:before="137"/>
              <w:ind w:left="127"/>
              <w:jc w:val="both"/>
              <w:rPr>
                <w:rFonts w:ascii="Times New Roman" w:hAnsi="Times New Roman"/>
                <w:sz w:val="24"/>
              </w:rPr>
            </w:pPr>
            <w:r w:rsidRPr="00D520A1">
              <w:rPr>
                <w:rFonts w:ascii="Times New Roman" w:hAnsi="Times New Roman"/>
                <w:spacing w:val="-2"/>
                <w:sz w:val="24"/>
              </w:rPr>
              <w:t>motorină</w:t>
            </w:r>
          </w:p>
        </w:tc>
        <w:tc>
          <w:tcPr>
            <w:tcW w:w="1262" w:type="dxa"/>
            <w:tcBorders>
              <w:top w:val="double" w:sz="4" w:space="0" w:color="000000"/>
              <w:left w:val="single" w:sz="4" w:space="0" w:color="000000"/>
              <w:right w:val="single" w:sz="4" w:space="0" w:color="000000"/>
            </w:tcBorders>
          </w:tcPr>
          <w:p w:rsidR="00F16755" w:rsidRPr="00D520A1" w:rsidRDefault="00F16755" w:rsidP="00BA5C58">
            <w:pPr>
              <w:pStyle w:val="TableParagraph"/>
              <w:spacing w:before="1"/>
              <w:ind w:left="95"/>
              <w:jc w:val="both"/>
              <w:rPr>
                <w:rFonts w:ascii="Times New Roman" w:hAnsi="Times New Roman"/>
                <w:sz w:val="24"/>
              </w:rPr>
            </w:pPr>
            <w:r w:rsidRPr="00D520A1">
              <w:rPr>
                <w:rFonts w:ascii="Times New Roman" w:hAnsi="Times New Roman"/>
                <w:spacing w:val="-2"/>
                <w:sz w:val="24"/>
              </w:rPr>
              <w:t>68334-</w:t>
            </w:r>
          </w:p>
          <w:p w:rsidR="00F16755" w:rsidRPr="00D520A1" w:rsidRDefault="00F16755" w:rsidP="00BA5C58">
            <w:pPr>
              <w:pStyle w:val="TableParagraph"/>
              <w:spacing w:line="256" w:lineRule="exact"/>
              <w:ind w:left="215"/>
              <w:jc w:val="both"/>
              <w:rPr>
                <w:rFonts w:ascii="Times New Roman" w:hAnsi="Times New Roman"/>
                <w:sz w:val="24"/>
              </w:rPr>
            </w:pPr>
            <w:r w:rsidRPr="00D520A1">
              <w:rPr>
                <w:rFonts w:ascii="Times New Roman" w:hAnsi="Times New Roman"/>
                <w:spacing w:val="-2"/>
                <w:sz w:val="24"/>
              </w:rPr>
              <w:t>30-</w:t>
            </w:r>
            <w:r w:rsidRPr="00D520A1">
              <w:rPr>
                <w:rFonts w:ascii="Times New Roman" w:hAnsi="Times New Roman"/>
                <w:spacing w:val="-12"/>
                <w:sz w:val="24"/>
              </w:rPr>
              <w:t>5</w:t>
            </w:r>
          </w:p>
        </w:tc>
        <w:tc>
          <w:tcPr>
            <w:tcW w:w="991" w:type="dxa"/>
            <w:tcBorders>
              <w:top w:val="double" w:sz="4" w:space="0" w:color="000000"/>
              <w:left w:val="single" w:sz="4" w:space="0" w:color="000000"/>
              <w:right w:val="single" w:sz="4" w:space="0" w:color="000000"/>
            </w:tcBorders>
          </w:tcPr>
          <w:p w:rsidR="00F16755" w:rsidRPr="00D520A1" w:rsidRDefault="00F16755" w:rsidP="00BA5C58">
            <w:pPr>
              <w:pStyle w:val="TableParagraph"/>
              <w:spacing w:before="1"/>
              <w:ind w:left="26"/>
              <w:jc w:val="both"/>
              <w:rPr>
                <w:rFonts w:ascii="Times New Roman" w:hAnsi="Times New Roman"/>
                <w:sz w:val="24"/>
              </w:rPr>
            </w:pPr>
            <w:r w:rsidRPr="00D520A1">
              <w:rPr>
                <w:rFonts w:ascii="Times New Roman" w:hAnsi="Times New Roman"/>
                <w:sz w:val="24"/>
              </w:rPr>
              <w:t>3</w:t>
            </w:r>
          </w:p>
          <w:p w:rsidR="00F16755" w:rsidRPr="00D520A1" w:rsidRDefault="00F16755" w:rsidP="00BA5C58">
            <w:pPr>
              <w:pStyle w:val="TableParagraph"/>
              <w:spacing w:line="256" w:lineRule="exact"/>
              <w:ind w:left="26"/>
              <w:jc w:val="both"/>
              <w:rPr>
                <w:rFonts w:ascii="Times New Roman" w:hAnsi="Times New Roman"/>
                <w:sz w:val="24"/>
              </w:rPr>
            </w:pPr>
            <w:r w:rsidRPr="00D520A1">
              <w:rPr>
                <w:rFonts w:ascii="Times New Roman" w:hAnsi="Times New Roman"/>
                <w:sz w:val="24"/>
              </w:rPr>
              <w:t>1</w:t>
            </w:r>
          </w:p>
          <w:p w:rsidR="00F16755" w:rsidRPr="00D520A1" w:rsidRDefault="00F16755" w:rsidP="00BA5C58">
            <w:pPr>
              <w:pStyle w:val="TableParagraph"/>
              <w:spacing w:line="256" w:lineRule="exact"/>
              <w:ind w:left="26"/>
              <w:jc w:val="both"/>
              <w:rPr>
                <w:rFonts w:ascii="Times New Roman" w:hAnsi="Times New Roman"/>
                <w:sz w:val="24"/>
              </w:rPr>
            </w:pPr>
            <w:r w:rsidRPr="00D520A1">
              <w:rPr>
                <w:rFonts w:ascii="Times New Roman" w:hAnsi="Times New Roman"/>
                <w:sz w:val="24"/>
              </w:rPr>
              <w:t>2</w:t>
            </w:r>
          </w:p>
          <w:p w:rsidR="00F16755" w:rsidRPr="00D520A1" w:rsidRDefault="00F16755" w:rsidP="00BA5C58">
            <w:pPr>
              <w:pStyle w:val="TableParagraph"/>
              <w:ind w:left="26"/>
              <w:jc w:val="both"/>
              <w:rPr>
                <w:rFonts w:ascii="Times New Roman" w:hAnsi="Times New Roman"/>
                <w:sz w:val="24"/>
              </w:rPr>
            </w:pPr>
            <w:r w:rsidRPr="00D520A1">
              <w:rPr>
                <w:rFonts w:ascii="Times New Roman" w:hAnsi="Times New Roman"/>
                <w:sz w:val="24"/>
              </w:rPr>
              <w:t>4</w:t>
            </w:r>
          </w:p>
          <w:p w:rsidR="00F16755" w:rsidRPr="00D520A1" w:rsidRDefault="00F16755" w:rsidP="00BA5C58">
            <w:pPr>
              <w:pStyle w:val="TableParagraph"/>
              <w:ind w:left="26"/>
              <w:jc w:val="both"/>
              <w:rPr>
                <w:rFonts w:ascii="Times New Roman" w:hAnsi="Times New Roman"/>
                <w:sz w:val="24"/>
              </w:rPr>
            </w:pPr>
            <w:r w:rsidRPr="00D520A1">
              <w:rPr>
                <w:rFonts w:ascii="Times New Roman" w:hAnsi="Times New Roman"/>
                <w:sz w:val="24"/>
              </w:rPr>
              <w:t>3</w:t>
            </w:r>
          </w:p>
          <w:p w:rsidR="00F16755" w:rsidRPr="00D520A1" w:rsidRDefault="00F16755" w:rsidP="00BA5C58">
            <w:pPr>
              <w:pStyle w:val="TableParagraph"/>
              <w:ind w:left="26"/>
              <w:jc w:val="both"/>
              <w:rPr>
                <w:rFonts w:ascii="Times New Roman" w:hAnsi="Times New Roman"/>
                <w:sz w:val="24"/>
              </w:rPr>
            </w:pPr>
            <w:r w:rsidRPr="00D520A1">
              <w:rPr>
                <w:rFonts w:ascii="Times New Roman" w:hAnsi="Times New Roman"/>
                <w:sz w:val="24"/>
              </w:rPr>
              <w:t>2</w:t>
            </w:r>
          </w:p>
          <w:p w:rsidR="00F16755" w:rsidRPr="00D520A1" w:rsidRDefault="00F16755" w:rsidP="00BA5C58">
            <w:pPr>
              <w:pStyle w:val="TableParagraph"/>
              <w:spacing w:line="256" w:lineRule="exact"/>
              <w:ind w:left="26"/>
              <w:jc w:val="both"/>
              <w:rPr>
                <w:rFonts w:ascii="Times New Roman" w:hAnsi="Times New Roman"/>
                <w:sz w:val="24"/>
              </w:rPr>
            </w:pPr>
            <w:r w:rsidRPr="00D520A1">
              <w:rPr>
                <w:rFonts w:ascii="Times New Roman" w:hAnsi="Times New Roman"/>
                <w:sz w:val="24"/>
              </w:rPr>
              <w:t>2</w:t>
            </w:r>
          </w:p>
        </w:tc>
        <w:tc>
          <w:tcPr>
            <w:tcW w:w="2693" w:type="dxa"/>
            <w:tcBorders>
              <w:top w:val="double" w:sz="4" w:space="0" w:color="000000"/>
              <w:left w:val="single" w:sz="4" w:space="0" w:color="000000"/>
              <w:right w:val="single" w:sz="4" w:space="0" w:color="000000"/>
            </w:tcBorders>
          </w:tcPr>
          <w:p w:rsidR="00F16755" w:rsidRPr="00D520A1" w:rsidRDefault="00F16755" w:rsidP="00BA5C58">
            <w:pPr>
              <w:pStyle w:val="TableParagraph"/>
              <w:spacing w:line="270" w:lineRule="atLeast"/>
              <w:ind w:left="275" w:firstLine="283"/>
              <w:jc w:val="both"/>
              <w:rPr>
                <w:rFonts w:ascii="Times New Roman" w:hAnsi="Times New Roman"/>
                <w:sz w:val="24"/>
              </w:rPr>
            </w:pPr>
            <w:r w:rsidRPr="00D520A1">
              <w:rPr>
                <w:rFonts w:ascii="Times New Roman" w:hAnsi="Times New Roman"/>
                <w:sz w:val="24"/>
              </w:rPr>
              <w:t>lichid inflamabil toxicitate</w:t>
            </w:r>
            <w:r w:rsidRPr="00D520A1">
              <w:rPr>
                <w:rFonts w:ascii="Times New Roman" w:hAnsi="Times New Roman"/>
                <w:spacing w:val="-15"/>
                <w:sz w:val="24"/>
              </w:rPr>
              <w:t xml:space="preserve"> </w:t>
            </w:r>
            <w:r w:rsidRPr="00D520A1">
              <w:rPr>
                <w:rFonts w:ascii="Times New Roman" w:hAnsi="Times New Roman"/>
                <w:sz w:val="24"/>
              </w:rPr>
              <w:t>prin</w:t>
            </w:r>
            <w:r w:rsidRPr="00D520A1">
              <w:rPr>
                <w:rFonts w:ascii="Times New Roman" w:hAnsi="Times New Roman"/>
                <w:spacing w:val="-15"/>
                <w:sz w:val="24"/>
              </w:rPr>
              <w:t xml:space="preserve"> </w:t>
            </w:r>
            <w:r w:rsidRPr="00D520A1">
              <w:rPr>
                <w:rFonts w:ascii="Times New Roman" w:hAnsi="Times New Roman"/>
                <w:sz w:val="24"/>
              </w:rPr>
              <w:t>aspirare</w:t>
            </w:r>
          </w:p>
          <w:p w:rsidR="00F16755" w:rsidRPr="00D520A1" w:rsidRDefault="00F16755" w:rsidP="00BA5C58">
            <w:pPr>
              <w:pStyle w:val="TableParagraph"/>
              <w:spacing w:line="270" w:lineRule="atLeast"/>
              <w:ind w:left="275" w:firstLine="283"/>
              <w:jc w:val="both"/>
              <w:rPr>
                <w:rFonts w:ascii="Times New Roman" w:hAnsi="Times New Roman"/>
                <w:sz w:val="24"/>
              </w:rPr>
            </w:pPr>
            <w:r w:rsidRPr="00D520A1">
              <w:rPr>
                <w:rFonts w:ascii="Times New Roman" w:hAnsi="Times New Roman"/>
                <w:sz w:val="24"/>
              </w:rPr>
              <w:t>iritare piele</w:t>
            </w:r>
          </w:p>
          <w:p w:rsidR="00F16755" w:rsidRPr="00D520A1" w:rsidRDefault="00F16755" w:rsidP="00BA5C58">
            <w:pPr>
              <w:pStyle w:val="TableParagraph"/>
              <w:ind w:left="526" w:right="497"/>
              <w:jc w:val="both"/>
              <w:rPr>
                <w:rFonts w:ascii="Times New Roman" w:hAnsi="Times New Roman"/>
                <w:sz w:val="24"/>
              </w:rPr>
            </w:pPr>
            <w:r w:rsidRPr="00D520A1">
              <w:rPr>
                <w:rFonts w:ascii="Times New Roman" w:hAnsi="Times New Roman"/>
                <w:sz w:val="24"/>
              </w:rPr>
              <w:t>toxicitate</w:t>
            </w:r>
            <w:r w:rsidRPr="00D520A1">
              <w:rPr>
                <w:rFonts w:ascii="Times New Roman" w:hAnsi="Times New Roman"/>
                <w:spacing w:val="-15"/>
                <w:sz w:val="24"/>
              </w:rPr>
              <w:t xml:space="preserve"> </w:t>
            </w:r>
            <w:r w:rsidRPr="00D520A1">
              <w:rPr>
                <w:rFonts w:ascii="Times New Roman" w:hAnsi="Times New Roman"/>
                <w:sz w:val="24"/>
              </w:rPr>
              <w:t>acută STOT SE</w:t>
            </w:r>
          </w:p>
          <w:p w:rsidR="00F16755" w:rsidRPr="00D520A1" w:rsidRDefault="00F16755" w:rsidP="00BA5C58">
            <w:pPr>
              <w:pStyle w:val="TableParagraph"/>
              <w:spacing w:line="270" w:lineRule="atLeast"/>
              <w:ind w:left="275" w:firstLine="283"/>
              <w:jc w:val="both"/>
              <w:rPr>
                <w:rFonts w:ascii="Times New Roman" w:hAnsi="Times New Roman"/>
                <w:sz w:val="24"/>
              </w:rPr>
            </w:pPr>
            <w:r w:rsidRPr="00D520A1">
              <w:rPr>
                <w:rFonts w:ascii="Times New Roman" w:hAnsi="Times New Roman"/>
                <w:spacing w:val="-2"/>
                <w:sz w:val="24"/>
              </w:rPr>
              <w:t xml:space="preserve">cancerigen </w:t>
            </w:r>
            <w:r w:rsidRPr="00D520A1">
              <w:rPr>
                <w:rFonts w:ascii="Times New Roman" w:hAnsi="Times New Roman"/>
                <w:sz w:val="24"/>
              </w:rPr>
              <w:t>cronic</w:t>
            </w:r>
            <w:r w:rsidRPr="00D520A1">
              <w:rPr>
                <w:rFonts w:ascii="Times New Roman" w:hAnsi="Times New Roman"/>
                <w:spacing w:val="-15"/>
                <w:sz w:val="24"/>
              </w:rPr>
              <w:t xml:space="preserve"> </w:t>
            </w:r>
            <w:r w:rsidRPr="00D520A1">
              <w:rPr>
                <w:rFonts w:ascii="Times New Roman" w:hAnsi="Times New Roman"/>
                <w:sz w:val="24"/>
              </w:rPr>
              <w:t>mediu</w:t>
            </w:r>
            <w:r w:rsidRPr="00D520A1">
              <w:rPr>
                <w:rFonts w:ascii="Times New Roman" w:hAnsi="Times New Roman"/>
                <w:spacing w:val="-15"/>
                <w:sz w:val="24"/>
              </w:rPr>
              <w:t xml:space="preserve"> </w:t>
            </w:r>
            <w:r w:rsidRPr="00D520A1">
              <w:rPr>
                <w:rFonts w:ascii="Times New Roman" w:hAnsi="Times New Roman"/>
                <w:sz w:val="24"/>
              </w:rPr>
              <w:t>acvatic</w:t>
            </w:r>
          </w:p>
        </w:tc>
        <w:tc>
          <w:tcPr>
            <w:tcW w:w="1277" w:type="dxa"/>
            <w:tcBorders>
              <w:top w:val="double" w:sz="4" w:space="0" w:color="000000"/>
              <w:left w:val="single" w:sz="4" w:space="0" w:color="000000"/>
            </w:tcBorders>
          </w:tcPr>
          <w:p w:rsidR="00F16755" w:rsidRPr="00D520A1" w:rsidRDefault="00F16755" w:rsidP="00BA5C58">
            <w:pPr>
              <w:pStyle w:val="TableParagraph"/>
              <w:spacing w:line="270" w:lineRule="atLeast"/>
              <w:ind w:left="407"/>
              <w:jc w:val="both"/>
              <w:rPr>
                <w:rFonts w:ascii="Times New Roman" w:hAnsi="Times New Roman"/>
                <w:spacing w:val="-4"/>
                <w:sz w:val="24"/>
              </w:rPr>
            </w:pPr>
            <w:r w:rsidRPr="00D520A1">
              <w:rPr>
                <w:rFonts w:ascii="Times New Roman" w:hAnsi="Times New Roman"/>
                <w:spacing w:val="-4"/>
                <w:sz w:val="24"/>
              </w:rPr>
              <w:t>H226 H304</w:t>
            </w:r>
          </w:p>
          <w:p w:rsidR="00F16755" w:rsidRPr="00D520A1" w:rsidRDefault="00F16755" w:rsidP="00BA5C58">
            <w:pPr>
              <w:pStyle w:val="TableParagraph"/>
              <w:spacing w:line="270" w:lineRule="atLeast"/>
              <w:ind w:left="407"/>
              <w:jc w:val="both"/>
              <w:rPr>
                <w:rFonts w:ascii="Times New Roman" w:hAnsi="Times New Roman"/>
                <w:spacing w:val="-4"/>
                <w:sz w:val="24"/>
              </w:rPr>
            </w:pPr>
            <w:r w:rsidRPr="00D520A1">
              <w:rPr>
                <w:rFonts w:ascii="Times New Roman" w:hAnsi="Times New Roman"/>
                <w:spacing w:val="-4"/>
                <w:sz w:val="24"/>
              </w:rPr>
              <w:t>H315</w:t>
            </w:r>
          </w:p>
          <w:p w:rsidR="00F16755" w:rsidRPr="00D520A1" w:rsidRDefault="00F16755" w:rsidP="00BA5C58">
            <w:pPr>
              <w:pStyle w:val="TableParagraph"/>
              <w:spacing w:line="270" w:lineRule="atLeast"/>
              <w:ind w:left="407"/>
              <w:jc w:val="both"/>
              <w:rPr>
                <w:rFonts w:ascii="Times New Roman" w:hAnsi="Times New Roman"/>
                <w:spacing w:val="-4"/>
                <w:sz w:val="24"/>
              </w:rPr>
            </w:pPr>
            <w:r w:rsidRPr="00D520A1">
              <w:rPr>
                <w:rFonts w:ascii="Times New Roman" w:hAnsi="Times New Roman"/>
                <w:spacing w:val="-4"/>
                <w:sz w:val="24"/>
              </w:rPr>
              <w:t>H332 H336 H351 H411</w:t>
            </w:r>
          </w:p>
          <w:p w:rsidR="00F16755" w:rsidRPr="00D520A1" w:rsidRDefault="00F16755" w:rsidP="00BA5C58">
            <w:pPr>
              <w:pStyle w:val="TableParagraph"/>
              <w:spacing w:line="270" w:lineRule="atLeast"/>
              <w:ind w:left="407"/>
              <w:jc w:val="both"/>
              <w:rPr>
                <w:rFonts w:ascii="Times New Roman" w:hAnsi="Times New Roman"/>
                <w:sz w:val="24"/>
              </w:rPr>
            </w:pPr>
          </w:p>
        </w:tc>
      </w:tr>
    </w:tbl>
    <w:p w:rsidR="001017DA" w:rsidRPr="00D520A1" w:rsidRDefault="001017DA" w:rsidP="00BA5C58">
      <w:pPr>
        <w:pStyle w:val="Heading4"/>
        <w:numPr>
          <w:ilvl w:val="0"/>
          <w:numId w:val="0"/>
        </w:numPr>
        <w:spacing w:before="90"/>
        <w:jc w:val="both"/>
        <w:rPr>
          <w:rFonts w:ascii="Times New Roman" w:hAnsi="Times New Roman" w:cs="Times New Roman"/>
          <w:i w:val="0"/>
          <w:color w:val="auto"/>
          <w:sz w:val="24"/>
          <w:szCs w:val="24"/>
        </w:rPr>
      </w:pPr>
      <w:r w:rsidRPr="00D520A1">
        <w:rPr>
          <w:rFonts w:ascii="Times New Roman" w:hAnsi="Times New Roman" w:cs="Times New Roman"/>
          <w:i w:val="0"/>
          <w:color w:val="auto"/>
          <w:sz w:val="24"/>
          <w:szCs w:val="24"/>
        </w:rPr>
        <w:t>Rezervoare</w:t>
      </w:r>
      <w:r w:rsidRPr="00D520A1">
        <w:rPr>
          <w:rFonts w:ascii="Times New Roman" w:hAnsi="Times New Roman" w:cs="Times New Roman"/>
          <w:i w:val="0"/>
          <w:color w:val="auto"/>
          <w:spacing w:val="-4"/>
          <w:sz w:val="24"/>
          <w:szCs w:val="24"/>
        </w:rPr>
        <w:t xml:space="preserve"> </w:t>
      </w:r>
      <w:r w:rsidRPr="00D520A1">
        <w:rPr>
          <w:rFonts w:ascii="Times New Roman" w:hAnsi="Times New Roman" w:cs="Times New Roman"/>
          <w:i w:val="0"/>
          <w:color w:val="auto"/>
          <w:sz w:val="24"/>
          <w:szCs w:val="24"/>
        </w:rPr>
        <w:t>de</w:t>
      </w:r>
      <w:r w:rsidRPr="00D520A1">
        <w:rPr>
          <w:rFonts w:ascii="Times New Roman" w:hAnsi="Times New Roman" w:cs="Times New Roman"/>
          <w:i w:val="0"/>
          <w:color w:val="auto"/>
          <w:spacing w:val="-3"/>
          <w:sz w:val="24"/>
          <w:szCs w:val="24"/>
        </w:rPr>
        <w:t xml:space="preserve"> </w:t>
      </w:r>
      <w:r w:rsidRPr="00D520A1">
        <w:rPr>
          <w:rFonts w:ascii="Times New Roman" w:hAnsi="Times New Roman" w:cs="Times New Roman"/>
          <w:i w:val="0"/>
          <w:color w:val="auto"/>
          <w:sz w:val="24"/>
          <w:szCs w:val="24"/>
        </w:rPr>
        <w:t>stocare</w:t>
      </w:r>
      <w:r w:rsidRPr="00D520A1">
        <w:rPr>
          <w:rFonts w:ascii="Times New Roman" w:hAnsi="Times New Roman" w:cs="Times New Roman"/>
          <w:i w:val="0"/>
          <w:color w:val="auto"/>
          <w:spacing w:val="-1"/>
          <w:sz w:val="24"/>
          <w:szCs w:val="24"/>
        </w:rPr>
        <w:t xml:space="preserve"> </w:t>
      </w:r>
      <w:r w:rsidRPr="00D520A1">
        <w:rPr>
          <w:rFonts w:ascii="Times New Roman" w:hAnsi="Times New Roman" w:cs="Times New Roman"/>
          <w:i w:val="0"/>
          <w:color w:val="auto"/>
          <w:spacing w:val="-2"/>
          <w:sz w:val="24"/>
          <w:szCs w:val="24"/>
        </w:rPr>
        <w:t>motorină</w:t>
      </w:r>
    </w:p>
    <w:p w:rsidR="001017DA" w:rsidRPr="00D520A1" w:rsidRDefault="001017DA" w:rsidP="00BA5C58">
      <w:pPr>
        <w:pStyle w:val="BodyText0"/>
        <w:ind w:right="855" w:firstLine="719"/>
        <w:rPr>
          <w:sz w:val="24"/>
          <w:szCs w:val="24"/>
        </w:rPr>
      </w:pPr>
      <w:r w:rsidRPr="00D520A1">
        <w:rPr>
          <w:sz w:val="24"/>
          <w:szCs w:val="24"/>
        </w:rPr>
        <w:t>Depozitul de motorină va avea în componență două rezervoare de stocare, cilindrice, cu o capacitate de 40.000 litri fiecare, produse în conformitate cu cerințele standardului european EN 12285-1:2018. Rezervoarele au o greutate de 7030 kg și dimensiunile (LxØ) 8600x2500 mm.</w:t>
      </w:r>
    </w:p>
    <w:p w:rsidR="001017DA" w:rsidRPr="00D520A1" w:rsidRDefault="001017DA" w:rsidP="00BA5C58">
      <w:pPr>
        <w:pStyle w:val="BodyText0"/>
        <w:ind w:right="845" w:firstLine="719"/>
        <w:rPr>
          <w:sz w:val="24"/>
          <w:szCs w:val="24"/>
        </w:rPr>
      </w:pPr>
      <w:r w:rsidRPr="00D520A1">
        <w:rPr>
          <w:sz w:val="24"/>
          <w:szCs w:val="24"/>
        </w:rPr>
        <w:t>Rezervoarele, care vor fi montate orizontal, subteran, sunt realizate cu pereţi dubli, din oțel S235JRG2, conform standardului SR EN 10025 și sunt echipate cu câte o gură de vizitare DN 600. Gura de vizitare este dotată cu orificii pentru o singură tragere, aerisire, încărcare, măsură manuală și două orificii de rezervă.</w:t>
      </w:r>
    </w:p>
    <w:p w:rsidR="001017DA" w:rsidRPr="00D520A1" w:rsidRDefault="001017DA" w:rsidP="00BA5C58">
      <w:pPr>
        <w:pStyle w:val="BodyText0"/>
        <w:spacing w:before="1"/>
        <w:ind w:right="852" w:firstLine="719"/>
        <w:rPr>
          <w:sz w:val="24"/>
          <w:szCs w:val="24"/>
        </w:rPr>
      </w:pPr>
      <w:r w:rsidRPr="00D520A1">
        <w:rPr>
          <w:sz w:val="24"/>
          <w:szCs w:val="24"/>
        </w:rPr>
        <w:t>Rezervoarele au incluse minichesoane pentru gurile de vizitare și chingi metalice de</w:t>
      </w:r>
      <w:r w:rsidRPr="00D520A1">
        <w:rPr>
          <w:spacing w:val="40"/>
          <w:sz w:val="24"/>
          <w:szCs w:val="24"/>
        </w:rPr>
        <w:t xml:space="preserve"> </w:t>
      </w:r>
      <w:r w:rsidRPr="00D520A1">
        <w:rPr>
          <w:sz w:val="24"/>
          <w:szCs w:val="24"/>
        </w:rPr>
        <w:t>ancorare</w:t>
      </w:r>
      <w:r w:rsidRPr="00D520A1">
        <w:rPr>
          <w:spacing w:val="-2"/>
          <w:sz w:val="24"/>
          <w:szCs w:val="24"/>
        </w:rPr>
        <w:t xml:space="preserve"> </w:t>
      </w:r>
      <w:r w:rsidRPr="00D520A1">
        <w:rPr>
          <w:sz w:val="24"/>
          <w:szCs w:val="24"/>
        </w:rPr>
        <w:t>și vor</w:t>
      </w:r>
      <w:r w:rsidRPr="00D520A1">
        <w:rPr>
          <w:spacing w:val="-6"/>
          <w:sz w:val="24"/>
          <w:szCs w:val="24"/>
        </w:rPr>
        <w:t xml:space="preserve"> </w:t>
      </w:r>
      <w:r w:rsidRPr="00D520A1">
        <w:rPr>
          <w:sz w:val="24"/>
          <w:szCs w:val="24"/>
        </w:rPr>
        <w:t>fi</w:t>
      </w:r>
      <w:r w:rsidRPr="00D520A1">
        <w:rPr>
          <w:spacing w:val="-2"/>
          <w:sz w:val="24"/>
          <w:szCs w:val="24"/>
        </w:rPr>
        <w:t xml:space="preserve"> </w:t>
      </w:r>
      <w:r w:rsidRPr="00D520A1">
        <w:rPr>
          <w:sz w:val="24"/>
          <w:szCs w:val="24"/>
        </w:rPr>
        <w:t>amplasate,</w:t>
      </w:r>
      <w:r w:rsidRPr="00D520A1">
        <w:rPr>
          <w:spacing w:val="-5"/>
          <w:sz w:val="24"/>
          <w:szCs w:val="24"/>
        </w:rPr>
        <w:t xml:space="preserve"> </w:t>
      </w:r>
      <w:r w:rsidRPr="00D520A1">
        <w:rPr>
          <w:sz w:val="24"/>
          <w:szCs w:val="24"/>
        </w:rPr>
        <w:t>fiecare,</w:t>
      </w:r>
      <w:r w:rsidRPr="00D520A1">
        <w:rPr>
          <w:spacing w:val="-5"/>
          <w:sz w:val="24"/>
          <w:szCs w:val="24"/>
        </w:rPr>
        <w:t xml:space="preserve"> </w:t>
      </w:r>
      <w:r w:rsidRPr="00D520A1">
        <w:rPr>
          <w:sz w:val="24"/>
          <w:szCs w:val="24"/>
        </w:rPr>
        <w:t>pe</w:t>
      </w:r>
      <w:r w:rsidRPr="00D520A1">
        <w:rPr>
          <w:spacing w:val="-4"/>
          <w:sz w:val="24"/>
          <w:szCs w:val="24"/>
        </w:rPr>
        <w:t xml:space="preserve"> </w:t>
      </w:r>
      <w:r w:rsidRPr="00D520A1">
        <w:rPr>
          <w:sz w:val="24"/>
          <w:szCs w:val="24"/>
        </w:rPr>
        <w:t>câte</w:t>
      </w:r>
      <w:r w:rsidRPr="00D520A1">
        <w:rPr>
          <w:spacing w:val="-6"/>
          <w:sz w:val="24"/>
          <w:szCs w:val="24"/>
        </w:rPr>
        <w:t xml:space="preserve"> </w:t>
      </w:r>
      <w:r w:rsidRPr="00D520A1">
        <w:rPr>
          <w:sz w:val="24"/>
          <w:szCs w:val="24"/>
        </w:rPr>
        <w:t>un</w:t>
      </w:r>
      <w:r w:rsidRPr="00D520A1">
        <w:rPr>
          <w:spacing w:val="-3"/>
          <w:sz w:val="24"/>
          <w:szCs w:val="24"/>
        </w:rPr>
        <w:t xml:space="preserve"> </w:t>
      </w:r>
      <w:r w:rsidRPr="00D520A1">
        <w:rPr>
          <w:sz w:val="24"/>
          <w:szCs w:val="24"/>
        </w:rPr>
        <w:t>radier</w:t>
      </w:r>
      <w:r w:rsidRPr="00D520A1">
        <w:rPr>
          <w:spacing w:val="-6"/>
          <w:sz w:val="24"/>
          <w:szCs w:val="24"/>
        </w:rPr>
        <w:t xml:space="preserve"> </w:t>
      </w:r>
      <w:r w:rsidRPr="00D520A1">
        <w:rPr>
          <w:sz w:val="24"/>
          <w:szCs w:val="24"/>
        </w:rPr>
        <w:t>din</w:t>
      </w:r>
      <w:r w:rsidRPr="00D520A1">
        <w:rPr>
          <w:spacing w:val="-3"/>
          <w:sz w:val="24"/>
          <w:szCs w:val="24"/>
        </w:rPr>
        <w:t xml:space="preserve"> </w:t>
      </w:r>
      <w:r w:rsidRPr="00D520A1">
        <w:rPr>
          <w:sz w:val="24"/>
          <w:szCs w:val="24"/>
        </w:rPr>
        <w:t>beton</w:t>
      </w:r>
      <w:r w:rsidRPr="00D520A1">
        <w:rPr>
          <w:spacing w:val="-5"/>
          <w:sz w:val="24"/>
          <w:szCs w:val="24"/>
        </w:rPr>
        <w:t xml:space="preserve"> </w:t>
      </w:r>
      <w:r w:rsidRPr="00D520A1">
        <w:rPr>
          <w:sz w:val="24"/>
          <w:szCs w:val="24"/>
        </w:rPr>
        <w:t>armat</w:t>
      </w:r>
      <w:r w:rsidRPr="00D520A1">
        <w:rPr>
          <w:spacing w:val="-2"/>
          <w:sz w:val="24"/>
          <w:szCs w:val="24"/>
        </w:rPr>
        <w:t xml:space="preserve"> </w:t>
      </w:r>
      <w:r w:rsidRPr="00D520A1">
        <w:rPr>
          <w:sz w:val="24"/>
          <w:szCs w:val="24"/>
        </w:rPr>
        <w:t>și</w:t>
      </w:r>
      <w:r w:rsidRPr="00D520A1">
        <w:rPr>
          <w:spacing w:val="-5"/>
          <w:sz w:val="24"/>
          <w:szCs w:val="24"/>
        </w:rPr>
        <w:t xml:space="preserve"> </w:t>
      </w:r>
      <w:r w:rsidRPr="00D520A1">
        <w:rPr>
          <w:sz w:val="24"/>
          <w:szCs w:val="24"/>
        </w:rPr>
        <w:t>strat</w:t>
      </w:r>
      <w:r w:rsidRPr="00D520A1">
        <w:rPr>
          <w:spacing w:val="-2"/>
          <w:sz w:val="24"/>
          <w:szCs w:val="24"/>
        </w:rPr>
        <w:t xml:space="preserve"> </w:t>
      </w:r>
      <w:r w:rsidRPr="00D520A1">
        <w:rPr>
          <w:sz w:val="24"/>
          <w:szCs w:val="24"/>
        </w:rPr>
        <w:t>de</w:t>
      </w:r>
      <w:r w:rsidRPr="00D520A1">
        <w:rPr>
          <w:spacing w:val="-6"/>
          <w:sz w:val="24"/>
          <w:szCs w:val="24"/>
        </w:rPr>
        <w:t xml:space="preserve"> </w:t>
      </w:r>
      <w:r w:rsidRPr="00D520A1">
        <w:rPr>
          <w:sz w:val="24"/>
          <w:szCs w:val="24"/>
        </w:rPr>
        <w:t>nisip</w:t>
      </w:r>
      <w:r w:rsidRPr="00D520A1">
        <w:rPr>
          <w:spacing w:val="-3"/>
          <w:sz w:val="24"/>
          <w:szCs w:val="24"/>
        </w:rPr>
        <w:t xml:space="preserve"> </w:t>
      </w:r>
      <w:r w:rsidRPr="00D520A1">
        <w:rPr>
          <w:sz w:val="24"/>
          <w:szCs w:val="24"/>
        </w:rPr>
        <w:t>peste</w:t>
      </w:r>
      <w:r w:rsidRPr="00D520A1">
        <w:rPr>
          <w:spacing w:val="-6"/>
          <w:sz w:val="24"/>
          <w:szCs w:val="24"/>
        </w:rPr>
        <w:t xml:space="preserve"> </w:t>
      </w:r>
      <w:r w:rsidRPr="00D520A1">
        <w:rPr>
          <w:sz w:val="24"/>
          <w:szCs w:val="24"/>
        </w:rPr>
        <w:t>acesta.</w:t>
      </w:r>
    </w:p>
    <w:p w:rsidR="001017DA" w:rsidRPr="00D520A1" w:rsidRDefault="001017DA" w:rsidP="00BA5C58">
      <w:pPr>
        <w:pStyle w:val="BodyText0"/>
        <w:ind w:right="842" w:firstLine="719"/>
        <w:rPr>
          <w:sz w:val="24"/>
          <w:szCs w:val="24"/>
        </w:rPr>
      </w:pPr>
      <w:r w:rsidRPr="00D520A1">
        <w:rPr>
          <w:sz w:val="24"/>
          <w:szCs w:val="24"/>
        </w:rPr>
        <w:t>Procedurile de sudare sunt conforme cu standardele SR EN ISO 15607:2020, SR EN 288- 2+A1:1999</w:t>
      </w:r>
      <w:r w:rsidRPr="00D520A1">
        <w:rPr>
          <w:spacing w:val="-3"/>
          <w:sz w:val="24"/>
          <w:szCs w:val="24"/>
        </w:rPr>
        <w:t xml:space="preserve"> </w:t>
      </w:r>
      <w:r w:rsidRPr="00D520A1">
        <w:rPr>
          <w:sz w:val="24"/>
          <w:szCs w:val="24"/>
        </w:rPr>
        <w:t>și</w:t>
      </w:r>
      <w:r w:rsidRPr="00D520A1">
        <w:rPr>
          <w:spacing w:val="-3"/>
          <w:sz w:val="24"/>
          <w:szCs w:val="24"/>
        </w:rPr>
        <w:t xml:space="preserve"> </w:t>
      </w:r>
      <w:r w:rsidRPr="00D520A1">
        <w:rPr>
          <w:sz w:val="24"/>
          <w:szCs w:val="24"/>
        </w:rPr>
        <w:t>SR</w:t>
      </w:r>
      <w:r w:rsidRPr="00D520A1">
        <w:rPr>
          <w:spacing w:val="-3"/>
          <w:sz w:val="24"/>
          <w:szCs w:val="24"/>
        </w:rPr>
        <w:t xml:space="preserve"> </w:t>
      </w:r>
      <w:r w:rsidRPr="00D520A1">
        <w:rPr>
          <w:sz w:val="24"/>
          <w:szCs w:val="24"/>
        </w:rPr>
        <w:t>EN</w:t>
      </w:r>
      <w:r w:rsidRPr="00D520A1">
        <w:rPr>
          <w:spacing w:val="-2"/>
          <w:sz w:val="24"/>
          <w:szCs w:val="24"/>
        </w:rPr>
        <w:t xml:space="preserve"> </w:t>
      </w:r>
      <w:r w:rsidRPr="00D520A1">
        <w:rPr>
          <w:sz w:val="24"/>
          <w:szCs w:val="24"/>
        </w:rPr>
        <w:t>ISO</w:t>
      </w:r>
      <w:r w:rsidRPr="00D520A1">
        <w:rPr>
          <w:spacing w:val="-4"/>
          <w:sz w:val="24"/>
          <w:szCs w:val="24"/>
        </w:rPr>
        <w:t xml:space="preserve"> </w:t>
      </w:r>
      <w:r w:rsidRPr="00D520A1">
        <w:rPr>
          <w:sz w:val="24"/>
          <w:szCs w:val="24"/>
        </w:rPr>
        <w:t>15614-1:2017.</w:t>
      </w:r>
      <w:r w:rsidRPr="00D520A1">
        <w:rPr>
          <w:spacing w:val="-3"/>
          <w:sz w:val="24"/>
          <w:szCs w:val="24"/>
        </w:rPr>
        <w:t xml:space="preserve"> </w:t>
      </w:r>
      <w:r w:rsidRPr="00D520A1">
        <w:rPr>
          <w:sz w:val="24"/>
          <w:szCs w:val="24"/>
        </w:rPr>
        <w:t>Calificarea</w:t>
      </w:r>
      <w:r w:rsidRPr="00D520A1">
        <w:rPr>
          <w:spacing w:val="-4"/>
          <w:sz w:val="24"/>
          <w:szCs w:val="24"/>
        </w:rPr>
        <w:t xml:space="preserve"> </w:t>
      </w:r>
      <w:r w:rsidRPr="00D520A1">
        <w:rPr>
          <w:sz w:val="24"/>
          <w:szCs w:val="24"/>
        </w:rPr>
        <w:t>sudorilor</w:t>
      </w:r>
      <w:r w:rsidRPr="00D520A1">
        <w:rPr>
          <w:spacing w:val="-2"/>
          <w:sz w:val="24"/>
          <w:szCs w:val="24"/>
        </w:rPr>
        <w:t xml:space="preserve"> </w:t>
      </w:r>
      <w:r w:rsidRPr="00D520A1">
        <w:rPr>
          <w:sz w:val="24"/>
          <w:szCs w:val="24"/>
        </w:rPr>
        <w:t>pentru</w:t>
      </w:r>
      <w:r w:rsidRPr="00D520A1">
        <w:rPr>
          <w:spacing w:val="-3"/>
          <w:sz w:val="24"/>
          <w:szCs w:val="24"/>
        </w:rPr>
        <w:t xml:space="preserve"> </w:t>
      </w:r>
      <w:r w:rsidRPr="00D520A1">
        <w:rPr>
          <w:sz w:val="24"/>
          <w:szCs w:val="24"/>
        </w:rPr>
        <w:t>sudarea</w:t>
      </w:r>
      <w:r w:rsidRPr="00D520A1">
        <w:rPr>
          <w:spacing w:val="-4"/>
          <w:sz w:val="24"/>
          <w:szCs w:val="24"/>
        </w:rPr>
        <w:t xml:space="preserve"> </w:t>
      </w:r>
      <w:r w:rsidRPr="00D520A1">
        <w:rPr>
          <w:sz w:val="24"/>
          <w:szCs w:val="24"/>
        </w:rPr>
        <w:t>prin</w:t>
      </w:r>
      <w:r w:rsidRPr="00D520A1">
        <w:rPr>
          <w:spacing w:val="-3"/>
          <w:sz w:val="24"/>
          <w:szCs w:val="24"/>
        </w:rPr>
        <w:t xml:space="preserve"> </w:t>
      </w:r>
      <w:r w:rsidRPr="00D520A1">
        <w:rPr>
          <w:sz w:val="24"/>
          <w:szCs w:val="24"/>
        </w:rPr>
        <w:t>topire</w:t>
      </w:r>
      <w:r w:rsidRPr="00D520A1">
        <w:rPr>
          <w:spacing w:val="-3"/>
          <w:sz w:val="24"/>
          <w:szCs w:val="24"/>
        </w:rPr>
        <w:t xml:space="preserve"> </w:t>
      </w:r>
      <w:r w:rsidRPr="00D520A1">
        <w:rPr>
          <w:sz w:val="24"/>
          <w:szCs w:val="24"/>
        </w:rPr>
        <w:t>a</w:t>
      </w:r>
      <w:r w:rsidRPr="00D520A1">
        <w:rPr>
          <w:spacing w:val="-4"/>
          <w:sz w:val="24"/>
          <w:szCs w:val="24"/>
        </w:rPr>
        <w:t xml:space="preserve"> </w:t>
      </w:r>
      <w:r w:rsidRPr="00D520A1">
        <w:rPr>
          <w:sz w:val="24"/>
          <w:szCs w:val="24"/>
        </w:rPr>
        <w:t>oțelurilor este conformă cu cerințele standardului SR EN 287-1:2004.</w:t>
      </w:r>
    </w:p>
    <w:p w:rsidR="001017DA" w:rsidRPr="00D520A1" w:rsidRDefault="001017DA" w:rsidP="00BA5C58">
      <w:pPr>
        <w:pStyle w:val="BodyText0"/>
        <w:ind w:right="844" w:firstLine="719"/>
        <w:rPr>
          <w:sz w:val="24"/>
          <w:szCs w:val="24"/>
        </w:rPr>
      </w:pPr>
      <w:r w:rsidRPr="00D520A1">
        <w:rPr>
          <w:sz w:val="24"/>
          <w:szCs w:val="24"/>
        </w:rPr>
        <w:t>Datorită</w:t>
      </w:r>
      <w:r w:rsidRPr="00D520A1">
        <w:rPr>
          <w:spacing w:val="-6"/>
          <w:sz w:val="24"/>
          <w:szCs w:val="24"/>
        </w:rPr>
        <w:t xml:space="preserve"> </w:t>
      </w:r>
      <w:r w:rsidRPr="00D520A1">
        <w:rPr>
          <w:sz w:val="24"/>
          <w:szCs w:val="24"/>
        </w:rPr>
        <w:t>grosimii,</w:t>
      </w:r>
      <w:r w:rsidRPr="00D520A1">
        <w:rPr>
          <w:spacing w:val="-4"/>
          <w:sz w:val="24"/>
          <w:szCs w:val="24"/>
        </w:rPr>
        <w:t xml:space="preserve"> </w:t>
      </w:r>
      <w:r w:rsidRPr="00D520A1">
        <w:rPr>
          <w:sz w:val="24"/>
          <w:szCs w:val="24"/>
        </w:rPr>
        <w:t>pereții</w:t>
      </w:r>
      <w:r w:rsidRPr="00D520A1">
        <w:rPr>
          <w:spacing w:val="-3"/>
          <w:sz w:val="24"/>
          <w:szCs w:val="24"/>
        </w:rPr>
        <w:t xml:space="preserve"> </w:t>
      </w:r>
      <w:r w:rsidRPr="00D520A1">
        <w:rPr>
          <w:sz w:val="24"/>
          <w:szCs w:val="24"/>
        </w:rPr>
        <w:t>interni</w:t>
      </w:r>
      <w:r w:rsidRPr="00D520A1">
        <w:rPr>
          <w:spacing w:val="-3"/>
          <w:sz w:val="24"/>
          <w:szCs w:val="24"/>
        </w:rPr>
        <w:t xml:space="preserve"> </w:t>
      </w:r>
      <w:r w:rsidRPr="00D520A1">
        <w:rPr>
          <w:sz w:val="24"/>
          <w:szCs w:val="24"/>
        </w:rPr>
        <w:t>ai</w:t>
      </w:r>
      <w:r w:rsidRPr="00D520A1">
        <w:rPr>
          <w:spacing w:val="-3"/>
          <w:sz w:val="24"/>
          <w:szCs w:val="24"/>
        </w:rPr>
        <w:t xml:space="preserve"> </w:t>
      </w:r>
      <w:r w:rsidRPr="00D520A1">
        <w:rPr>
          <w:sz w:val="24"/>
          <w:szCs w:val="24"/>
        </w:rPr>
        <w:t>rezervoarelor</w:t>
      </w:r>
      <w:r w:rsidRPr="00D520A1">
        <w:rPr>
          <w:spacing w:val="-4"/>
          <w:sz w:val="24"/>
          <w:szCs w:val="24"/>
        </w:rPr>
        <w:t xml:space="preserve"> </w:t>
      </w:r>
      <w:r w:rsidRPr="00D520A1">
        <w:rPr>
          <w:sz w:val="24"/>
          <w:szCs w:val="24"/>
        </w:rPr>
        <w:t>sunt</w:t>
      </w:r>
      <w:r w:rsidRPr="00D520A1">
        <w:rPr>
          <w:spacing w:val="-5"/>
          <w:sz w:val="24"/>
          <w:szCs w:val="24"/>
        </w:rPr>
        <w:t xml:space="preserve"> </w:t>
      </w:r>
      <w:r w:rsidRPr="00D520A1">
        <w:rPr>
          <w:sz w:val="24"/>
          <w:szCs w:val="24"/>
        </w:rPr>
        <w:t>sudați</w:t>
      </w:r>
      <w:r w:rsidRPr="00D520A1">
        <w:rPr>
          <w:spacing w:val="-5"/>
          <w:sz w:val="24"/>
          <w:szCs w:val="24"/>
        </w:rPr>
        <w:t xml:space="preserve"> </w:t>
      </w:r>
      <w:r w:rsidRPr="00D520A1">
        <w:rPr>
          <w:sz w:val="24"/>
          <w:szCs w:val="24"/>
        </w:rPr>
        <w:t>atât</w:t>
      </w:r>
      <w:r w:rsidRPr="00D520A1">
        <w:rPr>
          <w:spacing w:val="-5"/>
          <w:sz w:val="24"/>
          <w:szCs w:val="24"/>
        </w:rPr>
        <w:t xml:space="preserve"> </w:t>
      </w:r>
      <w:r w:rsidRPr="00D520A1">
        <w:rPr>
          <w:sz w:val="24"/>
          <w:szCs w:val="24"/>
        </w:rPr>
        <w:t>intern,</w:t>
      </w:r>
      <w:r w:rsidRPr="00D520A1">
        <w:rPr>
          <w:spacing w:val="-4"/>
          <w:sz w:val="24"/>
          <w:szCs w:val="24"/>
        </w:rPr>
        <w:t xml:space="preserve"> </w:t>
      </w:r>
      <w:r w:rsidRPr="00D520A1">
        <w:rPr>
          <w:sz w:val="24"/>
          <w:szCs w:val="24"/>
        </w:rPr>
        <w:t>prin</w:t>
      </w:r>
      <w:r w:rsidRPr="00D520A1">
        <w:rPr>
          <w:spacing w:val="-5"/>
          <w:sz w:val="24"/>
          <w:szCs w:val="24"/>
        </w:rPr>
        <w:t xml:space="preserve"> </w:t>
      </w:r>
      <w:r w:rsidRPr="00D520A1">
        <w:rPr>
          <w:sz w:val="24"/>
          <w:szCs w:val="24"/>
        </w:rPr>
        <w:t>tehnologie</w:t>
      </w:r>
      <w:r w:rsidRPr="00D520A1">
        <w:rPr>
          <w:spacing w:val="-5"/>
          <w:sz w:val="24"/>
          <w:szCs w:val="24"/>
        </w:rPr>
        <w:t xml:space="preserve"> </w:t>
      </w:r>
      <w:r w:rsidRPr="00D520A1">
        <w:rPr>
          <w:sz w:val="24"/>
          <w:szCs w:val="24"/>
        </w:rPr>
        <w:t>MIG- MAG, cât și</w:t>
      </w:r>
      <w:r w:rsidRPr="00D520A1">
        <w:rPr>
          <w:spacing w:val="-1"/>
          <w:sz w:val="24"/>
          <w:szCs w:val="24"/>
        </w:rPr>
        <w:t xml:space="preserve"> </w:t>
      </w:r>
      <w:r w:rsidRPr="00D520A1">
        <w:rPr>
          <w:sz w:val="24"/>
          <w:szCs w:val="24"/>
        </w:rPr>
        <w:t>extern,</w:t>
      </w:r>
      <w:r w:rsidRPr="00D520A1">
        <w:rPr>
          <w:spacing w:val="-1"/>
          <w:sz w:val="24"/>
          <w:szCs w:val="24"/>
        </w:rPr>
        <w:t xml:space="preserve"> </w:t>
      </w:r>
      <w:r w:rsidRPr="00D520A1">
        <w:rPr>
          <w:sz w:val="24"/>
          <w:szCs w:val="24"/>
        </w:rPr>
        <w:t>utilizând</w:t>
      </w:r>
      <w:r w:rsidRPr="00D520A1">
        <w:rPr>
          <w:spacing w:val="-1"/>
          <w:sz w:val="24"/>
          <w:szCs w:val="24"/>
        </w:rPr>
        <w:t xml:space="preserve"> </w:t>
      </w:r>
      <w:r w:rsidRPr="00D520A1">
        <w:rPr>
          <w:sz w:val="24"/>
          <w:szCs w:val="24"/>
        </w:rPr>
        <w:t>tehnologie</w:t>
      </w:r>
      <w:r w:rsidRPr="00D520A1">
        <w:rPr>
          <w:spacing w:val="-2"/>
          <w:sz w:val="24"/>
          <w:szCs w:val="24"/>
        </w:rPr>
        <w:t xml:space="preserve"> </w:t>
      </w:r>
      <w:r w:rsidRPr="00D520A1">
        <w:rPr>
          <w:sz w:val="24"/>
          <w:szCs w:val="24"/>
        </w:rPr>
        <w:t>de</w:t>
      </w:r>
      <w:r w:rsidRPr="00D520A1">
        <w:rPr>
          <w:spacing w:val="-2"/>
          <w:sz w:val="24"/>
          <w:szCs w:val="24"/>
        </w:rPr>
        <w:t xml:space="preserve"> </w:t>
      </w:r>
      <w:r w:rsidRPr="00D520A1">
        <w:rPr>
          <w:sz w:val="24"/>
          <w:szCs w:val="24"/>
        </w:rPr>
        <w:t>sudare</w:t>
      </w:r>
      <w:r w:rsidRPr="00D520A1">
        <w:rPr>
          <w:spacing w:val="-1"/>
          <w:sz w:val="24"/>
          <w:szCs w:val="24"/>
        </w:rPr>
        <w:t xml:space="preserve"> </w:t>
      </w:r>
      <w:r w:rsidRPr="00D520A1">
        <w:rPr>
          <w:sz w:val="24"/>
          <w:szCs w:val="24"/>
        </w:rPr>
        <w:t>sub</w:t>
      </w:r>
      <w:r w:rsidRPr="00D520A1">
        <w:rPr>
          <w:spacing w:val="-1"/>
          <w:sz w:val="24"/>
          <w:szCs w:val="24"/>
        </w:rPr>
        <w:t xml:space="preserve"> </w:t>
      </w:r>
      <w:r w:rsidRPr="00D520A1">
        <w:rPr>
          <w:sz w:val="24"/>
          <w:szCs w:val="24"/>
        </w:rPr>
        <w:t>strat</w:t>
      </w:r>
      <w:r w:rsidRPr="00D520A1">
        <w:rPr>
          <w:spacing w:val="-1"/>
          <w:sz w:val="24"/>
          <w:szCs w:val="24"/>
        </w:rPr>
        <w:t xml:space="preserve"> </w:t>
      </w:r>
      <w:r w:rsidRPr="00D520A1">
        <w:rPr>
          <w:sz w:val="24"/>
          <w:szCs w:val="24"/>
        </w:rPr>
        <w:t>de flux.</w:t>
      </w:r>
    </w:p>
    <w:p w:rsidR="001017DA" w:rsidRPr="00D520A1" w:rsidRDefault="001017DA" w:rsidP="00BA5C58">
      <w:pPr>
        <w:pStyle w:val="BodyText0"/>
        <w:ind w:right="853" w:firstLine="719"/>
        <w:rPr>
          <w:sz w:val="24"/>
          <w:szCs w:val="24"/>
        </w:rPr>
      </w:pPr>
      <w:r w:rsidRPr="00D520A1">
        <w:rPr>
          <w:sz w:val="24"/>
          <w:szCs w:val="24"/>
        </w:rPr>
        <w:t>Căminele de vizitare au dimensiunea 1200x1200x1200 mm. Pereții interiori sunt vopsiți cu protecție anticorozivă, grund și strat final rezistent la combustibil. Căminele sunt echipate cu scări, pentru a ușura coborârea pe gura de vizitare.</w:t>
      </w:r>
    </w:p>
    <w:p w:rsidR="001017DA" w:rsidRPr="00D520A1" w:rsidRDefault="001017DA" w:rsidP="00BA5C58">
      <w:pPr>
        <w:pStyle w:val="BodyText0"/>
        <w:ind w:right="852" w:firstLine="719"/>
        <w:rPr>
          <w:sz w:val="24"/>
          <w:szCs w:val="24"/>
        </w:rPr>
      </w:pPr>
      <w:r w:rsidRPr="00D520A1">
        <w:rPr>
          <w:sz w:val="24"/>
          <w:szCs w:val="24"/>
        </w:rPr>
        <w:t>Capacele căminelor de vizitare sunt realizate din aluminiu, în construcție antiexplozivă, cu mâner pentru ridicare și posibilitate de închidere cu lacăt.</w:t>
      </w:r>
    </w:p>
    <w:p w:rsidR="001017DA" w:rsidRPr="00D520A1" w:rsidRDefault="001017DA" w:rsidP="00BA5C58">
      <w:pPr>
        <w:pStyle w:val="BodyText0"/>
        <w:ind w:right="849" w:firstLine="719"/>
        <w:rPr>
          <w:sz w:val="24"/>
          <w:szCs w:val="24"/>
        </w:rPr>
      </w:pPr>
      <w:r w:rsidRPr="00D520A1">
        <w:rPr>
          <w:sz w:val="24"/>
          <w:szCs w:val="24"/>
        </w:rPr>
        <w:t>Performanţele rezervoarelor</w:t>
      </w:r>
      <w:r w:rsidRPr="00D520A1">
        <w:rPr>
          <w:spacing w:val="40"/>
          <w:sz w:val="24"/>
          <w:szCs w:val="24"/>
        </w:rPr>
        <w:t xml:space="preserve"> </w:t>
      </w:r>
      <w:r w:rsidRPr="00D520A1">
        <w:rPr>
          <w:sz w:val="24"/>
          <w:szCs w:val="24"/>
        </w:rPr>
        <w:t>sunt</w:t>
      </w:r>
      <w:r w:rsidRPr="00D520A1">
        <w:rPr>
          <w:spacing w:val="40"/>
          <w:sz w:val="24"/>
          <w:szCs w:val="24"/>
        </w:rPr>
        <w:t xml:space="preserve"> </w:t>
      </w:r>
      <w:r w:rsidRPr="00D520A1">
        <w:rPr>
          <w:sz w:val="24"/>
          <w:szCs w:val="24"/>
        </w:rPr>
        <w:t>echivalente</w:t>
      </w:r>
      <w:r w:rsidRPr="00D520A1">
        <w:rPr>
          <w:spacing w:val="40"/>
          <w:sz w:val="24"/>
          <w:szCs w:val="24"/>
        </w:rPr>
        <w:t xml:space="preserve"> </w:t>
      </w:r>
      <w:r w:rsidRPr="00D520A1">
        <w:rPr>
          <w:sz w:val="24"/>
          <w:szCs w:val="24"/>
        </w:rPr>
        <w:t>cu</w:t>
      </w:r>
      <w:r w:rsidRPr="00D520A1">
        <w:rPr>
          <w:spacing w:val="40"/>
          <w:sz w:val="24"/>
          <w:szCs w:val="24"/>
        </w:rPr>
        <w:t xml:space="preserve"> </w:t>
      </w:r>
      <w:r w:rsidRPr="00D520A1">
        <w:rPr>
          <w:sz w:val="24"/>
          <w:szCs w:val="24"/>
        </w:rPr>
        <w:t>cele</w:t>
      </w:r>
      <w:r w:rsidRPr="00D520A1">
        <w:rPr>
          <w:spacing w:val="40"/>
          <w:sz w:val="24"/>
          <w:szCs w:val="24"/>
        </w:rPr>
        <w:t xml:space="preserve"> </w:t>
      </w:r>
      <w:r w:rsidRPr="00D520A1">
        <w:rPr>
          <w:sz w:val="24"/>
          <w:szCs w:val="24"/>
        </w:rPr>
        <w:t>ale</w:t>
      </w:r>
      <w:r w:rsidRPr="00D520A1">
        <w:rPr>
          <w:spacing w:val="40"/>
          <w:sz w:val="24"/>
          <w:szCs w:val="24"/>
        </w:rPr>
        <w:t xml:space="preserve"> </w:t>
      </w:r>
      <w:r w:rsidRPr="00D520A1">
        <w:rPr>
          <w:sz w:val="24"/>
          <w:szCs w:val="24"/>
        </w:rPr>
        <w:t>modelului</w:t>
      </w:r>
      <w:r w:rsidRPr="00D520A1">
        <w:rPr>
          <w:spacing w:val="40"/>
          <w:sz w:val="24"/>
          <w:szCs w:val="24"/>
        </w:rPr>
        <w:t xml:space="preserve"> </w:t>
      </w:r>
      <w:r w:rsidRPr="00D520A1">
        <w:rPr>
          <w:sz w:val="24"/>
          <w:szCs w:val="24"/>
        </w:rPr>
        <w:t>Agrementat</w:t>
      </w:r>
      <w:r w:rsidRPr="00D520A1">
        <w:rPr>
          <w:spacing w:val="40"/>
          <w:sz w:val="24"/>
          <w:szCs w:val="24"/>
        </w:rPr>
        <w:t xml:space="preserve"> </w:t>
      </w:r>
      <w:r w:rsidRPr="00D520A1">
        <w:rPr>
          <w:sz w:val="24"/>
          <w:szCs w:val="24"/>
        </w:rPr>
        <w:t>Tehnic 016-05/3746-2018, verificat într-un laborator de testare acreditat de RENAR. Ca urmare a testelor efectuate</w:t>
      </w:r>
      <w:r w:rsidRPr="00D520A1">
        <w:rPr>
          <w:spacing w:val="40"/>
          <w:sz w:val="24"/>
          <w:szCs w:val="24"/>
        </w:rPr>
        <w:t xml:space="preserve"> </w:t>
      </w:r>
      <w:r w:rsidRPr="00D520A1">
        <w:rPr>
          <w:sz w:val="24"/>
          <w:szCs w:val="24"/>
        </w:rPr>
        <w:t>de</w:t>
      </w:r>
      <w:r w:rsidRPr="00D520A1">
        <w:rPr>
          <w:spacing w:val="40"/>
          <w:sz w:val="24"/>
          <w:szCs w:val="24"/>
        </w:rPr>
        <w:t xml:space="preserve"> </w:t>
      </w:r>
      <w:r w:rsidRPr="00D520A1">
        <w:rPr>
          <w:sz w:val="24"/>
          <w:szCs w:val="24"/>
        </w:rPr>
        <w:t>Inspectoratul</w:t>
      </w:r>
      <w:r w:rsidRPr="00D520A1">
        <w:rPr>
          <w:spacing w:val="40"/>
          <w:sz w:val="24"/>
          <w:szCs w:val="24"/>
        </w:rPr>
        <w:t xml:space="preserve"> </w:t>
      </w:r>
      <w:r w:rsidRPr="00D520A1">
        <w:rPr>
          <w:sz w:val="24"/>
          <w:szCs w:val="24"/>
        </w:rPr>
        <w:t>General</w:t>
      </w:r>
      <w:r w:rsidRPr="00D520A1">
        <w:rPr>
          <w:spacing w:val="40"/>
          <w:sz w:val="24"/>
          <w:szCs w:val="24"/>
        </w:rPr>
        <w:t xml:space="preserve"> </w:t>
      </w:r>
      <w:r w:rsidRPr="00D520A1">
        <w:rPr>
          <w:sz w:val="24"/>
          <w:szCs w:val="24"/>
        </w:rPr>
        <w:t>pentru</w:t>
      </w:r>
      <w:r w:rsidRPr="00D520A1">
        <w:rPr>
          <w:spacing w:val="40"/>
          <w:sz w:val="24"/>
          <w:szCs w:val="24"/>
        </w:rPr>
        <w:t xml:space="preserve"> </w:t>
      </w:r>
      <w:r w:rsidRPr="00D520A1">
        <w:rPr>
          <w:sz w:val="24"/>
          <w:szCs w:val="24"/>
        </w:rPr>
        <w:t>Situaţii</w:t>
      </w:r>
      <w:r w:rsidRPr="00D520A1">
        <w:rPr>
          <w:spacing w:val="40"/>
          <w:sz w:val="24"/>
          <w:szCs w:val="24"/>
        </w:rPr>
        <w:t xml:space="preserve"> </w:t>
      </w:r>
      <w:r w:rsidRPr="00D520A1">
        <w:rPr>
          <w:sz w:val="24"/>
          <w:szCs w:val="24"/>
        </w:rPr>
        <w:t>de</w:t>
      </w:r>
      <w:r w:rsidRPr="00D520A1">
        <w:rPr>
          <w:spacing w:val="40"/>
          <w:sz w:val="24"/>
          <w:szCs w:val="24"/>
        </w:rPr>
        <w:t xml:space="preserve"> </w:t>
      </w:r>
      <w:r w:rsidRPr="00D520A1">
        <w:rPr>
          <w:sz w:val="24"/>
          <w:szCs w:val="24"/>
        </w:rPr>
        <w:t>Urgenţă</w:t>
      </w:r>
      <w:r w:rsidRPr="00D520A1">
        <w:rPr>
          <w:spacing w:val="40"/>
          <w:sz w:val="24"/>
          <w:szCs w:val="24"/>
        </w:rPr>
        <w:t xml:space="preserve"> </w:t>
      </w:r>
      <w:r w:rsidRPr="00D520A1">
        <w:rPr>
          <w:sz w:val="24"/>
          <w:szCs w:val="24"/>
        </w:rPr>
        <w:t>s-a stabilit</w:t>
      </w:r>
      <w:r w:rsidRPr="00D520A1">
        <w:rPr>
          <w:spacing w:val="40"/>
          <w:sz w:val="24"/>
          <w:szCs w:val="24"/>
        </w:rPr>
        <w:t xml:space="preserve"> </w:t>
      </w:r>
      <w:r w:rsidRPr="00D520A1">
        <w:rPr>
          <w:sz w:val="24"/>
          <w:szCs w:val="24"/>
        </w:rPr>
        <w:t>că</w:t>
      </w:r>
      <w:r w:rsidRPr="00D520A1">
        <w:rPr>
          <w:spacing w:val="40"/>
          <w:sz w:val="24"/>
          <w:szCs w:val="24"/>
        </w:rPr>
        <w:t xml:space="preserve"> </w:t>
      </w:r>
      <w:r w:rsidRPr="00D520A1">
        <w:rPr>
          <w:sz w:val="24"/>
          <w:szCs w:val="24"/>
        </w:rPr>
        <w:t>sunt</w:t>
      </w:r>
      <w:r w:rsidRPr="00D520A1">
        <w:rPr>
          <w:spacing w:val="40"/>
          <w:sz w:val="24"/>
          <w:szCs w:val="24"/>
        </w:rPr>
        <w:t xml:space="preserve"> </w:t>
      </w:r>
      <w:r w:rsidRPr="00D520A1">
        <w:rPr>
          <w:sz w:val="24"/>
          <w:szCs w:val="24"/>
        </w:rPr>
        <w:t>îndeplinite criteriile de performanţă pentru satisfacerea în exploatarea construcţiilor a cerinţei fundamentale de securitate la incendiu.</w:t>
      </w:r>
    </w:p>
    <w:p w:rsidR="001017DA" w:rsidRPr="00D520A1" w:rsidRDefault="001017DA" w:rsidP="00BA5C58">
      <w:pPr>
        <w:pStyle w:val="BodyText0"/>
        <w:ind w:right="755" w:firstLine="719"/>
        <w:rPr>
          <w:sz w:val="24"/>
          <w:szCs w:val="24"/>
        </w:rPr>
      </w:pPr>
      <w:r w:rsidRPr="00D520A1">
        <w:rPr>
          <w:sz w:val="24"/>
          <w:szCs w:val="24"/>
        </w:rPr>
        <w:t>Fiecare rezervor va fi livrat împreună cu următoarele echipamente:</w:t>
      </w:r>
    </w:p>
    <w:p w:rsidR="001017DA" w:rsidRPr="00D520A1" w:rsidRDefault="001017DA" w:rsidP="00BA5C58">
      <w:pPr>
        <w:pStyle w:val="BodyText0"/>
        <w:ind w:right="755" w:firstLine="719"/>
        <w:rPr>
          <w:sz w:val="24"/>
          <w:szCs w:val="24"/>
        </w:rPr>
      </w:pPr>
      <w:r w:rsidRPr="00D520A1">
        <w:rPr>
          <w:sz w:val="24"/>
          <w:szCs w:val="24"/>
        </w:rPr>
        <w:t>țeavă pentru motorină, cod 111949 (M), împreună cu opritor de flacără, cod 113892;</w:t>
      </w:r>
    </w:p>
    <w:p w:rsidR="001017DA" w:rsidRPr="00D520A1" w:rsidRDefault="001017DA" w:rsidP="00BA5C58">
      <w:pPr>
        <w:pStyle w:val="BodyText0"/>
        <w:ind w:right="755" w:firstLine="719"/>
        <w:rPr>
          <w:sz w:val="24"/>
          <w:szCs w:val="24"/>
        </w:rPr>
      </w:pPr>
      <w:r w:rsidRPr="00D520A1">
        <w:rPr>
          <w:sz w:val="24"/>
          <w:szCs w:val="24"/>
        </w:rPr>
        <w:t>detector Eurovac de scurgeri de produs, cod 110249 și filtru de condens, cod 109931;</w:t>
      </w:r>
    </w:p>
    <w:p w:rsidR="001017DA" w:rsidRPr="00D520A1" w:rsidRDefault="001017DA" w:rsidP="00BA5C58">
      <w:pPr>
        <w:pStyle w:val="BodyText0"/>
        <w:ind w:right="755" w:firstLine="719"/>
        <w:rPr>
          <w:sz w:val="24"/>
          <w:szCs w:val="24"/>
        </w:rPr>
      </w:pPr>
      <w:r w:rsidRPr="00D520A1">
        <w:rPr>
          <w:sz w:val="24"/>
          <w:szCs w:val="24"/>
        </w:rPr>
        <w:t>cuplă rapidă VK-80-3” și capac cuplă MB-80-3”;</w:t>
      </w:r>
    </w:p>
    <w:p w:rsidR="001017DA" w:rsidRPr="00D520A1" w:rsidRDefault="001017DA" w:rsidP="00BA5C58">
      <w:pPr>
        <w:pStyle w:val="BodyText0"/>
        <w:ind w:right="755" w:firstLine="719"/>
        <w:rPr>
          <w:sz w:val="24"/>
          <w:szCs w:val="24"/>
        </w:rPr>
      </w:pPr>
      <w:r w:rsidRPr="00D520A1">
        <w:rPr>
          <w:sz w:val="24"/>
          <w:szCs w:val="24"/>
        </w:rPr>
        <w:t>limitator de încărcare, conform cerințelor SR EN 13616:2004/AC:2006, cod 113441;</w:t>
      </w:r>
    </w:p>
    <w:p w:rsidR="001017DA" w:rsidRPr="00D520A1" w:rsidRDefault="001017DA" w:rsidP="00BA5C58">
      <w:pPr>
        <w:pStyle w:val="BodyText0"/>
        <w:ind w:right="755" w:firstLine="719"/>
        <w:rPr>
          <w:sz w:val="24"/>
          <w:szCs w:val="24"/>
        </w:rPr>
      </w:pPr>
      <w:r w:rsidRPr="00D520A1">
        <w:rPr>
          <w:sz w:val="24"/>
          <w:szCs w:val="24"/>
        </w:rPr>
        <w:t>supapă de colț cu clapetă antidezamorsaj, cod 110242;</w:t>
      </w:r>
    </w:p>
    <w:p w:rsidR="001017DA" w:rsidRPr="00D520A1" w:rsidRDefault="001017DA" w:rsidP="00BA5C58">
      <w:pPr>
        <w:pStyle w:val="BodyText0"/>
        <w:ind w:right="755" w:firstLine="719"/>
        <w:rPr>
          <w:sz w:val="24"/>
          <w:szCs w:val="24"/>
        </w:rPr>
      </w:pPr>
      <w:r w:rsidRPr="00D520A1">
        <w:rPr>
          <w:sz w:val="24"/>
          <w:szCs w:val="24"/>
        </w:rPr>
        <w:t>capac măsură manuală, cod 111621;</w:t>
      </w:r>
    </w:p>
    <w:p w:rsidR="001017DA" w:rsidRPr="00D520A1" w:rsidRDefault="001017DA" w:rsidP="00BA5C58">
      <w:pPr>
        <w:pStyle w:val="BodyText0"/>
        <w:ind w:right="755" w:firstLine="719"/>
        <w:rPr>
          <w:sz w:val="24"/>
          <w:szCs w:val="24"/>
        </w:rPr>
      </w:pPr>
      <w:r w:rsidRPr="00D520A1">
        <w:rPr>
          <w:sz w:val="24"/>
          <w:szCs w:val="24"/>
        </w:rPr>
        <w:t>riglă de nivel confecționată din bronz.</w:t>
      </w:r>
    </w:p>
    <w:p w:rsidR="001017DA" w:rsidRPr="00D520A1" w:rsidRDefault="001017DA" w:rsidP="00BA5C58">
      <w:pPr>
        <w:pStyle w:val="BodyText0"/>
        <w:ind w:right="755" w:firstLine="719"/>
        <w:rPr>
          <w:sz w:val="24"/>
          <w:szCs w:val="24"/>
        </w:rPr>
      </w:pPr>
      <w:r w:rsidRPr="00D520A1">
        <w:rPr>
          <w:sz w:val="24"/>
          <w:szCs w:val="24"/>
        </w:rPr>
        <w:t>Umplerea rezervoarelor cu motorina aprovizionată cu ajutorul autocisternelor se va face gravitaţional, printr-un sistem de cădere liberă.</w:t>
      </w:r>
    </w:p>
    <w:p w:rsidR="00784104" w:rsidRPr="00D520A1" w:rsidRDefault="001017DA" w:rsidP="002D606C">
      <w:pPr>
        <w:pStyle w:val="BodyText0"/>
        <w:ind w:right="755" w:firstLine="719"/>
        <w:rPr>
          <w:sz w:val="24"/>
          <w:szCs w:val="24"/>
        </w:rPr>
      </w:pPr>
      <w:r w:rsidRPr="00D520A1">
        <w:rPr>
          <w:sz w:val="24"/>
          <w:szCs w:val="24"/>
        </w:rPr>
        <w:t>Rezervoarele vor fi legate obligatoriu la priza de pământ utilizând platbandă de Ol-Zn 40x4 mm2.</w:t>
      </w:r>
    </w:p>
    <w:p w:rsidR="001017DA" w:rsidRPr="00D520A1" w:rsidRDefault="001017DA" w:rsidP="00BA5C58">
      <w:pPr>
        <w:pStyle w:val="BodyText0"/>
        <w:ind w:right="755" w:firstLine="719"/>
        <w:rPr>
          <w:b/>
          <w:sz w:val="24"/>
          <w:szCs w:val="24"/>
        </w:rPr>
      </w:pPr>
      <w:r w:rsidRPr="00D520A1">
        <w:rPr>
          <w:b/>
          <w:sz w:val="24"/>
          <w:szCs w:val="24"/>
        </w:rPr>
        <w:t>Pompe de distribuție motorină</w:t>
      </w:r>
    </w:p>
    <w:p w:rsidR="001017DA" w:rsidRPr="00D520A1" w:rsidRDefault="001017DA" w:rsidP="00BA5C58">
      <w:pPr>
        <w:pStyle w:val="BodyText0"/>
        <w:ind w:right="755" w:firstLine="719"/>
        <w:rPr>
          <w:sz w:val="24"/>
          <w:szCs w:val="24"/>
        </w:rPr>
      </w:pPr>
      <w:r w:rsidRPr="00D520A1">
        <w:rPr>
          <w:sz w:val="24"/>
          <w:szCs w:val="24"/>
        </w:rPr>
        <w:t>Distribuția</w:t>
      </w:r>
      <w:r w:rsidRPr="00D520A1">
        <w:rPr>
          <w:spacing w:val="40"/>
          <w:sz w:val="24"/>
          <w:szCs w:val="24"/>
        </w:rPr>
        <w:t xml:space="preserve"> </w:t>
      </w:r>
      <w:r w:rsidRPr="00D520A1">
        <w:rPr>
          <w:sz w:val="24"/>
          <w:szCs w:val="24"/>
        </w:rPr>
        <w:t>motorinei</w:t>
      </w:r>
      <w:r w:rsidRPr="00D520A1">
        <w:rPr>
          <w:spacing w:val="40"/>
          <w:sz w:val="24"/>
          <w:szCs w:val="24"/>
        </w:rPr>
        <w:t xml:space="preserve"> </w:t>
      </w:r>
      <w:r w:rsidRPr="00D520A1">
        <w:rPr>
          <w:sz w:val="24"/>
          <w:szCs w:val="24"/>
        </w:rPr>
        <w:t>stocate</w:t>
      </w:r>
      <w:r w:rsidRPr="00D520A1">
        <w:rPr>
          <w:spacing w:val="40"/>
          <w:sz w:val="24"/>
          <w:szCs w:val="24"/>
        </w:rPr>
        <w:t xml:space="preserve"> </w:t>
      </w:r>
      <w:r w:rsidRPr="00D520A1">
        <w:rPr>
          <w:sz w:val="24"/>
          <w:szCs w:val="24"/>
        </w:rPr>
        <w:t>în</w:t>
      </w:r>
      <w:r w:rsidRPr="00D520A1">
        <w:rPr>
          <w:spacing w:val="40"/>
          <w:sz w:val="24"/>
          <w:szCs w:val="24"/>
        </w:rPr>
        <w:t xml:space="preserve"> </w:t>
      </w:r>
      <w:r w:rsidRPr="00D520A1">
        <w:rPr>
          <w:sz w:val="24"/>
          <w:szCs w:val="24"/>
        </w:rPr>
        <w:t>depozit</w:t>
      </w:r>
      <w:r w:rsidRPr="00D520A1">
        <w:rPr>
          <w:spacing w:val="40"/>
          <w:sz w:val="24"/>
          <w:szCs w:val="24"/>
        </w:rPr>
        <w:t xml:space="preserve"> </w:t>
      </w:r>
      <w:r w:rsidRPr="00D520A1">
        <w:rPr>
          <w:sz w:val="24"/>
          <w:szCs w:val="24"/>
        </w:rPr>
        <w:t>va</w:t>
      </w:r>
      <w:r w:rsidRPr="00D520A1">
        <w:rPr>
          <w:spacing w:val="40"/>
          <w:sz w:val="24"/>
          <w:szCs w:val="24"/>
        </w:rPr>
        <w:t xml:space="preserve"> </w:t>
      </w:r>
      <w:r w:rsidRPr="00D520A1">
        <w:rPr>
          <w:sz w:val="24"/>
          <w:szCs w:val="24"/>
        </w:rPr>
        <w:t>fi</w:t>
      </w:r>
      <w:r w:rsidRPr="00D520A1">
        <w:rPr>
          <w:spacing w:val="40"/>
          <w:sz w:val="24"/>
          <w:szCs w:val="24"/>
        </w:rPr>
        <w:t xml:space="preserve"> </w:t>
      </w:r>
      <w:r w:rsidRPr="00D520A1">
        <w:rPr>
          <w:sz w:val="24"/>
          <w:szCs w:val="24"/>
        </w:rPr>
        <w:t>asigurată</w:t>
      </w:r>
      <w:r w:rsidRPr="00D520A1">
        <w:rPr>
          <w:spacing w:val="40"/>
          <w:sz w:val="24"/>
          <w:szCs w:val="24"/>
        </w:rPr>
        <w:t xml:space="preserve"> </w:t>
      </w:r>
      <w:r w:rsidRPr="00D520A1">
        <w:rPr>
          <w:sz w:val="24"/>
          <w:szCs w:val="24"/>
        </w:rPr>
        <w:t>prin</w:t>
      </w:r>
      <w:r w:rsidRPr="00D520A1">
        <w:rPr>
          <w:spacing w:val="40"/>
          <w:sz w:val="24"/>
          <w:szCs w:val="24"/>
        </w:rPr>
        <w:t xml:space="preserve"> </w:t>
      </w:r>
      <w:r w:rsidRPr="00D520A1">
        <w:rPr>
          <w:sz w:val="24"/>
          <w:szCs w:val="24"/>
        </w:rPr>
        <w:t>intermediul</w:t>
      </w:r>
      <w:r w:rsidRPr="00D520A1">
        <w:rPr>
          <w:spacing w:val="40"/>
          <w:sz w:val="24"/>
          <w:szCs w:val="24"/>
        </w:rPr>
        <w:t xml:space="preserve"> </w:t>
      </w:r>
      <w:r w:rsidRPr="00D520A1">
        <w:rPr>
          <w:sz w:val="24"/>
          <w:szCs w:val="24"/>
        </w:rPr>
        <w:t>unor</w:t>
      </w:r>
      <w:r w:rsidRPr="00D520A1">
        <w:rPr>
          <w:spacing w:val="40"/>
          <w:sz w:val="24"/>
          <w:szCs w:val="24"/>
        </w:rPr>
        <w:t xml:space="preserve"> </w:t>
      </w:r>
      <w:r w:rsidRPr="00D520A1">
        <w:rPr>
          <w:sz w:val="24"/>
          <w:szCs w:val="24"/>
        </w:rPr>
        <w:t>pompe</w:t>
      </w:r>
      <w:r w:rsidRPr="00D520A1">
        <w:rPr>
          <w:spacing w:val="40"/>
          <w:sz w:val="24"/>
          <w:szCs w:val="24"/>
        </w:rPr>
        <w:t xml:space="preserve"> </w:t>
      </w:r>
      <w:r w:rsidRPr="00D520A1">
        <w:rPr>
          <w:sz w:val="24"/>
          <w:szCs w:val="24"/>
        </w:rPr>
        <w:t>de livrare</w:t>
      </w:r>
      <w:r w:rsidRPr="00D520A1">
        <w:rPr>
          <w:spacing w:val="22"/>
          <w:sz w:val="24"/>
          <w:szCs w:val="24"/>
        </w:rPr>
        <w:t xml:space="preserve"> </w:t>
      </w:r>
      <w:r w:rsidRPr="00D520A1">
        <w:rPr>
          <w:sz w:val="24"/>
          <w:szCs w:val="24"/>
        </w:rPr>
        <w:t>cu</w:t>
      </w:r>
      <w:r w:rsidRPr="00D520A1">
        <w:rPr>
          <w:spacing w:val="25"/>
          <w:sz w:val="24"/>
          <w:szCs w:val="24"/>
        </w:rPr>
        <w:t xml:space="preserve"> </w:t>
      </w:r>
      <w:r w:rsidRPr="00D520A1">
        <w:rPr>
          <w:sz w:val="24"/>
          <w:szCs w:val="24"/>
        </w:rPr>
        <w:t>debit</w:t>
      </w:r>
      <w:r w:rsidRPr="00D520A1">
        <w:rPr>
          <w:spacing w:val="25"/>
          <w:sz w:val="24"/>
          <w:szCs w:val="24"/>
        </w:rPr>
        <w:t xml:space="preserve"> </w:t>
      </w:r>
      <w:r w:rsidRPr="00D520A1">
        <w:rPr>
          <w:sz w:val="24"/>
          <w:szCs w:val="24"/>
        </w:rPr>
        <w:t>mărit,</w:t>
      </w:r>
      <w:r w:rsidRPr="00D520A1">
        <w:rPr>
          <w:spacing w:val="25"/>
          <w:sz w:val="24"/>
          <w:szCs w:val="24"/>
        </w:rPr>
        <w:t xml:space="preserve"> </w:t>
      </w:r>
      <w:r w:rsidRPr="00D520A1">
        <w:rPr>
          <w:sz w:val="24"/>
          <w:szCs w:val="24"/>
        </w:rPr>
        <w:t>fabricate</w:t>
      </w:r>
      <w:r w:rsidRPr="00D520A1">
        <w:rPr>
          <w:spacing w:val="23"/>
          <w:sz w:val="24"/>
          <w:szCs w:val="24"/>
        </w:rPr>
        <w:t xml:space="preserve"> </w:t>
      </w:r>
      <w:r w:rsidRPr="00D520A1">
        <w:rPr>
          <w:sz w:val="24"/>
          <w:szCs w:val="24"/>
        </w:rPr>
        <w:t>de</w:t>
      </w:r>
      <w:r w:rsidRPr="00D520A1">
        <w:rPr>
          <w:spacing w:val="24"/>
          <w:sz w:val="24"/>
          <w:szCs w:val="24"/>
        </w:rPr>
        <w:t xml:space="preserve"> </w:t>
      </w:r>
      <w:r w:rsidRPr="00D520A1">
        <w:rPr>
          <w:sz w:val="24"/>
          <w:szCs w:val="24"/>
        </w:rPr>
        <w:t>Tecalemit,</w:t>
      </w:r>
      <w:r w:rsidRPr="00D520A1">
        <w:rPr>
          <w:spacing w:val="25"/>
          <w:sz w:val="24"/>
          <w:szCs w:val="24"/>
        </w:rPr>
        <w:t xml:space="preserve"> </w:t>
      </w:r>
      <w:r w:rsidRPr="00D520A1">
        <w:rPr>
          <w:sz w:val="24"/>
          <w:szCs w:val="24"/>
        </w:rPr>
        <w:t>Germania.</w:t>
      </w:r>
      <w:r w:rsidRPr="00D520A1">
        <w:rPr>
          <w:spacing w:val="24"/>
          <w:sz w:val="24"/>
          <w:szCs w:val="24"/>
        </w:rPr>
        <w:t xml:space="preserve"> </w:t>
      </w:r>
      <w:r w:rsidRPr="00D520A1">
        <w:rPr>
          <w:sz w:val="24"/>
          <w:szCs w:val="24"/>
        </w:rPr>
        <w:t>Fiecare</w:t>
      </w:r>
      <w:r w:rsidRPr="00D520A1">
        <w:rPr>
          <w:spacing w:val="23"/>
          <w:sz w:val="24"/>
          <w:szCs w:val="24"/>
        </w:rPr>
        <w:t xml:space="preserve"> </w:t>
      </w:r>
      <w:r w:rsidRPr="00D520A1">
        <w:rPr>
          <w:sz w:val="24"/>
          <w:szCs w:val="24"/>
        </w:rPr>
        <w:t>rezervor</w:t>
      </w:r>
      <w:r w:rsidRPr="00D520A1">
        <w:rPr>
          <w:spacing w:val="26"/>
          <w:sz w:val="24"/>
          <w:szCs w:val="24"/>
        </w:rPr>
        <w:t xml:space="preserve"> </w:t>
      </w:r>
      <w:r w:rsidRPr="00D520A1">
        <w:rPr>
          <w:sz w:val="24"/>
          <w:szCs w:val="24"/>
        </w:rPr>
        <w:t>va</w:t>
      </w:r>
      <w:r w:rsidRPr="00D520A1">
        <w:rPr>
          <w:spacing w:val="24"/>
          <w:sz w:val="24"/>
          <w:szCs w:val="24"/>
        </w:rPr>
        <w:t xml:space="preserve"> </w:t>
      </w:r>
      <w:r w:rsidRPr="00D520A1">
        <w:rPr>
          <w:sz w:val="24"/>
          <w:szCs w:val="24"/>
        </w:rPr>
        <w:t>avea</w:t>
      </w:r>
      <w:r w:rsidRPr="00D520A1">
        <w:rPr>
          <w:spacing w:val="24"/>
          <w:sz w:val="24"/>
          <w:szCs w:val="24"/>
        </w:rPr>
        <w:t xml:space="preserve"> </w:t>
      </w:r>
      <w:r w:rsidRPr="00D520A1">
        <w:rPr>
          <w:sz w:val="24"/>
          <w:szCs w:val="24"/>
        </w:rPr>
        <w:t>asociată</w:t>
      </w:r>
      <w:r w:rsidRPr="00D520A1">
        <w:rPr>
          <w:spacing w:val="24"/>
          <w:sz w:val="24"/>
          <w:szCs w:val="24"/>
        </w:rPr>
        <w:t xml:space="preserve"> </w:t>
      </w:r>
      <w:r w:rsidRPr="00D520A1">
        <w:rPr>
          <w:sz w:val="24"/>
          <w:szCs w:val="24"/>
        </w:rPr>
        <w:t>câte</w:t>
      </w:r>
      <w:r w:rsidRPr="00D520A1">
        <w:rPr>
          <w:spacing w:val="23"/>
          <w:sz w:val="24"/>
          <w:szCs w:val="24"/>
        </w:rPr>
        <w:t xml:space="preserve"> </w:t>
      </w:r>
      <w:r w:rsidRPr="00D520A1">
        <w:rPr>
          <w:spacing w:val="-10"/>
          <w:sz w:val="24"/>
          <w:szCs w:val="24"/>
        </w:rPr>
        <w:t>o</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pompă de distribuție tip HDM EcoBox 100, cu paleţi, autoamorsantă, de mare precizie, destinată uzului intern. Accesul la pompă se va face prin chei de proximitate, pentru maximum 2000 de utilizatori (2000 de mașini și 2000 de șoferi). Pompa se livrează cu o aplicație software, în limba română, care asigură managementul alimentărilor și utilizatorilor.</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Debitul real al pompei este de 95 l/min, cantitatea de motorină livrată fiind indicată pe un afișaj numeric cu iluminare în fundal. Deoarece este necesară asigurarea unui debit cât mai mare, distanța dintre rezervorul de motorină și pompa de distribuție asociată trebuie să fie cât mai mică.</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Pompa de distribuție este echipată cu un contor cu roți ovale, care asigură impulsuri cu o eroare de ±0,5 % și este livrată într-o carcasă din oțel vopsită în câmp electrostatic.</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Pompa are asociat un furtun de alimentare DN 25, cu lungimea de 4 m, echipat cu un pistol automat de livrare motorină ZVA 25 și este fixată pe un totem cu dimensiunile (Lxlxh) 460x370x1400 mm. Conductele metalice de legătură dintre pompe și rezervoare vor fi de 2”.</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Livrarea motorinei se va asigura prin intermediul unui filtru de condens și impurități.</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Fiecare pompă de distribuție motorină va fi protejată cu câte o copertină cu structură metalică, tip peron, sprijinită pe stâlpi metalici, care va încorpora câte două proiectoare LED.</w:t>
      </w:r>
    </w:p>
    <w:p w:rsidR="00784104" w:rsidRPr="00D520A1" w:rsidRDefault="00784104" w:rsidP="002D606C">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Pompele se vor amplasa pe platforme pe care sunt montate bare metalice de protecţie și vor fi legate la priza de pământ utilizând platbandă de Ol-Zn 40x4 mm2.</w:t>
      </w:r>
    </w:p>
    <w:p w:rsidR="00784104" w:rsidRPr="00D520A1" w:rsidRDefault="00784104" w:rsidP="00BA5C58">
      <w:pPr>
        <w:tabs>
          <w:tab w:val="left" w:pos="851"/>
        </w:tabs>
        <w:spacing w:after="0" w:line="240" w:lineRule="auto"/>
        <w:ind w:firstLine="567"/>
        <w:jc w:val="both"/>
        <w:rPr>
          <w:rFonts w:ascii="Times New Roman" w:hAnsi="Times New Roman" w:cs="Times New Roman"/>
          <w:b/>
        </w:rPr>
      </w:pPr>
      <w:r w:rsidRPr="00D520A1">
        <w:rPr>
          <w:rFonts w:ascii="Times New Roman" w:hAnsi="Times New Roman" w:cs="Times New Roman"/>
          <w:b/>
        </w:rPr>
        <w:t>Rampe de descărcare motorină din autocisterne</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Având în vedere cerințele standardului SR EN 61230:2009 privind necesitatea descărcării rapide și eficiente a electricității statice acumulate de autovehicule, fiecare rampă de descărcare auto, asociată fiecărui rezervor de motorină, va fi echipată cu câte un sistem de legare la priza de pământ, care va asigura conectarea autocisternelor parcate la descărcare prin intermediul unui clește tip crocodil, confecționat din alamă.</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Cablul care va asigura legătura între clește și priza de pământ va avea secțiunea de minimum 16 mm2.</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Legarea la pământ a autocisternelor se va realiza, obligatoriu, prin fixarea fermă a cleștilor crocodil pe șasiul acestora. Numai după ce acestă operație va fi realizată se va putea conecta furtul de descărcare a motorinei la rezervorul de stocare și se va asigura umplerea cu carburant.</w:t>
      </w:r>
    </w:p>
    <w:p w:rsidR="00784104" w:rsidRPr="00D520A1" w:rsidRDefault="00784104" w:rsidP="002D606C">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Este interzisă alimentarea cu motorină a autovehiculelor în timpul umplerii rezervoarelor din autocisternele aflate în rampa de descărcare.</w:t>
      </w:r>
    </w:p>
    <w:p w:rsidR="00784104" w:rsidRPr="00D520A1" w:rsidRDefault="00784104" w:rsidP="00BA5C58">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b/>
        </w:rPr>
        <w:t>Echipamente</w:t>
      </w:r>
      <w:r w:rsidRPr="00D520A1">
        <w:rPr>
          <w:rFonts w:ascii="Times New Roman" w:hAnsi="Times New Roman" w:cs="Times New Roman"/>
        </w:rPr>
        <w:t>:</w:t>
      </w: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0"/>
        <w:gridCol w:w="2772"/>
      </w:tblGrid>
      <w:tr w:rsidR="00784104" w:rsidRPr="004D43C1" w:rsidTr="00784104">
        <w:trPr>
          <w:trHeight w:val="278"/>
        </w:trPr>
        <w:tc>
          <w:tcPr>
            <w:tcW w:w="6140" w:type="dxa"/>
          </w:tcPr>
          <w:p w:rsidR="00784104" w:rsidRPr="004D43C1" w:rsidRDefault="00784104" w:rsidP="00BA5C58">
            <w:pPr>
              <w:pStyle w:val="TableParagraph"/>
              <w:spacing w:before="1" w:line="257" w:lineRule="exact"/>
              <w:ind w:left="88"/>
              <w:jc w:val="both"/>
              <w:rPr>
                <w:rFonts w:ascii="Times New Roman" w:hAnsi="Times New Roman"/>
                <w:sz w:val="24"/>
              </w:rPr>
            </w:pPr>
            <w:r w:rsidRPr="004D43C1">
              <w:rPr>
                <w:rFonts w:ascii="Times New Roman" w:hAnsi="Times New Roman"/>
                <w:sz w:val="24"/>
              </w:rPr>
              <w:t>Rezervor</w:t>
            </w:r>
            <w:r w:rsidRPr="004D43C1">
              <w:rPr>
                <w:rFonts w:ascii="Times New Roman" w:hAnsi="Times New Roman"/>
                <w:spacing w:val="-3"/>
                <w:sz w:val="24"/>
              </w:rPr>
              <w:t xml:space="preserve"> </w:t>
            </w:r>
            <w:r w:rsidRPr="004D43C1">
              <w:rPr>
                <w:rFonts w:ascii="Times New Roman" w:hAnsi="Times New Roman"/>
                <w:sz w:val="24"/>
              </w:rPr>
              <w:t>motorină</w:t>
            </w:r>
            <w:r w:rsidRPr="004D43C1">
              <w:rPr>
                <w:rFonts w:ascii="Times New Roman" w:hAnsi="Times New Roman"/>
                <w:spacing w:val="-2"/>
                <w:sz w:val="24"/>
              </w:rPr>
              <w:t xml:space="preserve"> </w:t>
            </w:r>
            <w:r w:rsidRPr="004D43C1">
              <w:rPr>
                <w:rFonts w:ascii="Times New Roman" w:hAnsi="Times New Roman"/>
                <w:sz w:val="24"/>
              </w:rPr>
              <w:t>metalic cilindric</w:t>
            </w:r>
            <w:r w:rsidRPr="004D43C1">
              <w:rPr>
                <w:rFonts w:ascii="Times New Roman" w:hAnsi="Times New Roman"/>
                <w:spacing w:val="-2"/>
                <w:sz w:val="24"/>
              </w:rPr>
              <w:t xml:space="preserve"> </w:t>
            </w:r>
            <w:r w:rsidRPr="004D43C1">
              <w:rPr>
                <w:rFonts w:ascii="Times New Roman" w:hAnsi="Times New Roman"/>
                <w:sz w:val="24"/>
              </w:rPr>
              <w:t xml:space="preserve">40000 </w:t>
            </w:r>
            <w:r w:rsidRPr="004D43C1">
              <w:rPr>
                <w:rFonts w:ascii="Times New Roman" w:hAnsi="Times New Roman"/>
                <w:spacing w:val="-10"/>
                <w:sz w:val="24"/>
              </w:rPr>
              <w:t>l</w:t>
            </w:r>
          </w:p>
        </w:tc>
        <w:tc>
          <w:tcPr>
            <w:tcW w:w="2772" w:type="dxa"/>
          </w:tcPr>
          <w:p w:rsidR="00784104" w:rsidRPr="004D43C1" w:rsidRDefault="00784104" w:rsidP="00BA5C58">
            <w:pPr>
              <w:pStyle w:val="TableParagraph"/>
              <w:spacing w:before="1" w:line="257" w:lineRule="exact"/>
              <w:ind w:left="825"/>
              <w:jc w:val="both"/>
              <w:rPr>
                <w:rFonts w:ascii="Times New Roman" w:hAnsi="Times New Roman"/>
                <w:sz w:val="24"/>
              </w:rPr>
            </w:pPr>
            <w:r w:rsidRPr="004D43C1">
              <w:rPr>
                <w:rFonts w:ascii="Times New Roman" w:hAnsi="Times New Roman"/>
                <w:sz w:val="24"/>
              </w:rPr>
              <w:t xml:space="preserve">2 </w:t>
            </w:r>
            <w:r w:rsidRPr="004D43C1">
              <w:rPr>
                <w:rFonts w:ascii="Times New Roman" w:hAnsi="Times New Roman"/>
                <w:spacing w:val="-5"/>
                <w:sz w:val="24"/>
              </w:rPr>
              <w:t>buc</w:t>
            </w:r>
          </w:p>
        </w:tc>
      </w:tr>
      <w:tr w:rsidR="00784104" w:rsidRPr="00D520A1" w:rsidTr="00784104">
        <w:trPr>
          <w:trHeight w:val="275"/>
        </w:trPr>
        <w:tc>
          <w:tcPr>
            <w:tcW w:w="6140" w:type="dxa"/>
          </w:tcPr>
          <w:p w:rsidR="00784104" w:rsidRPr="004D43C1" w:rsidRDefault="00784104" w:rsidP="00BA5C58">
            <w:pPr>
              <w:pStyle w:val="TableParagraph"/>
              <w:spacing w:line="256" w:lineRule="exact"/>
              <w:ind w:left="88"/>
              <w:jc w:val="both"/>
              <w:rPr>
                <w:rFonts w:ascii="Times New Roman" w:hAnsi="Times New Roman"/>
                <w:sz w:val="24"/>
              </w:rPr>
            </w:pPr>
            <w:r w:rsidRPr="004D43C1">
              <w:rPr>
                <w:rFonts w:ascii="Times New Roman" w:hAnsi="Times New Roman"/>
                <w:sz w:val="24"/>
              </w:rPr>
              <w:t>Pompa</w:t>
            </w:r>
            <w:r w:rsidRPr="004D43C1">
              <w:rPr>
                <w:rFonts w:ascii="Times New Roman" w:hAnsi="Times New Roman"/>
                <w:spacing w:val="-3"/>
                <w:sz w:val="24"/>
              </w:rPr>
              <w:t xml:space="preserve"> </w:t>
            </w:r>
            <w:r w:rsidRPr="004D43C1">
              <w:rPr>
                <w:rFonts w:ascii="Times New Roman" w:hAnsi="Times New Roman"/>
                <w:sz w:val="24"/>
              </w:rPr>
              <w:t>autoamorsabile</w:t>
            </w:r>
            <w:r w:rsidRPr="004D43C1">
              <w:rPr>
                <w:rFonts w:ascii="Times New Roman" w:hAnsi="Times New Roman"/>
                <w:spacing w:val="-3"/>
                <w:sz w:val="24"/>
              </w:rPr>
              <w:t xml:space="preserve"> </w:t>
            </w:r>
            <w:r w:rsidRPr="004D43C1">
              <w:rPr>
                <w:rFonts w:ascii="Times New Roman" w:hAnsi="Times New Roman"/>
                <w:spacing w:val="-2"/>
                <w:sz w:val="24"/>
              </w:rPr>
              <w:t>motorină</w:t>
            </w:r>
          </w:p>
        </w:tc>
        <w:tc>
          <w:tcPr>
            <w:tcW w:w="2772" w:type="dxa"/>
          </w:tcPr>
          <w:p w:rsidR="00784104" w:rsidRPr="00D520A1" w:rsidRDefault="00784104" w:rsidP="00BA5C58">
            <w:pPr>
              <w:pStyle w:val="TableParagraph"/>
              <w:spacing w:line="256" w:lineRule="exact"/>
              <w:ind w:left="825"/>
              <w:jc w:val="both"/>
              <w:rPr>
                <w:rFonts w:ascii="Times New Roman" w:hAnsi="Times New Roman"/>
                <w:sz w:val="24"/>
              </w:rPr>
            </w:pPr>
            <w:r w:rsidRPr="004D43C1">
              <w:rPr>
                <w:rFonts w:ascii="Times New Roman" w:hAnsi="Times New Roman"/>
                <w:sz w:val="24"/>
              </w:rPr>
              <w:t xml:space="preserve">2 </w:t>
            </w:r>
            <w:r w:rsidRPr="004D43C1">
              <w:rPr>
                <w:rFonts w:ascii="Times New Roman" w:hAnsi="Times New Roman"/>
                <w:spacing w:val="-5"/>
                <w:sz w:val="24"/>
              </w:rPr>
              <w:t>buc</w:t>
            </w:r>
          </w:p>
        </w:tc>
      </w:tr>
    </w:tbl>
    <w:p w:rsidR="00AF0290" w:rsidRPr="00D520A1" w:rsidRDefault="00AF0290" w:rsidP="00BA5C58">
      <w:pPr>
        <w:shd w:val="clear" w:color="auto" w:fill="C5E0B3" w:themeFill="accent6" w:themeFillTint="66"/>
        <w:tabs>
          <w:tab w:val="left" w:pos="851"/>
        </w:tabs>
        <w:spacing w:after="0" w:line="240" w:lineRule="auto"/>
        <w:ind w:firstLine="567"/>
        <w:jc w:val="both"/>
        <w:rPr>
          <w:rFonts w:ascii="Times New Roman" w:hAnsi="Times New Roman" w:cs="Times New Roman"/>
          <w:b/>
        </w:rPr>
      </w:pPr>
      <w:r w:rsidRPr="00D520A1">
        <w:rPr>
          <w:rFonts w:ascii="Times New Roman" w:hAnsi="Times New Roman" w:cs="Times New Roman"/>
          <w:b/>
        </w:rPr>
        <w:t>OBIECT 5 – REALIZARE PUNCT CONTROL TEHNIC AUTO</w:t>
      </w:r>
    </w:p>
    <w:p w:rsidR="002119F2" w:rsidRPr="00D520A1" w:rsidRDefault="002D606C" w:rsidP="002D606C">
      <w:pPr>
        <w:tabs>
          <w:tab w:val="left" w:pos="851"/>
        </w:tabs>
        <w:spacing w:after="0" w:line="240" w:lineRule="auto"/>
        <w:jc w:val="both"/>
        <w:rPr>
          <w:rFonts w:ascii="Times New Roman" w:hAnsi="Times New Roman" w:cs="Times New Roman"/>
        </w:rPr>
      </w:pPr>
      <w:r>
        <w:rPr>
          <w:rFonts w:ascii="Times New Roman" w:hAnsi="Times New Roman" w:cs="Times New Roman"/>
        </w:rPr>
        <w:t>„„</w:t>
      </w:r>
      <w:r w:rsidR="002119F2" w:rsidRPr="00D520A1">
        <w:rPr>
          <w:rFonts w:ascii="Times New Roman" w:hAnsi="Times New Roman" w:cs="Times New Roman"/>
        </w:rPr>
        <w:t>Construcția se va realiza pe amplasamentul actual al pavilionului F2 cu destinația Atelier, care urmează să fie desființat. Pavilionul va avea dimensiunile necesare înglobării funcțiunilor propuse, potrivit cerințelor beneficiarului, cu respectarea normelor în vigoare.</w:t>
      </w:r>
    </w:p>
    <w:p w:rsidR="002119F2" w:rsidRPr="00D520A1" w:rsidRDefault="002119F2" w:rsidP="002119F2">
      <w:pPr>
        <w:tabs>
          <w:tab w:val="left" w:pos="851"/>
        </w:tabs>
        <w:spacing w:after="0" w:line="240" w:lineRule="auto"/>
        <w:ind w:firstLine="567"/>
        <w:jc w:val="both"/>
        <w:rPr>
          <w:rFonts w:ascii="Times New Roman" w:hAnsi="Times New Roman" w:cs="Times New Roman"/>
          <w:b/>
        </w:rPr>
      </w:pPr>
      <w:r w:rsidRPr="00D520A1">
        <w:rPr>
          <w:rFonts w:ascii="Times New Roman" w:hAnsi="Times New Roman" w:cs="Times New Roman"/>
          <w:b/>
        </w:rPr>
        <w:t>INDICI URBANISTICI :</w:t>
      </w:r>
    </w:p>
    <w:p w:rsidR="00AF0290" w:rsidRPr="00D520A1" w:rsidRDefault="002119F2" w:rsidP="002D606C">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Arie construită= 188,10 mp</w:t>
      </w:r>
    </w:p>
    <w:p w:rsidR="00DF0D75"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 xml:space="preserve">Arie construită desfășurată = 188,10 mp </w:t>
      </w:r>
    </w:p>
    <w:p w:rsidR="002119F2" w:rsidRPr="00D520A1" w:rsidRDefault="002119F2" w:rsidP="002D190D">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Regim de inălțime : Parter</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b/>
        </w:rPr>
        <w:t>Funcțiunea principală</w:t>
      </w:r>
      <w:r w:rsidRPr="00D520A1">
        <w:rPr>
          <w:rFonts w:ascii="Times New Roman" w:hAnsi="Times New Roman" w:cs="Times New Roman"/>
        </w:rPr>
        <w:t>: punct control auto</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b/>
        </w:rPr>
        <w:t>Funcțiuni secundare</w:t>
      </w:r>
      <w:r w:rsidRPr="00D520A1">
        <w:rPr>
          <w:rFonts w:ascii="Times New Roman" w:hAnsi="Times New Roman" w:cs="Times New Roman"/>
        </w:rPr>
        <w:t>: spații anexe (vestiare, grupuri sanitare, spații de birouri, sala de pregătire)</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b/>
        </w:rPr>
        <w:t>Număr utilizatori:</w:t>
      </w:r>
      <w:r w:rsidRPr="00D520A1">
        <w:rPr>
          <w:rFonts w:ascii="Times New Roman" w:hAnsi="Times New Roman" w:cs="Times New Roman"/>
        </w:rPr>
        <w:t xml:space="preserve"> 15 persoane, din care 3 permanent</w:t>
      </w:r>
    </w:p>
    <w:p w:rsidR="002119F2" w:rsidRPr="002D606C" w:rsidRDefault="002119F2" w:rsidP="002D606C">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b/>
        </w:rPr>
        <w:t>Fluxuri de circulații:</w:t>
      </w:r>
      <w:r w:rsidRPr="00D520A1">
        <w:rPr>
          <w:rFonts w:ascii="Times New Roman" w:hAnsi="Times New Roman" w:cs="Times New Roman"/>
        </w:rPr>
        <w:t xml:space="preserve"> soluția propusă va asigura fluxurile de circulație necesare pentru o evacuare eficientă a utilizatorilor în caz de incendiu.</w:t>
      </w:r>
    </w:p>
    <w:p w:rsidR="002119F2" w:rsidRPr="00D520A1" w:rsidRDefault="002119F2" w:rsidP="002119F2">
      <w:pPr>
        <w:tabs>
          <w:tab w:val="left" w:pos="851"/>
        </w:tabs>
        <w:spacing w:after="0" w:line="240" w:lineRule="auto"/>
        <w:ind w:firstLine="567"/>
        <w:jc w:val="both"/>
        <w:rPr>
          <w:rFonts w:ascii="Times New Roman" w:hAnsi="Times New Roman" w:cs="Times New Roman"/>
          <w:u w:val="single"/>
        </w:rPr>
      </w:pPr>
      <w:r w:rsidRPr="00D520A1">
        <w:rPr>
          <w:rFonts w:ascii="Times New Roman" w:hAnsi="Times New Roman" w:cs="Times New Roman"/>
          <w:u w:val="single"/>
        </w:rPr>
        <w:t>Sistemul constructiv</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Sistemul structural este alcătuit din cadre de beton armat monolit cu planșee formate din grinzi si plăci.</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Stâlpii sunt cu secțiune dreptunghiulară cu dimensiunile 30x30 cm. Grinzile au secțiunea transversală de 30x50cm. Plăcile sunt alcătuite din beton armat monolit cu grosime de 15 cm. Se asigură șaiba orizontală care distribuie forțele din seism la toate elementele verticale. Peste planșee se va realiza o șarpantă în 2 ape.</w:t>
      </w:r>
    </w:p>
    <w:p w:rsidR="002119F2" w:rsidRPr="00D520A1" w:rsidRDefault="002119F2"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Infrastructura se va realiza din fundații izolate, bloc de beton simplu și cuzinet armat legate între ele printr-o rețea de grinzi din beton armat C20/25. Construcția va fi protejată de un trotuar perimetral cu lățimea de minim 1,00m.</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Materialele utilizate in infrastructura sunt:</w:t>
      </w:r>
    </w:p>
    <w:p w:rsidR="002119F2" w:rsidRPr="00D520A1" w:rsidRDefault="002119F2"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 Beton C25/30 - S4, XC2</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Anvelopantă</w:t>
      </w:r>
    </w:p>
    <w:p w:rsidR="002119F2" w:rsidRPr="00D520A1" w:rsidRDefault="002119F2" w:rsidP="00D520A1">
      <w:pPr>
        <w:tabs>
          <w:tab w:val="left" w:pos="851"/>
        </w:tabs>
        <w:spacing w:after="0" w:line="240" w:lineRule="auto"/>
        <w:ind w:firstLine="567"/>
        <w:jc w:val="both"/>
        <w:rPr>
          <w:rFonts w:ascii="Times New Roman" w:hAnsi="Times New Roman" w:cs="Times New Roman"/>
          <w:u w:val="single"/>
        </w:rPr>
      </w:pPr>
      <w:r w:rsidRPr="00D520A1">
        <w:rPr>
          <w:rFonts w:ascii="Times New Roman" w:hAnsi="Times New Roman" w:cs="Times New Roman"/>
          <w:u w:val="single"/>
        </w:rPr>
        <w:t>Închideri perimetrale și finisaje</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Închiderile exterioare se vor executa din zidărie de blocuri ceramice cu golurie verticale, tip GVP 290x240x188, grosime zidului fiind de 30cm. Ancorarea zidăriei de structură se va face prin dispunerea de ancore din oțel Φ8/40 si prin împănare. La exterior se prevede montarea stratului de termosistem si protejarea acestuia cu un sistem de fatada ventilata alcatuit dintr-o termoizolatie de 10 cm, structura de sustinere realizata din profile de aluminiu si o placare exterioara din panouri de tabla cutată de culoare gri.</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Structura acoperișului se va realiza, conform proiectului de rezistență, din lemn ignifugat A1 R45. Învelitoarea va fi din tablă zincată fălțuită de culoare gri RAL 9006 (aceeasi culoare ca panourile fatadei ventilate) montată pe un strat de aer ventilat cu șipci dispuse perpendicular pe pantă, deasupra asterelii.</w:t>
      </w:r>
    </w:p>
    <w:p w:rsidR="002119F2" w:rsidRPr="00D520A1" w:rsidRDefault="002119F2"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spațiile umede (grupuri sanitare, dușuri) se prevede, după tencuirea pereților, aplicarea de faianță porțelanată culoare alb până la cota 2.60 m față de cota finită a pardoselii.</w:t>
      </w:r>
    </w:p>
    <w:p w:rsidR="002119F2" w:rsidRPr="00D520A1" w:rsidRDefault="002119F2" w:rsidP="002119F2">
      <w:pPr>
        <w:tabs>
          <w:tab w:val="left" w:pos="851"/>
        </w:tabs>
        <w:spacing w:after="0" w:line="240" w:lineRule="auto"/>
        <w:ind w:firstLine="567"/>
        <w:jc w:val="both"/>
        <w:rPr>
          <w:rFonts w:ascii="Times New Roman" w:hAnsi="Times New Roman" w:cs="Times New Roman"/>
          <w:u w:val="single"/>
        </w:rPr>
      </w:pPr>
      <w:r w:rsidRPr="00D520A1">
        <w:rPr>
          <w:rFonts w:ascii="Times New Roman" w:hAnsi="Times New Roman" w:cs="Times New Roman"/>
          <w:u w:val="single"/>
        </w:rPr>
        <w:t>Izolatii termice si hidroizolatii</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w:t>
      </w:r>
      <w:r w:rsidRPr="00D520A1">
        <w:rPr>
          <w:rFonts w:ascii="Times New Roman" w:hAnsi="Times New Roman" w:cs="Times New Roman"/>
        </w:rPr>
        <w:tab/>
        <w:t>Termoizolatii</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pereții exteriori se va aplica un sistem de izolare din vată minerală bazaltică in grosime de 10 cm, având o conductivitate termică scăzută (0.030- 0.038 W/mK), fiind un material incombustibil, clasificat A1. Montarea termoizolației se va realiza cu ajutorul unui adeziv, cu imbinări decalate și cu dibluri speciale pentru fixare. Inainte de montarea plăcilor de termoizolatie se prevede realizarea unei structuri suport pentru sistemul d fatada ventilata.</w:t>
      </w:r>
    </w:p>
    <w:p w:rsidR="002119F2" w:rsidRPr="00D520A1" w:rsidRDefault="002119F2" w:rsidP="002119F2">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soclu, se va aplica un sistem de izolare din polistiren extrudat de 10 cm grosime, pentru creșterea rezistenței la apă și la compresiune, având o conductivitate termică scăzută (0.030- 0.038 W/mK). Acesta se va monta la soclu, pe o inățime de 1.00 m sub cota terenului amenajat. Se aplică</w:t>
      </w:r>
    </w:p>
    <w:p w:rsidR="00DF0D75" w:rsidRPr="00D520A1" w:rsidRDefault="00DF0D7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Arie construită desfășurată = 188,10 mp Regim de inălțime : Parter</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Funcțiunea principală: punct control auto</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Funcțiuni secundare: spații anexe (vestiare, grupuri sanitare, spații de birouri, sala de pregătire)</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Număr utilizatori: 15 persoane, din care 3 permanent</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Fluxuri de circulații: soluția propusă va asigura fluxurile de circulație necesare pentru o evacuare eficientă a utilizatorilor în caz de incendiu.</w:t>
      </w:r>
    </w:p>
    <w:p w:rsidR="00DF0D75" w:rsidRPr="00D520A1" w:rsidRDefault="00DF0D75" w:rsidP="00DF0D75">
      <w:pPr>
        <w:tabs>
          <w:tab w:val="left" w:pos="851"/>
        </w:tabs>
        <w:spacing w:after="0" w:line="240" w:lineRule="auto"/>
        <w:ind w:firstLine="567"/>
        <w:jc w:val="both"/>
        <w:rPr>
          <w:rFonts w:ascii="Times New Roman" w:hAnsi="Times New Roman" w:cs="Times New Roman"/>
          <w:u w:val="single"/>
        </w:rPr>
      </w:pPr>
      <w:r w:rsidRPr="00D520A1">
        <w:rPr>
          <w:rFonts w:ascii="Times New Roman" w:hAnsi="Times New Roman" w:cs="Times New Roman"/>
          <w:u w:val="single"/>
        </w:rPr>
        <w:t>Sistemul constructiv</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Sistemul structural este alcătuit din cadre de beton armat monolit cu planșee formate din grinzi si plăci.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Stâlpii sunt cu secțiune dreptunghiulară cu dimensiunile 30x30 cm. Grinzile au secțiunea transversală de 30x50cm. Plăcile sunt alcătuite din beton armat monolit cu grosime de 15 cm. Se asigură șaiba orizontală care distribuie forțele din seism la toate elementele verticale. Peste planșee se va realiza o șarpantă în 2 ape.</w:t>
      </w:r>
    </w:p>
    <w:p w:rsidR="00DF0D75" w:rsidRPr="00D520A1" w:rsidRDefault="00DF0D7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Infrastructura se va realiza din fundații izolate, bloc de beton simplu și cuzinet armat legate între ele printr-o rețea de grinzi din beton armat C20/25. Construcția va fi protejată de un trotuar perimetral cu lățimea de minim 1,00m.</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Materialele utilizate in infrastructura sunt:</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 Beton C25/30 - S4, XC2</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Anvelopantă</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Închideri perimetrale și finisaje</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Închiderile exterioare se vor executa din zidărie de blocuri ceramice cu golurie verticale, tip GVP 290x240x188, grosime zidului fiind de 30cm. Ancorarea zidăriei de structură se va face prin dispunerea de ancore din oțel Φ8/40 si prin împănare. La exterior se prevede montarea stratului de termosistem si protejarea acestuia cu un sistem de fatada ventilata alcatuit dintr-o termoizolatie de 10 cm, structura de sustinere realizata din profile de aluminiu si o placare exterioara din panouri de tabla cutată de culoare gri.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Structura acoperișului se va realiza, conform proiectului de rezistență, din lemn ignifugat A1 R45. Învelitoarea va fi din tablă zincată fălțuită de culoare gri RAL 9006 (aceeasi culoare ca panourile fatadei ventilate) montată pe un strat de aer ventilat cu șipci dispuse perpendicular pe pantă, deasupra asterelii.</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spațiile umede (grupuri sanitare, dușuri) se prevede, după tencuirea pereților, aplicarea de faianță porțelanată culoare alb până la cota 2.60 m față de cota finită a pardoselii.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Izolatii termice si hidroizolatii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w:t>
      </w:r>
      <w:r w:rsidRPr="00D520A1">
        <w:rPr>
          <w:rFonts w:ascii="Times New Roman" w:hAnsi="Times New Roman" w:cs="Times New Roman"/>
        </w:rPr>
        <w:tab/>
        <w:t>Termoizolatii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pereții exteriori se va aplica un sistem de izolare din vată minerală bazaltică in grosime de 10 cm, având o conductivitate termică scăzută (0.030- 0.038 W/mK), fiind un material incombustibil, clasificat A1. Montarea termoizolației se va realiza cu ajutorul unui adeziv, cu imbinări decalate și cu dibluri speciale pentru fixare. Inainte de montarea plăcilor de termoizolatie se prevede realizarea unei structuri suport pentru sistemul d fatada ventilata.</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soclu, se va aplica un sistem de izolare din polistiren extrudat de 10 cm grosime, pentru creșterea rezistenței la apă și la compresiune, având o conductivitate termică scăzută (0.030- 0.038 W/mK). Acesta se va monta la soclu, pe o inățime de 1.00 m sub cota terenului amenajat. Se aplică</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un strat de adeziv special, se va fixa cu dibluri speciale, se va aplica plasă din fibră de sticlă și se va finisa pe o inălțime de 45 cm de la cota terenului amenajat cu tencuială decorativă pe bază de silicați in culoarea pereților exteriori pentru continuitate.</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b.</w:t>
      </w:r>
      <w:r w:rsidRPr="00D520A1">
        <w:rPr>
          <w:rFonts w:ascii="Times New Roman" w:hAnsi="Times New Roman" w:cs="Times New Roman"/>
        </w:rPr>
        <w:tab/>
        <w:t>Hidroizolatii</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soclu, inaintea aplicării stratului termizolant se va aplica o hidroizolație din masă de șpaclu bituminoasă până la cota fundației, in vederea protejării structurilor.</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grupurile sanitare si dusuri se va aplica hidroizolație în două straturi din membrană lichidă cu uscare rapidă peste care se va monta pardoseală din plăci ceramice antiderapante, culoare alb mat. Hidroizolația se va racorda la pereți pe înălțimea de 30-50 cm. Se va racorda la pereți pe o înălțime de 8 cm și se va monta plintă din același material.</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Acoperișul</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Clădirile sunt închise la partea superioară cu un sistema de acoperiș de tip șarpantă, cu o pantă de 15%. Structura acoperișului este realizată din elemente de lemn ignifugat A1 R45. Învelitoarea va fi din tablă cutata cu grosimea de 2,0 mm, de culoare gri RAL 9006 montată pe un strat de aer ventilat cu șipci dispuse perpendicular pe pantă, deasupra asterelii.</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Apele pluviale vor fi captate printr-un sistem de jgheaburi și burlane metalice ascunse. Jgheaburile vor fi prevăzute cu parafrunzar. Se vor monta parazăpezi cilindrice din aluminiu vopsit pentru tablă, cu lungimea de 2 m și fixate la 30-40 cm de streașină, paralel cu aceasta.</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Interior</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Compartimentări interioare</w:t>
      </w:r>
    </w:p>
    <w:p w:rsidR="00DF0D75" w:rsidRPr="00D520A1" w:rsidRDefault="00DF0D7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interior, construcția este alcatuită astfel încât să răspundă nevoilor utilizatorilor. Compartimentările interioare se vor realiza din zidărie de caramidă cu grosimi diferite. Pereții cu grosimea totală de 25 cm sunt alcătuiți din zidărie BCA 200x650x250 mm peste care se aplică straturile de tencuială și finisaj în grosime de 2,5 cm pentru fiecare parte. Pereții cu grosimea în plan de 20 cm sunt alcătuiți din zidărie BCA 150x650x200 mm peste care se aplică straturile de tencuială și finisaj în grosime de 2,5 cm pe fiecare parte.</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Finisaje exterioare</w:t>
      </w:r>
    </w:p>
    <w:p w:rsidR="00DF0D75" w:rsidRPr="00D520A1" w:rsidRDefault="00DF0D75" w:rsidP="00DF0D7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Termoizolarea fațadelor se va efectua cu vata minerala de 10 cm (inclusiv toate elementele și acesoriile de prindere și montare, profile metalice cu lăcrimar) de la nivelul soclului pana la înălțimea maximă a clădirii. Termoizolarea șpaleților din dreptul ușilor și ferestrelor, se va realiza din polistiren extrudat de 3 cm grosime pentru a preveni deterioarea colțurilor și a muchiilor din dreptul ușilor și ferestrelor și se vor monta colțare de aluminiu speciale (cu plasă din fibră de sticlă). Fațadele, după ce vor fi termoizolate, se vor finisa cu sistem de placare cu tablă cutată de culoare gri RAL 9006. Acest sistem este format dintr-o structură metalică ușoară, fixată mecanic de pereții exteriori ai clădirii, montat din profil metalic tip T în care se va prinde un profil orizontal ca suport pentru panourile din tablă cutată cu grosimea de 0.5 mm montat vertical.</w:t>
      </w:r>
    </w:p>
    <w:p w:rsidR="00405365" w:rsidRPr="00D520A1" w:rsidRDefault="00405365" w:rsidP="00405365">
      <w:pPr>
        <w:pStyle w:val="BodyText0"/>
        <w:ind w:left="3760"/>
        <w:rPr>
          <w:sz w:val="20"/>
        </w:rPr>
      </w:pPr>
      <w:r w:rsidRPr="00D520A1">
        <w:rPr>
          <w:noProof/>
          <w:sz w:val="20"/>
          <w:lang w:val="en-US" w:eastAsia="en-US"/>
        </w:rPr>
        <w:drawing>
          <wp:inline distT="0" distB="0" distL="0" distR="0">
            <wp:extent cx="2015030" cy="2496978"/>
            <wp:effectExtent l="0" t="0" r="0" b="0"/>
            <wp:docPr id="5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pic:nvPicPr>
                  <pic:blipFill>
                    <a:blip r:embed="rId8" cstate="print"/>
                    <a:stretch>
                      <a:fillRect/>
                    </a:stretch>
                  </pic:blipFill>
                  <pic:spPr>
                    <a:xfrm>
                      <a:off x="0" y="0"/>
                      <a:ext cx="2015030" cy="2496978"/>
                    </a:xfrm>
                    <a:prstGeom prst="rect">
                      <a:avLst/>
                    </a:prstGeom>
                  </pic:spPr>
                </pic:pic>
              </a:graphicData>
            </a:graphic>
          </wp:inline>
        </w:drawing>
      </w:r>
    </w:p>
    <w:p w:rsidR="00405365" w:rsidRPr="00D520A1" w:rsidRDefault="00405365" w:rsidP="002D190D">
      <w:pPr>
        <w:tabs>
          <w:tab w:val="left" w:pos="851"/>
        </w:tabs>
        <w:spacing w:after="0" w:line="240" w:lineRule="auto"/>
        <w:jc w:val="both"/>
        <w:rPr>
          <w:rFonts w:ascii="Times New Roman" w:hAnsi="Times New Roman" w:cs="Times New Roman"/>
        </w:rPr>
      </w:pP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Perimetral clădirii se va realiza trotuar de gardă cu lățimea de 1.00 m din beton armat cu grosimea de 10 cm, montat pe un strat din pietriș de 10-15 cm pentru a asigura drenajul. La contactul cu soclul se va aplica un strat de hidroizolație (dop de bitum) pentru a prevenii infiltrarea apei. Pantele trotuarului de 2-3% vor fi direcționate către spațiul verde nou propus.</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Finisaje interioare</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Pardoseli: In vestiare și grupuri sanitare va fi gresie antiderapantă. Pentru zona de holuri, coridoare și restul spațiilor din clădire se propune pardoseală din covor PVC. Se va racorda la pereți pe o înălțime de 8 cm și se va monta plintă din același material.</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Pereți: peste zidăria din BCA se va aplica un strat de tencuială din mortar, două straturi de glet de ipsos și se va finisa cu vopsea lavabilă siliconată în culoare alb. În grupurile sanitare și dușuri se va aplica faianță porțelanată în nuanța pardoselii până la 2,60 m de la cota finită a pardoselii.</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Tavane: planșeul de beton armat se va tencuii, se va nivela cu glet de ipsos și finisaj din vopsea lavabilă culoare alb.</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a.</w:t>
      </w:r>
      <w:r w:rsidRPr="00D520A1">
        <w:rPr>
          <w:rFonts w:ascii="Times New Roman" w:hAnsi="Times New Roman" w:cs="Times New Roman"/>
        </w:rPr>
        <w:tab/>
        <w:t>Pardoseli</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interior, datorită tipului de activitate desfășurat, se vor propune pardoseli speciale, rezistente traficului intens, cu proprietăți antistatice, rezistente la agenți chimici și de curățare.</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Peste placa de beton armat se va turna o șapă din mortar pentru nivelare cu o grosime de 5-7 cm peste care se va monta în funcție de destinația fiecărui spațiu tipul de finisaj specific.</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zona de holuri, coridoare și restul spațiilor din clădire se propune pardoseală din covor PVC. Se va racorda la pereți pe o înălțime de 8 cm și se va monta plintă din același material.</w:t>
      </w:r>
    </w:p>
    <w:p w:rsidR="00405365" w:rsidRPr="00D520A1" w:rsidRDefault="00405365" w:rsidP="00BA5D3E">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In grupuri sanitare și vestiare peste șapă din mortar de ciment se va monta pardoseală din plăci ceramice antiderapante cu gradul de aderență R9-R11. In incăperile umede (zona de dușuri) se va aplica inaintea finisajului un strat de hidroizolație pensulabilă care se va intoarce la pereți până la cota 2.60 m.</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b.</w:t>
      </w:r>
      <w:r w:rsidRPr="00D520A1">
        <w:rPr>
          <w:rFonts w:ascii="Times New Roman" w:hAnsi="Times New Roman" w:cs="Times New Roman"/>
        </w:rPr>
        <w:tab/>
        <w:t>Pereti</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Peste zidăria din BCA se va aplica un strat de tencuială din mortar, două straturi de glet de ipsos și se va finisa cu vopsea lavabilă siliconată în culoare alb. În grupurile sanitare și zonele unde poate se utilizează apa (dușuri), se va aplica faianță porțelanată în nuanța pardoselii până la 2,60 m de la cota finită a pardoselii, iar pe restul peretelui se va aplica vopseaua lavabilă rezistentă la</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umezeală.</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c.</w:t>
      </w:r>
      <w:r w:rsidRPr="00D520A1">
        <w:rPr>
          <w:rFonts w:ascii="Times New Roman" w:hAnsi="Times New Roman" w:cs="Times New Roman"/>
        </w:rPr>
        <w:tab/>
        <w:t>Tavane</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Tavanul se va tencuii, se va nivela cu glet de ipsos și finisaj din vopsea lavabilă culoare alb.</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Tamplaria exterioară (uși si ferestre)</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Ferestre exterioare :</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Pentru corpul de clădire nou propus se va monta tâmplărie la ferestre din profile de aluminiu gri antracit (RAL7016) cu geam tripan 52 mm, cu straturi de argon cu grile de ventilație higroreglabile. La exterior, se vor monta glafuri din aluminiu gri antracit, cu capace laterale și sistem lăcrimar.</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Uși exterioare :</w:t>
      </w:r>
    </w:p>
    <w:p w:rsidR="00405365" w:rsidRPr="00D520A1" w:rsidRDefault="00405365" w:rsidP="00D520A1">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Ușile de acces în clădire nu prezintă prag în partea de jos și prevăd deschidere spre exterior în vederea evacuării persoanelor în condiții de siguranță.</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Tâmplaria interioară</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Se vor monta tămplării interioare realizate din uși cu panou plin, celulare, din derivate ale lemnului tip MDF, fără prag, în vederea asigurării accesibilității persoanelor cu mobilitate redusă și pentru a asigura confortul termic și fonic necesar pentru tipul de activitate desfășurat.</w:t>
      </w:r>
    </w:p>
    <w:p w:rsidR="00405365" w:rsidRPr="00D520A1"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grupurile sanitare vor fi tâmplarii din PVC cu panou plin iar în camera în care este ECS se va monta o ușă rezistenta la foc EI-30.</w:t>
      </w:r>
    </w:p>
    <w:p w:rsidR="00405365" w:rsidRPr="00405365" w:rsidRDefault="00405365" w:rsidP="00405365">
      <w:pPr>
        <w:tabs>
          <w:tab w:val="left" w:pos="851"/>
        </w:tabs>
        <w:spacing w:after="0" w:line="240" w:lineRule="auto"/>
        <w:ind w:firstLine="567"/>
        <w:jc w:val="both"/>
        <w:rPr>
          <w:rFonts w:ascii="Times New Roman" w:hAnsi="Times New Roman" w:cs="Times New Roman"/>
        </w:rPr>
      </w:pPr>
      <w:r w:rsidRPr="00D520A1">
        <w:rPr>
          <w:rFonts w:ascii="Times New Roman" w:hAnsi="Times New Roman" w:cs="Times New Roman"/>
        </w:rPr>
        <w:t>La interior, în dreptul ferestrelor se vor monta glafuri din PVC, in culoare tâmplăriei.</w:t>
      </w:r>
    </w:p>
    <w:p w:rsidR="00405365" w:rsidRDefault="00405365" w:rsidP="00405365">
      <w:pPr>
        <w:tabs>
          <w:tab w:val="left" w:pos="851"/>
        </w:tabs>
        <w:spacing w:after="0" w:line="240" w:lineRule="auto"/>
        <w:ind w:firstLine="567"/>
        <w:jc w:val="both"/>
        <w:rPr>
          <w:rFonts w:ascii="Times New Roman" w:hAnsi="Times New Roman" w:cs="Times New Roman"/>
          <w:b/>
        </w:rPr>
      </w:pPr>
    </w:p>
    <w:p w:rsidR="00405365" w:rsidRPr="001320D4" w:rsidRDefault="00405365" w:rsidP="00405365">
      <w:pPr>
        <w:tabs>
          <w:tab w:val="left" w:pos="851"/>
        </w:tabs>
        <w:spacing w:after="0" w:line="240" w:lineRule="auto"/>
        <w:ind w:firstLine="567"/>
        <w:jc w:val="both"/>
        <w:rPr>
          <w:rFonts w:ascii="Times New Roman" w:hAnsi="Times New Roman" w:cs="Times New Roman"/>
          <w:b/>
        </w:rPr>
      </w:pPr>
      <w:r w:rsidRPr="001320D4">
        <w:rPr>
          <w:rFonts w:ascii="Times New Roman" w:hAnsi="Times New Roman" w:cs="Times New Roman"/>
          <w:b/>
        </w:rPr>
        <w:t>Dotări</w:t>
      </w:r>
    </w:p>
    <w:p w:rsidR="00405365" w:rsidRPr="001320D4" w:rsidRDefault="00405365" w:rsidP="00405365">
      <w:pPr>
        <w:tabs>
          <w:tab w:val="left" w:pos="851"/>
        </w:tabs>
        <w:spacing w:after="0" w:line="240" w:lineRule="auto"/>
        <w:ind w:firstLine="567"/>
        <w:jc w:val="both"/>
        <w:rPr>
          <w:rFonts w:ascii="Times New Roman" w:hAnsi="Times New Roman" w:cs="Times New Roman"/>
          <w:b/>
        </w:rPr>
      </w:pP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405365" w:rsidRPr="001320D4" w:rsidTr="00405365">
        <w:trPr>
          <w:trHeight w:val="275"/>
        </w:trPr>
        <w:tc>
          <w:tcPr>
            <w:tcW w:w="4839" w:type="dxa"/>
          </w:tcPr>
          <w:p w:rsidR="00405365" w:rsidRPr="001320D4" w:rsidRDefault="00405365" w:rsidP="00405365">
            <w:pPr>
              <w:pStyle w:val="TableParagraph"/>
              <w:spacing w:line="256" w:lineRule="exact"/>
              <w:ind w:left="1924" w:right="1920"/>
              <w:jc w:val="center"/>
              <w:rPr>
                <w:rFonts w:ascii="Times New Roman" w:hAnsi="Times New Roman"/>
                <w:sz w:val="24"/>
              </w:rPr>
            </w:pPr>
            <w:r w:rsidRPr="001320D4">
              <w:rPr>
                <w:rFonts w:ascii="Times New Roman" w:hAnsi="Times New Roman"/>
                <w:spacing w:val="-2"/>
                <w:sz w:val="24"/>
              </w:rPr>
              <w:t>Denumire</w:t>
            </w:r>
          </w:p>
        </w:tc>
        <w:tc>
          <w:tcPr>
            <w:tcW w:w="1240" w:type="dxa"/>
          </w:tcPr>
          <w:p w:rsidR="00405365" w:rsidRPr="001320D4" w:rsidRDefault="00405365" w:rsidP="00405365">
            <w:pPr>
              <w:pStyle w:val="TableParagraph"/>
              <w:spacing w:line="256" w:lineRule="exact"/>
              <w:ind w:left="175" w:right="164"/>
              <w:jc w:val="center"/>
              <w:rPr>
                <w:rFonts w:ascii="Times New Roman" w:hAnsi="Times New Roman"/>
                <w:sz w:val="24"/>
              </w:rPr>
            </w:pPr>
            <w:r w:rsidRPr="001320D4">
              <w:rPr>
                <w:rFonts w:ascii="Times New Roman" w:hAnsi="Times New Roman"/>
                <w:spacing w:val="-2"/>
                <w:sz w:val="24"/>
              </w:rPr>
              <w:t>Cantitate</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 xml:space="preserve">Birou 1200x550x750 </w:t>
            </w:r>
            <w:r w:rsidRPr="001320D4">
              <w:rPr>
                <w:rFonts w:ascii="Times New Roman" w:hAnsi="Times New Roman"/>
                <w:spacing w:val="-5"/>
                <w:sz w:val="24"/>
              </w:rPr>
              <w:t>mm</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2</w:t>
            </w:r>
          </w:p>
        </w:tc>
      </w:tr>
      <w:tr w:rsidR="00405365" w:rsidRPr="001320D4" w:rsidTr="00405365">
        <w:trPr>
          <w:trHeight w:val="276"/>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Dulap</w:t>
            </w:r>
            <w:r w:rsidRPr="001320D4">
              <w:rPr>
                <w:rFonts w:ascii="Times New Roman" w:hAnsi="Times New Roman"/>
                <w:spacing w:val="-11"/>
                <w:sz w:val="24"/>
              </w:rPr>
              <w:t xml:space="preserve"> </w:t>
            </w:r>
            <w:r w:rsidRPr="001320D4">
              <w:rPr>
                <w:rFonts w:ascii="Times New Roman" w:hAnsi="Times New Roman"/>
                <w:sz w:val="24"/>
              </w:rPr>
              <w:t>biblioraft</w:t>
            </w:r>
            <w:r w:rsidRPr="001320D4">
              <w:rPr>
                <w:rFonts w:ascii="Times New Roman" w:hAnsi="Times New Roman"/>
                <w:spacing w:val="-11"/>
                <w:sz w:val="24"/>
              </w:rPr>
              <w:t xml:space="preserve"> </w:t>
            </w:r>
            <w:r w:rsidRPr="001320D4">
              <w:rPr>
                <w:rFonts w:ascii="Times New Roman" w:hAnsi="Times New Roman"/>
                <w:sz w:val="24"/>
              </w:rPr>
              <w:t>metalic</w:t>
            </w:r>
            <w:r w:rsidRPr="001320D4">
              <w:rPr>
                <w:rFonts w:ascii="Times New Roman" w:hAnsi="Times New Roman"/>
                <w:spacing w:val="-10"/>
                <w:sz w:val="24"/>
              </w:rPr>
              <w:t xml:space="preserve"> </w:t>
            </w:r>
            <w:r w:rsidRPr="001320D4">
              <w:rPr>
                <w:rFonts w:ascii="Times New Roman" w:hAnsi="Times New Roman"/>
                <w:sz w:val="24"/>
              </w:rPr>
              <w:t>1000x400x1800</w:t>
            </w:r>
            <w:r w:rsidRPr="001320D4">
              <w:rPr>
                <w:rFonts w:ascii="Times New Roman" w:hAnsi="Times New Roman"/>
                <w:spacing w:val="-11"/>
                <w:sz w:val="24"/>
              </w:rPr>
              <w:t xml:space="preserve"> </w:t>
            </w:r>
            <w:r w:rsidRPr="001320D4">
              <w:rPr>
                <w:rFonts w:ascii="Times New Roman" w:hAnsi="Times New Roman"/>
                <w:spacing w:val="-5"/>
                <w:sz w:val="24"/>
              </w:rPr>
              <w:t>mm</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7</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Scaun</w:t>
            </w:r>
            <w:r w:rsidRPr="001320D4">
              <w:rPr>
                <w:rFonts w:ascii="Times New Roman" w:hAnsi="Times New Roman"/>
                <w:spacing w:val="-4"/>
                <w:sz w:val="24"/>
              </w:rPr>
              <w:t xml:space="preserve"> </w:t>
            </w:r>
            <w:r w:rsidRPr="001320D4">
              <w:rPr>
                <w:rFonts w:ascii="Times New Roman" w:hAnsi="Times New Roman"/>
                <w:spacing w:val="-2"/>
                <w:sz w:val="24"/>
              </w:rPr>
              <w:t>ergonomic</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2</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Masa</w:t>
            </w:r>
            <w:r w:rsidRPr="001320D4">
              <w:rPr>
                <w:rFonts w:ascii="Times New Roman" w:hAnsi="Times New Roman"/>
                <w:spacing w:val="-5"/>
                <w:sz w:val="24"/>
              </w:rPr>
              <w:t xml:space="preserve"> </w:t>
            </w:r>
            <w:r w:rsidRPr="001320D4">
              <w:rPr>
                <w:rFonts w:ascii="Times New Roman" w:hAnsi="Times New Roman"/>
                <w:sz w:val="24"/>
              </w:rPr>
              <w:t>800x600x750</w:t>
            </w:r>
            <w:r w:rsidRPr="001320D4">
              <w:rPr>
                <w:rFonts w:ascii="Times New Roman" w:hAnsi="Times New Roman"/>
                <w:spacing w:val="-3"/>
                <w:sz w:val="24"/>
              </w:rPr>
              <w:t xml:space="preserve"> </w:t>
            </w:r>
            <w:r w:rsidRPr="001320D4">
              <w:rPr>
                <w:rFonts w:ascii="Times New Roman" w:hAnsi="Times New Roman"/>
                <w:spacing w:val="-5"/>
                <w:sz w:val="24"/>
              </w:rPr>
              <w:t>mm</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1</w:t>
            </w:r>
          </w:p>
        </w:tc>
      </w:tr>
      <w:tr w:rsidR="00405365" w:rsidRPr="001320D4" w:rsidTr="00405365">
        <w:trPr>
          <w:trHeight w:val="277"/>
        </w:trPr>
        <w:tc>
          <w:tcPr>
            <w:tcW w:w="4839" w:type="dxa"/>
          </w:tcPr>
          <w:p w:rsidR="00405365" w:rsidRPr="001320D4" w:rsidRDefault="00405365" w:rsidP="00405365">
            <w:pPr>
              <w:pStyle w:val="TableParagraph"/>
              <w:spacing w:before="1" w:line="257" w:lineRule="exact"/>
              <w:ind w:left="105"/>
              <w:rPr>
                <w:rFonts w:ascii="Times New Roman" w:hAnsi="Times New Roman"/>
                <w:sz w:val="24"/>
              </w:rPr>
            </w:pPr>
            <w:r w:rsidRPr="001320D4">
              <w:rPr>
                <w:rFonts w:ascii="Times New Roman" w:hAnsi="Times New Roman"/>
                <w:sz w:val="24"/>
              </w:rPr>
              <w:t>Scaun</w:t>
            </w:r>
            <w:r w:rsidRPr="001320D4">
              <w:rPr>
                <w:rFonts w:ascii="Times New Roman" w:hAnsi="Times New Roman"/>
                <w:spacing w:val="-4"/>
                <w:sz w:val="24"/>
              </w:rPr>
              <w:t xml:space="preserve"> </w:t>
            </w:r>
            <w:r w:rsidRPr="001320D4">
              <w:rPr>
                <w:rFonts w:ascii="Times New Roman" w:hAnsi="Times New Roman"/>
                <w:spacing w:val="-2"/>
                <w:sz w:val="24"/>
              </w:rPr>
              <w:t>birou</w:t>
            </w:r>
          </w:p>
        </w:tc>
        <w:tc>
          <w:tcPr>
            <w:tcW w:w="1240" w:type="dxa"/>
          </w:tcPr>
          <w:p w:rsidR="00405365" w:rsidRPr="001320D4" w:rsidRDefault="00405365" w:rsidP="00405365">
            <w:pPr>
              <w:pStyle w:val="TableParagraph"/>
              <w:spacing w:before="1" w:line="257" w:lineRule="exact"/>
              <w:ind w:left="172" w:right="164"/>
              <w:jc w:val="center"/>
              <w:rPr>
                <w:rFonts w:ascii="Times New Roman" w:hAnsi="Times New Roman"/>
                <w:sz w:val="24"/>
              </w:rPr>
            </w:pPr>
            <w:r w:rsidRPr="001320D4">
              <w:rPr>
                <w:rFonts w:ascii="Times New Roman" w:hAnsi="Times New Roman"/>
                <w:spacing w:val="-5"/>
                <w:sz w:val="24"/>
              </w:rPr>
              <w:t>10</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Pat</w:t>
            </w:r>
            <w:r w:rsidRPr="001320D4">
              <w:rPr>
                <w:rFonts w:ascii="Times New Roman" w:hAnsi="Times New Roman"/>
                <w:spacing w:val="-1"/>
                <w:sz w:val="24"/>
              </w:rPr>
              <w:t xml:space="preserve"> </w:t>
            </w:r>
            <w:r w:rsidRPr="001320D4">
              <w:rPr>
                <w:rFonts w:ascii="Times New Roman" w:hAnsi="Times New Roman"/>
                <w:sz w:val="24"/>
              </w:rPr>
              <w:t>90x200</w:t>
            </w:r>
            <w:r w:rsidRPr="001320D4">
              <w:rPr>
                <w:rFonts w:ascii="Times New Roman" w:hAnsi="Times New Roman"/>
                <w:spacing w:val="-1"/>
                <w:sz w:val="24"/>
              </w:rPr>
              <w:t xml:space="preserve"> </w:t>
            </w:r>
            <w:r w:rsidRPr="001320D4">
              <w:rPr>
                <w:rFonts w:ascii="Times New Roman" w:hAnsi="Times New Roman"/>
                <w:sz w:val="24"/>
              </w:rPr>
              <w:t>cm cu</w:t>
            </w:r>
            <w:r w:rsidRPr="001320D4">
              <w:rPr>
                <w:rFonts w:ascii="Times New Roman" w:hAnsi="Times New Roman"/>
                <w:spacing w:val="-1"/>
                <w:sz w:val="24"/>
              </w:rPr>
              <w:t xml:space="preserve"> </w:t>
            </w:r>
            <w:r w:rsidRPr="001320D4">
              <w:rPr>
                <w:rFonts w:ascii="Times New Roman" w:hAnsi="Times New Roman"/>
                <w:spacing w:val="-2"/>
                <w:sz w:val="24"/>
              </w:rPr>
              <w:t>saltea</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2</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Fișete</w:t>
            </w:r>
            <w:r w:rsidRPr="001320D4">
              <w:rPr>
                <w:rFonts w:ascii="Times New Roman" w:hAnsi="Times New Roman"/>
                <w:spacing w:val="-3"/>
                <w:sz w:val="24"/>
              </w:rPr>
              <w:t xml:space="preserve"> </w:t>
            </w:r>
            <w:r w:rsidRPr="001320D4">
              <w:rPr>
                <w:rFonts w:ascii="Times New Roman" w:hAnsi="Times New Roman"/>
                <w:sz w:val="24"/>
              </w:rPr>
              <w:t>metalice</w:t>
            </w:r>
            <w:r w:rsidRPr="001320D4">
              <w:rPr>
                <w:rFonts w:ascii="Times New Roman" w:hAnsi="Times New Roman"/>
                <w:spacing w:val="-1"/>
                <w:sz w:val="24"/>
              </w:rPr>
              <w:t xml:space="preserve"> </w:t>
            </w:r>
            <w:r w:rsidRPr="001320D4">
              <w:rPr>
                <w:rFonts w:ascii="Times New Roman" w:hAnsi="Times New Roman"/>
                <w:sz w:val="24"/>
              </w:rPr>
              <w:t xml:space="preserve">800x400x1800 </w:t>
            </w:r>
            <w:r w:rsidRPr="001320D4">
              <w:rPr>
                <w:rFonts w:ascii="Times New Roman" w:hAnsi="Times New Roman"/>
                <w:spacing w:val="-5"/>
                <w:sz w:val="24"/>
              </w:rPr>
              <w:t>mm</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6</w:t>
            </w:r>
          </w:p>
        </w:tc>
      </w:tr>
      <w:tr w:rsidR="00405365" w:rsidRPr="001320D4"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z w:val="24"/>
              </w:rPr>
              <w:t>Canapea</w:t>
            </w:r>
            <w:r w:rsidRPr="001320D4">
              <w:rPr>
                <w:rFonts w:ascii="Times New Roman" w:hAnsi="Times New Roman"/>
                <w:spacing w:val="-3"/>
                <w:sz w:val="24"/>
              </w:rPr>
              <w:t xml:space="preserve"> </w:t>
            </w:r>
            <w:r w:rsidRPr="001320D4">
              <w:rPr>
                <w:rFonts w:ascii="Times New Roman" w:hAnsi="Times New Roman"/>
                <w:sz w:val="24"/>
              </w:rPr>
              <w:t>3</w:t>
            </w:r>
            <w:r w:rsidRPr="001320D4">
              <w:rPr>
                <w:rFonts w:ascii="Times New Roman" w:hAnsi="Times New Roman"/>
                <w:spacing w:val="-1"/>
                <w:sz w:val="24"/>
              </w:rPr>
              <w:t xml:space="preserve"> </w:t>
            </w:r>
            <w:r w:rsidRPr="001320D4">
              <w:rPr>
                <w:rFonts w:ascii="Times New Roman" w:hAnsi="Times New Roman"/>
                <w:spacing w:val="-2"/>
                <w:sz w:val="24"/>
              </w:rPr>
              <w:t>locuri</w:t>
            </w:r>
          </w:p>
        </w:tc>
        <w:tc>
          <w:tcPr>
            <w:tcW w:w="1240" w:type="dxa"/>
          </w:tcPr>
          <w:p w:rsidR="00405365" w:rsidRPr="001320D4"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1</w:t>
            </w:r>
          </w:p>
        </w:tc>
      </w:tr>
      <w:tr w:rsidR="00405365" w:rsidRPr="00405365" w:rsidTr="00405365">
        <w:trPr>
          <w:trHeight w:val="275"/>
        </w:trPr>
        <w:tc>
          <w:tcPr>
            <w:tcW w:w="4839" w:type="dxa"/>
          </w:tcPr>
          <w:p w:rsidR="00405365" w:rsidRPr="001320D4" w:rsidRDefault="00405365" w:rsidP="00405365">
            <w:pPr>
              <w:pStyle w:val="TableParagraph"/>
              <w:spacing w:line="256" w:lineRule="exact"/>
              <w:ind w:left="105"/>
              <w:rPr>
                <w:rFonts w:ascii="Times New Roman" w:hAnsi="Times New Roman"/>
                <w:sz w:val="24"/>
              </w:rPr>
            </w:pPr>
            <w:r w:rsidRPr="001320D4">
              <w:rPr>
                <w:rFonts w:ascii="Times New Roman" w:hAnsi="Times New Roman"/>
                <w:spacing w:val="-2"/>
                <w:sz w:val="24"/>
              </w:rPr>
              <w:t>Fotoliu</w:t>
            </w:r>
          </w:p>
        </w:tc>
        <w:tc>
          <w:tcPr>
            <w:tcW w:w="1240" w:type="dxa"/>
          </w:tcPr>
          <w:p w:rsidR="00405365" w:rsidRPr="00405365" w:rsidRDefault="00405365" w:rsidP="00405365">
            <w:pPr>
              <w:pStyle w:val="TableParagraph"/>
              <w:spacing w:line="256" w:lineRule="exact"/>
              <w:ind w:left="8"/>
              <w:jc w:val="center"/>
              <w:rPr>
                <w:rFonts w:ascii="Times New Roman" w:hAnsi="Times New Roman"/>
                <w:sz w:val="24"/>
              </w:rPr>
            </w:pPr>
            <w:r w:rsidRPr="001320D4">
              <w:rPr>
                <w:rFonts w:ascii="Times New Roman" w:hAnsi="Times New Roman"/>
                <w:sz w:val="24"/>
              </w:rPr>
              <w:t>3</w:t>
            </w:r>
          </w:p>
        </w:tc>
      </w:tr>
    </w:tbl>
    <w:p w:rsidR="001320D4" w:rsidRPr="001320D4" w:rsidRDefault="001320D4" w:rsidP="001320D4">
      <w:pPr>
        <w:shd w:val="clear" w:color="auto" w:fill="C5E0B3" w:themeFill="accent6" w:themeFillTint="66"/>
        <w:tabs>
          <w:tab w:val="left" w:pos="851"/>
        </w:tabs>
        <w:spacing w:after="0" w:line="240" w:lineRule="auto"/>
        <w:ind w:firstLine="567"/>
        <w:jc w:val="both"/>
        <w:rPr>
          <w:rFonts w:ascii="Times New Roman" w:hAnsi="Times New Roman" w:cs="Times New Roman"/>
          <w:b/>
        </w:rPr>
      </w:pPr>
      <w:r w:rsidRPr="001320D4">
        <w:rPr>
          <w:rFonts w:ascii="Times New Roman" w:hAnsi="Times New Roman" w:cs="Times New Roman"/>
          <w:b/>
        </w:rPr>
        <w:t>Notă: Dotările nu fac obiectul prezentei proceduri.</w:t>
      </w:r>
      <w:r w:rsidR="00BD51D5">
        <w:rPr>
          <w:rFonts w:ascii="Times New Roman" w:hAnsi="Times New Roman" w:cs="Times New Roman"/>
          <w:b/>
        </w:rPr>
        <w:t xml:space="preserve"> </w:t>
      </w:r>
      <w:r w:rsidR="00BD51D5" w:rsidRPr="00F00CF3">
        <w:rPr>
          <w:rFonts w:ascii="Times New Roman" w:hAnsi="Times New Roman" w:cs="Times New Roman"/>
          <w:bCs/>
        </w:rPr>
        <w:t>(</w:t>
      </w:r>
      <w:r w:rsidR="00BD51D5" w:rsidRPr="00F00CF3">
        <w:rPr>
          <w:rFonts w:ascii="Times New Roman" w:eastAsia="Calibri" w:hAnsi="Times New Roman" w:cs="Times New Roman"/>
          <w:szCs w:val="24"/>
        </w:rPr>
        <w:t xml:space="preserve">La faza de Proiect Tehnic, </w:t>
      </w:r>
      <w:r w:rsidR="00BD51D5" w:rsidRPr="00F00CF3">
        <w:rPr>
          <w:rFonts w:ascii="Times New Roman" w:eastAsia="Calibri" w:hAnsi="Times New Roman" w:cs="Times New Roman"/>
          <w:szCs w:val="24"/>
          <w:u w:val="single"/>
        </w:rPr>
        <w:t>se vor stabili caracteristicile acestora, inclusiv fișele tehnice și alimentările</w:t>
      </w:r>
      <w:r w:rsidR="00BD51D5" w:rsidRPr="00F00CF3">
        <w:rPr>
          <w:rFonts w:ascii="Times New Roman" w:eastAsia="Calibri" w:hAnsi="Times New Roman" w:cs="Times New Roman"/>
          <w:szCs w:val="24"/>
        </w:rPr>
        <w:t>, legarea la utilități ale acestora după caz, astfel încât în momentul procurării acestora, prin grija beneficiarului de folosință, ele să fie montate și puse în funcțiune fără probleme)</w:t>
      </w:r>
      <w:r w:rsidR="00BD51D5">
        <w:rPr>
          <w:rFonts w:ascii="Times New Roman" w:hAnsi="Times New Roman" w:cs="Times New Roman"/>
          <w:bCs/>
        </w:rPr>
        <w:t>.</w:t>
      </w:r>
    </w:p>
    <w:p w:rsidR="00405365" w:rsidRPr="00B04800" w:rsidRDefault="00405365" w:rsidP="002D190D">
      <w:pPr>
        <w:tabs>
          <w:tab w:val="left" w:pos="851"/>
        </w:tabs>
        <w:spacing w:after="0" w:line="240" w:lineRule="auto"/>
        <w:jc w:val="both"/>
        <w:rPr>
          <w:rFonts w:ascii="Times New Roman" w:hAnsi="Times New Roman" w:cs="Times New Roman"/>
          <w:b/>
        </w:rPr>
      </w:pPr>
    </w:p>
    <w:p w:rsidR="00405365" w:rsidRPr="00B04800" w:rsidRDefault="00405365" w:rsidP="004053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w:t>
      </w:r>
    </w:p>
    <w:p w:rsidR="00405365" w:rsidRPr="00B04800" w:rsidRDefault="00405365" w:rsidP="00BA5D3E">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 Instalații electrice: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Datele electroenergetice de consum pentru clădirea punct control sunt următoarele :</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Putere electrică instalată Pi : 100,31 kW</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Putere electrică absorbită Pa : 85,26 kW</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 ks=0,85</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Consumul de energie electrică se va realiza prin următoarele categorii de receptori electrici : iluminat artificial, aparate de climatizare/încălzire și aparatură audio-video.</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Receptori electrici din instalaţia electrică a consumatorului nu produc influenţe negative perturbatoare asupra instalaţiilor furnizorului. Schema de distribuție este de tip TN-S separarea făcându-se în tabloul electric general al cazarmei.</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Tabloul electric al punctului de control TE.PC Din cadrul tabloului electric al punctului de control TE.PC se vor alimenta consumatori de iluminat, prize și forță din clădire.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cu energie electrica a TE PC se realizeaza cu cablu minim CYAbY 3x50mmp+25mmp, amplasat în windfang, care va alimenta atît circuitele de iluminat și prize cît și circuitele de curenți slabi, care sunt prevăzute în rack-ul de date. În tabloul TE PC se conecteaza și circuitul tabloului de stație de spălare. Toate corpurile de iluminat și prizele sunt cu protectie adecvata mediului în care sunt utilizate.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postul de control va exista și o automatizare ce comanda bariera auto prevazută pentru accesul pe în zona tehnică a unității. Deasemenea este prevăzut circuit electric de comandă pentru deschiderea automată a a porților.</w:t>
      </w:r>
    </w:p>
    <w:p w:rsidR="00B04800" w:rsidRPr="00B04800" w:rsidRDefault="00B04800" w:rsidP="00405365">
      <w:pPr>
        <w:tabs>
          <w:tab w:val="left" w:pos="851"/>
        </w:tabs>
        <w:spacing w:after="0" w:line="240" w:lineRule="auto"/>
        <w:ind w:firstLine="567"/>
        <w:jc w:val="both"/>
        <w:rPr>
          <w:rFonts w:ascii="Times New Roman" w:hAnsi="Times New Roman" w:cs="Times New Roman"/>
        </w:rPr>
      </w:pPr>
    </w:p>
    <w:p w:rsidR="00405365" w:rsidRPr="00B04800" w:rsidRDefault="00405365" w:rsidP="004053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Circuitul de ilumina</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Iluminatul artificial al încăperilor se va realiza cu corpuri de iluminat cu LED, având puteri electrice de la 6W la 56W.</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Corpurile de iluminat din băi, holuri și casa de scară vor fi acționate prin intermediul senzorilor de mișcare.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Circuitele de iluminat se vor realiza cu conductoare CYY-F de tipul 3x1,5 mm2 protejate în tub de protecție de tip copex sau tub IPEY. Alegerea corpurilor de iluminat s-a realizat în funcţie de destinaţia fiecarei incăperi si conditiile interioare de mediu si montaj.</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Nivelul de iluminat din fiecare încăpere se va realiza în concordanță cu normele în vigoare impuse în cadrul normativului NP 061-2022 ‘’NORMATIV PENTRU PROIECTAREA ŞI EXECUTAREA SISTEMELOR DE ILUMINAT ARTIFICIAL DIN CLĂDIRI’’ Instalația de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iluminat interior se va realiza cu corpuri de iluminat echipate cu lămpi având surse LED, după mediul ambiant al încăperii în care se instalează și respectându-se nivelul de iluminare impus de către normativele în vigoare.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Corpurile de iluminat din grupul sanitar se vor monta cu sursă LED, montat aparent, IP44, temperatura de culoare 4000K, UGR&lt;22 , Ra&gt;80, amplasate astfel încât să se ofere un nivel de iluminat corespunzător.</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Comanda iluminatului se relizează prin intermediul unor întrerupătoare montate la min.</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0,8m de la pardoseala finită, adiacent ușilor de acces în încăperi.</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Întrerupătoarele vor fi ST cu IP20 făcând excepție cele din zonele tehnice care sunt cu grad de protecție IP44 cu montaj aparent.</w:t>
      </w:r>
    </w:p>
    <w:p w:rsidR="00405365" w:rsidRPr="00B04800" w:rsidRDefault="004053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circuitele de iluminat vor fi prevăzute cu contact de protecție și sunt protejate cu disjunctoare diferențiale de 30mA, astfel încât orice defect să realizeze scoaterea de sub tensiune a acestora.</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b/>
        </w:rPr>
        <w:t>Iluminatul de siguranţă</w:t>
      </w:r>
      <w:r w:rsidRPr="00B04800">
        <w:rPr>
          <w:rFonts w:ascii="Times New Roman" w:hAnsi="Times New Roman" w:cs="Times New Roman"/>
        </w:rPr>
        <w:t xml:space="preserve"> compus din:</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iluminat de siguranţă pentru continuarea lucrului;</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iluminat de siguranţă local</w:t>
      </w:r>
    </w:p>
    <w:p w:rsidR="00405365" w:rsidRPr="00B04800" w:rsidRDefault="004053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iluminat de securitate pentru evacuare;</w:t>
      </w:r>
    </w:p>
    <w:p w:rsidR="00405365" w:rsidRPr="00B04800" w:rsidRDefault="00405365" w:rsidP="004053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Iluminatul de securitate pentru continuarea lucrului</w:t>
      </w:r>
    </w:p>
    <w:p w:rsidR="00405365" w:rsidRPr="00B04800" w:rsidRDefault="00405365" w:rsidP="004053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 conformitate cu articolul 7.23.5 din normativul I7 din 2011 s-a prevazut un corp de iluminat pentru continuarea lucrului in spatiul unde se afla amplasat ECS .</w:t>
      </w:r>
    </w:p>
    <w:p w:rsidR="00891865" w:rsidRPr="00B04800" w:rsidRDefault="004053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Iluminatul de siguranta pentru continuarea lucrului, se realizeaza cu corpuri de iluminat cu LED, din cadrul iluminatului general, alimentate din circuitul de iluminat, echipate cu kituri de</w:t>
      </w:r>
      <w:r w:rsidR="00891865" w:rsidRPr="00B04800">
        <w:t xml:space="preserve"> </w:t>
      </w:r>
      <w:r w:rsidR="00891865" w:rsidRPr="00B04800">
        <w:rPr>
          <w:rFonts w:ascii="Times New Roman" w:hAnsi="Times New Roman" w:cs="Times New Roman"/>
        </w:rPr>
        <w:t>emergenta cu autonomie 3ore, astfel incat sa fie asigurata fara pericol continuarea in siguranta a activitatii, efectuarea de manevre pentru oprirea activitatii.</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b/>
        </w:rPr>
        <w:t>Iluminat de siguranţă</w:t>
      </w:r>
      <w:r w:rsidRPr="00B04800">
        <w:rPr>
          <w:rFonts w:ascii="Times New Roman" w:hAnsi="Times New Roman" w:cs="Times New Roman"/>
        </w:rPr>
        <w:t xml:space="preserve"> local pentru marcarea stingatoarelor: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Iluminatul de securitate pentru evacuare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 conformitate cu articolul 7.23.7.2 din Normativul I7 din 2011 corpurile de iluminat pentru evacuare trebuie amplasate astfel incat sa asigure un nivel de iluminare adecvat, langa fiecare usa de iesire si in locurile unde este necesar sa fie semnalizat un pericol potential sau amplasamentul unui echipament de siguranta, dupa cum urmeaza:</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la fiecare usa de iesire destinata a fi folosita in caz de urgenta;</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la fiecare schimbare de directie;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langa fiecare echipament de interventie impotriva incendiului si fiecare punct de alarmare (declansatoare manuale in caz de incendiu).</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caile de evacuare cu latimea sub 2 m, valorile iluminarii pe pardoseala, de-a lungul liniei centrale a unei cai de evacuare, trebuie sa fie mai mari de 1 lx si nivelul mediu de iluminare pe banda centrala, constand din cel putin jumatate din latimea caii, trebuie sa fie minim 50 % din aceasta valoare.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De-a lungul căilor de evacuare, distanța dintre corpurile de iluminat pentru evacuare trebuie să fie de maxim 15 metri.</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Corpurile de iluminat pentru evacuare trebuie sa respecte recomandarile din SR EN 60598- 2-22 si tipurile de marcaj (sens, schimbari de directie) stabilite prin H.G. nr. 971/2006, SR ISO 3864-1 si SR EN 1838 privind distantele de identificare, luminanta si iluminarea panourilor de semnalizare de securitate.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iluminatul de securitate pentru evacuare se vor utiliza corpuri de iluminat de tip luminobloc, avand surse de iluminat cu tehnologie LED, fluxul luminos minim 150 lm, functionare permanenta, echipate cu baterie cu autonomia de minim 2 ore, conform tabel 7.23.1 din Normativul I7/2011.</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Corpurile de iluminat de evacuare vor fi alimentate din circuitul de iluminat de siguranță alimentat din tabloul electric zonal, cu cabluri de cupru tip N2XH cu secțiunea de 3x1.5mm2.</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Circuitul de prize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Este admisă racordarea prin prize a receptoarelor electrice cu putere nominală de până la 2,0kW. Receptoarele cu puteri de peste 2,0kW se pot racorda prin prize dedicate (numai pentru un singur receptor) sau prin racorduri fixe. Pentru conectarea și deconectarea acestora, receptoarele se prevăd cu dispozitive de acționare pe circuitul fix de alimentare, dăcă receptorul nu este echipat cu întrerupător de către producător.</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Înălțimea de montaj a prizelor este de 0,30 m față de pardoseala finită sau conform indicațiilor de pe planuri având gradul de protecție IP20 și IP44 cu capac de protecție în zonele tehnice sau cu degajări de umiditate.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Racordarea echipamentelor de mică putere (ex. pompe de circulație, ventilatoare etc.), se va face cu racorduri directe prin intermediul unei doze de derivație montată în vecinatatea echipamentului sau direct în tabloul electric de alimentare cu energie al acestuia.</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circuitele de prize vor fi prevăzute cu contact de protecție și sunt protejate cu disjunctoare diferențiale de 30mA, astfel încât orice defect să realizeze scoaterea de sub tensiune a acestora.</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echipamentele de forță vor fi achiziționate cu panou propriu de automatizare și control astfel încât în sarcina proiectantului de instalații electrice revine doar alimentarea pe partea de forță</w:t>
      </w:r>
      <w:r w:rsidRPr="00B04800">
        <w:t xml:space="preserve"> </w:t>
      </w:r>
      <w:r w:rsidRPr="00B04800">
        <w:rPr>
          <w:rFonts w:ascii="Times New Roman" w:hAnsi="Times New Roman" w:cs="Times New Roman"/>
        </w:rPr>
        <w:t>a echipamentelor. Legăturile între unitățile interioare și cele exterioare ale diverselor echipamente se vor realiza de către furnizorul de echipamente.</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echipamentele electrice montate în camerele tehnice vor avea grad de protecție min. IP44, montaj aparent. Toate echipamentele electrice aferente instalațiilor HVAC și sanitare vor fi prevăzute doar cu alimentare pe partea de forță, automatizarea acestora fiind realizată de către furnizorul de echipamente.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Priza de pământ, tip naturală, se va realiza prin dispunerea unei platbande din OLZN 40x4mm în fundația clădirii și conectată la armătura din zona de fundare. Din cadrul fundațiilor se va realiza o conexiune cu platbandă OLZN 40x4mm către radierului clădirii unde este realizată o rețea de egalizare potențial cu platbandă OLZn 40x4mm dispusă în radierul clădirii și sudată de armătura acestuia. La priza de pământ se vor conecta rețelele de echipotențializare aferente camerelor tehnice și toate elementele metalice.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Rezistența de dispersie a prizei de pământ trebuie să fie sub valoarea de 4 ohmi, fiind o priză doar pentru instalația electrică de protecție împotriva atingerilor accidentale.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După finalizarea montajului platbandei OLZN 40x4mm în fundația clădirii se va măsura rezistența de dispersie a prizei de pământ, dacă rezultatul măsurătorilor nu este conform se va realiza o priză de pământ artificială din electrozi orizontali și electrozi verticali 2½ (l=3,0m) din OL-Zn îngropat la 0,9 m adâncime și interconectați cu platbandă Ol-Zn 40x4 mm, astfel încât rezistența de dispersie generală să fie mai mică de 4 Ohmi. Priza de pământ naturală se va conecta în cel puțin două puncte la priza de pământ artificială (dacă aceasta este necesară) prin piese de separație.</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echipamentele și elementele metalice se vor lega la priza de pământ fie prin platbandă OLZn25(40)x4mm, prin conductor din cupru flexibil tip LifY sau șufă de cupru lițată d=25/50mmp. La priza de pământ se vor lega toate elementele metalice din clădire precum și toate elementele metalice ale instalației electrice care în mod normal nu se află sub tensiune dar care în mod accidental, în urma unui defect, pot ajunge sub tensiune.</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Instalaţia de detectare, semnalizare şi alarmare la incendiu (IDSAI)</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ECS-ul este amplasat in camera 05 PTM, unde exista asigurată prezență în permanență. ECS-ul este de tip adresabil, având 3 bucle de detecție, pe a cărei panou de semnalizare vor fi afișate: starea de bună funcționare; starea de veghe; starea de avertizare; starea de defect; zona aflată în alarmă; locația detectorului aflat în alarmă si este amplasat la intrarea in clădire într-o încapere special amenajata la parter. Gradul de acoperire cu instalații de detectare, semnalizare și alarmare la incendiu pentru construcțiile și spațiile cu destinatia de punct control/pază trebuie să fie cel de acoperire totală cu detectoare de incendiu și declanșatoare manuale, fiind supravegheate toate spațiile din clădire.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echipamentele de detectie a spatiilor postului de control sunt amplasate pe bucla 1 de detectie.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 O blucă este prevăzută pentru cladirea spălătoriei auto, o bluclă pentru cladirea ARTM și o buclă pentru postuld e control.</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Instalaţia de detectare, semnalizare şi alarmare la incendiu cuprinde următoarele elemente:</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echipament de control și semnalizare (centrala de semnalizare incendiu), pentru care se asigură cerințele din P118/3/2015, pentru spațiul în care se amplasează;</w:t>
      </w:r>
    </w:p>
    <w:p w:rsidR="004053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detectoare automate adresabile de fum și combinate (fum și temperatură);</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detectoarele mediu EX, zona 1;</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butoane pentru declanșare manuală a alarmei de incendiu;</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sirenă de avertizare acustică de interior;</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sirenă de avertizare acustică de exterior;</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comunicator telefonic.</w:t>
      </w:r>
    </w:p>
    <w:p w:rsidR="00891865" w:rsidRPr="00B04800" w:rsidRDefault="00891865" w:rsidP="00F46D7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891865" w:rsidRPr="00B04800" w:rsidRDefault="00891865" w:rsidP="00F46D7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cu energie electrică a ECS-ului (echipament de control și semnalizare se va realiza conf I7/2023, art 7.22.2 si P118/3, art. 4.2.5. respectiv de la sursa de baza cu un circuit separat independent de orice aparat de conectare, cu cablu rezistent la foc montat în tub de protecție. În cazul întreruperii alimentării principale alimentarea de rezervă va fi asigurată de doi acumulatori ce vor asigura o funcţionare de cel puţin 72 ore.</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 Detectoarele automate (de fum și combinate fum+temperatură) se vor amplasa conform normativului P118/3-2015 cu modificări prin ordin Nr. 6025/2018 şi a planurilor din proiect– imediat sub tavan, astfel încât produsele degajate de incendiu din spaţiile supravegheate să ajungă la ele fără diluţie, atenuare sau întârziere.</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Instalaţia de curenti slabi :</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Instalatia de voce-date :</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S-a propus instalarea unui rack-uri de date 9U: unul principal montat în camera 05 PTM ce va avea în componenţă: o unitate cu 4 ventilatoare, un switch central de 24 porturi PoE pentru sistemul de voce-date, un splitter de 5ch, un amplificator 5ch, router wireless gateway, organizatoare de cabluri, patchpanel-uri şi un UPS rackabil. Conexiunea dintre rack şi conexiunea principală cu reţeaua de date se realizează cu fibră optică MM OM2 50/125, 16 fibre (permite integrarea VoIP).</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prizelor de voce-date se realizează cu cablu U/UTP cat. 6. protejate în tub de protecţie tip IPEY.</w:t>
      </w:r>
    </w:p>
    <w:p w:rsidR="00891865" w:rsidRPr="00B04800" w:rsidRDefault="00891865" w:rsidP="00F46D7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b/>
        </w:rPr>
        <w:t>Instalatia de CATV</w:t>
      </w:r>
      <w:r w:rsidRPr="00B04800">
        <w:rPr>
          <w:rFonts w:ascii="Times New Roman" w:hAnsi="Times New Roman" w:cs="Times New Roman"/>
        </w:rPr>
        <w:t xml:space="preserve"> :</w:t>
      </w:r>
    </w:p>
    <w:p w:rsidR="00891865" w:rsidRPr="00B04800" w:rsidRDefault="00891865"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Instalatia de televiziune comerciala este compusa din Amplificator de 5ch, splitter de 5 ch TV si prize TV simple. Instalatia se realizeaza cu cablu coaxial RG6. Echipamentele principale sunt amplasate in rack-ul de date de la camera E1_06 de la etaj.</w:t>
      </w:r>
    </w:p>
    <w:p w:rsidR="00891865" w:rsidRPr="00B04800" w:rsidRDefault="00891865" w:rsidP="00891865">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Instalatia de CCTV :</w:t>
      </w:r>
    </w:p>
    <w:p w:rsidR="00891865" w:rsidRPr="00B04800" w:rsidRDefault="00891865" w:rsidP="00891865">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Instalatia este compusa dintr-un inregistrator video de tip NVR 16 ch conectat la un switch PoE de 24 ch, ce va alimenta camerele video de la spalatoria tehnica militara si camerele video</w:t>
      </w:r>
      <w:r w:rsidR="00F46D71" w:rsidRPr="00B04800">
        <w:rPr>
          <w:rFonts w:ascii="Times New Roman" w:hAnsi="Times New Roman" w:cs="Times New Roman"/>
        </w:rPr>
        <w:t xml:space="preserve"> </w:t>
      </w:r>
      <w:r w:rsidR="00A96981" w:rsidRPr="00B04800">
        <w:rPr>
          <w:rFonts w:ascii="Times New Roman" w:hAnsi="Times New Roman" w:cs="Times New Roman"/>
        </w:rPr>
        <w:t>propuse la punctuyl de control.</w:t>
      </w:r>
    </w:p>
    <w:p w:rsidR="00A96981" w:rsidRPr="00B04800" w:rsidRDefault="00A96981"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Camerele sunt alimentate de la rack-ul de date montat la postul de control în camera 05 PTM ce va avea în permanenţă o persoana. Alimentarea camerelor video se realizează cu cablu FTP cat. 6. protejate în tub de protecţie tip IPEY.</w:t>
      </w:r>
    </w:p>
    <w:p w:rsidR="00A96981" w:rsidRPr="00B04800" w:rsidRDefault="00A96981" w:rsidP="00A96981">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 TERMICE</w:t>
      </w:r>
    </w:p>
    <w:p w:rsidR="00A96981" w:rsidRPr="00B04800" w:rsidRDefault="00A96981" w:rsidP="00A96981">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 DE INCALZIRE CU RADIATOARE</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Incalzirea incaperilor se realizeaza cu radiatoare compacte din otel, model 22 (doua panouri convective si doua panouri radiante), avand inaltimea de 600 mm sau 900 mm in functie de inaltimea parapetului ferestrei sub care este montat radiatorul. In grupurile sanitare se vor monta radiatoare de tip uscatoare de prosoape. Fiecare corp de incalzire este dotat cu un robinet termostatat (sau coltar dublu reglaj in grupuri sanitare) pe tur, robinet simplu reglaj pe retur, un ventil de aerisire automat si dop de golire.</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 vederea obtinerii unor eficiente termice maxime ale radiatoarelor, acestea se vor amplasa la partea inferioara a incaperilor, in dreptul ferestrelor sau in imediata apropiere a suprafetelor reci.</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Distributia agentului termic se realizeaza prin intermediul unei retele bitubulare ramificate.</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Instalatia se va executa din teava de polipropilena cu fibra compozita, care va fi izolata cu tuburi izolante din poliuretan avand grosimea de 9 cm.</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Imbinarea tevilor se face prin intermediul fitingurilor (mufe, teuri, coturi) utilizand polifuziunea.</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Fiecare radiator va putea fi separat de restul instalatiei prin intermediul a doua robinete coltare de radiator, unul montat pe tur, celalalt pe retur. Robinetii de tur vor fi prevazuti cu capete termostatate pentru reglarea individuala a temperaturii.</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Golirea instalatiei se va realiza prin robinetele de golire amplasate la radiatoare si la principalele ramificatii .</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preluarea dilatarilor liniare ale conductelor din PPR s-au prevazut compensatoare axiale de dilatare, pe traseele de lungimi mari unde configuratia retelei nu permite autocompensarea. La capetele tronsoanelor compensate s-au prevazut puncte fixe pentru conductele de apa.</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alegerea traseelor conductelor se va ține seama de condiții economice, de execuție, de siguranță în funcționare, de exploatare, de material, estetice si fonice. De asemenea, se vor respecta distanțele minime între elementele de construcție si conducte, recomandate de reglementari în vigoare pentru a putea permite executarea îmbinărilor. Se va urmări de asemenea, că instalaţia să fie uşor accesibila si de montat.</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trecerea conductelor prin elementele de construcție se vor prevedea tuburi de protecție.</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Unde este cazul se vor prevedea etansari rezistente la foc.</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evacuarea aerului din instalatie se prevad robinete manuale de aerisire 1/8”, montate la fiecare radiator, precum si ventile automate de aerisire 1/2” montate pe în punctele cele mai ridicate ale coloanelor.</w:t>
      </w:r>
    </w:p>
    <w:p w:rsidR="00A96981" w:rsidRPr="00B04800" w:rsidRDefault="00A96981" w:rsidP="00B0480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cu energie termica se va realiza de la centrala termica existenta in incinta.</w:t>
      </w:r>
    </w:p>
    <w:p w:rsidR="00B04800" w:rsidRDefault="00B04800" w:rsidP="00A96981">
      <w:pPr>
        <w:tabs>
          <w:tab w:val="left" w:pos="851"/>
        </w:tabs>
        <w:spacing w:after="0" w:line="240" w:lineRule="auto"/>
        <w:ind w:firstLine="567"/>
        <w:jc w:val="both"/>
        <w:rPr>
          <w:rFonts w:ascii="Times New Roman" w:hAnsi="Times New Roman" w:cs="Times New Roman"/>
          <w:b/>
        </w:rPr>
      </w:pPr>
    </w:p>
    <w:p w:rsidR="00A96981" w:rsidRPr="00B04800" w:rsidRDefault="00A96981" w:rsidP="00A96981">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 DE CLIMATIZARE</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Instalatiile de climatizare au drept scop mentinerea temperaturii interioare la maxim 260C in timpul verii.</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calcularea necesarului de frig s-a luat in considerare si necesarul pentru racirea aerului proaspat intrat in incapere prin aerisire naturala.</w:t>
      </w:r>
    </w:p>
    <w:p w:rsidR="00A96981" w:rsidRPr="00B04800" w:rsidRDefault="00A96981" w:rsidP="00A96981">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racirea spatiilor se vor utiliza 4 sisteme de climatizare tip monosplit functionand cu freon ecologic, alcatuit dintr-o unitate exterioara exterioara si o unitate interioara montata pe perete.</w:t>
      </w:r>
    </w:p>
    <w:p w:rsidR="00405365" w:rsidRPr="00B04800" w:rsidRDefault="00405365" w:rsidP="00405365">
      <w:pPr>
        <w:tabs>
          <w:tab w:val="left" w:pos="851"/>
        </w:tabs>
        <w:spacing w:after="0" w:line="240" w:lineRule="auto"/>
        <w:ind w:firstLine="567"/>
        <w:jc w:val="both"/>
        <w:rPr>
          <w:rFonts w:ascii="Times New Roman" w:hAnsi="Times New Roman" w:cs="Times New Roman"/>
        </w:rPr>
      </w:pP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Conductele instalatiei de freon se vor executa din teava de cupru imbinate prin fitinguri (coturi de cupru si ramificatii) si se vor izola cu termoizolatie frigorifica din material izolant vulcanizat greu inflamabil (cu bariera de vapori). Tot pe traseul instalatiei frigorifice se va monta si cablul de alimentare cu energie electrica si comanda dintre unitatile exterioare si cele interioare.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cu energie electrica a sistemelor se va realiza prin racordarea unitatilor la instalatia electrica a imobilului.</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Evacuarea condensului se va realiza la instalatia de canalizare.</w:t>
      </w:r>
    </w:p>
    <w:p w:rsidR="00465BA0" w:rsidRPr="00B04800" w:rsidRDefault="00465BA0" w:rsidP="00465BA0">
      <w:pPr>
        <w:tabs>
          <w:tab w:val="left" w:pos="851"/>
        </w:tabs>
        <w:spacing w:after="0" w:line="240" w:lineRule="auto"/>
        <w:ind w:firstLine="567"/>
        <w:jc w:val="both"/>
        <w:rPr>
          <w:rFonts w:ascii="Times New Roman" w:hAnsi="Times New Roman" w:cs="Times New Roman"/>
          <w:b/>
        </w:rPr>
      </w:pPr>
    </w:p>
    <w:p w:rsidR="00465BA0" w:rsidRPr="00B04800" w:rsidRDefault="00465BA0" w:rsidP="00465BA0">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 DE VENTILARE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grupurile sanitare se va realiza evacuarea in depresiune a mirosurilor cu instalatii mecanice de ventilare. Sistemele de evacuare ale aerului viciat din bai vor fi alcatuite din:</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ventilatoare axiale de evacuare montate pe tubulatura, comandate de un intrerupator;</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grile de extractie aer din grupurile sanitare;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w:t>
      </w:r>
      <w:r w:rsidRPr="00B04800">
        <w:rPr>
          <w:rFonts w:ascii="Times New Roman" w:hAnsi="Times New Roman" w:cs="Times New Roman"/>
        </w:rPr>
        <w:tab/>
        <w:t>grile exterioare de ventilare antiploaie cu plasa de sarma.</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Comanda acestor ventilatoatre se va realiza de intrerupatorul de lumina. Compensarea debitelor evacuate se face prin transfer din spatiile adiacente.</w:t>
      </w:r>
    </w:p>
    <w:p w:rsidR="00465BA0" w:rsidRPr="00B04800" w:rsidRDefault="00465BA0" w:rsidP="00465BA0">
      <w:pPr>
        <w:tabs>
          <w:tab w:val="left" w:pos="851"/>
        </w:tabs>
        <w:spacing w:after="0" w:line="240" w:lineRule="auto"/>
        <w:ind w:firstLine="567"/>
        <w:jc w:val="both"/>
        <w:rPr>
          <w:rFonts w:ascii="Times New Roman" w:hAnsi="Times New Roman" w:cs="Times New Roman"/>
          <w:b/>
        </w:rPr>
      </w:pPr>
    </w:p>
    <w:p w:rsidR="00465BA0" w:rsidRPr="00B04800" w:rsidRDefault="00465BA0" w:rsidP="00465BA0">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INSTALATII SANITARE</w:t>
      </w:r>
    </w:p>
    <w:p w:rsidR="00465BA0" w:rsidRPr="00B04800" w:rsidRDefault="00465BA0" w:rsidP="00465BA0">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INSTALAȚIA INTERIOARĂ DE APĂ RECE SI APĂ CALDĂ DE CONSUM</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Alimentarea cu apă rece potabile si apa calda a cladirii se propune a se realiza de la retelele de apa existente in incinta, prin intermediul unor racorduri ingropate. Apa calda este preparate centralizat in centrala termica existenta in incinta. Instalațiile sanitare interioare de apă rece si apa calda de consum, in principiu vor avea trasee comune.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Conductele de alimentare cu apa rece si calda menajera se vor executa din ţevi din PP-R, imbinarea facandu-se cu fitinguri, folosind tehnologia specifica acestui tip de ţeava.</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Robinetii de trecere de pe conductele de apa vor fi de tipul "cu sfera" si maneta.</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Retelele de distributie vor fi echipate pe parcursul lor cu robineti de izolare si golire conform normelor in vigoare si schemelor din proiect.</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Diametrele conductelor de apă rece si apă caldă menajeră s-au determinat în funcție de suma echivalenților, conform Normativ I9/2022, iar în cazul conductelor de legatură la obiectele sanitare s-au avut în vedere si particularitățile constructive ale obiectele sanitare (diametrele armăturilor obiectelor sanitare).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Porțiunile orizontale de conducte se vor monta cu panta de 0,1.... 0,2% în sensul curgerii pentru a permite golirea instalației, unde este cazul.</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S-au prevăzut armături de închidere in principiu pe: conducta de alimentare cu apă rece, la baza coloanelor, pentru fiecare grup sanitar (pe conductele de apă rece si apă caldă menajeră) si pe conductele de golire. Diferența de presiune dintre apa rece si caldă, la nivelul aceluiasi obiect sanitar nu va fi mai mare de 0.3 bari.</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Toate conductele de apa rece si apa calda menajera se izoleaza cu tuburi elastomer de grosime 9mm.</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Distributia instalatiei de apa rece si apa calda de consum precum si racordurile catre grupurile sanitare, se vor poza aparent.</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Pentru preluarea dilatarilor liniare ale conductelor din PP-R s-au prevazut compensatoare axiale de dilatare, pe traseele de lungimi mari unde configuratia retelei nu permite autocompensarea. La capetele tronsoanelor compensate s-au prevazut puncte fixe pentru conductele de apa.</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alegerea traseelor conductelor se va ține seama de condiții economice, de execuție, de siguranță în funcționare, de exploatare, de material, estetice si fonice. De asemenea, se vor respecta distanțele minime între elementele de construcție si obiectele sanitare, recomandate de reglementari în vigoare pentru a putea permite executarea îmbinărilor. Se va urmări de asemenea, că instalaţia să fie uşor accesibila si de montat.</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trecerea conductelor prin elementele de construcție se vor prevedea tuburi de protecție.</w:t>
      </w:r>
    </w:p>
    <w:p w:rsidR="00465BA0" w:rsidRPr="00B04800" w:rsidRDefault="00465BA0" w:rsidP="00465BA0">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Unde este cazul se vor prevedea etansari rezistente la foc.</w:t>
      </w:r>
    </w:p>
    <w:p w:rsidR="00465BA0" w:rsidRPr="00B04800" w:rsidRDefault="00465BA0" w:rsidP="00465BA0">
      <w:pPr>
        <w:tabs>
          <w:tab w:val="left" w:pos="851"/>
        </w:tabs>
        <w:spacing w:after="0" w:line="240" w:lineRule="auto"/>
        <w:ind w:firstLine="567"/>
        <w:jc w:val="both"/>
        <w:rPr>
          <w:rFonts w:ascii="Times New Roman" w:hAnsi="Times New Roman" w:cs="Times New Roman"/>
        </w:rPr>
      </w:pPr>
    </w:p>
    <w:p w:rsidR="00DE55EA" w:rsidRPr="00B04800" w:rsidRDefault="00DE55EA" w:rsidP="00DE55EA">
      <w:pPr>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INSTALATIA DE CANALIZARE INTERIOARĂ</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Canalizare menajeră interioră</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Apele uzate menajere rezultate din cladire vor fi preluate de reteaua de canalizare din incinta.</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amplasarea conductelor de canalizare, la alegerea traseelor si a modului de montaj s-a ținut seama de recomandările Normativului I9. Astfel s-a asigurat conductelor o pantă continuă, care să permită scurgerea apelor uzate gravitational. De asemenea amplasarea conductelor s-a facut astfel încât să nu stânjenească circulația si să nu necesite mascări costisitoare, evitându-se în acest fel lovirea accidentală conductelor. Traseele alese s-au ales astfel încât să nu deranjeze din punct de vedere estetic, prin amplasarea coloanei în colțul încăperii si mascarea ei.</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Conductele de legătură s-au montat ingropat, cu pantă pentru a asigura scurgerea apei gravitational.</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Diametrele conductelor de la obiectele sanitare sau ales astfel încât să fie respectate condițiile pantei minime de montaj.</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Coloanele de ventilație s-au prevăzut în continuarea colonelor de scurgere, ele adoptându-se în construcție prin prelungirea deasupra plafonului si iesirea prin acoperis conform pieselor desenate. La obiectele sanitare s-au prevăzut sifoane cu gardă hidraulică si clapeta antimiros.</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Diametrele conductelor orizontale de canalizare de legătura a obiectelor sanitare la coloane s-au determinat din condiții funcționale si constructive, iar diametrul coloanei de canalizare din condiții constructive si hidraulice conform STAS 1795 - 86.</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Au fost prevazute racorduri de canalizare pentru urmatoarele receptoare:</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 PP50 - pentru spalatoare si cazile de dus</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 PP40 – pentru lavoare din grupurile sanitare</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 PP110 – pentru WC-uri</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 PVC-KG 110 - pentru sifoanele de pardoseala</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Conductele de canalizare ape uzate menajere se vor executa din tuburi de polipropilenă PP.</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baza coloanelor de canalizare, se vor prevedea piese de curățire. La racordarea conductelor orizontale de canalizare menajera în căminele de vizitare exterioare se vor prevedea clapetă antiretur. Toate conductele de canalizare de sub placa parterului se vor monta in canale tehnice.</w:t>
      </w:r>
    </w:p>
    <w:p w:rsidR="00DE55EA"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La amplasarea conductelor si la alegerea traseelor si a modului de montaj se va ţine seama de recomandările Normativului I9. Fiecare grup sanitar va fi utilat cu sifon de pardoseală cu gardă hidraulică si clapeta antimiros.</w:t>
      </w:r>
    </w:p>
    <w:p w:rsidR="00465BA0" w:rsidRPr="00B04800" w:rsidRDefault="00DE55EA" w:rsidP="00DE55EA">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Condensul de la aparatele de aer conditionat va fi preluat prin colectoare orizontale din PP, Ø 32 mm care vor fi móntate cu panta de 0.5 %. Coloanele de condens sunt deversate la reteaua exterioara de canalizare prin intermediul unor piese sifonate.</w:t>
      </w:r>
    </w:p>
    <w:p w:rsidR="00DE55EA" w:rsidRDefault="00DE55EA" w:rsidP="00DE55EA">
      <w:pPr>
        <w:tabs>
          <w:tab w:val="left" w:pos="851"/>
        </w:tabs>
        <w:spacing w:after="0" w:line="240" w:lineRule="auto"/>
        <w:ind w:firstLine="567"/>
        <w:jc w:val="both"/>
        <w:rPr>
          <w:rFonts w:ascii="Times New Roman" w:hAnsi="Times New Roman" w:cs="Times New Roman"/>
        </w:rPr>
      </w:pPr>
    </w:p>
    <w:p w:rsidR="00B04800" w:rsidRPr="00B04800" w:rsidRDefault="00B04800" w:rsidP="00DE55EA">
      <w:pPr>
        <w:tabs>
          <w:tab w:val="left" w:pos="851"/>
        </w:tabs>
        <w:spacing w:after="0" w:line="240" w:lineRule="auto"/>
        <w:ind w:firstLine="567"/>
        <w:jc w:val="both"/>
        <w:rPr>
          <w:rFonts w:ascii="Times New Roman" w:hAnsi="Times New Roman" w:cs="Times New Roman"/>
        </w:rPr>
      </w:pPr>
    </w:p>
    <w:p w:rsidR="00DE55EA" w:rsidRPr="00B04800" w:rsidRDefault="00DE55EA" w:rsidP="00DE55EA">
      <w:pPr>
        <w:spacing w:after="0" w:line="240" w:lineRule="auto"/>
        <w:rPr>
          <w:rFonts w:ascii="TimesNewRomanPS-BoldMT" w:eastAsia="Times New Roman" w:hAnsi="TimesNewRomanPS-BoldMT" w:cs="Times New Roman"/>
          <w:b/>
          <w:bCs/>
          <w:color w:val="000000"/>
          <w:sz w:val="24"/>
          <w:szCs w:val="24"/>
          <w:lang w:val="en-US"/>
        </w:rPr>
      </w:pPr>
      <w:r w:rsidRPr="00B04800">
        <w:rPr>
          <w:rFonts w:ascii="TimesNewRomanPS-BoldMT" w:eastAsia="Times New Roman" w:hAnsi="TimesNewRomanPS-BoldMT" w:cs="Times New Roman"/>
          <w:b/>
          <w:bCs/>
          <w:color w:val="000000"/>
          <w:sz w:val="24"/>
          <w:szCs w:val="24"/>
          <w:lang w:val="en-US"/>
        </w:rPr>
        <w:t>Canalizare pluviala interioră</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BoldMT" w:eastAsia="Times New Roman" w:hAnsi="TimesNewRomanPS-BoldMT" w:cs="Times New Roman"/>
          <w:b/>
          <w:bCs/>
          <w:color w:val="000000"/>
          <w:sz w:val="24"/>
          <w:szCs w:val="24"/>
          <w:lang w:val="en-US"/>
        </w:rPr>
        <w:t xml:space="preserve">Apele pluviale de pe invelitoare </w:t>
      </w:r>
      <w:r w:rsidRPr="00B04800">
        <w:rPr>
          <w:rFonts w:ascii="TimesNewRomanPSMT" w:eastAsia="Times New Roman" w:hAnsi="TimesNewRomanPSMT" w:cs="Times New Roman"/>
          <w:color w:val="000000"/>
          <w:sz w:val="24"/>
          <w:szCs w:val="24"/>
          <w:lang w:val="en-US"/>
        </w:rPr>
        <w:t>sunt ape preluate de pe invelitoarea cladirii printr-un sistem de colectare cu jgheaburi si burlane si sunt deversate la reteaua de canalizare pluviala existenta in incinta.</w:t>
      </w:r>
    </w:p>
    <w:p w:rsidR="00DE55EA" w:rsidRPr="00B04800" w:rsidRDefault="00DE55EA" w:rsidP="00DE55EA">
      <w:pPr>
        <w:spacing w:after="0" w:line="240" w:lineRule="auto"/>
        <w:rPr>
          <w:rFonts w:ascii="TimesNewRomanPS-BoldMT" w:eastAsia="Times New Roman" w:hAnsi="TimesNewRomanPS-BoldMT" w:cs="Times New Roman"/>
          <w:b/>
          <w:bCs/>
          <w:color w:val="000000"/>
          <w:sz w:val="24"/>
          <w:szCs w:val="24"/>
          <w:lang w:val="en-US"/>
        </w:rPr>
      </w:pPr>
      <w:r w:rsidRPr="00B04800">
        <w:rPr>
          <w:rFonts w:ascii="TimesNewRomanPS-BoldMT" w:eastAsia="Times New Roman" w:hAnsi="TimesNewRomanPS-BoldMT" w:cs="Times New Roman"/>
          <w:b/>
          <w:bCs/>
          <w:color w:val="000000"/>
          <w:sz w:val="24"/>
          <w:szCs w:val="24"/>
          <w:lang w:val="en-US"/>
        </w:rPr>
        <w:t>OBIECTE SANITARE, ARMATURI SI ACCESORII</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Gradul de dotare cu obiecte si echipamente sanitare va fi corespunzator numărului de ocupanți si destinației clădirii, in conformitate cu STAS 1478-90.</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Alimentarea cu apa a lavoarelor si vaselor de WC se realizeaza prin intermediul robinetilor coltar.</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Vasele de closet vor fi cu evacuare laterală, suspendate, iar rezervorul va fi montat încastrat. Lavoarele vor fi suspendate cu semicoloana.Pentru duș se va prevedea baterie și rigola încastrată în pardoseală.</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În fiecare grup sanitar s-au prevăzut sifoane de pardoseală.</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Pentru utilizarea eficientă a apei vor fi prevăzute armaturi de alimentare cu consum redus de apă și anume:</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 rezervor de toaleta cu dubla actiune avand o capacitate de 3/6 litri la spalare;</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 baterie pentru lavoar cu limitarea debitului de max. 6 l/min.;</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 baterie pentru dus, cu limitarea debitului de max. 9 l/min.;</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Evacuarea apelor uzate menajere la instalatia de canalizare se realizeaza prin intermediul pieselor sifonate.</w:t>
      </w:r>
    </w:p>
    <w:p w:rsidR="00DE55EA" w:rsidRPr="00B04800" w:rsidRDefault="00DE55EA" w:rsidP="00DE55EA">
      <w:pPr>
        <w:spacing w:after="0" w:line="240" w:lineRule="auto"/>
        <w:rPr>
          <w:rFonts w:ascii="TimesNewRomanPS-BoldMT" w:eastAsia="Times New Roman" w:hAnsi="TimesNewRomanPS-BoldMT" w:cs="Times New Roman"/>
          <w:b/>
          <w:bCs/>
          <w:color w:val="000000"/>
          <w:sz w:val="24"/>
          <w:szCs w:val="24"/>
          <w:lang w:val="en-US"/>
        </w:rPr>
      </w:pPr>
      <w:r w:rsidRPr="00B04800">
        <w:rPr>
          <w:rFonts w:ascii="TimesNewRomanPS-BoldMT" w:eastAsia="Times New Roman" w:hAnsi="TimesNewRomanPS-BoldMT" w:cs="Times New Roman"/>
          <w:b/>
          <w:bCs/>
          <w:color w:val="000000"/>
          <w:sz w:val="24"/>
          <w:szCs w:val="24"/>
          <w:lang w:val="en-US"/>
        </w:rPr>
        <w:t>INSTALAȚII DE STINGERE CU APA CU HIDRANTI DE INCENDIU INTERIORI SI EXTERIORI</w:t>
      </w:r>
    </w:p>
    <w:p w:rsidR="00DE55EA" w:rsidRPr="00B04800" w:rsidRDefault="00DE55EA" w:rsidP="00DE55EA">
      <w:pPr>
        <w:spacing w:after="0" w:line="240" w:lineRule="auto"/>
        <w:rPr>
          <w:rFonts w:ascii="TimesNewRomanPS-BoldItalicMT" w:eastAsia="Times New Roman" w:hAnsi="TimesNewRomanPS-BoldItalicMT" w:cs="Times New Roman"/>
          <w:b/>
          <w:bCs/>
          <w:i/>
          <w:iCs/>
          <w:color w:val="000000"/>
          <w:sz w:val="24"/>
          <w:lang w:val="en-US"/>
        </w:rPr>
      </w:pPr>
      <w:r w:rsidRPr="00B04800">
        <w:rPr>
          <w:rFonts w:ascii="MS Mincho" w:eastAsia="MS Mincho" w:hAnsi="MS Mincho" w:cs="MS Mincho" w:hint="eastAsia"/>
          <w:color w:val="000000"/>
          <w:sz w:val="24"/>
          <w:lang w:val="en-US"/>
        </w:rPr>
        <w:t>➢</w:t>
      </w:r>
      <w:r w:rsidRPr="00B04800">
        <w:rPr>
          <w:rFonts w:ascii="Wingdings-Regular" w:eastAsia="Wingdings-Regular" w:hAnsi="Times New Roman" w:cs="Times New Roman"/>
          <w:color w:val="000000"/>
          <w:sz w:val="24"/>
          <w:lang w:val="en-US"/>
        </w:rPr>
        <w:t xml:space="preserve"> </w:t>
      </w:r>
      <w:r w:rsidRPr="00B04800">
        <w:rPr>
          <w:rFonts w:ascii="TimesNewRomanPS-BoldItalicMT" w:eastAsia="Times New Roman" w:hAnsi="TimesNewRomanPS-BoldItalicMT" w:cs="Times New Roman"/>
          <w:b/>
          <w:bCs/>
          <w:i/>
          <w:iCs/>
          <w:color w:val="000000"/>
          <w:sz w:val="24"/>
          <w:lang w:val="en-US"/>
        </w:rPr>
        <w:t>Instalația de stingere cu hidranți interiori</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Conform acestui normativ nu este necesară echiparea cu instalații de stingere a incendiilor cu hidranți interiori.</w:t>
      </w:r>
    </w:p>
    <w:p w:rsidR="00DE55EA" w:rsidRPr="00B04800" w:rsidRDefault="00DE55EA" w:rsidP="00DE55EA">
      <w:pPr>
        <w:spacing w:after="0" w:line="240" w:lineRule="auto"/>
        <w:rPr>
          <w:rFonts w:ascii="TimesNewRomanPS-BoldItalicMT" w:eastAsia="Times New Roman" w:hAnsi="TimesNewRomanPS-BoldItalicMT" w:cs="Times New Roman"/>
          <w:b/>
          <w:bCs/>
          <w:i/>
          <w:iCs/>
          <w:color w:val="000000"/>
          <w:sz w:val="24"/>
          <w:lang w:val="en-US"/>
        </w:rPr>
      </w:pPr>
      <w:r w:rsidRPr="00B04800">
        <w:rPr>
          <w:rFonts w:ascii="MS Mincho" w:eastAsia="MS Mincho" w:hAnsi="MS Mincho" w:cs="MS Mincho" w:hint="eastAsia"/>
          <w:color w:val="000000"/>
          <w:sz w:val="24"/>
          <w:lang w:val="en-US"/>
        </w:rPr>
        <w:t>➢</w:t>
      </w:r>
      <w:r w:rsidRPr="00B04800">
        <w:rPr>
          <w:rFonts w:ascii="Wingdings-Regular" w:eastAsia="Wingdings-Regular" w:hAnsi="Times New Roman" w:cs="Times New Roman"/>
          <w:color w:val="000000"/>
          <w:sz w:val="24"/>
          <w:lang w:val="en-US"/>
        </w:rPr>
        <w:t xml:space="preserve"> </w:t>
      </w:r>
      <w:r w:rsidRPr="00B04800">
        <w:rPr>
          <w:rFonts w:ascii="TimesNewRomanPS-BoldItalicMT" w:eastAsia="Times New Roman" w:hAnsi="TimesNewRomanPS-BoldItalicMT" w:cs="Times New Roman"/>
          <w:b/>
          <w:bCs/>
          <w:i/>
          <w:iCs/>
          <w:color w:val="000000"/>
          <w:sz w:val="24"/>
          <w:lang w:val="en-US"/>
        </w:rPr>
        <w:t>Instalația de stingere cu hidranți exteriori</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Echiparea tehnică a clădirii cu hidranţi de incendiu exteriori se realizează conform cerințelor normativului P118/2-2013 - Normativ privind securitatea la incendiu a construcțiilor, Partea a II-a - Instalații de stingere , cu modificarile și completările publicate în Monitorul Oficial al României, Partea I, Nr.966/15.XI.2018.</w:t>
      </w:r>
    </w:p>
    <w:p w:rsidR="00DE55EA" w:rsidRPr="00B04800" w:rsidRDefault="00DE55EA" w:rsidP="00DE55EA">
      <w:pPr>
        <w:spacing w:after="0" w:line="240" w:lineRule="auto"/>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Conform acestui normativ nu este este necesară echiparea cu instalații de stingere a incendiilor cu hidranți exteriori.</w:t>
      </w:r>
    </w:p>
    <w:p w:rsidR="00DE55EA" w:rsidRPr="00B04800" w:rsidRDefault="00DE55EA" w:rsidP="00DE55EA">
      <w:pPr>
        <w:tabs>
          <w:tab w:val="left" w:pos="851"/>
        </w:tabs>
        <w:spacing w:after="0" w:line="240" w:lineRule="auto"/>
        <w:ind w:firstLine="567"/>
        <w:jc w:val="both"/>
        <w:rPr>
          <w:rFonts w:ascii="TimesNewRomanPSMT" w:eastAsia="Times New Roman" w:hAnsi="TimesNewRomanPSMT" w:cs="Times New Roman"/>
          <w:color w:val="000000"/>
          <w:sz w:val="24"/>
          <w:szCs w:val="24"/>
          <w:lang w:val="en-US"/>
        </w:rPr>
      </w:pPr>
      <w:r w:rsidRPr="00B04800">
        <w:rPr>
          <w:rFonts w:ascii="TimesNewRomanPSMT" w:eastAsia="Times New Roman" w:hAnsi="TimesNewRomanPSMT" w:cs="Times New Roman"/>
          <w:color w:val="000000"/>
          <w:sz w:val="24"/>
          <w:szCs w:val="24"/>
          <w:lang w:val="en-US"/>
        </w:rPr>
        <w:t>Conf.P118/2-2013 cu modificarea și completarea publicată în Monitorul Oficial al României, Partea I, Nr.966/15.XI.2018 nu este necesara echiparea cladirii cu alte sisteme de stingere.</w:t>
      </w:r>
    </w:p>
    <w:p w:rsidR="00DE55EA" w:rsidRPr="00B04800" w:rsidRDefault="00DE55EA" w:rsidP="00DE55EA">
      <w:pPr>
        <w:tabs>
          <w:tab w:val="left" w:pos="851"/>
        </w:tabs>
        <w:spacing w:after="0" w:line="240" w:lineRule="auto"/>
        <w:ind w:firstLine="567"/>
        <w:jc w:val="both"/>
        <w:rPr>
          <w:rFonts w:ascii="TimesNewRomanPSMT" w:eastAsia="Times New Roman" w:hAnsi="TimesNewRomanPSMT" w:cs="Times New Roman"/>
          <w:color w:val="000000"/>
          <w:sz w:val="24"/>
          <w:szCs w:val="24"/>
          <w:lang w:val="en-US"/>
        </w:rPr>
      </w:pPr>
    </w:p>
    <w:p w:rsidR="00DE55EA" w:rsidRPr="001320D4" w:rsidRDefault="00DE55EA" w:rsidP="00BA5D3E">
      <w:pPr>
        <w:tabs>
          <w:tab w:val="left" w:pos="851"/>
        </w:tabs>
        <w:spacing w:after="0" w:line="240" w:lineRule="auto"/>
        <w:ind w:firstLine="567"/>
        <w:jc w:val="both"/>
        <w:rPr>
          <w:rFonts w:ascii="TimesNewRomanPSMT" w:eastAsia="Times New Roman" w:hAnsi="TimesNewRomanPSMT" w:cs="Times New Roman"/>
          <w:b/>
          <w:color w:val="000000"/>
          <w:sz w:val="24"/>
          <w:szCs w:val="24"/>
          <w:lang w:val="en-US"/>
        </w:rPr>
      </w:pPr>
      <w:r w:rsidRPr="001320D4">
        <w:rPr>
          <w:rFonts w:ascii="TimesNewRomanPSMT" w:eastAsia="Times New Roman" w:hAnsi="TimesNewRomanPSMT" w:cs="Times New Roman"/>
          <w:b/>
          <w:color w:val="000000"/>
          <w:sz w:val="24"/>
          <w:szCs w:val="24"/>
          <w:lang w:val="en-US"/>
        </w:rPr>
        <w:t>Echipamente:</w:t>
      </w:r>
    </w:p>
    <w:tbl>
      <w:tblPr>
        <w:tblStyle w:val="TableGrid"/>
        <w:tblW w:w="0" w:type="auto"/>
        <w:tblLook w:val="04A0"/>
      </w:tblPr>
      <w:tblGrid>
        <w:gridCol w:w="6771"/>
        <w:gridCol w:w="3082"/>
      </w:tblGrid>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Sistem de climatizare avand puterea de racire 2,5 kW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3,00</w:t>
            </w:r>
          </w:p>
        </w:tc>
      </w:tr>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Sistem de climatizare avand puterea de racire 3,5 kW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1,00</w:t>
            </w:r>
          </w:p>
        </w:tc>
      </w:tr>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Ventilator evacuare aer montat pe perete avand debitul 50 mc/h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2,00</w:t>
            </w:r>
          </w:p>
        </w:tc>
      </w:tr>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Centrală de detecție la incendiu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2,00</w:t>
            </w:r>
          </w:p>
        </w:tc>
      </w:tr>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Camere de supraveghere exterior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8,00</w:t>
            </w:r>
          </w:p>
        </w:tc>
      </w:tr>
      <w:tr w:rsidR="00F44069" w:rsidRPr="001320D4"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Barirea de acces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1</w:t>
            </w:r>
          </w:p>
        </w:tc>
      </w:tr>
      <w:tr w:rsidR="00F44069" w:rsidRPr="00146F27" w:rsidTr="00F44069">
        <w:tc>
          <w:tcPr>
            <w:tcW w:w="6771" w:type="dxa"/>
            <w:vAlign w:val="center"/>
          </w:tcPr>
          <w:p w:rsidR="00F44069" w:rsidRPr="001320D4" w:rsidRDefault="00F44069" w:rsidP="00F44069">
            <w:pPr>
              <w:spacing w:after="0"/>
              <w:rPr>
                <w:rFonts w:ascii="Times New Roman" w:hAnsi="Times New Roman" w:cs="Times New Roman"/>
              </w:rPr>
            </w:pPr>
            <w:r w:rsidRPr="001320D4">
              <w:rPr>
                <w:rStyle w:val="fontstyle01"/>
                <w:rFonts w:ascii="Times New Roman" w:hAnsi="Times New Roman" w:cs="Times New Roman"/>
                <w:b w:val="0"/>
                <w:sz w:val="22"/>
                <w:szCs w:val="22"/>
              </w:rPr>
              <w:t xml:space="preserve">Echipamente stocare imagini CATV </w:t>
            </w:r>
          </w:p>
        </w:tc>
        <w:tc>
          <w:tcPr>
            <w:tcW w:w="3082" w:type="dxa"/>
            <w:vAlign w:val="center"/>
          </w:tcPr>
          <w:p w:rsidR="00F44069" w:rsidRPr="001320D4" w:rsidRDefault="00F44069" w:rsidP="00F44069">
            <w:pPr>
              <w:spacing w:after="0"/>
              <w:jc w:val="center"/>
              <w:rPr>
                <w:rFonts w:ascii="Times New Roman" w:hAnsi="Times New Roman" w:cs="Times New Roman"/>
              </w:rPr>
            </w:pPr>
            <w:r w:rsidRPr="001320D4">
              <w:rPr>
                <w:rStyle w:val="fontstyle21"/>
                <w:rFonts w:ascii="Times New Roman" w:hAnsi="Times New Roman" w:cs="Times New Roman"/>
                <w:sz w:val="22"/>
                <w:szCs w:val="22"/>
              </w:rPr>
              <w:t>1</w:t>
            </w:r>
          </w:p>
        </w:tc>
      </w:tr>
    </w:tbl>
    <w:p w:rsidR="00DE55EA" w:rsidRDefault="00DE55EA" w:rsidP="00F44069">
      <w:pPr>
        <w:tabs>
          <w:tab w:val="left" w:pos="851"/>
        </w:tabs>
        <w:spacing w:after="0" w:line="240" w:lineRule="auto"/>
        <w:ind w:firstLine="567"/>
        <w:jc w:val="both"/>
        <w:rPr>
          <w:rFonts w:ascii="Times New Roman" w:hAnsi="Times New Roman" w:cs="Times New Roman"/>
          <w:b/>
          <w:highlight w:val="cyan"/>
        </w:rPr>
      </w:pPr>
    </w:p>
    <w:p w:rsidR="00F44069" w:rsidRPr="00B04800" w:rsidRDefault="00F44069" w:rsidP="00BA5D3E">
      <w:pPr>
        <w:shd w:val="clear" w:color="auto" w:fill="C5E0B3" w:themeFill="accent6" w:themeFillTint="66"/>
        <w:tabs>
          <w:tab w:val="left" w:pos="851"/>
        </w:tabs>
        <w:spacing w:after="0" w:line="240" w:lineRule="auto"/>
        <w:ind w:firstLine="567"/>
        <w:jc w:val="both"/>
        <w:rPr>
          <w:rFonts w:ascii="Times New Roman" w:hAnsi="Times New Roman" w:cs="Times New Roman"/>
          <w:b/>
        </w:rPr>
      </w:pPr>
      <w:r w:rsidRPr="00B04800">
        <w:rPr>
          <w:rFonts w:ascii="Times New Roman" w:hAnsi="Times New Roman" w:cs="Times New Roman"/>
          <w:b/>
        </w:rPr>
        <w:t>OBIECT 6 – REALIZARE CENTRALĂ TERMICĂ</w:t>
      </w:r>
    </w:p>
    <w:p w:rsidR="00F44069" w:rsidRPr="00B04800" w:rsidRDefault="00F44069" w:rsidP="00F44069">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Noul corp de clădire cu funcțiunea de Centrală termică pe gaze, se va poziționa pe</w:t>
      </w:r>
      <w:r w:rsidRPr="00B04800">
        <w:rPr>
          <w:rFonts w:ascii="Times New Roman" w:hAnsi="Times New Roman" w:cs="Times New Roman"/>
        </w:rPr>
        <w:cr/>
        <w:t>amplasamentul actual al pavilioanelor C, respectiv C1, construcții ce urmează a fi desființate.</w:t>
      </w:r>
    </w:p>
    <w:p w:rsidR="0007679D" w:rsidRPr="00B04800" w:rsidRDefault="00F44069" w:rsidP="00BA5D3E">
      <w:pPr>
        <w:tabs>
          <w:tab w:val="left" w:pos="851"/>
        </w:tabs>
        <w:spacing w:after="0" w:line="240" w:lineRule="auto"/>
        <w:ind w:firstLine="567"/>
        <w:jc w:val="both"/>
        <w:rPr>
          <w:rFonts w:ascii="Times New Roman" w:hAnsi="Times New Roman" w:cs="Times New Roman"/>
        </w:rPr>
      </w:pPr>
      <w:r w:rsidRPr="00B04800">
        <w:rPr>
          <w:rFonts w:ascii="Times New Roman" w:hAnsi="Times New Roman" w:cs="Times New Roman"/>
        </w:rPr>
        <w:t>Centrala termică va asigura energie termică și apă caldă menajeră pentru următoarele</w:t>
      </w:r>
      <w:r w:rsidRPr="00B04800">
        <w:rPr>
          <w:rFonts w:ascii="Times New Roman" w:hAnsi="Times New Roman" w:cs="Times New Roman"/>
        </w:rPr>
        <w:cr/>
        <w:t>pavilioane:</w:t>
      </w:r>
    </w:p>
    <w:tbl>
      <w:tblPr>
        <w:tblStyle w:val="TableGrid"/>
        <w:tblW w:w="0" w:type="auto"/>
        <w:tblLook w:val="04A0"/>
      </w:tblPr>
      <w:tblGrid>
        <w:gridCol w:w="2481"/>
        <w:gridCol w:w="2457"/>
        <w:gridCol w:w="2459"/>
        <w:gridCol w:w="2456"/>
      </w:tblGrid>
      <w:tr w:rsidR="0007679D" w:rsidRPr="00B04800" w:rsidTr="0007679D">
        <w:tc>
          <w:tcPr>
            <w:tcW w:w="2463" w:type="dxa"/>
          </w:tcPr>
          <w:p w:rsidR="0007679D" w:rsidRPr="00B04800" w:rsidRDefault="0007679D" w:rsidP="0007679D">
            <w:pPr>
              <w:pStyle w:val="TableParagraph"/>
              <w:spacing w:before="138"/>
              <w:ind w:left="844"/>
              <w:rPr>
                <w:rFonts w:ascii="Times New Roman" w:hAnsi="Times New Roman"/>
                <w:b/>
                <w:i/>
                <w:sz w:val="24"/>
              </w:rPr>
            </w:pPr>
            <w:r w:rsidRPr="00B04800">
              <w:rPr>
                <w:rFonts w:ascii="Times New Roman" w:hAnsi="Times New Roman"/>
                <w:b/>
                <w:i/>
                <w:spacing w:val="-2"/>
                <w:sz w:val="24"/>
              </w:rPr>
              <w:t>DESTINAȚIE</w:t>
            </w:r>
          </w:p>
        </w:tc>
        <w:tc>
          <w:tcPr>
            <w:tcW w:w="2463" w:type="dxa"/>
          </w:tcPr>
          <w:p w:rsidR="0007679D" w:rsidRPr="00B04800" w:rsidRDefault="0007679D" w:rsidP="0007679D">
            <w:pPr>
              <w:pStyle w:val="TableParagraph"/>
              <w:spacing w:line="276" w:lineRule="exact"/>
              <w:ind w:left="313" w:hanging="20"/>
              <w:rPr>
                <w:rFonts w:ascii="Times New Roman" w:hAnsi="Times New Roman"/>
                <w:b/>
                <w:i/>
                <w:sz w:val="24"/>
              </w:rPr>
            </w:pPr>
            <w:r w:rsidRPr="00B04800">
              <w:rPr>
                <w:rFonts w:ascii="Times New Roman" w:hAnsi="Times New Roman"/>
                <w:b/>
                <w:i/>
                <w:spacing w:val="-2"/>
                <w:sz w:val="24"/>
              </w:rPr>
              <w:t xml:space="preserve">Suprafață </w:t>
            </w:r>
            <w:r w:rsidRPr="00B04800">
              <w:rPr>
                <w:rFonts w:ascii="Times New Roman" w:hAnsi="Times New Roman"/>
                <w:b/>
                <w:i/>
                <w:sz w:val="24"/>
              </w:rPr>
              <w:t xml:space="preserve">utilă / </w:t>
            </w:r>
            <w:r w:rsidRPr="00B04800">
              <w:rPr>
                <w:rFonts w:ascii="Times New Roman" w:hAnsi="Times New Roman"/>
                <w:b/>
                <w:i/>
                <w:spacing w:val="-5"/>
                <w:sz w:val="24"/>
              </w:rPr>
              <w:t>mp</w:t>
            </w:r>
          </w:p>
        </w:tc>
        <w:tc>
          <w:tcPr>
            <w:tcW w:w="2463" w:type="dxa"/>
          </w:tcPr>
          <w:p w:rsidR="0007679D" w:rsidRPr="00B04800" w:rsidRDefault="0007679D" w:rsidP="0007679D">
            <w:pPr>
              <w:pStyle w:val="TableParagraph"/>
              <w:spacing w:line="276" w:lineRule="exact"/>
              <w:ind w:left="402" w:right="335" w:hanging="58"/>
              <w:rPr>
                <w:rFonts w:ascii="Times New Roman" w:hAnsi="Times New Roman"/>
                <w:b/>
                <w:i/>
                <w:sz w:val="24"/>
              </w:rPr>
            </w:pPr>
            <w:r w:rsidRPr="00B04800">
              <w:rPr>
                <w:rFonts w:ascii="Times New Roman" w:hAnsi="Times New Roman"/>
                <w:b/>
                <w:i/>
                <w:sz w:val="24"/>
              </w:rPr>
              <w:t>Regim</w:t>
            </w:r>
            <w:r w:rsidRPr="00B04800">
              <w:rPr>
                <w:rFonts w:ascii="Times New Roman" w:hAnsi="Times New Roman"/>
                <w:b/>
                <w:i/>
                <w:spacing w:val="-15"/>
                <w:sz w:val="24"/>
              </w:rPr>
              <w:t xml:space="preserve"> </w:t>
            </w:r>
            <w:r w:rsidRPr="00B04800">
              <w:rPr>
                <w:rFonts w:ascii="Times New Roman" w:hAnsi="Times New Roman"/>
                <w:b/>
                <w:i/>
                <w:sz w:val="24"/>
              </w:rPr>
              <w:t xml:space="preserve">de </w:t>
            </w:r>
            <w:r w:rsidRPr="00B04800">
              <w:rPr>
                <w:rFonts w:ascii="Times New Roman" w:hAnsi="Times New Roman"/>
                <w:b/>
                <w:i/>
                <w:spacing w:val="-2"/>
                <w:sz w:val="24"/>
              </w:rPr>
              <w:t>înălțime</w:t>
            </w:r>
          </w:p>
        </w:tc>
        <w:tc>
          <w:tcPr>
            <w:tcW w:w="2464" w:type="dxa"/>
          </w:tcPr>
          <w:p w:rsidR="0007679D" w:rsidRPr="00B04800" w:rsidRDefault="0007679D" w:rsidP="0007679D">
            <w:pPr>
              <w:pStyle w:val="TableParagraph"/>
              <w:spacing w:line="276" w:lineRule="exact"/>
              <w:ind w:left="195" w:firstLine="278"/>
              <w:rPr>
                <w:rFonts w:ascii="Times New Roman" w:hAnsi="Times New Roman"/>
                <w:b/>
                <w:i/>
                <w:sz w:val="24"/>
              </w:rPr>
            </w:pPr>
            <w:r w:rsidRPr="00B04800">
              <w:rPr>
                <w:rFonts w:ascii="Times New Roman" w:hAnsi="Times New Roman"/>
                <w:b/>
                <w:i/>
                <w:spacing w:val="-2"/>
                <w:sz w:val="24"/>
              </w:rPr>
              <w:t xml:space="preserve">Volum </w:t>
            </w:r>
            <w:r w:rsidRPr="00B04800">
              <w:rPr>
                <w:rFonts w:ascii="Times New Roman" w:hAnsi="Times New Roman"/>
                <w:b/>
                <w:i/>
                <w:sz w:val="24"/>
              </w:rPr>
              <w:t>interior</w:t>
            </w:r>
            <w:r w:rsidRPr="00B04800">
              <w:rPr>
                <w:rFonts w:ascii="Times New Roman" w:hAnsi="Times New Roman"/>
                <w:b/>
                <w:i/>
                <w:spacing w:val="-15"/>
                <w:sz w:val="24"/>
              </w:rPr>
              <w:t xml:space="preserve"> </w:t>
            </w:r>
            <w:r w:rsidRPr="00B04800">
              <w:rPr>
                <w:rFonts w:ascii="Times New Roman" w:hAnsi="Times New Roman"/>
                <w:b/>
                <w:i/>
                <w:sz w:val="24"/>
              </w:rPr>
              <w:t>/</w:t>
            </w:r>
            <w:r w:rsidRPr="00B04800">
              <w:rPr>
                <w:rFonts w:ascii="Times New Roman" w:hAnsi="Times New Roman"/>
                <w:b/>
                <w:i/>
                <w:spacing w:val="-15"/>
                <w:sz w:val="24"/>
              </w:rPr>
              <w:t xml:space="preserve"> </w:t>
            </w:r>
            <w:r w:rsidRPr="00B04800">
              <w:rPr>
                <w:rFonts w:ascii="Times New Roman" w:hAnsi="Times New Roman"/>
                <w:b/>
                <w:i/>
                <w:sz w:val="24"/>
              </w:rPr>
              <w:t>mc</w:t>
            </w:r>
          </w:p>
        </w:tc>
      </w:tr>
      <w:tr w:rsidR="0007679D" w:rsidRPr="00B04800" w:rsidTr="0007679D">
        <w:tc>
          <w:tcPr>
            <w:tcW w:w="2463" w:type="dxa"/>
          </w:tcPr>
          <w:p w:rsidR="0007679D" w:rsidRPr="00B04800" w:rsidRDefault="00A957C4" w:rsidP="0007679D">
            <w:pPr>
              <w:pStyle w:val="TableParagraph"/>
              <w:spacing w:line="255" w:lineRule="exact"/>
              <w:ind w:left="131"/>
              <w:rPr>
                <w:rFonts w:ascii="Times New Roman" w:hAnsi="Times New Roman"/>
                <w:sz w:val="24"/>
              </w:rPr>
            </w:pPr>
            <w:r w:rsidRPr="00B04800">
              <w:rPr>
                <w:rFonts w:ascii="Times New Roman" w:hAnsi="Times New Roman"/>
                <w:spacing w:val="-2"/>
                <w:sz w:val="24"/>
              </w:rPr>
              <w:t xml:space="preserve">A   </w:t>
            </w:r>
            <w:r w:rsidR="0007679D" w:rsidRPr="00B04800">
              <w:rPr>
                <w:rFonts w:ascii="Times New Roman" w:hAnsi="Times New Roman"/>
                <w:spacing w:val="-2"/>
                <w:sz w:val="24"/>
              </w:rPr>
              <w:t>Comandament</w:t>
            </w:r>
          </w:p>
        </w:tc>
        <w:tc>
          <w:tcPr>
            <w:tcW w:w="2463" w:type="dxa"/>
          </w:tcPr>
          <w:p w:rsidR="0007679D" w:rsidRPr="00B04800" w:rsidRDefault="0007679D" w:rsidP="0007679D">
            <w:pPr>
              <w:pStyle w:val="TableParagraph"/>
              <w:spacing w:line="255" w:lineRule="exact"/>
              <w:ind w:right="99"/>
              <w:jc w:val="right"/>
              <w:rPr>
                <w:rFonts w:ascii="Times New Roman" w:hAnsi="Times New Roman"/>
                <w:sz w:val="24"/>
              </w:rPr>
            </w:pPr>
            <w:r w:rsidRPr="00B04800">
              <w:rPr>
                <w:rFonts w:ascii="Times New Roman" w:hAnsi="Times New Roman"/>
                <w:spacing w:val="-4"/>
                <w:sz w:val="24"/>
              </w:rPr>
              <w:t>4489</w:t>
            </w:r>
          </w:p>
        </w:tc>
        <w:tc>
          <w:tcPr>
            <w:tcW w:w="2463" w:type="dxa"/>
          </w:tcPr>
          <w:p w:rsidR="0007679D" w:rsidRPr="00B04800" w:rsidRDefault="0007679D" w:rsidP="0007679D">
            <w:pPr>
              <w:pStyle w:val="TableParagraph"/>
              <w:spacing w:line="255" w:lineRule="exact"/>
              <w:ind w:left="528" w:right="522"/>
              <w:jc w:val="center"/>
              <w:rPr>
                <w:rFonts w:ascii="Times New Roman" w:hAnsi="Times New Roman"/>
                <w:sz w:val="24"/>
              </w:rPr>
            </w:pPr>
            <w:r w:rsidRPr="00B04800">
              <w:rPr>
                <w:rFonts w:ascii="Times New Roman" w:hAnsi="Times New Roman"/>
                <w:spacing w:val="-4"/>
                <w:sz w:val="24"/>
              </w:rPr>
              <w:t>P+4E</w:t>
            </w:r>
          </w:p>
        </w:tc>
        <w:tc>
          <w:tcPr>
            <w:tcW w:w="2464" w:type="dxa"/>
          </w:tcPr>
          <w:p w:rsidR="0007679D" w:rsidRPr="00B04800" w:rsidRDefault="0007679D" w:rsidP="0007679D">
            <w:pPr>
              <w:pStyle w:val="TableParagraph"/>
              <w:spacing w:line="255" w:lineRule="exact"/>
              <w:ind w:right="99"/>
              <w:jc w:val="right"/>
              <w:rPr>
                <w:rFonts w:ascii="Times New Roman" w:hAnsi="Times New Roman"/>
                <w:sz w:val="24"/>
              </w:rPr>
            </w:pPr>
            <w:r w:rsidRPr="00B04800">
              <w:rPr>
                <w:rFonts w:ascii="Times New Roman" w:hAnsi="Times New Roman"/>
                <w:spacing w:val="-2"/>
                <w:sz w:val="24"/>
              </w:rPr>
              <w:t>1.361</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z w:val="24"/>
              </w:rPr>
              <w:t xml:space="preserve">A1 1   </w:t>
            </w:r>
            <w:r w:rsidR="0007679D" w:rsidRPr="00B04800">
              <w:rPr>
                <w:rFonts w:ascii="Times New Roman" w:hAnsi="Times New Roman"/>
                <w:sz w:val="24"/>
              </w:rPr>
              <w:t>Punct</w:t>
            </w:r>
            <w:r w:rsidR="0007679D" w:rsidRPr="00B04800">
              <w:rPr>
                <w:rFonts w:ascii="Times New Roman" w:hAnsi="Times New Roman"/>
                <w:spacing w:val="-3"/>
                <w:sz w:val="24"/>
              </w:rPr>
              <w:t xml:space="preserve"> </w:t>
            </w:r>
            <w:r w:rsidR="0007679D" w:rsidRPr="00B04800">
              <w:rPr>
                <w:rFonts w:ascii="Times New Roman" w:hAnsi="Times New Roman"/>
                <w:spacing w:val="-2"/>
                <w:sz w:val="24"/>
              </w:rPr>
              <w:t>control</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63</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222</w:t>
            </w:r>
          </w:p>
        </w:tc>
      </w:tr>
      <w:tr w:rsidR="0007679D" w:rsidRPr="00B04800" w:rsidTr="0007679D">
        <w:tc>
          <w:tcPr>
            <w:tcW w:w="2463" w:type="dxa"/>
          </w:tcPr>
          <w:p w:rsidR="0007679D" w:rsidRPr="00B04800" w:rsidRDefault="00A957C4" w:rsidP="0007679D">
            <w:pPr>
              <w:pStyle w:val="TableParagraph"/>
              <w:spacing w:before="1" w:line="257" w:lineRule="exact"/>
              <w:ind w:left="131"/>
              <w:rPr>
                <w:rFonts w:ascii="Times New Roman" w:hAnsi="Times New Roman"/>
                <w:sz w:val="24"/>
              </w:rPr>
            </w:pPr>
            <w:r w:rsidRPr="00B04800">
              <w:rPr>
                <w:rFonts w:ascii="Times New Roman" w:hAnsi="Times New Roman"/>
                <w:sz w:val="24"/>
              </w:rPr>
              <w:t xml:space="preserve">A2   </w:t>
            </w:r>
            <w:r w:rsidR="0007679D" w:rsidRPr="00B04800">
              <w:rPr>
                <w:rFonts w:ascii="Times New Roman" w:hAnsi="Times New Roman"/>
                <w:sz w:val="24"/>
              </w:rPr>
              <w:t>Punct</w:t>
            </w:r>
            <w:r w:rsidR="0007679D" w:rsidRPr="00B04800">
              <w:rPr>
                <w:rFonts w:ascii="Times New Roman" w:hAnsi="Times New Roman"/>
                <w:spacing w:val="-3"/>
                <w:sz w:val="24"/>
              </w:rPr>
              <w:t xml:space="preserve"> </w:t>
            </w:r>
            <w:r w:rsidR="0007679D" w:rsidRPr="00B04800">
              <w:rPr>
                <w:rFonts w:ascii="Times New Roman" w:hAnsi="Times New Roman"/>
                <w:spacing w:val="-2"/>
                <w:sz w:val="24"/>
              </w:rPr>
              <w:t>medical</w:t>
            </w:r>
          </w:p>
        </w:tc>
        <w:tc>
          <w:tcPr>
            <w:tcW w:w="2463" w:type="dxa"/>
          </w:tcPr>
          <w:p w:rsidR="0007679D" w:rsidRPr="00B04800" w:rsidRDefault="0007679D" w:rsidP="0007679D">
            <w:pPr>
              <w:pStyle w:val="TableParagraph"/>
              <w:spacing w:before="1" w:line="257" w:lineRule="exact"/>
              <w:ind w:right="99"/>
              <w:jc w:val="right"/>
              <w:rPr>
                <w:rFonts w:ascii="Times New Roman" w:hAnsi="Times New Roman"/>
                <w:sz w:val="24"/>
              </w:rPr>
            </w:pPr>
            <w:r w:rsidRPr="00B04800">
              <w:rPr>
                <w:rFonts w:ascii="Times New Roman" w:hAnsi="Times New Roman"/>
                <w:spacing w:val="-5"/>
                <w:sz w:val="24"/>
              </w:rPr>
              <w:t>297</w:t>
            </w:r>
          </w:p>
        </w:tc>
        <w:tc>
          <w:tcPr>
            <w:tcW w:w="2463" w:type="dxa"/>
          </w:tcPr>
          <w:p w:rsidR="0007679D" w:rsidRPr="00B04800" w:rsidRDefault="0007679D" w:rsidP="0007679D">
            <w:pPr>
              <w:pStyle w:val="TableParagraph"/>
              <w:spacing w:before="1" w:line="257" w:lineRule="exact"/>
              <w:ind w:left="528" w:right="522"/>
              <w:jc w:val="center"/>
              <w:rPr>
                <w:rFonts w:ascii="Times New Roman" w:hAnsi="Times New Roman"/>
                <w:sz w:val="24"/>
              </w:rPr>
            </w:pPr>
            <w:r w:rsidRPr="00B04800">
              <w:rPr>
                <w:rFonts w:ascii="Times New Roman" w:hAnsi="Times New Roman"/>
                <w:spacing w:val="-4"/>
                <w:sz w:val="24"/>
              </w:rPr>
              <w:t>P+1E</w:t>
            </w:r>
          </w:p>
        </w:tc>
        <w:tc>
          <w:tcPr>
            <w:tcW w:w="2464" w:type="dxa"/>
          </w:tcPr>
          <w:p w:rsidR="0007679D" w:rsidRPr="00B04800" w:rsidRDefault="0007679D" w:rsidP="0007679D">
            <w:pPr>
              <w:pStyle w:val="TableParagraph"/>
              <w:spacing w:before="1" w:line="257" w:lineRule="exact"/>
              <w:ind w:right="99"/>
              <w:jc w:val="right"/>
              <w:rPr>
                <w:rFonts w:ascii="Times New Roman" w:hAnsi="Times New Roman"/>
                <w:sz w:val="24"/>
              </w:rPr>
            </w:pPr>
            <w:r w:rsidRPr="00B04800">
              <w:rPr>
                <w:rFonts w:ascii="Times New Roman" w:hAnsi="Times New Roman"/>
                <w:spacing w:val="-5"/>
                <w:sz w:val="24"/>
              </w:rPr>
              <w:t>723</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A 3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260</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927</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A4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424</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1.569</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B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4"/>
                <w:sz w:val="24"/>
              </w:rPr>
              <w:t>1525</w:t>
            </w:r>
          </w:p>
        </w:tc>
        <w:tc>
          <w:tcPr>
            <w:tcW w:w="2463" w:type="dxa"/>
          </w:tcPr>
          <w:p w:rsidR="0007679D" w:rsidRPr="00B04800" w:rsidRDefault="0007679D" w:rsidP="0007679D">
            <w:pPr>
              <w:pStyle w:val="TableParagraph"/>
              <w:spacing w:line="256" w:lineRule="exact"/>
              <w:ind w:left="528" w:right="522"/>
              <w:jc w:val="center"/>
              <w:rPr>
                <w:rFonts w:ascii="Times New Roman" w:hAnsi="Times New Roman"/>
                <w:sz w:val="24"/>
              </w:rPr>
            </w:pPr>
            <w:r w:rsidRPr="00B04800">
              <w:rPr>
                <w:rFonts w:ascii="Times New Roman" w:hAnsi="Times New Roman"/>
                <w:spacing w:val="-4"/>
                <w:sz w:val="24"/>
              </w:rPr>
              <w:t>P+2E</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4.295</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B1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4"/>
                <w:sz w:val="24"/>
              </w:rPr>
              <w:t>1565</w:t>
            </w:r>
          </w:p>
        </w:tc>
        <w:tc>
          <w:tcPr>
            <w:tcW w:w="2463" w:type="dxa"/>
          </w:tcPr>
          <w:p w:rsidR="0007679D" w:rsidRPr="00B04800" w:rsidRDefault="0007679D" w:rsidP="0007679D">
            <w:pPr>
              <w:pStyle w:val="TableParagraph"/>
              <w:spacing w:line="256" w:lineRule="exact"/>
              <w:ind w:left="528" w:right="522"/>
              <w:jc w:val="center"/>
              <w:rPr>
                <w:rFonts w:ascii="Times New Roman" w:hAnsi="Times New Roman"/>
                <w:sz w:val="24"/>
              </w:rPr>
            </w:pPr>
            <w:r w:rsidRPr="00B04800">
              <w:rPr>
                <w:rFonts w:ascii="Times New Roman" w:hAnsi="Times New Roman"/>
                <w:spacing w:val="-4"/>
                <w:sz w:val="24"/>
              </w:rPr>
              <w:t>P+2E</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4.566</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D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517</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2.198</w:t>
            </w:r>
          </w:p>
        </w:tc>
      </w:tr>
      <w:tr w:rsidR="0007679D" w:rsidRPr="00B04800" w:rsidTr="0007679D">
        <w:tc>
          <w:tcPr>
            <w:tcW w:w="2463" w:type="dxa"/>
          </w:tcPr>
          <w:p w:rsidR="0007679D" w:rsidRPr="00B04800" w:rsidRDefault="00A957C4" w:rsidP="0007679D">
            <w:pPr>
              <w:pStyle w:val="TableParagraph"/>
              <w:spacing w:before="1" w:line="257" w:lineRule="exact"/>
              <w:ind w:left="131"/>
              <w:rPr>
                <w:rFonts w:ascii="Times New Roman" w:hAnsi="Times New Roman"/>
                <w:sz w:val="24"/>
              </w:rPr>
            </w:pPr>
            <w:r w:rsidRPr="00B04800">
              <w:rPr>
                <w:rFonts w:ascii="Times New Roman" w:hAnsi="Times New Roman"/>
                <w:spacing w:val="-2"/>
                <w:sz w:val="24"/>
              </w:rPr>
              <w:t xml:space="preserve">D1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before="1" w:line="257" w:lineRule="exact"/>
              <w:ind w:right="99"/>
              <w:jc w:val="right"/>
              <w:rPr>
                <w:rFonts w:ascii="Times New Roman" w:hAnsi="Times New Roman"/>
                <w:sz w:val="24"/>
              </w:rPr>
            </w:pPr>
            <w:r w:rsidRPr="00B04800">
              <w:rPr>
                <w:rFonts w:ascii="Times New Roman" w:hAnsi="Times New Roman"/>
                <w:spacing w:val="-5"/>
                <w:sz w:val="24"/>
              </w:rPr>
              <w:t>534</w:t>
            </w:r>
          </w:p>
        </w:tc>
        <w:tc>
          <w:tcPr>
            <w:tcW w:w="2463" w:type="dxa"/>
          </w:tcPr>
          <w:p w:rsidR="0007679D" w:rsidRPr="00B04800" w:rsidRDefault="0007679D" w:rsidP="0007679D">
            <w:pPr>
              <w:pStyle w:val="TableParagraph"/>
              <w:spacing w:before="1" w:line="257"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before="1" w:line="257" w:lineRule="exact"/>
              <w:ind w:right="99"/>
              <w:jc w:val="right"/>
              <w:rPr>
                <w:rFonts w:ascii="Times New Roman" w:hAnsi="Times New Roman"/>
                <w:sz w:val="24"/>
              </w:rPr>
            </w:pPr>
            <w:r w:rsidRPr="00B04800">
              <w:rPr>
                <w:rFonts w:ascii="Times New Roman" w:hAnsi="Times New Roman"/>
                <w:spacing w:val="-2"/>
                <w:sz w:val="24"/>
              </w:rPr>
              <w:t>2.253</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D2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540</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2.279</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D3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516</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2.170</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D6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527</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2.211</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D7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530</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2.243</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I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364</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1.293</w:t>
            </w:r>
          </w:p>
        </w:tc>
      </w:tr>
      <w:tr w:rsidR="0007679D" w:rsidRPr="00B04800" w:rsidTr="0007679D">
        <w:tc>
          <w:tcPr>
            <w:tcW w:w="2463" w:type="dxa"/>
          </w:tcPr>
          <w:p w:rsidR="0007679D" w:rsidRPr="00B04800" w:rsidRDefault="00A957C4" w:rsidP="0007679D">
            <w:pPr>
              <w:pStyle w:val="TableParagraph"/>
              <w:spacing w:line="256" w:lineRule="exact"/>
              <w:ind w:left="131"/>
              <w:rPr>
                <w:rFonts w:ascii="Times New Roman" w:hAnsi="Times New Roman"/>
                <w:sz w:val="24"/>
              </w:rPr>
            </w:pPr>
            <w:r w:rsidRPr="00B04800">
              <w:rPr>
                <w:rFonts w:ascii="Times New Roman" w:hAnsi="Times New Roman"/>
                <w:spacing w:val="-2"/>
                <w:sz w:val="24"/>
              </w:rPr>
              <w:t xml:space="preserve">L  </w:t>
            </w:r>
            <w:r w:rsidR="0007679D" w:rsidRPr="00B04800">
              <w:rPr>
                <w:rFonts w:ascii="Times New Roman" w:hAnsi="Times New Roman"/>
                <w:spacing w:val="-2"/>
                <w:sz w:val="24"/>
              </w:rPr>
              <w:t>Administrativ</w:t>
            </w:r>
          </w:p>
        </w:tc>
        <w:tc>
          <w:tcPr>
            <w:tcW w:w="2463"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5"/>
                <w:sz w:val="24"/>
              </w:rPr>
              <w:t>676</w:t>
            </w:r>
          </w:p>
        </w:tc>
        <w:tc>
          <w:tcPr>
            <w:tcW w:w="2463" w:type="dxa"/>
          </w:tcPr>
          <w:p w:rsidR="0007679D" w:rsidRPr="00B04800" w:rsidRDefault="0007679D" w:rsidP="0007679D">
            <w:pPr>
              <w:pStyle w:val="TableParagraph"/>
              <w:spacing w:line="256" w:lineRule="exact"/>
              <w:ind w:left="3"/>
              <w:jc w:val="center"/>
              <w:rPr>
                <w:rFonts w:ascii="Times New Roman" w:hAnsi="Times New Roman"/>
                <w:sz w:val="24"/>
              </w:rPr>
            </w:pPr>
            <w:r w:rsidRPr="00B04800">
              <w:rPr>
                <w:rFonts w:ascii="Times New Roman" w:hAnsi="Times New Roman"/>
                <w:w w:val="99"/>
                <w:sz w:val="24"/>
              </w:rPr>
              <w:t>P</w:t>
            </w:r>
          </w:p>
        </w:tc>
        <w:tc>
          <w:tcPr>
            <w:tcW w:w="2464" w:type="dxa"/>
          </w:tcPr>
          <w:p w:rsidR="0007679D" w:rsidRPr="00B04800" w:rsidRDefault="0007679D" w:rsidP="0007679D">
            <w:pPr>
              <w:pStyle w:val="TableParagraph"/>
              <w:spacing w:line="256" w:lineRule="exact"/>
              <w:ind w:right="99"/>
              <w:jc w:val="right"/>
              <w:rPr>
                <w:rFonts w:ascii="Times New Roman" w:hAnsi="Times New Roman"/>
                <w:sz w:val="24"/>
              </w:rPr>
            </w:pPr>
            <w:r w:rsidRPr="00B04800">
              <w:rPr>
                <w:rFonts w:ascii="Times New Roman" w:hAnsi="Times New Roman"/>
                <w:spacing w:val="-2"/>
                <w:sz w:val="24"/>
              </w:rPr>
              <w:t>2.704</w:t>
            </w:r>
          </w:p>
        </w:tc>
      </w:tr>
      <w:tr w:rsidR="00A957C4" w:rsidRPr="00B04800" w:rsidTr="0007679D">
        <w:tc>
          <w:tcPr>
            <w:tcW w:w="2463" w:type="dxa"/>
          </w:tcPr>
          <w:p w:rsidR="00A957C4" w:rsidRPr="00B04800" w:rsidRDefault="00A957C4" w:rsidP="0007679D">
            <w:pPr>
              <w:pStyle w:val="TableParagraph"/>
              <w:spacing w:line="256" w:lineRule="exact"/>
              <w:ind w:left="131"/>
              <w:rPr>
                <w:rFonts w:ascii="Times New Roman" w:hAnsi="Times New Roman"/>
                <w:spacing w:val="-2"/>
                <w:sz w:val="24"/>
              </w:rPr>
            </w:pPr>
          </w:p>
        </w:tc>
        <w:tc>
          <w:tcPr>
            <w:tcW w:w="2463" w:type="dxa"/>
          </w:tcPr>
          <w:p w:rsidR="00A957C4" w:rsidRPr="00B04800" w:rsidRDefault="00A957C4" w:rsidP="0007679D">
            <w:pPr>
              <w:pStyle w:val="TableParagraph"/>
              <w:spacing w:line="256" w:lineRule="exact"/>
              <w:ind w:right="99"/>
              <w:jc w:val="right"/>
              <w:rPr>
                <w:rFonts w:ascii="Times New Roman" w:hAnsi="Times New Roman"/>
                <w:spacing w:val="-5"/>
                <w:sz w:val="24"/>
              </w:rPr>
            </w:pPr>
          </w:p>
        </w:tc>
        <w:tc>
          <w:tcPr>
            <w:tcW w:w="2463" w:type="dxa"/>
          </w:tcPr>
          <w:p w:rsidR="00A957C4" w:rsidRPr="00B04800" w:rsidRDefault="00BB6FAC" w:rsidP="0007679D">
            <w:pPr>
              <w:pStyle w:val="TableParagraph"/>
              <w:spacing w:line="256" w:lineRule="exact"/>
              <w:ind w:left="3"/>
              <w:jc w:val="center"/>
              <w:rPr>
                <w:rFonts w:ascii="Times New Roman" w:hAnsi="Times New Roman"/>
                <w:w w:val="99"/>
                <w:sz w:val="24"/>
              </w:rPr>
            </w:pPr>
            <w:r w:rsidRPr="00B04800">
              <w:rPr>
                <w:rFonts w:ascii="Times New Roman" w:hAnsi="Times New Roman"/>
                <w:w w:val="99"/>
                <w:sz w:val="24"/>
              </w:rPr>
              <w:t>TOTAL</w:t>
            </w:r>
          </w:p>
        </w:tc>
        <w:tc>
          <w:tcPr>
            <w:tcW w:w="2464" w:type="dxa"/>
          </w:tcPr>
          <w:p w:rsidR="00A957C4" w:rsidRPr="00B04800" w:rsidRDefault="00BB6FAC" w:rsidP="0007679D">
            <w:pPr>
              <w:pStyle w:val="TableParagraph"/>
              <w:spacing w:line="256" w:lineRule="exact"/>
              <w:ind w:right="99"/>
              <w:jc w:val="right"/>
              <w:rPr>
                <w:rFonts w:ascii="Times New Roman" w:hAnsi="Times New Roman"/>
                <w:spacing w:val="-2"/>
                <w:sz w:val="24"/>
              </w:rPr>
            </w:pPr>
            <w:r w:rsidRPr="00B04800">
              <w:rPr>
                <w:rFonts w:ascii="Times New Roman" w:hAnsi="Times New Roman"/>
                <w:spacing w:val="-2"/>
                <w:sz w:val="24"/>
              </w:rPr>
              <w:t>42.187</w:t>
            </w:r>
          </w:p>
        </w:tc>
      </w:tr>
    </w:tbl>
    <w:p w:rsidR="009F77F8" w:rsidRPr="00B04800" w:rsidRDefault="009F77F8" w:rsidP="00BA5D3E">
      <w:pPr>
        <w:tabs>
          <w:tab w:val="left" w:pos="851"/>
        </w:tabs>
        <w:spacing w:after="0" w:line="240" w:lineRule="auto"/>
        <w:jc w:val="both"/>
        <w:rPr>
          <w:rFonts w:ascii="Times New Roman" w:hAnsi="Times New Roman" w:cs="Times New Roman"/>
        </w:rPr>
      </w:pP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Caracteristici, parametri si date tehnice specifice:</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Construcția va avea dimensiunile necesare înglobării funcțiunilor propuse, potrivit cerințelor beneficiarului, cu respectarea normelor în vigoare.</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Regim de înalțime propus: Parter</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Numărul maxim de utilizatori (persoane) din clădire: 2 persoane Caracteristicile tehnice: (dimensiuni, suprafete, înaltimi libere)</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Pavilionul va avea o suprafață construită de aproximativ 201,37 mp (19,55 x 10,30 m), înaltimea la cornișă este de +5,50 m de la cota ±0,00 care este la +0,30 cm de la cota terenului amenajat.</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S construită = 201,37 mp</w:t>
      </w:r>
    </w:p>
    <w:p w:rsidR="009F77F8" w:rsidRPr="00603A1D" w:rsidRDefault="009F77F8"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S construită desfășurată = 201,37 mp</w:t>
      </w:r>
    </w:p>
    <w:p w:rsidR="009F77F8" w:rsidRPr="00603A1D" w:rsidRDefault="009F77F8" w:rsidP="009F77F8">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Înălțimea încăperilor este corelată cu funcțiunea acestora și anume:</w:t>
      </w:r>
    </w:p>
    <w:p w:rsidR="009F77F8" w:rsidRPr="00603A1D" w:rsidRDefault="009F77F8" w:rsidP="009F77F8">
      <w:pPr>
        <w:tabs>
          <w:tab w:val="left" w:pos="851"/>
        </w:tabs>
        <w:spacing w:after="0" w:line="240" w:lineRule="auto"/>
        <w:ind w:firstLine="567"/>
        <w:jc w:val="both"/>
        <w:rPr>
          <w:rFonts w:ascii="Times New Roman" w:hAnsi="Times New Roman" w:cs="Times New Roman"/>
        </w:rPr>
      </w:pP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4424"/>
        <w:gridCol w:w="2124"/>
      </w:tblGrid>
      <w:tr w:rsidR="00146F27" w:rsidRPr="00603A1D" w:rsidTr="00146F27">
        <w:trPr>
          <w:trHeight w:val="299"/>
        </w:trPr>
        <w:tc>
          <w:tcPr>
            <w:tcW w:w="960"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Nr.</w:t>
            </w:r>
          </w:p>
        </w:tc>
        <w:tc>
          <w:tcPr>
            <w:tcW w:w="44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Funcțiune</w:t>
            </w:r>
          </w:p>
        </w:tc>
        <w:tc>
          <w:tcPr>
            <w:tcW w:w="2124" w:type="dxa"/>
          </w:tcPr>
          <w:p w:rsidR="00146F27" w:rsidRPr="00603A1D" w:rsidRDefault="00146F27" w:rsidP="00146F27">
            <w:pPr>
              <w:tabs>
                <w:tab w:val="left" w:pos="851"/>
              </w:tabs>
              <w:spacing w:after="0" w:line="240" w:lineRule="auto"/>
              <w:jc w:val="both"/>
              <w:rPr>
                <w:rFonts w:ascii="Times New Roman" w:hAnsi="Times New Roman" w:cs="Times New Roman"/>
              </w:rPr>
            </w:pPr>
            <w:r w:rsidRPr="00603A1D">
              <w:rPr>
                <w:rFonts w:ascii="Times New Roman" w:hAnsi="Times New Roman" w:cs="Times New Roman"/>
              </w:rPr>
              <w:t>Suprafață utilă (m²)</w:t>
            </w:r>
          </w:p>
        </w:tc>
      </w:tr>
      <w:tr w:rsidR="00146F27" w:rsidRPr="00603A1D" w:rsidTr="00146F27">
        <w:trPr>
          <w:trHeight w:val="299"/>
        </w:trPr>
        <w:tc>
          <w:tcPr>
            <w:tcW w:w="7508" w:type="dxa"/>
            <w:gridSpan w:val="3"/>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 xml:space="preserve">                                         PARTER</w:t>
            </w:r>
          </w:p>
        </w:tc>
      </w:tr>
      <w:tr w:rsidR="00146F27" w:rsidRPr="00603A1D" w:rsidTr="00146F27">
        <w:trPr>
          <w:trHeight w:val="299"/>
        </w:trPr>
        <w:tc>
          <w:tcPr>
            <w:tcW w:w="960" w:type="dxa"/>
          </w:tcPr>
          <w:p w:rsidR="00146F27" w:rsidRPr="00603A1D" w:rsidRDefault="00146F27" w:rsidP="00146F27">
            <w:pPr>
              <w:tabs>
                <w:tab w:val="left" w:pos="851"/>
              </w:tabs>
              <w:spacing w:after="0" w:line="240" w:lineRule="auto"/>
              <w:jc w:val="both"/>
              <w:rPr>
                <w:rFonts w:ascii="Times New Roman" w:hAnsi="Times New Roman" w:cs="Times New Roman"/>
              </w:rPr>
            </w:pPr>
            <w:r w:rsidRPr="00603A1D">
              <w:rPr>
                <w:rFonts w:ascii="Times New Roman" w:hAnsi="Times New Roman" w:cs="Times New Roman"/>
              </w:rPr>
              <w:t>P_01</w:t>
            </w:r>
          </w:p>
        </w:tc>
        <w:tc>
          <w:tcPr>
            <w:tcW w:w="44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Centrală termică</w:t>
            </w:r>
          </w:p>
        </w:tc>
        <w:tc>
          <w:tcPr>
            <w:tcW w:w="21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147,07</w:t>
            </w:r>
          </w:p>
        </w:tc>
      </w:tr>
      <w:tr w:rsidR="00146F27" w:rsidRPr="00603A1D" w:rsidTr="00146F27">
        <w:trPr>
          <w:trHeight w:val="299"/>
        </w:trPr>
        <w:tc>
          <w:tcPr>
            <w:tcW w:w="960" w:type="dxa"/>
          </w:tcPr>
          <w:p w:rsidR="00146F27" w:rsidRPr="00603A1D" w:rsidRDefault="00146F27" w:rsidP="00146F27">
            <w:pPr>
              <w:tabs>
                <w:tab w:val="left" w:pos="851"/>
              </w:tabs>
              <w:spacing w:after="0" w:line="240" w:lineRule="auto"/>
              <w:jc w:val="both"/>
              <w:rPr>
                <w:rFonts w:ascii="Times New Roman" w:hAnsi="Times New Roman" w:cs="Times New Roman"/>
              </w:rPr>
            </w:pPr>
            <w:r w:rsidRPr="00603A1D">
              <w:rPr>
                <w:rFonts w:ascii="Times New Roman" w:hAnsi="Times New Roman" w:cs="Times New Roman"/>
              </w:rPr>
              <w:t>P_02</w:t>
            </w:r>
          </w:p>
        </w:tc>
        <w:tc>
          <w:tcPr>
            <w:tcW w:w="44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Camera personal + ECS</w:t>
            </w:r>
          </w:p>
        </w:tc>
        <w:tc>
          <w:tcPr>
            <w:tcW w:w="21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21,38</w:t>
            </w:r>
          </w:p>
        </w:tc>
      </w:tr>
      <w:tr w:rsidR="00146F27" w:rsidRPr="00603A1D" w:rsidTr="00146F27">
        <w:trPr>
          <w:trHeight w:val="302"/>
        </w:trPr>
        <w:tc>
          <w:tcPr>
            <w:tcW w:w="960" w:type="dxa"/>
          </w:tcPr>
          <w:p w:rsidR="00146F27" w:rsidRPr="00603A1D" w:rsidRDefault="00146F27" w:rsidP="00146F27">
            <w:pPr>
              <w:tabs>
                <w:tab w:val="left" w:pos="851"/>
              </w:tabs>
              <w:spacing w:after="0" w:line="240" w:lineRule="auto"/>
              <w:jc w:val="both"/>
              <w:rPr>
                <w:rFonts w:ascii="Times New Roman" w:hAnsi="Times New Roman" w:cs="Times New Roman"/>
              </w:rPr>
            </w:pPr>
            <w:r w:rsidRPr="00603A1D">
              <w:rPr>
                <w:rFonts w:ascii="Times New Roman" w:hAnsi="Times New Roman" w:cs="Times New Roman"/>
              </w:rPr>
              <w:t>P_03</w:t>
            </w:r>
          </w:p>
        </w:tc>
        <w:tc>
          <w:tcPr>
            <w:tcW w:w="44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Vestiar</w:t>
            </w:r>
          </w:p>
        </w:tc>
        <w:tc>
          <w:tcPr>
            <w:tcW w:w="2124" w:type="dxa"/>
          </w:tcPr>
          <w:p w:rsidR="00146F27" w:rsidRPr="00603A1D" w:rsidRDefault="00146F27" w:rsidP="00146F27">
            <w:pPr>
              <w:tabs>
                <w:tab w:val="left" w:pos="851"/>
              </w:tabs>
              <w:spacing w:after="0" w:line="240" w:lineRule="auto"/>
              <w:ind w:firstLine="567"/>
              <w:jc w:val="both"/>
              <w:rPr>
                <w:rFonts w:ascii="Times New Roman" w:hAnsi="Times New Roman" w:cs="Times New Roman"/>
              </w:rPr>
            </w:pPr>
            <w:r w:rsidRPr="00603A1D">
              <w:rPr>
                <w:rFonts w:ascii="Times New Roman" w:hAnsi="Times New Roman" w:cs="Times New Roman"/>
              </w:rPr>
              <w:t>6,51</w:t>
            </w:r>
          </w:p>
        </w:tc>
      </w:tr>
    </w:tbl>
    <w:p w:rsidR="00146F27" w:rsidRPr="00603A1D" w:rsidRDefault="00146F27" w:rsidP="00146F27">
      <w:pPr>
        <w:spacing w:after="0" w:line="240" w:lineRule="auto"/>
        <w:ind w:left="1259"/>
        <w:rPr>
          <w:rFonts w:ascii="Times New Roman" w:hAnsi="Times New Roman" w:cs="Times New Roman"/>
          <w:i/>
        </w:rPr>
      </w:pPr>
      <w:r w:rsidRPr="00603A1D">
        <w:rPr>
          <w:rFonts w:ascii="Times New Roman" w:hAnsi="Times New Roman" w:cs="Times New Roman"/>
          <w:i/>
          <w:u w:val="single"/>
        </w:rPr>
        <w:t>Sistemul</w:t>
      </w:r>
      <w:r w:rsidRPr="00603A1D">
        <w:rPr>
          <w:rFonts w:ascii="Times New Roman" w:hAnsi="Times New Roman" w:cs="Times New Roman"/>
          <w:i/>
          <w:spacing w:val="-8"/>
          <w:u w:val="single"/>
        </w:rPr>
        <w:t xml:space="preserve"> </w:t>
      </w:r>
      <w:r w:rsidRPr="00603A1D">
        <w:rPr>
          <w:rFonts w:ascii="Times New Roman" w:hAnsi="Times New Roman" w:cs="Times New Roman"/>
          <w:i/>
          <w:spacing w:val="-2"/>
          <w:u w:val="single"/>
        </w:rPr>
        <w:t>constructi</w:t>
      </w:r>
    </w:p>
    <w:p w:rsidR="00146F27" w:rsidRPr="00603A1D" w:rsidRDefault="00146F27" w:rsidP="00146F27">
      <w:pPr>
        <w:pStyle w:val="BodyText0"/>
        <w:ind w:right="851" w:firstLine="719"/>
        <w:rPr>
          <w:rFonts w:ascii="Times New Roman" w:hAnsi="Times New Roman"/>
          <w:sz w:val="22"/>
          <w:szCs w:val="22"/>
        </w:rPr>
      </w:pPr>
      <w:r w:rsidRPr="00603A1D">
        <w:rPr>
          <w:rFonts w:ascii="Times New Roman" w:hAnsi="Times New Roman"/>
          <w:sz w:val="22"/>
          <w:szCs w:val="22"/>
        </w:rPr>
        <w:t>Structura de rezistență va fi realizată cu cadre din beton armat dispuse după cele două</w:t>
      </w:r>
      <w:r w:rsidRPr="00603A1D">
        <w:rPr>
          <w:rFonts w:ascii="Times New Roman" w:hAnsi="Times New Roman"/>
          <w:spacing w:val="40"/>
          <w:sz w:val="22"/>
          <w:szCs w:val="22"/>
        </w:rPr>
        <w:t xml:space="preserve"> </w:t>
      </w:r>
      <w:r w:rsidRPr="00603A1D">
        <w:rPr>
          <w:rFonts w:ascii="Times New Roman" w:hAnsi="Times New Roman"/>
          <w:sz w:val="22"/>
          <w:szCs w:val="22"/>
        </w:rPr>
        <w:t>direcții principale rigidizate în plan orizontal de un planșeu din beton armat cu grosime de 16 cm.</w:t>
      </w:r>
    </w:p>
    <w:p w:rsidR="00146F27" w:rsidRPr="00603A1D" w:rsidRDefault="00146F27" w:rsidP="00146F27">
      <w:pPr>
        <w:pStyle w:val="BodyText0"/>
        <w:ind w:right="849" w:firstLine="719"/>
        <w:rPr>
          <w:rFonts w:ascii="Times New Roman" w:hAnsi="Times New Roman"/>
          <w:sz w:val="22"/>
          <w:szCs w:val="22"/>
        </w:rPr>
      </w:pPr>
      <w:r w:rsidRPr="00603A1D">
        <w:rPr>
          <w:rFonts w:ascii="Times New Roman" w:hAnsi="Times New Roman"/>
          <w:sz w:val="22"/>
          <w:szCs w:val="22"/>
        </w:rPr>
        <w:t>Fundațiile dispuse sub stâlpii din beton armat vor fi tălpi izolate din beton armat pozate pe</w:t>
      </w:r>
      <w:r w:rsidRPr="00603A1D">
        <w:rPr>
          <w:rFonts w:ascii="Times New Roman" w:hAnsi="Times New Roman"/>
          <w:spacing w:val="40"/>
          <w:sz w:val="22"/>
          <w:szCs w:val="22"/>
        </w:rPr>
        <w:t xml:space="preserve"> </w:t>
      </w:r>
      <w:r w:rsidRPr="00603A1D">
        <w:rPr>
          <w:rFonts w:ascii="Times New Roman" w:hAnsi="Times New Roman"/>
          <w:sz w:val="22"/>
          <w:szCs w:val="22"/>
        </w:rPr>
        <w:t>un strat de egalizare din beton simplu, și vor fi legate cu grinzi de echilibrare. La realizare fundațiilor se va avea în vedere că se protejeze rezervorul de apă subteran existent, de lîngă pavilionul C care se desființează. Rezervorul se va păstra și se va conserva prin urmatoarele acțiuni</w:t>
      </w:r>
    </w:p>
    <w:p w:rsidR="00146F27" w:rsidRPr="00603A1D" w:rsidRDefault="00146F27" w:rsidP="00146F27">
      <w:pPr>
        <w:pStyle w:val="ListParagraph"/>
        <w:widowControl w:val="0"/>
        <w:numPr>
          <w:ilvl w:val="0"/>
          <w:numId w:val="107"/>
        </w:numPr>
        <w:tabs>
          <w:tab w:val="left" w:pos="1272"/>
        </w:tabs>
        <w:autoSpaceDE w:val="0"/>
        <w:autoSpaceDN w:val="0"/>
        <w:spacing w:after="0" w:line="240" w:lineRule="auto"/>
        <w:ind w:hanging="361"/>
        <w:contextualSpacing w:val="0"/>
        <w:jc w:val="both"/>
        <w:rPr>
          <w:rFonts w:ascii="Times New Roman" w:hAnsi="Times New Roman" w:cs="Times New Roman"/>
        </w:rPr>
      </w:pPr>
      <w:r w:rsidRPr="00603A1D">
        <w:rPr>
          <w:rFonts w:ascii="Times New Roman" w:hAnsi="Times New Roman" w:cs="Times New Roman"/>
        </w:rPr>
        <w:t>Se</w:t>
      </w:r>
      <w:r w:rsidRPr="00603A1D">
        <w:rPr>
          <w:rFonts w:ascii="Times New Roman" w:hAnsi="Times New Roman" w:cs="Times New Roman"/>
          <w:spacing w:val="-5"/>
        </w:rPr>
        <w:t xml:space="preserve"> </w:t>
      </w:r>
      <w:r w:rsidRPr="00603A1D">
        <w:rPr>
          <w:rFonts w:ascii="Times New Roman" w:hAnsi="Times New Roman" w:cs="Times New Roman"/>
        </w:rPr>
        <w:t>va</w:t>
      </w:r>
      <w:r w:rsidRPr="00603A1D">
        <w:rPr>
          <w:rFonts w:ascii="Times New Roman" w:hAnsi="Times New Roman" w:cs="Times New Roman"/>
          <w:spacing w:val="-4"/>
        </w:rPr>
        <w:t xml:space="preserve"> </w:t>
      </w:r>
      <w:r w:rsidRPr="00603A1D">
        <w:rPr>
          <w:rFonts w:ascii="Times New Roman" w:hAnsi="Times New Roman" w:cs="Times New Roman"/>
        </w:rPr>
        <w:t>goli</w:t>
      </w:r>
      <w:r w:rsidRPr="00603A1D">
        <w:rPr>
          <w:rFonts w:ascii="Times New Roman" w:hAnsi="Times New Roman" w:cs="Times New Roman"/>
          <w:spacing w:val="-3"/>
        </w:rPr>
        <w:t xml:space="preserve"> </w:t>
      </w:r>
      <w:r w:rsidRPr="00603A1D">
        <w:rPr>
          <w:rFonts w:ascii="Times New Roman" w:hAnsi="Times New Roman" w:cs="Times New Roman"/>
        </w:rPr>
        <w:t>de</w:t>
      </w:r>
      <w:r w:rsidRPr="00603A1D">
        <w:rPr>
          <w:rFonts w:ascii="Times New Roman" w:hAnsi="Times New Roman" w:cs="Times New Roman"/>
          <w:spacing w:val="-5"/>
        </w:rPr>
        <w:t xml:space="preserve"> apă</w:t>
      </w:r>
    </w:p>
    <w:p w:rsidR="00146F27" w:rsidRPr="00603A1D" w:rsidRDefault="00146F27" w:rsidP="00146F27">
      <w:pPr>
        <w:pStyle w:val="ListParagraph"/>
        <w:widowControl w:val="0"/>
        <w:numPr>
          <w:ilvl w:val="0"/>
          <w:numId w:val="107"/>
        </w:numPr>
        <w:tabs>
          <w:tab w:val="left" w:pos="1272"/>
        </w:tabs>
        <w:autoSpaceDE w:val="0"/>
        <w:autoSpaceDN w:val="0"/>
        <w:spacing w:after="0" w:line="240" w:lineRule="auto"/>
        <w:ind w:hanging="361"/>
        <w:contextualSpacing w:val="0"/>
        <w:jc w:val="both"/>
        <w:rPr>
          <w:rFonts w:ascii="Times New Roman" w:hAnsi="Times New Roman" w:cs="Times New Roman"/>
        </w:rPr>
      </w:pPr>
      <w:r w:rsidRPr="00603A1D">
        <w:rPr>
          <w:rFonts w:ascii="Times New Roman" w:hAnsi="Times New Roman" w:cs="Times New Roman"/>
        </w:rPr>
        <w:t>Se</w:t>
      </w:r>
      <w:r w:rsidRPr="00603A1D">
        <w:rPr>
          <w:rFonts w:ascii="Times New Roman" w:hAnsi="Times New Roman" w:cs="Times New Roman"/>
          <w:spacing w:val="-7"/>
        </w:rPr>
        <w:t xml:space="preserve"> </w:t>
      </w:r>
      <w:r w:rsidRPr="00603A1D">
        <w:rPr>
          <w:rFonts w:ascii="Times New Roman" w:hAnsi="Times New Roman" w:cs="Times New Roman"/>
        </w:rPr>
        <w:t>va</w:t>
      </w:r>
      <w:r w:rsidRPr="00603A1D">
        <w:rPr>
          <w:rFonts w:ascii="Times New Roman" w:hAnsi="Times New Roman" w:cs="Times New Roman"/>
          <w:spacing w:val="-6"/>
        </w:rPr>
        <w:t xml:space="preserve"> </w:t>
      </w:r>
      <w:r w:rsidRPr="00603A1D">
        <w:rPr>
          <w:rFonts w:ascii="Times New Roman" w:hAnsi="Times New Roman" w:cs="Times New Roman"/>
        </w:rPr>
        <w:t>curăța</w:t>
      </w:r>
      <w:r w:rsidRPr="00603A1D">
        <w:rPr>
          <w:rFonts w:ascii="Times New Roman" w:hAnsi="Times New Roman" w:cs="Times New Roman"/>
          <w:spacing w:val="-6"/>
        </w:rPr>
        <w:t xml:space="preserve"> </w:t>
      </w:r>
      <w:r w:rsidRPr="00603A1D">
        <w:rPr>
          <w:rFonts w:ascii="Times New Roman" w:hAnsi="Times New Roman" w:cs="Times New Roman"/>
        </w:rPr>
        <w:t>pe</w:t>
      </w:r>
      <w:r w:rsidRPr="00603A1D">
        <w:rPr>
          <w:rFonts w:ascii="Times New Roman" w:hAnsi="Times New Roman" w:cs="Times New Roman"/>
          <w:spacing w:val="-7"/>
        </w:rPr>
        <w:t xml:space="preserve"> </w:t>
      </w:r>
      <w:r w:rsidRPr="00603A1D">
        <w:rPr>
          <w:rFonts w:ascii="Times New Roman" w:hAnsi="Times New Roman" w:cs="Times New Roman"/>
        </w:rPr>
        <w:t>interior</w:t>
      </w:r>
      <w:r w:rsidRPr="00603A1D">
        <w:rPr>
          <w:rFonts w:ascii="Times New Roman" w:hAnsi="Times New Roman" w:cs="Times New Roman"/>
          <w:spacing w:val="-6"/>
        </w:rPr>
        <w:t xml:space="preserve"> </w:t>
      </w:r>
      <w:r w:rsidRPr="00603A1D">
        <w:rPr>
          <w:rFonts w:ascii="Times New Roman" w:hAnsi="Times New Roman" w:cs="Times New Roman"/>
        </w:rPr>
        <w:t>de</w:t>
      </w:r>
      <w:r w:rsidRPr="00603A1D">
        <w:rPr>
          <w:rFonts w:ascii="Times New Roman" w:hAnsi="Times New Roman" w:cs="Times New Roman"/>
          <w:spacing w:val="-6"/>
        </w:rPr>
        <w:t xml:space="preserve"> </w:t>
      </w:r>
      <w:r w:rsidRPr="00603A1D">
        <w:rPr>
          <w:rFonts w:ascii="Times New Roman" w:hAnsi="Times New Roman" w:cs="Times New Roman"/>
        </w:rPr>
        <w:t>toate</w:t>
      </w:r>
      <w:r w:rsidRPr="00603A1D">
        <w:rPr>
          <w:rFonts w:ascii="Times New Roman" w:hAnsi="Times New Roman" w:cs="Times New Roman"/>
          <w:spacing w:val="-7"/>
        </w:rPr>
        <w:t xml:space="preserve"> </w:t>
      </w:r>
      <w:r w:rsidRPr="00603A1D">
        <w:rPr>
          <w:rFonts w:ascii="Times New Roman" w:hAnsi="Times New Roman" w:cs="Times New Roman"/>
        </w:rPr>
        <w:t>urmele</w:t>
      </w:r>
      <w:r w:rsidRPr="00603A1D">
        <w:rPr>
          <w:rFonts w:ascii="Times New Roman" w:hAnsi="Times New Roman" w:cs="Times New Roman"/>
          <w:spacing w:val="-5"/>
        </w:rPr>
        <w:t xml:space="preserve"> </w:t>
      </w:r>
      <w:r w:rsidRPr="00603A1D">
        <w:rPr>
          <w:rFonts w:ascii="Times New Roman" w:hAnsi="Times New Roman" w:cs="Times New Roman"/>
        </w:rPr>
        <w:t>de</w:t>
      </w:r>
      <w:r w:rsidRPr="00603A1D">
        <w:rPr>
          <w:rFonts w:ascii="Times New Roman" w:hAnsi="Times New Roman" w:cs="Times New Roman"/>
          <w:spacing w:val="-6"/>
        </w:rPr>
        <w:t xml:space="preserve"> </w:t>
      </w:r>
      <w:r w:rsidRPr="00603A1D">
        <w:rPr>
          <w:rFonts w:ascii="Times New Roman" w:hAnsi="Times New Roman" w:cs="Times New Roman"/>
        </w:rPr>
        <w:t>degradare</w:t>
      </w:r>
      <w:r w:rsidRPr="00603A1D">
        <w:rPr>
          <w:rFonts w:ascii="Times New Roman" w:hAnsi="Times New Roman" w:cs="Times New Roman"/>
          <w:spacing w:val="-7"/>
        </w:rPr>
        <w:t xml:space="preserve"> </w:t>
      </w:r>
      <w:r w:rsidRPr="00603A1D">
        <w:rPr>
          <w:rFonts w:ascii="Times New Roman" w:hAnsi="Times New Roman" w:cs="Times New Roman"/>
        </w:rPr>
        <w:t>și</w:t>
      </w:r>
      <w:r w:rsidRPr="00603A1D">
        <w:rPr>
          <w:rFonts w:ascii="Times New Roman" w:hAnsi="Times New Roman" w:cs="Times New Roman"/>
          <w:spacing w:val="-7"/>
        </w:rPr>
        <w:t xml:space="preserve"> </w:t>
      </w:r>
      <w:r w:rsidRPr="00603A1D">
        <w:rPr>
          <w:rFonts w:ascii="Times New Roman" w:hAnsi="Times New Roman" w:cs="Times New Roman"/>
        </w:rPr>
        <w:t>de</w:t>
      </w:r>
      <w:r w:rsidRPr="00603A1D">
        <w:rPr>
          <w:rFonts w:ascii="Times New Roman" w:hAnsi="Times New Roman" w:cs="Times New Roman"/>
          <w:spacing w:val="-4"/>
        </w:rPr>
        <w:t xml:space="preserve"> </w:t>
      </w:r>
      <w:r w:rsidRPr="00603A1D">
        <w:rPr>
          <w:rFonts w:ascii="Times New Roman" w:hAnsi="Times New Roman" w:cs="Times New Roman"/>
        </w:rPr>
        <w:t>alte</w:t>
      </w:r>
      <w:r w:rsidRPr="00603A1D">
        <w:rPr>
          <w:rFonts w:ascii="Times New Roman" w:hAnsi="Times New Roman" w:cs="Times New Roman"/>
          <w:spacing w:val="-7"/>
        </w:rPr>
        <w:t xml:space="preserve"> </w:t>
      </w:r>
      <w:r w:rsidRPr="00603A1D">
        <w:rPr>
          <w:rFonts w:ascii="Times New Roman" w:hAnsi="Times New Roman" w:cs="Times New Roman"/>
        </w:rPr>
        <w:t>resuri</w:t>
      </w:r>
      <w:r w:rsidRPr="00603A1D">
        <w:rPr>
          <w:rFonts w:ascii="Times New Roman" w:hAnsi="Times New Roman" w:cs="Times New Roman"/>
          <w:spacing w:val="-6"/>
        </w:rPr>
        <w:t xml:space="preserve"> </w:t>
      </w:r>
      <w:r w:rsidRPr="00603A1D">
        <w:rPr>
          <w:rFonts w:ascii="Times New Roman" w:hAnsi="Times New Roman" w:cs="Times New Roman"/>
          <w:spacing w:val="-2"/>
        </w:rPr>
        <w:t>improprii</w:t>
      </w:r>
    </w:p>
    <w:p w:rsidR="00146F27" w:rsidRPr="00603A1D" w:rsidRDefault="00146F27" w:rsidP="00146F27">
      <w:pPr>
        <w:pStyle w:val="ListParagraph"/>
        <w:widowControl w:val="0"/>
        <w:numPr>
          <w:ilvl w:val="0"/>
          <w:numId w:val="107"/>
        </w:numPr>
        <w:tabs>
          <w:tab w:val="left" w:pos="1272"/>
        </w:tabs>
        <w:autoSpaceDE w:val="0"/>
        <w:autoSpaceDN w:val="0"/>
        <w:spacing w:after="0" w:line="240" w:lineRule="auto"/>
        <w:ind w:right="852"/>
        <w:contextualSpacing w:val="0"/>
        <w:jc w:val="both"/>
        <w:rPr>
          <w:rFonts w:ascii="Times New Roman" w:hAnsi="Times New Roman" w:cs="Times New Roman"/>
        </w:rPr>
      </w:pPr>
      <w:r w:rsidRPr="00603A1D">
        <w:rPr>
          <w:rFonts w:ascii="Times New Roman" w:hAnsi="Times New Roman" w:cs="Times New Roman"/>
        </w:rPr>
        <w:t>Se va monta un capac din tablă groasă striată, care se va grundui. Capacul se va suda în puncte</w:t>
      </w:r>
      <w:r w:rsidRPr="00603A1D">
        <w:rPr>
          <w:rFonts w:ascii="Times New Roman" w:hAnsi="Times New Roman" w:cs="Times New Roman"/>
          <w:spacing w:val="-4"/>
        </w:rPr>
        <w:t xml:space="preserve"> </w:t>
      </w:r>
      <w:r w:rsidRPr="00603A1D">
        <w:rPr>
          <w:rFonts w:ascii="Times New Roman" w:hAnsi="Times New Roman" w:cs="Times New Roman"/>
        </w:rPr>
        <w:t>pe</w:t>
      </w:r>
      <w:r w:rsidRPr="00603A1D">
        <w:rPr>
          <w:rFonts w:ascii="Times New Roman" w:hAnsi="Times New Roman" w:cs="Times New Roman"/>
          <w:spacing w:val="-4"/>
        </w:rPr>
        <w:t xml:space="preserve"> </w:t>
      </w:r>
      <w:r w:rsidRPr="00603A1D">
        <w:rPr>
          <w:rFonts w:ascii="Times New Roman" w:hAnsi="Times New Roman" w:cs="Times New Roman"/>
        </w:rPr>
        <w:t>ste</w:t>
      </w:r>
      <w:r w:rsidRPr="00603A1D">
        <w:rPr>
          <w:rFonts w:ascii="Times New Roman" w:hAnsi="Times New Roman" w:cs="Times New Roman"/>
          <w:spacing w:val="-4"/>
        </w:rPr>
        <w:t xml:space="preserve"> </w:t>
      </w:r>
      <w:r w:rsidRPr="00603A1D">
        <w:rPr>
          <w:rFonts w:ascii="Times New Roman" w:hAnsi="Times New Roman" w:cs="Times New Roman"/>
        </w:rPr>
        <w:t>golul</w:t>
      </w:r>
      <w:r w:rsidRPr="00603A1D">
        <w:rPr>
          <w:rFonts w:ascii="Times New Roman" w:hAnsi="Times New Roman" w:cs="Times New Roman"/>
          <w:spacing w:val="-3"/>
        </w:rPr>
        <w:t xml:space="preserve"> </w:t>
      </w:r>
      <w:r w:rsidRPr="00603A1D">
        <w:rPr>
          <w:rFonts w:ascii="Times New Roman" w:hAnsi="Times New Roman" w:cs="Times New Roman"/>
        </w:rPr>
        <w:t>de</w:t>
      </w:r>
      <w:r w:rsidRPr="00603A1D">
        <w:rPr>
          <w:rFonts w:ascii="Times New Roman" w:hAnsi="Times New Roman" w:cs="Times New Roman"/>
          <w:spacing w:val="-2"/>
        </w:rPr>
        <w:t xml:space="preserve"> </w:t>
      </w:r>
      <w:r w:rsidRPr="00603A1D">
        <w:rPr>
          <w:rFonts w:ascii="Times New Roman" w:hAnsi="Times New Roman" w:cs="Times New Roman"/>
        </w:rPr>
        <w:t>acces</w:t>
      </w:r>
      <w:r w:rsidRPr="00603A1D">
        <w:rPr>
          <w:rFonts w:ascii="Times New Roman" w:hAnsi="Times New Roman" w:cs="Times New Roman"/>
          <w:spacing w:val="-4"/>
        </w:rPr>
        <w:t xml:space="preserve"> </w:t>
      </w:r>
      <w:r w:rsidRPr="00603A1D">
        <w:rPr>
          <w:rFonts w:ascii="Times New Roman" w:hAnsi="Times New Roman" w:cs="Times New Roman"/>
        </w:rPr>
        <w:t>la</w:t>
      </w:r>
      <w:r w:rsidRPr="00603A1D">
        <w:rPr>
          <w:rFonts w:ascii="Times New Roman" w:hAnsi="Times New Roman" w:cs="Times New Roman"/>
          <w:spacing w:val="-3"/>
        </w:rPr>
        <w:t xml:space="preserve"> </w:t>
      </w:r>
      <w:r w:rsidRPr="00603A1D">
        <w:rPr>
          <w:rFonts w:ascii="Times New Roman" w:hAnsi="Times New Roman" w:cs="Times New Roman"/>
        </w:rPr>
        <w:t>rezervor.</w:t>
      </w:r>
      <w:r w:rsidRPr="00603A1D">
        <w:rPr>
          <w:rFonts w:ascii="Times New Roman" w:hAnsi="Times New Roman" w:cs="Times New Roman"/>
          <w:spacing w:val="-3"/>
        </w:rPr>
        <w:t xml:space="preserve"> </w:t>
      </w:r>
      <w:r w:rsidRPr="00603A1D">
        <w:rPr>
          <w:rFonts w:ascii="Times New Roman" w:hAnsi="Times New Roman" w:cs="Times New Roman"/>
        </w:rPr>
        <w:t>Pentru</w:t>
      </w:r>
      <w:r w:rsidRPr="00603A1D">
        <w:rPr>
          <w:rFonts w:ascii="Times New Roman" w:hAnsi="Times New Roman" w:cs="Times New Roman"/>
          <w:spacing w:val="-2"/>
        </w:rPr>
        <w:t xml:space="preserve"> </w:t>
      </w:r>
      <w:r w:rsidRPr="00603A1D">
        <w:rPr>
          <w:rFonts w:ascii="Times New Roman" w:hAnsi="Times New Roman" w:cs="Times New Roman"/>
        </w:rPr>
        <w:t>asigurarea</w:t>
      </w:r>
      <w:r w:rsidRPr="00603A1D">
        <w:rPr>
          <w:rFonts w:ascii="Times New Roman" w:hAnsi="Times New Roman" w:cs="Times New Roman"/>
          <w:spacing w:val="-4"/>
        </w:rPr>
        <w:t xml:space="preserve"> </w:t>
      </w:r>
      <w:r w:rsidRPr="00603A1D">
        <w:rPr>
          <w:rFonts w:ascii="Times New Roman" w:hAnsi="Times New Roman" w:cs="Times New Roman"/>
        </w:rPr>
        <w:t>etanșeității</w:t>
      </w:r>
      <w:r w:rsidRPr="00603A1D">
        <w:rPr>
          <w:rFonts w:ascii="Times New Roman" w:hAnsi="Times New Roman" w:cs="Times New Roman"/>
          <w:spacing w:val="-3"/>
        </w:rPr>
        <w:t xml:space="preserve"> </w:t>
      </w:r>
      <w:r w:rsidRPr="00603A1D">
        <w:rPr>
          <w:rFonts w:ascii="Times New Roman" w:hAnsi="Times New Roman" w:cs="Times New Roman"/>
        </w:rPr>
        <w:t>capacului</w:t>
      </w:r>
      <w:r w:rsidRPr="00603A1D">
        <w:rPr>
          <w:rFonts w:ascii="Times New Roman" w:hAnsi="Times New Roman" w:cs="Times New Roman"/>
          <w:spacing w:val="-3"/>
        </w:rPr>
        <w:t xml:space="preserve"> </w:t>
      </w:r>
      <w:r w:rsidRPr="00603A1D">
        <w:rPr>
          <w:rFonts w:ascii="Times New Roman" w:hAnsi="Times New Roman" w:cs="Times New Roman"/>
        </w:rPr>
        <w:t>se</w:t>
      </w:r>
      <w:r w:rsidRPr="00603A1D">
        <w:rPr>
          <w:rFonts w:ascii="Times New Roman" w:hAnsi="Times New Roman" w:cs="Times New Roman"/>
          <w:spacing w:val="-4"/>
        </w:rPr>
        <w:t xml:space="preserve"> </w:t>
      </w:r>
      <w:r w:rsidRPr="00603A1D">
        <w:rPr>
          <w:rFonts w:ascii="Times New Roman" w:hAnsi="Times New Roman" w:cs="Times New Roman"/>
        </w:rPr>
        <w:t>vor</w:t>
      </w:r>
      <w:r w:rsidRPr="00603A1D">
        <w:rPr>
          <w:rFonts w:ascii="Times New Roman" w:hAnsi="Times New Roman" w:cs="Times New Roman"/>
          <w:spacing w:val="-3"/>
        </w:rPr>
        <w:t xml:space="preserve"> </w:t>
      </w:r>
      <w:r w:rsidRPr="00603A1D">
        <w:rPr>
          <w:rFonts w:ascii="Times New Roman" w:hAnsi="Times New Roman" w:cs="Times New Roman"/>
        </w:rPr>
        <w:t>nivela marginile golului cu șapă de ciment.</w:t>
      </w:r>
    </w:p>
    <w:p w:rsidR="00146F27" w:rsidRPr="00603A1D" w:rsidRDefault="00146F27" w:rsidP="00146F27">
      <w:pPr>
        <w:pStyle w:val="BodyText0"/>
        <w:ind w:right="854" w:firstLine="719"/>
        <w:rPr>
          <w:rFonts w:ascii="Times New Roman" w:hAnsi="Times New Roman"/>
          <w:sz w:val="22"/>
          <w:szCs w:val="22"/>
        </w:rPr>
      </w:pPr>
      <w:r w:rsidRPr="00603A1D">
        <w:rPr>
          <w:rFonts w:ascii="Times New Roman" w:hAnsi="Times New Roman"/>
          <w:sz w:val="22"/>
          <w:szCs w:val="22"/>
        </w:rPr>
        <w:t>Placa de 15 cm de la cota ±0,00 se va realiza din beton armat cu plase sudate, și va conlucra cu grinzile de echilibrare.</w:t>
      </w:r>
    </w:p>
    <w:p w:rsidR="00146F27" w:rsidRPr="00603A1D" w:rsidRDefault="00146F27" w:rsidP="00146F27">
      <w:pPr>
        <w:pStyle w:val="BodyText0"/>
        <w:ind w:left="1271" w:right="850"/>
        <w:rPr>
          <w:rFonts w:ascii="Times New Roman" w:hAnsi="Times New Roman"/>
          <w:sz w:val="22"/>
          <w:szCs w:val="22"/>
        </w:rPr>
      </w:pPr>
      <w:r w:rsidRPr="00603A1D">
        <w:rPr>
          <w:rFonts w:ascii="Times New Roman" w:hAnsi="Times New Roman"/>
          <w:sz w:val="22"/>
          <w:szCs w:val="22"/>
        </w:rPr>
        <w:t>Pentru</w:t>
      </w:r>
      <w:r w:rsidRPr="00603A1D">
        <w:rPr>
          <w:rFonts w:ascii="Times New Roman" w:hAnsi="Times New Roman"/>
          <w:spacing w:val="-1"/>
          <w:sz w:val="22"/>
          <w:szCs w:val="22"/>
        </w:rPr>
        <w:t xml:space="preserve"> </w:t>
      </w:r>
      <w:r w:rsidRPr="00603A1D">
        <w:rPr>
          <w:rFonts w:ascii="Times New Roman" w:hAnsi="Times New Roman"/>
          <w:sz w:val="22"/>
          <w:szCs w:val="22"/>
        </w:rPr>
        <w:t>poziționarea echipamenteler</w:t>
      </w:r>
      <w:r w:rsidRPr="00603A1D">
        <w:rPr>
          <w:rFonts w:ascii="Times New Roman" w:hAnsi="Times New Roman"/>
          <w:spacing w:val="-2"/>
          <w:sz w:val="22"/>
          <w:szCs w:val="22"/>
        </w:rPr>
        <w:t xml:space="preserve"> </w:t>
      </w:r>
      <w:r w:rsidRPr="00603A1D">
        <w:rPr>
          <w:rFonts w:ascii="Times New Roman" w:hAnsi="Times New Roman"/>
          <w:sz w:val="22"/>
          <w:szCs w:val="22"/>
        </w:rPr>
        <w:t>de</w:t>
      </w:r>
      <w:r w:rsidRPr="00603A1D">
        <w:rPr>
          <w:rFonts w:ascii="Times New Roman" w:hAnsi="Times New Roman"/>
          <w:spacing w:val="-2"/>
          <w:sz w:val="22"/>
          <w:szCs w:val="22"/>
        </w:rPr>
        <w:t xml:space="preserve"> </w:t>
      </w:r>
      <w:r w:rsidRPr="00603A1D">
        <w:rPr>
          <w:rFonts w:ascii="Times New Roman" w:hAnsi="Times New Roman"/>
          <w:sz w:val="22"/>
          <w:szCs w:val="22"/>
        </w:rPr>
        <w:t>instalații</w:t>
      </w:r>
      <w:r w:rsidRPr="00603A1D">
        <w:rPr>
          <w:rFonts w:ascii="Times New Roman" w:hAnsi="Times New Roman"/>
          <w:spacing w:val="-1"/>
          <w:sz w:val="22"/>
          <w:szCs w:val="22"/>
        </w:rPr>
        <w:t xml:space="preserve"> </w:t>
      </w:r>
      <w:r w:rsidRPr="00603A1D">
        <w:rPr>
          <w:rFonts w:ascii="Times New Roman" w:hAnsi="Times New Roman"/>
          <w:sz w:val="22"/>
          <w:szCs w:val="22"/>
        </w:rPr>
        <w:t>se</w:t>
      </w:r>
      <w:r w:rsidRPr="00603A1D">
        <w:rPr>
          <w:rFonts w:ascii="Times New Roman" w:hAnsi="Times New Roman"/>
          <w:spacing w:val="-2"/>
          <w:sz w:val="22"/>
          <w:szCs w:val="22"/>
        </w:rPr>
        <w:t xml:space="preserve"> </w:t>
      </w:r>
      <w:r w:rsidRPr="00603A1D">
        <w:rPr>
          <w:rFonts w:ascii="Times New Roman" w:hAnsi="Times New Roman"/>
          <w:sz w:val="22"/>
          <w:szCs w:val="22"/>
        </w:rPr>
        <w:t>va</w:t>
      </w:r>
      <w:r w:rsidRPr="00603A1D">
        <w:rPr>
          <w:rFonts w:ascii="Times New Roman" w:hAnsi="Times New Roman"/>
          <w:spacing w:val="-2"/>
          <w:sz w:val="22"/>
          <w:szCs w:val="22"/>
        </w:rPr>
        <w:t xml:space="preserve"> </w:t>
      </w:r>
      <w:r w:rsidRPr="00603A1D">
        <w:rPr>
          <w:rFonts w:ascii="Times New Roman" w:hAnsi="Times New Roman"/>
          <w:sz w:val="22"/>
          <w:szCs w:val="22"/>
        </w:rPr>
        <w:t>realiza</w:t>
      </w:r>
      <w:r w:rsidRPr="00603A1D">
        <w:rPr>
          <w:rFonts w:ascii="Times New Roman" w:hAnsi="Times New Roman"/>
          <w:spacing w:val="-2"/>
          <w:sz w:val="22"/>
          <w:szCs w:val="22"/>
        </w:rPr>
        <w:t xml:space="preserve"> </w:t>
      </w:r>
      <w:r w:rsidRPr="00603A1D">
        <w:rPr>
          <w:rFonts w:ascii="Times New Roman" w:hAnsi="Times New Roman"/>
          <w:sz w:val="22"/>
          <w:szCs w:val="22"/>
        </w:rPr>
        <w:t>un</w:t>
      </w:r>
      <w:r w:rsidRPr="00603A1D">
        <w:rPr>
          <w:rFonts w:ascii="Times New Roman" w:hAnsi="Times New Roman"/>
          <w:spacing w:val="-1"/>
          <w:sz w:val="22"/>
          <w:szCs w:val="22"/>
        </w:rPr>
        <w:t xml:space="preserve"> </w:t>
      </w:r>
      <w:r w:rsidRPr="00603A1D">
        <w:rPr>
          <w:rFonts w:ascii="Times New Roman" w:hAnsi="Times New Roman"/>
          <w:sz w:val="22"/>
          <w:szCs w:val="22"/>
        </w:rPr>
        <w:t>postament din</w:t>
      </w:r>
      <w:r w:rsidRPr="00603A1D">
        <w:rPr>
          <w:rFonts w:ascii="Times New Roman" w:hAnsi="Times New Roman"/>
          <w:spacing w:val="-1"/>
          <w:sz w:val="22"/>
          <w:szCs w:val="22"/>
        </w:rPr>
        <w:t xml:space="preserve"> </w:t>
      </w:r>
      <w:r w:rsidRPr="00603A1D">
        <w:rPr>
          <w:rFonts w:ascii="Times New Roman" w:hAnsi="Times New Roman"/>
          <w:sz w:val="22"/>
          <w:szCs w:val="22"/>
        </w:rPr>
        <w:t>beton</w:t>
      </w:r>
      <w:r w:rsidRPr="00603A1D">
        <w:rPr>
          <w:rFonts w:ascii="Times New Roman" w:hAnsi="Times New Roman"/>
          <w:spacing w:val="-1"/>
          <w:sz w:val="22"/>
          <w:szCs w:val="22"/>
        </w:rPr>
        <w:t xml:space="preserve"> </w:t>
      </w:r>
      <w:r w:rsidRPr="00603A1D">
        <w:rPr>
          <w:rFonts w:ascii="Times New Roman" w:hAnsi="Times New Roman"/>
          <w:sz w:val="22"/>
          <w:szCs w:val="22"/>
        </w:rPr>
        <w:t>simplu. Secțiunile</w:t>
      </w:r>
      <w:r w:rsidRPr="00603A1D">
        <w:rPr>
          <w:rFonts w:ascii="Times New Roman" w:hAnsi="Times New Roman"/>
          <w:spacing w:val="-1"/>
          <w:sz w:val="22"/>
          <w:szCs w:val="22"/>
        </w:rPr>
        <w:t xml:space="preserve"> </w:t>
      </w:r>
      <w:r w:rsidRPr="00603A1D">
        <w:rPr>
          <w:rFonts w:ascii="Times New Roman" w:hAnsi="Times New Roman"/>
          <w:sz w:val="22"/>
          <w:szCs w:val="22"/>
        </w:rPr>
        <w:t>stâlpilor</w:t>
      </w:r>
      <w:r w:rsidRPr="00603A1D">
        <w:rPr>
          <w:rFonts w:ascii="Times New Roman" w:hAnsi="Times New Roman"/>
          <w:spacing w:val="-1"/>
          <w:sz w:val="22"/>
          <w:szCs w:val="22"/>
        </w:rPr>
        <w:t xml:space="preserve"> </w:t>
      </w:r>
      <w:r w:rsidRPr="00603A1D">
        <w:rPr>
          <w:rFonts w:ascii="Times New Roman" w:hAnsi="Times New Roman"/>
          <w:sz w:val="22"/>
          <w:szCs w:val="22"/>
        </w:rPr>
        <w:t>vor</w:t>
      </w:r>
      <w:r w:rsidRPr="00603A1D">
        <w:rPr>
          <w:rFonts w:ascii="Times New Roman" w:hAnsi="Times New Roman"/>
          <w:spacing w:val="-1"/>
          <w:sz w:val="22"/>
          <w:szCs w:val="22"/>
        </w:rPr>
        <w:t xml:space="preserve"> </w:t>
      </w:r>
      <w:r w:rsidRPr="00603A1D">
        <w:rPr>
          <w:rFonts w:ascii="Times New Roman" w:hAnsi="Times New Roman"/>
          <w:sz w:val="22"/>
          <w:szCs w:val="22"/>
        </w:rPr>
        <w:t>fi</w:t>
      </w:r>
      <w:r w:rsidRPr="00603A1D">
        <w:rPr>
          <w:rFonts w:ascii="Times New Roman" w:hAnsi="Times New Roman"/>
          <w:spacing w:val="-1"/>
          <w:sz w:val="22"/>
          <w:szCs w:val="22"/>
        </w:rPr>
        <w:t xml:space="preserve"> </w:t>
      </w:r>
      <w:r w:rsidRPr="00603A1D">
        <w:rPr>
          <w:rFonts w:ascii="Times New Roman" w:hAnsi="Times New Roman"/>
          <w:sz w:val="22"/>
          <w:szCs w:val="22"/>
        </w:rPr>
        <w:t>de</w:t>
      </w:r>
      <w:r w:rsidRPr="00603A1D">
        <w:rPr>
          <w:rFonts w:ascii="Times New Roman" w:hAnsi="Times New Roman"/>
          <w:spacing w:val="-1"/>
          <w:sz w:val="22"/>
          <w:szCs w:val="22"/>
        </w:rPr>
        <w:t xml:space="preserve"> </w:t>
      </w:r>
      <w:r w:rsidRPr="00603A1D">
        <w:rPr>
          <w:rFonts w:ascii="Times New Roman" w:hAnsi="Times New Roman"/>
          <w:sz w:val="22"/>
          <w:szCs w:val="22"/>
        </w:rPr>
        <w:t>35 cm x 50 cm și 40</w:t>
      </w:r>
      <w:r w:rsidRPr="00603A1D">
        <w:rPr>
          <w:rFonts w:ascii="Times New Roman" w:hAnsi="Times New Roman"/>
          <w:spacing w:val="-2"/>
          <w:sz w:val="22"/>
          <w:szCs w:val="22"/>
        </w:rPr>
        <w:t xml:space="preserve"> </w:t>
      </w:r>
      <w:r w:rsidRPr="00603A1D">
        <w:rPr>
          <w:rFonts w:ascii="Times New Roman" w:hAnsi="Times New Roman"/>
          <w:sz w:val="22"/>
          <w:szCs w:val="22"/>
        </w:rPr>
        <w:t>cm x 40 cm,</w:t>
      </w:r>
      <w:r w:rsidRPr="00603A1D">
        <w:rPr>
          <w:rFonts w:ascii="Times New Roman" w:hAnsi="Times New Roman"/>
          <w:spacing w:val="62"/>
          <w:sz w:val="22"/>
          <w:szCs w:val="22"/>
        </w:rPr>
        <w:t xml:space="preserve">  </w:t>
      </w:r>
      <w:r w:rsidRPr="00603A1D">
        <w:rPr>
          <w:rFonts w:ascii="Times New Roman" w:hAnsi="Times New Roman"/>
          <w:sz w:val="22"/>
          <w:szCs w:val="22"/>
        </w:rPr>
        <w:t>grinzile</w:t>
      </w:r>
      <w:r w:rsidRPr="00603A1D">
        <w:rPr>
          <w:rFonts w:ascii="Times New Roman" w:hAnsi="Times New Roman"/>
          <w:spacing w:val="-1"/>
          <w:sz w:val="22"/>
          <w:szCs w:val="22"/>
        </w:rPr>
        <w:t xml:space="preserve"> </w:t>
      </w:r>
      <w:r w:rsidRPr="00603A1D">
        <w:rPr>
          <w:rFonts w:ascii="Times New Roman" w:hAnsi="Times New Roman"/>
          <w:sz w:val="22"/>
          <w:szCs w:val="22"/>
        </w:rPr>
        <w:t>vor</w:t>
      </w:r>
      <w:r w:rsidRPr="00603A1D">
        <w:rPr>
          <w:rFonts w:ascii="Times New Roman" w:hAnsi="Times New Roman"/>
          <w:spacing w:val="-1"/>
          <w:sz w:val="22"/>
          <w:szCs w:val="22"/>
        </w:rPr>
        <w:t xml:space="preserve"> </w:t>
      </w:r>
      <w:r w:rsidRPr="00603A1D">
        <w:rPr>
          <w:rFonts w:ascii="Times New Roman" w:hAnsi="Times New Roman"/>
          <w:sz w:val="22"/>
          <w:szCs w:val="22"/>
        </w:rPr>
        <w:t>avea</w:t>
      </w:r>
      <w:r w:rsidRPr="00603A1D">
        <w:rPr>
          <w:rFonts w:ascii="Times New Roman" w:hAnsi="Times New Roman"/>
          <w:spacing w:val="-1"/>
          <w:sz w:val="22"/>
          <w:szCs w:val="22"/>
        </w:rPr>
        <w:t xml:space="preserve"> </w:t>
      </w:r>
      <w:r w:rsidRPr="00603A1D">
        <w:rPr>
          <w:rFonts w:ascii="Times New Roman" w:hAnsi="Times New Roman"/>
          <w:sz w:val="22"/>
          <w:szCs w:val="22"/>
        </w:rPr>
        <w:t>secțiuni de b x h = 30 cm x 55 cm.</w:t>
      </w:r>
    </w:p>
    <w:p w:rsidR="00146F27" w:rsidRDefault="00146F27" w:rsidP="00146F27">
      <w:pPr>
        <w:pStyle w:val="BodyText0"/>
        <w:rPr>
          <w:rFonts w:ascii="Times New Roman" w:hAnsi="Times New Roman"/>
          <w:sz w:val="22"/>
          <w:szCs w:val="22"/>
        </w:rPr>
      </w:pPr>
    </w:p>
    <w:p w:rsidR="00603A1D" w:rsidRPr="00603A1D" w:rsidRDefault="00603A1D" w:rsidP="00146F27">
      <w:pPr>
        <w:pStyle w:val="BodyText0"/>
        <w:rPr>
          <w:rFonts w:ascii="Times New Roman" w:hAnsi="Times New Roman"/>
          <w:sz w:val="22"/>
          <w:szCs w:val="22"/>
        </w:rPr>
      </w:pPr>
    </w:p>
    <w:p w:rsidR="00146F27" w:rsidRPr="00603A1D" w:rsidRDefault="00146F27" w:rsidP="00146F27">
      <w:pPr>
        <w:spacing w:after="0" w:line="240" w:lineRule="auto"/>
        <w:ind w:left="1271"/>
        <w:rPr>
          <w:rFonts w:ascii="Times New Roman" w:hAnsi="Times New Roman" w:cs="Times New Roman"/>
          <w:i/>
        </w:rPr>
      </w:pPr>
      <w:r w:rsidRPr="00603A1D">
        <w:rPr>
          <w:rFonts w:ascii="Times New Roman" w:hAnsi="Times New Roman" w:cs="Times New Roman"/>
          <w:i/>
          <w:spacing w:val="-2"/>
          <w:u w:val="single" w:color="FF0000"/>
        </w:rPr>
        <w:t>Anvelopantă</w:t>
      </w:r>
    </w:p>
    <w:p w:rsidR="00146F27" w:rsidRPr="00603A1D" w:rsidRDefault="00146F27" w:rsidP="00146F27">
      <w:pPr>
        <w:pStyle w:val="BodyText0"/>
        <w:ind w:left="1271"/>
        <w:rPr>
          <w:rFonts w:ascii="Times New Roman" w:hAnsi="Times New Roman"/>
          <w:sz w:val="22"/>
          <w:szCs w:val="22"/>
        </w:rPr>
      </w:pPr>
      <w:r w:rsidRPr="00603A1D">
        <w:rPr>
          <w:rFonts w:ascii="Times New Roman" w:hAnsi="Times New Roman"/>
          <w:sz w:val="22"/>
          <w:szCs w:val="22"/>
          <w:u w:val="single" w:color="FF0000"/>
        </w:rPr>
        <w:t>Închideri</w:t>
      </w:r>
      <w:r w:rsidRPr="00603A1D">
        <w:rPr>
          <w:rFonts w:ascii="Times New Roman" w:hAnsi="Times New Roman"/>
          <w:spacing w:val="-3"/>
          <w:sz w:val="22"/>
          <w:szCs w:val="22"/>
          <w:u w:val="single" w:color="FF0000"/>
        </w:rPr>
        <w:t xml:space="preserve"> </w:t>
      </w:r>
      <w:r w:rsidRPr="00603A1D">
        <w:rPr>
          <w:rFonts w:ascii="Times New Roman" w:hAnsi="Times New Roman"/>
          <w:sz w:val="22"/>
          <w:szCs w:val="22"/>
          <w:u w:val="single" w:color="FF0000"/>
        </w:rPr>
        <w:t>perimetrale</w:t>
      </w:r>
      <w:r w:rsidRPr="00603A1D">
        <w:rPr>
          <w:rFonts w:ascii="Times New Roman" w:hAnsi="Times New Roman"/>
          <w:spacing w:val="-3"/>
          <w:sz w:val="22"/>
          <w:szCs w:val="22"/>
          <w:u w:val="single" w:color="FF0000"/>
        </w:rPr>
        <w:t xml:space="preserve"> </w:t>
      </w:r>
      <w:r w:rsidRPr="00603A1D">
        <w:rPr>
          <w:rFonts w:ascii="Times New Roman" w:hAnsi="Times New Roman"/>
          <w:sz w:val="22"/>
          <w:szCs w:val="22"/>
          <w:u w:val="single" w:color="FF0000"/>
        </w:rPr>
        <w:t>și</w:t>
      </w:r>
      <w:r w:rsidRPr="00603A1D">
        <w:rPr>
          <w:rFonts w:ascii="Times New Roman" w:hAnsi="Times New Roman"/>
          <w:spacing w:val="-3"/>
          <w:sz w:val="22"/>
          <w:szCs w:val="22"/>
          <w:u w:val="single" w:color="FF0000"/>
        </w:rPr>
        <w:t xml:space="preserve"> </w:t>
      </w:r>
      <w:r w:rsidRPr="00603A1D">
        <w:rPr>
          <w:rFonts w:ascii="Times New Roman" w:hAnsi="Times New Roman"/>
          <w:spacing w:val="-2"/>
          <w:sz w:val="22"/>
          <w:szCs w:val="22"/>
          <w:u w:val="single" w:color="FF0000"/>
        </w:rPr>
        <w:t>finisaje</w:t>
      </w:r>
    </w:p>
    <w:p w:rsidR="00146F27" w:rsidRPr="00603A1D" w:rsidRDefault="00146F27" w:rsidP="00146F27">
      <w:pPr>
        <w:pStyle w:val="BodyText0"/>
        <w:ind w:right="849" w:firstLine="719"/>
        <w:rPr>
          <w:rFonts w:ascii="Times New Roman" w:hAnsi="Times New Roman"/>
          <w:sz w:val="22"/>
          <w:szCs w:val="22"/>
        </w:rPr>
      </w:pPr>
      <w:r w:rsidRPr="00603A1D">
        <w:rPr>
          <w:rFonts w:ascii="Times New Roman" w:hAnsi="Times New Roman"/>
          <w:sz w:val="22"/>
          <w:szCs w:val="22"/>
        </w:rPr>
        <w:t>Închiderile exterioare se vor executa din zidărie de cărămidă de 30cm. Ancorarea zidăriei de structură se va face prin dispunerea de ancore din oțel Φ8/40 si prin împănare. La exterior se prevede montarea stratului de termosistem alcătuit dintr-o termoizolație din vată minerală bazaltică 10 cm, tencuiala decorativa bob de orez cu granulatie 1,5-2,00 mm. Compartimentările interioare sunt realizate tot din zidărie (20 cm)</w:t>
      </w:r>
    </w:p>
    <w:p w:rsidR="00146F27" w:rsidRPr="00603A1D" w:rsidRDefault="00146F27" w:rsidP="00146F27">
      <w:pPr>
        <w:spacing w:after="0" w:line="240" w:lineRule="auto"/>
        <w:ind w:left="1271"/>
        <w:rPr>
          <w:rFonts w:ascii="Times New Roman" w:hAnsi="Times New Roman" w:cs="Times New Roman"/>
          <w:i/>
        </w:rPr>
      </w:pPr>
      <w:r w:rsidRPr="00603A1D">
        <w:rPr>
          <w:rFonts w:ascii="Times New Roman" w:hAnsi="Times New Roman" w:cs="Times New Roman"/>
          <w:i/>
        </w:rPr>
        <w:t xml:space="preserve">Finisaje </w:t>
      </w:r>
      <w:r w:rsidRPr="00603A1D">
        <w:rPr>
          <w:rFonts w:ascii="Times New Roman" w:hAnsi="Times New Roman" w:cs="Times New Roman"/>
          <w:i/>
          <w:spacing w:val="-2"/>
        </w:rPr>
        <w:t>interioare:</w:t>
      </w:r>
    </w:p>
    <w:p w:rsidR="00146F27" w:rsidRPr="00603A1D" w:rsidRDefault="00146F27" w:rsidP="00146F27">
      <w:pPr>
        <w:pStyle w:val="BodyText0"/>
        <w:ind w:right="851" w:firstLine="719"/>
        <w:rPr>
          <w:rFonts w:ascii="Times New Roman" w:hAnsi="Times New Roman"/>
          <w:sz w:val="22"/>
          <w:szCs w:val="22"/>
        </w:rPr>
      </w:pPr>
      <w:r w:rsidRPr="00603A1D">
        <w:rPr>
          <w:rFonts w:ascii="Times New Roman" w:hAnsi="Times New Roman"/>
          <w:i/>
          <w:sz w:val="22"/>
          <w:szCs w:val="22"/>
        </w:rPr>
        <w:t xml:space="preserve">Pardoseli: </w:t>
      </w:r>
      <w:r w:rsidRPr="00603A1D">
        <w:rPr>
          <w:rFonts w:ascii="Times New Roman" w:hAnsi="Times New Roman"/>
          <w:sz w:val="22"/>
          <w:szCs w:val="22"/>
        </w:rPr>
        <w:t>In camera personal si camera vestiar/grup sanitar va fi gresie antiderapantă. In camera centralei termice finisajul pardoselii este beton elicopterizat.</w:t>
      </w:r>
    </w:p>
    <w:p w:rsidR="00146F27" w:rsidRPr="00603A1D" w:rsidRDefault="00146F27" w:rsidP="00146F27">
      <w:pPr>
        <w:pStyle w:val="BodyText0"/>
        <w:ind w:right="850" w:firstLine="719"/>
        <w:rPr>
          <w:rFonts w:ascii="Times New Roman" w:hAnsi="Times New Roman"/>
          <w:sz w:val="22"/>
          <w:szCs w:val="22"/>
        </w:rPr>
      </w:pPr>
      <w:r w:rsidRPr="00603A1D">
        <w:rPr>
          <w:rFonts w:ascii="Times New Roman" w:hAnsi="Times New Roman"/>
          <w:i/>
          <w:sz w:val="22"/>
          <w:szCs w:val="22"/>
        </w:rPr>
        <w:t xml:space="preserve">Pereți: </w:t>
      </w:r>
      <w:r w:rsidRPr="00603A1D">
        <w:rPr>
          <w:rFonts w:ascii="Times New Roman" w:hAnsi="Times New Roman"/>
          <w:sz w:val="22"/>
          <w:szCs w:val="22"/>
        </w:rPr>
        <w:t>peste zidăria de cărămidă se va aplica un strat de tencuială din mortar, două straturi de glet de ipsos și se va finisa cu vopsea lavabilă siliconată în culoare alb. În vestiar/grup sanitar se va aplica faianță porțelanată în nuanța pardoselii până la 2,10 m de la cota finită a pardoselii.</w:t>
      </w:r>
    </w:p>
    <w:p w:rsidR="00146F27" w:rsidRPr="00603A1D" w:rsidRDefault="00146F27" w:rsidP="00146F27">
      <w:pPr>
        <w:pStyle w:val="BodyText0"/>
        <w:ind w:right="850" w:firstLine="719"/>
        <w:rPr>
          <w:rFonts w:ascii="Times New Roman" w:hAnsi="Times New Roman"/>
          <w:sz w:val="22"/>
          <w:szCs w:val="22"/>
        </w:rPr>
      </w:pPr>
      <w:r w:rsidRPr="00603A1D">
        <w:rPr>
          <w:rFonts w:ascii="Times New Roman" w:hAnsi="Times New Roman"/>
          <w:i/>
          <w:sz w:val="22"/>
          <w:szCs w:val="22"/>
        </w:rPr>
        <w:t xml:space="preserve">Tavane: </w:t>
      </w:r>
      <w:r w:rsidRPr="00603A1D">
        <w:rPr>
          <w:rFonts w:ascii="Times New Roman" w:hAnsi="Times New Roman"/>
          <w:sz w:val="22"/>
          <w:szCs w:val="22"/>
        </w:rPr>
        <w:t>planșeul</w:t>
      </w:r>
      <w:r w:rsidRPr="00603A1D">
        <w:rPr>
          <w:rFonts w:ascii="Times New Roman" w:hAnsi="Times New Roman"/>
          <w:spacing w:val="40"/>
          <w:sz w:val="22"/>
          <w:szCs w:val="22"/>
        </w:rPr>
        <w:t xml:space="preserve"> </w:t>
      </w:r>
      <w:r w:rsidRPr="00603A1D">
        <w:rPr>
          <w:rFonts w:ascii="Times New Roman" w:hAnsi="Times New Roman"/>
          <w:sz w:val="22"/>
          <w:szCs w:val="22"/>
        </w:rPr>
        <w:t>de beton armat din toate camerele centralei termice se va tencuii, se va nivela cu glet de ipsos și finisaj din vopsea lavabilă culoare alb.</w:t>
      </w:r>
    </w:p>
    <w:p w:rsidR="00146F27" w:rsidRPr="00603A1D" w:rsidRDefault="00146F27" w:rsidP="00146F27">
      <w:pPr>
        <w:pStyle w:val="BodyText0"/>
        <w:ind w:left="1271"/>
        <w:rPr>
          <w:rFonts w:ascii="Times New Roman" w:hAnsi="Times New Roman"/>
          <w:sz w:val="22"/>
          <w:szCs w:val="22"/>
        </w:rPr>
      </w:pPr>
      <w:r w:rsidRPr="00603A1D">
        <w:rPr>
          <w:rFonts w:ascii="Times New Roman" w:hAnsi="Times New Roman"/>
          <w:sz w:val="22"/>
          <w:szCs w:val="22"/>
        </w:rPr>
        <w:t>Tamplăria</w:t>
      </w:r>
      <w:r w:rsidRPr="00603A1D">
        <w:rPr>
          <w:rFonts w:ascii="Times New Roman" w:hAnsi="Times New Roman"/>
          <w:spacing w:val="-4"/>
          <w:sz w:val="22"/>
          <w:szCs w:val="22"/>
        </w:rPr>
        <w:t xml:space="preserve"> </w:t>
      </w:r>
      <w:r w:rsidRPr="00603A1D">
        <w:rPr>
          <w:rFonts w:ascii="Times New Roman" w:hAnsi="Times New Roman"/>
          <w:sz w:val="22"/>
          <w:szCs w:val="22"/>
        </w:rPr>
        <w:t>exterioară</w:t>
      </w:r>
      <w:r w:rsidRPr="00603A1D">
        <w:rPr>
          <w:rFonts w:ascii="Times New Roman" w:hAnsi="Times New Roman"/>
          <w:spacing w:val="-3"/>
          <w:sz w:val="22"/>
          <w:szCs w:val="22"/>
        </w:rPr>
        <w:t xml:space="preserve"> </w:t>
      </w:r>
      <w:r w:rsidRPr="00603A1D">
        <w:rPr>
          <w:rFonts w:ascii="Times New Roman" w:hAnsi="Times New Roman"/>
          <w:sz w:val="22"/>
          <w:szCs w:val="22"/>
        </w:rPr>
        <w:t>este de</w:t>
      </w:r>
      <w:r w:rsidRPr="00603A1D">
        <w:rPr>
          <w:rFonts w:ascii="Times New Roman" w:hAnsi="Times New Roman"/>
          <w:spacing w:val="-3"/>
          <w:sz w:val="22"/>
          <w:szCs w:val="22"/>
        </w:rPr>
        <w:t xml:space="preserve"> </w:t>
      </w:r>
      <w:r w:rsidRPr="00603A1D">
        <w:rPr>
          <w:rFonts w:ascii="Times New Roman" w:hAnsi="Times New Roman"/>
          <w:sz w:val="22"/>
          <w:szCs w:val="22"/>
        </w:rPr>
        <w:t>aluminiu</w:t>
      </w:r>
      <w:r w:rsidRPr="00603A1D">
        <w:rPr>
          <w:rFonts w:ascii="Times New Roman" w:hAnsi="Times New Roman"/>
          <w:spacing w:val="-1"/>
          <w:sz w:val="22"/>
          <w:szCs w:val="22"/>
        </w:rPr>
        <w:t xml:space="preserve"> </w:t>
      </w:r>
      <w:r w:rsidRPr="00603A1D">
        <w:rPr>
          <w:rFonts w:ascii="Times New Roman" w:hAnsi="Times New Roman"/>
          <w:sz w:val="22"/>
          <w:szCs w:val="22"/>
        </w:rPr>
        <w:t>cu</w:t>
      </w:r>
      <w:r w:rsidRPr="00603A1D">
        <w:rPr>
          <w:rFonts w:ascii="Times New Roman" w:hAnsi="Times New Roman"/>
          <w:spacing w:val="-2"/>
          <w:sz w:val="22"/>
          <w:szCs w:val="22"/>
        </w:rPr>
        <w:t xml:space="preserve"> </w:t>
      </w:r>
      <w:r w:rsidRPr="00603A1D">
        <w:rPr>
          <w:rFonts w:ascii="Times New Roman" w:hAnsi="Times New Roman"/>
          <w:sz w:val="22"/>
          <w:szCs w:val="22"/>
        </w:rPr>
        <w:t>geam</w:t>
      </w:r>
      <w:r w:rsidRPr="00603A1D">
        <w:rPr>
          <w:rFonts w:ascii="Times New Roman" w:hAnsi="Times New Roman"/>
          <w:spacing w:val="-1"/>
          <w:sz w:val="22"/>
          <w:szCs w:val="22"/>
        </w:rPr>
        <w:t xml:space="preserve"> </w:t>
      </w:r>
      <w:r w:rsidRPr="00603A1D">
        <w:rPr>
          <w:rFonts w:ascii="Times New Roman" w:hAnsi="Times New Roman"/>
          <w:spacing w:val="-2"/>
          <w:sz w:val="22"/>
          <w:szCs w:val="22"/>
        </w:rPr>
        <w:t>termoizolant.</w:t>
      </w:r>
    </w:p>
    <w:p w:rsidR="00146F27" w:rsidRPr="00603A1D" w:rsidRDefault="00146F27" w:rsidP="00146F27">
      <w:pPr>
        <w:pStyle w:val="BodyText0"/>
        <w:ind w:left="1271"/>
        <w:rPr>
          <w:rFonts w:ascii="Times New Roman" w:hAnsi="Times New Roman"/>
          <w:sz w:val="22"/>
          <w:szCs w:val="22"/>
        </w:rPr>
      </w:pPr>
      <w:r w:rsidRPr="00603A1D">
        <w:rPr>
          <w:rFonts w:ascii="Times New Roman" w:hAnsi="Times New Roman"/>
          <w:sz w:val="22"/>
          <w:szCs w:val="22"/>
        </w:rPr>
        <w:t>La</w:t>
      </w:r>
      <w:r w:rsidRPr="00603A1D">
        <w:rPr>
          <w:rFonts w:ascii="Times New Roman" w:hAnsi="Times New Roman"/>
          <w:spacing w:val="-3"/>
          <w:sz w:val="22"/>
          <w:szCs w:val="22"/>
        </w:rPr>
        <w:t xml:space="preserve"> </w:t>
      </w:r>
      <w:r w:rsidRPr="00603A1D">
        <w:rPr>
          <w:rFonts w:ascii="Times New Roman" w:hAnsi="Times New Roman"/>
          <w:sz w:val="22"/>
          <w:szCs w:val="22"/>
        </w:rPr>
        <w:t>interior</w:t>
      </w:r>
      <w:r w:rsidRPr="00603A1D">
        <w:rPr>
          <w:rFonts w:ascii="Times New Roman" w:hAnsi="Times New Roman"/>
          <w:spacing w:val="-2"/>
          <w:sz w:val="22"/>
          <w:szCs w:val="22"/>
        </w:rPr>
        <w:t xml:space="preserve"> </w:t>
      </w:r>
      <w:r w:rsidRPr="00603A1D">
        <w:rPr>
          <w:rFonts w:ascii="Times New Roman" w:hAnsi="Times New Roman"/>
          <w:sz w:val="22"/>
          <w:szCs w:val="22"/>
        </w:rPr>
        <w:t>cele două</w:t>
      </w:r>
      <w:r w:rsidRPr="00603A1D">
        <w:rPr>
          <w:rFonts w:ascii="Times New Roman" w:hAnsi="Times New Roman"/>
          <w:spacing w:val="-3"/>
          <w:sz w:val="22"/>
          <w:szCs w:val="22"/>
        </w:rPr>
        <w:t xml:space="preserve"> </w:t>
      </w:r>
      <w:r w:rsidRPr="00603A1D">
        <w:rPr>
          <w:rFonts w:ascii="Times New Roman" w:hAnsi="Times New Roman"/>
          <w:sz w:val="22"/>
          <w:szCs w:val="22"/>
        </w:rPr>
        <w:t>uși</w:t>
      </w:r>
      <w:r w:rsidRPr="00603A1D">
        <w:rPr>
          <w:rFonts w:ascii="Times New Roman" w:hAnsi="Times New Roman"/>
          <w:spacing w:val="2"/>
          <w:sz w:val="22"/>
          <w:szCs w:val="22"/>
        </w:rPr>
        <w:t xml:space="preserve"> </w:t>
      </w:r>
      <w:r w:rsidRPr="00603A1D">
        <w:rPr>
          <w:rFonts w:ascii="Times New Roman" w:hAnsi="Times New Roman"/>
          <w:sz w:val="22"/>
          <w:szCs w:val="22"/>
        </w:rPr>
        <w:t>de</w:t>
      </w:r>
      <w:r w:rsidRPr="00603A1D">
        <w:rPr>
          <w:rFonts w:ascii="Times New Roman" w:hAnsi="Times New Roman"/>
          <w:spacing w:val="-2"/>
          <w:sz w:val="22"/>
          <w:szCs w:val="22"/>
        </w:rPr>
        <w:t xml:space="preserve"> </w:t>
      </w:r>
      <w:r w:rsidRPr="00603A1D">
        <w:rPr>
          <w:rFonts w:ascii="Times New Roman" w:hAnsi="Times New Roman"/>
          <w:sz w:val="22"/>
          <w:szCs w:val="22"/>
        </w:rPr>
        <w:t>la</w:t>
      </w:r>
      <w:r w:rsidRPr="00603A1D">
        <w:rPr>
          <w:rFonts w:ascii="Times New Roman" w:hAnsi="Times New Roman"/>
          <w:spacing w:val="-1"/>
          <w:sz w:val="22"/>
          <w:szCs w:val="22"/>
        </w:rPr>
        <w:t xml:space="preserve"> </w:t>
      </w:r>
      <w:r w:rsidRPr="00603A1D">
        <w:rPr>
          <w:rFonts w:ascii="Times New Roman" w:hAnsi="Times New Roman"/>
          <w:sz w:val="22"/>
          <w:szCs w:val="22"/>
        </w:rPr>
        <w:t>camera</w:t>
      </w:r>
      <w:r w:rsidRPr="00603A1D">
        <w:rPr>
          <w:rFonts w:ascii="Times New Roman" w:hAnsi="Times New Roman"/>
          <w:spacing w:val="-2"/>
          <w:sz w:val="22"/>
          <w:szCs w:val="22"/>
        </w:rPr>
        <w:t xml:space="preserve"> </w:t>
      </w:r>
      <w:r w:rsidRPr="00603A1D">
        <w:rPr>
          <w:rFonts w:ascii="Times New Roman" w:hAnsi="Times New Roman"/>
          <w:sz w:val="22"/>
          <w:szCs w:val="22"/>
        </w:rPr>
        <w:t>ECS si</w:t>
      </w:r>
      <w:r w:rsidRPr="00603A1D">
        <w:rPr>
          <w:rFonts w:ascii="Times New Roman" w:hAnsi="Times New Roman"/>
          <w:spacing w:val="-1"/>
          <w:sz w:val="22"/>
          <w:szCs w:val="22"/>
        </w:rPr>
        <w:t xml:space="preserve"> </w:t>
      </w:r>
      <w:r w:rsidRPr="00603A1D">
        <w:rPr>
          <w:rFonts w:ascii="Times New Roman" w:hAnsi="Times New Roman"/>
          <w:sz w:val="22"/>
          <w:szCs w:val="22"/>
        </w:rPr>
        <w:t>vestiar</w:t>
      </w:r>
      <w:r w:rsidRPr="00603A1D">
        <w:rPr>
          <w:rFonts w:ascii="Times New Roman" w:hAnsi="Times New Roman"/>
          <w:spacing w:val="-1"/>
          <w:sz w:val="22"/>
          <w:szCs w:val="22"/>
        </w:rPr>
        <w:t xml:space="preserve"> </w:t>
      </w:r>
      <w:r w:rsidRPr="00603A1D">
        <w:rPr>
          <w:rFonts w:ascii="Times New Roman" w:hAnsi="Times New Roman"/>
          <w:sz w:val="22"/>
          <w:szCs w:val="22"/>
        </w:rPr>
        <w:t>sunt</w:t>
      </w:r>
      <w:r w:rsidRPr="00603A1D">
        <w:rPr>
          <w:rFonts w:ascii="Times New Roman" w:hAnsi="Times New Roman"/>
          <w:spacing w:val="-2"/>
          <w:sz w:val="22"/>
          <w:szCs w:val="22"/>
        </w:rPr>
        <w:t xml:space="preserve"> </w:t>
      </w:r>
      <w:r w:rsidRPr="00603A1D">
        <w:rPr>
          <w:rFonts w:ascii="Times New Roman" w:hAnsi="Times New Roman"/>
          <w:sz w:val="22"/>
          <w:szCs w:val="22"/>
        </w:rPr>
        <w:t>rezistente</w:t>
      </w:r>
      <w:r w:rsidRPr="00603A1D">
        <w:rPr>
          <w:rFonts w:ascii="Times New Roman" w:hAnsi="Times New Roman"/>
          <w:spacing w:val="-1"/>
          <w:sz w:val="22"/>
          <w:szCs w:val="22"/>
        </w:rPr>
        <w:t xml:space="preserve"> </w:t>
      </w:r>
      <w:r w:rsidRPr="00603A1D">
        <w:rPr>
          <w:rFonts w:ascii="Times New Roman" w:hAnsi="Times New Roman"/>
          <w:sz w:val="22"/>
          <w:szCs w:val="22"/>
        </w:rPr>
        <w:t>la</w:t>
      </w:r>
      <w:r w:rsidRPr="00603A1D">
        <w:rPr>
          <w:rFonts w:ascii="Times New Roman" w:hAnsi="Times New Roman"/>
          <w:spacing w:val="-1"/>
          <w:sz w:val="22"/>
          <w:szCs w:val="22"/>
        </w:rPr>
        <w:t xml:space="preserve"> </w:t>
      </w:r>
      <w:r w:rsidRPr="00603A1D">
        <w:rPr>
          <w:rFonts w:ascii="Times New Roman" w:hAnsi="Times New Roman"/>
          <w:sz w:val="22"/>
          <w:szCs w:val="22"/>
        </w:rPr>
        <w:t>foc</w:t>
      </w:r>
      <w:r w:rsidRPr="00603A1D">
        <w:rPr>
          <w:rFonts w:ascii="Times New Roman" w:hAnsi="Times New Roman"/>
          <w:spacing w:val="1"/>
          <w:sz w:val="22"/>
          <w:szCs w:val="22"/>
        </w:rPr>
        <w:t xml:space="preserve"> </w:t>
      </w:r>
      <w:r w:rsidRPr="00603A1D">
        <w:rPr>
          <w:rFonts w:ascii="Times New Roman" w:hAnsi="Times New Roman"/>
          <w:sz w:val="22"/>
          <w:szCs w:val="22"/>
        </w:rPr>
        <w:t>EI30-</w:t>
      </w:r>
      <w:r w:rsidRPr="00603A1D">
        <w:rPr>
          <w:rFonts w:ascii="Times New Roman" w:hAnsi="Times New Roman"/>
          <w:spacing w:val="-5"/>
          <w:sz w:val="22"/>
          <w:szCs w:val="22"/>
        </w:rPr>
        <w:t>C.</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Acoperișul va fi de tip terasă necirculabilă prevăzută cu straturi de termoizolație și hidroizolație (strat de hidroizolatie pensulabila aplicata in doua straturi, beton de panta 2%, folie PE, vata minerala bazaltica rigida 25 cm, strat barieră contra vaporilor și strat de difuzie).</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Invelitoarea se va realiza din hidroizolație pensulabilă, racordată la aticul perimetral.</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Evacuarea apelor pluviale va fi realizată cu doi receptori de terasă și doua burlane care vor direcționa apa la spațiul verde de lângă centrală.</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Perimetral construcției se va realiza un atic din beton armat cu grosime de 15 cm ancorat în grinzile de planșeu.</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Construcția va fi protejată de un trotuar perimetral cu lățimea de minim 1,00m.</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La realizarea structurii de rezistență se vor utiliza următoarele materiale:</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 beton cf. NE 012-1/2022:</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C12/15-X0-Cl 0.4-D16-S3/S4 - beton simplu C25/30-XC2-Cl 0.2-D22-S3 - beton armat fundații C25/30-XC1-Cl 0.2-D16-S3 - beton armat suprastructură</w:t>
      </w:r>
    </w:p>
    <w:p w:rsidR="00430E47" w:rsidRPr="00603A1D" w:rsidRDefault="00430E47" w:rsidP="00430E47">
      <w:pPr>
        <w:pStyle w:val="BodyText0"/>
        <w:ind w:right="850" w:firstLine="719"/>
        <w:rPr>
          <w:rFonts w:ascii="Times New Roman" w:hAnsi="Times New Roman"/>
          <w:sz w:val="22"/>
          <w:szCs w:val="22"/>
        </w:rPr>
      </w:pPr>
      <w:r w:rsidRPr="00603A1D">
        <w:rPr>
          <w:rFonts w:ascii="Times New Roman" w:hAnsi="Times New Roman"/>
          <w:sz w:val="22"/>
          <w:szCs w:val="22"/>
        </w:rPr>
        <w:t>- oțel cf. ST009/2011 și SREN 1992-1-1:2004/NB:2008: S500 clasa de ductilitate "C"</w:t>
      </w:r>
    </w:p>
    <w:p w:rsidR="0091104A" w:rsidRPr="0092331A" w:rsidRDefault="00430E47" w:rsidP="0092331A">
      <w:pPr>
        <w:pStyle w:val="BodyText0"/>
        <w:spacing w:after="240"/>
        <w:ind w:right="850" w:firstLine="719"/>
        <w:rPr>
          <w:rFonts w:ascii="Times New Roman" w:hAnsi="Times New Roman"/>
          <w:sz w:val="22"/>
          <w:szCs w:val="22"/>
        </w:rPr>
      </w:pPr>
      <w:r w:rsidRPr="00603A1D">
        <w:rPr>
          <w:rFonts w:ascii="Times New Roman" w:hAnsi="Times New Roman"/>
          <w:sz w:val="22"/>
          <w:szCs w:val="22"/>
        </w:rPr>
        <w:t>fyk=500 MPa.</w:t>
      </w:r>
    </w:p>
    <w:p w:rsidR="009F77F8" w:rsidRPr="00603A1D" w:rsidRDefault="00430E47" w:rsidP="00430E47">
      <w:pPr>
        <w:tabs>
          <w:tab w:val="left" w:pos="851"/>
        </w:tabs>
        <w:spacing w:after="0" w:line="240" w:lineRule="auto"/>
        <w:ind w:firstLine="567"/>
        <w:jc w:val="both"/>
        <w:rPr>
          <w:rFonts w:ascii="Times New Roman" w:hAnsi="Times New Roman" w:cs="Times New Roman"/>
          <w:highlight w:val="yellow"/>
        </w:rPr>
      </w:pPr>
      <w:r w:rsidRPr="00430E47">
        <w:rPr>
          <w:rFonts w:ascii="TimesNewRomanPS-BoldItalicMT" w:eastAsia="Times New Roman" w:hAnsi="TimesNewRomanPS-BoldItalicMT" w:cs="Times New Roman"/>
          <w:b/>
          <w:bCs/>
          <w:i/>
          <w:iCs/>
          <w:color w:val="000000"/>
          <w:sz w:val="24"/>
          <w:lang w:val="en-US"/>
        </w:rPr>
        <w:t>Dotări</w:t>
      </w: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91104A" w:rsidRPr="001320D4" w:rsidTr="0091104A">
        <w:trPr>
          <w:trHeight w:val="275"/>
        </w:trPr>
        <w:tc>
          <w:tcPr>
            <w:tcW w:w="4839" w:type="dxa"/>
          </w:tcPr>
          <w:p w:rsidR="0091104A" w:rsidRPr="001320D4" w:rsidRDefault="0091104A" w:rsidP="0091104A">
            <w:pPr>
              <w:pStyle w:val="TableParagraph"/>
              <w:spacing w:line="256" w:lineRule="exact"/>
              <w:ind w:left="1924" w:right="1920"/>
              <w:jc w:val="center"/>
              <w:rPr>
                <w:rFonts w:ascii="Times New Roman" w:hAnsi="Times New Roman"/>
                <w:sz w:val="24"/>
              </w:rPr>
            </w:pPr>
            <w:r w:rsidRPr="001320D4">
              <w:rPr>
                <w:rFonts w:ascii="Times New Roman" w:hAnsi="Times New Roman"/>
                <w:spacing w:val="-2"/>
                <w:sz w:val="24"/>
              </w:rPr>
              <w:t>Denumire</w:t>
            </w:r>
          </w:p>
        </w:tc>
        <w:tc>
          <w:tcPr>
            <w:tcW w:w="1240" w:type="dxa"/>
          </w:tcPr>
          <w:p w:rsidR="0091104A" w:rsidRPr="001320D4" w:rsidRDefault="0091104A" w:rsidP="0091104A">
            <w:pPr>
              <w:pStyle w:val="TableParagraph"/>
              <w:spacing w:line="256" w:lineRule="exact"/>
              <w:ind w:left="176" w:right="164"/>
              <w:jc w:val="center"/>
              <w:rPr>
                <w:rFonts w:ascii="Times New Roman" w:hAnsi="Times New Roman"/>
                <w:sz w:val="24"/>
              </w:rPr>
            </w:pPr>
            <w:r w:rsidRPr="001320D4">
              <w:rPr>
                <w:rFonts w:ascii="Times New Roman" w:hAnsi="Times New Roman"/>
                <w:spacing w:val="-2"/>
                <w:sz w:val="24"/>
              </w:rPr>
              <w:t>Cantitate</w:t>
            </w:r>
          </w:p>
        </w:tc>
      </w:tr>
      <w:tr w:rsidR="0091104A" w:rsidRPr="001320D4" w:rsidTr="0091104A">
        <w:trPr>
          <w:trHeight w:val="275"/>
        </w:trPr>
        <w:tc>
          <w:tcPr>
            <w:tcW w:w="4839" w:type="dxa"/>
          </w:tcPr>
          <w:p w:rsidR="0091104A" w:rsidRPr="001320D4" w:rsidRDefault="0091104A" w:rsidP="0091104A">
            <w:pPr>
              <w:pStyle w:val="TableParagraph"/>
              <w:spacing w:line="256" w:lineRule="exact"/>
              <w:ind w:left="105"/>
              <w:rPr>
                <w:rFonts w:ascii="Times New Roman" w:hAnsi="Times New Roman"/>
                <w:sz w:val="24"/>
              </w:rPr>
            </w:pPr>
            <w:r w:rsidRPr="001320D4">
              <w:rPr>
                <w:rFonts w:ascii="Times New Roman" w:hAnsi="Times New Roman"/>
                <w:sz w:val="24"/>
              </w:rPr>
              <w:t>Pat</w:t>
            </w:r>
            <w:r w:rsidRPr="001320D4">
              <w:rPr>
                <w:rFonts w:ascii="Times New Roman" w:hAnsi="Times New Roman"/>
                <w:spacing w:val="-1"/>
                <w:sz w:val="24"/>
              </w:rPr>
              <w:t xml:space="preserve"> </w:t>
            </w:r>
            <w:r w:rsidRPr="001320D4">
              <w:rPr>
                <w:rFonts w:ascii="Times New Roman" w:hAnsi="Times New Roman"/>
                <w:sz w:val="24"/>
              </w:rPr>
              <w:t>90x200</w:t>
            </w:r>
            <w:r w:rsidRPr="001320D4">
              <w:rPr>
                <w:rFonts w:ascii="Times New Roman" w:hAnsi="Times New Roman"/>
                <w:spacing w:val="-1"/>
                <w:sz w:val="24"/>
              </w:rPr>
              <w:t xml:space="preserve"> </w:t>
            </w:r>
            <w:r w:rsidRPr="001320D4">
              <w:rPr>
                <w:rFonts w:ascii="Times New Roman" w:hAnsi="Times New Roman"/>
                <w:sz w:val="24"/>
              </w:rPr>
              <w:t>cm</w:t>
            </w:r>
            <w:r w:rsidRPr="001320D4">
              <w:rPr>
                <w:rFonts w:ascii="Times New Roman" w:hAnsi="Times New Roman"/>
                <w:spacing w:val="-1"/>
                <w:sz w:val="24"/>
              </w:rPr>
              <w:t xml:space="preserve"> </w:t>
            </w:r>
            <w:r w:rsidRPr="001320D4">
              <w:rPr>
                <w:rFonts w:ascii="Times New Roman" w:hAnsi="Times New Roman"/>
                <w:sz w:val="24"/>
              </w:rPr>
              <w:t>cu</w:t>
            </w:r>
            <w:r w:rsidRPr="001320D4">
              <w:rPr>
                <w:rFonts w:ascii="Times New Roman" w:hAnsi="Times New Roman"/>
                <w:spacing w:val="-1"/>
                <w:sz w:val="24"/>
              </w:rPr>
              <w:t xml:space="preserve"> </w:t>
            </w:r>
            <w:r w:rsidRPr="001320D4">
              <w:rPr>
                <w:rFonts w:ascii="Times New Roman" w:hAnsi="Times New Roman"/>
                <w:spacing w:val="-2"/>
                <w:sz w:val="24"/>
              </w:rPr>
              <w:t>saltea</w:t>
            </w:r>
          </w:p>
        </w:tc>
        <w:tc>
          <w:tcPr>
            <w:tcW w:w="1240" w:type="dxa"/>
          </w:tcPr>
          <w:p w:rsidR="0091104A" w:rsidRPr="001320D4" w:rsidRDefault="0091104A" w:rsidP="0091104A">
            <w:pPr>
              <w:pStyle w:val="TableParagraph"/>
              <w:spacing w:line="256" w:lineRule="exact"/>
              <w:ind w:left="8"/>
              <w:jc w:val="center"/>
              <w:rPr>
                <w:rFonts w:ascii="Times New Roman" w:hAnsi="Times New Roman"/>
                <w:sz w:val="24"/>
              </w:rPr>
            </w:pPr>
            <w:r w:rsidRPr="001320D4">
              <w:rPr>
                <w:rFonts w:ascii="Times New Roman" w:hAnsi="Times New Roman"/>
                <w:sz w:val="24"/>
              </w:rPr>
              <w:t>1</w:t>
            </w:r>
          </w:p>
        </w:tc>
      </w:tr>
      <w:tr w:rsidR="0091104A" w:rsidRPr="001320D4" w:rsidTr="0091104A">
        <w:trPr>
          <w:trHeight w:val="275"/>
        </w:trPr>
        <w:tc>
          <w:tcPr>
            <w:tcW w:w="4839" w:type="dxa"/>
          </w:tcPr>
          <w:p w:rsidR="0091104A" w:rsidRPr="001320D4" w:rsidRDefault="0091104A" w:rsidP="0091104A">
            <w:pPr>
              <w:pStyle w:val="TableParagraph"/>
              <w:spacing w:line="256" w:lineRule="exact"/>
              <w:ind w:left="105"/>
              <w:rPr>
                <w:rFonts w:ascii="Times New Roman" w:hAnsi="Times New Roman"/>
                <w:sz w:val="24"/>
              </w:rPr>
            </w:pPr>
            <w:r w:rsidRPr="001320D4">
              <w:rPr>
                <w:rFonts w:ascii="Times New Roman" w:hAnsi="Times New Roman"/>
                <w:sz w:val="24"/>
              </w:rPr>
              <w:t>Fișete</w:t>
            </w:r>
            <w:r w:rsidRPr="001320D4">
              <w:rPr>
                <w:rFonts w:ascii="Times New Roman" w:hAnsi="Times New Roman"/>
                <w:spacing w:val="-3"/>
                <w:sz w:val="24"/>
              </w:rPr>
              <w:t xml:space="preserve"> </w:t>
            </w:r>
            <w:r w:rsidRPr="001320D4">
              <w:rPr>
                <w:rFonts w:ascii="Times New Roman" w:hAnsi="Times New Roman"/>
                <w:sz w:val="24"/>
              </w:rPr>
              <w:t>metalice</w:t>
            </w:r>
            <w:r w:rsidRPr="001320D4">
              <w:rPr>
                <w:rFonts w:ascii="Times New Roman" w:hAnsi="Times New Roman"/>
                <w:spacing w:val="-1"/>
                <w:sz w:val="24"/>
              </w:rPr>
              <w:t xml:space="preserve"> </w:t>
            </w:r>
            <w:r w:rsidRPr="001320D4">
              <w:rPr>
                <w:rFonts w:ascii="Times New Roman" w:hAnsi="Times New Roman"/>
                <w:sz w:val="24"/>
              </w:rPr>
              <w:t xml:space="preserve">800x400x1800 </w:t>
            </w:r>
            <w:r w:rsidRPr="001320D4">
              <w:rPr>
                <w:rFonts w:ascii="Times New Roman" w:hAnsi="Times New Roman"/>
                <w:spacing w:val="-5"/>
                <w:sz w:val="24"/>
              </w:rPr>
              <w:t>mm</w:t>
            </w:r>
          </w:p>
        </w:tc>
        <w:tc>
          <w:tcPr>
            <w:tcW w:w="1240" w:type="dxa"/>
          </w:tcPr>
          <w:p w:rsidR="0091104A" w:rsidRPr="001320D4" w:rsidRDefault="0091104A" w:rsidP="0091104A">
            <w:pPr>
              <w:pStyle w:val="TableParagraph"/>
              <w:spacing w:line="256" w:lineRule="exact"/>
              <w:ind w:left="8"/>
              <w:jc w:val="center"/>
              <w:rPr>
                <w:rFonts w:ascii="Times New Roman" w:hAnsi="Times New Roman"/>
                <w:sz w:val="24"/>
              </w:rPr>
            </w:pPr>
            <w:r w:rsidRPr="001320D4">
              <w:rPr>
                <w:rFonts w:ascii="Times New Roman" w:hAnsi="Times New Roman"/>
                <w:sz w:val="24"/>
              </w:rPr>
              <w:t>4</w:t>
            </w:r>
          </w:p>
        </w:tc>
      </w:tr>
      <w:tr w:rsidR="0091104A" w:rsidRPr="001320D4" w:rsidTr="0091104A">
        <w:trPr>
          <w:trHeight w:val="275"/>
        </w:trPr>
        <w:tc>
          <w:tcPr>
            <w:tcW w:w="4839" w:type="dxa"/>
          </w:tcPr>
          <w:p w:rsidR="0091104A" w:rsidRPr="001320D4" w:rsidRDefault="0091104A" w:rsidP="0091104A">
            <w:pPr>
              <w:pStyle w:val="TableParagraph"/>
              <w:spacing w:line="256" w:lineRule="exact"/>
              <w:ind w:left="105"/>
              <w:rPr>
                <w:rFonts w:ascii="Times New Roman" w:hAnsi="Times New Roman"/>
                <w:sz w:val="24"/>
              </w:rPr>
            </w:pPr>
            <w:r w:rsidRPr="001320D4">
              <w:rPr>
                <w:rFonts w:ascii="Times New Roman" w:hAnsi="Times New Roman"/>
                <w:sz w:val="24"/>
              </w:rPr>
              <w:t xml:space="preserve">Birou 1200x550x750 </w:t>
            </w:r>
            <w:r w:rsidRPr="001320D4">
              <w:rPr>
                <w:rFonts w:ascii="Times New Roman" w:hAnsi="Times New Roman"/>
                <w:spacing w:val="-5"/>
                <w:sz w:val="24"/>
              </w:rPr>
              <w:t>mm</w:t>
            </w:r>
          </w:p>
        </w:tc>
        <w:tc>
          <w:tcPr>
            <w:tcW w:w="1240" w:type="dxa"/>
          </w:tcPr>
          <w:p w:rsidR="0091104A" w:rsidRPr="001320D4" w:rsidRDefault="0091104A" w:rsidP="0091104A">
            <w:pPr>
              <w:pStyle w:val="TableParagraph"/>
              <w:spacing w:line="256" w:lineRule="exact"/>
              <w:ind w:left="8"/>
              <w:jc w:val="center"/>
              <w:rPr>
                <w:rFonts w:ascii="Times New Roman" w:hAnsi="Times New Roman"/>
                <w:sz w:val="24"/>
              </w:rPr>
            </w:pPr>
            <w:r w:rsidRPr="001320D4">
              <w:rPr>
                <w:rFonts w:ascii="Times New Roman" w:hAnsi="Times New Roman"/>
                <w:sz w:val="24"/>
              </w:rPr>
              <w:t>1</w:t>
            </w:r>
          </w:p>
        </w:tc>
      </w:tr>
      <w:tr w:rsidR="0091104A" w:rsidRPr="00603A1D" w:rsidTr="0091104A">
        <w:trPr>
          <w:trHeight w:val="278"/>
        </w:trPr>
        <w:tc>
          <w:tcPr>
            <w:tcW w:w="4839" w:type="dxa"/>
          </w:tcPr>
          <w:p w:rsidR="0091104A" w:rsidRPr="001320D4" w:rsidRDefault="0091104A" w:rsidP="0091104A">
            <w:pPr>
              <w:pStyle w:val="TableParagraph"/>
              <w:spacing w:line="258" w:lineRule="exact"/>
              <w:ind w:left="105"/>
              <w:rPr>
                <w:rFonts w:ascii="Times New Roman" w:hAnsi="Times New Roman"/>
                <w:sz w:val="24"/>
              </w:rPr>
            </w:pPr>
            <w:r w:rsidRPr="001320D4">
              <w:rPr>
                <w:rFonts w:ascii="Times New Roman" w:hAnsi="Times New Roman"/>
                <w:spacing w:val="-4"/>
                <w:sz w:val="24"/>
              </w:rPr>
              <w:t>Scaun</w:t>
            </w:r>
          </w:p>
        </w:tc>
        <w:tc>
          <w:tcPr>
            <w:tcW w:w="1240" w:type="dxa"/>
          </w:tcPr>
          <w:p w:rsidR="0091104A" w:rsidRPr="001320D4" w:rsidRDefault="0091104A" w:rsidP="0091104A">
            <w:pPr>
              <w:pStyle w:val="TableParagraph"/>
              <w:spacing w:line="258" w:lineRule="exact"/>
              <w:ind w:left="8"/>
              <w:jc w:val="center"/>
              <w:rPr>
                <w:rFonts w:ascii="Times New Roman" w:hAnsi="Times New Roman"/>
                <w:sz w:val="24"/>
              </w:rPr>
            </w:pPr>
            <w:r w:rsidRPr="001320D4">
              <w:rPr>
                <w:rFonts w:ascii="Times New Roman" w:hAnsi="Times New Roman"/>
                <w:sz w:val="24"/>
              </w:rPr>
              <w:t>1</w:t>
            </w:r>
          </w:p>
        </w:tc>
      </w:tr>
    </w:tbl>
    <w:p w:rsidR="00146F27" w:rsidRPr="0092331A" w:rsidRDefault="001320D4" w:rsidP="0092331A">
      <w:pPr>
        <w:shd w:val="clear" w:color="auto" w:fill="C5E0B3" w:themeFill="accent6" w:themeFillTint="66"/>
        <w:tabs>
          <w:tab w:val="left" w:pos="851"/>
        </w:tabs>
        <w:spacing w:after="0" w:line="240" w:lineRule="auto"/>
        <w:ind w:firstLine="567"/>
        <w:jc w:val="both"/>
        <w:rPr>
          <w:rFonts w:ascii="Times New Roman" w:hAnsi="Times New Roman" w:cs="Times New Roman"/>
          <w:b/>
        </w:rPr>
      </w:pPr>
      <w:r w:rsidRPr="001320D4">
        <w:rPr>
          <w:rFonts w:ascii="Times New Roman" w:hAnsi="Times New Roman" w:cs="Times New Roman"/>
          <w:b/>
        </w:rPr>
        <w:t>Notă: Dotările nu fac obiectul prezentei proceduri.</w:t>
      </w:r>
      <w:r w:rsidR="0092331A">
        <w:rPr>
          <w:rFonts w:ascii="Times New Roman" w:hAnsi="Times New Roman" w:cs="Times New Roman"/>
          <w:b/>
        </w:rPr>
        <w:t xml:space="preserve"> </w:t>
      </w:r>
      <w:r w:rsidR="0092331A" w:rsidRPr="00F00CF3">
        <w:rPr>
          <w:rFonts w:ascii="Times New Roman" w:hAnsi="Times New Roman" w:cs="Times New Roman"/>
          <w:bCs/>
        </w:rPr>
        <w:t>(</w:t>
      </w:r>
      <w:r w:rsidR="0092331A" w:rsidRPr="00F00CF3">
        <w:rPr>
          <w:rFonts w:ascii="Times New Roman" w:eastAsia="Calibri" w:hAnsi="Times New Roman" w:cs="Times New Roman"/>
          <w:szCs w:val="24"/>
        </w:rPr>
        <w:t xml:space="preserve">La faza de Proiect Tehnic, </w:t>
      </w:r>
      <w:r w:rsidR="0092331A" w:rsidRPr="00F00CF3">
        <w:rPr>
          <w:rFonts w:ascii="Times New Roman" w:eastAsia="Calibri" w:hAnsi="Times New Roman" w:cs="Times New Roman"/>
          <w:szCs w:val="24"/>
          <w:u w:val="single"/>
        </w:rPr>
        <w:t>se vor stabili caracteristicile acestora, inclusiv fișele tehnice și alimentările</w:t>
      </w:r>
      <w:r w:rsidR="0092331A" w:rsidRPr="00F00CF3">
        <w:rPr>
          <w:rFonts w:ascii="Times New Roman" w:eastAsia="Calibri" w:hAnsi="Times New Roman" w:cs="Times New Roman"/>
          <w:szCs w:val="24"/>
        </w:rPr>
        <w:t>, legarea la utilități ale acestora după caz, astfel încât în momentul procurării acestora, prin grija beneficiarului de folosință, ele să fie montate și puse în funcțiune fără probleme)</w:t>
      </w:r>
      <w:r w:rsidR="0092331A" w:rsidRPr="00F00CF3">
        <w:rPr>
          <w:rFonts w:ascii="Times New Roman" w:hAnsi="Times New Roman" w:cs="Times New Roman"/>
          <w:bCs/>
        </w:rPr>
        <w:t>:</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INSTALATII</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Instalații electrice:</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Datele electroenergetice de consum pentru cladire sunt următoarele :</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Putere electrica instalata Pi : 109,81 kW</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Putere electrica absorbita Pa : 93,34 kW</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 ks=0,85</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Tensiunea de utilizare Un : 3x400/230 V; 50 Hz</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Consumul de energie electrica se realizeaza prin următoarele categorii de receptori electrici : iluminat artificial si aparatura necesara intr-o cladire cu destinatia de centrala termica .</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Receptori electrici din instalaţia electrica a consumatorului nu produc influenţe negative perturbatoare asupra instalaţiilor furnizorului .</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Schema de distributie este de tip TN-C .</w:t>
      </w:r>
    </w:p>
    <w:p w:rsidR="0091104A" w:rsidRPr="00603A1D" w:rsidRDefault="0091104A" w:rsidP="0091104A">
      <w:pPr>
        <w:pStyle w:val="BodyText0"/>
        <w:ind w:right="850" w:firstLine="719"/>
        <w:rPr>
          <w:rFonts w:ascii="Times New Roman" w:hAnsi="Times New Roman"/>
          <w:sz w:val="22"/>
          <w:szCs w:val="22"/>
        </w:rPr>
      </w:pPr>
      <w:r w:rsidRPr="00603A1D">
        <w:rPr>
          <w:rFonts w:ascii="Times New Roman" w:hAnsi="Times New Roman"/>
          <w:sz w:val="22"/>
          <w:szCs w:val="22"/>
        </w:rPr>
        <w:t>Instalația electrica: Alimentarea cu energie electrica a TE CT se realizeaza cu cablu minim CYAbY 3x70mmp+35mmp, amplasat la exterior, pe peretele de acces în camera tehnica, ce va alimenta atat circuite de iluminat si prize cat si circuitele de forta.</w:t>
      </w:r>
    </w:p>
    <w:p w:rsidR="00146F27" w:rsidRPr="0092331A" w:rsidRDefault="0091104A" w:rsidP="0092331A">
      <w:pPr>
        <w:pStyle w:val="BodyText0"/>
        <w:ind w:right="850" w:firstLine="719"/>
        <w:rPr>
          <w:rFonts w:ascii="Times New Roman" w:hAnsi="Times New Roman"/>
          <w:sz w:val="22"/>
          <w:szCs w:val="22"/>
        </w:rPr>
      </w:pPr>
      <w:r w:rsidRPr="00603A1D">
        <w:rPr>
          <w:rFonts w:ascii="Times New Roman" w:hAnsi="Times New Roman"/>
          <w:sz w:val="22"/>
          <w:szCs w:val="22"/>
        </w:rPr>
        <w:t>In tabloul TE CT se conecteaza si circuitul tabloului de la post control. Toate corpurile de iluminat si prizele sunt cu protectie adecvata mediului in care sunt utilizate.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Circuitul de iluminat</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Iluminatul artificial al încăperilor se va realiza cu corpuri de iluminat cu LED, având puteri electrice de la 6W la 56W.</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Circuitele de iluminat se vor realiza cu conductoare CYY-F de tipul 3x1,5 mm2 protejate în tub de protecție de tip copex sau tub IPEY. Alegerea corpurilor de iluminat s-a realizat în funcţie de destinaţia fiecarei incăperi si conditiile interioare de mediu si montaj.</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Instalatia de iluminat interior este realizata cu corpuri de iluminat echipate cu lampi avand surse LED, dupa mediul ambiant al incaperii in care se instaleaza si respectandu-se nivelul de iluminare impus de catre normativele in vigoare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Corpurile de iluminat din centrala termica si din spatiul tehnic sunt cu sursa LED , montat aparent , min. IP44 , temperatura de culoare 4000K , flux luminos corp 4000lm , amplasate astfel incat sa se ofere un nivel de iluminat corespunzator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Comanda iluminatului se realizeaza prin intermediul unor intrerupatoare montate la min. 0,8m de la pardoseala finita adiacent usilor de acces in incaperi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Iluminatul grupului sanitar se va realiza cu corpuri avand sursa LED , montaj aparent , min. IP44 , 4000 K, 1600 lm . Comanda iluminatului din grupurile sanitare se va realiza cu senzori de prezenta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Iluminatul de siguranţă compus din:</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iluminat de siguranţă pentru continuarea lucrului;</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iluminat de siguranţă local</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iluminat de securitate pentru evacuare;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iluminat de securitate impotriva panicii.</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 de securitate pentru continuarea lucrului realizat cu corpuri de iluminat cu lampi LED, complet echipate pentru funcționare (sistem de montare, driver alimentare etc) inclusiv cu kit de emergență min.3h, punere in functiune in max.5s.</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Acesta va fi prevăzut în încăperea gospodariei de apa pentru hidranti interiori, în încăperea ECS si deasupra tabloului electric general.</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Corpurile de iluminat pentru continuarea lucrului vor fi alimentate din circuitele de iluminat general.</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 de siguranţă local pentru marcarea stingatoarelor: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 de securitate pentru intervenții in zone de risc: se monteaza în locurile în care sunt montate armături (de exemplu: vane, robinete, dispozitive de comandă control etc.) ale unor instalații și utilaje care trebuie acționate în caz de avarie realizat cu corp de iluminat cu lămpi LED (min. 15lx), complet echipat pentru funcționare (sistem de montare, driver alimentare etc) inclusiv cu kit de emergență 3h.</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Corpurile de iluminat pentru intervenții vor fi alimentate din circuitele de iluminat general.</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Iluminatul de securitate pentru evacuare se va realiza utilizând</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corpuri de iluminat de tip EXIT cu lămpi LED, de tip NEPERMANENT, cu abtibild corespunzător locului de montaj, echipate cu kit de emergență 3h..</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 corp de iluminat de securitate cu lămpi LED, montaj pe perete, tip NEPERMANENT, IP65, echipat cu kit de emergență 3h, montate la exterior lângă fiecare ieșire de evacuare. Corpurile de iluminat pentru evacuare vor fi alimentate din circuitele de iluminat general</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Iluminatul de securitate contra panicii, este iluminatul prevăzut sa evite panica și să asigure nivelul de iluminare care să permită persoanelor sa ajungă în locul de unde calea de evacuare poate fi identificată.</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Conform articol 7.23.9.1 din I7-2011 se asigura pentru încăperi cu suprafața mai mare de 60 mp.</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Circuitul de prize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Circuitele pentru prize sunt monofazice şi se vor realiza cu conductoare CYY-F de tipul 3x2,5 mm2 protejate în tub de protecție de tip copex sau tub IPEY.</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Toate circuitele de prize vor fi prevazute cu contact de protectie si sunt protejate cu disjunctoare diferentiale de 30mA astfel incat orice defect sa realizeze scoaterea de sub tensiune a acestora.</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Inaltimea de montaj este 0.50 m fata de pardoseala finita sau conform indicatiilor de pe planuri avand gradul de protectie min. IP44 cu capac de protectie.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Este admisa racordarea prin prize a receptoarelor electrice cu putere nominala pâna la 2 kW. Receptoarele cu puteri peste 2 kW se pot racorda prin prize dedicate ( numai pentru un singur receptor) sau prin racorduri fixe. Pentru conectarea si deconectarea acestora , receptoarele se prevad cu dispozitive de actionare pe circuitul fix de alimentare, daca receptorul nu este echipat cu intreruptor de catre producator.</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Racordarea echipamentelor de putere (ex. pompe de circulatie , arzatoare , cazane termice etc.) se va face cu racorduri directe prin intermediul unei doze de derivatie montata in vecinatatea echipamentului sau direct in tabloul electric al acestuia.</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Toate echipamentele de forta vor fi achizitionate cu panou propriu de automatizare si control astfel incat in sarcina proiectantului de instalatii electrice revine doar alimentarea pe partea de forta a echipamentelor.</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Circuitele pentru iluminat, prize si receptoare de mica putere vor fi realizate cu cabluri de energie din cupru 0,6/1kV cu intarziere la propagarea flacarii, utilizand o distributie pe 3 conductoare – faza, neutru si conductor de protectie, pentru circuitele alimentate monofazat si 5 conductoare – 3 faze, neutru si conductor de protectie pentru circuitele alimentate trifazat (conductorul neutru va avea sectiune egala cu cea a conductorului de faza).</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Pentru Distributia catre echipamentele functionale trifazate se va utiliza o distributie cu 5 conductoare – 3 faze, neutru si conductor de protectie in care conductorul neutru va avea aceeasi sectiune cu conductorul de faza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Identificarea conductoarelor de protectie si neutru se va realiza dupa cum urmeaza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•conductor de protectie (PE); marcarea se face prin culori verde/galben si aceasta combinatie nu trebuie folosita pentru nici o alta utilizare;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•conductor (PEN) care asigura simultan functia de protectie si de conductor neutru; marcarea se face prin culori verde/galben pe toata lungimea si suplimentar marcare cu culoarea bleu la fiecare extremitate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•conductor neutru (N) sau de punct median; marcarea cu culoarea bleu se face pe toata lungimea.</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Identificarea conductoarelor de faza din cablurile multiconductoare : •culorile recomandate sunt maro, negru, gri ;</w:t>
      </w:r>
    </w:p>
    <w:p w:rsidR="00174C0D" w:rsidRPr="00603A1D" w:rsidRDefault="00174C0D" w:rsidP="00603A1D">
      <w:pPr>
        <w:pStyle w:val="BodyText0"/>
        <w:ind w:right="850" w:firstLine="719"/>
        <w:rPr>
          <w:rFonts w:ascii="Times New Roman" w:hAnsi="Times New Roman"/>
          <w:sz w:val="22"/>
          <w:szCs w:val="22"/>
        </w:rPr>
      </w:pPr>
      <w:r w:rsidRPr="00603A1D">
        <w:rPr>
          <w:rFonts w:ascii="Times New Roman" w:hAnsi="Times New Roman"/>
          <w:sz w:val="22"/>
          <w:szCs w:val="22"/>
        </w:rPr>
        <w:t>•identificarea prin numere se utilizeaza pentru cabluri care au mai multe de 5 conductoare.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Conductorul de protectie trebuie identificat si prin combinatia bicolora verde/galben la fiecare extremitate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Conductorul neutru trebuie identificat prin culoarea bleu la fiecare extremitate.</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Identificarea cablurilor cu un conductor si a conductoarelor izolate - este permisa utilizarea unei singure culori pentru toate conductoarele de faza ale unui circuit, cu marcarea corespunzatoare la cele doua extremitati .</w:t>
      </w:r>
    </w:p>
    <w:p w:rsidR="00174C0D" w:rsidRPr="00603A1D" w:rsidRDefault="00174C0D" w:rsidP="00174C0D">
      <w:pPr>
        <w:pStyle w:val="BodyText0"/>
        <w:ind w:right="850" w:firstLine="719"/>
        <w:rPr>
          <w:rFonts w:ascii="Times New Roman" w:hAnsi="Times New Roman"/>
          <w:sz w:val="22"/>
          <w:szCs w:val="22"/>
        </w:rPr>
      </w:pPr>
      <w:r w:rsidRPr="00603A1D">
        <w:rPr>
          <w:rFonts w:ascii="Times New Roman" w:hAnsi="Times New Roman"/>
          <w:sz w:val="22"/>
          <w:szCs w:val="22"/>
        </w:rPr>
        <w:t>Cablurile cu un singur conductor cu manta si conductoarele izolate conform standardelor lor si care nu au nici o izolatie bicolara verde/galben sau bleu, de exemplu in cazul unei sectiuni mai mari de 16 mm2, ele pot fi utilizate pentru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conductor de protectie (PE) daca marcarea verde/galben, este prevazuta la fiecare extremitate pe cel putin 15 mm pana la 100 mm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conductor PEN, daca marcarea verde/galben si o marcare bleu este prevazuta la fiecare extremitate pe cel putin 15 mm pana la 100 mm;</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conductor neutru (N) daca marcarea bleu este prevazuta la fiecare extremitate, pe cel putin 15 mm pana la 100 mm.</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Montarea in contact direct cu materiale combustibile se admite numai pentru cabluri rezistente la foc si cu intarziere la propagarea flacarii (definite conform NTE 007/08/00), tuburi si plinte metalice sau din materiale plastice (omologate pentru montare pe materiale combustibile) si echipamente electrice cu grad de protectie minim IP54 . Se vor respecta si conditiile prevazute la subcap. 4.2 si 7.20, din normativ I7-2011.</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Tablourile de distributie trebuie amplasate la distanta de cel putin 3 cm fata de elementele din materiale combustibile. Fac exceptie tablourile in carcasa metalica cu grad de protectie IP54 care pot fi montate direct pe elemente din materiale combustibile.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Montarea pe materiale combustibile a echipamentelor electrice cu grad de protectie inferior IP 54 se face interpunand materiale incombustibile intre acestea si materialul combustibil sau elementele de distantare care pot fi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straturi de tencuiala de min. 1 cm grosime sau placi din materiale electroizolante incombustibile cu grosimea de min. 0,5 cm, cu o latime care depaseste cu cel putin 3 cm pe toate laturile elementul de instalatie electrica;</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elemente de sustinere din materiale incombustibile (de ex. console metalice etc.) care distanteaza elementele de instalatie electrica cu cel putin 3 cm pe toate laturile fata de elementul combustibil;</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 modalitati de montare a echipamentelor in pereti cu alveole, conf. I7-2011.</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Masurile pentru evitarea contactului direct cu materialul combustibil se aplica atat la montarea aparenta cat si la montarea sub tencuiala a elementelor de instalatii electrice.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Instalaţia contracarează efectele trăsnetului asupra constructiei: incendierea materialelor combustibile, degradarea structurii de rezistenţă datorită temperaturilor ridicate ce apar ca urmare a scurgerii curentului de descărcare, inducerea în elementele metalice a unor potenţiale periculoase . Instalaţia are de asemenea rolul de a capta şi scurge spre pământ sarcinile electrice din atmosferă pe măsura aparitiei lor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Nu este necesar realizarea unei instalatii de protectie impotriva supratensiunilor atmosferice.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Priza de pamant este de tip artificiala si este realizata prin dispunerea in jurul cladirii a 6 electrozi din OLZn Ø2 1/2" l=3 m, montati ingropat la -0.8m fata de CTA (cota terenului amenajat), legati intre ei printr-o platbanda din OLZn 40x4mm, montata ingropat la -0.9m fata de CTA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Priza de pamant NU este comuna cu instalatia de protectie impotriva trasnetelor si are valoarea rezistentei de dispersie mai mica de 4Ω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Dupa realizarea prizei de pamant se va masura rezistenta de disperie a prizei de pamant si se va completa un buletin de masurari, in cazul in care nu se indeplineste conditia ca Rp &lt; 4Ω se vor adauga electrozi de OLZn Ø2 1/2" l=3m pana la satisfacerea acestor conditii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Toate imbinarile platbandei exterioare se vor realiza prin sudura pe toata latimea platbandei, pe ambele parti ale acesteia, cu un strat de sudura de minim 3 mm grosime. Toate imbinarile aflate in pamant si realizate prin sudura se protejeaza anticoroziv cu bitum. Se interzice legarea in serie a maselor materialelor si echipamentelor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Priza de pamant se va monta la o distanta de minim 1.5m fata de fundatia constructiei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Toate echipamentele si elementele metalice se vor lega la pamant fie prin platbanda OLZn 25(40)x4 mmp, prin conductor din cupru flexibil tip LifY d=10/16 mmp sau sufa de cupru litata d=25/50mmp.</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Schema de legare la pamant pentru aceasta instalatie va fi TNS cu 5 conductoare conform descrierii din 5.1.6. CENELEC, HD 224, I7/11. La aceasta instalatie exista conductoare independente PE + N ( TNS ). Cand conductorul de protectie si conductorul neutru sunt separate, PE ( conductorul de protectie ) este galben/verde iar N (conductorul neutru ) este albastru. In acest caz , conductorul de neutru face parte din cablu si cablul cuprinde intotdeauna conductorii de faza.</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Protectia se asigura prin izolari ,carcasari, separari, protectie diferentiala, conform prevederilor normativului I7-11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Toate echipamentele metalice se vor lega la priza de pamant a cladirii .</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Protectia de baza se asigura prin legarea la conductorul de protectie PE , prin al treilea, respectiv al cincilea conductor din componenta circuitelor de alimentare ale tablourilor sau receptoarelor. Ca masura suplimentara se prevede protectia diferentiala 30 mA pe circuitele de prize din locurile periculoase din punct de vedere electric.</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Se interzice legarea in serie a maselor materialelor si echipamentelor legate la conductoare de protectie intr-un circuit de protectie.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La priza de pamant se vor lega toate echipementele metalice, structura metalica, fatada cladirii, tevi metalice. La priza de pamant se vor lega prin intermediul unor platbande OLZn 25x4 mm.</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Sistemul de legare la pamant are drept scop:</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•asigurarea potentialului pamantului pentru:</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PEN, in retelele TN-C. Conductorul PEN, la consumator, este conectat la borna (bara) principala de legare la pamant a instalatiei care ofera posibilitatea conectarii electrice a unui numar de conductoare in scopul legarii la pamant;</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neutru (N), in retelele TN-S pentru a permite conectarea la retea a receptoarelor monofazate sau trifazate legate in stea si neuniform incarcate pe faze;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de protectie (PE), in retelele TN-S, pentru a asigura protectia persoanelor si a animalelor impotriva socurilor electrice;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•masele metalice, ce accidental ar putea ajunge sub tensiune, in schemele IT, TT sau in retelele TN-C si TN-S atunci cand se impune;</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•limitarea influentelor electroenergetice datorate unor supratensiuni;</w:t>
      </w:r>
    </w:p>
    <w:p w:rsidR="00174C0D" w:rsidRPr="00603A1D" w:rsidRDefault="00174C0D" w:rsidP="001320D4">
      <w:pPr>
        <w:pStyle w:val="BodyText0"/>
        <w:ind w:right="850" w:firstLine="719"/>
        <w:rPr>
          <w:rFonts w:ascii="Times New Roman" w:hAnsi="Times New Roman"/>
          <w:sz w:val="22"/>
          <w:szCs w:val="22"/>
        </w:rPr>
      </w:pPr>
      <w:r w:rsidRPr="00603A1D">
        <w:rPr>
          <w:rFonts w:ascii="Times New Roman" w:hAnsi="Times New Roman"/>
          <w:sz w:val="22"/>
          <w:szCs w:val="22"/>
        </w:rPr>
        <w:t>•disiparea sarcinilor electrice in sol, datorate supratensiunilor de trasnet, loviturilor de trasnet directe. Sistemul de legare la pamant se compune din:</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borna (bara) principala de legare la pamant;</w:t>
      </w:r>
      <w:r w:rsidRPr="00603A1D">
        <w:rPr>
          <w:rFonts w:ascii="Times New Roman" w:hAnsi="Times New Roman"/>
          <w:sz w:val="22"/>
          <w:szCs w:val="22"/>
        </w:rPr>
        <w:cr/>
        <w:t>•conductoare de protectie (PE);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•conductoare pentru legatura de echipotentializare (conductoare principale de legare la</w:t>
      </w:r>
      <w:r w:rsidRPr="00603A1D">
        <w:rPr>
          <w:rFonts w:ascii="Times New Roman" w:hAnsi="Times New Roman"/>
          <w:sz w:val="22"/>
          <w:szCs w:val="22"/>
        </w:rPr>
        <w:cr/>
        <w:t>pamant)</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•conductoare de ramificatii</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•conductoare de legare la priza de pamant;</w:t>
      </w:r>
      <w:r w:rsidRPr="00603A1D">
        <w:rPr>
          <w:rFonts w:ascii="Times New Roman" w:hAnsi="Times New Roman"/>
          <w:sz w:val="22"/>
          <w:szCs w:val="22"/>
        </w:rPr>
        <w:cr/>
        <w:t>•priza de pamant.</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La nivelul tabloului general a fost prevazuta o borna /bara principala de legare la pamant, la</w:t>
      </w:r>
      <w:r w:rsidR="00FD3CE3" w:rsidRPr="00603A1D">
        <w:rPr>
          <w:rFonts w:ascii="Times New Roman" w:hAnsi="Times New Roman"/>
          <w:sz w:val="22"/>
          <w:szCs w:val="22"/>
        </w:rPr>
        <w:t xml:space="preserve"> </w:t>
      </w:r>
      <w:r w:rsidRPr="00603A1D">
        <w:rPr>
          <w:rFonts w:ascii="Times New Roman" w:hAnsi="Times New Roman"/>
          <w:sz w:val="22"/>
          <w:szCs w:val="22"/>
        </w:rPr>
        <w:t>care trebuie conectate urmatoarele conductoare: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PEN din racordul de alimentare;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(conductoarele) PEN, ce se distribuie la consumator atunci cand reteaua de</w:t>
      </w:r>
      <w:r w:rsidRPr="00603A1D">
        <w:rPr>
          <w:rFonts w:ascii="Times New Roman" w:hAnsi="Times New Roman"/>
          <w:sz w:val="22"/>
          <w:szCs w:val="22"/>
        </w:rPr>
        <w:cr/>
        <w:t>distributie este TN-C;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PE, ce se distribuie la consumator in cazul in ca</w:t>
      </w:r>
      <w:r w:rsidR="001248D4" w:rsidRPr="00603A1D">
        <w:rPr>
          <w:rFonts w:ascii="Times New Roman" w:hAnsi="Times New Roman"/>
          <w:sz w:val="22"/>
          <w:szCs w:val="22"/>
        </w:rPr>
        <w:t xml:space="preserve">re alimentarea receptoarelor se </w:t>
      </w:r>
      <w:r w:rsidRPr="00603A1D">
        <w:rPr>
          <w:rFonts w:ascii="Times New Roman" w:hAnsi="Times New Roman"/>
          <w:sz w:val="22"/>
          <w:szCs w:val="22"/>
        </w:rPr>
        <w:t>face in sistem TN-S;</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•conductorul N, ce se distribuie la consumator in cazul in care alimentarea receptoarelor se</w:t>
      </w:r>
      <w:r w:rsidRPr="00603A1D">
        <w:rPr>
          <w:rFonts w:ascii="Times New Roman" w:hAnsi="Times New Roman"/>
          <w:sz w:val="22"/>
          <w:szCs w:val="22"/>
        </w:rPr>
        <w:cr/>
        <w:t>face in sistem TN-S;</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•conductoare pentru legatura de echipotentializare</w:t>
      </w:r>
      <w:r w:rsidRPr="00603A1D">
        <w:rPr>
          <w:rFonts w:ascii="Times New Roman" w:hAnsi="Times New Roman"/>
          <w:sz w:val="22"/>
          <w:szCs w:val="22"/>
        </w:rPr>
        <w:cr/>
        <w:t>•conductoare de legare la pamant.</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Nu este permisa utilizarea urmatoarelor parti metalice drept conductoarede protectie: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conducte pentru apa;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conducte pentru gaze si/sau lichide inflamabile;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parti constructive supuse solicitarilor mecanice in functionare normala;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parti metalice flexibile;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conducte metalice flexibile sau pliabile, numai daca nu sunt destinate pentru acest scop;</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suporturi pentru conducte;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tavi de cabluri si scari pentru cabluri, daca nu se asigura continuitatea electrica a acestora.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La bara de legare la pamant sau borna principala se vor racorda toate conductele metalice,</w:t>
      </w:r>
      <w:r w:rsidRPr="00603A1D">
        <w:rPr>
          <w:rFonts w:ascii="Times New Roman" w:hAnsi="Times New Roman"/>
          <w:sz w:val="22"/>
          <w:szCs w:val="22"/>
        </w:rPr>
        <w:cr/>
        <w:t>precum si armaturile cablurilor armate care sunt utilizate pentru racord in exteriorul cladirilor. La</w:t>
      </w:r>
      <w:r w:rsidRPr="00603A1D">
        <w:rPr>
          <w:rFonts w:ascii="Times New Roman" w:hAnsi="Times New Roman"/>
          <w:sz w:val="22"/>
          <w:szCs w:val="22"/>
        </w:rPr>
        <w:cr/>
        <w:t>interior, se vor lega la pamant, asigurandu-se totodata continuitatea legaturii pe toata lungimea</w:t>
      </w:r>
      <w:r w:rsidRPr="00603A1D">
        <w:rPr>
          <w:rFonts w:ascii="Times New Roman" w:hAnsi="Times New Roman"/>
          <w:sz w:val="22"/>
          <w:szCs w:val="22"/>
        </w:rPr>
        <w:cr/>
        <w:t>tronsoanelor, a tuturor partilor conductoare care nu fac parte din instalatia electrica, cum ar fi:</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conducte metalice de apa;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tubulaturi de ventilatie;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paturi de cabluri si elemente de confectie metalica utilizate la sustinerea instalatiilor;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carcasele echipamentelor electrice;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elementele de sustinere, metalice sau din beton armat ale instalatiilor de echipamentelor</w:t>
      </w:r>
      <w:r w:rsidRPr="00603A1D">
        <w:rPr>
          <w:rFonts w:ascii="Times New Roman" w:hAnsi="Times New Roman"/>
          <w:sz w:val="22"/>
          <w:szCs w:val="22"/>
        </w:rPr>
        <w:cr/>
        <w:t>electrice;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partile metalice ale tablourilor si pupitrelor electrice;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•ingradirile de protectie, fixe sau mobile, daca nu au o legatura sigura in exploatare cu alte</w:t>
      </w:r>
      <w:r w:rsidRPr="00603A1D">
        <w:rPr>
          <w:rFonts w:ascii="Times New Roman" w:hAnsi="Times New Roman"/>
          <w:sz w:val="22"/>
          <w:szCs w:val="22"/>
        </w:rPr>
        <w:cr/>
        <w:t>elemente legate la pamant;</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invelisurile si armaturile metalice ale cablurilor;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fatada metalica;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structura metalica de sustinere si ghidare a lifturilor, etc.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Sectiunile minime ale conductoarelor de protectie, de echipotentializare precum si ale</w:t>
      </w:r>
      <w:r w:rsidRPr="00603A1D">
        <w:rPr>
          <w:rFonts w:ascii="Times New Roman" w:hAnsi="Times New Roman"/>
          <w:sz w:val="22"/>
          <w:szCs w:val="22"/>
        </w:rPr>
        <w:cr/>
        <w:t>conductorului de legare la pamant au fost alese respectand Cap. 5.5, I7/2011.</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Toate carcasele echipamentelor si elementele metalice se vor lega la pamant fie prin</w:t>
      </w:r>
      <w:r w:rsidRPr="00603A1D">
        <w:rPr>
          <w:rFonts w:ascii="Times New Roman" w:hAnsi="Times New Roman"/>
          <w:sz w:val="22"/>
          <w:szCs w:val="22"/>
        </w:rPr>
        <w:cr/>
        <w:t>platbanda OLZn 25x4 mm , fie prin conductor din cupru flexibil. Se vor lega la pamant : tevi</w:t>
      </w:r>
      <w:r w:rsidRPr="00603A1D">
        <w:rPr>
          <w:rFonts w:ascii="Times New Roman" w:hAnsi="Times New Roman"/>
          <w:sz w:val="22"/>
          <w:szCs w:val="22"/>
        </w:rPr>
        <w:cr/>
        <w:t>metalice, tablourile electrice , carcase de echipamente , etc.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Instalaţia de detectare, semnalizare şi alarmare la incendiu (IDSAI)</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ECS-ul este amplasat in camera P_02 CT, unde exista o persona prezenta in permanenta.</w:t>
      </w:r>
      <w:r w:rsidRPr="00603A1D">
        <w:rPr>
          <w:rFonts w:ascii="Times New Roman" w:hAnsi="Times New Roman"/>
          <w:sz w:val="22"/>
          <w:szCs w:val="22"/>
        </w:rPr>
        <w:cr/>
        <w:t>ECS-ul este de tip adresabil, având o bucla de detecție, pe a cărei panou de semnalizare vor fi</w:t>
      </w:r>
      <w:r w:rsidRPr="00603A1D">
        <w:rPr>
          <w:rFonts w:ascii="Times New Roman" w:hAnsi="Times New Roman"/>
          <w:sz w:val="22"/>
          <w:szCs w:val="22"/>
        </w:rPr>
        <w:cr/>
        <w:t>afișate: starea de bună funcționare; starea de veghe; starea de avertizare; starea de defect; zona</w:t>
      </w:r>
      <w:r w:rsidRPr="00603A1D">
        <w:rPr>
          <w:rFonts w:ascii="Times New Roman" w:hAnsi="Times New Roman"/>
          <w:sz w:val="22"/>
          <w:szCs w:val="22"/>
        </w:rPr>
        <w:cr/>
        <w:t>aflată în alarmă; locația detectorului aflat în alarmă. Gradul de acoperire cu instalații de detectare,</w:t>
      </w:r>
      <w:r w:rsidRPr="00603A1D">
        <w:rPr>
          <w:rFonts w:ascii="Times New Roman" w:hAnsi="Times New Roman"/>
          <w:sz w:val="22"/>
          <w:szCs w:val="22"/>
        </w:rPr>
        <w:cr/>
        <w:t>semnalizare și alarmare la incendiu pentru construcțiile și spațiile cu destinatia de camere tehnice</w:t>
      </w:r>
      <w:r w:rsidRPr="00603A1D">
        <w:rPr>
          <w:rFonts w:ascii="Times New Roman" w:hAnsi="Times New Roman"/>
          <w:sz w:val="22"/>
          <w:szCs w:val="22"/>
        </w:rPr>
        <w:cr/>
        <w:t>trebuie să fie cel de acoperire totală cu detectoare de incendiu și declanșatoare manuale, fiind</w:t>
      </w:r>
      <w:r w:rsidRPr="00603A1D">
        <w:rPr>
          <w:rFonts w:ascii="Times New Roman" w:hAnsi="Times New Roman"/>
          <w:sz w:val="22"/>
          <w:szCs w:val="22"/>
        </w:rPr>
        <w:cr/>
        <w:t>supravegheate toate spațiile din clădire. Toate echipamentele de detectie a spatiilor centralei</w:t>
      </w:r>
      <w:r w:rsidRPr="00603A1D">
        <w:rPr>
          <w:rFonts w:ascii="Times New Roman" w:hAnsi="Times New Roman"/>
          <w:sz w:val="22"/>
          <w:szCs w:val="22"/>
        </w:rPr>
        <w:cr/>
        <w:t>termice sunt amplasate pe bucla 1 de detectie.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Echipamentul de control și semnalizare (ECS) este prevăzut cu: doi acumulatori ce vor</w:t>
      </w:r>
      <w:r w:rsidRPr="00603A1D">
        <w:rPr>
          <w:rFonts w:ascii="Times New Roman" w:hAnsi="Times New Roman"/>
          <w:sz w:val="22"/>
          <w:szCs w:val="22"/>
        </w:rPr>
        <w:cr/>
        <w:t>asigura o funcționare în regim normal, în lipsa tensiunii de alimentare, de cel puțin 47,5h și în plus,</w:t>
      </w:r>
      <w:r w:rsidRPr="00603A1D">
        <w:rPr>
          <w:rFonts w:ascii="Times New Roman" w:hAnsi="Times New Roman"/>
          <w:sz w:val="22"/>
          <w:szCs w:val="22"/>
        </w:rPr>
        <w:cr/>
        <w:t>necesarul de putere pentru semnalizarea unei alarme pe durata a 30 minute; 1 bucla adresabila,</w:t>
      </w:r>
      <w:r w:rsidRPr="00603A1D">
        <w:rPr>
          <w:rFonts w:ascii="Times New Roman" w:hAnsi="Times New Roman"/>
          <w:sz w:val="22"/>
          <w:szCs w:val="22"/>
        </w:rPr>
        <w:cr/>
        <w:t>având posibilitatea conectării a maxim 128 echipamente adresabile (detectoare, butoane, sirene).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Instalaţia de detectare, semnalizare şi alarmare la incendiu cuprinde următoarele elemente: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echipament de control și semnalizare (centrala de semnalizare incendiu), pentru care se</w:t>
      </w:r>
      <w:r w:rsidRPr="00603A1D">
        <w:rPr>
          <w:rFonts w:ascii="Times New Roman" w:hAnsi="Times New Roman"/>
          <w:sz w:val="22"/>
          <w:szCs w:val="22"/>
        </w:rPr>
        <w:cr/>
        <w:t>asigură cerințele din P118/3/2015, pentru spațiul în care se amplasează;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detectoare automate adresabile de fum și combinate (fum și temperatură);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detectoarele de gaz natural;</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butoane pentru declanșare manuală a alarmei de incendiu;</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sirenă de avertizare acustică de interior;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sirenă de avertizare acustică de exterior;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comunicator telefonic.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Centrala de detectie are următoarele funcții: detecția rapidă a începuturilor de incendiu;</w:t>
      </w:r>
      <w:r w:rsidRPr="00603A1D">
        <w:rPr>
          <w:rFonts w:ascii="Times New Roman" w:hAnsi="Times New Roman"/>
          <w:sz w:val="22"/>
          <w:szCs w:val="22"/>
        </w:rPr>
        <w:cr/>
        <w:t>afișarea zonei și adresei dispozitivului de detecție aflată în alarmă; semnalizarea manuală a</w:t>
      </w:r>
      <w:r w:rsidRPr="00603A1D">
        <w:rPr>
          <w:rFonts w:ascii="Times New Roman" w:hAnsi="Times New Roman"/>
          <w:sz w:val="22"/>
          <w:szCs w:val="22"/>
        </w:rPr>
        <w:cr/>
        <w:t>incendiului de la butoanele de semnalizare; avertizarea la nivelul întregului obiectiv; transmiterea la</w:t>
      </w:r>
      <w:r w:rsidR="001248D4" w:rsidRPr="00603A1D">
        <w:rPr>
          <w:rFonts w:ascii="Times New Roman" w:hAnsi="Times New Roman"/>
          <w:sz w:val="22"/>
          <w:szCs w:val="22"/>
        </w:rPr>
        <w:t xml:space="preserve">  </w:t>
      </w:r>
      <w:r w:rsidRPr="00603A1D">
        <w:rPr>
          <w:rFonts w:ascii="Times New Roman" w:hAnsi="Times New Roman"/>
          <w:sz w:val="22"/>
          <w:szCs w:val="22"/>
        </w:rPr>
        <w:t>distanță a stării de avertizare și defect; autotestarea echipamentului central și ai detectorilor</w:t>
      </w:r>
      <w:r w:rsidRPr="00603A1D">
        <w:rPr>
          <w:rFonts w:ascii="Times New Roman" w:hAnsi="Times New Roman"/>
          <w:sz w:val="22"/>
          <w:szCs w:val="22"/>
        </w:rPr>
        <w:cr/>
        <w:t>automați; continuarea funcționării (alimentare de rezervă) în condițiile întreruperii sursei principale</w:t>
      </w:r>
      <w:r w:rsidRPr="00603A1D">
        <w:rPr>
          <w:rFonts w:ascii="Times New Roman" w:hAnsi="Times New Roman"/>
          <w:sz w:val="22"/>
          <w:szCs w:val="22"/>
        </w:rPr>
        <w:cr/>
        <w:t>de alimentare cu energie electrică.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Alimentarea cu energie electrică a ECS-ului (echipament de control și semnalizare) se va</w:t>
      </w:r>
      <w:r w:rsidRPr="00603A1D">
        <w:rPr>
          <w:rFonts w:ascii="Times New Roman" w:hAnsi="Times New Roman"/>
          <w:sz w:val="22"/>
          <w:szCs w:val="22"/>
        </w:rPr>
        <w:cr/>
        <w:t>realiza conf I7/2023, art 7.22.2 si P118/3, art. 4.2.5. respectiv de la sursa de baza cu un circuit</w:t>
      </w:r>
      <w:r w:rsidRPr="00603A1D">
        <w:rPr>
          <w:rFonts w:ascii="Times New Roman" w:hAnsi="Times New Roman"/>
          <w:sz w:val="22"/>
          <w:szCs w:val="22"/>
        </w:rPr>
        <w:cr/>
        <w:t>separat independent de orice aparat de conectare, cu cablu rezistent la foc montat în tub de protecție.</w:t>
      </w:r>
      <w:r w:rsidRPr="00603A1D">
        <w:rPr>
          <w:rFonts w:ascii="Times New Roman" w:hAnsi="Times New Roman"/>
          <w:sz w:val="22"/>
          <w:szCs w:val="22"/>
        </w:rPr>
        <w:cr/>
        <w:t>În cazul întreruperii alimentării principale alimentarea de rezervă va fi asigurată de doi acumulatori</w:t>
      </w:r>
      <w:r w:rsidRPr="00603A1D">
        <w:rPr>
          <w:rFonts w:ascii="Times New Roman" w:hAnsi="Times New Roman"/>
          <w:sz w:val="22"/>
          <w:szCs w:val="22"/>
        </w:rPr>
        <w:cr/>
        <w:t>ce vor asigura o funcţionare de cel puţin 72 ore.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Cablarea instalaţiei de detecție, semnalizare și avertizare în caz de incendiu se va realiza cu</w:t>
      </w:r>
      <w:r w:rsidRPr="00603A1D">
        <w:rPr>
          <w:rFonts w:ascii="Times New Roman" w:hAnsi="Times New Roman"/>
          <w:sz w:val="22"/>
          <w:szCs w:val="22"/>
        </w:rPr>
        <w:cr/>
        <w:t>cablu tip JE H(St) H 2x2x0.8 mm E30 FE180 montat în tuburi de protecţie. Cablurile instalaţiei de</w:t>
      </w:r>
      <w:r w:rsidRPr="00603A1D">
        <w:rPr>
          <w:rFonts w:ascii="Times New Roman" w:hAnsi="Times New Roman"/>
          <w:sz w:val="22"/>
          <w:szCs w:val="22"/>
        </w:rPr>
        <w:cr/>
        <w:t>semnalizare incendiu se vor monta la o distanţă de 30 cm faţă de traseele instalaţiilor electrice de</w:t>
      </w:r>
      <w:r w:rsidRPr="00603A1D">
        <w:rPr>
          <w:rFonts w:ascii="Times New Roman" w:hAnsi="Times New Roman"/>
          <w:sz w:val="22"/>
          <w:szCs w:val="22"/>
        </w:rPr>
        <w:cr/>
        <w:t>forţă (pe traseele paralele) iar în jurul fiecărui detector se va lăsa un spaţiu liber de 50 cm.</w:t>
      </w:r>
      <w:r w:rsidRPr="00603A1D">
        <w:rPr>
          <w:rFonts w:ascii="Times New Roman" w:hAnsi="Times New Roman"/>
          <w:sz w:val="22"/>
          <w:szCs w:val="22"/>
        </w:rPr>
        <w:cr/>
        <w:t>Detectoarele automate (de fum și combinate fum+temperatură) se vor amplasa conform</w:t>
      </w:r>
      <w:r w:rsidRPr="00603A1D">
        <w:rPr>
          <w:rFonts w:ascii="Times New Roman" w:hAnsi="Times New Roman"/>
          <w:sz w:val="22"/>
          <w:szCs w:val="22"/>
        </w:rPr>
        <w:cr/>
        <w:t>normativului P118/3-2015 cu modificări prin ordin Nr. 6025/2018 şi a planurilor din proiect–</w:t>
      </w:r>
      <w:r w:rsidRPr="00603A1D">
        <w:rPr>
          <w:rFonts w:ascii="Times New Roman" w:hAnsi="Times New Roman"/>
          <w:sz w:val="22"/>
          <w:szCs w:val="22"/>
        </w:rPr>
        <w:cr/>
        <w:t>imediat sub tavan, astfel încât produsele degajate de incendiu din spaţ</w:t>
      </w:r>
      <w:r w:rsidR="001248D4" w:rsidRPr="00603A1D">
        <w:rPr>
          <w:rFonts w:ascii="Times New Roman" w:hAnsi="Times New Roman"/>
          <w:sz w:val="22"/>
          <w:szCs w:val="22"/>
        </w:rPr>
        <w:t xml:space="preserve">iile supravegheate să ajungă la </w:t>
      </w:r>
      <w:r w:rsidRPr="00603A1D">
        <w:rPr>
          <w:rFonts w:ascii="Times New Roman" w:hAnsi="Times New Roman"/>
          <w:sz w:val="22"/>
          <w:szCs w:val="22"/>
        </w:rPr>
        <w:t>ele fără diluţie, atenuare sau întârziere.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II. Instalații sanitare: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Alimentarea cu apă rece se va realiza din reteaua de incinta nou realizata.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Pentru umplerea instalației de încălzire apa necesară va fi trecută printr-o stație de</w:t>
      </w:r>
      <w:r w:rsidRPr="00603A1D">
        <w:t xml:space="preserve"> </w:t>
      </w:r>
      <w:r w:rsidRPr="00603A1D">
        <w:rPr>
          <w:rFonts w:ascii="Times New Roman" w:hAnsi="Times New Roman"/>
          <w:sz w:val="22"/>
          <w:szCs w:val="22"/>
        </w:rPr>
        <w:t>dedurizare amplasată în centrala termică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Centrala termică este echipata cu un grup sanitar dotat cu: 1 dus, 1 lavoar, 1 WC</w:t>
      </w:r>
      <w:r w:rsidRPr="00603A1D">
        <w:rPr>
          <w:rFonts w:ascii="Times New Roman" w:hAnsi="Times New Roman"/>
          <w:sz w:val="22"/>
          <w:szCs w:val="22"/>
        </w:rPr>
        <w:cr/>
        <w:t>Apa caldă menajera va fi preparata cu 4 boilere avand fiecare o capacitate de 500 l .</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Boilerele vor fi de tip termoelectrice cu 1 serpentină și rezistentă electrică și se vor monta</w:t>
      </w:r>
      <w:r w:rsidRPr="00603A1D">
        <w:rPr>
          <w:rFonts w:ascii="Times New Roman" w:hAnsi="Times New Roman"/>
          <w:sz w:val="22"/>
          <w:szCs w:val="22"/>
        </w:rPr>
        <w:cr/>
        <w:t>vertical. Boilerele vor fi alimentate cu agent termic preparat cu cele 4 cazane.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Apele uzate menajere provenite de la grupul sanitar vor fi deversate în rețeau</w:t>
      </w:r>
      <w:r w:rsidR="001248D4" w:rsidRPr="00603A1D">
        <w:rPr>
          <w:rFonts w:ascii="Times New Roman" w:hAnsi="Times New Roman"/>
          <w:sz w:val="22"/>
          <w:szCs w:val="22"/>
        </w:rPr>
        <w:t xml:space="preserve">a de canalizare </w:t>
      </w:r>
      <w:r w:rsidRPr="00603A1D">
        <w:rPr>
          <w:rFonts w:ascii="Times New Roman" w:hAnsi="Times New Roman"/>
          <w:sz w:val="22"/>
          <w:szCs w:val="22"/>
        </w:rPr>
        <w:t>din incinta, nou realizată.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Pentru preluarea apelor provenita accidental din neetanseitati sau din goliri s-au prevazut</w:t>
      </w:r>
      <w:r w:rsidRPr="00603A1D">
        <w:rPr>
          <w:rFonts w:ascii="Times New Roman" w:hAnsi="Times New Roman"/>
          <w:sz w:val="22"/>
          <w:szCs w:val="22"/>
        </w:rPr>
        <w:cr/>
        <w:t>doua bașe fiecare cu pompa submersibilă cu plutitor. Aceste ape vor fi evacuate în sistemul de</w:t>
      </w:r>
      <w:r w:rsidRPr="00603A1D">
        <w:rPr>
          <w:rFonts w:ascii="Times New Roman" w:hAnsi="Times New Roman"/>
          <w:sz w:val="22"/>
          <w:szCs w:val="22"/>
        </w:rPr>
        <w:cr/>
        <w:t>canalizare al centralei termice.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Conductele interioare de apă rece și apă caldă de consum vor fi </w:t>
      </w:r>
      <w:r w:rsidR="001248D4" w:rsidRPr="00603A1D">
        <w:rPr>
          <w:rFonts w:ascii="Times New Roman" w:hAnsi="Times New Roman"/>
          <w:sz w:val="22"/>
          <w:szCs w:val="22"/>
        </w:rPr>
        <w:t xml:space="preserve">din țeavă de oțel zincat, și se </w:t>
      </w:r>
      <w:r w:rsidRPr="00603A1D">
        <w:rPr>
          <w:rFonts w:ascii="Times New Roman" w:hAnsi="Times New Roman"/>
          <w:sz w:val="22"/>
          <w:szCs w:val="22"/>
        </w:rPr>
        <w:t>vor poză aparent. Cele de apă caldă se vor izola cu cochilii de vată minerală.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Distribuția apei calde menajere către consumatori se va realiza prin conducte de oțel</w:t>
      </w:r>
      <w:r w:rsidRPr="00603A1D">
        <w:rPr>
          <w:rFonts w:ascii="Times New Roman" w:hAnsi="Times New Roman"/>
          <w:sz w:val="22"/>
          <w:szCs w:val="22"/>
        </w:rPr>
        <w:cr/>
        <w:t>preizolate, montate îngropat. La ieșirea din clădire este prevăzut un canivou din beton care se va</w:t>
      </w:r>
      <w:r w:rsidRPr="00603A1D">
        <w:rPr>
          <w:rFonts w:ascii="Times New Roman" w:hAnsi="Times New Roman"/>
          <w:sz w:val="22"/>
          <w:szCs w:val="22"/>
        </w:rPr>
        <w:cr/>
        <w:t>întinde cel puțin 2m în exteriorul acesteia, pentru asigurarea pozării conductelor rețelei de ACM.</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Conductele de canalizare vor fi la interior din polipropilena PP și la exterior din PVC-KG</w:t>
      </w:r>
      <w:r w:rsidRPr="00603A1D">
        <w:rPr>
          <w:rFonts w:ascii="Times New Roman" w:hAnsi="Times New Roman"/>
          <w:sz w:val="22"/>
          <w:szCs w:val="22"/>
        </w:rPr>
        <w:cr/>
        <w:t>SN4.</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Canalizarea exterioara se va racorda la reteaua de incinta prin cel mai apropiat camin de canalizare.</w:t>
      </w:r>
      <w:r w:rsidRPr="00603A1D">
        <w:rPr>
          <w:rFonts w:ascii="Times New Roman" w:hAnsi="Times New Roman"/>
          <w:sz w:val="22"/>
          <w:szCs w:val="22"/>
        </w:rPr>
        <w:cr/>
        <w:t>Conductele de canalizare se vor poza la interior aparent si in sapa, iar la exterior ingropat in pamant.</w:t>
      </w:r>
      <w:r w:rsidRPr="00603A1D">
        <w:rPr>
          <w:rFonts w:ascii="Times New Roman" w:hAnsi="Times New Roman"/>
          <w:sz w:val="22"/>
          <w:szCs w:val="22"/>
        </w:rPr>
        <w:cr/>
        <w:t>Pantele de montaj vor fi conform I9-2022.</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Acoperisul cladirii va fi prevăzut cu pante de curgere către sistemul orizontal de jgheaburi.</w:t>
      </w:r>
      <w:r w:rsidRPr="00603A1D">
        <w:rPr>
          <w:rFonts w:ascii="Times New Roman" w:hAnsi="Times New Roman"/>
          <w:sz w:val="22"/>
          <w:szCs w:val="22"/>
        </w:rPr>
        <w:cr/>
        <w:t>Evacuarea la sol a apelor pluviale astfel colectate se va realiza prin intermediul burlanelor.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Racordarea cazanelor de apa calda 90/70◦C noi, la instalatia de </w:t>
      </w:r>
      <w:r w:rsidR="001248D4" w:rsidRPr="00603A1D">
        <w:rPr>
          <w:rFonts w:ascii="Times New Roman" w:hAnsi="Times New Roman"/>
          <w:sz w:val="22"/>
          <w:szCs w:val="22"/>
        </w:rPr>
        <w:t xml:space="preserve">distributie a CT se face intr-o </w:t>
      </w:r>
      <w:r w:rsidRPr="00603A1D">
        <w:rPr>
          <w:rFonts w:ascii="Times New Roman" w:hAnsi="Times New Roman"/>
          <w:sz w:val="22"/>
          <w:szCs w:val="22"/>
        </w:rPr>
        <w:t xml:space="preserve">noua configuratie, in sistem cu butelie de rupere a presiunii Dn600 </w:t>
      </w:r>
      <w:r w:rsidR="001248D4" w:rsidRPr="00603A1D">
        <w:rPr>
          <w:rFonts w:ascii="Times New Roman" w:hAnsi="Times New Roman"/>
          <w:sz w:val="22"/>
          <w:szCs w:val="22"/>
        </w:rPr>
        <w:t xml:space="preserve">– circuit cazane independent de </w:t>
      </w:r>
      <w:r w:rsidRPr="00603A1D">
        <w:rPr>
          <w:rFonts w:ascii="Times New Roman" w:hAnsi="Times New Roman"/>
          <w:sz w:val="22"/>
          <w:szCs w:val="22"/>
        </w:rPr>
        <w:t>circuit instalatie distributie .</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Apa calda produsa de cazane (max.110◦C), este condusă in bara tur Dn 250 si de aici in</w:t>
      </w:r>
      <w:r w:rsidRPr="00603A1D">
        <w:rPr>
          <w:rFonts w:ascii="Times New Roman" w:hAnsi="Times New Roman"/>
          <w:sz w:val="22"/>
          <w:szCs w:val="22"/>
        </w:rPr>
        <w:cr/>
        <w:t>butelia de egalizare, iar legaturile spre distributie la incalzire si la SCP(acm),se fac prin conductele</w:t>
      </w:r>
      <w:r w:rsidRPr="00603A1D">
        <w:rPr>
          <w:rFonts w:ascii="Times New Roman" w:hAnsi="Times New Roman"/>
          <w:sz w:val="22"/>
          <w:szCs w:val="22"/>
        </w:rPr>
        <w:cr/>
        <w:t>si pompele care sunt nou prevazute.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III. Instalații termice: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Acest obiect presupune reabilitarea sistemului de preparare a agentului termic.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In prezent agentul termic necesar încălzirii și preparării apei calde menajere (agentul termic</w:t>
      </w:r>
      <w:r w:rsidRPr="00603A1D">
        <w:rPr>
          <w:rFonts w:ascii="Times New Roman" w:hAnsi="Times New Roman"/>
          <w:sz w:val="22"/>
          <w:szCs w:val="22"/>
        </w:rPr>
        <w:cr/>
        <w:t>secundar) este preparat cu un schimbator de caldură în plăci care utilizeaza agent termic primar</w:t>
      </w:r>
      <w:r w:rsidRPr="00603A1D">
        <w:rPr>
          <w:rFonts w:ascii="Times New Roman" w:hAnsi="Times New Roman"/>
          <w:sz w:val="22"/>
          <w:szCs w:val="22"/>
        </w:rPr>
        <w:cr/>
        <w:t>furnizat de rețeaua de termoficare a localității.</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O dată cu executarea lucrării se va realiza debranșarea de la termoficare.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Sistemul de preparare a agentului termic va fi format dintr-o centrala termică amplasată în</w:t>
      </w:r>
      <w:r w:rsidRPr="00603A1D">
        <w:rPr>
          <w:rFonts w:ascii="Times New Roman" w:hAnsi="Times New Roman"/>
          <w:sz w:val="22"/>
          <w:szCs w:val="22"/>
        </w:rPr>
        <w:cr/>
        <w:t>corpul C1 – Punct termic.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Centrala termica va deservi întregul obiectiv, și este dimensi</w:t>
      </w:r>
      <w:r w:rsidR="00BF02AE">
        <w:rPr>
          <w:rFonts w:ascii="Times New Roman" w:hAnsi="Times New Roman"/>
          <w:sz w:val="22"/>
          <w:szCs w:val="22"/>
        </w:rPr>
        <w:t xml:space="preserve">onată cu o rezerva de cel putin </w:t>
      </w:r>
      <w:r w:rsidRPr="00603A1D">
        <w:rPr>
          <w:rFonts w:ascii="Times New Roman" w:hAnsi="Times New Roman"/>
          <w:sz w:val="22"/>
          <w:szCs w:val="22"/>
        </w:rPr>
        <w:t>1060 kw pentru o dezvoltare ulterioară.</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Centrala termică va fi echipată cu urmatoarele echipamente: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1. Cazan din otel, putere nominala minim 1060 kW</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echipat cu arzator gaze naturale monobloc 698 - 1163 kW consum gaz G20 70 -</w:t>
      </w:r>
      <w:r w:rsidRPr="00603A1D">
        <w:rPr>
          <w:rFonts w:ascii="Times New Roman" w:hAnsi="Times New Roman"/>
          <w:sz w:val="22"/>
          <w:szCs w:val="22"/>
        </w:rPr>
        <w:cr/>
        <w:t>116 Nmc/h cu 2 trepte kW</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nr. buc.: 4</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putere termica nominala totala: 4000 kW</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2. Vas de expansiune inchis capacitate 1000 l, pentru agent termic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nr. buc.: 4</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3. Boiler pentru preparare apa calda menajera capacitate 500 l, cu 1 serpentina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nr. buc.: 4</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4. Vas de expansiune inchis capacitate 100 l, pentru apa rece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nr. buc.: 4</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5. Statie de dedurizare apa, debit 2800 l/h</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nr. buc.: 1</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6. Pompe de circulatie agent termic</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7. Pompe de recirculare apa calda de consum</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Regim lucru: virf 3 buc in functiune si 1 buc rezerva</w:t>
      </w:r>
      <w:r w:rsidRPr="00603A1D">
        <w:rPr>
          <w:rFonts w:ascii="Times New Roman" w:hAnsi="Times New Roman"/>
          <w:sz w:val="22"/>
          <w:szCs w:val="22"/>
        </w:rPr>
        <w:cr/>
        <w:t>Se monteaza cu randament peste 95%</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Evacuarea gazelor arse din cazane se face prin tubulatura individuala metalica ø 400(350)</w:t>
      </w:r>
      <w:r w:rsidRPr="00603A1D">
        <w:rPr>
          <w:rFonts w:ascii="Times New Roman" w:hAnsi="Times New Roman"/>
          <w:sz w:val="22"/>
          <w:szCs w:val="22"/>
        </w:rPr>
        <w:cr/>
        <w:t>mm spre cosurile metalice ,duble de inox avind inaltimea de 6,0m.</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Cosurile noi se vor monta cu suportii livrati de fabricant cosuri,</w:t>
      </w:r>
      <w:r w:rsidR="001248D4" w:rsidRPr="00603A1D">
        <w:rPr>
          <w:rFonts w:ascii="Times New Roman" w:hAnsi="Times New Roman"/>
          <w:sz w:val="22"/>
          <w:szCs w:val="22"/>
        </w:rPr>
        <w:t xml:space="preserve">cu prindere pe peretii salii de </w:t>
      </w:r>
      <w:r w:rsidRPr="00603A1D">
        <w:rPr>
          <w:rFonts w:ascii="Times New Roman" w:hAnsi="Times New Roman"/>
          <w:sz w:val="22"/>
          <w:szCs w:val="22"/>
        </w:rPr>
        <w:t>cazane.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Cu instalatiile de ardere performanente,executate conform norme euro, centrala termica se</w:t>
      </w:r>
      <w:r w:rsidRPr="00603A1D">
        <w:rPr>
          <w:rFonts w:ascii="Times New Roman" w:hAnsi="Times New Roman"/>
          <w:sz w:val="22"/>
          <w:szCs w:val="22"/>
        </w:rPr>
        <w:cr/>
        <w:t>incadreaza in limitele admise de Ordin 462/93 Anexa 2, privind emisia poluantilor in gazele</w:t>
      </w:r>
      <w:r w:rsidRPr="00603A1D">
        <w:rPr>
          <w:rFonts w:ascii="Times New Roman" w:hAnsi="Times New Roman"/>
          <w:sz w:val="22"/>
          <w:szCs w:val="22"/>
        </w:rPr>
        <w:cr/>
        <w:t>provenind de la instalatii de ardere.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Circulatia agentului termic intre CT si consumatori se asigura cu electropompele de retea</w:t>
      </w:r>
      <w:r w:rsidRPr="00603A1D">
        <w:rPr>
          <w:rFonts w:ascii="Times New Roman" w:hAnsi="Times New Roman"/>
          <w:sz w:val="22"/>
          <w:szCs w:val="22"/>
        </w:rPr>
        <w:cr/>
        <w:t>care alimenteaza distribuitor -colectorul nou :1) pompe circuit incalzire statica, care sa vehiculeze</w:t>
      </w:r>
      <w:r w:rsidRPr="00603A1D">
        <w:rPr>
          <w:rFonts w:ascii="Times New Roman" w:hAnsi="Times New Roman"/>
          <w:sz w:val="22"/>
          <w:szCs w:val="22"/>
        </w:rPr>
        <w:cr/>
        <w:t>debitul de 125 mc/h (la 90◦C), cu o inaltime de pompare de 30 mCA (maxim) ;</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2) pompe circuit primar SCP preparare acm,, care sa vehiculeze debitul de 55 mc/h (la</w:t>
      </w:r>
      <w:r w:rsidRPr="00603A1D">
        <w:rPr>
          <w:rFonts w:ascii="Times New Roman" w:hAnsi="Times New Roman"/>
          <w:sz w:val="22"/>
          <w:szCs w:val="22"/>
        </w:rPr>
        <w:cr/>
        <w:t>90◦C), cu o inaltime de pompare de 8 mCA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Fiecare cazan se echipeaza cu electropompa proprie D= 55 mc/h; H= 5 mCA, montata pe</w:t>
      </w:r>
      <w:r w:rsidRPr="00603A1D">
        <w:rPr>
          <w:rFonts w:ascii="Times New Roman" w:hAnsi="Times New Roman"/>
          <w:sz w:val="22"/>
          <w:szCs w:val="22"/>
        </w:rPr>
        <w:cr/>
        <w:t>conducta .</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La intrarea in cazane , cu pompe de recirculare intre tur-retur este mentinuta o temperatura</w:t>
      </w:r>
      <w:r w:rsidRPr="00603A1D">
        <w:rPr>
          <w:rFonts w:ascii="Times New Roman" w:hAnsi="Times New Roman"/>
          <w:sz w:val="22"/>
          <w:szCs w:val="22"/>
        </w:rPr>
        <w:cr/>
        <w:t>mai mare de 55◦C,ptr evitarea coroziuni de condens si imbatrinire materiale sub presiune.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Asigurarea instalatiei de incălzire, conform STAS 7132-80, respectiv PT-ISCIR, se face cu:</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A) 2 buc.vase de expansiune inchise V=2000 l ; P=10bar montate pe collector instalatie si</w:t>
      </w:r>
      <w:r w:rsidRPr="00603A1D">
        <w:rPr>
          <w:rFonts w:ascii="Times New Roman" w:hAnsi="Times New Roman"/>
          <w:sz w:val="22"/>
          <w:szCs w:val="22"/>
        </w:rPr>
        <w:cr/>
        <w:t>cele 2 buc vase existente de 1000l-pe bara cazane</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B) cazanele sunt echipate de fabricant cu 2 buc supape de siguranta Dn11/2" ; P deschidere</w:t>
      </w:r>
      <w:r w:rsidRPr="00603A1D">
        <w:rPr>
          <w:rFonts w:ascii="Times New Roman" w:hAnsi="Times New Roman"/>
          <w:sz w:val="22"/>
          <w:szCs w:val="22"/>
        </w:rPr>
        <w:cr/>
        <w:t>= 5 bar.</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Completarea pierderilor in circuitul primar (cazane - butelie) si retea secundar (incalzire</w:t>
      </w:r>
      <w:r w:rsidRPr="00603A1D">
        <w:rPr>
          <w:rFonts w:ascii="Times New Roman" w:hAnsi="Times New Roman"/>
          <w:sz w:val="22"/>
          <w:szCs w:val="22"/>
        </w:rPr>
        <w:cr/>
        <w:t>statica -primar SCP) se face automat prin pompa de adaos (din rezervorul degazorului termic) cu</w:t>
      </w:r>
      <w:r w:rsidRPr="00603A1D">
        <w:rPr>
          <w:rFonts w:ascii="Times New Roman" w:hAnsi="Times New Roman"/>
          <w:sz w:val="22"/>
          <w:szCs w:val="22"/>
        </w:rPr>
        <w:cr/>
        <w:t>apa dedurizata de la statia automata,duplex,.In exploatare se va mentine indicele de duritate al apei</w:t>
      </w:r>
      <w:r w:rsidRPr="00603A1D">
        <w:rPr>
          <w:rFonts w:ascii="Times New Roman" w:hAnsi="Times New Roman"/>
          <w:sz w:val="22"/>
          <w:szCs w:val="22"/>
        </w:rPr>
        <w:cr/>
        <w:t>din circuit – 0,3 mval/l (conform PT-C2/2003)</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Statia functioneaza complet automat- functie de timp- pe baza de comenzi ale capului</w:t>
      </w:r>
      <w:r w:rsidRPr="00603A1D">
        <w:t xml:space="preserve"> </w:t>
      </w:r>
      <w:r w:rsidRPr="00603A1D">
        <w:rPr>
          <w:rFonts w:ascii="Times New Roman" w:hAnsi="Times New Roman"/>
          <w:sz w:val="22"/>
          <w:szCs w:val="22"/>
        </w:rPr>
        <w:t>electrohidraulic asigurand trecerea prin stadiile de functionare, afinare, regenerare, spalare.</w:t>
      </w:r>
      <w:r w:rsidRPr="00603A1D">
        <w:rPr>
          <w:rFonts w:ascii="Times New Roman" w:hAnsi="Times New Roman"/>
          <w:sz w:val="22"/>
          <w:szCs w:val="22"/>
        </w:rPr>
        <w:cr/>
        <w:t>Se recomanda ca pentru regenerare sa se utilizeze sare (NaCl).</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Impurificator                  Concentratie</w:t>
      </w:r>
    </w:p>
    <w:p w:rsidR="00046CEB" w:rsidRPr="00603A1D" w:rsidRDefault="00046CEB"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                                </w:t>
      </w:r>
      <w:r w:rsidR="002F4851" w:rsidRPr="00603A1D">
        <w:rPr>
          <w:rFonts w:ascii="Times New Roman" w:hAnsi="Times New Roman"/>
          <w:sz w:val="22"/>
          <w:szCs w:val="22"/>
        </w:rPr>
        <w:t xml:space="preserve">U.M. </w:t>
      </w:r>
      <w:r w:rsidRPr="00603A1D">
        <w:rPr>
          <w:rFonts w:ascii="Times New Roman" w:hAnsi="Times New Roman"/>
          <w:sz w:val="22"/>
          <w:szCs w:val="22"/>
        </w:rPr>
        <w:t xml:space="preserve">                    </w:t>
      </w:r>
      <w:r w:rsidR="002F4851" w:rsidRPr="00603A1D">
        <w:rPr>
          <w:rFonts w:ascii="Times New Roman" w:hAnsi="Times New Roman"/>
          <w:sz w:val="22"/>
          <w:szCs w:val="22"/>
        </w:rPr>
        <w:t xml:space="preserve">-Norma- </w:t>
      </w:r>
      <w:r w:rsidRPr="00603A1D">
        <w:rPr>
          <w:rFonts w:ascii="Times New Roman" w:hAnsi="Times New Roman"/>
          <w:sz w:val="22"/>
          <w:szCs w:val="22"/>
        </w:rPr>
        <w:t xml:space="preserve">                      </w:t>
      </w:r>
      <w:r w:rsidR="00FD3CE3" w:rsidRPr="00603A1D">
        <w:rPr>
          <w:rFonts w:ascii="Times New Roman" w:hAnsi="Times New Roman"/>
          <w:sz w:val="22"/>
          <w:szCs w:val="22"/>
        </w:rPr>
        <w:t xml:space="preserve">                         </w:t>
      </w:r>
      <w:r w:rsidR="002F4851" w:rsidRPr="00603A1D">
        <w:rPr>
          <w:rFonts w:ascii="Times New Roman" w:hAnsi="Times New Roman"/>
          <w:sz w:val="22"/>
          <w:szCs w:val="22"/>
        </w:rPr>
        <w:t>-Calculata</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SO2 </w:t>
      </w:r>
      <w:r w:rsidR="00046CEB" w:rsidRPr="00603A1D">
        <w:rPr>
          <w:rFonts w:ascii="Times New Roman" w:hAnsi="Times New Roman"/>
          <w:sz w:val="22"/>
          <w:szCs w:val="22"/>
        </w:rPr>
        <w:t xml:space="preserve">                    </w:t>
      </w:r>
      <w:r w:rsidRPr="00603A1D">
        <w:rPr>
          <w:rFonts w:ascii="Times New Roman" w:hAnsi="Times New Roman"/>
          <w:sz w:val="22"/>
          <w:szCs w:val="22"/>
        </w:rPr>
        <w:t xml:space="preserve">mg/ Nmc </w:t>
      </w:r>
      <w:r w:rsidR="00046CEB" w:rsidRPr="00603A1D">
        <w:rPr>
          <w:rFonts w:ascii="Times New Roman" w:hAnsi="Times New Roman"/>
          <w:sz w:val="22"/>
          <w:szCs w:val="22"/>
        </w:rPr>
        <w:t xml:space="preserve">              </w:t>
      </w:r>
      <w:r w:rsidRPr="00603A1D">
        <w:rPr>
          <w:rFonts w:ascii="Times New Roman" w:hAnsi="Times New Roman"/>
          <w:sz w:val="22"/>
          <w:szCs w:val="22"/>
        </w:rPr>
        <w:t xml:space="preserve">max 35 </w:t>
      </w:r>
      <w:r w:rsidR="00FD3CE3" w:rsidRPr="00603A1D">
        <w:rPr>
          <w:rFonts w:ascii="Times New Roman" w:hAnsi="Times New Roman"/>
          <w:sz w:val="22"/>
          <w:szCs w:val="22"/>
        </w:rPr>
        <w:t xml:space="preserve">                                                      </w:t>
      </w:r>
      <w:r w:rsidRPr="00603A1D">
        <w:rPr>
          <w:rFonts w:ascii="Times New Roman" w:hAnsi="Times New Roman"/>
          <w:sz w:val="22"/>
          <w:szCs w:val="22"/>
        </w:rPr>
        <w:t>17</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N</w:t>
      </w:r>
      <w:r w:rsidR="00046CEB" w:rsidRPr="00603A1D">
        <w:rPr>
          <w:rFonts w:ascii="Times New Roman" w:hAnsi="Times New Roman"/>
          <w:sz w:val="22"/>
          <w:szCs w:val="22"/>
        </w:rPr>
        <w:t>o</w:t>
      </w:r>
      <w:r w:rsidRPr="00603A1D">
        <w:rPr>
          <w:rFonts w:ascii="Times New Roman" w:hAnsi="Times New Roman"/>
          <w:sz w:val="22"/>
          <w:szCs w:val="22"/>
        </w:rPr>
        <w:t>x</w:t>
      </w:r>
      <w:r w:rsidR="00046CEB" w:rsidRPr="00603A1D">
        <w:rPr>
          <w:rFonts w:ascii="Times New Roman" w:hAnsi="Times New Roman"/>
          <w:sz w:val="22"/>
          <w:szCs w:val="22"/>
        </w:rPr>
        <w:t xml:space="preserve">                    </w:t>
      </w:r>
      <w:r w:rsidRPr="00603A1D">
        <w:rPr>
          <w:rFonts w:ascii="Times New Roman" w:hAnsi="Times New Roman"/>
          <w:sz w:val="22"/>
          <w:szCs w:val="22"/>
        </w:rPr>
        <w:t xml:space="preserve"> mg/ Nmc </w:t>
      </w:r>
      <w:r w:rsidR="00046CEB" w:rsidRPr="00603A1D">
        <w:rPr>
          <w:rFonts w:ascii="Times New Roman" w:hAnsi="Times New Roman"/>
          <w:sz w:val="22"/>
          <w:szCs w:val="22"/>
        </w:rPr>
        <w:t xml:space="preserve">             </w:t>
      </w:r>
      <w:r w:rsidRPr="00603A1D">
        <w:rPr>
          <w:rFonts w:ascii="Times New Roman" w:hAnsi="Times New Roman"/>
          <w:sz w:val="22"/>
          <w:szCs w:val="22"/>
        </w:rPr>
        <w:t xml:space="preserve">max 100 </w:t>
      </w:r>
      <w:r w:rsidR="00FD3CE3" w:rsidRPr="00603A1D">
        <w:rPr>
          <w:rFonts w:ascii="Times New Roman" w:hAnsi="Times New Roman"/>
          <w:sz w:val="22"/>
          <w:szCs w:val="22"/>
        </w:rPr>
        <w:t xml:space="preserve">                                                     </w:t>
      </w:r>
      <w:r w:rsidRPr="00603A1D">
        <w:rPr>
          <w:rFonts w:ascii="Times New Roman" w:hAnsi="Times New Roman"/>
          <w:sz w:val="22"/>
          <w:szCs w:val="22"/>
        </w:rPr>
        <w:t>98</w:t>
      </w:r>
    </w:p>
    <w:p w:rsidR="002F4851" w:rsidRPr="00603A1D" w:rsidRDefault="002F4851"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CO </w:t>
      </w:r>
      <w:r w:rsidR="00046CEB" w:rsidRPr="00603A1D">
        <w:rPr>
          <w:rFonts w:ascii="Times New Roman" w:hAnsi="Times New Roman"/>
          <w:sz w:val="22"/>
          <w:szCs w:val="22"/>
        </w:rPr>
        <w:t xml:space="preserve">                     </w:t>
      </w:r>
      <w:r w:rsidRPr="00603A1D">
        <w:rPr>
          <w:rFonts w:ascii="Times New Roman" w:hAnsi="Times New Roman"/>
          <w:sz w:val="22"/>
          <w:szCs w:val="22"/>
        </w:rPr>
        <w:t xml:space="preserve">mg/ Nmc </w:t>
      </w:r>
      <w:r w:rsidR="00046CEB" w:rsidRPr="00603A1D">
        <w:rPr>
          <w:rFonts w:ascii="Times New Roman" w:hAnsi="Times New Roman"/>
          <w:sz w:val="22"/>
          <w:szCs w:val="22"/>
        </w:rPr>
        <w:t xml:space="preserve">             </w:t>
      </w:r>
      <w:r w:rsidRPr="00603A1D">
        <w:rPr>
          <w:rFonts w:ascii="Times New Roman" w:hAnsi="Times New Roman"/>
          <w:sz w:val="22"/>
          <w:szCs w:val="22"/>
        </w:rPr>
        <w:t xml:space="preserve">max 100 </w:t>
      </w:r>
      <w:r w:rsidR="00FD3CE3" w:rsidRPr="00603A1D">
        <w:rPr>
          <w:rFonts w:ascii="Times New Roman" w:hAnsi="Times New Roman"/>
          <w:sz w:val="22"/>
          <w:szCs w:val="22"/>
        </w:rPr>
        <w:t xml:space="preserve">                                                    </w:t>
      </w:r>
      <w:r w:rsidRPr="00603A1D">
        <w:rPr>
          <w:rFonts w:ascii="Times New Roman" w:hAnsi="Times New Roman"/>
          <w:sz w:val="22"/>
          <w:szCs w:val="22"/>
        </w:rPr>
        <w:t>29,6</w:t>
      </w:r>
    </w:p>
    <w:p w:rsidR="002F4851" w:rsidRPr="00603A1D" w:rsidRDefault="00FD3CE3" w:rsidP="001320D4">
      <w:pPr>
        <w:pStyle w:val="BodyText0"/>
        <w:ind w:right="850" w:firstLine="719"/>
        <w:rPr>
          <w:rFonts w:ascii="Times New Roman" w:hAnsi="Times New Roman"/>
          <w:sz w:val="22"/>
          <w:szCs w:val="22"/>
        </w:rPr>
      </w:pPr>
      <w:r w:rsidRPr="00603A1D">
        <w:rPr>
          <w:rFonts w:ascii="Times New Roman" w:hAnsi="Times New Roman"/>
          <w:sz w:val="22"/>
          <w:szCs w:val="22"/>
        </w:rPr>
        <w:t xml:space="preserve">Pulberi </w:t>
      </w:r>
      <w:r w:rsidR="001B7DD5" w:rsidRPr="00603A1D">
        <w:rPr>
          <w:rFonts w:ascii="Times New Roman" w:hAnsi="Times New Roman"/>
          <w:sz w:val="22"/>
          <w:szCs w:val="22"/>
        </w:rPr>
        <w:t xml:space="preserve">               </w:t>
      </w:r>
      <w:r w:rsidRPr="00603A1D">
        <w:rPr>
          <w:rFonts w:ascii="Times New Roman" w:hAnsi="Times New Roman"/>
          <w:sz w:val="22"/>
          <w:szCs w:val="22"/>
        </w:rPr>
        <w:t>mg/Nmc</w:t>
      </w:r>
      <w:r w:rsidR="001B7DD5" w:rsidRPr="00603A1D">
        <w:rPr>
          <w:rFonts w:ascii="Times New Roman" w:hAnsi="Times New Roman"/>
          <w:sz w:val="22"/>
          <w:szCs w:val="22"/>
        </w:rPr>
        <w:t xml:space="preserve">               </w:t>
      </w:r>
      <w:r w:rsidRPr="00603A1D">
        <w:rPr>
          <w:rFonts w:ascii="Times New Roman" w:hAnsi="Times New Roman"/>
          <w:sz w:val="22"/>
          <w:szCs w:val="22"/>
        </w:rPr>
        <w:t xml:space="preserve"> max5</w:t>
      </w:r>
      <w:r w:rsidR="001B7DD5" w:rsidRPr="00603A1D">
        <w:rPr>
          <w:rFonts w:ascii="Times New Roman" w:hAnsi="Times New Roman"/>
          <w:sz w:val="22"/>
          <w:szCs w:val="22"/>
        </w:rPr>
        <w:t xml:space="preserve">                                                         </w:t>
      </w:r>
      <w:r w:rsidRPr="00603A1D">
        <w:rPr>
          <w:rFonts w:ascii="Times New Roman" w:hAnsi="Times New Roman"/>
          <w:sz w:val="22"/>
          <w:szCs w:val="22"/>
        </w:rPr>
        <w:t xml:space="preserve"> </w:t>
      </w:r>
      <w:r w:rsidR="002F4851" w:rsidRPr="00603A1D">
        <w:rPr>
          <w:rFonts w:ascii="Times New Roman" w:hAnsi="Times New Roman"/>
          <w:sz w:val="22"/>
          <w:szCs w:val="22"/>
        </w:rPr>
        <w:t>2,4</w:t>
      </w:r>
    </w:p>
    <w:p w:rsidR="00444A2D" w:rsidRPr="00603A1D" w:rsidRDefault="00444A2D" w:rsidP="001320D4">
      <w:pPr>
        <w:pStyle w:val="BodyText0"/>
        <w:ind w:right="850" w:firstLine="719"/>
        <w:rPr>
          <w:rFonts w:ascii="Times New Roman" w:hAnsi="Times New Roman"/>
          <w:b/>
          <w:sz w:val="22"/>
          <w:szCs w:val="22"/>
        </w:rPr>
      </w:pPr>
    </w:p>
    <w:p w:rsidR="001B7DD5" w:rsidRPr="00603A1D" w:rsidRDefault="00444A2D" w:rsidP="001320D4">
      <w:pPr>
        <w:pStyle w:val="BodyText0"/>
        <w:ind w:right="850" w:firstLine="719"/>
        <w:rPr>
          <w:rFonts w:ascii="Times New Roman" w:hAnsi="Times New Roman"/>
          <w:b/>
          <w:sz w:val="22"/>
          <w:szCs w:val="22"/>
        </w:rPr>
      </w:pPr>
      <w:r w:rsidRPr="00603A1D">
        <w:rPr>
          <w:rFonts w:ascii="Times New Roman" w:hAnsi="Times New Roman"/>
          <w:b/>
          <w:sz w:val="22"/>
          <w:szCs w:val="22"/>
        </w:rPr>
        <w:t>PRESCRIPŢII TEHNICE APLICABILE</w:t>
      </w:r>
    </w:p>
    <w:tbl>
      <w:tblPr>
        <w:tblW w:w="8631"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2"/>
        <w:gridCol w:w="6379"/>
      </w:tblGrid>
      <w:tr w:rsidR="00444A2D" w:rsidRPr="00603A1D" w:rsidTr="00DE7C42">
        <w:trPr>
          <w:trHeight w:val="856"/>
        </w:trPr>
        <w:tc>
          <w:tcPr>
            <w:tcW w:w="2252"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HG</w:t>
            </w:r>
            <w:r w:rsidRPr="00603A1D">
              <w:rPr>
                <w:rFonts w:ascii="Times New Roman" w:hAnsi="Times New Roman"/>
                <w:spacing w:val="-7"/>
                <w:sz w:val="24"/>
              </w:rPr>
              <w:t xml:space="preserve"> </w:t>
            </w:r>
            <w:r w:rsidRPr="00603A1D">
              <w:rPr>
                <w:rFonts w:ascii="Times New Roman" w:hAnsi="Times New Roman"/>
                <w:sz w:val="24"/>
              </w:rPr>
              <w:t>123-</w:t>
            </w:r>
            <w:r w:rsidRPr="00603A1D">
              <w:rPr>
                <w:rFonts w:ascii="Times New Roman" w:hAnsi="Times New Roman"/>
                <w:spacing w:val="-4"/>
                <w:sz w:val="24"/>
              </w:rPr>
              <w:t>2015</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Hotarare</w:t>
            </w:r>
            <w:r w:rsidRPr="00603A1D">
              <w:rPr>
                <w:rFonts w:ascii="Times New Roman" w:hAnsi="Times New Roman"/>
                <w:spacing w:val="13"/>
                <w:sz w:val="24"/>
              </w:rPr>
              <w:t xml:space="preserve"> </w:t>
            </w:r>
            <w:r w:rsidRPr="00603A1D">
              <w:rPr>
                <w:rFonts w:ascii="Times New Roman" w:hAnsi="Times New Roman"/>
                <w:sz w:val="24"/>
              </w:rPr>
              <w:t>privind</w:t>
            </w:r>
            <w:r w:rsidRPr="00603A1D">
              <w:rPr>
                <w:rFonts w:ascii="Times New Roman" w:hAnsi="Times New Roman"/>
                <w:spacing w:val="16"/>
                <w:sz w:val="24"/>
              </w:rPr>
              <w:t xml:space="preserve"> </w:t>
            </w:r>
            <w:r w:rsidRPr="00603A1D">
              <w:rPr>
                <w:rFonts w:ascii="Times New Roman" w:hAnsi="Times New Roman"/>
                <w:sz w:val="24"/>
              </w:rPr>
              <w:t>stabilirea</w:t>
            </w:r>
            <w:r w:rsidRPr="00603A1D">
              <w:rPr>
                <w:rFonts w:ascii="Times New Roman" w:hAnsi="Times New Roman"/>
                <w:spacing w:val="14"/>
                <w:sz w:val="24"/>
              </w:rPr>
              <w:t xml:space="preserve"> </w:t>
            </w:r>
            <w:r w:rsidRPr="00603A1D">
              <w:rPr>
                <w:rFonts w:ascii="Times New Roman" w:hAnsi="Times New Roman"/>
                <w:sz w:val="24"/>
              </w:rPr>
              <w:t>conditiilor</w:t>
            </w:r>
            <w:r w:rsidRPr="00603A1D">
              <w:rPr>
                <w:rFonts w:ascii="Times New Roman" w:hAnsi="Times New Roman"/>
                <w:spacing w:val="15"/>
                <w:sz w:val="24"/>
              </w:rPr>
              <w:t xml:space="preserve"> </w:t>
            </w:r>
            <w:r w:rsidRPr="00603A1D">
              <w:rPr>
                <w:rFonts w:ascii="Times New Roman" w:hAnsi="Times New Roman"/>
                <w:sz w:val="24"/>
              </w:rPr>
              <w:t>de</w:t>
            </w:r>
            <w:r w:rsidRPr="00603A1D">
              <w:rPr>
                <w:rFonts w:ascii="Times New Roman" w:hAnsi="Times New Roman"/>
                <w:spacing w:val="14"/>
                <w:sz w:val="24"/>
              </w:rPr>
              <w:t xml:space="preserve"> </w:t>
            </w:r>
            <w:r w:rsidRPr="00603A1D">
              <w:rPr>
                <w:rFonts w:ascii="Times New Roman" w:hAnsi="Times New Roman"/>
                <w:sz w:val="24"/>
              </w:rPr>
              <w:t>introducere</w:t>
            </w:r>
            <w:r w:rsidRPr="00603A1D">
              <w:rPr>
                <w:rFonts w:ascii="Times New Roman" w:hAnsi="Times New Roman"/>
                <w:spacing w:val="14"/>
                <w:sz w:val="24"/>
              </w:rPr>
              <w:t xml:space="preserve"> </w:t>
            </w:r>
            <w:r w:rsidRPr="00603A1D">
              <w:rPr>
                <w:rFonts w:ascii="Times New Roman" w:hAnsi="Times New Roman"/>
                <w:sz w:val="24"/>
              </w:rPr>
              <w:t>pe</w:t>
            </w:r>
            <w:r w:rsidRPr="00603A1D">
              <w:rPr>
                <w:rFonts w:ascii="Times New Roman" w:hAnsi="Times New Roman"/>
                <w:spacing w:val="14"/>
                <w:sz w:val="24"/>
              </w:rPr>
              <w:t xml:space="preserve"> </w:t>
            </w:r>
            <w:r w:rsidRPr="00603A1D">
              <w:rPr>
                <w:rFonts w:ascii="Times New Roman" w:hAnsi="Times New Roman"/>
                <w:sz w:val="24"/>
              </w:rPr>
              <w:t>piata</w:t>
            </w:r>
            <w:r w:rsidRPr="00603A1D">
              <w:rPr>
                <w:rFonts w:ascii="Times New Roman" w:hAnsi="Times New Roman"/>
                <w:spacing w:val="16"/>
                <w:sz w:val="24"/>
              </w:rPr>
              <w:t xml:space="preserve"> </w:t>
            </w:r>
            <w:r w:rsidRPr="00603A1D">
              <w:rPr>
                <w:rFonts w:ascii="Times New Roman" w:hAnsi="Times New Roman"/>
                <w:spacing w:val="-10"/>
                <w:sz w:val="24"/>
              </w:rPr>
              <w:t>a</w:t>
            </w:r>
          </w:p>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echipamentelor</w:t>
            </w:r>
            <w:r w:rsidRPr="00603A1D">
              <w:rPr>
                <w:rFonts w:ascii="Times New Roman" w:hAnsi="Times New Roman"/>
                <w:spacing w:val="-2"/>
                <w:sz w:val="24"/>
              </w:rPr>
              <w:t xml:space="preserve"> </w:t>
            </w:r>
            <w:r w:rsidRPr="00603A1D">
              <w:rPr>
                <w:rFonts w:ascii="Times New Roman" w:hAnsi="Times New Roman"/>
                <w:sz w:val="24"/>
              </w:rPr>
              <w:t>sub</w:t>
            </w:r>
            <w:r w:rsidRPr="00603A1D">
              <w:rPr>
                <w:rFonts w:ascii="Times New Roman" w:hAnsi="Times New Roman"/>
                <w:spacing w:val="-1"/>
                <w:sz w:val="24"/>
              </w:rPr>
              <w:t xml:space="preserve"> </w:t>
            </w:r>
            <w:r w:rsidRPr="00603A1D">
              <w:rPr>
                <w:rFonts w:ascii="Times New Roman" w:hAnsi="Times New Roman"/>
                <w:sz w:val="24"/>
              </w:rPr>
              <w:t>presiune</w:t>
            </w:r>
            <w:r w:rsidRPr="00603A1D">
              <w:rPr>
                <w:rFonts w:ascii="Times New Roman" w:hAnsi="Times New Roman"/>
                <w:spacing w:val="-2"/>
                <w:sz w:val="24"/>
              </w:rPr>
              <w:t xml:space="preserve"> </w:t>
            </w:r>
            <w:r w:rsidRPr="00603A1D">
              <w:rPr>
                <w:rFonts w:ascii="Times New Roman" w:hAnsi="Times New Roman"/>
                <w:sz w:val="24"/>
              </w:rPr>
              <w:t>+</w:t>
            </w:r>
            <w:r w:rsidRPr="00603A1D">
              <w:rPr>
                <w:rFonts w:ascii="Times New Roman" w:hAnsi="Times New Roman"/>
                <w:spacing w:val="-2"/>
                <w:sz w:val="24"/>
              </w:rPr>
              <w:t xml:space="preserve"> </w:t>
            </w:r>
            <w:r w:rsidRPr="00603A1D">
              <w:rPr>
                <w:rFonts w:ascii="Times New Roman" w:hAnsi="Times New Roman"/>
                <w:sz w:val="24"/>
              </w:rPr>
              <w:t>anexe</w:t>
            </w:r>
            <w:r w:rsidRPr="00603A1D">
              <w:rPr>
                <w:rFonts w:ascii="Times New Roman" w:hAnsi="Times New Roman"/>
                <w:spacing w:val="57"/>
                <w:sz w:val="24"/>
              </w:rPr>
              <w:t xml:space="preserve"> </w:t>
            </w:r>
            <w:r w:rsidRPr="00603A1D">
              <w:rPr>
                <w:rFonts w:ascii="Times New Roman" w:hAnsi="Times New Roman"/>
                <w:spacing w:val="-5"/>
                <w:sz w:val="24"/>
              </w:rPr>
              <w:t>1</w:t>
            </w:r>
            <w:r w:rsidR="00DE7C42" w:rsidRPr="00603A1D">
              <w:rPr>
                <w:rFonts w:ascii="Times New Roman" w:hAnsi="Times New Roman"/>
                <w:spacing w:val="-5"/>
                <w:sz w:val="24"/>
              </w:rPr>
              <w:t xml:space="preserve">- </w:t>
            </w:r>
            <w:r w:rsidRPr="00603A1D">
              <w:rPr>
                <w:rFonts w:ascii="Times New Roman" w:hAnsi="Times New Roman"/>
                <w:spacing w:val="-5"/>
                <w:sz w:val="24"/>
              </w:rPr>
              <w:t>8</w:t>
            </w:r>
          </w:p>
        </w:tc>
      </w:tr>
      <w:tr w:rsidR="00444A2D" w:rsidRPr="00603A1D" w:rsidTr="00DE7C42">
        <w:trPr>
          <w:trHeight w:val="412"/>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z w:val="24"/>
              </w:rPr>
              <w:t>PT</w:t>
            </w:r>
            <w:r w:rsidRPr="00603A1D">
              <w:rPr>
                <w:rFonts w:ascii="Times New Roman" w:hAnsi="Times New Roman"/>
                <w:spacing w:val="-3"/>
                <w:sz w:val="24"/>
              </w:rPr>
              <w:t xml:space="preserve"> </w:t>
            </w:r>
            <w:r w:rsidRPr="00603A1D">
              <w:rPr>
                <w:rFonts w:ascii="Times New Roman" w:hAnsi="Times New Roman"/>
                <w:sz w:val="24"/>
              </w:rPr>
              <w:t>C9-</w:t>
            </w:r>
            <w:r w:rsidRPr="00603A1D">
              <w:rPr>
                <w:rFonts w:ascii="Times New Roman" w:hAnsi="Times New Roman"/>
                <w:spacing w:val="-4"/>
                <w:sz w:val="24"/>
              </w:rPr>
              <w:t>2010</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Cazane</w:t>
            </w:r>
            <w:r w:rsidRPr="00603A1D">
              <w:rPr>
                <w:rFonts w:ascii="Times New Roman" w:hAnsi="Times New Roman"/>
                <w:spacing w:val="-2"/>
                <w:sz w:val="24"/>
              </w:rPr>
              <w:t xml:space="preserve"> </w:t>
            </w:r>
            <w:r w:rsidRPr="00603A1D">
              <w:rPr>
                <w:rFonts w:ascii="Times New Roman" w:hAnsi="Times New Roman"/>
                <w:sz w:val="24"/>
              </w:rPr>
              <w:t>de</w:t>
            </w:r>
            <w:r w:rsidRPr="00603A1D">
              <w:rPr>
                <w:rFonts w:ascii="Times New Roman" w:hAnsi="Times New Roman"/>
                <w:spacing w:val="59"/>
                <w:sz w:val="24"/>
              </w:rPr>
              <w:t xml:space="preserve"> </w:t>
            </w:r>
            <w:r w:rsidRPr="00603A1D">
              <w:rPr>
                <w:rFonts w:ascii="Times New Roman" w:hAnsi="Times New Roman"/>
                <w:sz w:val="24"/>
              </w:rPr>
              <w:t>apa calda</w:t>
            </w:r>
            <w:r w:rsidRPr="00603A1D">
              <w:rPr>
                <w:rFonts w:ascii="Times New Roman" w:hAnsi="Times New Roman"/>
                <w:spacing w:val="60"/>
                <w:sz w:val="24"/>
              </w:rPr>
              <w:t xml:space="preserve"> </w:t>
            </w:r>
            <w:r w:rsidRPr="00603A1D">
              <w:rPr>
                <w:rFonts w:ascii="Times New Roman" w:hAnsi="Times New Roman"/>
                <w:sz w:val="24"/>
              </w:rPr>
              <w:t>,cazane</w:t>
            </w:r>
            <w:r w:rsidRPr="00603A1D">
              <w:rPr>
                <w:rFonts w:ascii="Times New Roman" w:hAnsi="Times New Roman"/>
                <w:spacing w:val="-1"/>
                <w:sz w:val="24"/>
              </w:rPr>
              <w:t xml:space="preserve"> </w:t>
            </w:r>
            <w:r w:rsidRPr="00603A1D">
              <w:rPr>
                <w:rFonts w:ascii="Times New Roman" w:hAnsi="Times New Roman"/>
                <w:sz w:val="24"/>
              </w:rPr>
              <w:t>de</w:t>
            </w:r>
            <w:r w:rsidRPr="00603A1D">
              <w:rPr>
                <w:rFonts w:ascii="Times New Roman" w:hAnsi="Times New Roman"/>
                <w:spacing w:val="-2"/>
                <w:sz w:val="24"/>
              </w:rPr>
              <w:t xml:space="preserve"> </w:t>
            </w:r>
            <w:r w:rsidRPr="00603A1D">
              <w:rPr>
                <w:rFonts w:ascii="Times New Roman" w:hAnsi="Times New Roman"/>
                <w:sz w:val="24"/>
              </w:rPr>
              <w:t>abur de</w:t>
            </w:r>
            <w:r w:rsidRPr="00603A1D">
              <w:rPr>
                <w:rFonts w:ascii="Times New Roman" w:hAnsi="Times New Roman"/>
                <w:spacing w:val="-1"/>
                <w:sz w:val="24"/>
              </w:rPr>
              <w:t xml:space="preserve"> </w:t>
            </w:r>
            <w:r w:rsidRPr="00603A1D">
              <w:rPr>
                <w:rFonts w:ascii="Times New Roman" w:hAnsi="Times New Roman"/>
                <w:sz w:val="24"/>
              </w:rPr>
              <w:t>joasa</w:t>
            </w:r>
            <w:r w:rsidRPr="00603A1D">
              <w:rPr>
                <w:rFonts w:ascii="Times New Roman" w:hAnsi="Times New Roman"/>
                <w:spacing w:val="-2"/>
                <w:sz w:val="24"/>
              </w:rPr>
              <w:t xml:space="preserve"> presiune</w:t>
            </w:r>
          </w:p>
        </w:tc>
      </w:tr>
      <w:tr w:rsidR="00444A2D" w:rsidRPr="00603A1D" w:rsidTr="00DE7C42">
        <w:trPr>
          <w:trHeight w:val="414"/>
        </w:trPr>
        <w:tc>
          <w:tcPr>
            <w:tcW w:w="2252"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PT</w:t>
            </w:r>
            <w:r w:rsidRPr="00603A1D">
              <w:rPr>
                <w:rFonts w:ascii="Times New Roman" w:hAnsi="Times New Roman"/>
                <w:spacing w:val="-3"/>
                <w:sz w:val="24"/>
              </w:rPr>
              <w:t xml:space="preserve"> </w:t>
            </w:r>
            <w:r w:rsidRPr="00603A1D">
              <w:rPr>
                <w:rFonts w:ascii="Times New Roman" w:hAnsi="Times New Roman"/>
                <w:sz w:val="24"/>
              </w:rPr>
              <w:t>C4-</w:t>
            </w:r>
            <w:r w:rsidRPr="00603A1D">
              <w:rPr>
                <w:rFonts w:ascii="Times New Roman" w:hAnsi="Times New Roman"/>
                <w:spacing w:val="-4"/>
                <w:sz w:val="24"/>
              </w:rPr>
              <w:t>2010</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Recipiente</w:t>
            </w:r>
            <w:r w:rsidRPr="00603A1D">
              <w:rPr>
                <w:rFonts w:ascii="Times New Roman" w:hAnsi="Times New Roman"/>
                <w:spacing w:val="-2"/>
                <w:sz w:val="24"/>
              </w:rPr>
              <w:t xml:space="preserve"> </w:t>
            </w:r>
            <w:r w:rsidRPr="00603A1D">
              <w:rPr>
                <w:rFonts w:ascii="Times New Roman" w:hAnsi="Times New Roman"/>
                <w:sz w:val="24"/>
              </w:rPr>
              <w:t>metalice</w:t>
            </w:r>
            <w:r w:rsidRPr="00603A1D">
              <w:rPr>
                <w:rFonts w:ascii="Times New Roman" w:hAnsi="Times New Roman"/>
                <w:spacing w:val="-3"/>
                <w:sz w:val="24"/>
              </w:rPr>
              <w:t xml:space="preserve"> </w:t>
            </w:r>
            <w:r w:rsidRPr="00603A1D">
              <w:rPr>
                <w:rFonts w:ascii="Times New Roman" w:hAnsi="Times New Roman"/>
                <w:sz w:val="24"/>
              </w:rPr>
              <w:t>stabile</w:t>
            </w:r>
            <w:r w:rsidRPr="00603A1D">
              <w:rPr>
                <w:rFonts w:ascii="Times New Roman" w:hAnsi="Times New Roman"/>
                <w:spacing w:val="-1"/>
                <w:sz w:val="24"/>
              </w:rPr>
              <w:t xml:space="preserve"> </w:t>
            </w:r>
            <w:r w:rsidRPr="00603A1D">
              <w:rPr>
                <w:rFonts w:ascii="Times New Roman" w:hAnsi="Times New Roman"/>
                <w:sz w:val="24"/>
              </w:rPr>
              <w:t>sub</w:t>
            </w:r>
            <w:r w:rsidRPr="00603A1D">
              <w:rPr>
                <w:rFonts w:ascii="Times New Roman" w:hAnsi="Times New Roman"/>
                <w:spacing w:val="-1"/>
                <w:sz w:val="24"/>
              </w:rPr>
              <w:t xml:space="preserve"> </w:t>
            </w:r>
            <w:r w:rsidRPr="00603A1D">
              <w:rPr>
                <w:rFonts w:ascii="Times New Roman" w:hAnsi="Times New Roman"/>
                <w:spacing w:val="-2"/>
                <w:sz w:val="24"/>
              </w:rPr>
              <w:t>presiune</w:t>
            </w:r>
          </w:p>
        </w:tc>
      </w:tr>
      <w:tr w:rsidR="00444A2D" w:rsidRPr="00603A1D" w:rsidTr="00DE7C42">
        <w:trPr>
          <w:trHeight w:val="827"/>
        </w:trPr>
        <w:tc>
          <w:tcPr>
            <w:tcW w:w="2252"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PT</w:t>
            </w:r>
            <w:r w:rsidRPr="00603A1D">
              <w:rPr>
                <w:rFonts w:ascii="Times New Roman" w:hAnsi="Times New Roman"/>
                <w:spacing w:val="-3"/>
                <w:sz w:val="24"/>
              </w:rPr>
              <w:t xml:space="preserve"> </w:t>
            </w:r>
            <w:r w:rsidRPr="00603A1D">
              <w:rPr>
                <w:rFonts w:ascii="Times New Roman" w:hAnsi="Times New Roman"/>
                <w:sz w:val="24"/>
              </w:rPr>
              <w:t>C11-</w:t>
            </w:r>
            <w:r w:rsidRPr="00603A1D">
              <w:rPr>
                <w:rFonts w:ascii="Times New Roman" w:hAnsi="Times New Roman"/>
                <w:spacing w:val="-4"/>
                <w:sz w:val="24"/>
              </w:rPr>
              <w:t>2010</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Sisteme</w:t>
            </w:r>
            <w:r w:rsidRPr="00603A1D">
              <w:rPr>
                <w:rFonts w:ascii="Times New Roman" w:hAnsi="Times New Roman"/>
                <w:spacing w:val="4"/>
                <w:sz w:val="24"/>
              </w:rPr>
              <w:t xml:space="preserve"> </w:t>
            </w:r>
            <w:r w:rsidRPr="00603A1D">
              <w:rPr>
                <w:rFonts w:ascii="Times New Roman" w:hAnsi="Times New Roman"/>
                <w:sz w:val="24"/>
              </w:rPr>
              <w:t>de</w:t>
            </w:r>
            <w:r w:rsidRPr="00603A1D">
              <w:rPr>
                <w:rFonts w:ascii="Times New Roman" w:hAnsi="Times New Roman"/>
                <w:spacing w:val="5"/>
                <w:sz w:val="24"/>
              </w:rPr>
              <w:t xml:space="preserve"> </w:t>
            </w:r>
            <w:r w:rsidRPr="00603A1D">
              <w:rPr>
                <w:rFonts w:ascii="Times New Roman" w:hAnsi="Times New Roman"/>
                <w:sz w:val="24"/>
              </w:rPr>
              <w:t>automatizare</w:t>
            </w:r>
            <w:r w:rsidRPr="00603A1D">
              <w:rPr>
                <w:rFonts w:ascii="Times New Roman" w:hAnsi="Times New Roman"/>
                <w:spacing w:val="5"/>
                <w:sz w:val="24"/>
              </w:rPr>
              <w:t xml:space="preserve"> </w:t>
            </w:r>
            <w:r w:rsidRPr="00603A1D">
              <w:rPr>
                <w:rFonts w:ascii="Times New Roman" w:hAnsi="Times New Roman"/>
                <w:sz w:val="24"/>
              </w:rPr>
              <w:t>aferente</w:t>
            </w:r>
            <w:r w:rsidRPr="00603A1D">
              <w:rPr>
                <w:rFonts w:ascii="Times New Roman" w:hAnsi="Times New Roman"/>
                <w:spacing w:val="5"/>
                <w:sz w:val="24"/>
              </w:rPr>
              <w:t xml:space="preserve"> </w:t>
            </w:r>
            <w:r w:rsidRPr="00603A1D">
              <w:rPr>
                <w:rFonts w:ascii="Times New Roman" w:hAnsi="Times New Roman"/>
                <w:sz w:val="24"/>
              </w:rPr>
              <w:t>centralelor</w:t>
            </w:r>
            <w:r w:rsidRPr="00603A1D">
              <w:rPr>
                <w:rFonts w:ascii="Times New Roman" w:hAnsi="Times New Roman"/>
                <w:spacing w:val="4"/>
                <w:sz w:val="24"/>
              </w:rPr>
              <w:t xml:space="preserve"> </w:t>
            </w:r>
            <w:r w:rsidRPr="00603A1D">
              <w:rPr>
                <w:rFonts w:ascii="Times New Roman" w:hAnsi="Times New Roman"/>
                <w:sz w:val="24"/>
              </w:rPr>
              <w:t>termice</w:t>
            </w:r>
            <w:r w:rsidRPr="00603A1D">
              <w:rPr>
                <w:rFonts w:ascii="Times New Roman" w:hAnsi="Times New Roman"/>
                <w:spacing w:val="5"/>
                <w:sz w:val="24"/>
              </w:rPr>
              <w:t xml:space="preserve"> </w:t>
            </w:r>
            <w:r w:rsidRPr="00603A1D">
              <w:rPr>
                <w:rFonts w:ascii="Times New Roman" w:hAnsi="Times New Roman"/>
                <w:sz w:val="24"/>
              </w:rPr>
              <w:t>si</w:t>
            </w:r>
            <w:r w:rsidRPr="00603A1D">
              <w:rPr>
                <w:rFonts w:ascii="Times New Roman" w:hAnsi="Times New Roman"/>
                <w:spacing w:val="5"/>
                <w:sz w:val="24"/>
              </w:rPr>
              <w:t xml:space="preserve"> </w:t>
            </w:r>
            <w:r w:rsidRPr="00603A1D">
              <w:rPr>
                <w:rFonts w:ascii="Times New Roman" w:hAnsi="Times New Roman"/>
                <w:spacing w:val="-2"/>
                <w:sz w:val="24"/>
              </w:rPr>
              <w:t>instalatii</w:t>
            </w:r>
          </w:p>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de</w:t>
            </w:r>
            <w:r w:rsidRPr="00603A1D">
              <w:rPr>
                <w:rFonts w:ascii="Times New Roman" w:hAnsi="Times New Roman"/>
                <w:spacing w:val="-3"/>
                <w:sz w:val="24"/>
              </w:rPr>
              <w:t xml:space="preserve"> </w:t>
            </w:r>
            <w:r w:rsidRPr="00603A1D">
              <w:rPr>
                <w:rFonts w:ascii="Times New Roman" w:hAnsi="Times New Roman"/>
                <w:sz w:val="24"/>
              </w:rPr>
              <w:t>ardere</w:t>
            </w:r>
            <w:r w:rsidRPr="00603A1D">
              <w:rPr>
                <w:rFonts w:ascii="Times New Roman" w:hAnsi="Times New Roman"/>
                <w:spacing w:val="-1"/>
                <w:sz w:val="24"/>
              </w:rPr>
              <w:t xml:space="preserve"> </w:t>
            </w:r>
            <w:r w:rsidRPr="00603A1D">
              <w:rPr>
                <w:rFonts w:ascii="Times New Roman" w:hAnsi="Times New Roman"/>
                <w:sz w:val="24"/>
              </w:rPr>
              <w:t xml:space="preserve">aferente </w:t>
            </w:r>
            <w:r w:rsidRPr="00603A1D">
              <w:rPr>
                <w:rFonts w:ascii="Times New Roman" w:hAnsi="Times New Roman"/>
                <w:spacing w:val="-2"/>
                <w:sz w:val="24"/>
              </w:rPr>
              <w:t>cazanelor</w:t>
            </w:r>
          </w:p>
        </w:tc>
      </w:tr>
      <w:tr w:rsidR="00444A2D" w:rsidRPr="00603A1D" w:rsidTr="00DE7C42">
        <w:trPr>
          <w:trHeight w:val="414"/>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z w:val="24"/>
              </w:rPr>
              <w:t>PT</w:t>
            </w:r>
            <w:r w:rsidRPr="00603A1D">
              <w:rPr>
                <w:rFonts w:ascii="Times New Roman" w:hAnsi="Times New Roman"/>
                <w:spacing w:val="-3"/>
                <w:sz w:val="24"/>
              </w:rPr>
              <w:t xml:space="preserve"> </w:t>
            </w:r>
            <w:r w:rsidRPr="00603A1D">
              <w:rPr>
                <w:rFonts w:ascii="Times New Roman" w:hAnsi="Times New Roman"/>
                <w:sz w:val="24"/>
              </w:rPr>
              <w:t>C6-</w:t>
            </w:r>
            <w:r w:rsidRPr="00603A1D">
              <w:rPr>
                <w:rFonts w:ascii="Times New Roman" w:hAnsi="Times New Roman"/>
                <w:spacing w:val="-4"/>
                <w:sz w:val="24"/>
              </w:rPr>
              <w:t>2010</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Conducte</w:t>
            </w:r>
            <w:r w:rsidRPr="00603A1D">
              <w:rPr>
                <w:rFonts w:ascii="Times New Roman" w:hAnsi="Times New Roman"/>
                <w:spacing w:val="-2"/>
                <w:sz w:val="24"/>
              </w:rPr>
              <w:t xml:space="preserve"> </w:t>
            </w:r>
            <w:r w:rsidRPr="00603A1D">
              <w:rPr>
                <w:rFonts w:ascii="Times New Roman" w:hAnsi="Times New Roman"/>
                <w:sz w:val="24"/>
              </w:rPr>
              <w:t>metalice</w:t>
            </w:r>
            <w:r w:rsidRPr="00603A1D">
              <w:rPr>
                <w:rFonts w:ascii="Times New Roman" w:hAnsi="Times New Roman"/>
                <w:spacing w:val="-3"/>
                <w:sz w:val="24"/>
              </w:rPr>
              <w:t xml:space="preserve"> </w:t>
            </w:r>
            <w:r w:rsidRPr="00603A1D">
              <w:rPr>
                <w:rFonts w:ascii="Times New Roman" w:hAnsi="Times New Roman"/>
                <w:sz w:val="24"/>
              </w:rPr>
              <w:t>sub</w:t>
            </w:r>
            <w:r w:rsidRPr="00603A1D">
              <w:rPr>
                <w:rFonts w:ascii="Times New Roman" w:hAnsi="Times New Roman"/>
                <w:spacing w:val="-1"/>
                <w:sz w:val="24"/>
              </w:rPr>
              <w:t xml:space="preserve"> </w:t>
            </w:r>
            <w:r w:rsidRPr="00603A1D">
              <w:rPr>
                <w:rFonts w:ascii="Times New Roman" w:hAnsi="Times New Roman"/>
                <w:sz w:val="24"/>
              </w:rPr>
              <w:t>presiune</w:t>
            </w:r>
            <w:r w:rsidRPr="00603A1D">
              <w:rPr>
                <w:rFonts w:ascii="Times New Roman" w:hAnsi="Times New Roman"/>
                <w:spacing w:val="-1"/>
                <w:sz w:val="24"/>
              </w:rPr>
              <w:t xml:space="preserve"> </w:t>
            </w:r>
            <w:r w:rsidRPr="00603A1D">
              <w:rPr>
                <w:rFonts w:ascii="Times New Roman" w:hAnsi="Times New Roman"/>
                <w:sz w:val="24"/>
              </w:rPr>
              <w:t>ptr.</w:t>
            </w:r>
            <w:r w:rsidRPr="00603A1D">
              <w:rPr>
                <w:rFonts w:ascii="Times New Roman" w:hAnsi="Times New Roman"/>
                <w:spacing w:val="-1"/>
                <w:sz w:val="24"/>
              </w:rPr>
              <w:t xml:space="preserve"> </w:t>
            </w:r>
            <w:r w:rsidRPr="00603A1D">
              <w:rPr>
                <w:rFonts w:ascii="Times New Roman" w:hAnsi="Times New Roman"/>
                <w:spacing w:val="-2"/>
                <w:sz w:val="24"/>
              </w:rPr>
              <w:t>fluide</w:t>
            </w:r>
          </w:p>
        </w:tc>
      </w:tr>
      <w:tr w:rsidR="00444A2D" w:rsidRPr="00603A1D" w:rsidTr="00DE7C42">
        <w:trPr>
          <w:trHeight w:val="414"/>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pacing w:val="-2"/>
                <w:sz w:val="24"/>
              </w:rPr>
              <w:t>I13-</w:t>
            </w:r>
            <w:r w:rsidRPr="00603A1D">
              <w:rPr>
                <w:rFonts w:ascii="Times New Roman" w:hAnsi="Times New Roman"/>
                <w:spacing w:val="-4"/>
                <w:sz w:val="24"/>
              </w:rPr>
              <w:t>2015</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Normativ</w:t>
            </w:r>
            <w:r w:rsidRPr="00603A1D">
              <w:rPr>
                <w:rFonts w:ascii="Times New Roman" w:hAnsi="Times New Roman"/>
                <w:spacing w:val="-3"/>
                <w:sz w:val="24"/>
              </w:rPr>
              <w:t xml:space="preserve"> </w:t>
            </w:r>
            <w:r w:rsidRPr="00603A1D">
              <w:rPr>
                <w:rFonts w:ascii="Times New Roman" w:hAnsi="Times New Roman"/>
                <w:sz w:val="24"/>
              </w:rPr>
              <w:t>privind</w:t>
            </w:r>
            <w:r w:rsidRPr="00603A1D">
              <w:rPr>
                <w:rFonts w:ascii="Times New Roman" w:hAnsi="Times New Roman"/>
                <w:spacing w:val="-3"/>
                <w:sz w:val="24"/>
              </w:rPr>
              <w:t xml:space="preserve"> </w:t>
            </w:r>
            <w:r w:rsidRPr="00603A1D">
              <w:rPr>
                <w:rFonts w:ascii="Times New Roman" w:hAnsi="Times New Roman"/>
                <w:sz w:val="24"/>
              </w:rPr>
              <w:t>proiectarea</w:t>
            </w:r>
            <w:r w:rsidRPr="00603A1D">
              <w:rPr>
                <w:rFonts w:ascii="Times New Roman" w:hAnsi="Times New Roman"/>
                <w:spacing w:val="-3"/>
                <w:sz w:val="24"/>
              </w:rPr>
              <w:t xml:space="preserve"> </w:t>
            </w:r>
            <w:r w:rsidRPr="00603A1D">
              <w:rPr>
                <w:rFonts w:ascii="Times New Roman" w:hAnsi="Times New Roman"/>
                <w:sz w:val="24"/>
              </w:rPr>
              <w:t>si</w:t>
            </w:r>
            <w:r w:rsidRPr="00603A1D">
              <w:rPr>
                <w:rFonts w:ascii="Times New Roman" w:hAnsi="Times New Roman"/>
                <w:spacing w:val="-1"/>
                <w:sz w:val="24"/>
              </w:rPr>
              <w:t xml:space="preserve"> </w:t>
            </w:r>
            <w:r w:rsidRPr="00603A1D">
              <w:rPr>
                <w:rFonts w:ascii="Times New Roman" w:hAnsi="Times New Roman"/>
                <w:sz w:val="24"/>
              </w:rPr>
              <w:t>executia</w:t>
            </w:r>
            <w:r w:rsidRPr="00603A1D">
              <w:rPr>
                <w:rFonts w:ascii="Times New Roman" w:hAnsi="Times New Roman"/>
                <w:spacing w:val="-4"/>
                <w:sz w:val="24"/>
              </w:rPr>
              <w:t xml:space="preserve"> </w:t>
            </w:r>
            <w:r w:rsidRPr="00603A1D">
              <w:rPr>
                <w:rFonts w:ascii="Times New Roman" w:hAnsi="Times New Roman"/>
                <w:sz w:val="24"/>
              </w:rPr>
              <w:t>instalatiilor</w:t>
            </w:r>
            <w:r w:rsidRPr="00603A1D">
              <w:rPr>
                <w:rFonts w:ascii="Times New Roman" w:hAnsi="Times New Roman"/>
                <w:spacing w:val="-2"/>
                <w:sz w:val="24"/>
              </w:rPr>
              <w:t xml:space="preserve"> termice</w:t>
            </w:r>
          </w:p>
        </w:tc>
      </w:tr>
      <w:tr w:rsidR="00444A2D" w:rsidRPr="00603A1D" w:rsidTr="00DE7C42">
        <w:trPr>
          <w:trHeight w:val="412"/>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pacing w:val="-2"/>
                <w:sz w:val="24"/>
              </w:rPr>
              <w:t>I9-</w:t>
            </w:r>
            <w:r w:rsidRPr="00603A1D">
              <w:rPr>
                <w:rFonts w:ascii="Times New Roman" w:hAnsi="Times New Roman"/>
                <w:spacing w:val="-4"/>
                <w:sz w:val="24"/>
              </w:rPr>
              <w:t>2022</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Normativ</w:t>
            </w:r>
            <w:r w:rsidRPr="00603A1D">
              <w:rPr>
                <w:rFonts w:ascii="Times New Roman" w:hAnsi="Times New Roman"/>
                <w:spacing w:val="-3"/>
                <w:sz w:val="24"/>
              </w:rPr>
              <w:t xml:space="preserve"> </w:t>
            </w:r>
            <w:r w:rsidRPr="00603A1D">
              <w:rPr>
                <w:rFonts w:ascii="Times New Roman" w:hAnsi="Times New Roman"/>
                <w:sz w:val="24"/>
              </w:rPr>
              <w:t>privind</w:t>
            </w:r>
            <w:r w:rsidRPr="00603A1D">
              <w:rPr>
                <w:rFonts w:ascii="Times New Roman" w:hAnsi="Times New Roman"/>
                <w:spacing w:val="-3"/>
                <w:sz w:val="24"/>
              </w:rPr>
              <w:t xml:space="preserve"> </w:t>
            </w:r>
            <w:r w:rsidRPr="00603A1D">
              <w:rPr>
                <w:rFonts w:ascii="Times New Roman" w:hAnsi="Times New Roman"/>
                <w:sz w:val="24"/>
              </w:rPr>
              <w:t>proiectarea</w:t>
            </w:r>
            <w:r w:rsidRPr="00603A1D">
              <w:rPr>
                <w:rFonts w:ascii="Times New Roman" w:hAnsi="Times New Roman"/>
                <w:spacing w:val="-3"/>
                <w:sz w:val="24"/>
              </w:rPr>
              <w:t xml:space="preserve"> </w:t>
            </w:r>
            <w:r w:rsidRPr="00603A1D">
              <w:rPr>
                <w:rFonts w:ascii="Times New Roman" w:hAnsi="Times New Roman"/>
                <w:sz w:val="24"/>
              </w:rPr>
              <w:t>si</w:t>
            </w:r>
            <w:r w:rsidRPr="00603A1D">
              <w:rPr>
                <w:rFonts w:ascii="Times New Roman" w:hAnsi="Times New Roman"/>
                <w:spacing w:val="-1"/>
                <w:sz w:val="24"/>
              </w:rPr>
              <w:t xml:space="preserve"> </w:t>
            </w:r>
            <w:r w:rsidRPr="00603A1D">
              <w:rPr>
                <w:rFonts w:ascii="Times New Roman" w:hAnsi="Times New Roman"/>
                <w:sz w:val="24"/>
              </w:rPr>
              <w:t>executia</w:t>
            </w:r>
            <w:r w:rsidRPr="00603A1D">
              <w:rPr>
                <w:rFonts w:ascii="Times New Roman" w:hAnsi="Times New Roman"/>
                <w:spacing w:val="-4"/>
                <w:sz w:val="24"/>
              </w:rPr>
              <w:t xml:space="preserve"> </w:t>
            </w:r>
            <w:r w:rsidRPr="00603A1D">
              <w:rPr>
                <w:rFonts w:ascii="Times New Roman" w:hAnsi="Times New Roman"/>
                <w:sz w:val="24"/>
              </w:rPr>
              <w:t xml:space="preserve">instalatiilor </w:t>
            </w:r>
            <w:r w:rsidRPr="00603A1D">
              <w:rPr>
                <w:rFonts w:ascii="Times New Roman" w:hAnsi="Times New Roman"/>
                <w:spacing w:val="-2"/>
                <w:sz w:val="24"/>
              </w:rPr>
              <w:t>sanitare.</w:t>
            </w:r>
          </w:p>
        </w:tc>
      </w:tr>
      <w:tr w:rsidR="00444A2D" w:rsidRPr="00603A1D" w:rsidTr="00DE7C42">
        <w:trPr>
          <w:trHeight w:val="319"/>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z w:val="24"/>
              </w:rPr>
              <w:t>SR</w:t>
            </w:r>
            <w:r w:rsidRPr="00603A1D">
              <w:rPr>
                <w:rFonts w:ascii="Times New Roman" w:hAnsi="Times New Roman"/>
                <w:spacing w:val="-3"/>
                <w:sz w:val="24"/>
              </w:rPr>
              <w:t xml:space="preserve"> </w:t>
            </w:r>
            <w:r w:rsidRPr="00603A1D">
              <w:rPr>
                <w:rFonts w:ascii="Times New Roman" w:hAnsi="Times New Roman"/>
                <w:sz w:val="24"/>
              </w:rPr>
              <w:t>EN</w:t>
            </w:r>
            <w:r w:rsidRPr="00603A1D">
              <w:rPr>
                <w:rFonts w:ascii="Times New Roman" w:hAnsi="Times New Roman"/>
                <w:spacing w:val="-4"/>
                <w:sz w:val="24"/>
              </w:rPr>
              <w:t xml:space="preserve"> </w:t>
            </w:r>
            <w:r w:rsidRPr="00603A1D">
              <w:rPr>
                <w:rFonts w:ascii="Times New Roman" w:hAnsi="Times New Roman"/>
                <w:sz w:val="24"/>
              </w:rPr>
              <w:t>13480-</w:t>
            </w:r>
            <w:r w:rsidRPr="00603A1D">
              <w:rPr>
                <w:rFonts w:ascii="Times New Roman" w:hAnsi="Times New Roman"/>
                <w:spacing w:val="-4"/>
                <w:sz w:val="24"/>
              </w:rPr>
              <w:t>2003</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Conducte</w:t>
            </w:r>
            <w:r w:rsidRPr="00603A1D">
              <w:rPr>
                <w:rFonts w:ascii="Times New Roman" w:hAnsi="Times New Roman"/>
                <w:spacing w:val="-2"/>
                <w:sz w:val="24"/>
              </w:rPr>
              <w:t xml:space="preserve"> </w:t>
            </w:r>
            <w:r w:rsidRPr="00603A1D">
              <w:rPr>
                <w:rFonts w:ascii="Times New Roman" w:hAnsi="Times New Roman"/>
                <w:sz w:val="24"/>
              </w:rPr>
              <w:t>metalice</w:t>
            </w:r>
            <w:r w:rsidRPr="00603A1D">
              <w:rPr>
                <w:rFonts w:ascii="Times New Roman" w:hAnsi="Times New Roman"/>
                <w:spacing w:val="-2"/>
                <w:sz w:val="24"/>
              </w:rPr>
              <w:t xml:space="preserve"> industriale</w:t>
            </w:r>
          </w:p>
        </w:tc>
      </w:tr>
      <w:tr w:rsidR="00444A2D" w:rsidRPr="00603A1D" w:rsidTr="00DE7C42">
        <w:trPr>
          <w:trHeight w:val="412"/>
        </w:trPr>
        <w:tc>
          <w:tcPr>
            <w:tcW w:w="2252" w:type="dxa"/>
          </w:tcPr>
          <w:p w:rsidR="00444A2D" w:rsidRPr="00603A1D" w:rsidRDefault="00444A2D" w:rsidP="001320D4">
            <w:pPr>
              <w:pStyle w:val="TableParagraph"/>
              <w:spacing w:line="275" w:lineRule="exact"/>
              <w:ind w:left="107"/>
              <w:jc w:val="both"/>
              <w:rPr>
                <w:rFonts w:ascii="Times New Roman" w:hAnsi="Times New Roman"/>
                <w:sz w:val="24"/>
              </w:rPr>
            </w:pPr>
            <w:r w:rsidRPr="00603A1D">
              <w:rPr>
                <w:rFonts w:ascii="Times New Roman" w:hAnsi="Times New Roman"/>
                <w:sz w:val="24"/>
              </w:rPr>
              <w:t>SR</w:t>
            </w:r>
            <w:r w:rsidRPr="00603A1D">
              <w:rPr>
                <w:rFonts w:ascii="Times New Roman" w:hAnsi="Times New Roman"/>
                <w:spacing w:val="-3"/>
                <w:sz w:val="24"/>
              </w:rPr>
              <w:t xml:space="preserve"> </w:t>
            </w:r>
            <w:r w:rsidRPr="00603A1D">
              <w:rPr>
                <w:rFonts w:ascii="Times New Roman" w:hAnsi="Times New Roman"/>
                <w:sz w:val="24"/>
              </w:rPr>
              <w:t>EN</w:t>
            </w:r>
            <w:r w:rsidRPr="00603A1D">
              <w:rPr>
                <w:rFonts w:ascii="Times New Roman" w:hAnsi="Times New Roman"/>
                <w:spacing w:val="-4"/>
                <w:sz w:val="24"/>
              </w:rPr>
              <w:t xml:space="preserve"> </w:t>
            </w:r>
            <w:r w:rsidRPr="00603A1D">
              <w:rPr>
                <w:rFonts w:ascii="Times New Roman" w:hAnsi="Times New Roman"/>
                <w:sz w:val="24"/>
              </w:rPr>
              <w:t>10216-</w:t>
            </w:r>
            <w:r w:rsidRPr="00603A1D">
              <w:rPr>
                <w:rFonts w:ascii="Times New Roman" w:hAnsi="Times New Roman"/>
                <w:spacing w:val="-2"/>
                <w:sz w:val="24"/>
              </w:rPr>
              <w:t>1;2:2008</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Tevi</w:t>
            </w:r>
            <w:r w:rsidRPr="00603A1D">
              <w:rPr>
                <w:rFonts w:ascii="Times New Roman" w:hAnsi="Times New Roman"/>
                <w:spacing w:val="-2"/>
                <w:sz w:val="24"/>
              </w:rPr>
              <w:t xml:space="preserve"> </w:t>
            </w:r>
            <w:r w:rsidRPr="00603A1D">
              <w:rPr>
                <w:rFonts w:ascii="Times New Roman" w:hAnsi="Times New Roman"/>
                <w:sz w:val="24"/>
              </w:rPr>
              <w:t>de</w:t>
            </w:r>
            <w:r w:rsidRPr="00603A1D">
              <w:rPr>
                <w:rFonts w:ascii="Times New Roman" w:hAnsi="Times New Roman"/>
                <w:spacing w:val="-1"/>
                <w:sz w:val="24"/>
              </w:rPr>
              <w:t xml:space="preserve"> </w:t>
            </w:r>
            <w:r w:rsidRPr="00603A1D">
              <w:rPr>
                <w:rFonts w:ascii="Times New Roman" w:hAnsi="Times New Roman"/>
                <w:sz w:val="24"/>
              </w:rPr>
              <w:t>otel</w:t>
            </w:r>
            <w:r w:rsidRPr="00603A1D">
              <w:rPr>
                <w:rFonts w:ascii="Times New Roman" w:hAnsi="Times New Roman"/>
                <w:spacing w:val="-1"/>
                <w:sz w:val="24"/>
              </w:rPr>
              <w:t xml:space="preserve"> </w:t>
            </w:r>
            <w:r w:rsidRPr="00603A1D">
              <w:rPr>
                <w:rFonts w:ascii="Times New Roman" w:hAnsi="Times New Roman"/>
                <w:sz w:val="24"/>
              </w:rPr>
              <w:t>fără</w:t>
            </w:r>
            <w:r w:rsidRPr="00603A1D">
              <w:rPr>
                <w:rFonts w:ascii="Times New Roman" w:hAnsi="Times New Roman"/>
                <w:spacing w:val="-3"/>
                <w:sz w:val="24"/>
              </w:rPr>
              <w:t xml:space="preserve"> </w:t>
            </w:r>
            <w:r w:rsidRPr="00603A1D">
              <w:rPr>
                <w:rFonts w:ascii="Times New Roman" w:hAnsi="Times New Roman"/>
                <w:sz w:val="24"/>
              </w:rPr>
              <w:t>sudură utilizate</w:t>
            </w:r>
            <w:r w:rsidRPr="00603A1D">
              <w:rPr>
                <w:rFonts w:ascii="Times New Roman" w:hAnsi="Times New Roman"/>
                <w:spacing w:val="-1"/>
                <w:sz w:val="24"/>
              </w:rPr>
              <w:t xml:space="preserve"> </w:t>
            </w:r>
            <w:r w:rsidRPr="00603A1D">
              <w:rPr>
                <w:rFonts w:ascii="Times New Roman" w:hAnsi="Times New Roman"/>
                <w:sz w:val="24"/>
              </w:rPr>
              <w:t>la</w:t>
            </w:r>
            <w:r w:rsidRPr="00603A1D">
              <w:rPr>
                <w:rFonts w:ascii="Times New Roman" w:hAnsi="Times New Roman"/>
                <w:spacing w:val="-2"/>
                <w:sz w:val="24"/>
              </w:rPr>
              <w:t xml:space="preserve"> presiune</w:t>
            </w:r>
          </w:p>
        </w:tc>
      </w:tr>
      <w:tr w:rsidR="00444A2D" w:rsidRPr="00603A1D" w:rsidTr="00DE7C42">
        <w:trPr>
          <w:trHeight w:val="414"/>
        </w:trPr>
        <w:tc>
          <w:tcPr>
            <w:tcW w:w="2252"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EN</w:t>
            </w:r>
            <w:r w:rsidRPr="00603A1D">
              <w:rPr>
                <w:rFonts w:ascii="Times New Roman" w:hAnsi="Times New Roman"/>
                <w:spacing w:val="-7"/>
                <w:sz w:val="24"/>
              </w:rPr>
              <w:t xml:space="preserve"> </w:t>
            </w:r>
            <w:r w:rsidRPr="00603A1D">
              <w:rPr>
                <w:rFonts w:ascii="Times New Roman" w:hAnsi="Times New Roman"/>
                <w:sz w:val="24"/>
              </w:rPr>
              <w:t>10217-</w:t>
            </w:r>
            <w:r w:rsidRPr="00603A1D">
              <w:rPr>
                <w:rFonts w:ascii="Times New Roman" w:hAnsi="Times New Roman"/>
                <w:spacing w:val="-2"/>
                <w:sz w:val="24"/>
              </w:rPr>
              <w:t>2:2008</w:t>
            </w:r>
          </w:p>
        </w:tc>
        <w:tc>
          <w:tcPr>
            <w:tcW w:w="6379" w:type="dxa"/>
          </w:tcPr>
          <w:p w:rsidR="00444A2D" w:rsidRPr="00603A1D" w:rsidRDefault="00444A2D" w:rsidP="001320D4">
            <w:pPr>
              <w:pStyle w:val="TableParagraph"/>
              <w:ind w:left="107"/>
              <w:jc w:val="both"/>
              <w:rPr>
                <w:rFonts w:ascii="Times New Roman" w:hAnsi="Times New Roman"/>
                <w:sz w:val="24"/>
              </w:rPr>
            </w:pPr>
            <w:r w:rsidRPr="00603A1D">
              <w:rPr>
                <w:rFonts w:ascii="Times New Roman" w:hAnsi="Times New Roman"/>
                <w:sz w:val="24"/>
              </w:rPr>
              <w:t>Ţevi</w:t>
            </w:r>
            <w:r w:rsidRPr="00603A1D">
              <w:rPr>
                <w:rFonts w:ascii="Times New Roman" w:hAnsi="Times New Roman"/>
                <w:spacing w:val="-2"/>
                <w:sz w:val="24"/>
              </w:rPr>
              <w:t xml:space="preserve"> </w:t>
            </w:r>
            <w:r w:rsidRPr="00603A1D">
              <w:rPr>
                <w:rFonts w:ascii="Times New Roman" w:hAnsi="Times New Roman"/>
                <w:sz w:val="24"/>
              </w:rPr>
              <w:t>de</w:t>
            </w:r>
            <w:r w:rsidRPr="00603A1D">
              <w:rPr>
                <w:rFonts w:ascii="Times New Roman" w:hAnsi="Times New Roman"/>
                <w:spacing w:val="-1"/>
                <w:sz w:val="24"/>
              </w:rPr>
              <w:t xml:space="preserve"> </w:t>
            </w:r>
            <w:r w:rsidRPr="00603A1D">
              <w:rPr>
                <w:rFonts w:ascii="Times New Roman" w:hAnsi="Times New Roman"/>
                <w:sz w:val="24"/>
              </w:rPr>
              <w:t>oţel</w:t>
            </w:r>
            <w:r w:rsidRPr="00603A1D">
              <w:rPr>
                <w:rFonts w:ascii="Times New Roman" w:hAnsi="Times New Roman"/>
                <w:spacing w:val="-2"/>
                <w:sz w:val="24"/>
              </w:rPr>
              <w:t xml:space="preserve"> </w:t>
            </w:r>
            <w:r w:rsidRPr="00603A1D">
              <w:rPr>
                <w:rFonts w:ascii="Times New Roman" w:hAnsi="Times New Roman"/>
                <w:sz w:val="24"/>
              </w:rPr>
              <w:t>sudate</w:t>
            </w:r>
            <w:r w:rsidRPr="00603A1D">
              <w:rPr>
                <w:rFonts w:ascii="Times New Roman" w:hAnsi="Times New Roman"/>
                <w:spacing w:val="-2"/>
                <w:sz w:val="24"/>
              </w:rPr>
              <w:t xml:space="preserve"> </w:t>
            </w:r>
            <w:r w:rsidRPr="00603A1D">
              <w:rPr>
                <w:rFonts w:ascii="Times New Roman" w:hAnsi="Times New Roman"/>
                <w:sz w:val="24"/>
              </w:rPr>
              <w:t>utilizate</w:t>
            </w:r>
            <w:r w:rsidRPr="00603A1D">
              <w:rPr>
                <w:rFonts w:ascii="Times New Roman" w:hAnsi="Times New Roman"/>
                <w:spacing w:val="-1"/>
                <w:sz w:val="24"/>
              </w:rPr>
              <w:t xml:space="preserve"> </w:t>
            </w:r>
            <w:r w:rsidRPr="00603A1D">
              <w:rPr>
                <w:rFonts w:ascii="Times New Roman" w:hAnsi="Times New Roman"/>
                <w:sz w:val="24"/>
              </w:rPr>
              <w:t>la</w:t>
            </w:r>
            <w:r w:rsidRPr="00603A1D">
              <w:rPr>
                <w:rFonts w:ascii="Times New Roman" w:hAnsi="Times New Roman"/>
                <w:spacing w:val="-2"/>
                <w:sz w:val="24"/>
              </w:rPr>
              <w:t xml:space="preserve"> presiune</w:t>
            </w:r>
          </w:p>
        </w:tc>
      </w:tr>
    </w:tbl>
    <w:p w:rsidR="008429CF" w:rsidRPr="00603A1D" w:rsidRDefault="008429CF" w:rsidP="001320D4">
      <w:pPr>
        <w:pStyle w:val="TableParagraph"/>
        <w:jc w:val="both"/>
        <w:rPr>
          <w:rFonts w:ascii="Times New Roman" w:hAnsi="Times New Roman"/>
          <w:spacing w:val="-3"/>
          <w:sz w:val="24"/>
        </w:rPr>
      </w:pP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Agentul termic va fi apa caldă 90/70ºC, iar apa caldă menajeră va avea temperatura 40-60 ºC Evacuarea gazelor arse se va face prin coșuri independente deasupra aticului cu cel puțin</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1m. Coșurile vor fi cu perete dublu, din inox, izolate pe cel putin 2/3 din înalțimea totală.</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Distribuția agentului termic se va realiza în sistem ramificat printr-un distribuitor/colector pe 5 ramuri fiecare cu propria pompa de circulatie, care vor alimenta cu agent termic atat corpurile existente cat si corpurile de caldire nou propuse precum si serpentinele boilerelor pentru prepararea apei calde menajere. Pe distribuitor va fi prevăzută încă cel putin o plecare pentru o dezvoltare ulterioară, derezervă.</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Execuţia lucrărilor se va face de unităţi specializate și autorizate. Cele patru cazane se monteaza pe un postament comun, din beton.</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Boilerele și vasele de expansiune se monteaza direct pe pardoseala camerei centralei termice.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Se efectuează verificări pe parcursul execuţiei lucrărilor, la terminarea montării echipamentelor si a execuţiei instalaţiilor noi (de controlorii tehnici RSL si RTS monteur împreună cu  beneficiar) conform prevederilor   Normativ ptr. receptionarea lucrărilor de construcții și</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instalații: C56-2002 si normative in vigoare.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Inainte de a fi montate utilajele, echipamentele, aparatele si toate materialele se supun unui control vizual pentru a constata daca n-au suferit degradari de natura sa le compromita calitativ (fisuri,deformari sau blocari de aparate, deteriorarea filetelor sau a flanselor, blocarea armaturilor,etc).</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Monteurul va efectua operatii pregatitoare, in scopul prevenirii nepotrivirilor, ce pot apare la montaj:</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masuratori asupra elementelor de constructie- in special planeitate la fundatii in zona celor 4 cazane si cosuri - pentru verificarea posibilitatii respectarii cotelor de montaj ( planeitate,cote de nivel, etc)</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identificarea punctelor de sprijin, reazemelor de partea de constructie ptr. traseee pe care vor fi montate conductele principale etc</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Echipamentele, tubulaturile, elemente de sprijin vor fi verificate inainte de montaj, in ce priveste: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aspectul</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dimensiunile date de norma de produs sau de proiect</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calitatea materialului si prezenta certificatului de calitate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 lipsa defectelor aparute ca urmare a transporturilor si depozitarii</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Montarea utilajelor si echipamentelor se va face cu respectarea obligatorie a recomandarelor din cartile tehnice insotitoare a utilajelor.</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Amplasarea utilajelor, echipamentelor termomecanice se va face în conformitate cu planurile de amplasamente din proiect</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Amplasarea utilajelor se face astfel încât distanţele străbătute de personalul de exploatare să fie-minime, iar supravegherea utilajelor şi operaţiilor să se facă uşor.</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Montajul si instalarea cazanelor-apa calda si abur</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Aceste operatii se vor realiza cu respectarea prescriptiilor furnizorului.</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Cazanele se sprijina pe suporti care asigură o suprafață de așezare sigură</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Nu sunt necesare alte lucrari suplimentare, la blocurile cazan în afara racordarii la instalatie, întrucît ele sunt asamblat din fabrica.</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Înainte de aducerea pe pozitie a cazanelor se va verifica postamentul, ca planeitate,</w:t>
      </w:r>
      <w:r w:rsidR="009E3C36" w:rsidRPr="00603A1D">
        <w:rPr>
          <w:rFonts w:ascii="Times New Roman" w:hAnsi="Times New Roman"/>
          <w:spacing w:val="-3"/>
          <w:sz w:val="24"/>
        </w:rPr>
        <w:t xml:space="preserve"> conform </w:t>
      </w:r>
      <w:r w:rsidRPr="00603A1D">
        <w:rPr>
          <w:rFonts w:ascii="Times New Roman" w:hAnsi="Times New Roman"/>
          <w:spacing w:val="-3"/>
          <w:sz w:val="24"/>
        </w:rPr>
        <w:t>instrucțiuni producător.</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Se verifica în special poziția orizontala pe fundaîie pentru asigurarea golirii</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Se verifica ca spațiul din front cazane incalzire să permita scoaterea țevilor la reparatii iar distanta la peretii laterali sa permită acesul ptr.lucrarile de mentenanță.</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Dupa pozitionarea cazanelor apă caldă si efectuarea legaturilor se monteaza izolatia termica.</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La montarea cazanelor sunt obligatorii recomandarile de montaj si instalare cuprinse in cartea tehnica a producatorilor.</w:t>
      </w:r>
    </w:p>
    <w:p w:rsidR="008429CF" w:rsidRPr="00603A1D" w:rsidRDefault="008429CF" w:rsidP="001320D4">
      <w:pPr>
        <w:pStyle w:val="TableParagraph"/>
        <w:ind w:left="107"/>
        <w:jc w:val="both"/>
        <w:rPr>
          <w:rFonts w:ascii="Times New Roman" w:hAnsi="Times New Roman"/>
          <w:b/>
          <w:spacing w:val="-3"/>
          <w:sz w:val="24"/>
        </w:rPr>
      </w:pPr>
      <w:r w:rsidRPr="00603A1D">
        <w:rPr>
          <w:rFonts w:ascii="Times New Roman" w:hAnsi="Times New Roman"/>
          <w:b/>
          <w:spacing w:val="-3"/>
          <w:sz w:val="24"/>
        </w:rPr>
        <w:t>Montajul si instalarea arzatoarelor</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Arzatorul monobloc va fi fixat pe placa frontala a cazanului dupa decuparea acesteia ptr. a permite introducerea capului de ardere.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Fixarea arzatorului monobloc se face prin intermediul suruburilor de prindere,</w:t>
      </w:r>
    </w:p>
    <w:p w:rsidR="008429CF"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Intre placa arzatorului si cea a cazanului se va monta garnitura de azbest(sau material ceramic) livrata cu arzatorul, dind atentie etansarii.</w:t>
      </w:r>
    </w:p>
    <w:p w:rsidR="007A0F63" w:rsidRPr="00603A1D" w:rsidRDefault="008429CF" w:rsidP="001320D4">
      <w:pPr>
        <w:pStyle w:val="TableParagraph"/>
        <w:ind w:left="107"/>
        <w:jc w:val="both"/>
        <w:rPr>
          <w:rFonts w:ascii="Times New Roman" w:hAnsi="Times New Roman"/>
          <w:spacing w:val="-3"/>
          <w:sz w:val="24"/>
        </w:rPr>
      </w:pPr>
      <w:r w:rsidRPr="00603A1D">
        <w:rPr>
          <w:rFonts w:ascii="Times New Roman" w:hAnsi="Times New Roman"/>
          <w:spacing w:val="-3"/>
          <w:sz w:val="24"/>
        </w:rPr>
        <w:t>Spatiul dintre zidaria refractara a usii cazanului si capul de ardere se va etansa cu atentie cu snurul de fibra ceramica livrat, care se roteste pe corpul capului astfel incit sa nu ramina spatii.</w:t>
      </w:r>
    </w:p>
    <w:p w:rsidR="007A0F63" w:rsidRPr="00603A1D" w:rsidRDefault="007A0F63" w:rsidP="001320D4">
      <w:pPr>
        <w:pStyle w:val="TableParagraph"/>
        <w:ind w:left="107"/>
        <w:jc w:val="both"/>
        <w:rPr>
          <w:rFonts w:ascii="Times New Roman" w:hAnsi="Times New Roman"/>
          <w:b/>
          <w:spacing w:val="-3"/>
          <w:sz w:val="24"/>
        </w:rPr>
      </w:pPr>
      <w:r w:rsidRPr="00603A1D">
        <w:rPr>
          <w:rFonts w:ascii="Times New Roman" w:hAnsi="Times New Roman"/>
          <w:b/>
          <w:spacing w:val="-3"/>
          <w:sz w:val="24"/>
        </w:rPr>
        <w:t>Montaj echipamente termo</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Instalarea recipientelor trebuie să se facă în aşa fel încât să se evite posibilitatea răsturnăr</w:t>
      </w:r>
      <w:r w:rsidR="00A17588">
        <w:rPr>
          <w:rFonts w:ascii="Times New Roman" w:hAnsi="Times New Roman"/>
          <w:spacing w:val="-3"/>
          <w:sz w:val="24"/>
        </w:rPr>
        <w:t xml:space="preserve">ii </w:t>
      </w:r>
      <w:r w:rsidRPr="00603A1D">
        <w:rPr>
          <w:rFonts w:ascii="Times New Roman" w:hAnsi="Times New Roman"/>
          <w:spacing w:val="-3"/>
          <w:sz w:val="24"/>
        </w:rPr>
        <w:t>lor sub influenta sarcinilor, inclusiv a celor seismice</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Recipientele sub presiune trebuie să fie instalate astfel în</w:t>
      </w:r>
      <w:r w:rsidR="00A17588">
        <w:rPr>
          <w:rFonts w:ascii="Times New Roman" w:hAnsi="Times New Roman"/>
          <w:spacing w:val="-3"/>
          <w:sz w:val="24"/>
        </w:rPr>
        <w:t xml:space="preserve">cât să se poată efectua în bune </w:t>
      </w:r>
      <w:r w:rsidRPr="00603A1D">
        <w:rPr>
          <w:rFonts w:ascii="Times New Roman" w:hAnsi="Times New Roman"/>
          <w:spacing w:val="-3"/>
          <w:sz w:val="24"/>
        </w:rPr>
        <w:t>condiţii deservirea, curăţarea părţilor interioare şi exterioare, rep</w:t>
      </w:r>
      <w:r w:rsidR="00A17588">
        <w:rPr>
          <w:rFonts w:ascii="Times New Roman" w:hAnsi="Times New Roman"/>
          <w:spacing w:val="-3"/>
          <w:sz w:val="24"/>
        </w:rPr>
        <w:t xml:space="preserve">ararea şi verificarea. Placa de </w:t>
      </w:r>
      <w:r w:rsidRPr="00603A1D">
        <w:rPr>
          <w:rFonts w:ascii="Times New Roman" w:hAnsi="Times New Roman"/>
          <w:spacing w:val="-3"/>
          <w:sz w:val="24"/>
        </w:rPr>
        <w:t>timb</w:t>
      </w:r>
      <w:r w:rsidR="00A17588">
        <w:rPr>
          <w:rFonts w:ascii="Times New Roman" w:hAnsi="Times New Roman"/>
          <w:spacing w:val="-3"/>
          <w:sz w:val="24"/>
        </w:rPr>
        <w:t xml:space="preserve">ru trebuie </w:t>
      </w:r>
      <w:r w:rsidRPr="00603A1D">
        <w:rPr>
          <w:rFonts w:ascii="Times New Roman" w:hAnsi="Times New Roman"/>
          <w:spacing w:val="-3"/>
          <w:sz w:val="24"/>
        </w:rPr>
        <w:t>să fie vizibilă. Instalarea trebuie făcută astfel în</w:t>
      </w:r>
      <w:r w:rsidR="00A17588">
        <w:rPr>
          <w:rFonts w:ascii="Times New Roman" w:hAnsi="Times New Roman"/>
          <w:spacing w:val="-3"/>
          <w:sz w:val="24"/>
        </w:rPr>
        <w:t xml:space="preserve">cât să se asigure posibilitatea </w:t>
      </w:r>
      <w:r w:rsidRPr="00603A1D">
        <w:rPr>
          <w:rFonts w:ascii="Times New Roman" w:hAnsi="Times New Roman"/>
          <w:spacing w:val="-3"/>
          <w:sz w:val="24"/>
        </w:rPr>
        <w:t>verificării interioare.</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Se dă atenție echipării cu supape de siguranță.</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Vasele de acumulare si de expansiune ptr preparare acm se vor monta, ţinând cont de spaţi</w:t>
      </w:r>
      <w:r w:rsidR="00A17588">
        <w:rPr>
          <w:rFonts w:ascii="Times New Roman" w:hAnsi="Times New Roman"/>
          <w:spacing w:val="-3"/>
          <w:sz w:val="24"/>
        </w:rPr>
        <w:t xml:space="preserve">ul </w:t>
      </w:r>
      <w:r w:rsidRPr="00603A1D">
        <w:rPr>
          <w:rFonts w:ascii="Times New Roman" w:hAnsi="Times New Roman"/>
          <w:spacing w:val="-3"/>
          <w:sz w:val="24"/>
        </w:rPr>
        <w:t>liber necesar ptr acces gura vizitare .</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Electropompele montate pe pardoseală-pompe retea</w:t>
      </w:r>
      <w:r w:rsidR="00A17588">
        <w:rPr>
          <w:rFonts w:ascii="Times New Roman" w:hAnsi="Times New Roman"/>
          <w:spacing w:val="-3"/>
          <w:sz w:val="24"/>
        </w:rPr>
        <w:t xml:space="preserve">- se amplasează astfel încât să </w:t>
      </w:r>
      <w:r w:rsidRPr="00603A1D">
        <w:rPr>
          <w:rFonts w:ascii="Times New Roman" w:hAnsi="Times New Roman"/>
          <w:spacing w:val="-3"/>
          <w:sz w:val="24"/>
        </w:rPr>
        <w:t>ofere posibilităţi de întreţinere, reparare şi supraveghere uşoară.</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Ele se vor monta posibil grupate şi aliniate pe suport conform instructiuni furnizor.</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Spaţiul liber din jurul electropompelor se va stabili în funcţi</w:t>
      </w:r>
      <w:r w:rsidR="00A17588">
        <w:rPr>
          <w:rFonts w:ascii="Times New Roman" w:hAnsi="Times New Roman"/>
          <w:spacing w:val="-3"/>
          <w:sz w:val="24"/>
        </w:rPr>
        <w:t xml:space="preserve">e de mărimea lor, a diametrelor </w:t>
      </w:r>
      <w:r w:rsidRPr="00603A1D">
        <w:rPr>
          <w:rFonts w:ascii="Times New Roman" w:hAnsi="Times New Roman"/>
          <w:spacing w:val="-3"/>
          <w:sz w:val="24"/>
        </w:rPr>
        <w:t>conductelor de racordare la instalaţie, cât şi de mărimea şi poziţia</w:t>
      </w:r>
      <w:r w:rsidR="00A17588">
        <w:rPr>
          <w:rFonts w:ascii="Times New Roman" w:hAnsi="Times New Roman"/>
          <w:spacing w:val="-3"/>
          <w:sz w:val="24"/>
        </w:rPr>
        <w:t xml:space="preserve"> de montare a armăturilor de pe </w:t>
      </w:r>
      <w:r w:rsidRPr="00603A1D">
        <w:rPr>
          <w:rFonts w:ascii="Times New Roman" w:hAnsi="Times New Roman"/>
          <w:spacing w:val="-3"/>
          <w:sz w:val="24"/>
        </w:rPr>
        <w:t>aceste conducte, dar nu mai puţin decât 0,5 m.</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La montarea pompelor pe conducte, spaţiul necesar va tin</w:t>
      </w:r>
      <w:r w:rsidR="00A17588">
        <w:rPr>
          <w:rFonts w:ascii="Times New Roman" w:hAnsi="Times New Roman"/>
          <w:spacing w:val="-3"/>
          <w:sz w:val="24"/>
        </w:rPr>
        <w:t xml:space="preserve">e seama de tipul constructiv al </w:t>
      </w:r>
      <w:r w:rsidRPr="00603A1D">
        <w:rPr>
          <w:rFonts w:ascii="Times New Roman" w:hAnsi="Times New Roman"/>
          <w:spacing w:val="-3"/>
          <w:sz w:val="24"/>
        </w:rPr>
        <w:t>pompelor , de modul de îmbinare (cu flanşe sau cu filet) şi de faptul că sunt simple .</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Recipientele( filtre,vas de saramura) statiei de dedurizare se monteaza pr</w:t>
      </w:r>
      <w:r w:rsidR="00A17588">
        <w:rPr>
          <w:rFonts w:ascii="Times New Roman" w:hAnsi="Times New Roman"/>
          <w:spacing w:val="-3"/>
          <w:sz w:val="24"/>
        </w:rPr>
        <w:t xml:space="preserve">in asezare pe support </w:t>
      </w:r>
      <w:r w:rsidRPr="00603A1D">
        <w:rPr>
          <w:rFonts w:ascii="Times New Roman" w:hAnsi="Times New Roman"/>
          <w:spacing w:val="-3"/>
          <w:sz w:val="24"/>
        </w:rPr>
        <w:t>orizontal la nivelul pardoselii. Trebuie să fie instalate astfel în</w:t>
      </w:r>
      <w:r w:rsidR="00A17588">
        <w:rPr>
          <w:rFonts w:ascii="Times New Roman" w:hAnsi="Times New Roman"/>
          <w:spacing w:val="-3"/>
          <w:sz w:val="24"/>
        </w:rPr>
        <w:t xml:space="preserve">cât să se poată efectua în bune </w:t>
      </w:r>
      <w:r w:rsidRPr="00603A1D">
        <w:rPr>
          <w:rFonts w:ascii="Times New Roman" w:hAnsi="Times New Roman"/>
          <w:spacing w:val="-3"/>
          <w:sz w:val="24"/>
        </w:rPr>
        <w:t>condiţii deservirea- acces usor cu sacii de sare- si intretinerea capului electrohidraulic</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Separatoarele de nămol se vor monta astfel încât să existe spa</w:t>
      </w:r>
      <w:r w:rsidR="00A17588">
        <w:rPr>
          <w:rFonts w:ascii="Times New Roman" w:hAnsi="Times New Roman"/>
          <w:spacing w:val="-3"/>
          <w:sz w:val="24"/>
        </w:rPr>
        <w:t xml:space="preserve">ţiu disponibil pentru scoaterea </w:t>
      </w:r>
      <w:r w:rsidRPr="00603A1D">
        <w:rPr>
          <w:rFonts w:ascii="Times New Roman" w:hAnsi="Times New Roman"/>
          <w:spacing w:val="-3"/>
          <w:sz w:val="24"/>
        </w:rPr>
        <w:t>si curăţarea sitelor şi eliminarea depunerilor.</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Dacă pentru curăţirea separatorului se impune demontarea ace</w:t>
      </w:r>
      <w:r w:rsidR="00A17588">
        <w:rPr>
          <w:rFonts w:ascii="Times New Roman" w:hAnsi="Times New Roman"/>
          <w:spacing w:val="-3"/>
          <w:sz w:val="24"/>
        </w:rPr>
        <w:t xml:space="preserve">stuia din instalaţie se prevede </w:t>
      </w:r>
      <w:r w:rsidRPr="00603A1D">
        <w:rPr>
          <w:rFonts w:ascii="Times New Roman" w:hAnsi="Times New Roman"/>
          <w:spacing w:val="-3"/>
          <w:sz w:val="24"/>
        </w:rPr>
        <w:t>si se executa din ţeava un mosor demontabil.</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Montarea buteliei de egalizare a presiunii se face în p</w:t>
      </w:r>
      <w:r w:rsidR="009E3C36" w:rsidRPr="00603A1D">
        <w:rPr>
          <w:rFonts w:ascii="Times New Roman" w:hAnsi="Times New Roman"/>
          <w:spacing w:val="-3"/>
          <w:sz w:val="24"/>
        </w:rPr>
        <w:t xml:space="preserve">oziţie verticală, sprijinită pe </w:t>
      </w:r>
      <w:r w:rsidRPr="00603A1D">
        <w:rPr>
          <w:rFonts w:ascii="Times New Roman" w:hAnsi="Times New Roman"/>
          <w:spacing w:val="-3"/>
          <w:sz w:val="24"/>
        </w:rPr>
        <w:t>pardoseală. Racordarea la instalaţie se face prin flanşe,Se acorda atentie executatiei aerisiri.</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Modulele ptr prepararea acm ,livrate pe cadru transportabil, se instaleaza direct pe</w:t>
      </w:r>
      <w:r w:rsidR="009E3C36" w:rsidRPr="00603A1D">
        <w:rPr>
          <w:rFonts w:ascii="Times New Roman" w:hAnsi="Times New Roman"/>
          <w:spacing w:val="-3"/>
          <w:sz w:val="24"/>
        </w:rPr>
        <w:t xml:space="preserve"> </w:t>
      </w:r>
      <w:r w:rsidRPr="00603A1D">
        <w:rPr>
          <w:rFonts w:ascii="Times New Roman" w:hAnsi="Times New Roman"/>
          <w:spacing w:val="-3"/>
          <w:sz w:val="24"/>
        </w:rPr>
        <w:t>pardoseala</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Montaj conducte</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-Tevile din marca de otel si vor corespunde în ceea ce priveste materialele, conditiile tehnice</w:t>
      </w:r>
      <w:r w:rsidRPr="00603A1D">
        <w:rPr>
          <w:rFonts w:ascii="Times New Roman" w:hAnsi="Times New Roman"/>
          <w:spacing w:val="-3"/>
          <w:sz w:val="24"/>
        </w:rPr>
        <w:cr/>
        <w:t>de calitate, regulile pentru verificarea calitatii, marcarea, livrarea si documentatia însotitoare, cu SR</w:t>
      </w:r>
      <w:r w:rsidRPr="00603A1D">
        <w:rPr>
          <w:rFonts w:ascii="Times New Roman" w:hAnsi="Times New Roman"/>
          <w:spacing w:val="-3"/>
          <w:sz w:val="24"/>
        </w:rPr>
        <w:cr/>
        <w:t>EN 10216-1</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 Vane cu actionare manuala si roata manevra din otel Pn 1</w:t>
      </w:r>
      <w:r w:rsidR="001320D4">
        <w:rPr>
          <w:rFonts w:ascii="Times New Roman" w:hAnsi="Times New Roman"/>
          <w:spacing w:val="-3"/>
          <w:sz w:val="24"/>
        </w:rPr>
        <w:t xml:space="preserve">0,T=120 ºC ,obturator sferic cu </w:t>
      </w:r>
      <w:r w:rsidRPr="00603A1D">
        <w:rPr>
          <w:rFonts w:ascii="Times New Roman" w:hAnsi="Times New Roman"/>
          <w:spacing w:val="-3"/>
          <w:sz w:val="24"/>
        </w:rPr>
        <w:t>flanse si robinet clapa fluture Pn16; T = 150°C;EPDM</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 Coturile sunt executate la cald din material P235 TR2</w:t>
      </w:r>
      <w:r w:rsidR="001320D4">
        <w:rPr>
          <w:rFonts w:ascii="Times New Roman" w:hAnsi="Times New Roman"/>
          <w:spacing w:val="-3"/>
          <w:sz w:val="24"/>
        </w:rPr>
        <w:t xml:space="preserve">, vor corespunde dimensional si </w:t>
      </w:r>
      <w:r w:rsidRPr="00603A1D">
        <w:rPr>
          <w:rFonts w:ascii="Times New Roman" w:hAnsi="Times New Roman"/>
          <w:spacing w:val="-3"/>
          <w:sz w:val="24"/>
        </w:rPr>
        <w:t>calitativ cu STAS 8804/92 – coturi la 9 0 grd cu R=1,5 Dn</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 Flansele folosite în cadrul proiectului vor corespunde în</w:t>
      </w:r>
      <w:r w:rsidR="001320D4">
        <w:rPr>
          <w:rFonts w:ascii="Times New Roman" w:hAnsi="Times New Roman"/>
          <w:spacing w:val="-3"/>
          <w:sz w:val="24"/>
        </w:rPr>
        <w:t xml:space="preserve"> ceea ce priveste conditiile de </w:t>
      </w:r>
      <w:r w:rsidRPr="00603A1D">
        <w:rPr>
          <w:rFonts w:ascii="Times New Roman" w:hAnsi="Times New Roman"/>
          <w:spacing w:val="-3"/>
          <w:sz w:val="24"/>
        </w:rPr>
        <w:t>dimensiuni si de calitate cu EN 1092 ptr. Pn 10</w:t>
      </w:r>
    </w:p>
    <w:p w:rsidR="007A0F63" w:rsidRPr="00603A1D" w:rsidRDefault="007A0F63" w:rsidP="001320D4">
      <w:pPr>
        <w:pStyle w:val="TableParagraph"/>
        <w:ind w:left="107"/>
        <w:jc w:val="both"/>
        <w:rPr>
          <w:rFonts w:ascii="Times New Roman" w:hAnsi="Times New Roman"/>
          <w:spacing w:val="-3"/>
          <w:sz w:val="24"/>
        </w:rPr>
      </w:pPr>
      <w:r w:rsidRPr="00603A1D">
        <w:rPr>
          <w:rFonts w:ascii="Times New Roman" w:hAnsi="Times New Roman"/>
          <w:spacing w:val="-3"/>
          <w:sz w:val="24"/>
        </w:rPr>
        <w:t>Aceleasi conditii ptr apa calda sanitara ,cu conditia utilizarii de țeavă zincată.</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Armăturile se vor monta în poziţie închis ținând seama de sensul de curgere al fluidelor. Se vor monta numai armăturile care se pot manevra uşor în condiţii de funcţionare normală. Se va asigura prin montaj accesul la tijele de manevră a armăturilor</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Pentru a asigura o bună aderență a protecției anticorozive, o atenție deosebită se va acorda pregătirii suprafețelor metalice, în scopul obținerii unor suprafețe curate prin îndepărtarea tuturor impuritatilor de orice natura: grasimi, oxizi de metal, tunder, etc.</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Dupa operatia de curatire se va efectua degresarea suprafetelor metalice cu solventi organici (diluantul grundului ce urmeaza a fi aplicat drept strat protector).</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Protejarea suprafetelor metalice (aplicarea celor doua straturi protectoare de grund) se vor efectua dupa maxim 3 ore de la terminarea operatiunilor dedegresare</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Materiale care se vor utiliza</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:2 straturi de grund, sort termorezistent rezistent la 150 º C .</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Izolarea termica</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Suprafetele exterioare ale conductei vor fi izolate termic in scopul limitarii pierderilor de caldura</w:t>
      </w:r>
      <w:r w:rsidR="00A17588">
        <w:rPr>
          <w:rFonts w:ascii="TimesNewRomanPSMT" w:eastAsia="Times New Roman" w:hAnsi="TimesNewRomanPSMT" w:cs="Times New Roman"/>
          <w:color w:val="000000"/>
          <w:sz w:val="24"/>
          <w:szCs w:val="24"/>
          <w:lang w:val="en-US"/>
        </w:rPr>
        <w:t xml:space="preserve"> si </w:t>
      </w:r>
      <w:r w:rsidRPr="00603A1D">
        <w:rPr>
          <w:rFonts w:ascii="TimesNewRomanPSMT" w:eastAsia="Times New Roman" w:hAnsi="TimesNewRomanPSMT" w:cs="Times New Roman"/>
          <w:color w:val="000000"/>
          <w:sz w:val="24"/>
          <w:szCs w:val="24"/>
          <w:lang w:val="en-US"/>
        </w:rPr>
        <w:t>pentru protejarea personalului de exploatare. .</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Ca materiale termoizolante se vor utiliza pentru conducte:</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 cochilii vata bazaltica caserata pe folie de aluminiu–densitate</w:t>
      </w:r>
      <w:r w:rsidR="00A17588">
        <w:rPr>
          <w:rFonts w:ascii="TimesNewRomanPSMT" w:eastAsia="Times New Roman" w:hAnsi="TimesNewRomanPSMT" w:cs="Times New Roman"/>
          <w:color w:val="000000"/>
          <w:sz w:val="24"/>
          <w:szCs w:val="24"/>
          <w:lang w:val="en-US"/>
        </w:rPr>
        <w:t xml:space="preserve"> 80 kg/mc;avind grosime conform </w:t>
      </w:r>
      <w:r w:rsidRPr="00603A1D">
        <w:rPr>
          <w:rFonts w:ascii="TimesNewRomanPSMT" w:eastAsia="Times New Roman" w:hAnsi="TimesNewRomanPSMT" w:cs="Times New Roman"/>
          <w:color w:val="000000"/>
          <w:sz w:val="24"/>
          <w:szCs w:val="24"/>
          <w:lang w:val="en-US"/>
        </w:rPr>
        <w:t>nomenclator s==20; 30;40 ;50mm</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 material de protectia izolaţiei, tabla aluminiu de grosime 0,3 mm ,fixata cu şuruburi autofiletante</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Ca materiale termoizolante se vor utiliza pentru utilaje:</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 saltele SPS 2, de vata minerala tipP–densitate 80 kg/mc;avind grosime conform nomenclator s=50mm</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 material de protectia izolaţiei, tabla aluminiu de grosime 0,5 mm ,fixata cu şuruburi autofiletante</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Tabla de protecţie se va fixa cu şuruburi autofiletante şi se va monta cu o petrecere de 50 mm.</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Verificarea calitatii execuţiei lucrărilor se face pe faze de execuţie conform:</w:t>
      </w: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color w:val="000000"/>
          <w:sz w:val="24"/>
          <w:szCs w:val="24"/>
          <w:lang w:val="en-US"/>
        </w:rPr>
        <w:t>” Normativ pentru executarea şi recepţionarea izolaţiilor termice la elemente de instalaţii” C142</w:t>
      </w:r>
    </w:p>
    <w:p w:rsidR="00D8577D" w:rsidRDefault="00D8577D" w:rsidP="001320D4">
      <w:pPr>
        <w:spacing w:after="0" w:line="240" w:lineRule="auto"/>
        <w:jc w:val="both"/>
        <w:rPr>
          <w:rFonts w:ascii="TimesNewRomanPSMT" w:eastAsia="Times New Roman" w:hAnsi="TimesNewRomanPSMT" w:cs="Times New Roman"/>
          <w:b/>
          <w:color w:val="000000"/>
          <w:sz w:val="24"/>
          <w:szCs w:val="24"/>
          <w:lang w:val="en-US"/>
        </w:rPr>
      </w:pPr>
    </w:p>
    <w:p w:rsidR="007A0F63" w:rsidRPr="00603A1D" w:rsidRDefault="007A0F63" w:rsidP="001320D4">
      <w:pPr>
        <w:spacing w:after="0" w:line="240" w:lineRule="auto"/>
        <w:jc w:val="both"/>
        <w:rPr>
          <w:rFonts w:ascii="TimesNewRomanPSMT" w:eastAsia="Times New Roman" w:hAnsi="TimesNewRomanPSMT" w:cs="Times New Roman"/>
          <w:color w:val="000000"/>
          <w:sz w:val="24"/>
          <w:szCs w:val="24"/>
          <w:lang w:val="en-US"/>
        </w:rPr>
      </w:pPr>
      <w:r w:rsidRPr="00603A1D">
        <w:rPr>
          <w:rFonts w:ascii="TimesNewRomanPSMT" w:eastAsia="Times New Roman" w:hAnsi="TimesNewRomanPSMT" w:cs="Times New Roman"/>
          <w:b/>
          <w:color w:val="000000"/>
          <w:sz w:val="24"/>
          <w:szCs w:val="24"/>
          <w:lang w:val="en-US"/>
        </w:rPr>
        <w:t>Instalația interioară de utilizare gaze naturale</w:t>
      </w:r>
      <w:r w:rsidRPr="00603A1D">
        <w:rPr>
          <w:rFonts w:ascii="TimesNewRomanPSMT" w:eastAsia="Times New Roman" w:hAnsi="TimesNewRomanPSMT" w:cs="Times New Roman"/>
          <w:color w:val="000000"/>
          <w:sz w:val="24"/>
          <w:szCs w:val="24"/>
          <w:lang w:val="en-US"/>
        </w:rPr>
        <w:t>.</w:t>
      </w:r>
    </w:p>
    <w:p w:rsidR="009E3C36" w:rsidRPr="00603A1D" w:rsidRDefault="007A0F63" w:rsidP="001320D4">
      <w:pPr>
        <w:pStyle w:val="TableParagraph"/>
        <w:ind w:left="107"/>
        <w:jc w:val="both"/>
        <w:rPr>
          <w:rFonts w:ascii="TimesNewRomanPSMT" w:eastAsia="Times New Roman" w:hAnsi="TimesNewRomanPSMT"/>
          <w:color w:val="000000"/>
        </w:rPr>
      </w:pPr>
      <w:r w:rsidRPr="00603A1D">
        <w:rPr>
          <w:rFonts w:ascii="TimesNewRomanPSMT" w:eastAsia="Times New Roman" w:hAnsi="TimesNewRomanPSMT"/>
          <w:color w:val="000000"/>
        </w:rPr>
        <w:t>Consumatori inainte de realizarea instalatiei</w:t>
      </w:r>
    </w:p>
    <w:tbl>
      <w:tblPr>
        <w:tblStyle w:val="TableGrid"/>
        <w:tblW w:w="0" w:type="auto"/>
        <w:tblInd w:w="107" w:type="dxa"/>
        <w:tblLook w:val="04A0"/>
      </w:tblPr>
      <w:tblGrid>
        <w:gridCol w:w="3120"/>
        <w:gridCol w:w="1759"/>
        <w:gridCol w:w="2433"/>
        <w:gridCol w:w="2434"/>
      </w:tblGrid>
      <w:tr w:rsidR="009E3C36" w:rsidRPr="00603A1D" w:rsidTr="001B2FEC">
        <w:tc>
          <w:tcPr>
            <w:tcW w:w="3120"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CONSUMATORI</w:t>
            </w:r>
          </w:p>
        </w:tc>
        <w:tc>
          <w:tcPr>
            <w:tcW w:w="1759"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Buc.</w:t>
            </w:r>
          </w:p>
        </w:tc>
        <w:tc>
          <w:tcPr>
            <w:tcW w:w="2433"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Consum unitar</w:t>
            </w:r>
          </w:p>
        </w:tc>
        <w:tc>
          <w:tcPr>
            <w:tcW w:w="2434"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Consum total</w:t>
            </w:r>
          </w:p>
        </w:tc>
      </w:tr>
      <w:tr w:rsidR="009E3C36" w:rsidRPr="00603A1D" w:rsidTr="001B2FEC">
        <w:tc>
          <w:tcPr>
            <w:tcW w:w="3120"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Centrală termică tiraj forțat</w:t>
            </w:r>
          </w:p>
        </w:tc>
        <w:tc>
          <w:tcPr>
            <w:tcW w:w="1759" w:type="dxa"/>
          </w:tcPr>
          <w:p w:rsidR="009E3C36" w:rsidRPr="00603A1D" w:rsidRDefault="009E3C36" w:rsidP="001320D4">
            <w:pPr>
              <w:pStyle w:val="TableParagraph"/>
              <w:jc w:val="both"/>
              <w:rPr>
                <w:rFonts w:ascii="Times New Roman" w:hAnsi="Times New Roman"/>
                <w:b/>
                <w:spacing w:val="-3"/>
                <w:sz w:val="24"/>
              </w:rPr>
            </w:pPr>
            <w:r w:rsidRPr="00603A1D">
              <w:rPr>
                <w:rFonts w:ascii="Times New Roman" w:hAnsi="Times New Roman"/>
                <w:b/>
                <w:spacing w:val="-3"/>
                <w:sz w:val="24"/>
              </w:rPr>
              <w:t>4</w:t>
            </w:r>
            <w:r w:rsidR="00CD40D5" w:rsidRPr="00603A1D">
              <w:rPr>
                <w:rFonts w:ascii="Times New Roman" w:hAnsi="Times New Roman"/>
                <w:b/>
                <w:spacing w:val="-3"/>
                <w:sz w:val="24"/>
              </w:rPr>
              <w:t>X</w:t>
            </w:r>
          </w:p>
        </w:tc>
        <w:tc>
          <w:tcPr>
            <w:tcW w:w="2433" w:type="dxa"/>
          </w:tcPr>
          <w:p w:rsidR="009E3C36" w:rsidRPr="00603A1D" w:rsidRDefault="00CD40D5" w:rsidP="001320D4">
            <w:pPr>
              <w:pStyle w:val="TableParagraph"/>
              <w:jc w:val="both"/>
              <w:rPr>
                <w:rFonts w:ascii="Times New Roman" w:hAnsi="Times New Roman"/>
                <w:b/>
                <w:spacing w:val="-3"/>
                <w:sz w:val="24"/>
              </w:rPr>
            </w:pPr>
            <w:r w:rsidRPr="00603A1D">
              <w:rPr>
                <w:rFonts w:ascii="Times New Roman" w:hAnsi="Times New Roman"/>
                <w:b/>
                <w:spacing w:val="-3"/>
                <w:sz w:val="24"/>
              </w:rPr>
              <w:t>119.00 mc/h</w:t>
            </w:r>
          </w:p>
        </w:tc>
        <w:tc>
          <w:tcPr>
            <w:tcW w:w="2434" w:type="dxa"/>
          </w:tcPr>
          <w:p w:rsidR="009E3C36" w:rsidRPr="00603A1D" w:rsidRDefault="00CD40D5" w:rsidP="001320D4">
            <w:pPr>
              <w:pStyle w:val="TableParagraph"/>
              <w:jc w:val="both"/>
              <w:rPr>
                <w:rFonts w:ascii="Times New Roman" w:hAnsi="Times New Roman"/>
                <w:b/>
                <w:spacing w:val="-3"/>
                <w:sz w:val="24"/>
              </w:rPr>
            </w:pPr>
            <w:r w:rsidRPr="00603A1D">
              <w:rPr>
                <w:rFonts w:ascii="Times New Roman" w:hAnsi="Times New Roman"/>
                <w:b/>
                <w:spacing w:val="-3"/>
                <w:sz w:val="24"/>
              </w:rPr>
              <w:t>476.00 mc/h</w:t>
            </w:r>
          </w:p>
        </w:tc>
      </w:tr>
    </w:tbl>
    <w:p w:rsidR="00CD40D5" w:rsidRPr="00603A1D" w:rsidRDefault="00CD40D5" w:rsidP="001320D4">
      <w:pPr>
        <w:pStyle w:val="TableParagraph"/>
        <w:jc w:val="both"/>
        <w:rPr>
          <w:rFonts w:ascii="Times New Roman" w:hAnsi="Times New Roman"/>
          <w:spacing w:val="-3"/>
          <w:sz w:val="24"/>
        </w:rPr>
      </w:pPr>
    </w:p>
    <w:p w:rsidR="00CD40D5" w:rsidRPr="00603A1D" w:rsidRDefault="00CD40D5" w:rsidP="001320D4">
      <w:pPr>
        <w:spacing w:after="0" w:line="240" w:lineRule="auto"/>
        <w:jc w:val="both"/>
        <w:rPr>
          <w:rFonts w:ascii="Times New Roman" w:eastAsia="Times New Roman" w:hAnsi="Times New Roman" w:cs="Times New Roman"/>
          <w:color w:val="000000"/>
          <w:sz w:val="24"/>
          <w:szCs w:val="24"/>
          <w:lang w:val="en-US"/>
        </w:rPr>
      </w:pPr>
      <w:r w:rsidRPr="00603A1D">
        <w:rPr>
          <w:rFonts w:ascii="Times New Roman" w:eastAsia="Times New Roman" w:hAnsi="Times New Roman" w:cs="Times New Roman"/>
          <w:color w:val="000000"/>
          <w:sz w:val="24"/>
          <w:szCs w:val="24"/>
          <w:lang w:val="en-US"/>
        </w:rPr>
        <w:t>Racordul se va face prin intermediul unei piese de trecere de la conducta subterană la traseul aerian din interiorul clădirii centralei termice.</w:t>
      </w:r>
    </w:p>
    <w:p w:rsidR="00CD40D5" w:rsidRPr="00603A1D" w:rsidRDefault="00CD40D5" w:rsidP="001320D4">
      <w:pPr>
        <w:spacing w:after="0" w:line="240" w:lineRule="auto"/>
        <w:jc w:val="both"/>
        <w:rPr>
          <w:rFonts w:ascii="Times New Roman" w:eastAsia="Times New Roman" w:hAnsi="Times New Roman" w:cs="Times New Roman"/>
          <w:color w:val="000000"/>
          <w:sz w:val="24"/>
          <w:szCs w:val="24"/>
          <w:lang w:val="en-US"/>
        </w:rPr>
      </w:pPr>
      <w:r w:rsidRPr="00603A1D">
        <w:rPr>
          <w:rFonts w:ascii="Times New Roman" w:eastAsia="Times New Roman" w:hAnsi="Times New Roman" w:cs="Times New Roman"/>
          <w:color w:val="000000"/>
          <w:sz w:val="24"/>
          <w:szCs w:val="24"/>
          <w:lang w:val="en-US"/>
        </w:rPr>
        <w:t>Grosimea peretelui exterior este de 30cm(±2cm) , iar lungimea tubului de protectie din PVC de diametru 320mm ce se va monta pe teava OL ce va trece prin pereti.</w:t>
      </w:r>
    </w:p>
    <w:p w:rsidR="00CD40D5" w:rsidRPr="00603A1D" w:rsidRDefault="00CD40D5" w:rsidP="001320D4">
      <w:pPr>
        <w:pStyle w:val="TableParagraph"/>
        <w:ind w:left="107"/>
        <w:jc w:val="both"/>
        <w:rPr>
          <w:rFonts w:ascii="Times New Roman" w:eastAsia="Times New Roman" w:hAnsi="Times New Roman"/>
          <w:color w:val="000000"/>
          <w:sz w:val="24"/>
          <w:szCs w:val="24"/>
        </w:rPr>
      </w:pPr>
      <w:r w:rsidRPr="00603A1D">
        <w:rPr>
          <w:rFonts w:ascii="Times New Roman" w:eastAsia="Times New Roman" w:hAnsi="Times New Roman"/>
          <w:color w:val="000000"/>
          <w:sz w:val="24"/>
          <w:szCs w:val="24"/>
        </w:rPr>
        <w:t>Traseul de montare, precum si diametrele conductelor aferente ale acestei instalatii sunt cele mentionate in planul de situatie si in schema izometrica.</w:t>
      </w:r>
    </w:p>
    <w:p w:rsidR="00675CA4" w:rsidRPr="00603A1D" w:rsidRDefault="00675CA4" w:rsidP="001320D4">
      <w:pPr>
        <w:pStyle w:val="TableParagraph"/>
        <w:jc w:val="both"/>
        <w:rPr>
          <w:rFonts w:ascii="Times New Roman" w:eastAsia="Times New Roman" w:hAnsi="Times New Roman"/>
          <w:color w:val="000000"/>
          <w:sz w:val="24"/>
          <w:szCs w:val="24"/>
        </w:rPr>
      </w:pPr>
    </w:p>
    <w:p w:rsidR="00CD40D5" w:rsidRPr="00603A1D" w:rsidRDefault="00CD40D5" w:rsidP="001320D4">
      <w:pPr>
        <w:pStyle w:val="TableParagraph"/>
        <w:ind w:left="107"/>
        <w:jc w:val="both"/>
        <w:rPr>
          <w:rFonts w:ascii="TimesNewRomanPSMT" w:eastAsiaTheme="minorHAnsi" w:hAnsi="TimesNewRomanPSMT" w:cstheme="minorBidi"/>
          <w:color w:val="000000"/>
          <w:sz w:val="24"/>
          <w:szCs w:val="24"/>
          <w:lang w:val="ro-RO"/>
        </w:rPr>
      </w:pPr>
      <w:r w:rsidRPr="00603A1D">
        <w:rPr>
          <w:rFonts w:ascii="TimesNewRomanPSMT" w:eastAsiaTheme="minorHAnsi" w:hAnsi="TimesNewRomanPSMT" w:cstheme="minorBidi"/>
          <w:color w:val="000000"/>
          <w:sz w:val="24"/>
          <w:szCs w:val="24"/>
          <w:lang w:val="ro-RO"/>
        </w:rPr>
        <w:t>Proiectul indeplineste urmatoarele conditii tehnice:</w:t>
      </w:r>
    </w:p>
    <w:tbl>
      <w:tblPr>
        <w:tblStyle w:val="TableGrid"/>
        <w:tblW w:w="0" w:type="auto"/>
        <w:tblInd w:w="107" w:type="dxa"/>
        <w:tblLayout w:type="fixed"/>
        <w:tblLook w:val="04A0"/>
      </w:tblPr>
      <w:tblGrid>
        <w:gridCol w:w="1844"/>
        <w:gridCol w:w="1418"/>
        <w:gridCol w:w="1275"/>
        <w:gridCol w:w="1418"/>
        <w:gridCol w:w="1134"/>
        <w:gridCol w:w="1417"/>
        <w:gridCol w:w="1240"/>
      </w:tblGrid>
      <w:tr w:rsidR="0067236C" w:rsidRPr="00603A1D" w:rsidTr="0081323C">
        <w:tc>
          <w:tcPr>
            <w:tcW w:w="1844"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Denumire încăpere</w:t>
            </w:r>
          </w:p>
        </w:tc>
        <w:tc>
          <w:tcPr>
            <w:tcW w:w="1418"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Lungime(m)</w:t>
            </w:r>
          </w:p>
        </w:tc>
        <w:tc>
          <w:tcPr>
            <w:tcW w:w="1275"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Lățime(m)</w:t>
            </w:r>
          </w:p>
        </w:tc>
        <w:tc>
          <w:tcPr>
            <w:tcW w:w="1418"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Înălțime(m)</w:t>
            </w:r>
          </w:p>
        </w:tc>
        <w:tc>
          <w:tcPr>
            <w:tcW w:w="1134"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Volum</w:t>
            </w:r>
          </w:p>
        </w:tc>
        <w:tc>
          <w:tcPr>
            <w:tcW w:w="1417"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S.v.min.nec</w:t>
            </w:r>
          </w:p>
        </w:tc>
        <w:tc>
          <w:tcPr>
            <w:tcW w:w="1240" w:type="dxa"/>
          </w:tcPr>
          <w:p w:rsidR="0067236C" w:rsidRPr="00603A1D" w:rsidRDefault="0067236C" w:rsidP="001320D4">
            <w:pPr>
              <w:pStyle w:val="TableParagraph"/>
              <w:jc w:val="both"/>
              <w:rPr>
                <w:rFonts w:ascii="Times New Roman" w:hAnsi="Times New Roman"/>
                <w:spacing w:val="-3"/>
                <w:sz w:val="24"/>
              </w:rPr>
            </w:pPr>
            <w:r w:rsidRPr="00603A1D">
              <w:rPr>
                <w:rFonts w:ascii="Times New Roman" w:hAnsi="Times New Roman"/>
                <w:spacing w:val="-3"/>
                <w:sz w:val="24"/>
              </w:rPr>
              <w:t>S.v.exist.</w:t>
            </w:r>
          </w:p>
        </w:tc>
      </w:tr>
      <w:tr w:rsidR="0067236C" w:rsidRPr="00603A1D" w:rsidTr="0081323C">
        <w:tc>
          <w:tcPr>
            <w:tcW w:w="1844" w:type="dxa"/>
          </w:tcPr>
          <w:p w:rsidR="0067236C" w:rsidRPr="00603A1D" w:rsidRDefault="001B2FEC" w:rsidP="001320D4">
            <w:pPr>
              <w:pStyle w:val="TableParagraph"/>
              <w:jc w:val="both"/>
              <w:rPr>
                <w:rFonts w:ascii="Times New Roman" w:hAnsi="Times New Roman"/>
                <w:spacing w:val="-3"/>
                <w:sz w:val="24"/>
              </w:rPr>
            </w:pPr>
            <w:r w:rsidRPr="00603A1D">
              <w:rPr>
                <w:rFonts w:ascii="Times New Roman" w:hAnsi="Times New Roman"/>
                <w:spacing w:val="-3"/>
                <w:sz w:val="24"/>
              </w:rPr>
              <w:t>Camera tehnică</w:t>
            </w:r>
          </w:p>
        </w:tc>
        <w:tc>
          <w:tcPr>
            <w:tcW w:w="1418" w:type="dxa"/>
          </w:tcPr>
          <w:p w:rsidR="0067236C" w:rsidRPr="00603A1D" w:rsidRDefault="0067236C" w:rsidP="001320D4">
            <w:pPr>
              <w:pStyle w:val="TableParagraph"/>
              <w:jc w:val="both"/>
              <w:rPr>
                <w:rFonts w:ascii="Times New Roman" w:hAnsi="Times New Roman"/>
                <w:spacing w:val="-3"/>
                <w:sz w:val="24"/>
              </w:rPr>
            </w:pPr>
          </w:p>
        </w:tc>
        <w:tc>
          <w:tcPr>
            <w:tcW w:w="1275" w:type="dxa"/>
          </w:tcPr>
          <w:p w:rsidR="0067236C" w:rsidRPr="00603A1D" w:rsidRDefault="0067236C" w:rsidP="001320D4">
            <w:pPr>
              <w:pStyle w:val="TableParagraph"/>
              <w:jc w:val="both"/>
              <w:rPr>
                <w:rFonts w:ascii="Times New Roman" w:hAnsi="Times New Roman"/>
                <w:spacing w:val="-3"/>
                <w:sz w:val="24"/>
              </w:rPr>
            </w:pPr>
          </w:p>
        </w:tc>
        <w:tc>
          <w:tcPr>
            <w:tcW w:w="1418" w:type="dxa"/>
          </w:tcPr>
          <w:p w:rsidR="0067236C" w:rsidRPr="00603A1D" w:rsidRDefault="001B2FEC" w:rsidP="001320D4">
            <w:pPr>
              <w:pStyle w:val="TableParagraph"/>
              <w:jc w:val="both"/>
              <w:rPr>
                <w:rFonts w:ascii="Times New Roman" w:hAnsi="Times New Roman"/>
                <w:spacing w:val="-3"/>
                <w:sz w:val="24"/>
              </w:rPr>
            </w:pPr>
            <w:r w:rsidRPr="00603A1D">
              <w:rPr>
                <w:rFonts w:ascii="Times New Roman" w:hAnsi="Times New Roman"/>
                <w:spacing w:val="-3"/>
                <w:sz w:val="24"/>
              </w:rPr>
              <w:t>4.20</w:t>
            </w:r>
          </w:p>
        </w:tc>
        <w:tc>
          <w:tcPr>
            <w:tcW w:w="1134" w:type="dxa"/>
          </w:tcPr>
          <w:p w:rsidR="0067236C" w:rsidRPr="00603A1D" w:rsidRDefault="001B2FEC" w:rsidP="001320D4">
            <w:pPr>
              <w:pStyle w:val="TableParagraph"/>
              <w:jc w:val="both"/>
              <w:rPr>
                <w:rFonts w:ascii="Times New Roman" w:hAnsi="Times New Roman"/>
                <w:spacing w:val="-3"/>
                <w:sz w:val="24"/>
              </w:rPr>
            </w:pPr>
            <w:r w:rsidRPr="00603A1D">
              <w:rPr>
                <w:rFonts w:ascii="Times New Roman" w:hAnsi="Times New Roman"/>
                <w:spacing w:val="-3"/>
                <w:sz w:val="24"/>
              </w:rPr>
              <w:t>608.27</w:t>
            </w:r>
          </w:p>
        </w:tc>
        <w:tc>
          <w:tcPr>
            <w:tcW w:w="1417" w:type="dxa"/>
          </w:tcPr>
          <w:p w:rsidR="0067236C" w:rsidRPr="00603A1D" w:rsidRDefault="001B2FEC" w:rsidP="001320D4">
            <w:pPr>
              <w:pStyle w:val="TableParagraph"/>
              <w:jc w:val="both"/>
              <w:rPr>
                <w:rFonts w:ascii="Times New Roman" w:hAnsi="Times New Roman"/>
                <w:spacing w:val="-3"/>
                <w:sz w:val="24"/>
              </w:rPr>
            </w:pPr>
            <w:r w:rsidRPr="00603A1D">
              <w:rPr>
                <w:rFonts w:ascii="Times New Roman" w:hAnsi="Times New Roman"/>
                <w:spacing w:val="-3"/>
                <w:sz w:val="24"/>
              </w:rPr>
              <w:t>12.16</w:t>
            </w:r>
          </w:p>
        </w:tc>
        <w:tc>
          <w:tcPr>
            <w:tcW w:w="1240" w:type="dxa"/>
          </w:tcPr>
          <w:p w:rsidR="0067236C" w:rsidRPr="00603A1D" w:rsidRDefault="001B2FEC" w:rsidP="001320D4">
            <w:pPr>
              <w:pStyle w:val="TableParagraph"/>
              <w:jc w:val="both"/>
              <w:rPr>
                <w:rFonts w:ascii="Times New Roman" w:hAnsi="Times New Roman"/>
                <w:spacing w:val="-3"/>
                <w:sz w:val="24"/>
              </w:rPr>
            </w:pPr>
            <w:r w:rsidRPr="00603A1D">
              <w:rPr>
                <w:rFonts w:ascii="Times New Roman" w:hAnsi="Times New Roman"/>
                <w:spacing w:val="-3"/>
                <w:sz w:val="24"/>
              </w:rPr>
              <w:t>29.92</w:t>
            </w:r>
          </w:p>
        </w:tc>
      </w:tr>
    </w:tbl>
    <w:p w:rsidR="0081323C" w:rsidRPr="00603A1D" w:rsidRDefault="0081323C" w:rsidP="001320D4">
      <w:pPr>
        <w:pStyle w:val="TableParagraph"/>
        <w:ind w:left="107"/>
        <w:jc w:val="both"/>
        <w:rPr>
          <w:rFonts w:ascii="Times New Roman" w:hAnsi="Times New Roman"/>
          <w:spacing w:val="-3"/>
          <w:sz w:val="24"/>
        </w:rPr>
      </w:pPr>
      <w:r w:rsidRPr="00603A1D">
        <w:rPr>
          <w:rFonts w:ascii="Times New Roman" w:hAnsi="Times New Roman"/>
          <w:spacing w:val="-3"/>
          <w:sz w:val="24"/>
        </w:rPr>
        <w:t>- evacuarea gazelor arse de la centrala termica cu tiraj fortat se face prin kitul de evacuare al</w:t>
      </w:r>
      <w:r w:rsidRPr="00603A1D">
        <w:rPr>
          <w:rFonts w:ascii="Times New Roman" w:hAnsi="Times New Roman"/>
          <w:spacing w:val="-3"/>
          <w:sz w:val="24"/>
        </w:rPr>
        <w:cr/>
        <w:t>acesteia .</w:t>
      </w:r>
    </w:p>
    <w:p w:rsidR="0081323C" w:rsidRPr="00603A1D" w:rsidRDefault="0081323C" w:rsidP="001320D4">
      <w:pPr>
        <w:pStyle w:val="TableParagraph"/>
        <w:ind w:left="107"/>
        <w:jc w:val="both"/>
        <w:rPr>
          <w:rFonts w:ascii="Times New Roman" w:hAnsi="Times New Roman"/>
          <w:spacing w:val="-3"/>
          <w:sz w:val="24"/>
        </w:rPr>
      </w:pPr>
      <w:r w:rsidRPr="00603A1D">
        <w:rPr>
          <w:rFonts w:ascii="Times New Roman" w:hAnsi="Times New Roman"/>
          <w:spacing w:val="-3"/>
          <w:sz w:val="24"/>
        </w:rPr>
        <w:t>- pe tot traseul de montare instalatia are asigurata ventilatia si suprafata vitrata conform normativului</w:t>
      </w:r>
      <w:r w:rsidRPr="00603A1D">
        <w:rPr>
          <w:rFonts w:ascii="Times New Roman" w:hAnsi="Times New Roman"/>
          <w:spacing w:val="-3"/>
          <w:sz w:val="24"/>
        </w:rPr>
        <w:cr/>
        <w:t>NT-PEE/2018</w:t>
      </w:r>
    </w:p>
    <w:p w:rsidR="0081323C" w:rsidRPr="00603A1D" w:rsidRDefault="0081323C" w:rsidP="001320D4">
      <w:pPr>
        <w:pStyle w:val="TableParagraph"/>
        <w:ind w:left="107"/>
        <w:jc w:val="both"/>
        <w:rPr>
          <w:rFonts w:ascii="Times New Roman" w:hAnsi="Times New Roman"/>
          <w:spacing w:val="-3"/>
          <w:sz w:val="24"/>
        </w:rPr>
      </w:pPr>
      <w:r w:rsidRPr="00603A1D">
        <w:rPr>
          <w:rFonts w:ascii="Times New Roman" w:hAnsi="Times New Roman"/>
          <w:spacing w:val="-3"/>
          <w:sz w:val="24"/>
        </w:rPr>
        <w:t>- intrucat in cazul de fata , tamplaria este de tip termopan cu garnituri de cauciuc , aerul necesar</w:t>
      </w:r>
      <w:r w:rsidRPr="00603A1D">
        <w:rPr>
          <w:rFonts w:ascii="Times New Roman" w:hAnsi="Times New Roman"/>
          <w:spacing w:val="-3"/>
          <w:sz w:val="24"/>
        </w:rPr>
        <w:cr/>
        <w:t>arderii gazelor, se asigura prin priza de aer pentru consumatorii cu tiraj natural (flacara deschisa):</w:t>
      </w:r>
    </w:p>
    <w:p w:rsidR="0081323C" w:rsidRPr="00603A1D" w:rsidRDefault="0081323C" w:rsidP="001320D4">
      <w:pPr>
        <w:pStyle w:val="TableParagraph"/>
        <w:ind w:left="107"/>
        <w:jc w:val="both"/>
        <w:rPr>
          <w:rFonts w:ascii="Times New Roman" w:hAnsi="Times New Roman"/>
          <w:spacing w:val="-3"/>
          <w:sz w:val="24"/>
        </w:rPr>
      </w:pPr>
      <w:r w:rsidRPr="00603A1D">
        <w:rPr>
          <w:rFonts w:ascii="Times New Roman" w:hAnsi="Times New Roman"/>
          <w:spacing w:val="-3"/>
          <w:sz w:val="24"/>
        </w:rPr>
        <w:t>Suprafata prizei de aer = 12 x Q = 12 x 476 = 5712 cm2</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Adica .5712 mp</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Unde Q = debitul de gaz al consumatorului</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Se va monta electrovana si senzor de gaz.</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unde q = debitul de aer din incapere ≥ 6 ori volumul incaperii.</w:t>
      </w:r>
      <w:r w:rsidRPr="00D8577D">
        <w:rPr>
          <w:rFonts w:ascii="Times New Roman" w:hAnsi="Times New Roman"/>
          <w:spacing w:val="-3"/>
          <w:sz w:val="24"/>
        </w:rPr>
        <w:cr/>
        <w:t>v = viteza naturala a aerului : 0.5-1.5m/s</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Constructiv se va realiza o grila de ventilatie in incaperile cu consuma</w:t>
      </w:r>
      <w:r w:rsidR="00A17588">
        <w:rPr>
          <w:rFonts w:ascii="Times New Roman" w:hAnsi="Times New Roman"/>
          <w:spacing w:val="-3"/>
          <w:sz w:val="24"/>
        </w:rPr>
        <w:t xml:space="preserve">torii cu tiraj natural (flacara </w:t>
      </w:r>
      <w:r w:rsidRPr="00D8577D">
        <w:rPr>
          <w:rFonts w:ascii="Times New Roman" w:hAnsi="Times New Roman"/>
          <w:spacing w:val="-3"/>
          <w:sz w:val="24"/>
        </w:rPr>
        <w:t>deschisa) ce va avea 25cm latime cu 25cm lungime conform S.T.A.S. 6724-1.</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Se va monta detector automat de gaze ce sesizeaza eventua</w:t>
      </w:r>
      <w:r w:rsidR="00A17588">
        <w:rPr>
          <w:rFonts w:ascii="Times New Roman" w:hAnsi="Times New Roman"/>
          <w:spacing w:val="-3"/>
          <w:sz w:val="24"/>
        </w:rPr>
        <w:t xml:space="preserve">lele scapari de gaze si inchide </w:t>
      </w:r>
      <w:r w:rsidRPr="00D8577D">
        <w:rPr>
          <w:rFonts w:ascii="Times New Roman" w:hAnsi="Times New Roman"/>
          <w:spacing w:val="-3"/>
          <w:sz w:val="24"/>
        </w:rPr>
        <w:t>automat gazul prin intermediul unui electroventil.</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Dimensionarea instalatiei de utilizare s-a facut in conformi</w:t>
      </w:r>
      <w:r w:rsidR="00A17588">
        <w:rPr>
          <w:rFonts w:ascii="Times New Roman" w:hAnsi="Times New Roman"/>
          <w:spacing w:val="-3"/>
          <w:sz w:val="24"/>
        </w:rPr>
        <w:t xml:space="preserve">tate cu tabelul pentru calculul </w:t>
      </w:r>
      <w:r w:rsidRPr="00D8577D">
        <w:rPr>
          <w:rFonts w:ascii="Times New Roman" w:hAnsi="Times New Roman"/>
          <w:spacing w:val="-3"/>
          <w:sz w:val="24"/>
        </w:rPr>
        <w:t>conductelor de gaze ce functioneaza in regim de redusa presiune.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Instalaţia de utilizare gaze naturale se va poza aparent la înălţimi (0,5 - 6 m).</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Traseul instalaţiei interioare va fi rectiliniu, urmând pe cât pos</w:t>
      </w:r>
      <w:r w:rsidR="00A17588">
        <w:rPr>
          <w:rFonts w:ascii="Times New Roman" w:hAnsi="Times New Roman"/>
          <w:spacing w:val="-3"/>
          <w:sz w:val="24"/>
        </w:rPr>
        <w:t xml:space="preserve">ibil pereţii, grinzile, stâlpii </w:t>
      </w:r>
      <w:r w:rsidRPr="00D8577D">
        <w:rPr>
          <w:rFonts w:ascii="Times New Roman" w:hAnsi="Times New Roman"/>
          <w:spacing w:val="-3"/>
          <w:sz w:val="24"/>
        </w:rPr>
        <w:t>clădirii. La trecerea prin pereţi, conductele se vor monta în tuburi de prote</w:t>
      </w:r>
      <w:r w:rsidR="00A17588">
        <w:rPr>
          <w:rFonts w:ascii="Times New Roman" w:hAnsi="Times New Roman"/>
          <w:spacing w:val="-3"/>
          <w:sz w:val="24"/>
        </w:rPr>
        <w:t xml:space="preserve">cţie, ce vor depăşi faţa finită </w:t>
      </w:r>
      <w:r w:rsidRPr="00D8577D">
        <w:rPr>
          <w:rFonts w:ascii="Times New Roman" w:hAnsi="Times New Roman"/>
          <w:spacing w:val="-3"/>
          <w:sz w:val="24"/>
        </w:rPr>
        <w:t>a pereţilor cu 10 mm şi se vor fixa cu mortar de var şi ciment, conform art. 10.34. din N.T .</w:t>
      </w:r>
      <w:r w:rsidRPr="00D8577D">
        <w:rPr>
          <w:rFonts w:ascii="Times New Roman" w:hAnsi="Times New Roman"/>
          <w:spacing w:val="-3"/>
          <w:sz w:val="24"/>
        </w:rPr>
        <w:cr/>
        <w:t>P.E.E./2018.</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Fixarea conductelor aparente pe pereţi se va face cu brăţări sau console.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Îmbinarea conductelor se realizează prin înfiletare (pentru di</w:t>
      </w:r>
      <w:r w:rsidR="00A17588">
        <w:rPr>
          <w:rFonts w:ascii="Times New Roman" w:hAnsi="Times New Roman"/>
          <w:spacing w:val="-3"/>
          <w:sz w:val="24"/>
        </w:rPr>
        <w:t xml:space="preserve">ametre mai mici de 1") sau prin </w:t>
      </w:r>
      <w:r w:rsidRPr="00D8577D">
        <w:rPr>
          <w:rFonts w:ascii="Times New Roman" w:hAnsi="Times New Roman"/>
          <w:spacing w:val="-3"/>
          <w:sz w:val="24"/>
        </w:rPr>
        <w:t>sudură. Sudarea se va efectua de către sudori autorizaţi, pe baza prevederilor I.S.C.I.R. – CC71 şi</w:t>
      </w:r>
      <w:r w:rsidRPr="00D8577D">
        <w:rPr>
          <w:rFonts w:ascii="Times New Roman" w:hAnsi="Times New Roman"/>
          <w:spacing w:val="-3"/>
          <w:sz w:val="24"/>
        </w:rPr>
        <w:cr/>
        <w:t>STAS 9532. Sudorii vor marca sudurile efectuate.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Înainte de punerea în funcţiune conductele din instalaţia de utili</w:t>
      </w:r>
      <w:r w:rsidR="00A17588">
        <w:rPr>
          <w:rFonts w:ascii="Times New Roman" w:hAnsi="Times New Roman"/>
          <w:spacing w:val="-3"/>
          <w:sz w:val="24"/>
        </w:rPr>
        <w:t xml:space="preserve">zare se vor supune la verficări </w:t>
      </w:r>
      <w:r w:rsidRPr="00D8577D">
        <w:rPr>
          <w:rFonts w:ascii="Times New Roman" w:hAnsi="Times New Roman"/>
          <w:spacing w:val="-3"/>
          <w:sz w:val="24"/>
        </w:rPr>
        <w:t>de presiune după cum urmează:</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a) Proba de rezistenţă</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instalaţia de utilizare supraterana P = 1 bar la 1 ora ;</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instalaţia de utilizare subterana P = 2 bar la 1 ora ;</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b) Proba de etanşeitate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instalaţia de utilizare supraterana P = 0,2 bar cu manevrarea armăturilor la 24 de ore ;</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instalaţia de utilizare subterana P = 1 bar cu manevrarea armăturilor la 24 de ore ;</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Înainte de efectuarea verificărilor de presiune se va face cură</w:t>
      </w:r>
      <w:r w:rsidR="00A17588">
        <w:rPr>
          <w:rFonts w:ascii="Times New Roman" w:hAnsi="Times New Roman"/>
          <w:spacing w:val="-3"/>
          <w:sz w:val="24"/>
        </w:rPr>
        <w:t xml:space="preserve">ţirea conductelor de impuritaţi </w:t>
      </w:r>
      <w:r w:rsidRPr="00D8577D">
        <w:rPr>
          <w:rFonts w:ascii="Times New Roman" w:hAnsi="Times New Roman"/>
          <w:spacing w:val="-3"/>
          <w:sz w:val="24"/>
        </w:rPr>
        <w:t xml:space="preserve">prin suflare cu aer şi se vor efectua încercări preliminare (de casă) </w:t>
      </w:r>
      <w:r w:rsidR="00A17588">
        <w:rPr>
          <w:rFonts w:ascii="Times New Roman" w:hAnsi="Times New Roman"/>
          <w:spacing w:val="-3"/>
          <w:sz w:val="24"/>
        </w:rPr>
        <w:t xml:space="preserve">în aceleaşi condiţii cu cele de </w:t>
      </w:r>
      <w:r w:rsidRPr="00D8577D">
        <w:rPr>
          <w:rFonts w:ascii="Times New Roman" w:hAnsi="Times New Roman"/>
          <w:spacing w:val="-3"/>
          <w:sz w:val="24"/>
        </w:rPr>
        <w:t>recepţie.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xml:space="preserve">Toate încercările se vor face cu aer. Încercările de rezistenţă şi de etanşeitate se </w:t>
      </w:r>
      <w:r w:rsidR="00A17588">
        <w:rPr>
          <w:rFonts w:ascii="Times New Roman" w:hAnsi="Times New Roman"/>
          <w:spacing w:val="-3"/>
          <w:sz w:val="24"/>
        </w:rPr>
        <w:t xml:space="preserve">vor face după </w:t>
      </w:r>
      <w:r w:rsidRPr="00D8577D">
        <w:rPr>
          <w:rFonts w:ascii="Times New Roman" w:hAnsi="Times New Roman"/>
          <w:spacing w:val="-3"/>
          <w:sz w:val="24"/>
        </w:rPr>
        <w:t>egalizarea temperaturii aerului din conductă şi a aerului din mediul înconjurător.</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xml:space="preserve">Durata de încercare şi durata de egalizare a temperaturilor vor </w:t>
      </w:r>
      <w:r w:rsidR="00A17588">
        <w:rPr>
          <w:rFonts w:ascii="Times New Roman" w:hAnsi="Times New Roman"/>
          <w:spacing w:val="-3"/>
          <w:sz w:val="24"/>
        </w:rPr>
        <w:t xml:space="preserve">fi cele prevăzute în tabelul 14 </w:t>
      </w:r>
      <w:r w:rsidRPr="00D8577D">
        <w:rPr>
          <w:rFonts w:ascii="Times New Roman" w:hAnsi="Times New Roman"/>
          <w:spacing w:val="-3"/>
          <w:sz w:val="24"/>
        </w:rPr>
        <w:t>din ,,Normativul pentru proiectarea şi executarea reţelelor şi instalaţiilor de utilizare a gazelor</w:t>
      </w:r>
      <w:r w:rsidRPr="00D8577D">
        <w:rPr>
          <w:rFonts w:ascii="Times New Roman" w:hAnsi="Times New Roman"/>
          <w:spacing w:val="-3"/>
          <w:sz w:val="24"/>
        </w:rPr>
        <w:cr/>
        <w:t>naturale’’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În timpul încercărilor nu se admit pierderi de presiune. Verificări</w:t>
      </w:r>
      <w:r w:rsidR="00A17588">
        <w:rPr>
          <w:rFonts w:ascii="Times New Roman" w:hAnsi="Times New Roman"/>
          <w:spacing w:val="-3"/>
          <w:sz w:val="24"/>
        </w:rPr>
        <w:t xml:space="preserve">le se vor face de preferinţă cu </w:t>
      </w:r>
      <w:r w:rsidRPr="00D8577D">
        <w:rPr>
          <w:rFonts w:ascii="Times New Roman" w:hAnsi="Times New Roman"/>
          <w:spacing w:val="-3"/>
          <w:sz w:val="24"/>
        </w:rPr>
        <w:t>manometre înregistratoare, iar în lipsa acestora cu manometre indicatoare.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După terminarea încercărilor evacuarea aerului se va face pe la capătul opus celui de umplere.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Execuţia lucrărilor va fi începută numai în prezenţa in</w:t>
      </w:r>
      <w:r w:rsidR="00A17588">
        <w:rPr>
          <w:rFonts w:ascii="Times New Roman" w:hAnsi="Times New Roman"/>
          <w:spacing w:val="-3"/>
          <w:sz w:val="24"/>
        </w:rPr>
        <w:t xml:space="preserve">stalatorului autorizat, conform </w:t>
      </w:r>
      <w:r w:rsidRPr="00D8577D">
        <w:rPr>
          <w:rFonts w:ascii="Times New Roman" w:hAnsi="Times New Roman"/>
          <w:spacing w:val="-3"/>
          <w:sz w:val="24"/>
        </w:rPr>
        <w:t>normativului menţionat.</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La punerea în funcţiune a instalaţiei se va solicita prezenţa delegatului furnizorului.</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Acoperirea protectoare se stabileste in functie de durata de folosi</w:t>
      </w:r>
      <w:r w:rsidR="00A17588">
        <w:rPr>
          <w:rFonts w:ascii="Times New Roman" w:hAnsi="Times New Roman"/>
          <w:spacing w:val="-3"/>
          <w:sz w:val="24"/>
        </w:rPr>
        <w:t xml:space="preserve">nta a tevilor instalatiei ce se </w:t>
      </w:r>
      <w:r w:rsidRPr="00D8577D">
        <w:rPr>
          <w:rFonts w:ascii="Times New Roman" w:hAnsi="Times New Roman"/>
          <w:spacing w:val="-3"/>
          <w:sz w:val="24"/>
        </w:rPr>
        <w:t>protejaza de agresivitatea mediului si de durata de viata a pro</w:t>
      </w:r>
      <w:r w:rsidR="00A17588">
        <w:rPr>
          <w:rFonts w:ascii="Times New Roman" w:hAnsi="Times New Roman"/>
          <w:spacing w:val="-3"/>
          <w:sz w:val="24"/>
        </w:rPr>
        <w:t xml:space="preserve">tectiei in conformitate cu STAS </w:t>
      </w:r>
      <w:r w:rsidRPr="00D8577D">
        <w:rPr>
          <w:rFonts w:ascii="Times New Roman" w:hAnsi="Times New Roman"/>
          <w:spacing w:val="-3"/>
          <w:sz w:val="24"/>
        </w:rPr>
        <w:t>1070211'¬83.</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Durata de viata a acoperirii protectoare reprezinta perioa</w:t>
      </w:r>
      <w:r w:rsidR="00A17588">
        <w:rPr>
          <w:rFonts w:ascii="Times New Roman" w:hAnsi="Times New Roman"/>
          <w:spacing w:val="-3"/>
          <w:sz w:val="24"/>
        </w:rPr>
        <w:t xml:space="preserve">da de timp dupa care acoperirea protectoare </w:t>
      </w:r>
      <w:r w:rsidRPr="00D8577D">
        <w:rPr>
          <w:rFonts w:ascii="Times New Roman" w:hAnsi="Times New Roman"/>
          <w:spacing w:val="-3"/>
          <w:sz w:val="24"/>
        </w:rPr>
        <w:t>se deterioreaza astfel incat devine necesara refacerea ei c</w:t>
      </w:r>
      <w:r w:rsidR="00A17588">
        <w:rPr>
          <w:rFonts w:ascii="Times New Roman" w:hAnsi="Times New Roman"/>
          <w:spacing w:val="-3"/>
          <w:sz w:val="24"/>
        </w:rPr>
        <w:t xml:space="preserve">ompleta pe intreaga suprafata a </w:t>
      </w:r>
      <w:r w:rsidRPr="00D8577D">
        <w:rPr>
          <w:rFonts w:ascii="Times New Roman" w:hAnsi="Times New Roman"/>
          <w:spacing w:val="-3"/>
          <w:sz w:val="24"/>
        </w:rPr>
        <w:t>elementelor de conducta.</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In maximum 3 ore de la curatirea fiecarei portiuni de suprafata a tevilor de otel t</w:t>
      </w:r>
      <w:r w:rsidR="00A17588">
        <w:rPr>
          <w:rFonts w:ascii="Times New Roman" w:hAnsi="Times New Roman"/>
          <w:spacing w:val="-3"/>
          <w:sz w:val="24"/>
        </w:rPr>
        <w:t xml:space="preserve">rebuie, sa se </w:t>
      </w:r>
      <w:r w:rsidRPr="00D8577D">
        <w:rPr>
          <w:rFonts w:ascii="Times New Roman" w:hAnsi="Times New Roman"/>
          <w:spacing w:val="-3"/>
          <w:sz w:val="24"/>
        </w:rPr>
        <w:t>aplice un strat de grund sau alt preparat pentru protectia temporara</w:t>
      </w:r>
      <w:r w:rsidR="00A17588">
        <w:rPr>
          <w:rFonts w:ascii="Times New Roman" w:hAnsi="Times New Roman"/>
          <w:spacing w:val="-3"/>
          <w:sz w:val="24"/>
        </w:rPr>
        <w:t xml:space="preserve"> care sa nu influienteze asupra </w:t>
      </w:r>
      <w:r w:rsidRPr="00D8577D">
        <w:rPr>
          <w:rFonts w:ascii="Times New Roman" w:hAnsi="Times New Roman"/>
          <w:spacing w:val="-3"/>
          <w:sz w:val="24"/>
        </w:rPr>
        <w:t xml:space="preserve">calitatii suprafetelor curatate si a cordoanelor de sudura ce se executa </w:t>
      </w:r>
      <w:r w:rsidR="00A17588">
        <w:rPr>
          <w:rFonts w:ascii="Times New Roman" w:hAnsi="Times New Roman"/>
          <w:spacing w:val="-3"/>
          <w:sz w:val="24"/>
        </w:rPr>
        <w:t xml:space="preserve">ulterior in procesul de montare </w:t>
      </w:r>
      <w:r w:rsidRPr="00D8577D">
        <w:rPr>
          <w:rFonts w:ascii="Times New Roman" w:hAnsi="Times New Roman"/>
          <w:spacing w:val="-3"/>
          <w:sz w:val="24"/>
        </w:rPr>
        <w:t>a tevilor de otel.</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La tevile de otel se aplica in general sistemul de acoperire prin v</w:t>
      </w:r>
      <w:r w:rsidR="00A17588">
        <w:rPr>
          <w:rFonts w:ascii="Times New Roman" w:hAnsi="Times New Roman"/>
          <w:spacing w:val="-3"/>
          <w:sz w:val="24"/>
        </w:rPr>
        <w:t xml:space="preserve">opsire prin uscarea peliculelor </w:t>
      </w:r>
      <w:r w:rsidRPr="00D8577D">
        <w:rPr>
          <w:rFonts w:ascii="Times New Roman" w:hAnsi="Times New Roman"/>
          <w:spacing w:val="-3"/>
          <w:sz w:val="24"/>
        </w:rPr>
        <w:t>la aer. Aplicarea acestui sistem se face in urmatoarele: concentratia cat</w:t>
      </w:r>
      <w:r w:rsidR="00A17588">
        <w:rPr>
          <w:rFonts w:ascii="Times New Roman" w:hAnsi="Times New Roman"/>
          <w:spacing w:val="-3"/>
          <w:sz w:val="24"/>
        </w:rPr>
        <w:t xml:space="preserve"> mai redusa a gazelor agresive, </w:t>
      </w:r>
      <w:r w:rsidRPr="00D8577D">
        <w:rPr>
          <w:rFonts w:ascii="Times New Roman" w:hAnsi="Times New Roman"/>
          <w:spacing w:val="-3"/>
          <w:sz w:val="24"/>
        </w:rPr>
        <w:t>temperatura aerului a tevilor de protejat intre 5 - 40·C umiditatea relativa a aerului sub 70%</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Tehnologiile de preparare a materialelor de protectie si resp</w:t>
      </w:r>
      <w:r w:rsidR="00A17588">
        <w:rPr>
          <w:rFonts w:ascii="Times New Roman" w:hAnsi="Times New Roman"/>
          <w:spacing w:val="-3"/>
          <w:sz w:val="24"/>
        </w:rPr>
        <w:t xml:space="preserve">ectiv de aplicare a straturilor </w:t>
      </w:r>
      <w:r w:rsidRPr="00D8577D">
        <w:rPr>
          <w:rFonts w:ascii="Times New Roman" w:hAnsi="Times New Roman"/>
          <w:spacing w:val="-3"/>
          <w:sz w:val="24"/>
        </w:rPr>
        <w:t>componente ale sistemului de acoperire prin vopsire trebuie sa corespund</w:t>
      </w:r>
      <w:r w:rsidR="00A17588">
        <w:rPr>
          <w:rFonts w:ascii="Times New Roman" w:hAnsi="Times New Roman"/>
          <w:spacing w:val="-3"/>
          <w:sz w:val="24"/>
        </w:rPr>
        <w:t xml:space="preserve">a cu prescriptiile stabilite de </w:t>
      </w:r>
      <w:r w:rsidRPr="00D8577D">
        <w:rPr>
          <w:rFonts w:ascii="Times New Roman" w:hAnsi="Times New Roman"/>
          <w:spacing w:val="-3"/>
          <w:sz w:val="24"/>
        </w:rPr>
        <w:t>producatorii acestor materiale.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Inainte de aplicarea sistemelor de acoperire prin vopsire si us</w:t>
      </w:r>
      <w:r w:rsidR="00A17588">
        <w:rPr>
          <w:rFonts w:ascii="Times New Roman" w:hAnsi="Times New Roman"/>
          <w:spacing w:val="-3"/>
          <w:sz w:val="24"/>
        </w:rPr>
        <w:t xml:space="preserve">carea peliculelor la aer, toate </w:t>
      </w:r>
      <w:r w:rsidRPr="00D8577D">
        <w:rPr>
          <w:rFonts w:ascii="Times New Roman" w:hAnsi="Times New Roman"/>
          <w:spacing w:val="-3"/>
          <w:sz w:val="24"/>
        </w:rPr>
        <w:t>resturile (intrspatiile), denivelarile etc. trebuiesc verificate sa fie n</w:t>
      </w:r>
      <w:r w:rsidR="00A17588">
        <w:rPr>
          <w:rFonts w:ascii="Times New Roman" w:hAnsi="Times New Roman"/>
          <w:spacing w:val="-3"/>
          <w:sz w:val="24"/>
        </w:rPr>
        <w:t xml:space="preserve">etede. Straturile succesive ale </w:t>
      </w:r>
      <w:r w:rsidRPr="00D8577D">
        <w:rPr>
          <w:rFonts w:ascii="Times New Roman" w:hAnsi="Times New Roman"/>
          <w:spacing w:val="-3"/>
          <w:sz w:val="24"/>
        </w:rPr>
        <w:t>sistemului de acoperire prin vopsire se aplica numai pe suprafete c</w:t>
      </w:r>
      <w:r w:rsidR="00A17588">
        <w:rPr>
          <w:rFonts w:ascii="Times New Roman" w:hAnsi="Times New Roman"/>
          <w:spacing w:val="-3"/>
          <w:sz w:val="24"/>
        </w:rPr>
        <w:t xml:space="preserve">urate, lipsite de apa, praf sau </w:t>
      </w:r>
      <w:r w:rsidRPr="00D8577D">
        <w:rPr>
          <w:rFonts w:ascii="Times New Roman" w:hAnsi="Times New Roman"/>
          <w:spacing w:val="-3"/>
          <w:sz w:val="24"/>
        </w:rPr>
        <w:t>impuritati. Fiecare strat al acoperirii trebuie sa fie continuu, lipsit de in</w:t>
      </w:r>
      <w:r w:rsidR="00A17588">
        <w:rPr>
          <w:rFonts w:ascii="Times New Roman" w:hAnsi="Times New Roman"/>
          <w:spacing w:val="-3"/>
          <w:sz w:val="24"/>
        </w:rPr>
        <w:t xml:space="preserve">cretituri, exfolieri, fisuri si </w:t>
      </w:r>
      <w:r w:rsidRPr="00D8577D">
        <w:rPr>
          <w:rFonts w:ascii="Times New Roman" w:hAnsi="Times New Roman"/>
          <w:spacing w:val="-3"/>
          <w:sz w:val="24"/>
        </w:rPr>
        <w:t>nergularitati.</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 xml:space="preserve">Culoarea fiecarui strat trebuie sa fie uniforma pe toata suprafata elementelor de teava si </w:t>
      </w:r>
      <w:r w:rsidR="00A17588">
        <w:rPr>
          <w:rFonts w:ascii="Times New Roman" w:hAnsi="Times New Roman"/>
          <w:spacing w:val="-3"/>
          <w:sz w:val="24"/>
        </w:rPr>
        <w:t xml:space="preserve">nuanta </w:t>
      </w:r>
      <w:r w:rsidRPr="00D8577D">
        <w:rPr>
          <w:rFonts w:ascii="Times New Roman" w:hAnsi="Times New Roman"/>
          <w:spacing w:val="-3"/>
          <w:sz w:val="24"/>
        </w:rPr>
        <w:t>culorii trebuie sa difere de la strat la strat pentru a permite verificarea numarului de straturi aplicate.</w:t>
      </w:r>
    </w:p>
    <w:p w:rsidR="0081323C" w:rsidRPr="00D8577D" w:rsidRDefault="0081323C" w:rsidP="001320D4">
      <w:pPr>
        <w:pStyle w:val="TableParagraph"/>
        <w:ind w:left="107"/>
        <w:jc w:val="both"/>
        <w:rPr>
          <w:rFonts w:ascii="Times New Roman" w:hAnsi="Times New Roman"/>
          <w:spacing w:val="-3"/>
          <w:sz w:val="24"/>
        </w:rPr>
      </w:pPr>
      <w:r w:rsidRPr="00D8577D">
        <w:rPr>
          <w:rFonts w:ascii="Times New Roman" w:hAnsi="Times New Roman"/>
          <w:spacing w:val="-3"/>
          <w:sz w:val="24"/>
        </w:rPr>
        <w:t>Numarul de straturi ale sistemului de acoperire aplicate pe suprafet</w:t>
      </w:r>
      <w:r w:rsidR="00A17588">
        <w:rPr>
          <w:rFonts w:ascii="Times New Roman" w:hAnsi="Times New Roman"/>
          <w:spacing w:val="-3"/>
          <w:sz w:val="24"/>
        </w:rPr>
        <w:t xml:space="preserve">ele tevilor din otel trebuie sa </w:t>
      </w:r>
      <w:r w:rsidRPr="00D8577D">
        <w:rPr>
          <w:rFonts w:ascii="Times New Roman" w:hAnsi="Times New Roman"/>
          <w:spacing w:val="-3"/>
          <w:sz w:val="24"/>
        </w:rPr>
        <w:t>realizeze grosimea totala minima. Cofra maxima de aderenta admisa</w:t>
      </w:r>
      <w:r w:rsidR="00A17588">
        <w:rPr>
          <w:rFonts w:ascii="Times New Roman" w:hAnsi="Times New Roman"/>
          <w:spacing w:val="-3"/>
          <w:sz w:val="24"/>
        </w:rPr>
        <w:t xml:space="preserve"> la sistemele de protectie prin </w:t>
      </w:r>
      <w:r w:rsidRPr="00D8577D">
        <w:rPr>
          <w:rFonts w:ascii="Times New Roman" w:hAnsi="Times New Roman"/>
          <w:spacing w:val="-3"/>
          <w:sz w:val="24"/>
        </w:rPr>
        <w:t>vopsire este 2 conform STAS 3661/1988.</w:t>
      </w:r>
    </w:p>
    <w:p w:rsidR="0081323C" w:rsidRPr="00D8577D" w:rsidRDefault="0081323C" w:rsidP="0081323C">
      <w:pPr>
        <w:pStyle w:val="TableParagraph"/>
        <w:ind w:left="107"/>
        <w:rPr>
          <w:rFonts w:ascii="Times New Roman" w:hAnsi="Times New Roman"/>
          <w:spacing w:val="-3"/>
          <w:sz w:val="24"/>
        </w:rPr>
      </w:pPr>
      <w:r w:rsidRPr="00D8577D">
        <w:rPr>
          <w:rFonts w:ascii="Times New Roman" w:hAnsi="Times New Roman"/>
          <w:spacing w:val="-3"/>
          <w:sz w:val="24"/>
        </w:rPr>
        <w:t xml:space="preserve">Verificarea calitatii acoperirilor protectoare se face pe faze de </w:t>
      </w:r>
      <w:r w:rsidR="00A17588">
        <w:rPr>
          <w:rFonts w:ascii="Times New Roman" w:hAnsi="Times New Roman"/>
          <w:spacing w:val="-3"/>
          <w:sz w:val="24"/>
        </w:rPr>
        <w:t xml:space="preserve">operatii de catre executanti in </w:t>
      </w:r>
      <w:r w:rsidRPr="00D8577D">
        <w:rPr>
          <w:rFonts w:ascii="Times New Roman" w:hAnsi="Times New Roman"/>
          <w:spacing w:val="-3"/>
          <w:sz w:val="24"/>
        </w:rPr>
        <w:t>prezenta beneficiarului, astfel:</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 inainte de aplicarea acoperirii protectoare;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 in timpul aplicarii acoperirii protectoare;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 dupa aplicarea acoperirii protectoare.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Tevile utilizate in instalatiile de gaze naturale trebuie sa fie cu</w:t>
      </w:r>
      <w:r w:rsidR="00A17588">
        <w:rPr>
          <w:rFonts w:ascii="Times New Roman" w:hAnsi="Times New Roman"/>
          <w:spacing w:val="-3"/>
          <w:sz w:val="24"/>
        </w:rPr>
        <w:t xml:space="preserve">prinse in urmatoarele standard </w:t>
      </w:r>
      <w:r w:rsidRPr="00D8577D">
        <w:rPr>
          <w:rFonts w:ascii="Times New Roman" w:hAnsi="Times New Roman"/>
          <w:spacing w:val="-3"/>
          <w:sz w:val="24"/>
        </w:rPr>
        <w:t>conform NTPEE-2018.</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Pentru retele ale sistemului de distributie, inc1usiv bransam</w:t>
      </w:r>
      <w:r w:rsidR="00A17588">
        <w:rPr>
          <w:rFonts w:ascii="Times New Roman" w:hAnsi="Times New Roman"/>
          <w:spacing w:val="-3"/>
          <w:sz w:val="24"/>
        </w:rPr>
        <w:t xml:space="preserve">ente se vor utiliza urmatoarele </w:t>
      </w:r>
      <w:r w:rsidRPr="00D8577D">
        <w:rPr>
          <w:rFonts w:ascii="Times New Roman" w:hAnsi="Times New Roman"/>
          <w:spacing w:val="-3"/>
          <w:sz w:val="24"/>
        </w:rPr>
        <w:t>categorii de tevi: tevi de otel trase, pentru industria petroliera STAS 715/2-1988</w:t>
      </w:r>
      <w:r w:rsidR="00A17588">
        <w:rPr>
          <w:rFonts w:ascii="Times New Roman" w:hAnsi="Times New Roman"/>
          <w:spacing w:val="-3"/>
          <w:sz w:val="24"/>
        </w:rPr>
        <w:t xml:space="preserve">, </w:t>
      </w:r>
      <w:r w:rsidRPr="00D8577D">
        <w:rPr>
          <w:rFonts w:ascii="Times New Roman" w:hAnsi="Times New Roman"/>
          <w:spacing w:val="-3"/>
          <w:sz w:val="24"/>
        </w:rPr>
        <w:t>tevi de otel fara sudura, laminate la cald STAS 404/2 devenit 40</w:t>
      </w:r>
      <w:r w:rsidR="00A17588">
        <w:rPr>
          <w:rFonts w:ascii="Times New Roman" w:hAnsi="Times New Roman"/>
          <w:spacing w:val="-3"/>
          <w:sz w:val="24"/>
        </w:rPr>
        <w:t xml:space="preserve">4/1din 1987 tevi de otel sudate </w:t>
      </w:r>
      <w:r w:rsidRPr="00D8577D">
        <w:rPr>
          <w:rFonts w:ascii="Times New Roman" w:hAnsi="Times New Roman"/>
          <w:spacing w:val="-3"/>
          <w:sz w:val="24"/>
        </w:rPr>
        <w:t>elicoidal STAS 68</w:t>
      </w:r>
      <w:r w:rsidR="00A17588">
        <w:rPr>
          <w:rFonts w:ascii="Times New Roman" w:hAnsi="Times New Roman"/>
          <w:spacing w:val="-3"/>
          <w:sz w:val="24"/>
        </w:rPr>
        <w:t xml:space="preserve">98/2 tevi sudate </w:t>
      </w:r>
      <w:r w:rsidRPr="00D8577D">
        <w:rPr>
          <w:rFonts w:ascii="Times New Roman" w:hAnsi="Times New Roman"/>
          <w:spacing w:val="-3"/>
          <w:sz w:val="24"/>
        </w:rPr>
        <w:t>elicoidal pentru conducte petroliere STAS11082-92 tevi trase la rece STAS 530/2</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Pentru panouri de masurare se vor folosi numai teava de otel fa</w:t>
      </w:r>
      <w:r w:rsidR="00A17588">
        <w:rPr>
          <w:rFonts w:ascii="Times New Roman" w:hAnsi="Times New Roman"/>
          <w:spacing w:val="-3"/>
          <w:sz w:val="24"/>
        </w:rPr>
        <w:t xml:space="preserve">ra sudura, laminata la cald sau </w:t>
      </w:r>
      <w:r w:rsidRPr="00D8577D">
        <w:rPr>
          <w:rFonts w:ascii="Times New Roman" w:hAnsi="Times New Roman"/>
          <w:spacing w:val="-3"/>
          <w:sz w:val="24"/>
        </w:rPr>
        <w:t>trasa la rece.</w:t>
      </w:r>
      <w:r w:rsidRPr="00D8577D">
        <w:t xml:space="preserve"> </w:t>
      </w:r>
      <w:r w:rsidRPr="00D8577D">
        <w:rPr>
          <w:rFonts w:ascii="Times New Roman" w:hAnsi="Times New Roman"/>
          <w:spacing w:val="-3"/>
          <w:sz w:val="24"/>
        </w:rPr>
        <w:t xml:space="preserve">Executia imbinarilor sudate se va face utilizand tehnologii </w:t>
      </w:r>
      <w:r w:rsidR="00A17588">
        <w:rPr>
          <w:rFonts w:ascii="Times New Roman" w:hAnsi="Times New Roman"/>
          <w:spacing w:val="-3"/>
          <w:sz w:val="24"/>
        </w:rPr>
        <w:t xml:space="preserve">omologate conform STAS 11400-80 </w:t>
      </w:r>
      <w:r w:rsidRPr="00D8577D">
        <w:rPr>
          <w:rFonts w:ascii="Times New Roman" w:hAnsi="Times New Roman"/>
          <w:spacing w:val="-3"/>
          <w:sz w:val="24"/>
        </w:rPr>
        <w:t>prescriptii tehnice CR-7 (ISCIR). Sudurile cap la cap pot fi executate electric sau autogen.</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Conform instructiunilor tehnice 1.27 - 82 tab. 6, conductel</w:t>
      </w:r>
      <w:r w:rsidR="00A17588">
        <w:rPr>
          <w:rFonts w:ascii="Times New Roman" w:hAnsi="Times New Roman"/>
          <w:spacing w:val="-3"/>
          <w:sz w:val="24"/>
        </w:rPr>
        <w:t xml:space="preserve">e prin care se vehiculeaza gaze natural </w:t>
      </w:r>
      <w:r w:rsidRPr="00D8577D">
        <w:rPr>
          <w:rFonts w:ascii="Times New Roman" w:hAnsi="Times New Roman"/>
          <w:spacing w:val="-3"/>
          <w:sz w:val="24"/>
        </w:rPr>
        <w:t>intra in categoria D (presiunea de calcul Pc 10 bari; -30 grd. C, Tc 200 grd. C).</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Functie de gradul de periculozitate din 1.27-82 anexa 1, gazel</w:t>
      </w:r>
      <w:r w:rsidR="00A17588">
        <w:rPr>
          <w:rFonts w:ascii="Times New Roman" w:hAnsi="Times New Roman"/>
          <w:spacing w:val="-3"/>
          <w:sz w:val="24"/>
        </w:rPr>
        <w:t xml:space="preserve">e fac parte din grupa 4 (maxima </w:t>
      </w:r>
      <w:r w:rsidRPr="00D8577D">
        <w:rPr>
          <w:rFonts w:ascii="Times New Roman" w:hAnsi="Times New Roman"/>
          <w:spacing w:val="-3"/>
          <w:sz w:val="24"/>
        </w:rPr>
        <w:t>din punct de vedere al pericolului de incendiu sau explozie).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Avand in vedere considerentele de mai sus, conform 1.27-8</w:t>
      </w:r>
      <w:r w:rsidR="00A17588">
        <w:rPr>
          <w:rFonts w:ascii="Times New Roman" w:hAnsi="Times New Roman"/>
          <w:spacing w:val="-3"/>
          <w:sz w:val="24"/>
        </w:rPr>
        <w:t xml:space="preserve">2 tab. 7, sudurile executate la </w:t>
      </w:r>
      <w:r w:rsidRPr="00D8577D">
        <w:rPr>
          <w:rFonts w:ascii="Times New Roman" w:hAnsi="Times New Roman"/>
          <w:spacing w:val="-3"/>
          <w:sz w:val="24"/>
        </w:rPr>
        <w:t>conductele de gaze naturale trebuie sa aiba clasa de calitate II, con</w:t>
      </w:r>
      <w:r w:rsidR="00A17588">
        <w:rPr>
          <w:rFonts w:ascii="Times New Roman" w:hAnsi="Times New Roman"/>
          <w:spacing w:val="-3"/>
          <w:sz w:val="24"/>
        </w:rPr>
        <w:t xml:space="preserve">form si prevederilor din NTPEE- </w:t>
      </w:r>
      <w:r w:rsidRPr="00D8577D">
        <w:rPr>
          <w:rFonts w:ascii="Times New Roman" w:hAnsi="Times New Roman"/>
          <w:spacing w:val="-3"/>
          <w:sz w:val="24"/>
        </w:rPr>
        <w:t>2018.</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Sudorii care executa imbinari de clase de calitate II vor fi autorizati ISCIR.</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Operatiuni premergatoare sudurii</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Se controleaza tevile care urneaza sa fie sudate in tronsoane,</w:t>
      </w:r>
      <w:r w:rsidR="00A17588">
        <w:rPr>
          <w:rFonts w:ascii="Times New Roman" w:hAnsi="Times New Roman"/>
          <w:spacing w:val="-3"/>
          <w:sz w:val="24"/>
        </w:rPr>
        <w:t xml:space="preserve"> daca nu au marginile deformate </w:t>
      </w:r>
      <w:r w:rsidRPr="00D8577D">
        <w:rPr>
          <w:rFonts w:ascii="Times New Roman" w:hAnsi="Times New Roman"/>
          <w:spacing w:val="-3"/>
          <w:sz w:val="24"/>
        </w:rPr>
        <w:t>sau ovalizate.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Capetele ovalizate sau deformate se vor inlatura prin taiere cu</w:t>
      </w:r>
      <w:r w:rsidR="00A17588">
        <w:rPr>
          <w:rFonts w:ascii="Times New Roman" w:hAnsi="Times New Roman"/>
          <w:spacing w:val="-3"/>
          <w:sz w:val="24"/>
        </w:rPr>
        <w:t xml:space="preserve"> flacara oxiacetilenica. Pentru </w:t>
      </w:r>
      <w:r w:rsidRPr="00D8577D">
        <w:rPr>
          <w:rFonts w:ascii="Times New Roman" w:hAnsi="Times New Roman"/>
          <w:spacing w:val="-3"/>
          <w:sz w:val="24"/>
        </w:rPr>
        <w:t>formarea tronsoanelor se dau urmatoarele indicatii:</w:t>
      </w:r>
      <w:r w:rsidR="00250449" w:rsidRPr="00D8577D">
        <w:rPr>
          <w:rFonts w:ascii="Times New Roman" w:hAnsi="Times New Roman"/>
          <w:spacing w:val="-3"/>
          <w:sz w:val="24"/>
        </w:rPr>
        <w:t xml:space="preserve"> </w:t>
      </w:r>
      <w:r w:rsidRPr="00D8577D">
        <w:rPr>
          <w:rFonts w:ascii="Times New Roman" w:hAnsi="Times New Roman"/>
          <w:spacing w:val="-3"/>
          <w:sz w:val="24"/>
        </w:rPr>
        <w:t>pentru teren deschis, fara canalizatii subterane, lungimea tronsonului se ia in functie de</w:t>
      </w:r>
      <w:r w:rsidR="00250449" w:rsidRPr="00D8577D">
        <w:rPr>
          <w:rFonts w:ascii="Times New Roman" w:hAnsi="Times New Roman"/>
          <w:spacing w:val="-3"/>
          <w:sz w:val="24"/>
        </w:rPr>
        <w:t xml:space="preserve"> </w:t>
      </w:r>
      <w:r w:rsidRPr="00D8577D">
        <w:rPr>
          <w:rFonts w:ascii="Times New Roman" w:hAnsi="Times New Roman"/>
          <w:spacing w:val="-3"/>
          <w:sz w:val="24"/>
        </w:rPr>
        <w:t>capacitatea de ridicare a carligului macaralei si de greutatea tevii pe metru liniar.</w:t>
      </w:r>
      <w:r w:rsidR="00250449" w:rsidRPr="00D8577D">
        <w:rPr>
          <w:rFonts w:ascii="Times New Roman" w:hAnsi="Times New Roman"/>
          <w:spacing w:val="-3"/>
          <w:sz w:val="24"/>
        </w:rPr>
        <w:t xml:space="preserve"> </w:t>
      </w:r>
      <w:r w:rsidRPr="00D8577D">
        <w:rPr>
          <w:rFonts w:ascii="Times New Roman" w:hAnsi="Times New Roman"/>
          <w:spacing w:val="-3"/>
          <w:sz w:val="24"/>
        </w:rPr>
        <w:t>pe cai publice, in zone cu canalizatii, cu schimbari de directii sau aliniament, in functie de</w:t>
      </w:r>
      <w:r w:rsidR="00250449" w:rsidRPr="00D8577D">
        <w:rPr>
          <w:rFonts w:ascii="Times New Roman" w:hAnsi="Times New Roman"/>
          <w:spacing w:val="-3"/>
          <w:sz w:val="24"/>
        </w:rPr>
        <w:t xml:space="preserve"> </w:t>
      </w:r>
      <w:r w:rsidRPr="00D8577D">
        <w:rPr>
          <w:rFonts w:ascii="Times New Roman" w:hAnsi="Times New Roman"/>
          <w:spacing w:val="-3"/>
          <w:sz w:val="24"/>
        </w:rPr>
        <w:t>conditiile locale.</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Sudarea electrica se utilizeaza la tevi de otel eu continut de ca</w:t>
      </w:r>
      <w:r w:rsidR="00A17588">
        <w:rPr>
          <w:rFonts w:ascii="Times New Roman" w:hAnsi="Times New Roman"/>
          <w:spacing w:val="-3"/>
          <w:sz w:val="24"/>
        </w:rPr>
        <w:t xml:space="preserve">rbon 0,25% folosind ca material </w:t>
      </w:r>
      <w:r w:rsidRPr="00D8577D">
        <w:rPr>
          <w:rFonts w:ascii="Times New Roman" w:hAnsi="Times New Roman"/>
          <w:spacing w:val="-3"/>
          <w:sz w:val="24"/>
        </w:rPr>
        <w:t>de aport electrozi corespunzatori otelului si felului curentului electric</w:t>
      </w:r>
      <w:r w:rsidR="00A17588">
        <w:rPr>
          <w:rFonts w:ascii="Times New Roman" w:hAnsi="Times New Roman"/>
          <w:spacing w:val="-3"/>
          <w:sz w:val="24"/>
        </w:rPr>
        <w:t xml:space="preserve"> de sudat si grosimea minima de </w:t>
      </w:r>
      <w:r w:rsidRPr="00D8577D">
        <w:rPr>
          <w:rFonts w:ascii="Times New Roman" w:hAnsi="Times New Roman"/>
          <w:spacing w:val="-3"/>
          <w:sz w:val="24"/>
        </w:rPr>
        <w:t>2,5 rom, conform STAS 1125/2-1981 de tipul E51, E1.</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Grosimea electrozilor se va alege in functie de grosimea peretelu</w:t>
      </w:r>
      <w:r w:rsidR="00A17588">
        <w:rPr>
          <w:rFonts w:ascii="Times New Roman" w:hAnsi="Times New Roman"/>
          <w:spacing w:val="-3"/>
          <w:sz w:val="24"/>
        </w:rPr>
        <w:t xml:space="preserve">i tevii, astfel: pentru grosime </w:t>
      </w:r>
      <w:r w:rsidRPr="00D8577D">
        <w:rPr>
          <w:rFonts w:ascii="Times New Roman" w:hAnsi="Times New Roman"/>
          <w:spacing w:val="-3"/>
          <w:sz w:val="24"/>
        </w:rPr>
        <w:t>perete de 3-4 mm se foloseste electrod cu diametru de 3,25 mm; pen</w:t>
      </w:r>
      <w:r w:rsidR="00A17588">
        <w:rPr>
          <w:rFonts w:ascii="Times New Roman" w:hAnsi="Times New Roman"/>
          <w:spacing w:val="-3"/>
          <w:sz w:val="24"/>
        </w:rPr>
        <w:t xml:space="preserve">tru grosime perete de 4-7 mm se </w:t>
      </w:r>
      <w:r w:rsidRPr="00D8577D">
        <w:rPr>
          <w:rFonts w:ascii="Times New Roman" w:hAnsi="Times New Roman"/>
          <w:spacing w:val="-3"/>
          <w:sz w:val="24"/>
        </w:rPr>
        <w:t>foloseste electrod cu diametru de 4-7 mm; pentru grosime perete de 7</w:t>
      </w:r>
      <w:r w:rsidR="00A17588">
        <w:rPr>
          <w:rFonts w:ascii="Times New Roman" w:hAnsi="Times New Roman"/>
          <w:spacing w:val="-3"/>
          <w:sz w:val="24"/>
        </w:rPr>
        <w:t xml:space="preserve">-10 mm se foloseste electrod cu </w:t>
      </w:r>
      <w:r w:rsidRPr="00D8577D">
        <w:rPr>
          <w:rFonts w:ascii="Times New Roman" w:hAnsi="Times New Roman"/>
          <w:spacing w:val="-3"/>
          <w:sz w:val="24"/>
        </w:rPr>
        <w:t>diametru de 7-10 mm.</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Pregatirea rosturilor pentru sudura cap la cap sau in V se va face conform STAS 6664-74.</w:t>
      </w:r>
      <w:r w:rsidRPr="00D8577D">
        <w:rPr>
          <w:rFonts w:ascii="Times New Roman" w:hAnsi="Times New Roman"/>
          <w:spacing w:val="-3"/>
          <w:sz w:val="24"/>
        </w:rPr>
        <w:cr/>
        <w:t>Sanfrenarea capatului de teava care urmeaza a fi imbinat prin sudura se face sub unghi de 30 grade.</w:t>
      </w:r>
      <w:r w:rsidRPr="00D8577D">
        <w:rPr>
          <w:rFonts w:ascii="Times New Roman" w:hAnsi="Times New Roman"/>
          <w:spacing w:val="-3"/>
          <w:sz w:val="24"/>
        </w:rPr>
        <w:cr/>
        <w:t>Deschiderea rostului va fi de 1-3 mm, iar inaltimea netezita va fi de 2 mm, Dupa ce suprafetele de</w:t>
      </w:r>
      <w:r w:rsidRPr="00D8577D">
        <w:rPr>
          <w:rFonts w:ascii="Times New Roman" w:hAnsi="Times New Roman"/>
          <w:spacing w:val="-3"/>
          <w:sz w:val="24"/>
        </w:rPr>
        <w:cr/>
        <w:t>sudat sunt curatate se trece la aplicarea primului strat de sudura de 3,25 mm de la fundul tesiturilor</w:t>
      </w:r>
      <w:r w:rsidRPr="00D8577D">
        <w:rPr>
          <w:rFonts w:ascii="Times New Roman" w:hAnsi="Times New Roman"/>
          <w:spacing w:val="-3"/>
          <w:sz w:val="24"/>
        </w:rPr>
        <w:cr/>
        <w:t>pana la deplasarea in zig-zag a electrodului de pe un capat la celalalt. Grosimea acestui strat nu va</w:t>
      </w:r>
      <w:r w:rsidRPr="00D8577D">
        <w:rPr>
          <w:rFonts w:ascii="Times New Roman" w:hAnsi="Times New Roman"/>
          <w:spacing w:val="-3"/>
          <w:sz w:val="24"/>
        </w:rPr>
        <w:cr/>
        <w:t>depasi 3 mm. Stratul trebuie sa fie uniform si total fara pori, ineluziuni, zgura, fisuri sau crapaturi eu</w:t>
      </w:r>
      <w:r w:rsidRPr="00D8577D">
        <w:rPr>
          <w:rFonts w:ascii="Times New Roman" w:hAnsi="Times New Roman"/>
          <w:spacing w:val="-3"/>
          <w:sz w:val="24"/>
        </w:rPr>
        <w:cr/>
        <w:t>marginile fara praguri de metal. Daca se observa defecte se reface stratul. Urmatoarele straturi se</w:t>
      </w:r>
      <w:r w:rsidRPr="00D8577D">
        <w:rPr>
          <w:rFonts w:ascii="Times New Roman" w:hAnsi="Times New Roman"/>
          <w:spacing w:val="-3"/>
          <w:sz w:val="24"/>
        </w:rPr>
        <w:cr/>
        <w:t>aplieau eu eleetrozi mai grosi.</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Controlul si verificarea calitatii sudurilor se executa conform prevederilor 1.27-82 prin</w:t>
      </w:r>
      <w:r w:rsidRPr="00D8577D">
        <w:rPr>
          <w:rFonts w:ascii="Times New Roman" w:hAnsi="Times New Roman"/>
          <w:spacing w:val="-3"/>
          <w:sz w:val="24"/>
        </w:rPr>
        <w:cr/>
        <w:t>gamagrafierea sudurilor in procent de 50% la clasa a II-a, 25% la clasa a III-a si 10% la clasa a IV-a.</w:t>
      </w:r>
    </w:p>
    <w:p w:rsidR="0081323C" w:rsidRPr="00D8577D"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La sudarea tevilor de otel avand marca OLT 35 ca material de aport se pot folosi: sarma de otel</w:t>
      </w:r>
      <w:r w:rsidRPr="00D8577D">
        <w:rPr>
          <w:rFonts w:ascii="Times New Roman" w:hAnsi="Times New Roman"/>
          <w:spacing w:val="-3"/>
          <w:sz w:val="24"/>
        </w:rPr>
        <w:cr/>
        <w:t>pentru sudare STAS 1126/1980 (marcile SID, SID X sau SID XIX ) si electrozi inveliti pentru sudare</w:t>
      </w:r>
      <w:r w:rsidRPr="00D8577D">
        <w:rPr>
          <w:rFonts w:ascii="Times New Roman" w:hAnsi="Times New Roman"/>
          <w:spacing w:val="-3"/>
          <w:sz w:val="24"/>
        </w:rPr>
        <w:cr/>
        <w:t>STASI125/6-82 grupa I.</w:t>
      </w:r>
    </w:p>
    <w:p w:rsidR="0081323C" w:rsidRDefault="0081323C"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Sudurile de pozitie vor fi executate cu cel putin 24 de ore inainte de coborarea in sant.</w:t>
      </w:r>
      <w:r w:rsidRPr="00D8577D">
        <w:rPr>
          <w:rFonts w:ascii="Times New Roman" w:hAnsi="Times New Roman"/>
          <w:spacing w:val="-3"/>
          <w:sz w:val="24"/>
        </w:rPr>
        <w:cr/>
        <w:t>Calitatea lor se va efectua prin gamagrafiere</w:t>
      </w:r>
      <w:r w:rsidR="00250449" w:rsidRPr="00D8577D">
        <w:rPr>
          <w:rFonts w:ascii="Times New Roman" w:hAnsi="Times New Roman"/>
          <w:spacing w:val="-3"/>
          <w:sz w:val="24"/>
        </w:rPr>
        <w:t>.</w:t>
      </w:r>
    </w:p>
    <w:p w:rsidR="00250449" w:rsidRDefault="00250449" w:rsidP="00A17588">
      <w:pPr>
        <w:pStyle w:val="TableParagraph"/>
        <w:jc w:val="both"/>
        <w:rPr>
          <w:rFonts w:ascii="Times New Roman" w:hAnsi="Times New Roman"/>
          <w:spacing w:val="-3"/>
          <w:sz w:val="24"/>
        </w:rPr>
      </w:pPr>
    </w:p>
    <w:p w:rsidR="00250449" w:rsidRDefault="00250449" w:rsidP="00A17588">
      <w:pPr>
        <w:pStyle w:val="TableParagraph"/>
        <w:ind w:left="107"/>
        <w:jc w:val="both"/>
        <w:rPr>
          <w:rFonts w:ascii="Times New Roman" w:hAnsi="Times New Roman"/>
          <w:b/>
          <w:spacing w:val="-3"/>
          <w:sz w:val="24"/>
        </w:rPr>
      </w:pPr>
      <w:r w:rsidRPr="00250449">
        <w:rPr>
          <w:rFonts w:ascii="Times New Roman" w:hAnsi="Times New Roman"/>
          <w:b/>
          <w:spacing w:val="-3"/>
          <w:sz w:val="24"/>
        </w:rPr>
        <w:t>Echipamente</w:t>
      </w:r>
      <w:r>
        <w:rPr>
          <w:rFonts w:ascii="Times New Roman" w:hAnsi="Times New Roman"/>
          <w:b/>
          <w:spacing w:val="-3"/>
          <w:sz w:val="24"/>
        </w:rPr>
        <w:t>:</w:t>
      </w:r>
    </w:p>
    <w:tbl>
      <w:tblPr>
        <w:tblW w:w="9637" w:type="dxa"/>
        <w:jc w:val="right"/>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737"/>
        <w:gridCol w:w="900"/>
      </w:tblGrid>
      <w:tr w:rsidR="00811022" w:rsidRPr="00811022" w:rsidTr="00811022">
        <w:trPr>
          <w:trHeight w:val="557"/>
          <w:jc w:val="right"/>
        </w:trPr>
        <w:tc>
          <w:tcPr>
            <w:tcW w:w="8737" w:type="dxa"/>
            <w:vAlign w:val="center"/>
          </w:tcPr>
          <w:p w:rsidR="00811022" w:rsidRPr="00811022" w:rsidRDefault="00811022" w:rsidP="00811022">
            <w:pPr>
              <w:pStyle w:val="TableParagraph"/>
              <w:rPr>
                <w:rFonts w:ascii="Times New Roman" w:hAnsi="Times New Roman"/>
                <w:sz w:val="24"/>
                <w:szCs w:val="24"/>
              </w:rPr>
            </w:pPr>
            <w:r w:rsidRPr="004D43C1">
              <w:rPr>
                <w:rFonts w:ascii="Times New Roman" w:hAnsi="Times New Roman"/>
                <w:spacing w:val="-3"/>
                <w:sz w:val="24"/>
                <w:szCs w:val="24"/>
              </w:rPr>
              <w:t xml:space="preserve"> </w:t>
            </w:r>
            <w:r w:rsidRPr="00811022">
              <w:rPr>
                <w:rFonts w:ascii="Times New Roman" w:hAnsi="Times New Roman"/>
                <w:spacing w:val="-3"/>
                <w:sz w:val="24"/>
                <w:szCs w:val="24"/>
              </w:rPr>
              <w:t>Cazan apa calda 90/700 C, din otel, ignitubular,complet automat, putere nominala Q = 1100 Kw, Pn 6 bar,tmax = 100 0 C,h=0,95</w:t>
            </w:r>
          </w:p>
        </w:tc>
        <w:tc>
          <w:tcPr>
            <w:tcW w:w="900" w:type="dxa"/>
            <w:vAlign w:val="center"/>
          </w:tcPr>
          <w:p w:rsidR="00811022" w:rsidRPr="00811022" w:rsidRDefault="00811022" w:rsidP="00811022">
            <w:pPr>
              <w:pStyle w:val="TableParagraph"/>
              <w:jc w:val="center"/>
              <w:rPr>
                <w:rFonts w:ascii="Times New Roman" w:hAnsi="Times New Roman"/>
                <w:sz w:val="24"/>
                <w:szCs w:val="24"/>
              </w:rPr>
            </w:pPr>
            <w:r w:rsidRPr="00811022">
              <w:rPr>
                <w:rFonts w:ascii="Times New Roman" w:hAnsi="Times New Roman"/>
                <w:sz w:val="24"/>
                <w:szCs w:val="24"/>
              </w:rPr>
              <w:t>4</w:t>
            </w:r>
          </w:p>
        </w:tc>
      </w:tr>
      <w:tr w:rsidR="00811022" w:rsidRPr="00811022" w:rsidTr="00811022">
        <w:trPr>
          <w:trHeight w:val="350"/>
          <w:jc w:val="right"/>
        </w:trPr>
        <w:tc>
          <w:tcPr>
            <w:tcW w:w="8737" w:type="dxa"/>
            <w:vAlign w:val="center"/>
          </w:tcPr>
          <w:p w:rsidR="00811022" w:rsidRPr="00811022" w:rsidRDefault="00811022" w:rsidP="00811022">
            <w:pPr>
              <w:pStyle w:val="TableParagraph"/>
              <w:spacing w:before="14"/>
              <w:ind w:left="33" w:right="1082"/>
              <w:rPr>
                <w:rFonts w:ascii="Times New Roman" w:hAnsi="Times New Roman"/>
                <w:sz w:val="24"/>
                <w:szCs w:val="24"/>
              </w:rPr>
            </w:pPr>
            <w:r w:rsidRPr="00811022">
              <w:rPr>
                <w:rFonts w:ascii="Times New Roman" w:hAnsi="Times New Roman"/>
                <w:position w:val="2"/>
                <w:sz w:val="24"/>
                <w:szCs w:val="24"/>
              </w:rPr>
              <w:t>Elppa</w:t>
            </w:r>
            <w:r w:rsidRPr="00811022">
              <w:rPr>
                <w:rFonts w:ascii="Times New Roman" w:hAnsi="Times New Roman"/>
                <w:spacing w:val="-6"/>
                <w:position w:val="2"/>
                <w:sz w:val="24"/>
                <w:szCs w:val="24"/>
              </w:rPr>
              <w:t xml:space="preserve"> </w:t>
            </w:r>
            <w:r w:rsidRPr="00811022">
              <w:rPr>
                <w:rFonts w:ascii="Times New Roman" w:hAnsi="Times New Roman"/>
                <w:position w:val="2"/>
                <w:sz w:val="24"/>
                <w:szCs w:val="24"/>
              </w:rPr>
              <w:t>circulatie</w:t>
            </w:r>
            <w:r w:rsidRPr="00811022">
              <w:rPr>
                <w:rFonts w:ascii="Times New Roman" w:hAnsi="Times New Roman"/>
                <w:spacing w:val="-2"/>
                <w:position w:val="2"/>
                <w:sz w:val="24"/>
                <w:szCs w:val="24"/>
              </w:rPr>
              <w:t xml:space="preserve"> </w:t>
            </w:r>
            <w:r w:rsidRPr="00811022">
              <w:rPr>
                <w:rFonts w:ascii="Times New Roman" w:hAnsi="Times New Roman"/>
                <w:position w:val="2"/>
                <w:sz w:val="24"/>
                <w:szCs w:val="24"/>
              </w:rPr>
              <w:t>apa</w:t>
            </w:r>
            <w:r w:rsidRPr="00811022">
              <w:rPr>
                <w:rFonts w:ascii="Times New Roman" w:hAnsi="Times New Roman"/>
                <w:spacing w:val="-4"/>
                <w:position w:val="2"/>
                <w:sz w:val="24"/>
                <w:szCs w:val="24"/>
              </w:rPr>
              <w:t xml:space="preserve"> </w:t>
            </w:r>
            <w:r w:rsidRPr="00811022">
              <w:rPr>
                <w:rFonts w:ascii="Times New Roman" w:hAnsi="Times New Roman"/>
                <w:position w:val="2"/>
                <w:sz w:val="24"/>
                <w:szCs w:val="24"/>
              </w:rPr>
              <w:t>cazan</w:t>
            </w:r>
            <w:r w:rsidRPr="00811022">
              <w:rPr>
                <w:rFonts w:ascii="Times New Roman" w:hAnsi="Times New Roman"/>
                <w:spacing w:val="-2"/>
                <w:position w:val="2"/>
                <w:sz w:val="24"/>
                <w:szCs w:val="24"/>
              </w:rPr>
              <w:t xml:space="preserve"> </w:t>
            </w:r>
            <w:r w:rsidRPr="00811022">
              <w:rPr>
                <w:rFonts w:ascii="Times New Roman" w:hAnsi="Times New Roman"/>
                <w:position w:val="2"/>
                <w:sz w:val="24"/>
                <w:szCs w:val="24"/>
              </w:rPr>
              <w:t>t</w:t>
            </w:r>
            <w:r w:rsidRPr="00811022">
              <w:rPr>
                <w:rFonts w:ascii="Times New Roman" w:hAnsi="Times New Roman"/>
                <w:sz w:val="24"/>
                <w:szCs w:val="24"/>
              </w:rPr>
              <w:t>max</w:t>
            </w:r>
            <w:r w:rsidRPr="00811022">
              <w:rPr>
                <w:rFonts w:ascii="Times New Roman" w:hAnsi="Times New Roman"/>
                <w:spacing w:val="-3"/>
                <w:sz w:val="24"/>
                <w:szCs w:val="24"/>
              </w:rPr>
              <w:t xml:space="preserve"> </w:t>
            </w:r>
            <w:r w:rsidRPr="00811022">
              <w:rPr>
                <w:rFonts w:ascii="Times New Roman" w:hAnsi="Times New Roman"/>
                <w:position w:val="2"/>
                <w:sz w:val="24"/>
                <w:szCs w:val="24"/>
              </w:rPr>
              <w:t>=</w:t>
            </w:r>
            <w:r w:rsidRPr="00811022">
              <w:rPr>
                <w:rFonts w:ascii="Times New Roman" w:hAnsi="Times New Roman"/>
                <w:spacing w:val="-4"/>
                <w:position w:val="2"/>
                <w:sz w:val="24"/>
                <w:szCs w:val="24"/>
              </w:rPr>
              <w:t xml:space="preserve"> </w:t>
            </w:r>
            <w:r w:rsidRPr="00811022">
              <w:rPr>
                <w:rFonts w:ascii="Times New Roman" w:hAnsi="Times New Roman"/>
                <w:position w:val="2"/>
                <w:sz w:val="24"/>
                <w:szCs w:val="24"/>
              </w:rPr>
              <w:t>100</w:t>
            </w:r>
            <w:r w:rsidRPr="00811022">
              <w:rPr>
                <w:rFonts w:ascii="Times New Roman" w:hAnsi="Times New Roman"/>
                <w:position w:val="2"/>
                <w:sz w:val="24"/>
                <w:szCs w:val="24"/>
                <w:vertAlign w:val="superscript"/>
              </w:rPr>
              <w:t>0</w:t>
            </w:r>
            <w:r w:rsidRPr="00811022">
              <w:rPr>
                <w:rFonts w:ascii="Times New Roman" w:hAnsi="Times New Roman"/>
                <w:spacing w:val="-21"/>
                <w:position w:val="2"/>
                <w:sz w:val="24"/>
                <w:szCs w:val="24"/>
              </w:rPr>
              <w:t xml:space="preserve"> </w:t>
            </w:r>
            <w:r w:rsidRPr="00811022">
              <w:rPr>
                <w:rFonts w:ascii="Times New Roman" w:hAnsi="Times New Roman"/>
                <w:position w:val="2"/>
                <w:sz w:val="24"/>
                <w:szCs w:val="24"/>
                <w:vertAlign w:val="superscript"/>
              </w:rPr>
              <w:t>;</w:t>
            </w:r>
            <w:r w:rsidRPr="00811022">
              <w:rPr>
                <w:rFonts w:ascii="Times New Roman" w:hAnsi="Times New Roman"/>
                <w:spacing w:val="-2"/>
                <w:position w:val="2"/>
                <w:sz w:val="24"/>
                <w:szCs w:val="24"/>
              </w:rPr>
              <w:t xml:space="preserve"> </w:t>
            </w:r>
            <w:r w:rsidRPr="00811022">
              <w:rPr>
                <w:rFonts w:ascii="Times New Roman" w:hAnsi="Times New Roman"/>
                <w:position w:val="2"/>
                <w:sz w:val="24"/>
                <w:szCs w:val="24"/>
              </w:rPr>
              <w:t>D</w:t>
            </w:r>
            <w:r w:rsidRPr="00811022">
              <w:rPr>
                <w:rFonts w:ascii="Times New Roman" w:hAnsi="Times New Roman"/>
                <w:spacing w:val="-3"/>
                <w:position w:val="2"/>
                <w:sz w:val="24"/>
                <w:szCs w:val="24"/>
              </w:rPr>
              <w:t xml:space="preserve"> </w:t>
            </w:r>
            <w:r w:rsidRPr="00811022">
              <w:rPr>
                <w:rFonts w:ascii="Times New Roman" w:hAnsi="Times New Roman"/>
                <w:position w:val="2"/>
                <w:sz w:val="24"/>
                <w:szCs w:val="24"/>
              </w:rPr>
              <w:t>=</w:t>
            </w:r>
            <w:r w:rsidRPr="00811022">
              <w:rPr>
                <w:rFonts w:ascii="Times New Roman" w:hAnsi="Times New Roman"/>
                <w:spacing w:val="-5"/>
                <w:position w:val="2"/>
                <w:sz w:val="24"/>
                <w:szCs w:val="24"/>
              </w:rPr>
              <w:t xml:space="preserve"> </w:t>
            </w:r>
            <w:r w:rsidRPr="00811022">
              <w:rPr>
                <w:rFonts w:ascii="Times New Roman" w:hAnsi="Times New Roman"/>
                <w:position w:val="2"/>
                <w:sz w:val="24"/>
                <w:szCs w:val="24"/>
              </w:rPr>
              <w:t>55</w:t>
            </w:r>
            <w:r w:rsidRPr="00811022">
              <w:rPr>
                <w:rFonts w:ascii="Times New Roman" w:hAnsi="Times New Roman"/>
                <w:spacing w:val="-3"/>
                <w:position w:val="2"/>
                <w:sz w:val="24"/>
                <w:szCs w:val="24"/>
              </w:rPr>
              <w:t xml:space="preserve"> </w:t>
            </w:r>
            <w:r w:rsidRPr="00811022">
              <w:rPr>
                <w:rFonts w:ascii="Times New Roman" w:hAnsi="Times New Roman"/>
                <w:position w:val="2"/>
                <w:sz w:val="24"/>
                <w:szCs w:val="24"/>
              </w:rPr>
              <w:t xml:space="preserve">mc/h, </w:t>
            </w:r>
          </w:p>
        </w:tc>
        <w:tc>
          <w:tcPr>
            <w:tcW w:w="900" w:type="dxa"/>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4</w:t>
            </w:r>
          </w:p>
        </w:tc>
      </w:tr>
      <w:tr w:rsidR="00811022" w:rsidRPr="00811022" w:rsidTr="00811022">
        <w:trPr>
          <w:trHeight w:val="368"/>
          <w:jc w:val="right"/>
        </w:trPr>
        <w:tc>
          <w:tcPr>
            <w:tcW w:w="8737" w:type="dxa"/>
            <w:vAlign w:val="center"/>
          </w:tcPr>
          <w:p w:rsidR="00811022" w:rsidRPr="00811022" w:rsidRDefault="00811022" w:rsidP="00811022">
            <w:pPr>
              <w:pStyle w:val="TableParagraph"/>
              <w:tabs>
                <w:tab w:val="left" w:pos="6505"/>
              </w:tabs>
              <w:spacing w:before="19"/>
              <w:ind w:left="33" w:right="1442"/>
              <w:rPr>
                <w:rFonts w:ascii="Times New Roman" w:hAnsi="Times New Roman"/>
                <w:sz w:val="24"/>
                <w:szCs w:val="24"/>
              </w:rPr>
            </w:pPr>
            <w:r w:rsidRPr="00811022">
              <w:rPr>
                <w:rFonts w:ascii="Times New Roman" w:hAnsi="Times New Roman"/>
                <w:position w:val="2"/>
                <w:sz w:val="24"/>
                <w:szCs w:val="24"/>
              </w:rPr>
              <w:t>Electropompa</w:t>
            </w:r>
            <w:r w:rsidRPr="00811022">
              <w:rPr>
                <w:rFonts w:ascii="Times New Roman" w:hAnsi="Times New Roman"/>
                <w:spacing w:val="-8"/>
                <w:position w:val="2"/>
                <w:sz w:val="24"/>
                <w:szCs w:val="24"/>
              </w:rPr>
              <w:t xml:space="preserve"> </w:t>
            </w:r>
            <w:r w:rsidRPr="00811022">
              <w:rPr>
                <w:rFonts w:ascii="Times New Roman" w:hAnsi="Times New Roman"/>
                <w:position w:val="2"/>
                <w:sz w:val="24"/>
                <w:szCs w:val="24"/>
              </w:rPr>
              <w:t>recirculatie</w:t>
            </w:r>
            <w:r w:rsidRPr="00811022">
              <w:rPr>
                <w:rFonts w:ascii="Times New Roman" w:hAnsi="Times New Roman"/>
                <w:spacing w:val="-6"/>
                <w:position w:val="2"/>
                <w:sz w:val="24"/>
                <w:szCs w:val="24"/>
              </w:rPr>
              <w:t xml:space="preserve"> </w:t>
            </w:r>
            <w:r w:rsidRPr="00811022">
              <w:rPr>
                <w:rFonts w:ascii="Times New Roman" w:hAnsi="Times New Roman"/>
                <w:position w:val="2"/>
                <w:sz w:val="24"/>
                <w:szCs w:val="24"/>
              </w:rPr>
              <w:t>apa</w:t>
            </w:r>
            <w:r w:rsidRPr="00811022">
              <w:rPr>
                <w:rFonts w:ascii="Times New Roman" w:hAnsi="Times New Roman"/>
                <w:spacing w:val="-4"/>
                <w:position w:val="2"/>
                <w:sz w:val="24"/>
                <w:szCs w:val="24"/>
              </w:rPr>
              <w:t xml:space="preserve"> </w:t>
            </w:r>
            <w:r w:rsidRPr="00811022">
              <w:rPr>
                <w:rFonts w:ascii="Times New Roman" w:hAnsi="Times New Roman"/>
                <w:position w:val="2"/>
                <w:sz w:val="24"/>
                <w:szCs w:val="24"/>
              </w:rPr>
              <w:t>cazan</w:t>
            </w:r>
            <w:r w:rsidRPr="00811022">
              <w:rPr>
                <w:rFonts w:ascii="Times New Roman" w:hAnsi="Times New Roman"/>
                <w:spacing w:val="-5"/>
                <w:position w:val="2"/>
                <w:sz w:val="24"/>
                <w:szCs w:val="24"/>
              </w:rPr>
              <w:t xml:space="preserve"> </w:t>
            </w:r>
            <w:r w:rsidRPr="00811022">
              <w:rPr>
                <w:rFonts w:ascii="Times New Roman" w:hAnsi="Times New Roman"/>
                <w:position w:val="2"/>
                <w:sz w:val="24"/>
                <w:szCs w:val="24"/>
              </w:rPr>
              <w:t>t</w:t>
            </w:r>
            <w:r w:rsidRPr="00811022">
              <w:rPr>
                <w:rFonts w:ascii="Times New Roman" w:hAnsi="Times New Roman"/>
                <w:sz w:val="24"/>
                <w:szCs w:val="24"/>
              </w:rPr>
              <w:t>max</w:t>
            </w:r>
            <w:r w:rsidRPr="00811022">
              <w:rPr>
                <w:rFonts w:ascii="Times New Roman" w:hAnsi="Times New Roman"/>
                <w:spacing w:val="-1"/>
                <w:sz w:val="24"/>
                <w:szCs w:val="24"/>
              </w:rPr>
              <w:t xml:space="preserve"> </w:t>
            </w:r>
            <w:r w:rsidRPr="00811022">
              <w:rPr>
                <w:rFonts w:ascii="Times New Roman" w:hAnsi="Times New Roman"/>
                <w:position w:val="2"/>
                <w:sz w:val="24"/>
                <w:szCs w:val="24"/>
              </w:rPr>
              <w:t>=</w:t>
            </w:r>
            <w:r w:rsidRPr="00811022">
              <w:rPr>
                <w:rFonts w:ascii="Times New Roman" w:hAnsi="Times New Roman"/>
                <w:spacing w:val="-6"/>
                <w:position w:val="2"/>
                <w:sz w:val="24"/>
                <w:szCs w:val="24"/>
              </w:rPr>
              <w:t xml:space="preserve"> </w:t>
            </w:r>
            <w:r w:rsidRPr="00811022">
              <w:rPr>
                <w:rFonts w:ascii="Times New Roman" w:hAnsi="Times New Roman"/>
                <w:position w:val="2"/>
                <w:sz w:val="24"/>
                <w:szCs w:val="24"/>
              </w:rPr>
              <w:t>100</w:t>
            </w:r>
            <w:r w:rsidRPr="00811022">
              <w:rPr>
                <w:rFonts w:ascii="Times New Roman" w:hAnsi="Times New Roman"/>
                <w:position w:val="2"/>
                <w:sz w:val="24"/>
                <w:szCs w:val="24"/>
                <w:vertAlign w:val="superscript"/>
              </w:rPr>
              <w:t>0</w:t>
            </w:r>
            <w:r w:rsidRPr="00811022">
              <w:rPr>
                <w:rFonts w:ascii="Times New Roman" w:hAnsi="Times New Roman"/>
                <w:spacing w:val="-21"/>
                <w:position w:val="2"/>
                <w:sz w:val="24"/>
                <w:szCs w:val="24"/>
              </w:rPr>
              <w:t xml:space="preserve"> </w:t>
            </w:r>
            <w:r w:rsidRPr="00811022">
              <w:rPr>
                <w:rFonts w:ascii="Times New Roman" w:hAnsi="Times New Roman"/>
                <w:position w:val="2"/>
                <w:sz w:val="24"/>
                <w:szCs w:val="24"/>
                <w:vertAlign w:val="superscript"/>
              </w:rPr>
              <w:t>;</w:t>
            </w:r>
            <w:r w:rsidRPr="00811022">
              <w:rPr>
                <w:rFonts w:ascii="Times New Roman" w:hAnsi="Times New Roman"/>
                <w:position w:val="2"/>
                <w:sz w:val="24"/>
                <w:szCs w:val="24"/>
              </w:rPr>
              <w:t>D</w:t>
            </w:r>
            <w:r w:rsidRPr="00811022">
              <w:rPr>
                <w:rFonts w:ascii="Times New Roman" w:hAnsi="Times New Roman"/>
                <w:spacing w:val="-7"/>
                <w:position w:val="2"/>
                <w:sz w:val="24"/>
                <w:szCs w:val="24"/>
              </w:rPr>
              <w:t xml:space="preserve"> </w:t>
            </w:r>
            <w:r w:rsidRPr="00811022">
              <w:rPr>
                <w:rFonts w:ascii="Times New Roman" w:hAnsi="Times New Roman"/>
                <w:position w:val="2"/>
                <w:sz w:val="24"/>
                <w:szCs w:val="24"/>
              </w:rPr>
              <w:t>=15</w:t>
            </w:r>
            <w:r w:rsidRPr="00811022">
              <w:rPr>
                <w:rFonts w:ascii="Times New Roman" w:hAnsi="Times New Roman"/>
                <w:spacing w:val="-5"/>
                <w:position w:val="2"/>
                <w:sz w:val="24"/>
                <w:szCs w:val="24"/>
              </w:rPr>
              <w:t xml:space="preserve"> </w:t>
            </w:r>
            <w:r w:rsidRPr="00811022">
              <w:rPr>
                <w:rFonts w:ascii="Times New Roman" w:hAnsi="Times New Roman"/>
                <w:position w:val="2"/>
                <w:sz w:val="24"/>
                <w:szCs w:val="24"/>
              </w:rPr>
              <w:t xml:space="preserve">mc/h, </w:t>
            </w:r>
          </w:p>
        </w:tc>
        <w:tc>
          <w:tcPr>
            <w:tcW w:w="900" w:type="dxa"/>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11</w:t>
            </w:r>
          </w:p>
        </w:tc>
      </w:tr>
      <w:tr w:rsidR="00811022" w:rsidRPr="00811022" w:rsidTr="00811022">
        <w:trPr>
          <w:trHeight w:val="405"/>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Vas</w:t>
            </w:r>
            <w:r w:rsidRPr="00811022">
              <w:rPr>
                <w:rFonts w:ascii="Times New Roman" w:hAnsi="Times New Roman"/>
                <w:spacing w:val="-2"/>
                <w:sz w:val="24"/>
                <w:szCs w:val="24"/>
              </w:rPr>
              <w:t xml:space="preserve"> </w:t>
            </w:r>
            <w:r w:rsidRPr="00811022">
              <w:rPr>
                <w:rFonts w:ascii="Times New Roman" w:hAnsi="Times New Roman"/>
                <w:sz w:val="24"/>
                <w:szCs w:val="24"/>
              </w:rPr>
              <w:t>de</w:t>
            </w:r>
            <w:r w:rsidRPr="00811022">
              <w:rPr>
                <w:rFonts w:ascii="Times New Roman" w:hAnsi="Times New Roman"/>
                <w:spacing w:val="-2"/>
                <w:sz w:val="24"/>
                <w:szCs w:val="24"/>
              </w:rPr>
              <w:t xml:space="preserve"> </w:t>
            </w:r>
            <w:r w:rsidRPr="00811022">
              <w:rPr>
                <w:rFonts w:ascii="Times New Roman" w:hAnsi="Times New Roman"/>
                <w:sz w:val="24"/>
                <w:szCs w:val="24"/>
              </w:rPr>
              <w:t>expansiune</w:t>
            </w:r>
            <w:r w:rsidRPr="00811022">
              <w:rPr>
                <w:rFonts w:ascii="Times New Roman" w:hAnsi="Times New Roman"/>
                <w:spacing w:val="-2"/>
                <w:sz w:val="24"/>
                <w:szCs w:val="24"/>
              </w:rPr>
              <w:t xml:space="preserve"> </w:t>
            </w:r>
            <w:r w:rsidRPr="00811022">
              <w:rPr>
                <w:rFonts w:ascii="Times New Roman" w:hAnsi="Times New Roman"/>
                <w:sz w:val="24"/>
                <w:szCs w:val="24"/>
              </w:rPr>
              <w:t>autopresurizat</w:t>
            </w:r>
            <w:r w:rsidRPr="00811022">
              <w:rPr>
                <w:rFonts w:ascii="Times New Roman" w:hAnsi="Times New Roman"/>
                <w:spacing w:val="-2"/>
                <w:sz w:val="24"/>
                <w:szCs w:val="24"/>
              </w:rPr>
              <w:t xml:space="preserve"> </w:t>
            </w:r>
            <w:r w:rsidRPr="00811022">
              <w:rPr>
                <w:rFonts w:ascii="Times New Roman" w:hAnsi="Times New Roman"/>
                <w:sz w:val="24"/>
                <w:szCs w:val="24"/>
              </w:rPr>
              <w:t>V=1000</w:t>
            </w:r>
            <w:r w:rsidRPr="00811022">
              <w:rPr>
                <w:rFonts w:ascii="Times New Roman" w:hAnsi="Times New Roman"/>
                <w:spacing w:val="-1"/>
                <w:sz w:val="24"/>
                <w:szCs w:val="24"/>
              </w:rPr>
              <w:t xml:space="preserve"> </w:t>
            </w:r>
            <w:r w:rsidRPr="00811022">
              <w:rPr>
                <w:rFonts w:ascii="Times New Roman" w:hAnsi="Times New Roman"/>
                <w:sz w:val="24"/>
                <w:szCs w:val="24"/>
              </w:rPr>
              <w:t>l; Pn</w:t>
            </w:r>
            <w:r w:rsidRPr="00811022">
              <w:rPr>
                <w:rFonts w:ascii="Times New Roman" w:hAnsi="Times New Roman"/>
                <w:spacing w:val="-1"/>
                <w:sz w:val="24"/>
                <w:szCs w:val="24"/>
              </w:rPr>
              <w:t xml:space="preserve"> </w:t>
            </w:r>
            <w:r w:rsidRPr="00811022">
              <w:rPr>
                <w:rFonts w:ascii="Times New Roman" w:hAnsi="Times New Roman"/>
                <w:sz w:val="24"/>
                <w:szCs w:val="24"/>
              </w:rPr>
              <w:t>10 –</w:t>
            </w:r>
            <w:r w:rsidRPr="00811022">
              <w:rPr>
                <w:rFonts w:ascii="Times New Roman" w:hAnsi="Times New Roman"/>
                <w:spacing w:val="-2"/>
                <w:sz w:val="24"/>
                <w:szCs w:val="24"/>
              </w:rPr>
              <w:t xml:space="preserve"> DL1000</w:t>
            </w:r>
          </w:p>
        </w:tc>
        <w:tc>
          <w:tcPr>
            <w:tcW w:w="900" w:type="dxa"/>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4</w:t>
            </w:r>
          </w:p>
        </w:tc>
      </w:tr>
      <w:tr w:rsidR="00811022" w:rsidRPr="00811022" w:rsidTr="00811022">
        <w:trPr>
          <w:trHeight w:val="405"/>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Vas</w:t>
            </w:r>
            <w:r w:rsidRPr="00811022">
              <w:rPr>
                <w:rFonts w:ascii="Times New Roman" w:hAnsi="Times New Roman"/>
                <w:spacing w:val="-2"/>
                <w:sz w:val="24"/>
                <w:szCs w:val="24"/>
              </w:rPr>
              <w:t xml:space="preserve"> </w:t>
            </w:r>
            <w:r w:rsidRPr="00811022">
              <w:rPr>
                <w:rFonts w:ascii="Times New Roman" w:hAnsi="Times New Roman"/>
                <w:sz w:val="24"/>
                <w:szCs w:val="24"/>
              </w:rPr>
              <w:t>de</w:t>
            </w:r>
            <w:r w:rsidRPr="00811022">
              <w:rPr>
                <w:rFonts w:ascii="Times New Roman" w:hAnsi="Times New Roman"/>
                <w:spacing w:val="-2"/>
                <w:sz w:val="24"/>
                <w:szCs w:val="24"/>
              </w:rPr>
              <w:t xml:space="preserve"> </w:t>
            </w:r>
            <w:r w:rsidRPr="00811022">
              <w:rPr>
                <w:rFonts w:ascii="Times New Roman" w:hAnsi="Times New Roman"/>
                <w:sz w:val="24"/>
                <w:szCs w:val="24"/>
              </w:rPr>
              <w:t>expansiune</w:t>
            </w:r>
            <w:r w:rsidRPr="00811022">
              <w:rPr>
                <w:rFonts w:ascii="Times New Roman" w:hAnsi="Times New Roman"/>
                <w:spacing w:val="-2"/>
                <w:sz w:val="24"/>
                <w:szCs w:val="24"/>
              </w:rPr>
              <w:t xml:space="preserve"> </w:t>
            </w:r>
            <w:r w:rsidRPr="00811022">
              <w:rPr>
                <w:rFonts w:ascii="Times New Roman" w:hAnsi="Times New Roman"/>
                <w:sz w:val="24"/>
                <w:szCs w:val="24"/>
              </w:rPr>
              <w:t>autopresurizat</w:t>
            </w:r>
            <w:r w:rsidRPr="00811022">
              <w:rPr>
                <w:rFonts w:ascii="Times New Roman" w:hAnsi="Times New Roman"/>
                <w:spacing w:val="-2"/>
                <w:sz w:val="24"/>
                <w:szCs w:val="24"/>
              </w:rPr>
              <w:t xml:space="preserve"> </w:t>
            </w:r>
            <w:r w:rsidRPr="00811022">
              <w:rPr>
                <w:rFonts w:ascii="Times New Roman" w:hAnsi="Times New Roman"/>
                <w:sz w:val="24"/>
                <w:szCs w:val="24"/>
              </w:rPr>
              <w:t>V=100</w:t>
            </w:r>
            <w:r w:rsidRPr="00811022">
              <w:rPr>
                <w:rFonts w:ascii="Times New Roman" w:hAnsi="Times New Roman"/>
                <w:spacing w:val="-1"/>
                <w:sz w:val="24"/>
                <w:szCs w:val="24"/>
              </w:rPr>
              <w:t xml:space="preserve"> </w:t>
            </w:r>
            <w:r w:rsidRPr="00811022">
              <w:rPr>
                <w:rFonts w:ascii="Times New Roman" w:hAnsi="Times New Roman"/>
                <w:sz w:val="24"/>
                <w:szCs w:val="24"/>
              </w:rPr>
              <w:t>l; Pn</w:t>
            </w:r>
            <w:r w:rsidRPr="00811022">
              <w:rPr>
                <w:rFonts w:ascii="Times New Roman" w:hAnsi="Times New Roman"/>
                <w:spacing w:val="-1"/>
                <w:sz w:val="24"/>
                <w:szCs w:val="24"/>
              </w:rPr>
              <w:t xml:space="preserve"> </w:t>
            </w:r>
            <w:r w:rsidRPr="00811022">
              <w:rPr>
                <w:rFonts w:ascii="Times New Roman" w:hAnsi="Times New Roman"/>
                <w:sz w:val="24"/>
                <w:szCs w:val="24"/>
              </w:rPr>
              <w:t xml:space="preserve">10 </w:t>
            </w:r>
          </w:p>
        </w:tc>
        <w:tc>
          <w:tcPr>
            <w:tcW w:w="900" w:type="dxa"/>
            <w:vAlign w:val="center"/>
          </w:tcPr>
          <w:p w:rsidR="00811022" w:rsidRPr="00811022" w:rsidRDefault="00811022" w:rsidP="00811022">
            <w:pPr>
              <w:pStyle w:val="TableParagraph"/>
              <w:ind w:left="10"/>
              <w:jc w:val="center"/>
              <w:rPr>
                <w:rFonts w:ascii="Times New Roman" w:hAnsi="Times New Roman"/>
                <w:w w:val="99"/>
                <w:sz w:val="24"/>
                <w:szCs w:val="24"/>
              </w:rPr>
            </w:pPr>
            <w:r w:rsidRPr="00811022">
              <w:rPr>
                <w:rFonts w:ascii="Times New Roman" w:hAnsi="Times New Roman"/>
                <w:w w:val="99"/>
                <w:sz w:val="24"/>
                <w:szCs w:val="24"/>
              </w:rPr>
              <w:t>4</w:t>
            </w:r>
          </w:p>
        </w:tc>
      </w:tr>
      <w:tr w:rsidR="00811022" w:rsidRPr="00811022" w:rsidTr="00811022">
        <w:trPr>
          <w:trHeight w:val="376"/>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Coş</w:t>
            </w:r>
            <w:r w:rsidRPr="00811022">
              <w:rPr>
                <w:rFonts w:ascii="Times New Roman" w:hAnsi="Times New Roman"/>
                <w:spacing w:val="-2"/>
                <w:sz w:val="24"/>
                <w:szCs w:val="24"/>
              </w:rPr>
              <w:t xml:space="preserve"> </w:t>
            </w:r>
            <w:r w:rsidRPr="00811022">
              <w:rPr>
                <w:rFonts w:ascii="Times New Roman" w:hAnsi="Times New Roman"/>
                <w:sz w:val="24"/>
                <w:szCs w:val="24"/>
              </w:rPr>
              <w:t>fum</w:t>
            </w:r>
            <w:r w:rsidRPr="00811022">
              <w:rPr>
                <w:rFonts w:ascii="Times New Roman" w:hAnsi="Times New Roman"/>
                <w:spacing w:val="-1"/>
                <w:sz w:val="24"/>
                <w:szCs w:val="24"/>
              </w:rPr>
              <w:t xml:space="preserve"> </w:t>
            </w:r>
            <w:r w:rsidRPr="00811022">
              <w:rPr>
                <w:rFonts w:ascii="Times New Roman" w:hAnsi="Times New Roman"/>
                <w:sz w:val="24"/>
                <w:szCs w:val="24"/>
              </w:rPr>
              <w:t>dublu,</w:t>
            </w:r>
            <w:r w:rsidRPr="00811022">
              <w:rPr>
                <w:rFonts w:ascii="Times New Roman" w:hAnsi="Times New Roman"/>
                <w:spacing w:val="-1"/>
                <w:sz w:val="24"/>
                <w:szCs w:val="24"/>
              </w:rPr>
              <w:t xml:space="preserve"> </w:t>
            </w:r>
            <w:r w:rsidRPr="00811022">
              <w:rPr>
                <w:rFonts w:ascii="Times New Roman" w:hAnsi="Times New Roman"/>
                <w:sz w:val="24"/>
                <w:szCs w:val="24"/>
              </w:rPr>
              <w:t>inox;</w:t>
            </w:r>
            <w:r w:rsidRPr="00811022">
              <w:rPr>
                <w:rFonts w:ascii="Times New Roman" w:hAnsi="Times New Roman"/>
                <w:spacing w:val="-1"/>
                <w:sz w:val="24"/>
                <w:szCs w:val="24"/>
              </w:rPr>
              <w:t xml:space="preserve"> </w:t>
            </w:r>
            <w:r w:rsidRPr="00811022">
              <w:rPr>
                <w:rFonts w:ascii="Times New Roman" w:hAnsi="Times New Roman"/>
                <w:sz w:val="24"/>
                <w:szCs w:val="24"/>
              </w:rPr>
              <w:t>Dn=600mm;H=4,5</w:t>
            </w:r>
            <w:r w:rsidRPr="00811022">
              <w:rPr>
                <w:rFonts w:ascii="Times New Roman" w:hAnsi="Times New Roman"/>
                <w:spacing w:val="-1"/>
                <w:sz w:val="24"/>
                <w:szCs w:val="24"/>
              </w:rPr>
              <w:t xml:space="preserve"> </w:t>
            </w:r>
            <w:r w:rsidRPr="00811022">
              <w:rPr>
                <w:rFonts w:ascii="Times New Roman" w:hAnsi="Times New Roman"/>
                <w:spacing w:val="-5"/>
                <w:sz w:val="24"/>
                <w:szCs w:val="24"/>
              </w:rPr>
              <w:t>m;</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4</w:t>
            </w:r>
          </w:p>
        </w:tc>
      </w:tr>
      <w:tr w:rsidR="00811022" w:rsidRPr="00811022" w:rsidTr="00811022">
        <w:trPr>
          <w:trHeight w:val="379"/>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Tubulatura</w:t>
            </w:r>
            <w:r w:rsidRPr="00811022">
              <w:rPr>
                <w:rFonts w:ascii="Times New Roman" w:hAnsi="Times New Roman"/>
                <w:spacing w:val="-3"/>
                <w:sz w:val="24"/>
                <w:szCs w:val="24"/>
              </w:rPr>
              <w:t xml:space="preserve"> </w:t>
            </w:r>
            <w:r w:rsidRPr="00811022">
              <w:rPr>
                <w:rFonts w:ascii="Times New Roman" w:hAnsi="Times New Roman"/>
                <w:sz w:val="24"/>
                <w:szCs w:val="24"/>
              </w:rPr>
              <w:t>gaze</w:t>
            </w:r>
            <w:r w:rsidRPr="00811022">
              <w:rPr>
                <w:rFonts w:ascii="Times New Roman" w:hAnsi="Times New Roman"/>
                <w:spacing w:val="-2"/>
                <w:sz w:val="24"/>
                <w:szCs w:val="24"/>
              </w:rPr>
              <w:t xml:space="preserve"> </w:t>
            </w:r>
            <w:r w:rsidRPr="00811022">
              <w:rPr>
                <w:rFonts w:ascii="Times New Roman" w:hAnsi="Times New Roman"/>
                <w:sz w:val="24"/>
                <w:szCs w:val="24"/>
              </w:rPr>
              <w:t>arse</w:t>
            </w:r>
            <w:r w:rsidRPr="00811022">
              <w:rPr>
                <w:rFonts w:ascii="Times New Roman" w:hAnsi="Times New Roman"/>
                <w:spacing w:val="-4"/>
                <w:sz w:val="24"/>
                <w:szCs w:val="24"/>
              </w:rPr>
              <w:t xml:space="preserve"> </w:t>
            </w:r>
            <w:r w:rsidRPr="00811022">
              <w:rPr>
                <w:rFonts w:ascii="Times New Roman" w:hAnsi="Times New Roman"/>
                <w:sz w:val="24"/>
                <w:szCs w:val="24"/>
              </w:rPr>
              <w:t>dubla,inox</w:t>
            </w:r>
            <w:r w:rsidRPr="00811022">
              <w:rPr>
                <w:rFonts w:ascii="Times New Roman" w:hAnsi="Times New Roman"/>
                <w:spacing w:val="-1"/>
                <w:sz w:val="24"/>
                <w:szCs w:val="24"/>
              </w:rPr>
              <w:t xml:space="preserve"> </w:t>
            </w:r>
            <w:r w:rsidRPr="00811022">
              <w:rPr>
                <w:rFonts w:ascii="Times New Roman" w:hAnsi="Times New Roman"/>
                <w:sz w:val="24"/>
                <w:szCs w:val="24"/>
              </w:rPr>
              <w:t>D=400mm;L=4,0</w:t>
            </w:r>
            <w:r w:rsidRPr="00811022">
              <w:rPr>
                <w:rFonts w:ascii="Times New Roman" w:hAnsi="Times New Roman"/>
                <w:spacing w:val="-1"/>
                <w:sz w:val="24"/>
                <w:szCs w:val="24"/>
              </w:rPr>
              <w:t xml:space="preserve"> </w:t>
            </w:r>
            <w:r w:rsidRPr="00811022">
              <w:rPr>
                <w:rFonts w:ascii="Times New Roman" w:hAnsi="Times New Roman"/>
                <w:spacing w:val="-2"/>
                <w:sz w:val="24"/>
                <w:szCs w:val="24"/>
              </w:rPr>
              <w:t>m;4cot</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4</w:t>
            </w:r>
          </w:p>
        </w:tc>
      </w:tr>
      <w:tr w:rsidR="00811022" w:rsidRPr="00811022" w:rsidTr="00811022">
        <w:trPr>
          <w:trHeight w:val="260"/>
          <w:jc w:val="right"/>
        </w:trPr>
        <w:tc>
          <w:tcPr>
            <w:tcW w:w="8737" w:type="dxa"/>
            <w:vAlign w:val="center"/>
          </w:tcPr>
          <w:p w:rsidR="00811022" w:rsidRPr="00811022" w:rsidRDefault="00811022" w:rsidP="00811022">
            <w:pPr>
              <w:pStyle w:val="TableParagraph"/>
              <w:ind w:left="33" w:right="2080"/>
              <w:rPr>
                <w:rFonts w:ascii="Times New Roman" w:hAnsi="Times New Roman"/>
                <w:sz w:val="24"/>
                <w:szCs w:val="24"/>
              </w:rPr>
            </w:pPr>
            <w:r w:rsidRPr="00811022">
              <w:rPr>
                <w:rFonts w:ascii="Times New Roman" w:hAnsi="Times New Roman"/>
                <w:sz w:val="24"/>
                <w:szCs w:val="24"/>
              </w:rPr>
              <w:t>Butelie</w:t>
            </w:r>
            <w:r w:rsidRPr="00811022">
              <w:rPr>
                <w:rFonts w:ascii="Times New Roman" w:hAnsi="Times New Roman"/>
                <w:spacing w:val="-3"/>
                <w:sz w:val="24"/>
                <w:szCs w:val="24"/>
              </w:rPr>
              <w:t xml:space="preserve"> </w:t>
            </w:r>
            <w:r w:rsidRPr="00811022">
              <w:rPr>
                <w:rFonts w:ascii="Times New Roman" w:hAnsi="Times New Roman"/>
                <w:sz w:val="24"/>
                <w:szCs w:val="24"/>
              </w:rPr>
              <w:t>de</w:t>
            </w:r>
            <w:r w:rsidRPr="00811022">
              <w:rPr>
                <w:rFonts w:ascii="Times New Roman" w:hAnsi="Times New Roman"/>
                <w:spacing w:val="-5"/>
                <w:sz w:val="24"/>
                <w:szCs w:val="24"/>
              </w:rPr>
              <w:t xml:space="preserve"> </w:t>
            </w:r>
            <w:r w:rsidRPr="00811022">
              <w:rPr>
                <w:rFonts w:ascii="Times New Roman" w:hAnsi="Times New Roman"/>
                <w:sz w:val="24"/>
                <w:szCs w:val="24"/>
              </w:rPr>
              <w:t>egalizare</w:t>
            </w:r>
            <w:r w:rsidRPr="00811022">
              <w:rPr>
                <w:rFonts w:ascii="Times New Roman" w:hAnsi="Times New Roman"/>
                <w:spacing w:val="-5"/>
                <w:sz w:val="24"/>
                <w:szCs w:val="24"/>
              </w:rPr>
              <w:t xml:space="preserve"> </w:t>
            </w:r>
            <w:r w:rsidRPr="00811022">
              <w:rPr>
                <w:rFonts w:ascii="Times New Roman" w:hAnsi="Times New Roman"/>
                <w:sz w:val="24"/>
                <w:szCs w:val="24"/>
              </w:rPr>
              <w:t>presiune</w:t>
            </w:r>
            <w:r w:rsidRPr="00811022">
              <w:rPr>
                <w:rFonts w:ascii="Times New Roman" w:hAnsi="Times New Roman"/>
                <w:spacing w:val="-3"/>
                <w:sz w:val="24"/>
                <w:szCs w:val="24"/>
              </w:rPr>
              <w:t xml:space="preserve"> </w:t>
            </w:r>
            <w:r w:rsidRPr="00811022">
              <w:rPr>
                <w:rFonts w:ascii="Times New Roman" w:hAnsi="Times New Roman"/>
                <w:sz w:val="24"/>
                <w:szCs w:val="24"/>
              </w:rPr>
              <w:t>tip</w:t>
            </w:r>
            <w:r w:rsidRPr="00811022">
              <w:rPr>
                <w:rFonts w:ascii="Times New Roman" w:hAnsi="Times New Roman"/>
                <w:spacing w:val="-3"/>
                <w:sz w:val="24"/>
                <w:szCs w:val="24"/>
              </w:rPr>
              <w:t xml:space="preserve"> </w:t>
            </w:r>
            <w:r w:rsidRPr="00811022">
              <w:rPr>
                <w:rFonts w:ascii="Times New Roman" w:hAnsi="Times New Roman"/>
                <w:sz w:val="24"/>
                <w:szCs w:val="24"/>
              </w:rPr>
              <w:t>II,</w:t>
            </w:r>
            <w:r w:rsidRPr="00811022">
              <w:rPr>
                <w:rFonts w:ascii="Times New Roman" w:hAnsi="Times New Roman"/>
                <w:spacing w:val="-3"/>
                <w:sz w:val="24"/>
                <w:szCs w:val="24"/>
              </w:rPr>
              <w:t xml:space="preserve"> </w:t>
            </w:r>
            <w:r w:rsidRPr="00811022">
              <w:rPr>
                <w:rFonts w:ascii="Times New Roman" w:hAnsi="Times New Roman"/>
                <w:sz w:val="24"/>
                <w:szCs w:val="24"/>
              </w:rPr>
              <w:t>Dn</w:t>
            </w:r>
            <w:r w:rsidRPr="00811022">
              <w:rPr>
                <w:rFonts w:ascii="Times New Roman" w:hAnsi="Times New Roman"/>
                <w:spacing w:val="-3"/>
                <w:sz w:val="24"/>
                <w:szCs w:val="24"/>
              </w:rPr>
              <w:t xml:space="preserve"> </w:t>
            </w:r>
            <w:r w:rsidRPr="00811022">
              <w:rPr>
                <w:rFonts w:ascii="Times New Roman" w:hAnsi="Times New Roman"/>
                <w:sz w:val="24"/>
                <w:szCs w:val="24"/>
              </w:rPr>
              <w:t>600,</w:t>
            </w:r>
            <w:r w:rsidRPr="00811022">
              <w:rPr>
                <w:rFonts w:ascii="Times New Roman" w:hAnsi="Times New Roman"/>
                <w:spacing w:val="-3"/>
                <w:sz w:val="24"/>
                <w:szCs w:val="24"/>
              </w:rPr>
              <w:t xml:space="preserve"> </w:t>
            </w:r>
            <w:r w:rsidRPr="00811022">
              <w:rPr>
                <w:rFonts w:ascii="Times New Roman" w:hAnsi="Times New Roman"/>
                <w:sz w:val="24"/>
                <w:szCs w:val="24"/>
              </w:rPr>
              <w:t>H</w:t>
            </w:r>
            <w:r w:rsidRPr="00811022">
              <w:rPr>
                <w:rFonts w:ascii="Times New Roman" w:hAnsi="Times New Roman"/>
                <w:spacing w:val="-4"/>
                <w:sz w:val="24"/>
                <w:szCs w:val="24"/>
              </w:rPr>
              <w:t xml:space="preserve"> </w:t>
            </w:r>
            <w:r w:rsidRPr="00811022">
              <w:rPr>
                <w:rFonts w:ascii="Times New Roman" w:hAnsi="Times New Roman"/>
                <w:sz w:val="24"/>
                <w:szCs w:val="24"/>
              </w:rPr>
              <w:t>=</w:t>
            </w:r>
            <w:r w:rsidRPr="00811022">
              <w:rPr>
                <w:rFonts w:ascii="Times New Roman" w:hAnsi="Times New Roman"/>
                <w:spacing w:val="-4"/>
                <w:sz w:val="24"/>
                <w:szCs w:val="24"/>
              </w:rPr>
              <w:t xml:space="preserve"> </w:t>
            </w:r>
            <w:r w:rsidRPr="00811022">
              <w:rPr>
                <w:rFonts w:ascii="Times New Roman" w:hAnsi="Times New Roman"/>
                <w:sz w:val="24"/>
                <w:szCs w:val="24"/>
              </w:rPr>
              <w:t>3150</w:t>
            </w:r>
            <w:r w:rsidRPr="00811022">
              <w:rPr>
                <w:rFonts w:ascii="Times New Roman" w:hAnsi="Times New Roman"/>
                <w:spacing w:val="-3"/>
                <w:sz w:val="24"/>
                <w:szCs w:val="24"/>
              </w:rPr>
              <w:t xml:space="preserve"> </w:t>
            </w:r>
            <w:r w:rsidRPr="00811022">
              <w:rPr>
                <w:rFonts w:ascii="Times New Roman" w:hAnsi="Times New Roman"/>
                <w:sz w:val="24"/>
                <w:szCs w:val="24"/>
              </w:rPr>
              <w:t>mm</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4</w:t>
            </w:r>
          </w:p>
        </w:tc>
      </w:tr>
      <w:tr w:rsidR="00811022" w:rsidRPr="00811022" w:rsidTr="00811022">
        <w:trPr>
          <w:trHeight w:val="368"/>
          <w:jc w:val="right"/>
        </w:trPr>
        <w:tc>
          <w:tcPr>
            <w:tcW w:w="8737" w:type="dxa"/>
            <w:tcBorders>
              <w:bottom w:val="single" w:sz="4" w:space="0" w:color="000000"/>
            </w:tcBorders>
            <w:vAlign w:val="center"/>
          </w:tcPr>
          <w:p w:rsidR="00811022" w:rsidRPr="00811022" w:rsidRDefault="00811022" w:rsidP="00811022">
            <w:pPr>
              <w:pStyle w:val="TableParagraph"/>
              <w:ind w:left="33" w:right="1225"/>
              <w:rPr>
                <w:rFonts w:ascii="Times New Roman" w:hAnsi="Times New Roman"/>
                <w:sz w:val="24"/>
                <w:szCs w:val="24"/>
              </w:rPr>
            </w:pPr>
            <w:r w:rsidRPr="00811022">
              <w:rPr>
                <w:rFonts w:ascii="Times New Roman" w:hAnsi="Times New Roman"/>
                <w:sz w:val="24"/>
                <w:szCs w:val="24"/>
              </w:rPr>
              <w:t>Distribuitor</w:t>
            </w:r>
            <w:r w:rsidRPr="00811022">
              <w:rPr>
                <w:rFonts w:ascii="Times New Roman" w:hAnsi="Times New Roman"/>
                <w:spacing w:val="-4"/>
                <w:sz w:val="24"/>
                <w:szCs w:val="24"/>
              </w:rPr>
              <w:t xml:space="preserve"> </w:t>
            </w:r>
            <w:r w:rsidRPr="00811022">
              <w:rPr>
                <w:rFonts w:ascii="Times New Roman" w:hAnsi="Times New Roman"/>
                <w:sz w:val="24"/>
                <w:szCs w:val="24"/>
              </w:rPr>
              <w:t>si</w:t>
            </w:r>
            <w:r w:rsidRPr="00811022">
              <w:rPr>
                <w:rFonts w:ascii="Times New Roman" w:hAnsi="Times New Roman"/>
                <w:spacing w:val="-4"/>
                <w:sz w:val="24"/>
                <w:szCs w:val="24"/>
              </w:rPr>
              <w:t xml:space="preserve"> </w:t>
            </w:r>
            <w:r w:rsidRPr="00811022">
              <w:rPr>
                <w:rFonts w:ascii="Times New Roman" w:hAnsi="Times New Roman"/>
                <w:sz w:val="24"/>
                <w:szCs w:val="24"/>
              </w:rPr>
              <w:t>colector</w:t>
            </w:r>
            <w:r w:rsidRPr="00811022">
              <w:rPr>
                <w:rFonts w:ascii="Times New Roman" w:hAnsi="Times New Roman"/>
                <w:spacing w:val="-4"/>
                <w:sz w:val="24"/>
                <w:szCs w:val="24"/>
              </w:rPr>
              <w:t xml:space="preserve"> </w:t>
            </w:r>
            <w:r w:rsidRPr="00811022">
              <w:rPr>
                <w:rFonts w:ascii="Times New Roman" w:hAnsi="Times New Roman"/>
                <w:sz w:val="24"/>
                <w:szCs w:val="24"/>
              </w:rPr>
              <w:t>circuite</w:t>
            </w:r>
            <w:r w:rsidRPr="00811022">
              <w:rPr>
                <w:rFonts w:ascii="Times New Roman" w:hAnsi="Times New Roman"/>
                <w:spacing w:val="-5"/>
                <w:sz w:val="24"/>
                <w:szCs w:val="24"/>
              </w:rPr>
              <w:t xml:space="preserve"> </w:t>
            </w:r>
            <w:r w:rsidRPr="00811022">
              <w:rPr>
                <w:rFonts w:ascii="Times New Roman" w:hAnsi="Times New Roman"/>
                <w:sz w:val="24"/>
                <w:szCs w:val="24"/>
              </w:rPr>
              <w:t>incalzire</w:t>
            </w:r>
            <w:r w:rsidRPr="00811022">
              <w:rPr>
                <w:rFonts w:ascii="Times New Roman" w:hAnsi="Times New Roman"/>
                <w:spacing w:val="-5"/>
                <w:sz w:val="24"/>
                <w:szCs w:val="24"/>
              </w:rPr>
              <w:t xml:space="preserve"> </w:t>
            </w:r>
            <w:r w:rsidRPr="00811022">
              <w:rPr>
                <w:rFonts w:ascii="Times New Roman" w:hAnsi="Times New Roman"/>
                <w:sz w:val="24"/>
                <w:szCs w:val="24"/>
              </w:rPr>
              <w:t>Dn</w:t>
            </w:r>
            <w:r w:rsidRPr="00811022">
              <w:rPr>
                <w:rFonts w:ascii="Times New Roman" w:hAnsi="Times New Roman"/>
                <w:spacing w:val="-4"/>
                <w:sz w:val="24"/>
                <w:szCs w:val="24"/>
              </w:rPr>
              <w:t xml:space="preserve"> </w:t>
            </w:r>
            <w:r w:rsidRPr="00811022">
              <w:rPr>
                <w:rFonts w:ascii="Times New Roman" w:hAnsi="Times New Roman"/>
                <w:sz w:val="24"/>
                <w:szCs w:val="24"/>
              </w:rPr>
              <w:t>300</w:t>
            </w:r>
            <w:r w:rsidRPr="00811022">
              <w:rPr>
                <w:rFonts w:ascii="Times New Roman" w:hAnsi="Times New Roman"/>
                <w:spacing w:val="-4"/>
                <w:sz w:val="24"/>
                <w:szCs w:val="24"/>
              </w:rPr>
              <w:t xml:space="preserve"> </w:t>
            </w:r>
            <w:r w:rsidRPr="00811022">
              <w:rPr>
                <w:rFonts w:ascii="Times New Roman" w:hAnsi="Times New Roman"/>
                <w:sz w:val="24"/>
                <w:szCs w:val="24"/>
              </w:rPr>
              <w:t>,Pn</w:t>
            </w:r>
            <w:r w:rsidRPr="00811022">
              <w:rPr>
                <w:rFonts w:ascii="Times New Roman" w:hAnsi="Times New Roman"/>
                <w:spacing w:val="-4"/>
                <w:sz w:val="24"/>
                <w:szCs w:val="24"/>
              </w:rPr>
              <w:t xml:space="preserve"> </w:t>
            </w:r>
            <w:r w:rsidRPr="00811022">
              <w:rPr>
                <w:rFonts w:ascii="Times New Roman" w:hAnsi="Times New Roman"/>
                <w:sz w:val="24"/>
                <w:szCs w:val="24"/>
              </w:rPr>
              <w:t>6,</w:t>
            </w:r>
            <w:r w:rsidRPr="00811022">
              <w:rPr>
                <w:rFonts w:ascii="Times New Roman" w:hAnsi="Times New Roman"/>
                <w:spacing w:val="-4"/>
                <w:sz w:val="24"/>
                <w:szCs w:val="24"/>
              </w:rPr>
              <w:t xml:space="preserve"> </w:t>
            </w:r>
            <w:r w:rsidRPr="00811022">
              <w:rPr>
                <w:rFonts w:ascii="Times New Roman" w:hAnsi="Times New Roman"/>
                <w:sz w:val="24"/>
                <w:szCs w:val="24"/>
              </w:rPr>
              <w:t>T-100</w:t>
            </w:r>
          </w:p>
        </w:tc>
        <w:tc>
          <w:tcPr>
            <w:tcW w:w="900" w:type="dxa"/>
            <w:tcBorders>
              <w:bottom w:val="single" w:sz="4" w:space="0" w:color="000000"/>
            </w:tcBorders>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2</w:t>
            </w:r>
          </w:p>
        </w:tc>
      </w:tr>
      <w:tr w:rsidR="00811022" w:rsidRPr="00811022" w:rsidTr="00811022">
        <w:trPr>
          <w:trHeight w:val="345"/>
          <w:jc w:val="right"/>
        </w:trPr>
        <w:tc>
          <w:tcPr>
            <w:tcW w:w="8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22" w:rsidRPr="00811022" w:rsidRDefault="00811022" w:rsidP="00811022">
            <w:pPr>
              <w:pStyle w:val="TableParagraph"/>
              <w:ind w:left="31"/>
              <w:rPr>
                <w:rFonts w:ascii="Times New Roman" w:hAnsi="Times New Roman"/>
                <w:sz w:val="24"/>
                <w:szCs w:val="24"/>
              </w:rPr>
            </w:pPr>
            <w:r w:rsidRPr="00811022">
              <w:rPr>
                <w:rFonts w:ascii="Times New Roman" w:hAnsi="Times New Roman"/>
                <w:sz w:val="24"/>
                <w:szCs w:val="24"/>
              </w:rPr>
              <w:t>MODUL</w:t>
            </w:r>
            <w:r w:rsidRPr="00811022">
              <w:rPr>
                <w:rFonts w:ascii="Times New Roman" w:hAnsi="Times New Roman"/>
                <w:spacing w:val="-4"/>
                <w:sz w:val="24"/>
                <w:szCs w:val="24"/>
              </w:rPr>
              <w:t xml:space="preserve"> </w:t>
            </w:r>
            <w:r w:rsidRPr="00811022">
              <w:rPr>
                <w:rFonts w:ascii="Times New Roman" w:hAnsi="Times New Roman"/>
                <w:sz w:val="24"/>
                <w:szCs w:val="24"/>
              </w:rPr>
              <w:t>pentru</w:t>
            </w:r>
            <w:r w:rsidRPr="00811022">
              <w:rPr>
                <w:rFonts w:ascii="Times New Roman" w:hAnsi="Times New Roman"/>
                <w:spacing w:val="-3"/>
                <w:sz w:val="24"/>
                <w:szCs w:val="24"/>
              </w:rPr>
              <w:t xml:space="preserve"> </w:t>
            </w:r>
            <w:r w:rsidRPr="00811022">
              <w:rPr>
                <w:rFonts w:ascii="Times New Roman" w:hAnsi="Times New Roman"/>
                <w:sz w:val="24"/>
                <w:szCs w:val="24"/>
              </w:rPr>
              <w:t>preparare</w:t>
            </w:r>
            <w:r w:rsidRPr="00811022">
              <w:rPr>
                <w:rFonts w:ascii="Times New Roman" w:hAnsi="Times New Roman"/>
                <w:spacing w:val="-4"/>
                <w:sz w:val="24"/>
                <w:szCs w:val="24"/>
              </w:rPr>
              <w:t xml:space="preserve"> </w:t>
            </w:r>
            <w:r w:rsidRPr="00811022">
              <w:rPr>
                <w:rFonts w:ascii="Times New Roman" w:hAnsi="Times New Roman"/>
                <w:sz w:val="24"/>
                <w:szCs w:val="24"/>
              </w:rPr>
              <w:t>apa</w:t>
            </w:r>
            <w:r w:rsidRPr="00811022">
              <w:rPr>
                <w:rFonts w:ascii="Times New Roman" w:hAnsi="Times New Roman"/>
                <w:spacing w:val="-2"/>
                <w:sz w:val="24"/>
                <w:szCs w:val="24"/>
              </w:rPr>
              <w:t xml:space="preserve"> </w:t>
            </w:r>
            <w:r w:rsidRPr="00811022">
              <w:rPr>
                <w:rFonts w:ascii="Times New Roman" w:hAnsi="Times New Roman"/>
                <w:sz w:val="24"/>
                <w:szCs w:val="24"/>
              </w:rPr>
              <w:t>calda</w:t>
            </w:r>
            <w:r w:rsidRPr="00811022">
              <w:rPr>
                <w:rFonts w:ascii="Times New Roman" w:hAnsi="Times New Roman"/>
                <w:spacing w:val="-2"/>
                <w:sz w:val="24"/>
                <w:szCs w:val="24"/>
              </w:rPr>
              <w:t xml:space="preserve"> menajera,</w:t>
            </w:r>
            <w:r w:rsidRPr="00811022">
              <w:rPr>
                <w:rFonts w:ascii="Times New Roman" w:hAnsi="Times New Roman"/>
                <w:sz w:val="24"/>
                <w:szCs w:val="24"/>
              </w:rPr>
              <w:t xml:space="preserve"> 500l</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4</w:t>
            </w:r>
          </w:p>
        </w:tc>
      </w:tr>
      <w:tr w:rsidR="00811022" w:rsidRPr="00811022" w:rsidTr="00811022">
        <w:trPr>
          <w:trHeight w:val="345"/>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Vas</w:t>
            </w:r>
            <w:r w:rsidRPr="00811022">
              <w:rPr>
                <w:rFonts w:ascii="Times New Roman" w:hAnsi="Times New Roman"/>
                <w:spacing w:val="-2"/>
                <w:sz w:val="24"/>
                <w:szCs w:val="24"/>
              </w:rPr>
              <w:t xml:space="preserve"> </w:t>
            </w:r>
            <w:r w:rsidRPr="00811022">
              <w:rPr>
                <w:rFonts w:ascii="Times New Roman" w:hAnsi="Times New Roman"/>
                <w:sz w:val="24"/>
                <w:szCs w:val="24"/>
              </w:rPr>
              <w:t>de</w:t>
            </w:r>
            <w:r w:rsidRPr="00811022">
              <w:rPr>
                <w:rFonts w:ascii="Times New Roman" w:hAnsi="Times New Roman"/>
                <w:spacing w:val="-2"/>
                <w:sz w:val="24"/>
                <w:szCs w:val="24"/>
              </w:rPr>
              <w:t xml:space="preserve"> </w:t>
            </w:r>
            <w:r w:rsidRPr="00811022">
              <w:rPr>
                <w:rFonts w:ascii="Times New Roman" w:hAnsi="Times New Roman"/>
                <w:sz w:val="24"/>
                <w:szCs w:val="24"/>
              </w:rPr>
              <w:t>expansiune</w:t>
            </w:r>
            <w:r w:rsidRPr="00811022">
              <w:rPr>
                <w:rFonts w:ascii="Times New Roman" w:hAnsi="Times New Roman"/>
                <w:spacing w:val="-2"/>
                <w:sz w:val="24"/>
                <w:szCs w:val="24"/>
              </w:rPr>
              <w:t xml:space="preserve"> </w:t>
            </w:r>
            <w:r w:rsidRPr="00811022">
              <w:rPr>
                <w:rFonts w:ascii="Times New Roman" w:hAnsi="Times New Roman"/>
                <w:sz w:val="24"/>
                <w:szCs w:val="24"/>
              </w:rPr>
              <w:t>ptr</w:t>
            </w:r>
            <w:r w:rsidRPr="00811022">
              <w:rPr>
                <w:rFonts w:ascii="Times New Roman" w:hAnsi="Times New Roman"/>
                <w:spacing w:val="-2"/>
                <w:sz w:val="24"/>
                <w:szCs w:val="24"/>
              </w:rPr>
              <w:t xml:space="preserve"> </w:t>
            </w:r>
            <w:r w:rsidRPr="00811022">
              <w:rPr>
                <w:rFonts w:ascii="Times New Roman" w:hAnsi="Times New Roman"/>
                <w:sz w:val="24"/>
                <w:szCs w:val="24"/>
              </w:rPr>
              <w:t>acm</w:t>
            </w:r>
            <w:r w:rsidRPr="00811022">
              <w:rPr>
                <w:rFonts w:ascii="Times New Roman" w:hAnsi="Times New Roman"/>
                <w:spacing w:val="-1"/>
                <w:sz w:val="24"/>
                <w:szCs w:val="24"/>
              </w:rPr>
              <w:t xml:space="preserve"> </w:t>
            </w:r>
            <w:r w:rsidRPr="00811022">
              <w:rPr>
                <w:rFonts w:ascii="Times New Roman" w:hAnsi="Times New Roman"/>
                <w:sz w:val="24"/>
                <w:szCs w:val="24"/>
              </w:rPr>
              <w:t>V=100</w:t>
            </w:r>
            <w:r w:rsidRPr="00811022">
              <w:rPr>
                <w:rFonts w:ascii="Times New Roman" w:hAnsi="Times New Roman"/>
                <w:spacing w:val="-1"/>
                <w:sz w:val="24"/>
                <w:szCs w:val="24"/>
              </w:rPr>
              <w:t xml:space="preserve"> </w:t>
            </w:r>
            <w:r w:rsidRPr="00811022">
              <w:rPr>
                <w:rFonts w:ascii="Times New Roman" w:hAnsi="Times New Roman"/>
                <w:sz w:val="24"/>
                <w:szCs w:val="24"/>
              </w:rPr>
              <w:t>l; Pn</w:t>
            </w:r>
            <w:r w:rsidRPr="00811022">
              <w:rPr>
                <w:rFonts w:ascii="Times New Roman" w:hAnsi="Times New Roman"/>
                <w:spacing w:val="-1"/>
                <w:sz w:val="24"/>
                <w:szCs w:val="24"/>
              </w:rPr>
              <w:t xml:space="preserve"> </w:t>
            </w:r>
            <w:r w:rsidRPr="00811022">
              <w:rPr>
                <w:rFonts w:ascii="Times New Roman" w:hAnsi="Times New Roman"/>
                <w:sz w:val="24"/>
                <w:szCs w:val="24"/>
              </w:rPr>
              <w:t xml:space="preserve">6 </w:t>
            </w:r>
          </w:p>
        </w:tc>
        <w:tc>
          <w:tcPr>
            <w:tcW w:w="900" w:type="dxa"/>
            <w:vAlign w:val="center"/>
          </w:tcPr>
          <w:p w:rsidR="00811022" w:rsidRPr="00811022" w:rsidRDefault="00811022" w:rsidP="00811022">
            <w:pPr>
              <w:pStyle w:val="TableParagraph"/>
              <w:ind w:left="10"/>
              <w:jc w:val="center"/>
              <w:rPr>
                <w:rFonts w:ascii="Times New Roman" w:hAnsi="Times New Roman"/>
                <w:sz w:val="24"/>
                <w:szCs w:val="24"/>
              </w:rPr>
            </w:pPr>
            <w:r w:rsidRPr="00811022">
              <w:rPr>
                <w:rFonts w:ascii="Times New Roman" w:hAnsi="Times New Roman"/>
                <w:w w:val="99"/>
                <w:sz w:val="24"/>
                <w:szCs w:val="24"/>
              </w:rPr>
              <w:t>4</w:t>
            </w:r>
          </w:p>
        </w:tc>
      </w:tr>
      <w:tr w:rsidR="00811022" w:rsidRPr="00811022" w:rsidTr="00811022">
        <w:trPr>
          <w:trHeight w:val="350"/>
          <w:jc w:val="right"/>
        </w:trPr>
        <w:tc>
          <w:tcPr>
            <w:tcW w:w="8737" w:type="dxa"/>
            <w:vAlign w:val="center"/>
          </w:tcPr>
          <w:p w:rsidR="00811022" w:rsidRPr="00811022" w:rsidRDefault="00811022" w:rsidP="00811022">
            <w:pPr>
              <w:pStyle w:val="TableParagraph"/>
              <w:ind w:left="33" w:right="97"/>
              <w:rPr>
                <w:rFonts w:ascii="Times New Roman" w:hAnsi="Times New Roman"/>
                <w:sz w:val="24"/>
                <w:szCs w:val="24"/>
              </w:rPr>
            </w:pPr>
            <w:r w:rsidRPr="00811022">
              <w:rPr>
                <w:rFonts w:ascii="Times New Roman" w:hAnsi="Times New Roman"/>
                <w:sz w:val="24"/>
                <w:szCs w:val="24"/>
              </w:rPr>
              <w:t>Statie</w:t>
            </w:r>
            <w:r w:rsidRPr="00811022">
              <w:rPr>
                <w:rFonts w:ascii="Times New Roman" w:hAnsi="Times New Roman"/>
                <w:spacing w:val="-8"/>
                <w:sz w:val="24"/>
                <w:szCs w:val="24"/>
              </w:rPr>
              <w:t xml:space="preserve"> </w:t>
            </w:r>
            <w:r w:rsidRPr="00811022">
              <w:rPr>
                <w:rFonts w:ascii="Times New Roman" w:hAnsi="Times New Roman"/>
                <w:sz w:val="24"/>
                <w:szCs w:val="24"/>
              </w:rPr>
              <w:t>dedurizare</w:t>
            </w:r>
            <w:r w:rsidRPr="00811022">
              <w:rPr>
                <w:rFonts w:ascii="Times New Roman" w:hAnsi="Times New Roman"/>
                <w:spacing w:val="-9"/>
                <w:sz w:val="24"/>
                <w:szCs w:val="24"/>
              </w:rPr>
              <w:t xml:space="preserve"> </w:t>
            </w:r>
            <w:r w:rsidRPr="00811022">
              <w:rPr>
                <w:rFonts w:ascii="Times New Roman" w:hAnsi="Times New Roman"/>
                <w:sz w:val="24"/>
                <w:szCs w:val="24"/>
              </w:rPr>
              <w:t>automata,</w:t>
            </w:r>
            <w:r w:rsidRPr="00811022">
              <w:rPr>
                <w:rFonts w:ascii="Times New Roman" w:hAnsi="Times New Roman"/>
                <w:spacing w:val="-8"/>
                <w:sz w:val="24"/>
                <w:szCs w:val="24"/>
              </w:rPr>
              <w:t xml:space="preserve"> </w:t>
            </w:r>
            <w:r w:rsidRPr="00811022">
              <w:rPr>
                <w:rFonts w:ascii="Times New Roman" w:hAnsi="Times New Roman"/>
                <w:sz w:val="24"/>
                <w:szCs w:val="24"/>
              </w:rPr>
              <w:t>duplex,</w:t>
            </w:r>
            <w:r w:rsidRPr="00811022">
              <w:rPr>
                <w:rFonts w:ascii="Times New Roman" w:hAnsi="Times New Roman"/>
                <w:spacing w:val="-8"/>
                <w:sz w:val="24"/>
                <w:szCs w:val="24"/>
              </w:rPr>
              <w:t xml:space="preserve"> </w:t>
            </w:r>
            <w:r w:rsidRPr="00811022">
              <w:rPr>
                <w:rFonts w:ascii="Times New Roman" w:hAnsi="Times New Roman"/>
                <w:sz w:val="24"/>
                <w:szCs w:val="24"/>
              </w:rPr>
              <w:t>comanda</w:t>
            </w:r>
            <w:r w:rsidRPr="00811022">
              <w:rPr>
                <w:rFonts w:ascii="Times New Roman" w:hAnsi="Times New Roman"/>
                <w:spacing w:val="-9"/>
                <w:sz w:val="24"/>
                <w:szCs w:val="24"/>
              </w:rPr>
              <w:t xml:space="preserve"> </w:t>
            </w:r>
            <w:r w:rsidRPr="00811022">
              <w:rPr>
                <w:rFonts w:ascii="Times New Roman" w:hAnsi="Times New Roman"/>
                <w:sz w:val="24"/>
                <w:szCs w:val="24"/>
              </w:rPr>
              <w:t xml:space="preserve">volum </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4</w:t>
            </w:r>
          </w:p>
        </w:tc>
      </w:tr>
      <w:tr w:rsidR="00811022" w:rsidRPr="00811022" w:rsidTr="00811022">
        <w:trPr>
          <w:trHeight w:val="350"/>
          <w:jc w:val="right"/>
        </w:trPr>
        <w:tc>
          <w:tcPr>
            <w:tcW w:w="8737" w:type="dxa"/>
            <w:vAlign w:val="center"/>
          </w:tcPr>
          <w:p w:rsidR="00811022" w:rsidRPr="00811022" w:rsidRDefault="00811022" w:rsidP="00811022">
            <w:pPr>
              <w:pStyle w:val="TableParagraph"/>
              <w:ind w:left="33" w:right="2293"/>
              <w:rPr>
                <w:rFonts w:ascii="Times New Roman" w:hAnsi="Times New Roman"/>
                <w:sz w:val="24"/>
                <w:szCs w:val="24"/>
              </w:rPr>
            </w:pPr>
            <w:r w:rsidRPr="00811022">
              <w:rPr>
                <w:rFonts w:ascii="Times New Roman" w:hAnsi="Times New Roman"/>
                <w:sz w:val="24"/>
                <w:szCs w:val="24"/>
              </w:rPr>
              <w:t>Tablou</w:t>
            </w:r>
            <w:r w:rsidRPr="00811022">
              <w:rPr>
                <w:rFonts w:ascii="Times New Roman" w:hAnsi="Times New Roman"/>
                <w:spacing w:val="-2"/>
                <w:sz w:val="24"/>
                <w:szCs w:val="24"/>
              </w:rPr>
              <w:t xml:space="preserve"> automatizare</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1</w:t>
            </w:r>
          </w:p>
        </w:tc>
      </w:tr>
      <w:tr w:rsidR="00811022" w:rsidRPr="00811022" w:rsidTr="00811022">
        <w:trPr>
          <w:trHeight w:val="378"/>
          <w:jc w:val="right"/>
        </w:trPr>
        <w:tc>
          <w:tcPr>
            <w:tcW w:w="8737" w:type="dxa"/>
            <w:vAlign w:val="center"/>
          </w:tcPr>
          <w:p w:rsidR="00811022" w:rsidRPr="00811022" w:rsidRDefault="00811022" w:rsidP="00811022">
            <w:pPr>
              <w:pStyle w:val="TableParagraph"/>
              <w:spacing w:before="1"/>
              <w:ind w:left="33"/>
              <w:rPr>
                <w:rFonts w:ascii="Times New Roman" w:hAnsi="Times New Roman"/>
                <w:sz w:val="24"/>
                <w:szCs w:val="24"/>
              </w:rPr>
            </w:pPr>
            <w:r w:rsidRPr="00811022">
              <w:rPr>
                <w:rFonts w:ascii="Times New Roman" w:hAnsi="Times New Roman"/>
                <w:sz w:val="24"/>
                <w:szCs w:val="24"/>
              </w:rPr>
              <w:t>Pompa de basa pentru ape uzate</w:t>
            </w:r>
          </w:p>
        </w:tc>
        <w:tc>
          <w:tcPr>
            <w:tcW w:w="900" w:type="dxa"/>
            <w:vAlign w:val="center"/>
          </w:tcPr>
          <w:p w:rsidR="00811022" w:rsidRPr="00811022" w:rsidRDefault="00811022" w:rsidP="00811022">
            <w:pPr>
              <w:pStyle w:val="TableParagraph"/>
              <w:spacing w:before="1"/>
              <w:ind w:left="11"/>
              <w:jc w:val="center"/>
              <w:rPr>
                <w:rFonts w:ascii="Times New Roman" w:hAnsi="Times New Roman"/>
                <w:sz w:val="24"/>
                <w:szCs w:val="24"/>
              </w:rPr>
            </w:pPr>
            <w:r w:rsidRPr="00811022">
              <w:rPr>
                <w:rFonts w:ascii="Times New Roman" w:hAnsi="Times New Roman"/>
                <w:sz w:val="24"/>
                <w:szCs w:val="24"/>
              </w:rPr>
              <w:t>2</w:t>
            </w:r>
          </w:p>
        </w:tc>
      </w:tr>
      <w:tr w:rsidR="00811022" w:rsidRPr="004D43C1" w:rsidTr="00811022">
        <w:trPr>
          <w:trHeight w:val="332"/>
          <w:jc w:val="right"/>
        </w:trPr>
        <w:tc>
          <w:tcPr>
            <w:tcW w:w="8737" w:type="dxa"/>
            <w:vAlign w:val="center"/>
          </w:tcPr>
          <w:p w:rsidR="00811022" w:rsidRPr="00811022" w:rsidRDefault="00811022" w:rsidP="00811022">
            <w:pPr>
              <w:pStyle w:val="TableParagraph"/>
              <w:ind w:left="33"/>
              <w:rPr>
                <w:rFonts w:ascii="Times New Roman" w:hAnsi="Times New Roman"/>
                <w:sz w:val="24"/>
                <w:szCs w:val="24"/>
              </w:rPr>
            </w:pPr>
            <w:r w:rsidRPr="00811022">
              <w:rPr>
                <w:rFonts w:ascii="Times New Roman" w:hAnsi="Times New Roman"/>
                <w:sz w:val="24"/>
                <w:szCs w:val="24"/>
              </w:rPr>
              <w:t>Tablou</w:t>
            </w:r>
            <w:r w:rsidRPr="00811022">
              <w:rPr>
                <w:rFonts w:ascii="Times New Roman" w:hAnsi="Times New Roman"/>
                <w:spacing w:val="-2"/>
                <w:sz w:val="24"/>
                <w:szCs w:val="24"/>
              </w:rPr>
              <w:t xml:space="preserve"> automatizare</w:t>
            </w:r>
          </w:p>
        </w:tc>
        <w:tc>
          <w:tcPr>
            <w:tcW w:w="900" w:type="dxa"/>
            <w:vAlign w:val="center"/>
          </w:tcPr>
          <w:p w:rsidR="00811022" w:rsidRPr="00811022" w:rsidRDefault="00811022" w:rsidP="00811022">
            <w:pPr>
              <w:pStyle w:val="TableParagraph"/>
              <w:ind w:left="11"/>
              <w:jc w:val="center"/>
              <w:rPr>
                <w:rFonts w:ascii="Times New Roman" w:hAnsi="Times New Roman"/>
                <w:sz w:val="24"/>
                <w:szCs w:val="24"/>
              </w:rPr>
            </w:pPr>
            <w:r w:rsidRPr="00811022">
              <w:rPr>
                <w:rFonts w:ascii="Times New Roman" w:hAnsi="Times New Roman"/>
                <w:sz w:val="24"/>
                <w:szCs w:val="24"/>
              </w:rPr>
              <w:t>1</w:t>
            </w:r>
          </w:p>
        </w:tc>
      </w:tr>
    </w:tbl>
    <w:p w:rsidR="007A1423" w:rsidRDefault="007A1423" w:rsidP="0081323C">
      <w:pPr>
        <w:pStyle w:val="TableParagraph"/>
        <w:ind w:left="107"/>
        <w:rPr>
          <w:rFonts w:ascii="Times New Roman" w:hAnsi="Times New Roman"/>
          <w:b/>
          <w:spacing w:val="-3"/>
          <w:sz w:val="24"/>
          <w:highlight w:val="cyan"/>
        </w:rPr>
      </w:pPr>
    </w:p>
    <w:p w:rsidR="00670C43" w:rsidRPr="00D8577D" w:rsidRDefault="00670C43" w:rsidP="00D8577D">
      <w:pPr>
        <w:pStyle w:val="TableParagraph"/>
        <w:shd w:val="clear" w:color="auto" w:fill="C5E0B3" w:themeFill="accent6" w:themeFillTint="66"/>
        <w:ind w:left="107"/>
        <w:rPr>
          <w:rFonts w:ascii="TimesNewRomanPS-BoldMT" w:eastAsiaTheme="minorHAnsi" w:hAnsi="TimesNewRomanPS-BoldMT" w:cstheme="minorBidi"/>
          <w:b/>
          <w:bCs/>
          <w:color w:val="000000"/>
          <w:sz w:val="24"/>
          <w:szCs w:val="24"/>
          <w:lang w:val="ro-RO"/>
        </w:rPr>
      </w:pPr>
      <w:r w:rsidRPr="00D8577D">
        <w:rPr>
          <w:rFonts w:ascii="TimesNewRomanPS-BoldMT" w:eastAsiaTheme="minorHAnsi" w:hAnsi="TimesNewRomanPS-BoldMT" w:cstheme="minorBidi"/>
          <w:b/>
          <w:bCs/>
          <w:color w:val="000000"/>
          <w:sz w:val="24"/>
          <w:szCs w:val="24"/>
          <w:lang w:val="ro-RO"/>
        </w:rPr>
        <w:t>OBIECT 7 – REALIZARE ȘI EXTINDERE DRUMURI INTERIOARE ȘI PLATFORME</w:t>
      </w:r>
    </w:p>
    <w:p w:rsidR="00670C43" w:rsidRPr="00A17588" w:rsidRDefault="00670C43" w:rsidP="00A17588">
      <w:pPr>
        <w:pStyle w:val="TableParagraph"/>
        <w:jc w:val="both"/>
        <w:rPr>
          <w:rFonts w:ascii="Times New Roman" w:hAnsi="Times New Roman"/>
          <w:spacing w:val="-3"/>
          <w:sz w:val="24"/>
          <w:szCs w:val="24"/>
        </w:rPr>
      </w:pPr>
      <w:r w:rsidRPr="00A17588">
        <w:rPr>
          <w:rFonts w:ascii="Times New Roman" w:hAnsi="Times New Roman"/>
          <w:spacing w:val="-3"/>
          <w:sz w:val="24"/>
          <w:szCs w:val="24"/>
        </w:rPr>
        <w:t>Acest obiect presupune amenajarea cu spații de circulație și platforme de parcare pentru</w:t>
      </w:r>
      <w:r w:rsidRPr="00A17588">
        <w:rPr>
          <w:rFonts w:ascii="Times New Roman" w:hAnsi="Times New Roman"/>
          <w:spacing w:val="-3"/>
          <w:sz w:val="24"/>
          <w:szCs w:val="24"/>
        </w:rPr>
        <w:cr/>
        <w:t>două zone distincte din cadrul incintei studiate. Din considerente care țin de lucrările de refacere ale</w:t>
      </w:r>
      <w:r w:rsidRPr="00A17588">
        <w:rPr>
          <w:rFonts w:ascii="Times New Roman" w:hAnsi="Times New Roman"/>
          <w:spacing w:val="-3"/>
          <w:sz w:val="24"/>
          <w:szCs w:val="24"/>
        </w:rPr>
        <w:cr/>
        <w:t>rețelelor de utilități, precum și asigurarea unui cadru de circulație pentru dezvoltările ulterioare, se</w:t>
      </w:r>
      <w:r w:rsidRPr="00A17588">
        <w:rPr>
          <w:rFonts w:ascii="Times New Roman" w:hAnsi="Times New Roman"/>
          <w:spacing w:val="-3"/>
          <w:sz w:val="24"/>
          <w:szCs w:val="24"/>
        </w:rPr>
        <w:cr/>
        <w:t>propune și amenajarea unei alei existente pentru a deveni un drum pietruit.</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hAnsi="Times New Roman" w:cs="Times New Roman"/>
          <w:spacing w:val="-3"/>
          <w:sz w:val="24"/>
          <w:szCs w:val="24"/>
        </w:rPr>
        <w:t>Deasemenea se vor realiza lucrari de refacere ale straturilor rutiere acolo un de vor fi necesare desfaceri locale pentru asigurarea traversării drumului cu rețele instalații. Pentur aleile cu</w:t>
      </w:r>
      <w:r w:rsidRPr="00A17588">
        <w:rPr>
          <w:rFonts w:ascii="Times New Roman" w:eastAsia="Times New Roman" w:hAnsi="Times New Roman" w:cs="Times New Roman"/>
          <w:color w:val="000000"/>
          <w:sz w:val="24"/>
          <w:szCs w:val="24"/>
          <w:lang w:val="en-US"/>
        </w:rPr>
        <w:t>o lățime mai mică de 3m se dispune spargerea și refacerea sistemului rutier, după strctura existentă, iar pentru cele mai mari de 3m, se propune realizarea de subtraversări și refacerea acostamentelor sau a bordurilor din zona deranjată.</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În zona de acces din strada Mărășești, se află o poartă metalică către incintă, pozționată la un racord al străzii publice, amenajat de municipalitate, pînă la limita de proprietate. În stînga accesului se descrie o parcare, împrejmuită, parțial cu un gard metalic, paralelă cu strada. Această parcare este pietruită și este flancată de un front de arbori, înspre oraș și de un monument militar, în directia cazărmii.</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Această zonă se va amenaja ca o parcare pentru autoturisme, cu un numar de 40 de locuri. Se va păstra frontul arboricol și se va amenaja o zonă de spațiu verde delimitată cu borduri. Accesul în parcare se va realiza pe o poartă metalică nouă, montată pe șina, astfel încît să poată fi deshisa automat d ela distanță. Poarta va fi flancată de doi stîlpi metalici cu fundații de beton armat, izolate, legate cu o grinda de beton, sub cota terenului, în care se va încastra șina de rulare.</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Structura rutieră propusă pentru zona acestei parcări, pentru autovehicule cu masa totală maximă autorizată ≤ 11,5 tone, va avea următoarea alcătuire.</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SymbolMT"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4 cm – Strat de uzură din mixtură asfaltică tip BA16 rul 50/70, conform SR EN 13108</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SymbolMT"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6 cm – Strat de legătură din mixtură asfaltică tip BAD 22.4 leg 50/70, conform SR EN</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13108</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SymbolMT"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20 cm – Strat de fundație din piatră spartă, conform STAS 6400 și SR EN 13242+A1</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SymbolMT"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30 cm – Strat de fundație din balast, conform STAS 6400 și SR EN 13242+A1</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SymbolMT"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10 cm – Strat de formă din nisip, conform STAS 6400 și SR EN 13242+A1</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Terenul suport se va pregăti prin săpătură, scarificare, nivelare și compactare. Panta transversală va fi de 2,5% pentru a putea fi asigurată scurgerea apelor pluviale. Dirjarea apei se va realiza către guri de scurgere carosabile, cu grătar metalic, care vor fi racordate la rețeaua pluvială din incintă. Parcarea va fi amenajată cu marcaje longitudinale și transversale și cu semne de circulație.</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Tot în acestă zonă a parcării se descrie și aleea de acces la clădirea comandamentului unității. Aceasta alee se va desface de sistemul rutier existent, se va trasa conform planurilor de amenajare drumuri și alei și se va reface urmărind același sistem rutier dedicat, descris mai sus.</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Amenajarea spațiilor verzi va fi descrisă la obiectul 1, dar se menționează că delimitarea fată de carosabil se va realiza cu bordură mică din beton, montată pe un pat de bc 150, astfel încît să permită scurgerea apelor către terenul natural. La refacerea acestei ale se vor amenaja la cotă toate căminele existente, care se păstrează din rețelele identificate.</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A doua zonă de parcare ce se amenjaează, pentru autoturisme și masini de mici dimensiuni, este în spatele pavlionului A, pe o un spațiu rezultat după desființarea clădirior A3 și N3. Aici se va amenaja o platformă din asfalt, cu o fundație nouă, care va intercala cu mici alveole de vegetație, cuprinse între zone bine delimitate de borduri de beton.</w:t>
      </w:r>
    </w:p>
    <w:p w:rsidR="00670C43" w:rsidRPr="00A17588" w:rsidRDefault="00670C43" w:rsidP="00A17588">
      <w:pPr>
        <w:spacing w:after="0" w:line="240" w:lineRule="auto"/>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Structura rutieră propusă pentru zona acestei parcări, pentru autovehicule cu masa totală maximă autorizată ≤ 11,5 tone, va avea următoarea alcătuire.</w:t>
      </w:r>
    </w:p>
    <w:p w:rsidR="00670C43" w:rsidRPr="00A17588" w:rsidRDefault="00670C43" w:rsidP="00A17588">
      <w:pPr>
        <w:pStyle w:val="ListParagraph"/>
        <w:numPr>
          <w:ilvl w:val="1"/>
          <w:numId w:val="69"/>
        </w:numPr>
        <w:spacing w:after="0" w:line="240" w:lineRule="auto"/>
        <w:ind w:left="810" w:hanging="450"/>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4 cm – Strat de uzură din mixtură asfaltică tip BA16 rul 50/70, conform SR EN 13108</w:t>
      </w:r>
    </w:p>
    <w:p w:rsidR="00670C43" w:rsidRPr="00A17588" w:rsidRDefault="00670C43" w:rsidP="00A17588">
      <w:pPr>
        <w:pStyle w:val="ListParagraph"/>
        <w:numPr>
          <w:ilvl w:val="1"/>
          <w:numId w:val="69"/>
        </w:numPr>
        <w:spacing w:after="0" w:line="240" w:lineRule="auto"/>
        <w:ind w:left="810" w:hanging="450"/>
        <w:jc w:val="both"/>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6 cm – Strat de legătură din mixtură asfaltică tip BAD 22.4 leg 50/70, conform SR EN</w:t>
      </w:r>
      <w:r w:rsidR="00A17588" w:rsidRPr="00A17588">
        <w:rPr>
          <w:rFonts w:ascii="Times New Roman" w:eastAsia="Times New Roman" w:hAnsi="Times New Roman" w:cs="Times New Roman"/>
          <w:color w:val="000000"/>
          <w:sz w:val="24"/>
          <w:szCs w:val="24"/>
          <w:lang w:val="en-US"/>
        </w:rPr>
        <w:t xml:space="preserve"> </w:t>
      </w:r>
      <w:r w:rsidRPr="00A17588">
        <w:rPr>
          <w:rFonts w:ascii="Times New Roman" w:eastAsia="Times New Roman" w:hAnsi="Times New Roman" w:cs="Times New Roman"/>
          <w:color w:val="000000"/>
          <w:sz w:val="24"/>
          <w:szCs w:val="24"/>
          <w:lang w:val="en-US"/>
        </w:rPr>
        <w:t>13108</w:t>
      </w:r>
    </w:p>
    <w:p w:rsidR="00A17588" w:rsidRDefault="00670C43" w:rsidP="00A17588">
      <w:pPr>
        <w:pStyle w:val="TableParagraph"/>
        <w:numPr>
          <w:ilvl w:val="1"/>
          <w:numId w:val="69"/>
        </w:numPr>
        <w:ind w:left="810" w:hanging="450"/>
        <w:jc w:val="both"/>
        <w:rPr>
          <w:rFonts w:ascii="Times New Roman" w:eastAsia="Times New Roman" w:hAnsi="Times New Roman"/>
          <w:color w:val="000000"/>
          <w:sz w:val="24"/>
          <w:szCs w:val="24"/>
        </w:rPr>
      </w:pPr>
      <w:r w:rsidRPr="00A17588">
        <w:rPr>
          <w:rFonts w:ascii="Times New Roman" w:eastAsia="Times New Roman" w:hAnsi="Times New Roman"/>
          <w:color w:val="000000"/>
          <w:sz w:val="24"/>
          <w:szCs w:val="24"/>
        </w:rPr>
        <w:t>20 cm – Strat de fundație din piatră spartă, conform STAS 6400 și SR EN 13242+A1</w:t>
      </w:r>
    </w:p>
    <w:p w:rsidR="00675CA4" w:rsidRPr="00A17588" w:rsidRDefault="00675CA4" w:rsidP="00A17588">
      <w:pPr>
        <w:pStyle w:val="TableParagraph"/>
        <w:numPr>
          <w:ilvl w:val="0"/>
          <w:numId w:val="97"/>
        </w:numPr>
        <w:ind w:left="810" w:hanging="450"/>
        <w:jc w:val="both"/>
        <w:rPr>
          <w:rFonts w:ascii="Times New Roman" w:eastAsia="Times New Roman" w:hAnsi="Times New Roman"/>
          <w:color w:val="000000"/>
          <w:sz w:val="24"/>
          <w:szCs w:val="24"/>
        </w:rPr>
      </w:pPr>
      <w:r w:rsidRPr="00A17588">
        <w:rPr>
          <w:rFonts w:ascii="Times New Roman" w:hAnsi="Times New Roman"/>
          <w:spacing w:val="-3"/>
          <w:sz w:val="24"/>
          <w:szCs w:val="24"/>
        </w:rPr>
        <w:t>30 cm – Strat de fundație din balast, conform STAS 6400 și SR EN 13242+A1</w:t>
      </w:r>
    </w:p>
    <w:p w:rsidR="00675CA4" w:rsidRPr="00A17588" w:rsidRDefault="00675CA4" w:rsidP="00A17588">
      <w:pPr>
        <w:pStyle w:val="TableParagraph"/>
        <w:numPr>
          <w:ilvl w:val="1"/>
          <w:numId w:val="69"/>
        </w:numPr>
        <w:ind w:left="810" w:hanging="450"/>
        <w:jc w:val="both"/>
        <w:rPr>
          <w:rFonts w:ascii="Times New Roman" w:hAnsi="Times New Roman"/>
          <w:spacing w:val="-3"/>
          <w:sz w:val="24"/>
          <w:szCs w:val="24"/>
        </w:rPr>
      </w:pPr>
      <w:r w:rsidRPr="00A17588">
        <w:rPr>
          <w:rFonts w:ascii="Times New Roman" w:hAnsi="Times New Roman"/>
          <w:spacing w:val="-3"/>
          <w:sz w:val="24"/>
          <w:szCs w:val="24"/>
        </w:rPr>
        <w:t>10 cm – Strat de formă din nisip, conform STAS 6400 și SR EN 13242+A1</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Terenul suport se va pregăti prin săpătură, scarificare, nivelare și co</w:t>
      </w:r>
      <w:r w:rsidR="00A17588">
        <w:rPr>
          <w:rFonts w:ascii="Times New Roman" w:hAnsi="Times New Roman"/>
          <w:spacing w:val="-3"/>
          <w:sz w:val="24"/>
          <w:szCs w:val="24"/>
        </w:rPr>
        <w:t xml:space="preserve">mpactare. Panta transversală va </w:t>
      </w:r>
      <w:r w:rsidRPr="00A17588">
        <w:rPr>
          <w:rFonts w:ascii="Times New Roman" w:hAnsi="Times New Roman"/>
          <w:spacing w:val="-3"/>
          <w:sz w:val="24"/>
          <w:szCs w:val="24"/>
        </w:rPr>
        <w:t>fi de 2,5% pentru a putea fi asigurată scurgerea apelor pluviale</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Parcarea va putea fi accestă din drumul principal care taversează incinta de</w:t>
      </w:r>
      <w:r w:rsidR="00A17588">
        <w:rPr>
          <w:rFonts w:ascii="Times New Roman" w:hAnsi="Times New Roman"/>
          <w:spacing w:val="-3"/>
          <w:sz w:val="24"/>
          <w:szCs w:val="24"/>
        </w:rPr>
        <w:t xml:space="preserve"> la sud la nord </w:t>
      </w:r>
      <w:r w:rsidRPr="00A17588">
        <w:rPr>
          <w:rFonts w:ascii="Times New Roman" w:hAnsi="Times New Roman"/>
          <w:spacing w:val="-3"/>
          <w:sz w:val="24"/>
          <w:szCs w:val="24"/>
        </w:rPr>
        <w:t>(aproximativ), pe două alei, fiecare cu căte un singur sens de circul</w:t>
      </w:r>
      <w:r w:rsidR="00A17588">
        <w:rPr>
          <w:rFonts w:ascii="Times New Roman" w:hAnsi="Times New Roman"/>
          <w:spacing w:val="-3"/>
          <w:sz w:val="24"/>
          <w:szCs w:val="24"/>
        </w:rPr>
        <w:t xml:space="preserve">ație. Drumul principla existent </w:t>
      </w:r>
      <w:r w:rsidRPr="00A17588">
        <w:rPr>
          <w:rFonts w:ascii="Times New Roman" w:hAnsi="Times New Roman"/>
          <w:spacing w:val="-3"/>
          <w:sz w:val="24"/>
          <w:szCs w:val="24"/>
        </w:rPr>
        <w:t>este realiza de curînd și se află în stare foarte bună.</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Parcarea va avea 142 de locuri, descrise de marcaje rutiere și va fi prezîzute cu i</w:t>
      </w:r>
      <w:r w:rsidR="00A17588">
        <w:rPr>
          <w:rFonts w:ascii="Times New Roman" w:hAnsi="Times New Roman"/>
          <w:spacing w:val="-3"/>
          <w:sz w:val="24"/>
          <w:szCs w:val="24"/>
        </w:rPr>
        <w:t xml:space="preserve">ndicatoare de </w:t>
      </w:r>
      <w:r w:rsidRPr="00A17588">
        <w:rPr>
          <w:rFonts w:ascii="Times New Roman" w:hAnsi="Times New Roman"/>
          <w:spacing w:val="-3"/>
          <w:sz w:val="24"/>
          <w:szCs w:val="24"/>
        </w:rPr>
        <w:t>circulație. În parcare e poate ajunge pietonal pe o zona de trotuar propus pe latura nordică, paralel.</w:t>
      </w:r>
      <w:r w:rsidRPr="00A17588">
        <w:rPr>
          <w:rFonts w:ascii="Times New Roman" w:hAnsi="Times New Roman"/>
          <w:spacing w:val="-3"/>
          <w:sz w:val="24"/>
          <w:szCs w:val="24"/>
        </w:rPr>
        <w:cr/>
        <w:t>Scurgerea pelor se va face prin guri de scurgere carosabile D400, către rețeua pluvială proprie.</w:t>
      </w:r>
      <w:r w:rsidRPr="00A17588">
        <w:rPr>
          <w:rFonts w:ascii="Times New Roman" w:hAnsi="Times New Roman"/>
          <w:spacing w:val="-3"/>
          <w:sz w:val="24"/>
          <w:szCs w:val="24"/>
        </w:rPr>
        <w:cr/>
        <w:t>Structura rutieră pentru trotuare și alei pietonale</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Pentru zonele pietonale se propune următoarea structură:</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 4 cm – Strat de uzură din mixtură asfaltică BA8 rul 50/70, conform SR EN 13108</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 10 cm – Strat din beton de ciment C16/20</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 ≥10 cm – Strat de fundație din balast, conform STAS 6400 și SR EN 13242+A1</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Terenul suport se va amenaja prin săpătură, scarificare, nivelare și compactare. Panta transversală</w:t>
      </w:r>
      <w:r w:rsidRPr="00A17588">
        <w:rPr>
          <w:rFonts w:ascii="Times New Roman" w:hAnsi="Times New Roman"/>
          <w:spacing w:val="-3"/>
          <w:sz w:val="24"/>
          <w:szCs w:val="24"/>
        </w:rPr>
        <w:cr/>
        <w:t>pentru trotuare va fi de 2%.</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Toate drumurile nou amenajate vor fi încadrate cu borduri prefabricate din beton cu secțiunea</w:t>
      </w:r>
      <w:r w:rsidRPr="00A17588">
        <w:rPr>
          <w:rFonts w:ascii="Times New Roman" w:hAnsi="Times New Roman"/>
          <w:spacing w:val="-3"/>
          <w:sz w:val="24"/>
          <w:szCs w:val="24"/>
        </w:rPr>
        <w:cr/>
        <w:t>20x25 cm, montate pe un pat de beton C16/20.</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Din colțul de vest al cladirii pavlionului A, se desprinde o alee cu o lățime variabilă de</w:t>
      </w:r>
      <w:r w:rsidRPr="00A17588">
        <w:rPr>
          <w:rFonts w:ascii="Times New Roman" w:hAnsi="Times New Roman"/>
          <w:spacing w:val="-3"/>
          <w:sz w:val="24"/>
          <w:szCs w:val="24"/>
        </w:rPr>
        <w:cr/>
        <w:t>macim 3m, care este orinetată spe nord, si asigură lagătura pietonală sau cu mașini de dimensiuni</w:t>
      </w:r>
      <w:r w:rsidRPr="00A17588">
        <w:rPr>
          <w:rFonts w:ascii="Times New Roman" w:hAnsi="Times New Roman"/>
          <w:spacing w:val="-3"/>
          <w:sz w:val="24"/>
          <w:szCs w:val="24"/>
        </w:rPr>
        <w:cr/>
        <w:t>reduse, către pavioanele B2, B4, B5, A4.</w:t>
      </w:r>
    </w:p>
    <w:p w:rsidR="00675CA4" w:rsidRPr="00A17588" w:rsidRDefault="00675CA4" w:rsidP="00A17588">
      <w:pPr>
        <w:pStyle w:val="TableParagraph"/>
        <w:ind w:left="107"/>
        <w:jc w:val="both"/>
        <w:rPr>
          <w:rFonts w:ascii="Times New Roman" w:hAnsi="Times New Roman"/>
          <w:spacing w:val="-3"/>
          <w:sz w:val="24"/>
          <w:szCs w:val="24"/>
        </w:rPr>
      </w:pPr>
      <w:r w:rsidRPr="00A17588">
        <w:rPr>
          <w:rFonts w:ascii="Times New Roman" w:hAnsi="Times New Roman"/>
          <w:spacing w:val="-3"/>
          <w:sz w:val="24"/>
          <w:szCs w:val="24"/>
        </w:rPr>
        <w:t>Această alee se desființează, parțial ( de la pavilionul A pînă la limita cu trotuarul de acces în</w:t>
      </w:r>
      <w:r w:rsidRPr="00A17588">
        <w:rPr>
          <w:rFonts w:ascii="Times New Roman" w:hAnsi="Times New Roman"/>
          <w:spacing w:val="-3"/>
          <w:sz w:val="24"/>
          <w:szCs w:val="24"/>
        </w:rPr>
        <w:cr/>
        <w:t>parcare). Din cauza stării actuale a drumului coroborat nu săpăturile care sînt propuse, pe lungimea</w:t>
      </w:r>
      <w:r w:rsidRPr="00A17588">
        <w:rPr>
          <w:rFonts w:ascii="Times New Roman" w:hAnsi="Times New Roman"/>
          <w:spacing w:val="-3"/>
          <w:sz w:val="24"/>
          <w:szCs w:val="24"/>
        </w:rPr>
        <w:cr/>
        <w:t>acestuia, pentru rețelele de utilități, aleea numai poate fi adusă la starea inițială. Cum în zona din</w:t>
      </w:r>
      <w:r w:rsidRPr="00A17588">
        <w:rPr>
          <w:rFonts w:ascii="Times New Roman" w:hAnsi="Times New Roman"/>
          <w:spacing w:val="-3"/>
          <w:sz w:val="24"/>
          <w:szCs w:val="24"/>
        </w:rPr>
        <w:cr/>
        <w:t>stînga aleei, se intenționează dezvoltarea unei nou pavilion, propunem ca acest drum să se refacă pe</w:t>
      </w:r>
      <w:r w:rsidRPr="00A17588">
        <w:rPr>
          <w:rFonts w:ascii="Times New Roman" w:hAnsi="Times New Roman"/>
          <w:spacing w:val="-3"/>
          <w:sz w:val="24"/>
          <w:szCs w:val="24"/>
        </w:rPr>
        <w:cr/>
        <w:t>porțiunea – de la parcare pînă la intersecția cu pavilionul B4- ca un drum pietruit. Pentru că este</w:t>
      </w:r>
      <w:r w:rsidRPr="00A17588">
        <w:rPr>
          <w:rFonts w:ascii="Times New Roman" w:hAnsi="Times New Roman"/>
          <w:spacing w:val="-3"/>
          <w:sz w:val="24"/>
          <w:szCs w:val="24"/>
        </w:rPr>
        <w:cr/>
        <w:t>necesară o amenajare sumară, care să asigure funcționalizatatea transportului în acestă zone,</w:t>
      </w:r>
      <w:r w:rsidRPr="00A17588">
        <w:rPr>
          <w:rFonts w:ascii="Times New Roman" w:hAnsi="Times New Roman"/>
          <w:spacing w:val="-3"/>
          <w:sz w:val="24"/>
          <w:szCs w:val="24"/>
        </w:rPr>
        <w:cr/>
        <w:t>propunem consolidarea straturilor după lucrarile de terasamente pentru rețele, prin pietruire cu</w:t>
      </w:r>
      <w:r w:rsidRPr="00A17588">
        <w:rPr>
          <w:rFonts w:ascii="Times New Roman" w:hAnsi="Times New Roman"/>
          <w:spacing w:val="-3"/>
          <w:sz w:val="24"/>
          <w:szCs w:val="24"/>
        </w:rPr>
        <w:cr/>
        <w:t>balast, pietris sau piatra sparta, obtinandu-se astfel drumuri pietruite, care fac trecerea spre</w:t>
      </w:r>
      <w:r w:rsidRPr="00A17588">
        <w:rPr>
          <w:rFonts w:ascii="Times New Roman" w:hAnsi="Times New Roman"/>
          <w:spacing w:val="-3"/>
          <w:sz w:val="24"/>
          <w:szCs w:val="24"/>
        </w:rPr>
        <w:cr/>
        <w:t>drumurile cu imbracaminte moderne. Drumurile pietruite au, in prezent, ponderea cea mai mare din</w:t>
      </w:r>
      <w:r w:rsidRPr="00A17588">
        <w:rPr>
          <w:rFonts w:ascii="Times New Roman" w:hAnsi="Times New Roman"/>
          <w:spacing w:val="-3"/>
          <w:sz w:val="24"/>
          <w:szCs w:val="24"/>
        </w:rPr>
        <w:cr/>
        <w:t>reteaua drumurilor publice, de interes local, de la noi din tara. Drumurile pietruite pot fi grupate in</w:t>
      </w:r>
      <w:r w:rsidRPr="00A17588">
        <w:rPr>
          <w:rFonts w:ascii="Times New Roman" w:hAnsi="Times New Roman"/>
          <w:spacing w:val="-3"/>
          <w:sz w:val="24"/>
          <w:szCs w:val="24"/>
        </w:rPr>
        <w:cr/>
        <w:t>urmatoarele categorii: - pietruiri cu balast; - pietruiri cu pietris; - pietruiri cu piatra sparta; -</w:t>
      </w:r>
      <w:r w:rsidRPr="00A17588">
        <w:rPr>
          <w:rFonts w:ascii="Times New Roman" w:hAnsi="Times New Roman"/>
          <w:spacing w:val="-3"/>
          <w:sz w:val="24"/>
          <w:szCs w:val="24"/>
        </w:rPr>
        <w:cr/>
        <w:t>macadamuri; In cadrul executarii de imbracaminti moderne, pietruirile existente vor fi considerate,</w:t>
      </w:r>
      <w:r w:rsidRPr="00A17588">
        <w:rPr>
          <w:rFonts w:ascii="Times New Roman" w:hAnsi="Times New Roman"/>
          <w:spacing w:val="-3"/>
          <w:sz w:val="24"/>
          <w:szCs w:val="24"/>
        </w:rPr>
        <w:cr/>
        <w:t>dupa caz, ca strat de fundatie sau strat de forma.</w:t>
      </w:r>
    </w:p>
    <w:p w:rsidR="00675CA4" w:rsidRPr="00D8577D" w:rsidRDefault="00675CA4" w:rsidP="00A17588">
      <w:pPr>
        <w:pStyle w:val="TableParagraph"/>
        <w:ind w:left="107"/>
        <w:jc w:val="both"/>
        <w:rPr>
          <w:rFonts w:ascii="Times New Roman" w:hAnsi="Times New Roman"/>
          <w:spacing w:val="-3"/>
          <w:sz w:val="24"/>
        </w:rPr>
      </w:pPr>
      <w:r w:rsidRPr="00A17588">
        <w:rPr>
          <w:rFonts w:ascii="Times New Roman" w:hAnsi="Times New Roman"/>
          <w:spacing w:val="-3"/>
          <w:sz w:val="24"/>
          <w:szCs w:val="24"/>
        </w:rPr>
        <w:t>Stratul rutier denumit macadam, întalnit foarte des, este alcătuit din piatră spartă</w:t>
      </w:r>
      <w:r w:rsidRPr="00A17588">
        <w:rPr>
          <w:rFonts w:ascii="Times New Roman" w:hAnsi="Times New Roman"/>
          <w:spacing w:val="-3"/>
          <w:sz w:val="24"/>
          <w:szCs w:val="24"/>
        </w:rPr>
        <w:cr/>
        <w:t>monogranulară, asternută în reprize și cilindrată până la fixare, apoi împănată cu split răspîndit</w:t>
      </w:r>
      <w:r w:rsidRPr="00A17588">
        <w:rPr>
          <w:rFonts w:ascii="Times New Roman" w:hAnsi="Times New Roman"/>
          <w:spacing w:val="-3"/>
          <w:sz w:val="24"/>
          <w:szCs w:val="24"/>
        </w:rPr>
        <w:cr/>
        <w:t>uniform, udată și cilindrată, urmată de umplerea</w:t>
      </w:r>
      <w:r w:rsidRPr="00D8577D">
        <w:rPr>
          <w:rFonts w:ascii="Times New Roman" w:hAnsi="Times New Roman"/>
          <w:spacing w:val="-3"/>
          <w:sz w:val="24"/>
        </w:rPr>
        <w:t xml:space="preserve"> golurilor rămase cu savură sau cu nisip și cilindrare</w:t>
      </w:r>
      <w:r w:rsidRPr="00D8577D">
        <w:rPr>
          <w:rFonts w:ascii="Times New Roman" w:hAnsi="Times New Roman"/>
          <w:spacing w:val="-3"/>
          <w:sz w:val="24"/>
        </w:rPr>
        <w:cr/>
        <w:t>pînă la fixarea definitivă.</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După cilindrare, grosimea macadamului folosit ca îmbracăminte va fi de minimum 10 cm, iar cea a</w:t>
      </w:r>
      <w:r w:rsidRPr="00D8577D">
        <w:rPr>
          <w:rFonts w:ascii="Times New Roman" w:hAnsi="Times New Roman"/>
          <w:spacing w:val="-3"/>
          <w:sz w:val="24"/>
        </w:rPr>
        <w:cr/>
        <w:t>macadamului folosit ca strat de bază va fi de minimum 8 cm. Lațimea macadamului folosit ca</w:t>
      </w:r>
      <w:r w:rsidRPr="00D8577D">
        <w:rPr>
          <w:rFonts w:ascii="Times New Roman" w:hAnsi="Times New Roman"/>
          <w:spacing w:val="-3"/>
          <w:sz w:val="24"/>
        </w:rPr>
        <w:cr/>
        <w:t>imbracaminte rutiera trebuie sa depaseasca pe ambele parti lătimea părții carosabile cu 0.25 m.</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Profilul transversal, in aliniament, se executa sub forma de acoperis cu doua pante egale si</w:t>
      </w:r>
      <w:r w:rsidRPr="00D8577D">
        <w:rPr>
          <w:rFonts w:ascii="Times New Roman" w:hAnsi="Times New Roman"/>
          <w:spacing w:val="-3"/>
          <w:sz w:val="24"/>
        </w:rPr>
        <w:cr/>
        <w:t>cu racordare printr-un arc de cerc in treimea mijlocie, iar in curbe si in zonele de amenajare</w:t>
      </w:r>
      <w:r w:rsidRPr="00D8577D">
        <w:rPr>
          <w:rFonts w:ascii="Times New Roman" w:hAnsi="Times New Roman"/>
          <w:spacing w:val="-3"/>
          <w:sz w:val="24"/>
        </w:rPr>
        <w:cr/>
        <w:t>aferente, profilul transversal se va executar în profil transversal curb, avand bombamentul 1/50.</w:t>
      </w:r>
      <w:r w:rsidRPr="00D8577D">
        <w:rPr>
          <w:rFonts w:ascii="Times New Roman" w:hAnsi="Times New Roman"/>
          <w:spacing w:val="-3"/>
          <w:sz w:val="24"/>
        </w:rPr>
        <w:cr/>
        <w:t>Drumul va avea o singură bandă de circulație.</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Materialele care se folosesc la executarea macadamului sunt urmatoarele:</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piatra sparta normala 40…63 mm, care alcatuieste scheletul de rezistenta al macadamului;</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split 16…25 mm si 8…16 mm, pentru impanarea scheletului de rezistenta;</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savura 0…8 mm sau nisip 0…7 mm, pentru umplerea golurilor dupa impanare cu material de</w:t>
      </w:r>
      <w:r w:rsidRPr="00D8577D">
        <w:rPr>
          <w:rFonts w:ascii="Times New Roman" w:hAnsi="Times New Roman"/>
          <w:spacing w:val="-3"/>
          <w:sz w:val="24"/>
        </w:rPr>
        <w:cr/>
        <w:t>protectie a macadamului;</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apa, pentru stropirea agregatelor naturale (circa 25 % din masa totala a agregatelor folosite).</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Aceste materiale trebuie sa corespunda calitativ conditiilor impuse materialelor de</w:t>
      </w:r>
      <w:r w:rsidRPr="00D8577D">
        <w:rPr>
          <w:rFonts w:ascii="Times New Roman" w:hAnsi="Times New Roman"/>
          <w:spacing w:val="-3"/>
          <w:sz w:val="24"/>
        </w:rPr>
        <w:cr/>
        <w:t>constructie pentru drumuri. Splitul, in general, trebuie sa aiba aceeasi natura petrografica si</w:t>
      </w:r>
      <w:r w:rsidRPr="00D8577D">
        <w:rPr>
          <w:rFonts w:ascii="Times New Roman" w:hAnsi="Times New Roman"/>
          <w:spacing w:val="-3"/>
          <w:sz w:val="24"/>
        </w:rPr>
        <w:cr/>
        <w:t>rezistenta ca si piatra sparta folosita. In cazuri exceptionale se poate folosi si split care provine din</w:t>
      </w:r>
      <w:r w:rsidRPr="00D8577D">
        <w:rPr>
          <w:rFonts w:ascii="Times New Roman" w:hAnsi="Times New Roman"/>
          <w:spacing w:val="-3"/>
          <w:sz w:val="24"/>
        </w:rPr>
        <w:cr/>
        <w:t>roci cu alta rezistenta decat piatra sparta (de exemplu, la piatra sparta din calcar dur se poate folosi</w:t>
      </w:r>
      <w:r w:rsidRPr="00D8577D">
        <w:rPr>
          <w:rFonts w:ascii="Times New Roman" w:hAnsi="Times New Roman"/>
          <w:spacing w:val="-3"/>
          <w:sz w:val="24"/>
        </w:rPr>
        <w:cr/>
        <w:t>split din roci eruptive sau metamorfice etc.).</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In partea de nord a incintei se completează amenajarea zonei tehnice din cazarmă.</w:t>
      </w:r>
      <w:r w:rsidRPr="00D8577D">
        <w:rPr>
          <w:rFonts w:ascii="Times New Roman" w:hAnsi="Times New Roman"/>
          <w:spacing w:val="-3"/>
          <w:sz w:val="24"/>
        </w:rPr>
        <w:cr/>
        <w:t>Amenajarea a început în urmă cu cîțiva ani, prin realizarea unor remize pentru tehnică militară,</w:t>
      </w:r>
      <w:r w:rsidRPr="00D8577D">
        <w:rPr>
          <w:rFonts w:ascii="Times New Roman" w:hAnsi="Times New Roman"/>
          <w:spacing w:val="-3"/>
          <w:sz w:val="24"/>
        </w:rPr>
        <w:cr/>
        <w:t>deservite de rețele de utilități și de drumuri de acces. Prin acest proiect se extinde această zonă</w:t>
      </w:r>
      <w:r w:rsidRPr="00D8577D">
        <w:rPr>
          <w:rFonts w:ascii="Times New Roman" w:hAnsi="Times New Roman"/>
          <w:spacing w:val="-3"/>
          <w:sz w:val="24"/>
        </w:rPr>
        <w:cr/>
        <w:t>tehnică, și se realizează o incintă separată prin împrejmuire nouă, cu acces controlat.</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Extinderea presupune și realizarea unui drum nou, pentru autocamione de dimensiuni mari, care se</w:t>
      </w:r>
      <w:r w:rsidRPr="00D8577D">
        <w:rPr>
          <w:rFonts w:ascii="Times New Roman" w:hAnsi="Times New Roman"/>
          <w:spacing w:val="-3"/>
          <w:sz w:val="24"/>
        </w:rPr>
        <w:cr/>
        <w:t>va racorda la cel existent, de curînd modernizat.</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Structura rutieră pentru zonele cu trafic greu și autospeciale militare, dar și pe aleea aflată pe</w:t>
      </w:r>
      <w:r w:rsidRPr="00D8577D">
        <w:rPr>
          <w:rFonts w:ascii="Times New Roman" w:hAnsi="Times New Roman"/>
          <w:spacing w:val="-3"/>
          <w:sz w:val="24"/>
        </w:rPr>
        <w:cr/>
        <w:t>latura sudică a clădirii Comandamentului, va avea următoarea stratificație:</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25 cm – Strat de uzură din beton de ciment tip BcR 4,5</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2 cm – Strat de nisip și folie de polietilenă (pentru separare și alunecare controlată)</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20 cm – Strat de fundație din balast stabilizat cu liant hidraulic, conform STAS 6400, STAS</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10473 și SR EN 13242+A1</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40 cm – Strat de fundație din balast, conform STAS 6400 și SR EN 13242+A1</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 5 cm – Strat de formă din nisip, conform STAS 6400 și SR EN 13242+A1</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Terenul va fi pregătit prin săpătură, scarificare, nivelare și compactare, iar panta transversală</w:t>
      </w:r>
      <w:r w:rsidRPr="00D8577D">
        <w:rPr>
          <w:rFonts w:ascii="Times New Roman" w:hAnsi="Times New Roman"/>
          <w:spacing w:val="-3"/>
          <w:sz w:val="24"/>
        </w:rPr>
        <w:cr/>
        <w:t>propusă este de 2%.</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Suprafață alei pietonale și trotuare propuse = 715 mp</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Suprafață drum și parcare circulație autoturisme = 5.610 mp</w:t>
      </w:r>
    </w:p>
    <w:p w:rsidR="00675CA4" w:rsidRPr="00D8577D" w:rsidRDefault="00675CA4" w:rsidP="00A17588">
      <w:pPr>
        <w:pStyle w:val="TableParagraph"/>
        <w:ind w:left="107"/>
        <w:jc w:val="both"/>
        <w:rPr>
          <w:rFonts w:ascii="Times New Roman" w:hAnsi="Times New Roman"/>
          <w:spacing w:val="-3"/>
          <w:sz w:val="24"/>
        </w:rPr>
      </w:pPr>
      <w:r w:rsidRPr="00D8577D">
        <w:rPr>
          <w:rFonts w:ascii="Times New Roman" w:hAnsi="Times New Roman"/>
          <w:spacing w:val="-3"/>
          <w:sz w:val="24"/>
        </w:rPr>
        <w:t>Suprafață drum trafic greu = 2.295 mp</w:t>
      </w:r>
    </w:p>
    <w:p w:rsidR="00675CA4" w:rsidRDefault="00675CA4" w:rsidP="00D8577D">
      <w:pPr>
        <w:pStyle w:val="TableParagraph"/>
        <w:rPr>
          <w:rFonts w:ascii="Times New Roman" w:hAnsi="Times New Roman"/>
          <w:spacing w:val="-3"/>
          <w:sz w:val="24"/>
          <w:highlight w:val="cyan"/>
        </w:rPr>
      </w:pPr>
    </w:p>
    <w:p w:rsidR="00675CA4" w:rsidRPr="00D8577D" w:rsidRDefault="00675CA4" w:rsidP="00D8577D">
      <w:pPr>
        <w:pStyle w:val="TableParagraph"/>
        <w:shd w:val="clear" w:color="auto" w:fill="C5E0B3" w:themeFill="accent6" w:themeFillTint="66"/>
        <w:ind w:left="107"/>
        <w:rPr>
          <w:rFonts w:ascii="Times New Roman" w:eastAsiaTheme="minorHAnsi" w:hAnsi="Times New Roman"/>
          <w:b/>
          <w:bCs/>
          <w:color w:val="000000"/>
          <w:sz w:val="24"/>
          <w:szCs w:val="24"/>
          <w:lang w:val="ro-RO"/>
        </w:rPr>
      </w:pPr>
      <w:r w:rsidRPr="00975330">
        <w:rPr>
          <w:rFonts w:ascii="Times New Roman" w:eastAsiaTheme="minorHAnsi" w:hAnsi="Times New Roman"/>
          <w:b/>
          <w:bCs/>
          <w:color w:val="000000"/>
          <w:sz w:val="24"/>
          <w:szCs w:val="24"/>
          <w:lang w:val="ro-RO"/>
        </w:rPr>
        <w:t>OBIECT 8 – REFACERE ÎMPREJMUIRE PERIMETRALĂ</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Prin proiect, se propune refacerea împrejmuirii perimetrale, pe zona pe care aceasta este degradată sau veche, dar și realizarea unui gard nou, care să delimiteze zona tehnică de păstrare și întreținere a echipamentelor militare.</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rPr>
        <w:t>Împrejmuirea de la frontul stradal se va realiza cu panouri metalice din tablă de oțel de 2mm, traforate cu model cu stema vulturului cruciat cu spadă și cruce. Pe contur panourile vor fi ambutisate pentru a oferi rigiditatea necesară. Aceste panouri se vor monta pe stâlpi din țeavă rectangulară din oțel de 100x100x6. Stâlpii se vor încastra în grinda continuă, din beton armat care</w:t>
      </w:r>
      <w:r w:rsidRPr="00666DA1">
        <w:rPr>
          <w:rFonts w:ascii="Times New Roman" w:eastAsia="Times New Roman" w:hAnsi="Times New Roman" w:cs="Times New Roman"/>
          <w:color w:val="000000"/>
          <w:lang w:val="en-US"/>
        </w:rPr>
        <w:t>formează soclul gardului și pleacă din fundație.</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lang w:val="en-US"/>
        </w:rPr>
        <w:t>Zona soclului se va tencui si se va vopsi decorativ, iar panourile și stâlpii se vor vopsi electrostatic.</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Poarta de la intrarea principală va avea același design cu mențiunea că stâlpii metalici vor fi de dimensiunea 150x150x8mm. Poarta se va deschide cu un sistem de actionare la distanță, dar și manual. Aceasta va rula pe o șină și va avea role de ghidaj la partea superioară. Pe poarta în funcțiune va fi montat un luminobloc de culoare roșie care va emite lumină de tip flash, la funcționare.</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Lângă această poarta va fi prevazută încă una, mai mică, pentru accesul pienonal. Aceasta va fi prevăzuta cu videointerfon și sistem de deschidere de la distanță, dar si manual.</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 zona parcului tehnic se va realiza o împrejmuire interioară, din panouri de plasă din oțel zincat de 4mm grosime, de tip bodurat. Aceste panouri se vor monta pe o ramă din țevi pătrate vopsite. Panourile se vor monta pe stîlpi din țeavă metalica de 100x100x4mm. Gardul va avea un soclu de beton continuu, de 30 cm înălțime peste cota terenului amenajat.</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Soclul se tencuie și se vopsește.</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 aceasta zonă interioară, se prevăd două porți, ambele cu același tip de panou, dar cu deschidere pe balamale. Poarta din dreptul postului de control, va fi acționată manual și automat din postul de control.</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Pentru derivația din drumul principal către spălătoria auto se prevede o poarta asemănătoare celei de mai sus, cu deschidere pivotantă, doar manuală.</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Cea mai mare parte a împrejmuirii o reprezintă cea permietrală realizată din panouri prefabricate din beton, tipică pentru unitățile militare.</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lang w:val="en-US"/>
        </w:rPr>
        <w:t>Se va realiza o împrejmuire nouă, din stâlpi pefabricați din beton armat cu canalet pe ambele părți, cu o înălțime de 2,20 m, montați la o distanță de 2,15 m interax. Partea opacă a împrejmuirii se va realiza din panouri prefabricate din beton presat cu dimensiuni de 2000x500x40 mm, ansamblul fiind alcătuit din cinci panouri suprapuse. Stâlpii au lungimea de 3,15 m din care 2,20 m suprateran.</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lang w:val="en-US"/>
        </w:rPr>
        <w:t>Pe toată lungimea gardul va fi prevăzut cu supraînălţare de siguranţă tip concertină NATOBTO 25/450 din sârmă ghimpată spiralată cu lamele tăietoare, aceasta este sprijintă prin intermediul unui profil, în formă de ''Y'', realizat în fabrică, iar prinderea de stâlp a acestuia se realizează prin intermediul a două șuruburi M8 cu șaibă și piuliță specifică pentru fiecare profil in parte.</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xml:space="preserve">Pentru montajul firelor de tensionare din sârmă oțelită zincată de 3 mm grosime, la nivelul fiecărui profil ''Y'', prevăzute din fabrică 2 fante </w:t>
      </w:r>
      <w:r w:rsidRPr="00666DA1">
        <w:rPr>
          <w:rFonts w:ascii="Cambria Math" w:eastAsia="Times New Roman" w:hAnsi="Cambria Math" w:cs="Times New Roman"/>
          <w:color w:val="000000"/>
          <w:lang w:val="en-US"/>
        </w:rPr>
        <w:t>∅</w:t>
      </w:r>
      <w:r w:rsidRPr="00666DA1">
        <w:rPr>
          <w:rFonts w:ascii="Times New Roman" w:eastAsia="Times New Roman" w:hAnsi="Times New Roman" w:cs="Times New Roman"/>
          <w:color w:val="000000"/>
          <w:lang w:val="en-US"/>
        </w:rPr>
        <w:t>5 pe fiecare profil. Sârma zincată dispusă în role cu dimensiuni calibrate şi greutăţi prestabilite se comercializează la baloţi, protejaţi la exterior printr-o folie de polietilenă reciclabilă. Sârma zincată trebuie să respecte caracteristici geometrice şi dimensionale, conform standard de fabricaţie- EN 10223-1; STAS 1179.</w:t>
      </w:r>
    </w:p>
    <w:p w:rsidR="002A03B4" w:rsidRPr="00666DA1" w:rsidRDefault="002A03B4"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Fiecare dintre extremitățile țevilor metalice aferente profilului ''Y'', prevăzute cu capace de pentru evitarea infiltrării apelor meteorice, acestea se realizează o dată cu asamblarea profilului metalic. Capacele sunt realizate dintr-un material rezistent la factorii de mediu, cu degradare redusă în timp, culoarea acestora fiind una închisă (negru), de asemenea acestea au un sistem specific de fixare pe țeavă.</w:t>
      </w:r>
    </w:p>
    <w:p w:rsidR="002A03B4" w:rsidRPr="00666DA1" w:rsidRDefault="002A03B4" w:rsidP="00A17588">
      <w:pPr>
        <w:spacing w:after="0" w:line="240" w:lineRule="auto"/>
        <w:jc w:val="both"/>
        <w:rPr>
          <w:rFonts w:ascii="Times New Roman" w:eastAsia="Times New Roman" w:hAnsi="Times New Roman" w:cs="Times New Roman"/>
          <w:lang w:val="en-US"/>
        </w:rPr>
      </w:pPr>
      <w:r w:rsidRPr="00666DA1">
        <w:rPr>
          <w:rFonts w:ascii="Times New Roman" w:eastAsia="Times New Roman" w:hAnsi="Times New Roman" w:cs="Times New Roman"/>
          <w:lang w:val="en-US"/>
        </w:rPr>
        <w:t xml:space="preserve">Lungime gard din panouri traforate h 235cm = 110 ml </w:t>
      </w:r>
    </w:p>
    <w:p w:rsidR="002A03B4" w:rsidRPr="00666DA1" w:rsidRDefault="002A03B4" w:rsidP="00A17588">
      <w:pPr>
        <w:spacing w:after="0" w:line="240" w:lineRule="auto"/>
        <w:jc w:val="both"/>
        <w:rPr>
          <w:rFonts w:ascii="Times New Roman" w:eastAsia="Times New Roman" w:hAnsi="Times New Roman" w:cs="Times New Roman"/>
          <w:lang w:val="en-US"/>
        </w:rPr>
      </w:pPr>
      <w:r w:rsidRPr="00666DA1">
        <w:rPr>
          <w:rFonts w:ascii="Times New Roman" w:eastAsia="Times New Roman" w:hAnsi="Times New Roman" w:cs="Times New Roman"/>
          <w:lang w:val="en-US"/>
        </w:rPr>
        <w:t xml:space="preserve">Lungime gard din panouri traforate h 165cm = 100 ml </w:t>
      </w:r>
    </w:p>
    <w:p w:rsidR="002A03B4" w:rsidRPr="00666DA1" w:rsidRDefault="002A03B4" w:rsidP="00A17588">
      <w:pPr>
        <w:spacing w:after="0" w:line="240" w:lineRule="auto"/>
        <w:jc w:val="both"/>
        <w:rPr>
          <w:rFonts w:ascii="Times New Roman" w:eastAsia="Times New Roman" w:hAnsi="Times New Roman" w:cs="Times New Roman"/>
          <w:lang w:val="en-US"/>
        </w:rPr>
      </w:pPr>
      <w:r w:rsidRPr="00666DA1">
        <w:rPr>
          <w:rFonts w:ascii="Times New Roman" w:eastAsia="Times New Roman" w:hAnsi="Times New Roman" w:cs="Times New Roman"/>
          <w:lang w:val="en-US"/>
        </w:rPr>
        <w:t>Lungime gard din panouri din plasă de oțel = 208 ml</w:t>
      </w:r>
    </w:p>
    <w:p w:rsidR="00675CA4" w:rsidRPr="00666DA1" w:rsidRDefault="002A03B4"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Lungime gard in panouri de beton prefabricate = 1702 ml Demolare gard prefabricat = 1740 ml</w:t>
      </w:r>
    </w:p>
    <w:p w:rsidR="001B7DEF" w:rsidRDefault="001B7DEF" w:rsidP="001B7DEF">
      <w:pPr>
        <w:pStyle w:val="TableParagraph"/>
        <w:jc w:val="both"/>
        <w:rPr>
          <w:rFonts w:ascii="Times New Roman" w:eastAsiaTheme="minorHAnsi" w:hAnsi="Times New Roman"/>
          <w:b/>
          <w:bCs/>
          <w:color w:val="000000"/>
          <w:sz w:val="24"/>
          <w:szCs w:val="24"/>
          <w:lang w:val="ro-RO"/>
        </w:rPr>
      </w:pPr>
    </w:p>
    <w:p w:rsidR="00975330" w:rsidRPr="00666DA1" w:rsidRDefault="00975330" w:rsidP="00A17588">
      <w:pPr>
        <w:pStyle w:val="TableParagraph"/>
        <w:shd w:val="clear" w:color="auto" w:fill="C5E0B3" w:themeFill="accent6" w:themeFillTint="66"/>
        <w:jc w:val="both"/>
        <w:rPr>
          <w:rFonts w:ascii="Times New Roman" w:eastAsiaTheme="minorHAnsi" w:hAnsi="Times New Roman"/>
          <w:b/>
          <w:bCs/>
          <w:color w:val="000000"/>
          <w:sz w:val="24"/>
          <w:szCs w:val="24"/>
          <w:lang w:val="ro-RO"/>
        </w:rPr>
      </w:pPr>
      <w:r w:rsidRPr="00666DA1">
        <w:rPr>
          <w:rFonts w:ascii="Times New Roman" w:eastAsiaTheme="minorHAnsi" w:hAnsi="Times New Roman"/>
          <w:b/>
          <w:bCs/>
          <w:color w:val="000000"/>
          <w:sz w:val="24"/>
          <w:szCs w:val="24"/>
          <w:lang w:val="ro-RO"/>
        </w:rPr>
        <w:t>OBIECT 9 – REALIZARE ILUMINAT EXTERIOR</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Iluminatul perimetral este compus din 118 stîlpi de iluminat de 6m înălțime montați la o distanță între ei de 25 m. Se propune împărțirea pe circuite de iluminat exterior, cu cîte max 12 stîlpi per circuit utilizîndu-se un cablu de tip CYAbY 3x6 mmp, îngropat cu o putere maximă pe circuit 1200W și o lungime maximă de 300m la tensiunea de 230V. Fiecare stîlp de iluminat are propria împămîntare și protecție la atingere directă pe carcasă. Comanda iluminatului perimetral se realizează manual (de la Punctul de control) și automat cu senzori crepusculari (fotocelula) montați pe stîlpi ce acționează atunci cînd se întunecă (iluminarea scade sub 30 lx), iar cînd lumina este suficienta (peste 80 lx) se opreste iluminatul.</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Avantajele utilizarii acestui sistem fiind automatizarea simpla, costul redus si fara necesitatea interventiei umane.</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Adâncimea de pozare pe partea necarosabilă va fi de 1,0m, iar la subtraversările părții carosabile cablurile se vor monta în tub de protecție HDPE la adâncimea de 1,2m.</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Corpurile de iluminat perimetral vor fi cu sursă LED, montaj pe stâlp, IP68. Pentru iluminatul perimetral se vor folosi stâlpi prefabricați din fibră de sticlă având înălțimea de 6,0m.</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Acționarea instalației de iluminat exterior se va realiza de la un întrerupător montat în camera de supraveghere și dublat de un programator orar.</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Pentru fiecare stâlp se va realiza o priză de pământ din platbandă 40x4mm cu valoarea rezistenței de dispersie maxim 10 ohmi. Priza de pământ compusă a sistemului montată în șanț și cea a fiecărui stâlp va avea valoarea de maxim 4 ohmi.</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Pe lungimea traseului se vor prevede camine de tragere la fiecare 50 m pe zona limitrofa gardului de incintă.</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Lungimea traseului cablului de cupru armat este de aproximativ 3124 m CYAbY .</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Nivelul de iluminare obținut este în concordanță cu normele în vigoare impuse în cadrul normativului NP 062-2002 ‘’Normativ pentru proiectarea sistemelor de iluminat rutier și pietonal’’</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Tablourile de ilumina se vor monta, unul pe cabina de la pistul de control de la poarta principală, și unul pe fațada clădirii postului de control de la zona tehnică.</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Zona acopertă de rețeaua de iluminat este perimetrul incintei și periemtrul zonei tehnice. În zona remizelor de tehnică militarp nou construite, rețeaua propusă de iluminat se va racorda cu cea existentă.</w:t>
      </w:r>
    </w:p>
    <w:p w:rsidR="00975330" w:rsidRPr="00666DA1" w:rsidRDefault="00975330"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Parcarea din fața și din spatele pavilionului A va fi deasemenea acoperită de sistemul de iluminat propus.</w:t>
      </w:r>
    </w:p>
    <w:p w:rsidR="00975330" w:rsidRDefault="00975330" w:rsidP="00A17588">
      <w:pPr>
        <w:pStyle w:val="TableParagraph"/>
        <w:jc w:val="both"/>
        <w:rPr>
          <w:rFonts w:ascii="Times New Roman" w:eastAsia="Times New Roman" w:hAnsi="Times New Roman"/>
          <w:color w:val="000000"/>
        </w:rPr>
      </w:pPr>
    </w:p>
    <w:p w:rsidR="001B7DEF" w:rsidRPr="00666DA1" w:rsidRDefault="001B7DEF" w:rsidP="00A17588">
      <w:pPr>
        <w:pStyle w:val="TableParagraph"/>
        <w:jc w:val="both"/>
        <w:rPr>
          <w:rFonts w:ascii="Times New Roman" w:eastAsia="Times New Roman" w:hAnsi="Times New Roman"/>
          <w:color w:val="000000"/>
        </w:rPr>
      </w:pPr>
    </w:p>
    <w:p w:rsidR="00975330" w:rsidRPr="00666DA1" w:rsidRDefault="00975330" w:rsidP="00975330">
      <w:pPr>
        <w:pStyle w:val="TableParagraph"/>
        <w:shd w:val="clear" w:color="auto" w:fill="C5E0B3" w:themeFill="accent6" w:themeFillTint="66"/>
        <w:rPr>
          <w:rFonts w:ascii="Times New Roman" w:eastAsiaTheme="minorHAnsi" w:hAnsi="Times New Roman"/>
          <w:b/>
          <w:bCs/>
          <w:color w:val="000000"/>
          <w:sz w:val="24"/>
          <w:szCs w:val="24"/>
          <w:lang w:val="ro-RO"/>
        </w:rPr>
      </w:pPr>
      <w:r w:rsidRPr="00666DA1">
        <w:rPr>
          <w:rFonts w:ascii="Times New Roman" w:eastAsiaTheme="minorHAnsi" w:hAnsi="Times New Roman"/>
          <w:b/>
          <w:bCs/>
          <w:color w:val="000000"/>
          <w:sz w:val="24"/>
          <w:szCs w:val="24"/>
          <w:lang w:val="ro-RO"/>
        </w:rPr>
        <w:t>OBIECT 10 – REABILITARE, EXTINDERE REȚEA EXTERIOARĂ DE ALIMENTARE CU ENERGIE ELECTRICĂ</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Receptori electrici din instalaţia electrică a consumatorului nu produc influenţe negative perturbatoare asupra instalaţiilor furnizorului.</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Schema de distribuție este de tip TN-C-S separarea făcându-se în tabloul electric general de joasă tensiune al cazarmei.</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lang w:val="en-US"/>
        </w:rPr>
        <w:t>Distribuția energiei electrice se va realiza cu cabluri din cupru armate de tip CYAbY montate în șanțuri conform specificațiilor normativului NTE 007/08/00 Normativ pentru proiectarea și executarea rețelelor de cabluri electrice astfel</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PT (postul trafo) la TE Centrala Termica se pleaca cu cablu de alimentare minim CYAbY 4x70mmp+35mmp pentru alimentarea tuturor corpurilor de cladiri.</w:t>
      </w:r>
    </w:p>
    <w:p w:rsidR="00975330" w:rsidRPr="00666DA1" w:rsidRDefault="00975330"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De la TE Centrala Termica la TE Postul de Control se pleaca cu cablu de alimentare minim 4x50mmp+25mmp pentru alimentare</w:t>
      </w:r>
      <w:r w:rsidR="00734521" w:rsidRPr="00666DA1">
        <w:rPr>
          <w:rFonts w:ascii="Times New Roman" w:eastAsia="Times New Roman" w:hAnsi="Times New Roman"/>
          <w:color w:val="000000"/>
        </w:rPr>
        <w:t>a corpurilor de cladiri ramase;</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TE Postul de Control la TE Spalatoria tehnicii militare se pleaca cu cablu de alimentare minim CYAbY 3x50mmp+25mmp pentru alimentarea statiei de spalare si a corpurilor de cladiri ramase;</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TE Spalatoria tehnicii militare la ARTM se pleaca cu cablu de alimentare minim CYAbY 4x25mmp+16mmp ce va alimenta TE ARTM-ul si cele doua statii de carburanti;</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TE ARTM la Statiile de alim. carburanti se pleaca cu cablu de alimentare minim CYY-F 5x4 mmp catre TE SC.</w:t>
      </w:r>
      <w:r w:rsidR="00666DA1">
        <w:rPr>
          <w:rFonts w:ascii="Times New Roman" w:eastAsia="Times New Roman" w:hAnsi="Times New Roman" w:cs="Times New Roman"/>
          <w:color w:val="000000"/>
          <w:lang w:val="en-US"/>
        </w:rPr>
        <w:t xml:space="preserve"> </w:t>
      </w:r>
      <w:r w:rsidRPr="00666DA1">
        <w:rPr>
          <w:rFonts w:ascii="Times New Roman" w:eastAsia="Times New Roman" w:hAnsi="Times New Roman" w:cs="Times New Roman"/>
          <w:color w:val="000000"/>
          <w:lang w:val="en-US"/>
        </w:rPr>
        <w:t>Toate circuitele de alimentare se vor poza ingropat sub adancimea de inghet protejate cu strat de nisip si folie de avertizate.</w:t>
      </w:r>
    </w:p>
    <w:p w:rsidR="00975330" w:rsidRPr="00666DA1" w:rsidRDefault="00975330" w:rsidP="00A17588">
      <w:pPr>
        <w:spacing w:after="0" w:line="240" w:lineRule="auto"/>
        <w:jc w:val="both"/>
        <w:rPr>
          <w:rFonts w:ascii="Times New Roman" w:eastAsia="Times New Roman" w:hAnsi="Times New Roman" w:cs="Times New Roman"/>
          <w:b/>
          <w:bCs/>
          <w:color w:val="000000"/>
          <w:lang w:val="en-US"/>
        </w:rPr>
      </w:pPr>
      <w:r w:rsidRPr="00666DA1">
        <w:rPr>
          <w:rFonts w:ascii="Times New Roman" w:eastAsia="Times New Roman" w:hAnsi="Times New Roman" w:cs="Times New Roman"/>
          <w:b/>
          <w:bCs/>
          <w:color w:val="000000"/>
          <w:lang w:val="en-US"/>
        </w:rPr>
        <w:t>Total lungime traseu cablu de alimentare cu energie electrică = 800 ml</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b/>
          <w:bCs/>
          <w:color w:val="000000"/>
          <w:lang w:val="en-US"/>
        </w:rPr>
        <w:t xml:space="preserve">Alimentarea cu energie electrica de rezerva </w:t>
      </w:r>
      <w:r w:rsidRPr="00666DA1">
        <w:rPr>
          <w:rFonts w:ascii="Times New Roman" w:eastAsia="Times New Roman" w:hAnsi="Times New Roman" w:cs="Times New Roman"/>
          <w:color w:val="000000"/>
          <w:lang w:val="en-US"/>
        </w:rPr>
        <w:t>se realizeaza de la generatorul electric trifazat de 100 kVA, ce se va amplasa la exterior pe o platforma betonata, situat la minim 6m de orice cladire din incinta.</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Generatorul va susține funcția electrică pentru postul de control și pentru clădirea ARTM.</w:t>
      </w:r>
    </w:p>
    <w:p w:rsidR="00975330" w:rsidRPr="00666DA1" w:rsidRDefault="00975330"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Cablurile de energie se vor monta în șant, protejate în tuburi corugate cu d 100, și protejate cu pat de nisip.</w:t>
      </w:r>
    </w:p>
    <w:p w:rsidR="00975330" w:rsidRPr="00666DA1" w:rsidRDefault="00975330"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La trecerea peste drumurile amenajate, se vor realiza subtraversări, iar la trecerea peste drumurile si aleile vechi se va traversa cu șanț și se va reface loalc sistemul rutier existent.</w:t>
      </w:r>
    </w:p>
    <w:p w:rsidR="00734521" w:rsidRPr="00666DA1" w:rsidRDefault="00734521" w:rsidP="00975330">
      <w:pPr>
        <w:pStyle w:val="TableParagraph"/>
        <w:rPr>
          <w:rFonts w:ascii="Times New Roman" w:eastAsia="Times New Roman" w:hAnsi="Times New Roman"/>
          <w:color w:val="000000"/>
        </w:rPr>
      </w:pPr>
    </w:p>
    <w:p w:rsidR="00734521" w:rsidRPr="00666DA1" w:rsidRDefault="00734521" w:rsidP="00734521">
      <w:pPr>
        <w:pStyle w:val="TableParagraph"/>
        <w:shd w:val="clear" w:color="auto" w:fill="C5E0B3" w:themeFill="accent6" w:themeFillTint="66"/>
        <w:rPr>
          <w:rFonts w:ascii="Times New Roman" w:eastAsiaTheme="minorHAnsi" w:hAnsi="Times New Roman"/>
          <w:b/>
          <w:bCs/>
          <w:color w:val="000000"/>
          <w:sz w:val="24"/>
          <w:szCs w:val="24"/>
          <w:lang w:val="ro-RO"/>
        </w:rPr>
      </w:pPr>
      <w:r w:rsidRPr="00666DA1">
        <w:rPr>
          <w:rFonts w:ascii="Times New Roman" w:eastAsiaTheme="minorHAnsi" w:hAnsi="Times New Roman"/>
          <w:b/>
          <w:bCs/>
          <w:color w:val="000000"/>
          <w:sz w:val="24"/>
          <w:szCs w:val="24"/>
          <w:lang w:val="ro-RO"/>
        </w:rPr>
        <w:t>OBIECT 11 – REABILITARE, EXTINDERE REȚEA EXTERIOARĂ DE ALIMENTARE CU APĂ</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Acest obiect presupune înlocuirea parțială și extinderea rețelei exterioare de incintă de apă rece, apă caldă de consum și recirculare apă caldă de consum.</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Rețelele exterioare de apă rece si de apă caldă menajeă existente nu se vor demonta decît pe porțiunile în care se suprapun cu rețelele noi.</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Noile rețele vor alimenta atît clădirile existente cît și cele nou propuse și vor fi realizate din conducte de oțel zincat sau PEHD astfel:</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pentru apa rece: conducte din PEHD;</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pentru apa calda menajera si recirculare apa calda menajera: conducte de otel zincat preizolate cu izolatia termica realizata din spuma poliuretanica rigida ( PUR ), cu protectia mecanica a izolatiei termice din polietilenă de înaltă densitate), cu fire de semnalizare inglobate in izolatie.</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Retelele de apă vor fi pozate îngropat direct în pamant.</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Dimensionarea elementelor instalațiilor de apă se face tinand seama de necesarul de apă rece și apă caldă menajeră al corpurilor de cladire alimentate.</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Căminul de racord, poziționat în fața pavilionului A, se va păstra. Se vor înlocui armăturile, completîndu-se cu filtru Y, robineți de setorizare și un apometru nou.</w:t>
      </w:r>
    </w:p>
    <w:p w:rsidR="00734521" w:rsidRPr="00666DA1" w:rsidRDefault="0073452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căminul de apometru pînă la căminul din care se realizează racordurile la clădirea comandamentului țeava este de curînd schimbată și nu va suporta intervenții, păstrîndu-se PEHD D 110.</w:t>
      </w:r>
    </w:p>
    <w:p w:rsidR="00734521" w:rsidRPr="00666DA1" w:rsidRDefault="00734521" w:rsidP="00A17588">
      <w:pPr>
        <w:pStyle w:val="TableParagraph"/>
        <w:jc w:val="both"/>
        <w:rPr>
          <w:rFonts w:ascii="TimesNewRomanPSMT" w:eastAsia="Times New Roman" w:hAnsi="TimesNewRomanPSMT"/>
          <w:color w:val="000000"/>
          <w:sz w:val="24"/>
          <w:szCs w:val="24"/>
        </w:rPr>
      </w:pPr>
      <w:r w:rsidRPr="00666DA1">
        <w:rPr>
          <w:rFonts w:ascii="Times New Roman" w:eastAsia="Times New Roman" w:hAnsi="Times New Roman"/>
          <w:color w:val="000000"/>
        </w:rPr>
        <w:t>De la căminul de pe latura de nord est a pavilionului pînă la centrala termică se va înlocui tot traseul țevii existente de fontă, cu tub PEHD D110. Între cele două puncte, se va păstra apriximativ aceeași direcție a traseului de apă</w:t>
      </w:r>
      <w:r w:rsidRPr="00666DA1">
        <w:rPr>
          <w:rFonts w:ascii="TimesNewRomanPSMT" w:eastAsia="Times New Roman" w:hAnsi="TimesNewRomanPSMT"/>
          <w:color w:val="000000"/>
          <w:sz w:val="24"/>
          <w:szCs w:val="24"/>
        </w:rPr>
        <w:t>.</w:t>
      </w:r>
    </w:p>
    <w:p w:rsidR="006D2EB8" w:rsidRPr="00666DA1" w:rsidRDefault="006D2EB8" w:rsidP="00A17588">
      <w:pPr>
        <w:pStyle w:val="TableParagraph"/>
        <w:jc w:val="both"/>
        <w:rPr>
          <w:rFonts w:ascii="TimesNewRomanPSMT" w:eastAsia="Times New Roman" w:hAnsi="TimesNewRomanPSMT"/>
          <w:color w:val="000000"/>
          <w:sz w:val="24"/>
          <w:szCs w:val="24"/>
        </w:rPr>
      </w:pP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Pavilionul C, nou construit se va racorda, prin înlocuirea căminului existent, cu unul nou din beton, d1000, unde vor fi prevăzute, armături de sectorizare și filtru impurități. Din acest cămin se va reface racordul ți către rezervorul îngropat care se conservă.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Pe acest traseu se află și poziții de hidranți exteriori subterani care se vor înlocui. Noii hidranți vor fi dn 80 , și vor respeta poziția și numarul celor existenți.</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Din traseul descris, se desprinde spre stînga o ramură nouă, din PEHD D 63, care va reface racordurile la pavilioanele B, B1 si A4. Se vor înlocui căminele de racord ale acestor pavilioane, pe pozițiile existente, cu cămine din plastic cu capac metalic.</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 la centrala termica până la poarta seundară a incintei, din dreptul străzii Peneș Curcanul, se continua rețea de apă existentă, din PEHD D90, înlocuită de curînd , asupra căreia nu se intervine. Din acestă rețea se alimentează gospodăria de apă pentru incendiu existentă și rețeaua de hidranți de exterior care acoperă grupul de remize noi și clădirile D1-D8. Rețeaua se păstrează, dar se refac ramificațiile catre clădirile D-D4, I, D6, D7.</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xml:space="preserve">Din această zonă a conductei se vor realiza și bransamentele către pavilioanele nou, propuse. Astfel, se va realiza o subtraversare a drumului existent, in dreptul pavilionul </w:t>
      </w:r>
      <w:r w:rsidRPr="00666DA1">
        <w:rPr>
          <w:rFonts w:ascii="Times New Roman" w:eastAsia="Times New Roman" w:hAnsi="Times New Roman" w:cs="Times New Roman"/>
          <w:color w:val="00B0F0"/>
          <w:lang w:val="en-US"/>
        </w:rPr>
        <w:t>D7</w:t>
      </w:r>
      <w:r w:rsidRPr="00666DA1">
        <w:rPr>
          <w:rFonts w:ascii="Times New Roman" w:eastAsia="Times New Roman" w:hAnsi="Times New Roman" w:cs="Times New Roman"/>
          <w:color w:val="000000"/>
          <w:lang w:val="en-US"/>
        </w:rPr>
        <w:t>, pentru racordarea spălătoriei auto și a poastului de control, și o traversare, a drumului existent, ăn dreptulpavilionului ARTM.</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Se păstrează hidranții exteriori de ăe această porțiune.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Principalele lucrări constau în:</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Trasarea pe teren a rețelelor de apă;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Execuția săpăturii;</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Pozarea conductelor;</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Asamblarea elementelor de conductă;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Etanșarea conductelor la trecerea prin pereți de beton;</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Controlul nedistructiv al îmbinarilor sudate și proba hidraulică;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Mufarea zonelor de îmbinare;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Pretensionarea termică;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Umplerea cu nisip;</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Așezarea în șanț a benzii de marcaj;</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Completarea cu pământ;</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Lucrări la căminele de vane și racordarea în cămine prin intermediul robineților/vanelor la rețeaua existentă de distribuție din interiorul clădirilor;</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 Probe.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Toate coductele noi se vor poza pe pat de nisip. La trecerea prin cămine se va asigura etanșeitate. Toate cladirile cărora li se reface racordul, vor avea și cămine noi din polietolenă cu capac metalic și armături de sectorizare, golire.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Toate îmbinările pe tubul PEHD vor fi prin sudură cu electrfuziune.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Traeul de apă caldă menajeră și recordulare se va realiza din țevi de oțel zincat perizolate. Traseele pornesc în sistem ramificat din clădirea nouă a centralei termice, și vor urmări să racordeze toate pavilioanele care au consumatori de apă caldă.</w:t>
      </w:r>
    </w:p>
    <w:p w:rsidR="006D2EB8" w:rsidRPr="00666DA1" w:rsidRDefault="006D2EB8" w:rsidP="00A17588">
      <w:pPr>
        <w:spacing w:after="0" w:line="240" w:lineRule="auto"/>
        <w:jc w:val="both"/>
        <w:rPr>
          <w:rFonts w:ascii="Times New Roman" w:eastAsia="Times New Roman" w:hAnsi="Times New Roman" w:cs="Times New Roman"/>
          <w:color w:val="000000"/>
        </w:rPr>
      </w:pPr>
      <w:r w:rsidRPr="00666DA1">
        <w:rPr>
          <w:rFonts w:ascii="Times New Roman" w:eastAsia="Times New Roman" w:hAnsi="Times New Roman" w:cs="Times New Roman"/>
          <w:color w:val="000000"/>
        </w:rPr>
        <w:t xml:space="preserve">Din </w:t>
      </w:r>
      <w:r w:rsidRPr="00666DA1">
        <w:rPr>
          <w:rFonts w:ascii="Times New Roman" w:eastAsia="Times New Roman" w:hAnsi="Times New Roman" w:cs="Times New Roman"/>
        </w:rPr>
        <w:t>centrala termica propusa</w:t>
      </w:r>
      <w:r w:rsidRPr="00666DA1">
        <w:rPr>
          <w:rFonts w:ascii="Times New Roman" w:eastAsia="Times New Roman" w:hAnsi="Times New Roman" w:cs="Times New Roman"/>
          <w:color w:val="000000"/>
        </w:rPr>
        <w:t>, o ramura va alimenta spre sud, pavilioanele A4, B, B1, A si A1,iar altă ramură va pleca spre nord unde va alimenta pavilioanele D-D3, I, D6, D7 și clădirile noi propuse- Post control, ARTM.</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Style w:val="Heading1Char1"/>
          <w:rFonts w:ascii="Times New Roman" w:hAnsi="Times New Roman" w:cs="Times New Roman"/>
          <w:szCs w:val="22"/>
        </w:rPr>
        <w:t xml:space="preserve"> </w:t>
      </w:r>
      <w:r w:rsidRPr="00666DA1">
        <w:rPr>
          <w:rFonts w:ascii="Times New Roman" w:eastAsia="Times New Roman" w:hAnsi="Times New Roman" w:cs="Times New Roman"/>
          <w:color w:val="000000"/>
          <w:lang w:val="en-US"/>
        </w:rPr>
        <w:t>Se vor realiza cămine noi de racord, din tuburi de beton cu capac metalic, carosabil Căminele de vane vor conține robinet de sectorizare și de golire. Pe traseul condutelor de apă caldă se vor prevede și compansatoare axiale de deilatare și puncte fixe.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Marcarea în teren a traseului se va face conform planului de situație întocmit de proiectant la faza de proiectare: Proiect tehnic.</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 şanțul de pozare, se aşează perne de pozare din spumă poliuretanică, pe acestea aşezânduse conductele preizolate. Pernele de pozare se aşează la cca. 1 m de capătul conductei, astfel încât mufa să poată fi trasă pe capătul țevii preizolate. Aceste perne de pozare pot fi lăsate în şanț după terminarea lucrării, nefiind poluante, totodată protejând conductele de apa acumulată în şanț în caz de ploaie sau alte infiltrații, până la nivelul de 150 mm.</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După efectuarea lucrărilor de izolări locale şi realizarea patului de nisip, pernele de pozare se pot îndepărta. Paturile de nisip din şanțul de lucru se realizează numai după terminarea lucrărilor de izolări locale şi predarea suprafeței de lucru</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Diferitele construcții anexe ale rețelelor (cămine, blocuri de ancorare a punctelor fixe) se vor executa înaintea începerii lucrărilor de izolări locale. În pereții căminelor se vor monta în fiecare caz traversări de pereți; se vor monta inele de traversare în perete, din cauciuc.</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Ramele punctelor fixe executate din profile I sau U se montează în beton armat. Acestea trebuiesc pozate coliniar. Corespunzător acestei pozări, este permisă săparea unei singure gropi de fundație a blocului de beton. Sudarea discurilor punctelor fixe se va face numai după întărirea totală a blocului de beton.</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Asamblarea tronsoanelor de conductă se va face numai prin sudarea capetelor libere ale conductei de serviciu. Îmbinarea conductelor si elementelor de conducte zincate preizolate se va face prin brazare.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Înainte de începerea sudărilor, manșonul și inelele de trecere trebuie trase pe unul din capete.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 timpul efectuarii sudurilor capetele apropiate ale conductelor se vor proteja cu materiale textile umede pentru a împiedica deteriorarea izolației de poliuretan.</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După sudarea tronsoanelor de conductă se efectuează obligatoriu controlul nedistructiv al îmbinarilor sudate (prin gamagrafiere sau ultrasunete) și apoi proba hidraulică.</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Realizarea continuității sistemului preizolat se efectueaza prin mufarea zonelor de îmbinare realizată prin sudarea în conformitate cu prevederile speciale ale furnizorului de conducte preizolate.</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Pretensionarea conductelor se va face termic, cu apă caldă, abur sau curent electric.</w:t>
      </w:r>
    </w:p>
    <w:p w:rsidR="006D2EB8" w:rsidRPr="00666DA1" w:rsidRDefault="006D2EB8" w:rsidP="00A17588">
      <w:pPr>
        <w:spacing w:after="0" w:line="240" w:lineRule="auto"/>
        <w:jc w:val="both"/>
        <w:rPr>
          <w:rFonts w:ascii="Times New Roman" w:eastAsia="Times New Roman" w:hAnsi="Times New Roman" w:cs="Times New Roman"/>
          <w:i/>
          <w:iCs/>
          <w:color w:val="000000"/>
          <w:lang w:val="en-US"/>
        </w:rPr>
      </w:pPr>
      <w:r w:rsidRPr="00666DA1">
        <w:rPr>
          <w:rFonts w:ascii="Times New Roman" w:eastAsia="Times New Roman" w:hAnsi="Times New Roman" w:cs="Times New Roman"/>
          <w:i/>
          <w:iCs/>
          <w:color w:val="000000"/>
          <w:lang w:val="en-US"/>
        </w:rPr>
        <w:t>Asamblarea elementelor de conducta din PEHD</w:t>
      </w:r>
    </w:p>
    <w:p w:rsidR="006D2EB8" w:rsidRPr="00666DA1" w:rsidRDefault="006D2EB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Materialul utilizat pentru tuburi si fitinguri vor fi conform ISO 2531, ISO 9002, EN29002. Aprobarea materialelor din punct de vedere sanitar este strict necesara.</w:t>
      </w:r>
    </w:p>
    <w:p w:rsidR="006D2EB8" w:rsidRPr="00666DA1" w:rsidRDefault="006D2EB8"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Toate conductele din polietilena vor fi din plastic negru de inalta densitate (denumit in continuare PEHD). Conductele din PEHD vor fi fabricate in conformitate cu SR EN 13244 -2, SR EN 12201-2, SR ISO 3607, SR ISO 4427; ISO 2506 sau echivalent. Conductele PEHD vor fi PN 6 SDR 27.6 PE 100 (in conformitate cu ISO R161, Partea 1) daca nu este specificat altfel in alte sectiuni ale caietului de sarcini prezent. Conductele vor fi rezistente din punct de vedere chimic, in conformitate cu standardele ISO/DATA 8. Testarea se va realiza in conformitate cu standardele in vigoare</w:t>
      </w:r>
      <w:r w:rsidR="006C1FD8" w:rsidRPr="00666DA1">
        <w:rPr>
          <w:rFonts w:ascii="Times New Roman" w:eastAsia="Times New Roman" w:hAnsi="Times New Roman"/>
          <w:color w:val="000000"/>
        </w:rPr>
        <w:t>.</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Paturile de nisip din sanțurile de lucru se execută doar după terminarea lucrărilor de izolari locale.</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Adâncimea minimă de pozare la care conductele rezistă fără deteriorare la sarcinile temporare datorate circulației autovehiculelor este de 0.8m peste generatoarea superioară a mantalei de protecție.</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In cazul circulației constante a autoturismelor, adâncimea minimă de pozare este de 1m.</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Deasupra patului de nisip compactat se amplaseaza banda de marcaj din material plastic, cu scopul evitarii deteriorarii conductelor în cazul unor săpături ulterioare.</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Deasupra stratului de nisip se face completarea cu pământ, în straturi de 30 cm, compactarea efectuându-se mecanic fără vibratie, asigurându-se un grad de compactare de 95%÷98%.</w:t>
      </w:r>
    </w:p>
    <w:p w:rsidR="006C1FD8" w:rsidRPr="00666DA1" w:rsidRDefault="006C1FD8" w:rsidP="00A17588">
      <w:pPr>
        <w:spacing w:after="0" w:line="240" w:lineRule="auto"/>
        <w:jc w:val="both"/>
        <w:rPr>
          <w:rFonts w:ascii="Times New Roman" w:eastAsia="Times New Roman" w:hAnsi="Times New Roman" w:cs="Times New Roman"/>
          <w:i/>
          <w:iCs/>
          <w:color w:val="000000"/>
          <w:lang w:val="en-US"/>
        </w:rPr>
      </w:pPr>
      <w:r w:rsidRPr="00666DA1">
        <w:rPr>
          <w:rFonts w:ascii="Times New Roman" w:eastAsia="Times New Roman" w:hAnsi="Times New Roman" w:cs="Times New Roman"/>
          <w:i/>
          <w:iCs/>
          <w:color w:val="000000"/>
          <w:lang w:val="en-US"/>
        </w:rPr>
        <w:t>Lucrări la căminele de vane și racordarea în cămine prin intermediul robineților/vanelor la rețeaua existentă de distribuție din interiorul clădirilor</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 cămine se vor monta vane de sectorizare pentru fiecare corp de clădire ce necesită alimentare cu apă rece respectiv alimentare cu apă caldă menajeră.</w:t>
      </w:r>
    </w:p>
    <w:p w:rsidR="006C1FD8" w:rsidRPr="00666DA1" w:rsidRDefault="006C1FD8"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Căminele și ramele cu capac ale acestora vor avea minim aceeași clasă de încărcare ca cea a amenajării exterioare în care se montează (drumuri carosabile, alei pietonale, spații verzi).</w:t>
      </w:r>
    </w:p>
    <w:p w:rsidR="006C1FD8" w:rsidRPr="00666DA1" w:rsidRDefault="006C1FD8" w:rsidP="00A17588">
      <w:pPr>
        <w:pStyle w:val="TableParagraph"/>
        <w:jc w:val="both"/>
        <w:rPr>
          <w:rFonts w:ascii="Times New Roman" w:eastAsia="Times New Roman" w:hAnsi="Times New Roman"/>
          <w:color w:val="000000"/>
        </w:rPr>
      </w:pPr>
      <w:r w:rsidRPr="00666DA1">
        <w:rPr>
          <w:rFonts w:ascii="Times New Roman" w:eastAsia="Times New Roman" w:hAnsi="Times New Roman"/>
          <w:color w:val="000000"/>
        </w:rPr>
        <w:t>Lungimea traseului de la apă caldă menajeră, la comun cu recircularea = 1150 ml Lungimea traseului de apă de consum = 560 ml.</w:t>
      </w:r>
    </w:p>
    <w:p w:rsidR="006C1FD8" w:rsidRPr="00666DA1" w:rsidRDefault="006C1FD8" w:rsidP="006C1FD8">
      <w:pPr>
        <w:pStyle w:val="TableParagraph"/>
        <w:rPr>
          <w:rFonts w:ascii="Times New Roman" w:eastAsia="Times New Roman" w:hAnsi="Times New Roman"/>
          <w:color w:val="000000"/>
        </w:rPr>
      </w:pPr>
    </w:p>
    <w:p w:rsidR="006C1FD8" w:rsidRPr="00666DA1" w:rsidRDefault="006C1FD8" w:rsidP="00385A52">
      <w:pPr>
        <w:pStyle w:val="TableParagraph"/>
        <w:shd w:val="clear" w:color="auto" w:fill="C5E0B3" w:themeFill="accent6" w:themeFillTint="66"/>
        <w:rPr>
          <w:rFonts w:ascii="Times New Roman" w:eastAsiaTheme="minorHAnsi" w:hAnsi="Times New Roman"/>
          <w:b/>
          <w:bCs/>
          <w:color w:val="000000"/>
          <w:sz w:val="24"/>
          <w:szCs w:val="24"/>
          <w:lang w:val="ro-RO"/>
        </w:rPr>
      </w:pPr>
      <w:r w:rsidRPr="00666DA1">
        <w:rPr>
          <w:rFonts w:ascii="Times New Roman" w:eastAsiaTheme="minorHAnsi" w:hAnsi="Times New Roman"/>
          <w:b/>
          <w:bCs/>
          <w:color w:val="000000"/>
          <w:sz w:val="24"/>
          <w:szCs w:val="24"/>
          <w:lang w:val="ro-RO"/>
        </w:rPr>
        <w:t>OBIECT 12 – REABILITARE, EXTINDERE REȚEA DE CANALIZARE EXTERIOARĂ</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Rețeaua de canalizare pluvială existentă și funcțională în incin</w:t>
      </w:r>
      <w:r w:rsidR="00A17588">
        <w:rPr>
          <w:rFonts w:ascii="Times New Roman" w:hAnsi="Times New Roman"/>
          <w:spacing w:val="-3"/>
        </w:rPr>
        <w:t xml:space="preserve">tă este realizată din tuburi de </w:t>
      </w:r>
      <w:r w:rsidRPr="00666DA1">
        <w:rPr>
          <w:rFonts w:ascii="Times New Roman" w:hAnsi="Times New Roman"/>
          <w:spacing w:val="-3"/>
        </w:rPr>
        <w:t>PVC KG, și cămine din beton, și se înscrie pe traseul drumului princip</w:t>
      </w:r>
      <w:r w:rsidR="00A17588">
        <w:rPr>
          <w:rFonts w:ascii="Times New Roman" w:hAnsi="Times New Roman"/>
          <w:spacing w:val="-3"/>
        </w:rPr>
        <w:t xml:space="preserve">al, care brăzdează de la sud la </w:t>
      </w:r>
      <w:r w:rsidRPr="00666DA1">
        <w:rPr>
          <w:rFonts w:ascii="Times New Roman" w:hAnsi="Times New Roman"/>
          <w:spacing w:val="-3"/>
        </w:rPr>
        <w:t>nord cazarma. Acesta a fost realizat printr-o investiție în ultimii ani,</w:t>
      </w:r>
      <w:r w:rsidR="00A17588">
        <w:rPr>
          <w:rFonts w:ascii="Times New Roman" w:hAnsi="Times New Roman"/>
          <w:spacing w:val="-3"/>
        </w:rPr>
        <w:t xml:space="preserve"> odată cu inființarea remizelor </w:t>
      </w:r>
      <w:r w:rsidRPr="00666DA1">
        <w:rPr>
          <w:rFonts w:ascii="Times New Roman" w:hAnsi="Times New Roman"/>
          <w:spacing w:val="-3"/>
        </w:rPr>
        <w:t>pentru tehnica militară modernă. Rețeaua descarcă în rețeaua publică</w:t>
      </w:r>
      <w:r w:rsidR="00A17588">
        <w:rPr>
          <w:rFonts w:ascii="Times New Roman" w:hAnsi="Times New Roman"/>
          <w:spacing w:val="-3"/>
        </w:rPr>
        <w:t xml:space="preserve"> de canalizare, cu racordare în </w:t>
      </w:r>
      <w:r w:rsidRPr="00666DA1">
        <w:rPr>
          <w:rFonts w:ascii="Times New Roman" w:hAnsi="Times New Roman"/>
          <w:spacing w:val="-3"/>
        </w:rPr>
        <w:t xml:space="preserve">căminul existent la intersecția din dreptul pavilionului K. Căminul </w:t>
      </w:r>
      <w:r w:rsidR="00A17588">
        <w:rPr>
          <w:rFonts w:ascii="Times New Roman" w:hAnsi="Times New Roman"/>
          <w:spacing w:val="-3"/>
        </w:rPr>
        <w:t xml:space="preserve">colector este din beton și este </w:t>
      </w:r>
      <w:r w:rsidRPr="00666DA1">
        <w:rPr>
          <w:rFonts w:ascii="Times New Roman" w:hAnsi="Times New Roman"/>
          <w:spacing w:val="-3"/>
        </w:rPr>
        <w:t xml:space="preserve">adănc de 5m. De la acest cămin spre rețeaua stradală, canalizarea este </w:t>
      </w:r>
      <w:r w:rsidR="00A17588">
        <w:rPr>
          <w:rFonts w:ascii="Times New Roman" w:hAnsi="Times New Roman"/>
          <w:spacing w:val="-3"/>
        </w:rPr>
        <w:t>realizată din tuburi de beton d</w:t>
      </w:r>
      <w:r w:rsidRPr="00666DA1">
        <w:rPr>
          <w:rFonts w:ascii="Times New Roman" w:hAnsi="Times New Roman"/>
          <w:spacing w:val="-3"/>
        </w:rPr>
        <w:t>1000.</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Prin investițiile nou propuse se identifică două zone de pa</w:t>
      </w:r>
      <w:r w:rsidR="00A17588">
        <w:rPr>
          <w:rFonts w:ascii="Times New Roman" w:hAnsi="Times New Roman"/>
          <w:spacing w:val="-3"/>
        </w:rPr>
        <w:t xml:space="preserve">rcare de unde se colectează ape </w:t>
      </w:r>
      <w:r w:rsidRPr="00666DA1">
        <w:rPr>
          <w:rFonts w:ascii="Times New Roman" w:hAnsi="Times New Roman"/>
          <w:spacing w:val="-3"/>
        </w:rPr>
        <w:t>pluviale, respectiv de la gurile de scurgere prevăzute în parcarea de 14</w:t>
      </w:r>
      <w:r w:rsidR="00A17588">
        <w:rPr>
          <w:rFonts w:ascii="Times New Roman" w:hAnsi="Times New Roman"/>
          <w:spacing w:val="-3"/>
        </w:rPr>
        <w:t xml:space="preserve">0 de locuri și din zona stației </w:t>
      </w:r>
      <w:r w:rsidRPr="00666DA1">
        <w:rPr>
          <w:rFonts w:ascii="Times New Roman" w:hAnsi="Times New Roman"/>
          <w:spacing w:val="-3"/>
        </w:rPr>
        <w:t xml:space="preserve">de carburanți. În momentul actual, rețeaua coletează de pe platforma </w:t>
      </w:r>
      <w:r w:rsidR="00A17588">
        <w:rPr>
          <w:rFonts w:ascii="Times New Roman" w:hAnsi="Times New Roman"/>
          <w:spacing w:val="-3"/>
        </w:rPr>
        <w:t xml:space="preserve">dintre remizele existente si de </w:t>
      </w:r>
      <w:r w:rsidRPr="00666DA1">
        <w:rPr>
          <w:rFonts w:ascii="Times New Roman" w:hAnsi="Times New Roman"/>
          <w:spacing w:val="-3"/>
        </w:rPr>
        <w:t>pe drumuul principal. Capacitatea rețelei permite descărcarea suprafețetelor de parcare.</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Colectarea apelor de pe suprafața carosabilului parcării se va</w:t>
      </w:r>
      <w:r w:rsidR="00A17588">
        <w:rPr>
          <w:rFonts w:ascii="Times New Roman" w:hAnsi="Times New Roman"/>
          <w:spacing w:val="-3"/>
        </w:rPr>
        <w:t xml:space="preserve"> realiza cu guri de scurgere cu </w:t>
      </w:r>
      <w:r w:rsidRPr="00666DA1">
        <w:rPr>
          <w:rFonts w:ascii="Times New Roman" w:hAnsi="Times New Roman"/>
          <w:spacing w:val="-3"/>
        </w:rPr>
        <w:t>corp de beton sau rășini și cu grătar metalic, clasa de trafic D40</w:t>
      </w:r>
      <w:r w:rsidR="00A17588">
        <w:rPr>
          <w:rFonts w:ascii="Times New Roman" w:hAnsi="Times New Roman"/>
          <w:spacing w:val="-3"/>
        </w:rPr>
        <w:t xml:space="preserve">0 pentru parcare și E600 pentru </w:t>
      </w:r>
      <w:r w:rsidRPr="00666DA1">
        <w:rPr>
          <w:rFonts w:ascii="Times New Roman" w:hAnsi="Times New Roman"/>
          <w:spacing w:val="-3"/>
        </w:rPr>
        <w:t>parcul tehnic.</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Înainte de descărcarea în rețeaua de canalizare pluvială apele</w:t>
      </w:r>
      <w:r w:rsidR="00A17588">
        <w:rPr>
          <w:rFonts w:ascii="Times New Roman" w:hAnsi="Times New Roman"/>
          <w:spacing w:val="-3"/>
        </w:rPr>
        <w:t xml:space="preserve"> vor fi curățate de separatoare </w:t>
      </w:r>
      <w:r w:rsidRPr="00666DA1">
        <w:rPr>
          <w:rFonts w:ascii="Times New Roman" w:hAnsi="Times New Roman"/>
          <w:spacing w:val="-3"/>
        </w:rPr>
        <w:t>de hidrocarburi.</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 xml:space="preserve">Traseele noi de canalizare pluvială se vor realiza din tuburi </w:t>
      </w:r>
      <w:r w:rsidR="00A17588">
        <w:rPr>
          <w:rFonts w:ascii="Times New Roman" w:hAnsi="Times New Roman"/>
          <w:spacing w:val="-3"/>
        </w:rPr>
        <w:t xml:space="preserve">de pvc gk d 315 si cu cămine cu </w:t>
      </w:r>
      <w:r w:rsidRPr="00666DA1">
        <w:rPr>
          <w:rFonts w:ascii="Times New Roman" w:hAnsi="Times New Roman"/>
          <w:spacing w:val="-3"/>
        </w:rPr>
        <w:t>tuburi de beton pe carosabil și cu cămine de polipropilenă pe spațiul verde.</w:t>
      </w:r>
      <w:r w:rsidRPr="00666DA1">
        <w:rPr>
          <w:rFonts w:ascii="Times New Roman" w:hAnsi="Times New Roman"/>
          <w:spacing w:val="-3"/>
        </w:rPr>
        <w:cr/>
        <w:t>Nu se vor realiza lucrari de desfaceri ale rețelelor de canalizare pluvială.</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Canalizarea pluvială va colecta apele de pe paltforma de acce</w:t>
      </w:r>
      <w:r w:rsidR="00A17588">
        <w:rPr>
          <w:rFonts w:ascii="Times New Roman" w:hAnsi="Times New Roman"/>
          <w:spacing w:val="-3"/>
        </w:rPr>
        <w:t xml:space="preserve">s la atelierul de reparații din </w:t>
      </w:r>
      <w:r w:rsidRPr="00666DA1">
        <w:rPr>
          <w:rFonts w:ascii="Times New Roman" w:hAnsi="Times New Roman"/>
          <w:spacing w:val="-3"/>
        </w:rPr>
        <w:t>cadrul ARTM și de la Spalatoria auto nou propusă. Deasemenea apele pluviale de pe s</w:t>
      </w:r>
      <w:r w:rsidR="00A17588">
        <w:rPr>
          <w:rFonts w:ascii="Times New Roman" w:hAnsi="Times New Roman"/>
          <w:spacing w:val="-3"/>
        </w:rPr>
        <w:t xml:space="preserve">uprafața </w:t>
      </w:r>
      <w:r w:rsidRPr="00666DA1">
        <w:rPr>
          <w:rFonts w:ascii="Times New Roman" w:hAnsi="Times New Roman"/>
          <w:spacing w:val="-3"/>
        </w:rPr>
        <w:t>platformelor aferente ARTM vor fi trecute prin separator de hidrocarburi.</w:t>
      </w:r>
    </w:p>
    <w:p w:rsidR="006C1FD8" w:rsidRPr="00666DA1" w:rsidRDefault="006C1FD8" w:rsidP="00A17588">
      <w:pPr>
        <w:pStyle w:val="TableParagraph"/>
        <w:jc w:val="both"/>
        <w:rPr>
          <w:rFonts w:ascii="Times New Roman" w:hAnsi="Times New Roman"/>
          <w:spacing w:val="-3"/>
        </w:rPr>
      </w:pPr>
      <w:r w:rsidRPr="00666DA1">
        <w:rPr>
          <w:rFonts w:ascii="Times New Roman" w:hAnsi="Times New Roman"/>
          <w:spacing w:val="-3"/>
        </w:rPr>
        <w:t>Apele provenite de la spălătoria auto nu necesită epurare, ele</w:t>
      </w:r>
      <w:r w:rsidR="00A17588">
        <w:rPr>
          <w:rFonts w:ascii="Times New Roman" w:hAnsi="Times New Roman"/>
          <w:spacing w:val="-3"/>
        </w:rPr>
        <w:t xml:space="preserve"> fiind filtrate și decantate în </w:t>
      </w:r>
      <w:r w:rsidRPr="00666DA1">
        <w:rPr>
          <w:rFonts w:ascii="Times New Roman" w:hAnsi="Times New Roman"/>
          <w:spacing w:val="-3"/>
        </w:rPr>
        <w:t>bazinele tehnologice. La intrarea pe acest flux se află separator de hidrocarbu</w:t>
      </w:r>
      <w:r w:rsidR="00A17588">
        <w:rPr>
          <w:rFonts w:ascii="Times New Roman" w:hAnsi="Times New Roman"/>
          <w:spacing w:val="-3"/>
        </w:rPr>
        <w:t xml:space="preserve">ri, pentru scurgerile </w:t>
      </w:r>
      <w:r w:rsidRPr="00666DA1">
        <w:rPr>
          <w:rFonts w:ascii="Times New Roman" w:hAnsi="Times New Roman"/>
          <w:spacing w:val="-3"/>
        </w:rPr>
        <w:t>accidentale din timpul spălării.</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Toate separatoarele de hidrocarburi vor fi din beton, prevăzute cu decantor de nămol.</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Rețeaua de canalizare meteorică exterioară se va rea</w:t>
      </w:r>
      <w:r w:rsidR="00A17588">
        <w:rPr>
          <w:rFonts w:ascii="Times New Roman" w:hAnsi="Times New Roman"/>
          <w:spacing w:val="-3"/>
        </w:rPr>
        <w:t xml:space="preserve">liza din conducte PVC-KG pozate </w:t>
      </w:r>
      <w:r w:rsidRPr="00666DA1">
        <w:rPr>
          <w:rFonts w:ascii="Times New Roman" w:hAnsi="Times New Roman"/>
          <w:spacing w:val="-3"/>
        </w:rPr>
        <w:t>îngropat în pământ sub adâncimea de îngheț pe un pat de nisip de 15</w:t>
      </w:r>
      <w:r w:rsidR="00A17588">
        <w:rPr>
          <w:rFonts w:ascii="Times New Roman" w:hAnsi="Times New Roman"/>
          <w:spacing w:val="-3"/>
        </w:rPr>
        <w:t xml:space="preserve">cm grosime și se vor acoperi cu </w:t>
      </w:r>
      <w:r w:rsidRPr="00666DA1">
        <w:rPr>
          <w:rFonts w:ascii="Times New Roman" w:hAnsi="Times New Roman"/>
          <w:spacing w:val="-3"/>
        </w:rPr>
        <w:t>nisip peste generatoarea superioară cu încă 15 cm. Pe reţeaua de</w:t>
      </w:r>
      <w:r w:rsidR="00A17588">
        <w:rPr>
          <w:rFonts w:ascii="Times New Roman" w:hAnsi="Times New Roman"/>
          <w:spacing w:val="-3"/>
        </w:rPr>
        <w:t xml:space="preserve"> canalizare se prevăd cămine de </w:t>
      </w:r>
      <w:r w:rsidRPr="00666DA1">
        <w:rPr>
          <w:rFonts w:ascii="Times New Roman" w:hAnsi="Times New Roman"/>
          <w:spacing w:val="-3"/>
        </w:rPr>
        <w:t>vizitare în aliniament şi la schimbare de direcţie.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Conductele se vor monta îngropat respectându-se adâncimea de înghet conform STAS 6054.</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Conductele de canalizare meteorică din PVC-KG se vor mo</w:t>
      </w:r>
      <w:r w:rsidR="00A17588">
        <w:rPr>
          <w:rFonts w:ascii="Times New Roman" w:hAnsi="Times New Roman"/>
          <w:spacing w:val="-3"/>
        </w:rPr>
        <w:t xml:space="preserve">nta cu pantă ascendentă normată </w:t>
      </w:r>
      <w:r w:rsidRPr="00666DA1">
        <w:rPr>
          <w:rFonts w:ascii="Times New Roman" w:hAnsi="Times New Roman"/>
          <w:spacing w:val="-3"/>
        </w:rPr>
        <w:t>conform cerințelor normativului I9-2022. La trecerea conductelor</w:t>
      </w:r>
      <w:r w:rsidR="00A17588">
        <w:rPr>
          <w:rFonts w:ascii="Times New Roman" w:hAnsi="Times New Roman"/>
          <w:spacing w:val="-3"/>
        </w:rPr>
        <w:t xml:space="preserve"> prin pereții căminelor de vane </w:t>
      </w:r>
      <w:r w:rsidRPr="00666DA1">
        <w:rPr>
          <w:rFonts w:ascii="Times New Roman" w:hAnsi="Times New Roman"/>
          <w:spacing w:val="-3"/>
        </w:rPr>
        <w:t>acestea se vor proteja prin piese de trecere etanșe.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 xml:space="preserve">Canalizarea se va executa, începându-se cu partea din </w:t>
      </w:r>
      <w:r w:rsidR="00A17588">
        <w:rPr>
          <w:rFonts w:ascii="Times New Roman" w:hAnsi="Times New Roman"/>
          <w:spacing w:val="-3"/>
        </w:rPr>
        <w:t xml:space="preserve">aval și mergând spre partea din </w:t>
      </w:r>
      <w:r w:rsidRPr="00666DA1">
        <w:rPr>
          <w:rFonts w:ascii="Times New Roman" w:hAnsi="Times New Roman"/>
          <w:spacing w:val="-3"/>
        </w:rPr>
        <w:t>amonte. Fiecare tub pus în opera va fi înainte încercat la impermeabilitate.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Umplutura se va executa numai după probarea conductelor de canalizare.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Lungimile traseelor exterioare de canalizare pluvială sunt de cca. 480m.</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Rețeaua de canalizare menajeră.</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Încinta are rețea de canalizare menajeră care asigură raordu</w:t>
      </w:r>
      <w:r w:rsidR="00A17588">
        <w:rPr>
          <w:rFonts w:ascii="Times New Roman" w:hAnsi="Times New Roman"/>
          <w:spacing w:val="-3"/>
        </w:rPr>
        <w:t xml:space="preserve">ri la pavilioanele existente. O </w:t>
      </w:r>
      <w:r w:rsidRPr="00666DA1">
        <w:rPr>
          <w:rFonts w:ascii="Times New Roman" w:hAnsi="Times New Roman"/>
          <w:spacing w:val="-3"/>
        </w:rPr>
        <w:t>parte din această rețea, respectiv ramura din vestul curții, este colm</w:t>
      </w:r>
      <w:r w:rsidR="00A17588">
        <w:rPr>
          <w:rFonts w:ascii="Times New Roman" w:hAnsi="Times New Roman"/>
          <w:spacing w:val="-3"/>
        </w:rPr>
        <w:t xml:space="preserve">atată. În propunerea pe care am </w:t>
      </w:r>
      <w:r w:rsidRPr="00666DA1">
        <w:rPr>
          <w:rFonts w:ascii="Times New Roman" w:hAnsi="Times New Roman"/>
          <w:spacing w:val="-3"/>
        </w:rPr>
        <w:t>facut-o la această fază de proiectare, asigurăm rețele noi de canal</w:t>
      </w:r>
      <w:r w:rsidR="00A17588">
        <w:rPr>
          <w:rFonts w:ascii="Times New Roman" w:hAnsi="Times New Roman"/>
          <w:spacing w:val="-3"/>
        </w:rPr>
        <w:t xml:space="preserve">izare, parțial pe traseul celor </w:t>
      </w:r>
      <w:r w:rsidRPr="00666DA1">
        <w:rPr>
          <w:rFonts w:ascii="Times New Roman" w:hAnsi="Times New Roman"/>
          <w:spacing w:val="-3"/>
        </w:rPr>
        <w:t>existente, care vor fi desfăcute cu această ocazie, dar și pe tra</w:t>
      </w:r>
      <w:r w:rsidR="00A17588">
        <w:rPr>
          <w:rFonts w:ascii="Times New Roman" w:hAnsi="Times New Roman"/>
          <w:spacing w:val="-3"/>
        </w:rPr>
        <w:t xml:space="preserve">see noi, care vor ține seama de </w:t>
      </w:r>
      <w:r w:rsidRPr="00666DA1">
        <w:rPr>
          <w:rFonts w:ascii="Times New Roman" w:hAnsi="Times New Roman"/>
          <w:spacing w:val="-3"/>
        </w:rPr>
        <w:t>drumurile existente. Se vor racorda toate clădirile existente la rețeaua nouă de canalizare.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Se vor prevede cămine noi de canalizare în dreptul fiecărui pavilion</w:t>
      </w:r>
      <w:r w:rsidR="00A17588">
        <w:rPr>
          <w:rFonts w:ascii="Times New Roman" w:hAnsi="Times New Roman"/>
          <w:spacing w:val="-3"/>
        </w:rPr>
        <w:t xml:space="preserve"> care are alimentare cu apă, pe </w:t>
      </w:r>
      <w:r w:rsidRPr="00666DA1">
        <w:rPr>
          <w:rFonts w:ascii="Times New Roman" w:hAnsi="Times New Roman"/>
          <w:spacing w:val="-3"/>
        </w:rPr>
        <w:t xml:space="preserve">poziția căminului de descărcare existent. Nu se intervine asupra traseului </w:t>
      </w:r>
      <w:r w:rsidR="00A17588">
        <w:rPr>
          <w:rFonts w:ascii="Times New Roman" w:hAnsi="Times New Roman"/>
          <w:spacing w:val="-3"/>
        </w:rPr>
        <w:t xml:space="preserve">de la căminele de </w:t>
      </w:r>
      <w:r w:rsidRPr="00666DA1">
        <w:rPr>
          <w:rFonts w:ascii="Times New Roman" w:hAnsi="Times New Roman"/>
          <w:spacing w:val="-3"/>
        </w:rPr>
        <w:t>racordare ale pavilioanelor, către interiorul acestora.</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Canalizarea este orientată către același punct de colectar</w:t>
      </w:r>
      <w:r w:rsidR="00A17588">
        <w:rPr>
          <w:rFonts w:ascii="Times New Roman" w:hAnsi="Times New Roman"/>
          <w:spacing w:val="-3"/>
        </w:rPr>
        <w:t xml:space="preserve">e existent, asupra căruia nu se </w:t>
      </w:r>
      <w:r w:rsidRPr="00666DA1">
        <w:rPr>
          <w:rFonts w:ascii="Times New Roman" w:hAnsi="Times New Roman"/>
          <w:spacing w:val="-3"/>
        </w:rPr>
        <w:t>intervine. Căminul colector este pe aleea care asigură accesul la Pavilionul K. Are o adînci</w:t>
      </w:r>
      <w:r w:rsidR="00A17588">
        <w:rPr>
          <w:rFonts w:ascii="Times New Roman" w:hAnsi="Times New Roman"/>
          <w:spacing w:val="-3"/>
        </w:rPr>
        <w:t xml:space="preserve">me de 5 </w:t>
      </w:r>
      <w:r w:rsidRPr="00666DA1">
        <w:rPr>
          <w:rFonts w:ascii="Times New Roman" w:hAnsi="Times New Roman"/>
          <w:spacing w:val="-3"/>
        </w:rPr>
        <w:t>m și dupa acesta, rețeaua se continuă spre zona publică cu tuburi din beton D1000.</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Capacitatea rețelei este suficientă pentru reluarea debit</w:t>
      </w:r>
      <w:r w:rsidR="00A17588">
        <w:rPr>
          <w:rFonts w:ascii="Times New Roman" w:hAnsi="Times New Roman"/>
          <w:spacing w:val="-3"/>
        </w:rPr>
        <w:t xml:space="preserve">elor de apă de la clădirile nou </w:t>
      </w:r>
      <w:r w:rsidRPr="00666DA1">
        <w:rPr>
          <w:rFonts w:ascii="Times New Roman" w:hAnsi="Times New Roman"/>
          <w:spacing w:val="-3"/>
        </w:rPr>
        <w:t>propuse.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Acolo unde traseele de canalizare taversează drumuri existente care</w:t>
      </w:r>
      <w:r w:rsidR="00A17588">
        <w:rPr>
          <w:rFonts w:ascii="Times New Roman" w:hAnsi="Times New Roman"/>
          <w:spacing w:val="-3"/>
        </w:rPr>
        <w:t xml:space="preserve"> nu se modernizează, se </w:t>
      </w:r>
      <w:r w:rsidRPr="00666DA1">
        <w:rPr>
          <w:rFonts w:ascii="Times New Roman" w:hAnsi="Times New Roman"/>
          <w:spacing w:val="-3"/>
        </w:rPr>
        <w:t>desface și reface structura rutieră și a fundația drumului conform cu s</w:t>
      </w:r>
      <w:r w:rsidR="00A17588">
        <w:rPr>
          <w:rFonts w:ascii="Times New Roman" w:hAnsi="Times New Roman"/>
          <w:spacing w:val="-3"/>
        </w:rPr>
        <w:t xml:space="preserve">ituația existentă. Local vor fi </w:t>
      </w:r>
      <w:r w:rsidRPr="00666DA1">
        <w:rPr>
          <w:rFonts w:ascii="Times New Roman" w:hAnsi="Times New Roman"/>
          <w:spacing w:val="-3"/>
        </w:rPr>
        <w:t>prevăzute și subtraversări, pentru drumurile existente nou realizate, de lătimi mai mari de 35m.</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Caminele de canalizare vor fi din tuburi de beton, cu ca</w:t>
      </w:r>
      <w:r w:rsidR="00A17588">
        <w:rPr>
          <w:rFonts w:ascii="Times New Roman" w:hAnsi="Times New Roman"/>
          <w:spacing w:val="-3"/>
        </w:rPr>
        <w:t xml:space="preserve">pac metalic, cu clasa de traffic </w:t>
      </w:r>
      <w:r w:rsidRPr="00666DA1">
        <w:rPr>
          <w:rFonts w:ascii="Times New Roman" w:hAnsi="Times New Roman"/>
          <w:spacing w:val="-3"/>
        </w:rPr>
        <w:t>adaptată la sistemul rutier. In zonele de spatii verzi nu se vor prevede capace metalice.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Rețeaua de canalizare menajeră exterioară se va rea</w:t>
      </w:r>
      <w:r w:rsidR="00A17588">
        <w:rPr>
          <w:rFonts w:ascii="Times New Roman" w:hAnsi="Times New Roman"/>
          <w:spacing w:val="-3"/>
        </w:rPr>
        <w:t xml:space="preserve">liza din conducte PVC-KG pozate </w:t>
      </w:r>
      <w:r w:rsidRPr="00666DA1">
        <w:rPr>
          <w:rFonts w:ascii="Times New Roman" w:hAnsi="Times New Roman"/>
          <w:spacing w:val="-3"/>
        </w:rPr>
        <w:t>îngropat în pământ sub adâncimea de îngheț pe un pat de nisip de 15</w:t>
      </w:r>
      <w:r w:rsidR="00A17588">
        <w:rPr>
          <w:rFonts w:ascii="Times New Roman" w:hAnsi="Times New Roman"/>
          <w:spacing w:val="-3"/>
        </w:rPr>
        <w:t xml:space="preserve">cm grosime și se vor acoperi cu </w:t>
      </w:r>
      <w:r w:rsidRPr="00666DA1">
        <w:rPr>
          <w:rFonts w:ascii="Times New Roman" w:hAnsi="Times New Roman"/>
          <w:spacing w:val="-3"/>
        </w:rPr>
        <w:t>nisip peste generatoarea superioară cu încă 15 cm. Pe reţeaua de</w:t>
      </w:r>
      <w:r w:rsidR="00A17588">
        <w:rPr>
          <w:rFonts w:ascii="Times New Roman" w:hAnsi="Times New Roman"/>
          <w:spacing w:val="-3"/>
        </w:rPr>
        <w:t xml:space="preserve"> canalizare se prevăd cămine de </w:t>
      </w:r>
      <w:r w:rsidRPr="00666DA1">
        <w:rPr>
          <w:rFonts w:ascii="Times New Roman" w:hAnsi="Times New Roman"/>
          <w:spacing w:val="-3"/>
        </w:rPr>
        <w:t>vizitare în aliniament şi la schimbare de direcţie.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Conductele se vor monta îngropat respectându-se adâncimea de înghet conform STAS 6054.</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Conductele de canalizare menajeră din PVC-KG se vor mo</w:t>
      </w:r>
      <w:r w:rsidR="00A17588">
        <w:rPr>
          <w:rFonts w:ascii="Times New Roman" w:hAnsi="Times New Roman"/>
          <w:spacing w:val="-3"/>
        </w:rPr>
        <w:t xml:space="preserve">nta cu pantă ascendentă normată </w:t>
      </w:r>
      <w:r w:rsidRPr="00666DA1">
        <w:rPr>
          <w:rFonts w:ascii="Times New Roman" w:hAnsi="Times New Roman"/>
          <w:spacing w:val="-3"/>
        </w:rPr>
        <w:t>conform cerințelor normativului I9-2022. La trecerea conductelor</w:t>
      </w:r>
      <w:r w:rsidR="00A17588">
        <w:rPr>
          <w:rFonts w:ascii="Times New Roman" w:hAnsi="Times New Roman"/>
          <w:spacing w:val="-3"/>
        </w:rPr>
        <w:t xml:space="preserve"> prin pereții căminelor de vane </w:t>
      </w:r>
      <w:r w:rsidRPr="00666DA1">
        <w:rPr>
          <w:rFonts w:ascii="Times New Roman" w:hAnsi="Times New Roman"/>
          <w:spacing w:val="-3"/>
        </w:rPr>
        <w:t>acestea se vor proteja prin piese de trecere etanșe.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 xml:space="preserve">Canalizarea se va executa, începându-se cu partea din </w:t>
      </w:r>
      <w:r w:rsidR="00A17588">
        <w:rPr>
          <w:rFonts w:ascii="Times New Roman" w:hAnsi="Times New Roman"/>
          <w:spacing w:val="-3"/>
        </w:rPr>
        <w:t xml:space="preserve">aval și mergând spre partea din </w:t>
      </w:r>
      <w:r w:rsidRPr="00666DA1">
        <w:rPr>
          <w:rFonts w:ascii="Times New Roman" w:hAnsi="Times New Roman"/>
          <w:spacing w:val="-3"/>
        </w:rPr>
        <w:t>amonte. Fiecare tub pus în opera va fi înainte încercat la impermeabilitate.</w:t>
      </w:r>
    </w:p>
    <w:p w:rsidR="00385A52"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Umplutura se va executa numai după probarea conductelor de canalizare.</w:t>
      </w:r>
    </w:p>
    <w:p w:rsidR="00183C51" w:rsidRPr="00666DA1" w:rsidRDefault="00385A52" w:rsidP="00A17588">
      <w:pPr>
        <w:pStyle w:val="TableParagraph"/>
        <w:jc w:val="both"/>
        <w:rPr>
          <w:rFonts w:ascii="Times New Roman" w:hAnsi="Times New Roman"/>
          <w:spacing w:val="-3"/>
        </w:rPr>
      </w:pPr>
      <w:r w:rsidRPr="00666DA1">
        <w:rPr>
          <w:rFonts w:ascii="Times New Roman" w:hAnsi="Times New Roman"/>
          <w:spacing w:val="-3"/>
        </w:rPr>
        <w:t>Lungimile traseelor exterioare de canalizare menajeră sunt de cca. 1.220 m.</w:t>
      </w:r>
      <w:r w:rsidRPr="00666DA1">
        <w:rPr>
          <w:rFonts w:ascii="Times New Roman" w:hAnsi="Times New Roman"/>
          <w:spacing w:val="-3"/>
        </w:rPr>
        <w:cr/>
        <w:t>Lungime subtraversări = 12 m.</w:t>
      </w:r>
    </w:p>
    <w:p w:rsidR="00385A52" w:rsidRPr="00666DA1" w:rsidRDefault="00385A52" w:rsidP="001B7DEF">
      <w:pPr>
        <w:pStyle w:val="TableParagraph"/>
        <w:jc w:val="both"/>
        <w:rPr>
          <w:rFonts w:ascii="Times New Roman" w:hAnsi="Times New Roman"/>
          <w:spacing w:val="-3"/>
        </w:rPr>
      </w:pPr>
    </w:p>
    <w:p w:rsidR="00183C51" w:rsidRPr="00666DA1" w:rsidRDefault="00183C51" w:rsidP="00183C51">
      <w:pPr>
        <w:pStyle w:val="TableParagraph"/>
        <w:shd w:val="clear" w:color="auto" w:fill="C5E0B3" w:themeFill="accent6" w:themeFillTint="66"/>
        <w:jc w:val="both"/>
        <w:rPr>
          <w:rFonts w:ascii="Times New Roman" w:eastAsiaTheme="minorHAnsi" w:hAnsi="Times New Roman"/>
          <w:b/>
          <w:bCs/>
          <w:color w:val="000000"/>
          <w:sz w:val="24"/>
          <w:szCs w:val="24"/>
          <w:lang w:val="ro-RO"/>
        </w:rPr>
      </w:pPr>
      <w:r w:rsidRPr="00666DA1">
        <w:rPr>
          <w:rFonts w:ascii="Times New Roman" w:eastAsiaTheme="minorHAnsi" w:hAnsi="Times New Roman"/>
          <w:b/>
          <w:bCs/>
          <w:color w:val="000000"/>
          <w:sz w:val="24"/>
          <w:szCs w:val="24"/>
          <w:lang w:val="ro-RO"/>
        </w:rPr>
        <w:t>OBIECT 13 INSTALAȚII EXTERIOARE DE UTILIZARE CU GAZE NATURALE</w:t>
      </w:r>
    </w:p>
    <w:p w:rsidR="00183C51" w:rsidRPr="00666DA1" w:rsidRDefault="00183C5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Pe teren s-a identificat o instalație de utilizare gaze naturale, din țeavă din oțel montată aparent, care urmărește fațada pavilionului A, fară ca acesta să fie racordat, și se orinetează către pavilionul L (cămin de cazare)care beneficiază de un racord aparent de 1 tol. Consumatorul principal din incintă este pavilionul B1, care este blocul alimentar. Racordarea la gaze, este realizata prin conducta de oțel d 50, montată apaerent pe console improvizate.</w:t>
      </w:r>
    </w:p>
    <w:p w:rsidR="00183C51" w:rsidRPr="00666DA1" w:rsidRDefault="00183C5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La limita de proprietate există un branșament de gaze printru punct de măsură și control, care deservește situația existentă.</w:t>
      </w:r>
    </w:p>
    <w:p w:rsidR="00183C51" w:rsidRPr="00666DA1" w:rsidRDefault="00183C51" w:rsidP="00A17588">
      <w:pPr>
        <w:spacing w:after="0" w:line="240" w:lineRule="auto"/>
        <w:jc w:val="both"/>
        <w:rPr>
          <w:rFonts w:ascii="Times New Roman" w:eastAsia="Times New Roman" w:hAnsi="Times New Roman" w:cs="Times New Roman"/>
          <w:color w:val="000000"/>
          <w:lang w:val="en-US"/>
        </w:rPr>
      </w:pPr>
      <w:r w:rsidRPr="00666DA1">
        <w:rPr>
          <w:rFonts w:ascii="Times New Roman" w:eastAsia="Times New Roman" w:hAnsi="Times New Roman" w:cs="Times New Roman"/>
          <w:color w:val="000000"/>
          <w:lang w:val="en-US"/>
        </w:rPr>
        <w:t>Întrucât prin proiect se urmărește realizarea unui punct termic nou, cu cazane pe combustibil gazos, se impune redimensionarea întregii rețele de gaze precum și a branșamentului, în concordanță cu noii consumatori.</w:t>
      </w:r>
    </w:p>
    <w:p w:rsidR="00183C51" w:rsidRPr="00183C51" w:rsidRDefault="00183C51" w:rsidP="00A17588">
      <w:pPr>
        <w:pStyle w:val="TableParagraph"/>
        <w:jc w:val="both"/>
        <w:rPr>
          <w:rFonts w:ascii="Times New Roman" w:hAnsi="Times New Roman"/>
          <w:spacing w:val="-3"/>
        </w:rPr>
      </w:pPr>
      <w:r w:rsidRPr="00666DA1">
        <w:rPr>
          <w:rFonts w:ascii="Times New Roman" w:eastAsia="Times New Roman" w:hAnsi="Times New Roman"/>
          <w:color w:val="000000"/>
        </w:rPr>
        <w:t>Atașăm mai jos un tabel al receptorilor. Menționăm că a fost solicitată o soluție tehnică de la furnizorul de gaze, pe presiune redusă, dar pînă la data predării documentației nu am primit răspunsul.</w:t>
      </w:r>
    </w:p>
    <w:p w:rsidR="00385A52" w:rsidRDefault="00385A52" w:rsidP="006C21D1">
      <w:pPr>
        <w:pStyle w:val="TableParagraph"/>
        <w:jc w:val="both"/>
        <w:rPr>
          <w:rFonts w:ascii="Times New Roman" w:hAnsi="Times New Roman"/>
          <w:spacing w:val="-3"/>
        </w:rPr>
      </w:pPr>
    </w:p>
    <w:tbl>
      <w:tblPr>
        <w:tblW w:w="9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2113"/>
        <w:gridCol w:w="629"/>
        <w:gridCol w:w="1003"/>
        <w:gridCol w:w="662"/>
        <w:gridCol w:w="1372"/>
        <w:gridCol w:w="1473"/>
        <w:gridCol w:w="776"/>
        <w:gridCol w:w="874"/>
      </w:tblGrid>
      <w:tr w:rsidR="00DF58D1" w:rsidRPr="007355C7" w:rsidTr="00DF58D1">
        <w:trPr>
          <w:trHeight w:val="551"/>
        </w:trPr>
        <w:tc>
          <w:tcPr>
            <w:tcW w:w="898" w:type="dxa"/>
            <w:vMerge w:val="restart"/>
          </w:tcPr>
          <w:p w:rsidR="00DF58D1" w:rsidRPr="007355C7" w:rsidRDefault="00DF58D1" w:rsidP="00DF58D1">
            <w:pPr>
              <w:pStyle w:val="TableParagraph"/>
              <w:spacing w:line="275" w:lineRule="exact"/>
              <w:ind w:left="107"/>
              <w:rPr>
                <w:rFonts w:ascii="Times New Roman" w:hAnsi="Times New Roman"/>
              </w:rPr>
            </w:pPr>
            <w:r w:rsidRPr="007355C7">
              <w:rPr>
                <w:rFonts w:ascii="Times New Roman" w:hAnsi="Times New Roman"/>
                <w:spacing w:val="-2"/>
              </w:rPr>
              <w:t>Nr.Crt.</w:t>
            </w:r>
          </w:p>
        </w:tc>
        <w:tc>
          <w:tcPr>
            <w:tcW w:w="2113" w:type="dxa"/>
            <w:vMerge w:val="restart"/>
          </w:tcPr>
          <w:p w:rsidR="00DF58D1" w:rsidRPr="007355C7" w:rsidRDefault="00DF58D1" w:rsidP="00DF58D1">
            <w:pPr>
              <w:pStyle w:val="TableParagraph"/>
              <w:spacing w:line="275" w:lineRule="exact"/>
              <w:ind w:left="217"/>
              <w:rPr>
                <w:rFonts w:ascii="Times New Roman" w:hAnsi="Times New Roman"/>
              </w:rPr>
            </w:pPr>
            <w:r w:rsidRPr="007355C7">
              <w:rPr>
                <w:rFonts w:ascii="Times New Roman" w:hAnsi="Times New Roman"/>
              </w:rPr>
              <w:t>Denumire</w:t>
            </w:r>
            <w:r w:rsidRPr="007355C7">
              <w:rPr>
                <w:rFonts w:ascii="Times New Roman" w:hAnsi="Times New Roman"/>
                <w:spacing w:val="-7"/>
              </w:rPr>
              <w:t xml:space="preserve"> </w:t>
            </w:r>
            <w:r w:rsidRPr="007355C7">
              <w:rPr>
                <w:rFonts w:ascii="Times New Roman" w:hAnsi="Times New Roman"/>
                <w:spacing w:val="-2"/>
              </w:rPr>
              <w:t>Aparat</w:t>
            </w:r>
          </w:p>
        </w:tc>
        <w:tc>
          <w:tcPr>
            <w:tcW w:w="629" w:type="dxa"/>
            <w:vMerge w:val="restart"/>
          </w:tcPr>
          <w:p w:rsidR="00DF58D1" w:rsidRPr="007355C7" w:rsidRDefault="00DF58D1" w:rsidP="00DF58D1">
            <w:pPr>
              <w:pStyle w:val="TableParagraph"/>
              <w:spacing w:line="275" w:lineRule="exact"/>
              <w:ind w:left="106"/>
              <w:rPr>
                <w:rFonts w:ascii="Times New Roman" w:hAnsi="Times New Roman"/>
              </w:rPr>
            </w:pPr>
            <w:r w:rsidRPr="007355C7">
              <w:rPr>
                <w:rFonts w:ascii="Times New Roman" w:hAnsi="Times New Roman"/>
                <w:spacing w:val="-5"/>
              </w:rPr>
              <w:t>Nou</w:t>
            </w:r>
          </w:p>
        </w:tc>
        <w:tc>
          <w:tcPr>
            <w:tcW w:w="1003" w:type="dxa"/>
            <w:vMerge w:val="restart"/>
          </w:tcPr>
          <w:p w:rsidR="00DF58D1" w:rsidRPr="007355C7" w:rsidRDefault="00DF58D1" w:rsidP="00DF58D1">
            <w:pPr>
              <w:pStyle w:val="TableParagraph"/>
              <w:spacing w:line="275" w:lineRule="exact"/>
              <w:ind w:left="106"/>
              <w:rPr>
                <w:rFonts w:ascii="Times New Roman" w:hAnsi="Times New Roman"/>
              </w:rPr>
            </w:pPr>
            <w:r w:rsidRPr="007355C7">
              <w:rPr>
                <w:rFonts w:ascii="Times New Roman" w:hAnsi="Times New Roman"/>
                <w:spacing w:val="-2"/>
              </w:rPr>
              <w:t>Existent</w:t>
            </w:r>
          </w:p>
        </w:tc>
        <w:tc>
          <w:tcPr>
            <w:tcW w:w="662" w:type="dxa"/>
            <w:vMerge w:val="restart"/>
          </w:tcPr>
          <w:p w:rsidR="00DF58D1" w:rsidRPr="007355C7" w:rsidRDefault="00DF58D1" w:rsidP="00DF58D1">
            <w:pPr>
              <w:pStyle w:val="TableParagraph"/>
              <w:spacing w:line="275" w:lineRule="exact"/>
              <w:ind w:left="106"/>
              <w:rPr>
                <w:rFonts w:ascii="Times New Roman" w:hAnsi="Times New Roman"/>
              </w:rPr>
            </w:pPr>
            <w:r w:rsidRPr="007355C7">
              <w:rPr>
                <w:rFonts w:ascii="Times New Roman" w:hAnsi="Times New Roman"/>
                <w:spacing w:val="-4"/>
              </w:rPr>
              <w:t>Buc.</w:t>
            </w:r>
          </w:p>
        </w:tc>
        <w:tc>
          <w:tcPr>
            <w:tcW w:w="1372" w:type="dxa"/>
            <w:vMerge w:val="restart"/>
          </w:tcPr>
          <w:p w:rsidR="00DF58D1" w:rsidRPr="007355C7" w:rsidRDefault="00DF58D1" w:rsidP="00DF58D1">
            <w:pPr>
              <w:pStyle w:val="TableParagraph"/>
              <w:ind w:left="292" w:right="277" w:firstLine="127"/>
              <w:rPr>
                <w:rFonts w:ascii="Times New Roman" w:hAnsi="Times New Roman"/>
              </w:rPr>
            </w:pPr>
            <w:r w:rsidRPr="007355C7">
              <w:rPr>
                <w:rFonts w:ascii="Times New Roman" w:hAnsi="Times New Roman"/>
                <w:spacing w:val="-2"/>
              </w:rPr>
              <w:t>Debit nominal (Nm³/h)</w:t>
            </w:r>
          </w:p>
        </w:tc>
        <w:tc>
          <w:tcPr>
            <w:tcW w:w="1473" w:type="dxa"/>
            <w:vMerge w:val="restart"/>
          </w:tcPr>
          <w:p w:rsidR="00DF58D1" w:rsidRPr="007355C7" w:rsidRDefault="00DF58D1" w:rsidP="00DF58D1">
            <w:pPr>
              <w:pStyle w:val="TableParagraph"/>
              <w:spacing w:line="276" w:lineRule="exact"/>
              <w:ind w:left="343" w:right="330" w:hanging="1"/>
              <w:jc w:val="center"/>
              <w:rPr>
                <w:rFonts w:ascii="Times New Roman" w:hAnsi="Times New Roman"/>
              </w:rPr>
            </w:pPr>
            <w:r w:rsidRPr="007355C7">
              <w:rPr>
                <w:rFonts w:ascii="Times New Roman" w:hAnsi="Times New Roman"/>
                <w:spacing w:val="-2"/>
              </w:rPr>
              <w:t>Debit nominal total (Nm³/h)</w:t>
            </w:r>
          </w:p>
        </w:tc>
        <w:tc>
          <w:tcPr>
            <w:tcW w:w="1650" w:type="dxa"/>
            <w:gridSpan w:val="2"/>
          </w:tcPr>
          <w:p w:rsidR="00DF58D1" w:rsidRPr="007355C7" w:rsidRDefault="00DF58D1" w:rsidP="00DF58D1">
            <w:pPr>
              <w:pStyle w:val="TableParagraph"/>
              <w:spacing w:line="276" w:lineRule="exact"/>
              <w:ind w:left="253" w:firstLine="453"/>
              <w:rPr>
                <w:rFonts w:ascii="Times New Roman" w:hAnsi="Times New Roman"/>
              </w:rPr>
            </w:pPr>
            <w:r w:rsidRPr="007355C7">
              <w:rPr>
                <w:rFonts w:ascii="Times New Roman" w:hAnsi="Times New Roman"/>
                <w:spacing w:val="-6"/>
              </w:rPr>
              <w:t xml:space="preserve">Se </w:t>
            </w:r>
            <w:r w:rsidRPr="007355C7">
              <w:rPr>
                <w:rFonts w:ascii="Times New Roman" w:hAnsi="Times New Roman"/>
                <w:spacing w:val="-2"/>
              </w:rPr>
              <w:t>desfiinteaza</w:t>
            </w:r>
          </w:p>
        </w:tc>
      </w:tr>
      <w:tr w:rsidR="00DF58D1" w:rsidRPr="007355C7" w:rsidTr="00DF58D1">
        <w:trPr>
          <w:trHeight w:val="542"/>
        </w:trPr>
        <w:tc>
          <w:tcPr>
            <w:tcW w:w="898" w:type="dxa"/>
            <w:vMerge/>
            <w:tcBorders>
              <w:top w:val="nil"/>
            </w:tcBorders>
          </w:tcPr>
          <w:p w:rsidR="00DF58D1" w:rsidRPr="007355C7" w:rsidRDefault="00DF58D1" w:rsidP="00DF58D1">
            <w:pPr>
              <w:rPr>
                <w:rFonts w:ascii="Times New Roman" w:hAnsi="Times New Roman" w:cs="Times New Roman"/>
              </w:rPr>
            </w:pPr>
          </w:p>
        </w:tc>
        <w:tc>
          <w:tcPr>
            <w:tcW w:w="2113" w:type="dxa"/>
            <w:vMerge/>
            <w:tcBorders>
              <w:top w:val="nil"/>
            </w:tcBorders>
          </w:tcPr>
          <w:p w:rsidR="00DF58D1" w:rsidRPr="007355C7" w:rsidRDefault="00DF58D1" w:rsidP="00DF58D1">
            <w:pPr>
              <w:rPr>
                <w:rFonts w:ascii="Times New Roman" w:hAnsi="Times New Roman" w:cs="Times New Roman"/>
              </w:rPr>
            </w:pPr>
          </w:p>
        </w:tc>
        <w:tc>
          <w:tcPr>
            <w:tcW w:w="629" w:type="dxa"/>
            <w:vMerge/>
            <w:tcBorders>
              <w:top w:val="nil"/>
            </w:tcBorders>
          </w:tcPr>
          <w:p w:rsidR="00DF58D1" w:rsidRPr="007355C7" w:rsidRDefault="00DF58D1" w:rsidP="00DF58D1">
            <w:pPr>
              <w:rPr>
                <w:rFonts w:ascii="Times New Roman" w:hAnsi="Times New Roman" w:cs="Times New Roman"/>
              </w:rPr>
            </w:pPr>
          </w:p>
        </w:tc>
        <w:tc>
          <w:tcPr>
            <w:tcW w:w="1003" w:type="dxa"/>
            <w:vMerge/>
            <w:tcBorders>
              <w:top w:val="nil"/>
            </w:tcBorders>
          </w:tcPr>
          <w:p w:rsidR="00DF58D1" w:rsidRPr="007355C7" w:rsidRDefault="00DF58D1" w:rsidP="00DF58D1">
            <w:pPr>
              <w:rPr>
                <w:rFonts w:ascii="Times New Roman" w:hAnsi="Times New Roman" w:cs="Times New Roman"/>
              </w:rPr>
            </w:pPr>
          </w:p>
        </w:tc>
        <w:tc>
          <w:tcPr>
            <w:tcW w:w="662" w:type="dxa"/>
            <w:vMerge/>
            <w:tcBorders>
              <w:top w:val="nil"/>
            </w:tcBorders>
          </w:tcPr>
          <w:p w:rsidR="00DF58D1" w:rsidRPr="007355C7" w:rsidRDefault="00DF58D1" w:rsidP="00DF58D1">
            <w:pPr>
              <w:rPr>
                <w:rFonts w:ascii="Times New Roman" w:hAnsi="Times New Roman" w:cs="Times New Roman"/>
              </w:rPr>
            </w:pPr>
          </w:p>
        </w:tc>
        <w:tc>
          <w:tcPr>
            <w:tcW w:w="1372" w:type="dxa"/>
            <w:vMerge/>
            <w:tcBorders>
              <w:top w:val="nil"/>
            </w:tcBorders>
          </w:tcPr>
          <w:p w:rsidR="00DF58D1" w:rsidRPr="007355C7" w:rsidRDefault="00DF58D1" w:rsidP="00DF58D1">
            <w:pPr>
              <w:rPr>
                <w:rFonts w:ascii="Times New Roman" w:hAnsi="Times New Roman" w:cs="Times New Roman"/>
              </w:rPr>
            </w:pPr>
          </w:p>
        </w:tc>
        <w:tc>
          <w:tcPr>
            <w:tcW w:w="1473" w:type="dxa"/>
            <w:vMerge/>
            <w:tcBorders>
              <w:top w:val="nil"/>
            </w:tcBorders>
          </w:tcPr>
          <w:p w:rsidR="00DF58D1" w:rsidRPr="007355C7" w:rsidRDefault="00DF58D1" w:rsidP="00DF58D1">
            <w:pPr>
              <w:rPr>
                <w:rFonts w:ascii="Times New Roman" w:hAnsi="Times New Roman" w:cs="Times New Roman"/>
              </w:rPr>
            </w:pPr>
          </w:p>
        </w:tc>
        <w:tc>
          <w:tcPr>
            <w:tcW w:w="776" w:type="dxa"/>
          </w:tcPr>
          <w:p w:rsidR="00DF58D1" w:rsidRPr="007355C7" w:rsidRDefault="00DF58D1" w:rsidP="00DF58D1">
            <w:pPr>
              <w:pStyle w:val="TableParagraph"/>
              <w:spacing w:line="275" w:lineRule="exact"/>
              <w:ind w:left="248"/>
              <w:rPr>
                <w:rFonts w:ascii="Times New Roman" w:hAnsi="Times New Roman"/>
              </w:rPr>
            </w:pPr>
            <w:r w:rsidRPr="007355C7">
              <w:rPr>
                <w:rFonts w:ascii="Times New Roman" w:hAnsi="Times New Roman"/>
                <w:spacing w:val="-5"/>
              </w:rPr>
              <w:t>Da</w:t>
            </w:r>
          </w:p>
        </w:tc>
        <w:tc>
          <w:tcPr>
            <w:tcW w:w="874" w:type="dxa"/>
          </w:tcPr>
          <w:p w:rsidR="00DF58D1" w:rsidRPr="007355C7" w:rsidRDefault="00DF58D1" w:rsidP="00DF58D1">
            <w:pPr>
              <w:pStyle w:val="TableParagraph"/>
              <w:spacing w:line="275" w:lineRule="exact"/>
              <w:ind w:left="277" w:right="262"/>
              <w:jc w:val="center"/>
              <w:rPr>
                <w:rFonts w:ascii="Times New Roman" w:hAnsi="Times New Roman"/>
              </w:rPr>
            </w:pPr>
            <w:r w:rsidRPr="007355C7">
              <w:rPr>
                <w:rFonts w:ascii="Times New Roman" w:hAnsi="Times New Roman"/>
                <w:spacing w:val="-5"/>
              </w:rPr>
              <w:t>Nu</w:t>
            </w:r>
          </w:p>
        </w:tc>
      </w:tr>
      <w:tr w:rsidR="00DF58D1" w:rsidRPr="007355C7" w:rsidTr="00DF58D1">
        <w:trPr>
          <w:trHeight w:val="275"/>
        </w:trPr>
        <w:tc>
          <w:tcPr>
            <w:tcW w:w="898" w:type="dxa"/>
          </w:tcPr>
          <w:p w:rsidR="00DF58D1" w:rsidRPr="007355C7" w:rsidRDefault="00DF58D1" w:rsidP="00DF58D1">
            <w:pPr>
              <w:pStyle w:val="TableParagraph"/>
              <w:spacing w:line="255" w:lineRule="exact"/>
              <w:ind w:left="342" w:right="336"/>
              <w:jc w:val="center"/>
              <w:rPr>
                <w:rFonts w:ascii="Times New Roman" w:hAnsi="Times New Roman"/>
              </w:rPr>
            </w:pPr>
            <w:r w:rsidRPr="007355C7">
              <w:rPr>
                <w:rFonts w:ascii="Times New Roman" w:hAnsi="Times New Roman"/>
                <w:spacing w:val="-5"/>
              </w:rPr>
              <w:t>1.</w:t>
            </w:r>
          </w:p>
        </w:tc>
        <w:tc>
          <w:tcPr>
            <w:tcW w:w="2113" w:type="dxa"/>
          </w:tcPr>
          <w:p w:rsidR="00DF58D1" w:rsidRPr="007355C7" w:rsidRDefault="00DF58D1" w:rsidP="00DF58D1">
            <w:pPr>
              <w:pStyle w:val="TableParagraph"/>
              <w:spacing w:line="255" w:lineRule="exact"/>
              <w:ind w:left="205" w:right="201"/>
              <w:jc w:val="center"/>
              <w:rPr>
                <w:rFonts w:ascii="Times New Roman" w:hAnsi="Times New Roman"/>
              </w:rPr>
            </w:pPr>
            <w:r w:rsidRPr="007355C7">
              <w:rPr>
                <w:rFonts w:ascii="Times New Roman" w:hAnsi="Times New Roman"/>
                <w:spacing w:val="-2"/>
              </w:rPr>
              <w:t>Instant</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spacing w:line="255" w:lineRule="exact"/>
              <w:ind w:left="8"/>
              <w:jc w:val="center"/>
              <w:rPr>
                <w:rFonts w:ascii="Times New Roman" w:hAnsi="Times New Roman"/>
              </w:rPr>
            </w:pPr>
            <w:r w:rsidRPr="007355C7">
              <w:rPr>
                <w:rFonts w:ascii="Times New Roman" w:hAnsi="Times New Roman"/>
                <w:w w:val="99"/>
              </w:rPr>
              <w:t>X</w:t>
            </w:r>
          </w:p>
        </w:tc>
        <w:tc>
          <w:tcPr>
            <w:tcW w:w="662" w:type="dxa"/>
          </w:tcPr>
          <w:p w:rsidR="00DF58D1" w:rsidRPr="007355C7" w:rsidRDefault="00DF58D1" w:rsidP="00DF58D1">
            <w:pPr>
              <w:pStyle w:val="TableParagraph"/>
              <w:spacing w:line="255" w:lineRule="exact"/>
              <w:ind w:right="259"/>
              <w:jc w:val="right"/>
              <w:rPr>
                <w:rFonts w:ascii="Times New Roman" w:hAnsi="Times New Roman"/>
              </w:rPr>
            </w:pPr>
            <w:r w:rsidRPr="007355C7">
              <w:rPr>
                <w:rFonts w:ascii="Times New Roman" w:hAnsi="Times New Roman"/>
              </w:rPr>
              <w:t>9</w:t>
            </w:r>
          </w:p>
        </w:tc>
        <w:tc>
          <w:tcPr>
            <w:tcW w:w="1372" w:type="dxa"/>
          </w:tcPr>
          <w:p w:rsidR="00DF58D1" w:rsidRPr="007355C7" w:rsidRDefault="00DF58D1" w:rsidP="00DF58D1">
            <w:pPr>
              <w:pStyle w:val="TableParagraph"/>
              <w:spacing w:line="255" w:lineRule="exact"/>
              <w:ind w:left="340" w:right="333"/>
              <w:jc w:val="center"/>
              <w:rPr>
                <w:rFonts w:ascii="Times New Roman" w:hAnsi="Times New Roman"/>
              </w:rPr>
            </w:pPr>
            <w:r w:rsidRPr="007355C7">
              <w:rPr>
                <w:rFonts w:ascii="Times New Roman" w:hAnsi="Times New Roman"/>
                <w:spacing w:val="-4"/>
              </w:rPr>
              <w:t>2.30</w:t>
            </w:r>
          </w:p>
        </w:tc>
        <w:tc>
          <w:tcPr>
            <w:tcW w:w="1473" w:type="dxa"/>
          </w:tcPr>
          <w:p w:rsidR="00DF58D1" w:rsidRPr="007355C7" w:rsidRDefault="00DF58D1" w:rsidP="00DF58D1">
            <w:pPr>
              <w:pStyle w:val="TableParagraph"/>
              <w:spacing w:line="255" w:lineRule="exact"/>
              <w:ind w:left="451" w:right="442"/>
              <w:jc w:val="center"/>
              <w:rPr>
                <w:rFonts w:ascii="Times New Roman" w:hAnsi="Times New Roman"/>
              </w:rPr>
            </w:pPr>
            <w:r w:rsidRPr="007355C7">
              <w:rPr>
                <w:rFonts w:ascii="Times New Roman" w:hAnsi="Times New Roman"/>
                <w:spacing w:val="-2"/>
              </w:rPr>
              <w:t>20.70</w:t>
            </w: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spacing w:line="255" w:lineRule="exact"/>
              <w:ind w:left="16"/>
              <w:jc w:val="center"/>
              <w:rPr>
                <w:rFonts w:ascii="Times New Roman" w:hAnsi="Times New Roman"/>
              </w:rPr>
            </w:pPr>
            <w:r w:rsidRPr="007355C7">
              <w:rPr>
                <w:rFonts w:ascii="Times New Roman" w:hAnsi="Times New Roman"/>
                <w:w w:val="99"/>
              </w:rPr>
              <w:t>X</w:t>
            </w:r>
          </w:p>
        </w:tc>
      </w:tr>
      <w:tr w:rsidR="00DF58D1" w:rsidRPr="007355C7" w:rsidTr="00DF58D1">
        <w:trPr>
          <w:trHeight w:val="275"/>
        </w:trPr>
        <w:tc>
          <w:tcPr>
            <w:tcW w:w="898" w:type="dxa"/>
          </w:tcPr>
          <w:p w:rsidR="00DF58D1" w:rsidRPr="007355C7" w:rsidRDefault="00DF58D1" w:rsidP="00DF58D1">
            <w:pPr>
              <w:pStyle w:val="TableParagraph"/>
              <w:spacing w:line="256" w:lineRule="exact"/>
              <w:ind w:left="342" w:right="336"/>
              <w:jc w:val="center"/>
              <w:rPr>
                <w:rFonts w:ascii="Times New Roman" w:hAnsi="Times New Roman"/>
              </w:rPr>
            </w:pPr>
            <w:r w:rsidRPr="007355C7">
              <w:rPr>
                <w:rFonts w:ascii="Times New Roman" w:hAnsi="Times New Roman"/>
                <w:spacing w:val="-5"/>
              </w:rPr>
              <w:t>2.</w:t>
            </w:r>
          </w:p>
        </w:tc>
        <w:tc>
          <w:tcPr>
            <w:tcW w:w="2113" w:type="dxa"/>
          </w:tcPr>
          <w:p w:rsidR="00DF58D1" w:rsidRPr="007355C7" w:rsidRDefault="00DF58D1" w:rsidP="00DF58D1">
            <w:pPr>
              <w:pStyle w:val="TableParagraph"/>
              <w:spacing w:line="256" w:lineRule="exact"/>
              <w:ind w:left="205" w:right="200"/>
              <w:jc w:val="center"/>
              <w:rPr>
                <w:rFonts w:ascii="Times New Roman" w:hAnsi="Times New Roman"/>
              </w:rPr>
            </w:pPr>
            <w:r w:rsidRPr="007355C7">
              <w:rPr>
                <w:rFonts w:ascii="Times New Roman" w:hAnsi="Times New Roman"/>
              </w:rPr>
              <w:t>Masina</w:t>
            </w:r>
            <w:r w:rsidRPr="007355C7">
              <w:rPr>
                <w:rFonts w:ascii="Times New Roman" w:hAnsi="Times New Roman"/>
                <w:spacing w:val="-9"/>
              </w:rPr>
              <w:t xml:space="preserve"> </w:t>
            </w:r>
            <w:r w:rsidRPr="007355C7">
              <w:rPr>
                <w:rFonts w:ascii="Times New Roman" w:hAnsi="Times New Roman"/>
                <w:spacing w:val="-2"/>
              </w:rPr>
              <w:t>Aragaz</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spacing w:line="256" w:lineRule="exact"/>
              <w:ind w:left="8"/>
              <w:jc w:val="center"/>
              <w:rPr>
                <w:rFonts w:ascii="Times New Roman" w:hAnsi="Times New Roman"/>
              </w:rPr>
            </w:pPr>
            <w:r w:rsidRPr="007355C7">
              <w:rPr>
                <w:rFonts w:ascii="Times New Roman" w:hAnsi="Times New Roman"/>
                <w:w w:val="99"/>
              </w:rPr>
              <w:t>X</w:t>
            </w:r>
          </w:p>
        </w:tc>
        <w:tc>
          <w:tcPr>
            <w:tcW w:w="662" w:type="dxa"/>
          </w:tcPr>
          <w:p w:rsidR="00DF58D1" w:rsidRPr="007355C7" w:rsidRDefault="00DF58D1" w:rsidP="00DF58D1">
            <w:pPr>
              <w:pStyle w:val="TableParagraph"/>
              <w:spacing w:line="256" w:lineRule="exact"/>
              <w:ind w:right="199"/>
              <w:jc w:val="right"/>
              <w:rPr>
                <w:rFonts w:ascii="Times New Roman" w:hAnsi="Times New Roman"/>
              </w:rPr>
            </w:pPr>
            <w:r w:rsidRPr="007355C7">
              <w:rPr>
                <w:rFonts w:ascii="Times New Roman" w:hAnsi="Times New Roman"/>
                <w:spacing w:val="-5"/>
              </w:rPr>
              <w:t>13</w:t>
            </w:r>
          </w:p>
        </w:tc>
        <w:tc>
          <w:tcPr>
            <w:tcW w:w="1372" w:type="dxa"/>
          </w:tcPr>
          <w:p w:rsidR="00DF58D1" w:rsidRPr="007355C7" w:rsidRDefault="00DF58D1" w:rsidP="00DF58D1">
            <w:pPr>
              <w:pStyle w:val="TableParagraph"/>
              <w:spacing w:line="256" w:lineRule="exact"/>
              <w:ind w:left="340" w:right="333"/>
              <w:jc w:val="center"/>
              <w:rPr>
                <w:rFonts w:ascii="Times New Roman" w:hAnsi="Times New Roman"/>
              </w:rPr>
            </w:pPr>
            <w:r w:rsidRPr="007355C7">
              <w:rPr>
                <w:rFonts w:ascii="Times New Roman" w:hAnsi="Times New Roman"/>
                <w:spacing w:val="-4"/>
              </w:rPr>
              <w:t>0.90</w:t>
            </w:r>
          </w:p>
        </w:tc>
        <w:tc>
          <w:tcPr>
            <w:tcW w:w="1473" w:type="dxa"/>
          </w:tcPr>
          <w:p w:rsidR="00DF58D1" w:rsidRPr="007355C7" w:rsidRDefault="00DF58D1" w:rsidP="00DF58D1">
            <w:pPr>
              <w:pStyle w:val="TableParagraph"/>
              <w:spacing w:line="256" w:lineRule="exact"/>
              <w:ind w:left="451" w:right="442"/>
              <w:jc w:val="center"/>
              <w:rPr>
                <w:rFonts w:ascii="Times New Roman" w:hAnsi="Times New Roman"/>
              </w:rPr>
            </w:pPr>
            <w:r w:rsidRPr="007355C7">
              <w:rPr>
                <w:rFonts w:ascii="Times New Roman" w:hAnsi="Times New Roman"/>
                <w:spacing w:val="-2"/>
              </w:rPr>
              <w:t>11.70</w:t>
            </w: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spacing w:line="256" w:lineRule="exact"/>
              <w:ind w:left="16"/>
              <w:jc w:val="center"/>
              <w:rPr>
                <w:rFonts w:ascii="Times New Roman" w:hAnsi="Times New Roman"/>
              </w:rPr>
            </w:pPr>
            <w:r w:rsidRPr="007355C7">
              <w:rPr>
                <w:rFonts w:ascii="Times New Roman" w:hAnsi="Times New Roman"/>
                <w:w w:val="99"/>
              </w:rPr>
              <w:t>X</w:t>
            </w:r>
          </w:p>
        </w:tc>
      </w:tr>
      <w:tr w:rsidR="00DF58D1" w:rsidRPr="007355C7" w:rsidTr="00DF58D1">
        <w:trPr>
          <w:trHeight w:val="276"/>
        </w:trPr>
        <w:tc>
          <w:tcPr>
            <w:tcW w:w="898" w:type="dxa"/>
          </w:tcPr>
          <w:p w:rsidR="00DF58D1" w:rsidRPr="007355C7" w:rsidRDefault="00DF58D1" w:rsidP="00DF58D1">
            <w:pPr>
              <w:pStyle w:val="TableParagraph"/>
              <w:spacing w:line="256" w:lineRule="exact"/>
              <w:ind w:left="342" w:right="336"/>
              <w:jc w:val="center"/>
              <w:rPr>
                <w:rFonts w:ascii="Times New Roman" w:hAnsi="Times New Roman"/>
              </w:rPr>
            </w:pPr>
            <w:r w:rsidRPr="007355C7">
              <w:rPr>
                <w:rFonts w:ascii="Times New Roman" w:hAnsi="Times New Roman"/>
                <w:spacing w:val="-5"/>
              </w:rPr>
              <w:t>3.</w:t>
            </w:r>
          </w:p>
        </w:tc>
        <w:tc>
          <w:tcPr>
            <w:tcW w:w="2113" w:type="dxa"/>
          </w:tcPr>
          <w:p w:rsidR="00DF58D1" w:rsidRPr="007355C7" w:rsidRDefault="00DF58D1" w:rsidP="00DF58D1">
            <w:pPr>
              <w:pStyle w:val="TableParagraph"/>
              <w:spacing w:line="256" w:lineRule="exact"/>
              <w:ind w:left="205" w:right="197"/>
              <w:jc w:val="center"/>
              <w:rPr>
                <w:rFonts w:ascii="Times New Roman" w:hAnsi="Times New Roman"/>
              </w:rPr>
            </w:pPr>
            <w:r w:rsidRPr="007355C7">
              <w:rPr>
                <w:rFonts w:ascii="Times New Roman" w:hAnsi="Times New Roman"/>
              </w:rPr>
              <w:t>Plita</w:t>
            </w:r>
            <w:r w:rsidRPr="007355C7">
              <w:rPr>
                <w:rFonts w:ascii="Times New Roman" w:hAnsi="Times New Roman"/>
                <w:spacing w:val="-2"/>
              </w:rPr>
              <w:t xml:space="preserve"> gatit</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spacing w:line="256" w:lineRule="exact"/>
              <w:ind w:left="8"/>
              <w:jc w:val="center"/>
              <w:rPr>
                <w:rFonts w:ascii="Times New Roman" w:hAnsi="Times New Roman"/>
              </w:rPr>
            </w:pPr>
            <w:r w:rsidRPr="007355C7">
              <w:rPr>
                <w:rFonts w:ascii="Times New Roman" w:hAnsi="Times New Roman"/>
                <w:w w:val="99"/>
              </w:rPr>
              <w:t>X</w:t>
            </w:r>
          </w:p>
        </w:tc>
        <w:tc>
          <w:tcPr>
            <w:tcW w:w="662" w:type="dxa"/>
          </w:tcPr>
          <w:p w:rsidR="00DF58D1" w:rsidRPr="007355C7" w:rsidRDefault="00DF58D1" w:rsidP="00DF58D1">
            <w:pPr>
              <w:pStyle w:val="TableParagraph"/>
              <w:spacing w:line="256" w:lineRule="exact"/>
              <w:ind w:right="259"/>
              <w:jc w:val="right"/>
              <w:rPr>
                <w:rFonts w:ascii="Times New Roman" w:hAnsi="Times New Roman"/>
              </w:rPr>
            </w:pPr>
            <w:r w:rsidRPr="007355C7">
              <w:rPr>
                <w:rFonts w:ascii="Times New Roman" w:hAnsi="Times New Roman"/>
              </w:rPr>
              <w:t>2</w:t>
            </w:r>
          </w:p>
        </w:tc>
        <w:tc>
          <w:tcPr>
            <w:tcW w:w="1372" w:type="dxa"/>
          </w:tcPr>
          <w:p w:rsidR="00DF58D1" w:rsidRPr="007355C7" w:rsidRDefault="00DF58D1" w:rsidP="00DF58D1">
            <w:pPr>
              <w:pStyle w:val="TableParagraph"/>
              <w:spacing w:line="256" w:lineRule="exact"/>
              <w:ind w:left="340" w:right="333"/>
              <w:jc w:val="center"/>
              <w:rPr>
                <w:rFonts w:ascii="Times New Roman" w:hAnsi="Times New Roman"/>
              </w:rPr>
            </w:pPr>
            <w:r w:rsidRPr="007355C7">
              <w:rPr>
                <w:rFonts w:ascii="Times New Roman" w:hAnsi="Times New Roman"/>
                <w:spacing w:val="-4"/>
              </w:rPr>
              <w:t>2.50</w:t>
            </w:r>
          </w:p>
        </w:tc>
        <w:tc>
          <w:tcPr>
            <w:tcW w:w="1473" w:type="dxa"/>
          </w:tcPr>
          <w:p w:rsidR="00DF58D1" w:rsidRPr="007355C7" w:rsidRDefault="00DF58D1" w:rsidP="00DF58D1">
            <w:pPr>
              <w:pStyle w:val="TableParagraph"/>
              <w:spacing w:line="256" w:lineRule="exact"/>
              <w:ind w:left="451" w:right="442"/>
              <w:jc w:val="center"/>
              <w:rPr>
                <w:rFonts w:ascii="Times New Roman" w:hAnsi="Times New Roman"/>
              </w:rPr>
            </w:pPr>
            <w:r w:rsidRPr="007355C7">
              <w:rPr>
                <w:rFonts w:ascii="Times New Roman" w:hAnsi="Times New Roman"/>
                <w:spacing w:val="-4"/>
              </w:rPr>
              <w:t>5.00</w:t>
            </w: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spacing w:line="256" w:lineRule="exact"/>
              <w:ind w:left="16"/>
              <w:jc w:val="center"/>
              <w:rPr>
                <w:rFonts w:ascii="Times New Roman" w:hAnsi="Times New Roman"/>
              </w:rPr>
            </w:pPr>
            <w:r w:rsidRPr="007355C7">
              <w:rPr>
                <w:rFonts w:ascii="Times New Roman" w:hAnsi="Times New Roman"/>
                <w:w w:val="99"/>
              </w:rPr>
              <w:t>X</w:t>
            </w:r>
          </w:p>
        </w:tc>
      </w:tr>
      <w:tr w:rsidR="00DF58D1" w:rsidRPr="007355C7" w:rsidTr="00DF58D1">
        <w:trPr>
          <w:trHeight w:val="275"/>
        </w:trPr>
        <w:tc>
          <w:tcPr>
            <w:tcW w:w="898" w:type="dxa"/>
          </w:tcPr>
          <w:p w:rsidR="00DF58D1" w:rsidRPr="007355C7" w:rsidRDefault="00DF58D1" w:rsidP="00DF58D1">
            <w:pPr>
              <w:pStyle w:val="TableParagraph"/>
              <w:spacing w:line="256" w:lineRule="exact"/>
              <w:ind w:left="342" w:right="336"/>
              <w:jc w:val="center"/>
              <w:rPr>
                <w:rFonts w:ascii="Times New Roman" w:hAnsi="Times New Roman"/>
              </w:rPr>
            </w:pPr>
            <w:r w:rsidRPr="007355C7">
              <w:rPr>
                <w:rFonts w:ascii="Times New Roman" w:hAnsi="Times New Roman"/>
                <w:spacing w:val="-5"/>
              </w:rPr>
              <w:t>4.</w:t>
            </w:r>
          </w:p>
        </w:tc>
        <w:tc>
          <w:tcPr>
            <w:tcW w:w="2113" w:type="dxa"/>
          </w:tcPr>
          <w:p w:rsidR="00DF58D1" w:rsidRPr="007355C7" w:rsidRDefault="00DF58D1" w:rsidP="00DF58D1">
            <w:pPr>
              <w:pStyle w:val="TableParagraph"/>
              <w:spacing w:line="256" w:lineRule="exact"/>
              <w:ind w:left="205" w:right="197"/>
              <w:jc w:val="center"/>
              <w:rPr>
                <w:rFonts w:ascii="Times New Roman" w:hAnsi="Times New Roman"/>
              </w:rPr>
            </w:pPr>
            <w:r w:rsidRPr="007355C7">
              <w:rPr>
                <w:rFonts w:ascii="Times New Roman" w:hAnsi="Times New Roman"/>
              </w:rPr>
              <w:t>Plita</w:t>
            </w:r>
            <w:r w:rsidRPr="007355C7">
              <w:rPr>
                <w:rFonts w:ascii="Times New Roman" w:hAnsi="Times New Roman"/>
                <w:spacing w:val="-2"/>
              </w:rPr>
              <w:t xml:space="preserve"> gatit</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spacing w:line="256" w:lineRule="exact"/>
              <w:ind w:left="8"/>
              <w:jc w:val="center"/>
              <w:rPr>
                <w:rFonts w:ascii="Times New Roman" w:hAnsi="Times New Roman"/>
              </w:rPr>
            </w:pPr>
            <w:r w:rsidRPr="007355C7">
              <w:rPr>
                <w:rFonts w:ascii="Times New Roman" w:hAnsi="Times New Roman"/>
                <w:w w:val="99"/>
              </w:rPr>
              <w:t>X</w:t>
            </w:r>
          </w:p>
        </w:tc>
        <w:tc>
          <w:tcPr>
            <w:tcW w:w="662" w:type="dxa"/>
          </w:tcPr>
          <w:p w:rsidR="00DF58D1" w:rsidRPr="007355C7" w:rsidRDefault="00DF58D1" w:rsidP="00DF58D1">
            <w:pPr>
              <w:pStyle w:val="TableParagraph"/>
              <w:spacing w:line="256" w:lineRule="exact"/>
              <w:ind w:right="259"/>
              <w:jc w:val="right"/>
              <w:rPr>
                <w:rFonts w:ascii="Times New Roman" w:hAnsi="Times New Roman"/>
              </w:rPr>
            </w:pPr>
            <w:r w:rsidRPr="007355C7">
              <w:rPr>
                <w:rFonts w:ascii="Times New Roman" w:hAnsi="Times New Roman"/>
              </w:rPr>
              <w:t>2</w:t>
            </w:r>
          </w:p>
        </w:tc>
        <w:tc>
          <w:tcPr>
            <w:tcW w:w="1372" w:type="dxa"/>
          </w:tcPr>
          <w:p w:rsidR="00DF58D1" w:rsidRPr="007355C7" w:rsidRDefault="00DF58D1" w:rsidP="00DF58D1">
            <w:pPr>
              <w:pStyle w:val="TableParagraph"/>
              <w:spacing w:line="256" w:lineRule="exact"/>
              <w:ind w:left="340" w:right="333"/>
              <w:jc w:val="center"/>
              <w:rPr>
                <w:rFonts w:ascii="Times New Roman" w:hAnsi="Times New Roman"/>
              </w:rPr>
            </w:pPr>
            <w:r w:rsidRPr="007355C7">
              <w:rPr>
                <w:rFonts w:ascii="Times New Roman" w:hAnsi="Times New Roman"/>
                <w:spacing w:val="-4"/>
              </w:rPr>
              <w:t>3.00</w:t>
            </w:r>
          </w:p>
        </w:tc>
        <w:tc>
          <w:tcPr>
            <w:tcW w:w="1473" w:type="dxa"/>
          </w:tcPr>
          <w:p w:rsidR="00DF58D1" w:rsidRPr="007355C7" w:rsidRDefault="00DF58D1" w:rsidP="00DF58D1">
            <w:pPr>
              <w:pStyle w:val="TableParagraph"/>
              <w:spacing w:line="256" w:lineRule="exact"/>
              <w:ind w:left="451" w:right="442"/>
              <w:jc w:val="center"/>
              <w:rPr>
                <w:rFonts w:ascii="Times New Roman" w:hAnsi="Times New Roman"/>
              </w:rPr>
            </w:pPr>
            <w:r w:rsidRPr="007355C7">
              <w:rPr>
                <w:rFonts w:ascii="Times New Roman" w:hAnsi="Times New Roman"/>
                <w:spacing w:val="-4"/>
              </w:rPr>
              <w:t>6.00</w:t>
            </w: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spacing w:line="256" w:lineRule="exact"/>
              <w:ind w:left="16"/>
              <w:jc w:val="center"/>
              <w:rPr>
                <w:rFonts w:ascii="Times New Roman" w:hAnsi="Times New Roman"/>
              </w:rPr>
            </w:pPr>
            <w:r w:rsidRPr="007355C7">
              <w:rPr>
                <w:rFonts w:ascii="Times New Roman" w:hAnsi="Times New Roman"/>
                <w:w w:val="99"/>
              </w:rPr>
              <w:t>X</w:t>
            </w:r>
          </w:p>
        </w:tc>
      </w:tr>
      <w:tr w:rsidR="00DF58D1" w:rsidRPr="007355C7" w:rsidTr="00DF58D1">
        <w:trPr>
          <w:trHeight w:val="277"/>
        </w:trPr>
        <w:tc>
          <w:tcPr>
            <w:tcW w:w="898" w:type="dxa"/>
          </w:tcPr>
          <w:p w:rsidR="00DF58D1" w:rsidRPr="007355C7" w:rsidRDefault="00DF58D1" w:rsidP="00DF58D1">
            <w:pPr>
              <w:pStyle w:val="TableParagraph"/>
              <w:spacing w:before="1" w:line="257" w:lineRule="exact"/>
              <w:ind w:left="342" w:right="336"/>
              <w:jc w:val="center"/>
              <w:rPr>
                <w:rFonts w:ascii="Times New Roman" w:hAnsi="Times New Roman"/>
              </w:rPr>
            </w:pPr>
            <w:r w:rsidRPr="007355C7">
              <w:rPr>
                <w:rFonts w:ascii="Times New Roman" w:hAnsi="Times New Roman"/>
                <w:spacing w:val="-5"/>
              </w:rPr>
              <w:t>5.</w:t>
            </w:r>
          </w:p>
        </w:tc>
        <w:tc>
          <w:tcPr>
            <w:tcW w:w="2113" w:type="dxa"/>
          </w:tcPr>
          <w:p w:rsidR="00DF58D1" w:rsidRPr="007355C7" w:rsidRDefault="00DF58D1" w:rsidP="00DF58D1">
            <w:pPr>
              <w:pStyle w:val="TableParagraph"/>
              <w:spacing w:before="1" w:line="257" w:lineRule="exact"/>
              <w:ind w:left="205" w:right="202"/>
              <w:jc w:val="center"/>
              <w:rPr>
                <w:rFonts w:ascii="Times New Roman" w:hAnsi="Times New Roman"/>
              </w:rPr>
            </w:pPr>
            <w:r w:rsidRPr="007355C7">
              <w:rPr>
                <w:rFonts w:ascii="Times New Roman" w:hAnsi="Times New Roman"/>
              </w:rPr>
              <w:t>Centrala</w:t>
            </w:r>
            <w:r w:rsidRPr="007355C7">
              <w:rPr>
                <w:rFonts w:ascii="Times New Roman" w:hAnsi="Times New Roman"/>
                <w:spacing w:val="-3"/>
              </w:rPr>
              <w:t xml:space="preserve"> </w:t>
            </w:r>
            <w:r w:rsidRPr="007355C7">
              <w:rPr>
                <w:rFonts w:ascii="Times New Roman" w:hAnsi="Times New Roman"/>
                <w:spacing w:val="-2"/>
              </w:rPr>
              <w:t>Termica</w:t>
            </w:r>
          </w:p>
        </w:tc>
        <w:tc>
          <w:tcPr>
            <w:tcW w:w="629" w:type="dxa"/>
          </w:tcPr>
          <w:p w:rsidR="00DF58D1" w:rsidRPr="007355C7" w:rsidRDefault="00DF58D1" w:rsidP="00DF58D1">
            <w:pPr>
              <w:pStyle w:val="TableParagraph"/>
              <w:spacing w:before="1" w:line="257" w:lineRule="exact"/>
              <w:ind w:left="8"/>
              <w:jc w:val="center"/>
              <w:rPr>
                <w:rFonts w:ascii="Times New Roman" w:hAnsi="Times New Roman"/>
              </w:rPr>
            </w:pPr>
            <w:r w:rsidRPr="007355C7">
              <w:rPr>
                <w:rFonts w:ascii="Times New Roman" w:hAnsi="Times New Roman"/>
                <w:w w:val="99"/>
              </w:rPr>
              <w:t>X</w:t>
            </w:r>
          </w:p>
        </w:tc>
        <w:tc>
          <w:tcPr>
            <w:tcW w:w="1003" w:type="dxa"/>
          </w:tcPr>
          <w:p w:rsidR="00DF58D1" w:rsidRPr="007355C7" w:rsidRDefault="00DF58D1" w:rsidP="00DF58D1">
            <w:pPr>
              <w:pStyle w:val="TableParagraph"/>
              <w:rPr>
                <w:rFonts w:ascii="Times New Roman" w:hAnsi="Times New Roman"/>
              </w:rPr>
            </w:pPr>
          </w:p>
        </w:tc>
        <w:tc>
          <w:tcPr>
            <w:tcW w:w="662" w:type="dxa"/>
          </w:tcPr>
          <w:p w:rsidR="00DF58D1" w:rsidRPr="007355C7" w:rsidRDefault="00DF58D1" w:rsidP="00DF58D1">
            <w:pPr>
              <w:pStyle w:val="TableParagraph"/>
              <w:spacing w:before="1" w:line="257" w:lineRule="exact"/>
              <w:ind w:right="259"/>
              <w:jc w:val="right"/>
              <w:rPr>
                <w:rFonts w:ascii="Times New Roman" w:hAnsi="Times New Roman"/>
              </w:rPr>
            </w:pPr>
            <w:r w:rsidRPr="007355C7">
              <w:rPr>
                <w:rFonts w:ascii="Times New Roman" w:hAnsi="Times New Roman"/>
              </w:rPr>
              <w:t>4</w:t>
            </w:r>
          </w:p>
        </w:tc>
        <w:tc>
          <w:tcPr>
            <w:tcW w:w="1372" w:type="dxa"/>
          </w:tcPr>
          <w:p w:rsidR="00DF58D1" w:rsidRPr="007355C7" w:rsidRDefault="00DF58D1" w:rsidP="00DF58D1">
            <w:pPr>
              <w:pStyle w:val="TableParagraph"/>
              <w:spacing w:before="1" w:line="257" w:lineRule="exact"/>
              <w:ind w:left="340" w:right="333"/>
              <w:jc w:val="center"/>
              <w:rPr>
                <w:rFonts w:ascii="Times New Roman" w:hAnsi="Times New Roman"/>
              </w:rPr>
            </w:pPr>
            <w:r w:rsidRPr="007355C7">
              <w:rPr>
                <w:rFonts w:ascii="Times New Roman" w:hAnsi="Times New Roman"/>
                <w:spacing w:val="-2"/>
              </w:rPr>
              <w:t>119.00</w:t>
            </w:r>
          </w:p>
        </w:tc>
        <w:tc>
          <w:tcPr>
            <w:tcW w:w="1473" w:type="dxa"/>
          </w:tcPr>
          <w:p w:rsidR="00DF58D1" w:rsidRPr="007355C7" w:rsidRDefault="00DF58D1" w:rsidP="00DF58D1">
            <w:pPr>
              <w:pStyle w:val="TableParagraph"/>
              <w:spacing w:before="1" w:line="257" w:lineRule="exact"/>
              <w:ind w:left="451" w:right="440"/>
              <w:jc w:val="center"/>
              <w:rPr>
                <w:rFonts w:ascii="Times New Roman" w:hAnsi="Times New Roman"/>
              </w:rPr>
            </w:pPr>
            <w:r w:rsidRPr="007355C7">
              <w:rPr>
                <w:rFonts w:ascii="Times New Roman" w:hAnsi="Times New Roman"/>
                <w:spacing w:val="-5"/>
              </w:rPr>
              <w:t>476</w:t>
            </w: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spacing w:before="1" w:line="257" w:lineRule="exact"/>
              <w:ind w:left="16"/>
              <w:jc w:val="center"/>
              <w:rPr>
                <w:rFonts w:ascii="Times New Roman" w:hAnsi="Times New Roman"/>
              </w:rPr>
            </w:pPr>
            <w:r w:rsidRPr="007355C7">
              <w:rPr>
                <w:rFonts w:ascii="Times New Roman" w:hAnsi="Times New Roman"/>
                <w:w w:val="99"/>
              </w:rPr>
              <w:t>X</w:t>
            </w:r>
          </w:p>
        </w:tc>
      </w:tr>
      <w:tr w:rsidR="00DF58D1" w:rsidRPr="007355C7" w:rsidTr="00DF58D1">
        <w:trPr>
          <w:trHeight w:val="551"/>
        </w:trPr>
        <w:tc>
          <w:tcPr>
            <w:tcW w:w="898" w:type="dxa"/>
          </w:tcPr>
          <w:p w:rsidR="00DF58D1" w:rsidRPr="007355C7" w:rsidRDefault="00DF58D1" w:rsidP="00DF58D1">
            <w:pPr>
              <w:pStyle w:val="TableParagraph"/>
              <w:rPr>
                <w:rFonts w:ascii="Times New Roman" w:hAnsi="Times New Roman"/>
              </w:rPr>
            </w:pPr>
          </w:p>
        </w:tc>
        <w:tc>
          <w:tcPr>
            <w:tcW w:w="2113" w:type="dxa"/>
          </w:tcPr>
          <w:p w:rsidR="00DF58D1" w:rsidRPr="007355C7" w:rsidRDefault="00DF58D1" w:rsidP="00DF58D1">
            <w:pPr>
              <w:pStyle w:val="TableParagraph"/>
              <w:spacing w:line="276" w:lineRule="exact"/>
              <w:ind w:left="107" w:right="405"/>
              <w:rPr>
                <w:rFonts w:ascii="Times New Roman" w:hAnsi="Times New Roman"/>
              </w:rPr>
            </w:pPr>
            <w:r w:rsidRPr="007355C7">
              <w:rPr>
                <w:rFonts w:ascii="Times New Roman" w:hAnsi="Times New Roman"/>
              </w:rPr>
              <w:t>Total</w:t>
            </w:r>
            <w:r w:rsidRPr="007355C7">
              <w:rPr>
                <w:rFonts w:ascii="Times New Roman" w:hAnsi="Times New Roman"/>
                <w:spacing w:val="-15"/>
              </w:rPr>
              <w:t xml:space="preserve"> </w:t>
            </w:r>
            <w:r w:rsidRPr="007355C7">
              <w:rPr>
                <w:rFonts w:ascii="Times New Roman" w:hAnsi="Times New Roman"/>
              </w:rPr>
              <w:t>nr.aparate/ debit existent</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rPr>
                <w:rFonts w:ascii="Times New Roman" w:hAnsi="Times New Roman"/>
              </w:rPr>
            </w:pPr>
          </w:p>
        </w:tc>
        <w:tc>
          <w:tcPr>
            <w:tcW w:w="662" w:type="dxa"/>
          </w:tcPr>
          <w:p w:rsidR="00DF58D1" w:rsidRPr="007355C7" w:rsidRDefault="00DF58D1" w:rsidP="00DF58D1">
            <w:pPr>
              <w:pStyle w:val="TableParagraph"/>
              <w:spacing w:line="275" w:lineRule="exact"/>
              <w:ind w:right="199"/>
              <w:jc w:val="right"/>
              <w:rPr>
                <w:rFonts w:ascii="Times New Roman" w:hAnsi="Times New Roman"/>
              </w:rPr>
            </w:pPr>
            <w:r w:rsidRPr="007355C7">
              <w:rPr>
                <w:rFonts w:ascii="Times New Roman" w:hAnsi="Times New Roman"/>
                <w:spacing w:val="-5"/>
              </w:rPr>
              <w:t>26</w:t>
            </w:r>
          </w:p>
        </w:tc>
        <w:tc>
          <w:tcPr>
            <w:tcW w:w="1372" w:type="dxa"/>
          </w:tcPr>
          <w:p w:rsidR="00DF58D1" w:rsidRPr="007355C7" w:rsidRDefault="00DF58D1" w:rsidP="00DF58D1">
            <w:pPr>
              <w:pStyle w:val="TableParagraph"/>
              <w:spacing w:line="275" w:lineRule="exact"/>
              <w:ind w:left="340" w:right="333"/>
              <w:jc w:val="center"/>
              <w:rPr>
                <w:rFonts w:ascii="Times New Roman" w:hAnsi="Times New Roman"/>
              </w:rPr>
            </w:pPr>
            <w:r w:rsidRPr="007355C7">
              <w:rPr>
                <w:rFonts w:ascii="Times New Roman" w:hAnsi="Times New Roman"/>
                <w:spacing w:val="-2"/>
              </w:rPr>
              <w:t>43.40</w:t>
            </w:r>
          </w:p>
        </w:tc>
        <w:tc>
          <w:tcPr>
            <w:tcW w:w="1473" w:type="dxa"/>
          </w:tcPr>
          <w:p w:rsidR="00DF58D1" w:rsidRPr="007355C7" w:rsidRDefault="00DF58D1" w:rsidP="00DF58D1">
            <w:pPr>
              <w:pStyle w:val="TableParagraph"/>
              <w:rPr>
                <w:rFonts w:ascii="Times New Roman" w:hAnsi="Times New Roman"/>
              </w:rPr>
            </w:pPr>
          </w:p>
        </w:tc>
        <w:tc>
          <w:tcPr>
            <w:tcW w:w="776" w:type="dxa"/>
          </w:tcPr>
          <w:p w:rsidR="00DF58D1" w:rsidRPr="007355C7" w:rsidRDefault="00DF58D1" w:rsidP="00DF58D1">
            <w:pPr>
              <w:pStyle w:val="TableParagraph"/>
              <w:rPr>
                <w:rFonts w:ascii="Times New Roman" w:hAnsi="Times New Roman"/>
              </w:rPr>
            </w:pPr>
          </w:p>
        </w:tc>
        <w:tc>
          <w:tcPr>
            <w:tcW w:w="874" w:type="dxa"/>
          </w:tcPr>
          <w:p w:rsidR="00DF58D1" w:rsidRPr="007355C7" w:rsidRDefault="00DF58D1" w:rsidP="00DF58D1">
            <w:pPr>
              <w:pStyle w:val="TableParagraph"/>
              <w:rPr>
                <w:rFonts w:ascii="Times New Roman" w:hAnsi="Times New Roman"/>
              </w:rPr>
            </w:pPr>
          </w:p>
        </w:tc>
      </w:tr>
      <w:tr w:rsidR="00DF58D1" w:rsidRPr="00DF58D1" w:rsidTr="00DF58D1">
        <w:trPr>
          <w:trHeight w:val="551"/>
        </w:trPr>
        <w:tc>
          <w:tcPr>
            <w:tcW w:w="898" w:type="dxa"/>
          </w:tcPr>
          <w:p w:rsidR="00DF58D1" w:rsidRPr="007355C7" w:rsidRDefault="00DF58D1" w:rsidP="00DF58D1">
            <w:pPr>
              <w:pStyle w:val="TableParagraph"/>
              <w:rPr>
                <w:rFonts w:ascii="Times New Roman" w:hAnsi="Times New Roman"/>
              </w:rPr>
            </w:pPr>
          </w:p>
        </w:tc>
        <w:tc>
          <w:tcPr>
            <w:tcW w:w="2113" w:type="dxa"/>
          </w:tcPr>
          <w:p w:rsidR="00DF58D1" w:rsidRPr="007355C7" w:rsidRDefault="00DF58D1" w:rsidP="00DF58D1">
            <w:pPr>
              <w:pStyle w:val="TableParagraph"/>
              <w:spacing w:line="276" w:lineRule="exact"/>
              <w:ind w:left="107" w:right="405"/>
              <w:rPr>
                <w:rFonts w:ascii="Times New Roman" w:hAnsi="Times New Roman"/>
              </w:rPr>
            </w:pPr>
            <w:r w:rsidRPr="007355C7">
              <w:rPr>
                <w:rFonts w:ascii="Times New Roman" w:hAnsi="Times New Roman"/>
              </w:rPr>
              <w:t>Total</w:t>
            </w:r>
            <w:r w:rsidRPr="007355C7">
              <w:rPr>
                <w:rFonts w:ascii="Times New Roman" w:hAnsi="Times New Roman"/>
                <w:spacing w:val="-15"/>
              </w:rPr>
              <w:t xml:space="preserve"> </w:t>
            </w:r>
            <w:r w:rsidRPr="007355C7">
              <w:rPr>
                <w:rFonts w:ascii="Times New Roman" w:hAnsi="Times New Roman"/>
              </w:rPr>
              <w:t>nr.aparate/ debit schimbat</w:t>
            </w:r>
          </w:p>
        </w:tc>
        <w:tc>
          <w:tcPr>
            <w:tcW w:w="629" w:type="dxa"/>
          </w:tcPr>
          <w:p w:rsidR="00DF58D1" w:rsidRPr="007355C7" w:rsidRDefault="00DF58D1" w:rsidP="00DF58D1">
            <w:pPr>
              <w:pStyle w:val="TableParagraph"/>
              <w:rPr>
                <w:rFonts w:ascii="Times New Roman" w:hAnsi="Times New Roman"/>
              </w:rPr>
            </w:pPr>
          </w:p>
        </w:tc>
        <w:tc>
          <w:tcPr>
            <w:tcW w:w="1003" w:type="dxa"/>
          </w:tcPr>
          <w:p w:rsidR="00DF58D1" w:rsidRPr="007355C7" w:rsidRDefault="00DF58D1" w:rsidP="00DF58D1">
            <w:pPr>
              <w:pStyle w:val="TableParagraph"/>
              <w:rPr>
                <w:rFonts w:ascii="Times New Roman" w:hAnsi="Times New Roman"/>
              </w:rPr>
            </w:pPr>
          </w:p>
        </w:tc>
        <w:tc>
          <w:tcPr>
            <w:tcW w:w="662" w:type="dxa"/>
          </w:tcPr>
          <w:p w:rsidR="00DF58D1" w:rsidRPr="007355C7" w:rsidRDefault="00DF58D1" w:rsidP="00DF58D1">
            <w:pPr>
              <w:pStyle w:val="TableParagraph"/>
              <w:spacing w:line="275" w:lineRule="exact"/>
              <w:ind w:right="199"/>
              <w:jc w:val="right"/>
              <w:rPr>
                <w:rFonts w:ascii="Times New Roman" w:hAnsi="Times New Roman"/>
              </w:rPr>
            </w:pPr>
            <w:r w:rsidRPr="007355C7">
              <w:rPr>
                <w:rFonts w:ascii="Times New Roman" w:hAnsi="Times New Roman"/>
                <w:spacing w:val="-5"/>
              </w:rPr>
              <w:t>30</w:t>
            </w:r>
          </w:p>
        </w:tc>
        <w:tc>
          <w:tcPr>
            <w:tcW w:w="1372" w:type="dxa"/>
          </w:tcPr>
          <w:p w:rsidR="00DF58D1" w:rsidRPr="00DF58D1" w:rsidRDefault="00DF58D1" w:rsidP="00DF58D1">
            <w:pPr>
              <w:pStyle w:val="TableParagraph"/>
              <w:spacing w:line="275" w:lineRule="exact"/>
              <w:ind w:left="340" w:right="333"/>
              <w:jc w:val="center"/>
              <w:rPr>
                <w:rFonts w:ascii="Times New Roman" w:hAnsi="Times New Roman"/>
              </w:rPr>
            </w:pPr>
            <w:r w:rsidRPr="007355C7">
              <w:rPr>
                <w:rFonts w:ascii="Times New Roman" w:hAnsi="Times New Roman"/>
                <w:spacing w:val="-2"/>
              </w:rPr>
              <w:t>519.40</w:t>
            </w:r>
          </w:p>
        </w:tc>
        <w:tc>
          <w:tcPr>
            <w:tcW w:w="1473" w:type="dxa"/>
          </w:tcPr>
          <w:p w:rsidR="00DF58D1" w:rsidRPr="00DF58D1" w:rsidRDefault="00DF58D1" w:rsidP="00DF58D1">
            <w:pPr>
              <w:pStyle w:val="TableParagraph"/>
              <w:rPr>
                <w:rFonts w:ascii="Times New Roman" w:hAnsi="Times New Roman"/>
              </w:rPr>
            </w:pPr>
          </w:p>
        </w:tc>
        <w:tc>
          <w:tcPr>
            <w:tcW w:w="776" w:type="dxa"/>
          </w:tcPr>
          <w:p w:rsidR="00DF58D1" w:rsidRPr="00DF58D1" w:rsidRDefault="00DF58D1" w:rsidP="00DF58D1">
            <w:pPr>
              <w:pStyle w:val="TableParagraph"/>
              <w:rPr>
                <w:rFonts w:ascii="Times New Roman" w:hAnsi="Times New Roman"/>
              </w:rPr>
            </w:pPr>
          </w:p>
        </w:tc>
        <w:tc>
          <w:tcPr>
            <w:tcW w:w="874" w:type="dxa"/>
          </w:tcPr>
          <w:p w:rsidR="00DF58D1" w:rsidRPr="00DF58D1" w:rsidRDefault="00DF58D1" w:rsidP="00DF58D1">
            <w:pPr>
              <w:pStyle w:val="TableParagraph"/>
              <w:rPr>
                <w:rFonts w:ascii="Times New Roman" w:hAnsi="Times New Roman"/>
              </w:rPr>
            </w:pPr>
          </w:p>
        </w:tc>
      </w:tr>
    </w:tbl>
    <w:p w:rsidR="00DF58D1" w:rsidRDefault="00DF58D1" w:rsidP="006C21D1">
      <w:pPr>
        <w:pStyle w:val="TableParagraph"/>
        <w:jc w:val="both"/>
        <w:rPr>
          <w:rFonts w:ascii="Times New Roman" w:hAnsi="Times New Roman"/>
          <w:spacing w:val="-3"/>
          <w:highlight w:val="cyan"/>
        </w:rPr>
      </w:pP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Dimensionarea instalatiei de utilizare s-a facut in conformitate cu tabelul pentru calculul conductelor de gaze ce functioneaza in regim de redusa presiune.</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Dimensionarea se executa in conformitate cu Normativul N.T.P.E.E - 2018, cu relatia : D = 0.56 x [cm]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cm</w:t>
      </w:r>
      <w:r w:rsidRPr="007355C7">
        <w:rPr>
          <w:rFonts w:ascii="Times New Roman" w:hAnsi="Times New Roman"/>
          <w:spacing w:val="-3"/>
        </w:rPr>
        <w:tab/>
      </w:r>
      <w:r w:rsidRPr="007355C7">
        <w:rPr>
          <w:rFonts w:ascii="Times New Roman" w:hAnsi="Times New Roman"/>
          <w:spacing w:val="-3"/>
        </w:rPr>
        <w:tab/>
        <w:t>- diametru interior al conductei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Qcs =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P1 = bara</w:t>
      </w:r>
      <w:r w:rsidRPr="007355C7">
        <w:rPr>
          <w:rFonts w:ascii="Times New Roman" w:hAnsi="Times New Roman"/>
          <w:spacing w:val="-3"/>
        </w:rPr>
        <w:tab/>
      </w:r>
      <w:r w:rsidRPr="007355C7">
        <w:rPr>
          <w:rFonts w:ascii="Times New Roman" w:hAnsi="Times New Roman"/>
          <w:spacing w:val="-3"/>
        </w:rPr>
        <w:tab/>
        <w:t>- presiunea absoluta la inceputul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P2 = bara</w:t>
      </w:r>
      <w:r w:rsidRPr="007355C7">
        <w:rPr>
          <w:rFonts w:ascii="Times New Roman" w:hAnsi="Times New Roman"/>
          <w:spacing w:val="-3"/>
        </w:rPr>
        <w:tab/>
      </w:r>
      <w:r w:rsidRPr="007355C7">
        <w:rPr>
          <w:rFonts w:ascii="Times New Roman" w:hAnsi="Times New Roman"/>
          <w:spacing w:val="-3"/>
        </w:rPr>
        <w:tab/>
        <w:t>- presiunea absoluta la sfarsitul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K</w:t>
      </w:r>
      <w:r w:rsidRPr="007355C7">
        <w:rPr>
          <w:rFonts w:ascii="Times New Roman" w:hAnsi="Times New Roman"/>
          <w:spacing w:val="-3"/>
        </w:rPr>
        <w:tab/>
        <w:t>- temperatura gazelor în condiţii standard</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δ = 0,554</w:t>
      </w:r>
      <w:r w:rsidRPr="007355C7">
        <w:rPr>
          <w:rFonts w:ascii="Times New Roman" w:hAnsi="Times New Roman"/>
          <w:spacing w:val="-3"/>
        </w:rPr>
        <w:tab/>
      </w:r>
      <w:r w:rsidRPr="007355C7">
        <w:rPr>
          <w:rFonts w:ascii="Times New Roman" w:hAnsi="Times New Roman"/>
          <w:spacing w:val="-3"/>
        </w:rPr>
        <w:tab/>
        <w:t>- densitatea relativă a gazelor faţă de densitatea aerului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L = km</w:t>
      </w:r>
      <w:r w:rsidRPr="007355C7">
        <w:rPr>
          <w:rFonts w:ascii="Times New Roman" w:hAnsi="Times New Roman"/>
          <w:spacing w:val="-3"/>
        </w:rPr>
        <w:tab/>
      </w:r>
      <w:r w:rsidRPr="007355C7">
        <w:rPr>
          <w:rFonts w:ascii="Times New Roman" w:hAnsi="Times New Roman"/>
          <w:spacing w:val="-3"/>
        </w:rPr>
        <w:tab/>
        <w:t>- lungimea tronsonului respectiv</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λ =</w:t>
      </w:r>
      <w:r w:rsidRPr="007355C7">
        <w:rPr>
          <w:rFonts w:ascii="Times New Roman" w:hAnsi="Times New Roman"/>
          <w:spacing w:val="-3"/>
        </w:rPr>
        <w:tab/>
        <w:t>- coificientul de pierdere liniara de sarcina determinat in functie de Re – nr. Reynolds</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Re = 2230 x</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cm</w:t>
      </w:r>
      <w:r w:rsidRPr="007355C7">
        <w:rPr>
          <w:rFonts w:ascii="Times New Roman" w:hAnsi="Times New Roman"/>
          <w:spacing w:val="-3"/>
        </w:rPr>
        <w:tab/>
        <w:t>-</w:t>
      </w:r>
      <w:r w:rsidR="00864500" w:rsidRPr="007355C7">
        <w:rPr>
          <w:rFonts w:ascii="Times New Roman" w:hAnsi="Times New Roman"/>
          <w:spacing w:val="-3"/>
        </w:rPr>
        <w:t xml:space="preserve"> diametru interior al conductei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Valoarea coeficientului λ este:</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Re &lt;2300</w:t>
      </w:r>
      <w:r w:rsidRPr="007355C7">
        <w:rPr>
          <w:rFonts w:ascii="Times New Roman" w:hAnsi="Times New Roman"/>
          <w:spacing w:val="-3"/>
        </w:rPr>
        <w:tab/>
        <w:t>λ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2300 &lt; Re &lt;</w:t>
      </w:r>
      <w:r w:rsidRPr="007355C7">
        <w:rPr>
          <w:rFonts w:ascii="Times New Roman" w:hAnsi="Times New Roman"/>
          <w:spacing w:val="-3"/>
        </w:rPr>
        <w:tab/>
        <w:t>= - 2 lg (Re x )-0.8</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23 D/k &lt; Re &lt; 560 D/k</w:t>
      </w:r>
      <w:r w:rsidRPr="007355C7">
        <w:rPr>
          <w:rFonts w:ascii="Times New Roman" w:hAnsi="Times New Roman"/>
          <w:spacing w:val="-3"/>
        </w:rPr>
        <w:tab/>
        <w:t>= - 2 lg</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Re &gt;560 D/k</w:t>
      </w:r>
      <w:r w:rsidRPr="007355C7">
        <w:rPr>
          <w:rFonts w:ascii="Times New Roman" w:hAnsi="Times New Roman"/>
          <w:spacing w:val="-3"/>
        </w:rPr>
        <w:tab/>
        <w:t>= 1.14-2 lg</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Tronsoane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A-B cu L = 1.5 m ; Q = 476 Nmc/h ; diametru 2”</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B-C cu L = 55 m ; Q = 476 Nmc/h ; diametru Dn90mm</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C-D cu L = 35 m ; Q = 476 Nmc/h ; diametru 2 1/2”</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D-E cu L = 137 m ; Q = 476 Nmc/h ; diametru Dn90mm</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E-F cu L = 71 m ; Q = 476 Nmc/h ; diametru</w:t>
      </w:r>
      <w:r w:rsidRPr="007355C7">
        <w:rPr>
          <w:rFonts w:ascii="Times New Roman" w:hAnsi="Times New Roman"/>
          <w:spacing w:val="-3"/>
        </w:rPr>
        <w:tab/>
        <w:t>Dn90mm</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tronson F-G cu L = 128.2 m ; Q = 476 Nmc/h ; diametru</w:t>
      </w:r>
      <w:r w:rsidRPr="007355C7">
        <w:rPr>
          <w:rFonts w:ascii="Times New Roman" w:hAnsi="Times New Roman"/>
          <w:spacing w:val="-3"/>
        </w:rPr>
        <w:tab/>
        <w:t>Dn90mm</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 xml:space="preserve">tronson G-H cu L = 11 m ; </w:t>
      </w:r>
      <w:r w:rsidR="00864500" w:rsidRPr="007355C7">
        <w:rPr>
          <w:rFonts w:ascii="Times New Roman" w:hAnsi="Times New Roman"/>
          <w:spacing w:val="-3"/>
        </w:rPr>
        <w:t>Q = 476 Nmc/h ; diametru</w:t>
      </w:r>
      <w:r w:rsidR="00864500" w:rsidRPr="007355C7">
        <w:rPr>
          <w:rFonts w:ascii="Times New Roman" w:hAnsi="Times New Roman"/>
          <w:spacing w:val="-3"/>
        </w:rPr>
        <w:tab/>
        <w:t>2 1/2”</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Tronson A-B</w:t>
      </w:r>
    </w:p>
    <w:p w:rsidR="00DF58D1" w:rsidRPr="007355C7" w:rsidRDefault="00864500" w:rsidP="00DF58D1">
      <w:pPr>
        <w:pStyle w:val="TableParagraph"/>
        <w:jc w:val="both"/>
        <w:rPr>
          <w:rFonts w:ascii="Times New Roman" w:hAnsi="Times New Roman"/>
          <w:spacing w:val="-3"/>
        </w:rPr>
      </w:pPr>
      <w:r w:rsidRPr="007355C7">
        <w:rPr>
          <w:rFonts w:ascii="Times New Roman" w:hAnsi="Times New Roman"/>
          <w:spacing w:val="-3"/>
        </w:rPr>
        <w:t>D = 0.56 x  [cm]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δ = 0,554</w:t>
      </w:r>
      <w:r w:rsidRPr="007355C7">
        <w:rPr>
          <w:rFonts w:ascii="Times New Roman" w:hAnsi="Times New Roman"/>
          <w:spacing w:val="-3"/>
        </w:rPr>
        <w:tab/>
        <w:t>- densitatea relativă a gazelor faţă de densitatea aerului L = 0.0015km</w:t>
      </w:r>
      <w:r w:rsidRPr="007355C7">
        <w:rPr>
          <w:rFonts w:ascii="Times New Roman" w:hAnsi="Times New Roman"/>
          <w:spacing w:val="-3"/>
        </w:rPr>
        <w:tab/>
        <w:t>- lungimea tronsonului respectiv</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λ = 0.037</w:t>
      </w:r>
      <w:r w:rsidRPr="007355C7">
        <w:rPr>
          <w:rFonts w:ascii="Times New Roman" w:hAnsi="Times New Roman"/>
          <w:spacing w:val="-3"/>
        </w:rPr>
        <w:tab/>
        <w:t>- coificientul de pierdere liniara de sarcina determinat in functie de Re – nr. Reynolds</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Re = 2230 x</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Re=2230 = 55957.76 &gt;2300</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0.56 x√(5&amp;(476_^2*288.15*0.034*0.0015*0.554)/(1.8_^2-0.6_^2 )) [cm]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w= = 5.376x476/(</w:t>
      </w:r>
      <w:r w:rsidRPr="007355C7">
        <w:rPr>
          <w:rFonts w:ascii="Cambria Math" w:hAnsi="Cambria Math" w:cs="Cambria Math"/>
          <w:spacing w:val="-3"/>
        </w:rPr>
        <w:t>〖</w:t>
      </w:r>
      <w:r w:rsidRPr="007355C7">
        <w:rPr>
          <w:rFonts w:ascii="Times New Roman" w:hAnsi="Times New Roman"/>
          <w:spacing w:val="-3"/>
        </w:rPr>
        <w:t>6.8</w:t>
      </w:r>
      <w:r w:rsidRPr="007355C7">
        <w:rPr>
          <w:rFonts w:ascii="Cambria Math" w:hAnsi="Cambria Math" w:cs="Cambria Math"/>
          <w:spacing w:val="-3"/>
        </w:rPr>
        <w:t>〗</w:t>
      </w:r>
      <w:r w:rsidRPr="007355C7">
        <w:rPr>
          <w:rFonts w:ascii="Times New Roman" w:hAnsi="Times New Roman"/>
          <w:spacing w:val="-3"/>
        </w:rPr>
        <w:t>^2 (1.8+(1.8_^2)/(1.8_ +0.6)) ) = 17.56 m/sec</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Tronson B-C</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0.56 x  [cm] ,</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DF58D1" w:rsidRPr="007355C7" w:rsidRDefault="00DF58D1" w:rsidP="00DF58D1">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δ = 0,554</w:t>
      </w:r>
      <w:r w:rsidRPr="007355C7">
        <w:rPr>
          <w:rFonts w:ascii="Times New Roman" w:hAnsi="Times New Roman"/>
          <w:spacing w:val="-3"/>
        </w:rPr>
        <w:tab/>
        <w:t>- densitatea relativă a gazelor faţă de densitatea aerului L = 0.055km</w:t>
      </w:r>
      <w:r w:rsidRPr="007355C7">
        <w:rPr>
          <w:rFonts w:ascii="Times New Roman" w:hAnsi="Times New Roman"/>
          <w:spacing w:val="-3"/>
        </w:rPr>
        <w:tab/>
        <w:t>- lungimea tronsonului respectiv</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λ = 0.037</w:t>
      </w:r>
      <w:r w:rsidRPr="007355C7">
        <w:rPr>
          <w:rFonts w:ascii="Times New Roman" w:hAnsi="Times New Roman"/>
          <w:spacing w:val="-3"/>
        </w:rPr>
        <w:tab/>
        <w:t>- coificientul de pierdere liniara de sarcina determinat in functie de Re – nr. Reynolds</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Re = 2230 x</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Re=2230 = 55957.76 &gt;2300</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0.56 x√(5&amp;(476_^2*288.15*0.034*0.055*0.554)/(1.8_^2-0.6_^2 )) [cm] ,</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w= = 5.376x476/(</w:t>
      </w:r>
      <w:r w:rsidRPr="007355C7">
        <w:rPr>
          <w:rFonts w:ascii="Cambria Math" w:hAnsi="Cambria Math" w:cs="Cambria Math"/>
          <w:spacing w:val="-3"/>
        </w:rPr>
        <w:t>〖</w:t>
      </w:r>
      <w:r w:rsidRPr="007355C7">
        <w:rPr>
          <w:rFonts w:ascii="Times New Roman" w:hAnsi="Times New Roman"/>
          <w:spacing w:val="-3"/>
        </w:rPr>
        <w:t>7.36</w:t>
      </w:r>
      <w:r w:rsidRPr="007355C7">
        <w:rPr>
          <w:rFonts w:ascii="Cambria Math" w:hAnsi="Cambria Math" w:cs="Cambria Math"/>
          <w:spacing w:val="-3"/>
        </w:rPr>
        <w:t>〗</w:t>
      </w:r>
      <w:r w:rsidRPr="007355C7">
        <w:rPr>
          <w:rFonts w:ascii="Times New Roman" w:hAnsi="Times New Roman"/>
          <w:spacing w:val="-3"/>
        </w:rPr>
        <w:t>^2 (1.8+(1.8_^2)/(1.8_ +0.6)) ) = 14.99 m/sec</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Tronson C-D</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0.56 x  [cm] ,</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hint="eastAsia"/>
          <w:spacing w:val="-3"/>
        </w:rPr>
        <w:t>δ</w:t>
      </w:r>
      <w:r w:rsidRPr="007355C7">
        <w:rPr>
          <w:rFonts w:ascii="Times New Roman" w:hAnsi="Times New Roman"/>
          <w:spacing w:val="-3"/>
        </w:rPr>
        <w:t xml:space="preserve"> = 0,554</w:t>
      </w:r>
      <w:r w:rsidRPr="007355C7">
        <w:rPr>
          <w:rFonts w:ascii="Times New Roman" w:hAnsi="Times New Roman"/>
          <w:spacing w:val="-3"/>
        </w:rPr>
        <w:tab/>
        <w:t>- densitatea relativă a gazelor faţă de densitatea aerului L = 0.035km</w:t>
      </w:r>
      <w:r w:rsidRPr="007355C7">
        <w:rPr>
          <w:rFonts w:ascii="Times New Roman" w:hAnsi="Times New Roman"/>
          <w:spacing w:val="-3"/>
        </w:rPr>
        <w:tab/>
        <w:t>- lungimea tronsonului respectiv</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hint="eastAsia"/>
          <w:spacing w:val="-3"/>
        </w:rPr>
        <w:t>λ</w:t>
      </w:r>
      <w:r w:rsidRPr="007355C7">
        <w:rPr>
          <w:rFonts w:ascii="Times New Roman" w:hAnsi="Times New Roman"/>
          <w:spacing w:val="-3"/>
        </w:rPr>
        <w:t xml:space="preserve"> = 0.037</w:t>
      </w:r>
      <w:r w:rsidRPr="007355C7">
        <w:rPr>
          <w:rFonts w:ascii="Times New Roman" w:hAnsi="Times New Roman"/>
          <w:spacing w:val="-3"/>
        </w:rPr>
        <w:tab/>
        <w:t>- coificientul de pierdere liniara de sarcina determinat in functie de Re – nr. Reynolds</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Re = 2230 x</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Re=2230 = 55957.76 &gt;2300</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0.56 x√(5&amp;(476_^2*288.15*0.034*0.035*0.554)/(1.8_^2-0.6_^2 )) [cm] , w= = 5.376x476/(</w:t>
      </w:r>
      <w:r w:rsidRPr="007355C7">
        <w:rPr>
          <w:rFonts w:ascii="Cambria Math" w:hAnsi="Cambria Math" w:cs="Cambria Math"/>
          <w:spacing w:val="-3"/>
        </w:rPr>
        <w:t>〖</w:t>
      </w:r>
      <w:r w:rsidRPr="007355C7">
        <w:rPr>
          <w:rFonts w:ascii="Times New Roman" w:hAnsi="Times New Roman"/>
          <w:spacing w:val="-3"/>
        </w:rPr>
        <w:t>6.8</w:t>
      </w:r>
      <w:r w:rsidRPr="007355C7">
        <w:rPr>
          <w:rFonts w:ascii="Cambria Math" w:hAnsi="Cambria Math" w:cs="Cambria Math"/>
          <w:spacing w:val="-3"/>
        </w:rPr>
        <w:t>〗</w:t>
      </w:r>
      <w:r w:rsidRPr="007355C7">
        <w:rPr>
          <w:rFonts w:ascii="Times New Roman" w:hAnsi="Times New Roman"/>
          <w:spacing w:val="-3"/>
        </w:rPr>
        <w:t>^2 (1.8+(1.8_^2)/(1.8_ +0.6)) ) = 17.56 m/sec</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Tronson D-E</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0.56 x  [cm] ,</w:t>
      </w:r>
    </w:p>
    <w:p w:rsidR="000471C0"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0471C0" w:rsidP="000471C0">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t>- debitul de calcul la starea de referinta ( p= 1,012 bar si T= 288.15 K)</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P1 = 1.8 bara</w:t>
      </w:r>
      <w:r w:rsidRPr="007355C7">
        <w:rPr>
          <w:rFonts w:ascii="Times New Roman" w:hAnsi="Times New Roman"/>
          <w:spacing w:val="-3"/>
        </w:rPr>
        <w:tab/>
        <w:t>- presiunea absoluta la inceputul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r>
      <w:r w:rsidRPr="007355C7">
        <w:rPr>
          <w:rFonts w:ascii="Times New Roman" w:hAnsi="Times New Roman"/>
          <w:spacing w:val="-3"/>
        </w:rPr>
        <w:tab/>
        <w:t>- presiunea absoluta la sfarsitul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K</w:t>
      </w:r>
      <w:r w:rsidRPr="007355C7">
        <w:rPr>
          <w:rFonts w:ascii="Times New Roman" w:hAnsi="Times New Roman"/>
          <w:spacing w:val="-3"/>
        </w:rPr>
        <w:tab/>
        <w:t>- temperatura gazelor în condiţii standard</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δ = 0,554</w:t>
      </w:r>
      <w:r w:rsidRPr="007355C7">
        <w:rPr>
          <w:rFonts w:ascii="Times New Roman" w:hAnsi="Times New Roman"/>
          <w:spacing w:val="-3"/>
        </w:rPr>
        <w:tab/>
      </w:r>
      <w:r w:rsidRPr="007355C7">
        <w:rPr>
          <w:rFonts w:ascii="Times New Roman" w:hAnsi="Times New Roman"/>
          <w:spacing w:val="-3"/>
        </w:rPr>
        <w:tab/>
        <w:t>- densitatea relativă a gazelor faţă de densitatea aerului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L = 0.137km</w:t>
      </w:r>
      <w:r w:rsidRPr="007355C7">
        <w:rPr>
          <w:rFonts w:ascii="Times New Roman" w:hAnsi="Times New Roman"/>
          <w:spacing w:val="-3"/>
        </w:rPr>
        <w:tab/>
      </w:r>
      <w:r w:rsidRPr="007355C7">
        <w:rPr>
          <w:rFonts w:ascii="Times New Roman" w:hAnsi="Times New Roman"/>
          <w:spacing w:val="-3"/>
        </w:rPr>
        <w:tab/>
        <w:t>- lungimea tronsonului respectiv</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λ =  0.037</w:t>
      </w:r>
      <w:r w:rsidRPr="007355C7">
        <w:rPr>
          <w:rFonts w:ascii="Times New Roman" w:hAnsi="Times New Roman"/>
          <w:spacing w:val="-3"/>
        </w:rPr>
        <w:tab/>
      </w:r>
      <w:r w:rsidRPr="007355C7">
        <w:rPr>
          <w:rFonts w:ascii="Times New Roman" w:hAnsi="Times New Roman"/>
          <w:spacing w:val="-3"/>
        </w:rPr>
        <w:tab/>
        <w:t>- coificientul de pierdere liniara de sarcina determinat in functie de Re – nr.</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Reynolds</w:t>
      </w:r>
      <w:r w:rsidRPr="007355C7">
        <w:rPr>
          <w:rFonts w:ascii="Times New Roman" w:hAnsi="Times New Roman"/>
          <w:spacing w:val="-3"/>
        </w:rPr>
        <w:tab/>
      </w:r>
      <w:r w:rsidRPr="007355C7">
        <w:rPr>
          <w:rFonts w:ascii="Times New Roman" w:hAnsi="Times New Roman"/>
          <w:spacing w:val="-3"/>
        </w:rPr>
        <w:tab/>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 = 2230 x</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Re=2230 = 55957.76 &gt;2300</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x√(5&amp;(476_^2*288.15*0.137*0.055*0.554)/(1.8_^2-0.6_^2 )) [cm] ,</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w= = 5.376x476/(</w:t>
      </w:r>
      <w:r w:rsidRPr="007355C7">
        <w:rPr>
          <w:rFonts w:ascii="Cambria Math" w:hAnsi="Cambria Math" w:cs="Cambria Math"/>
          <w:spacing w:val="-3"/>
        </w:rPr>
        <w:t>〖</w:t>
      </w:r>
      <w:r w:rsidRPr="007355C7">
        <w:rPr>
          <w:rFonts w:ascii="Times New Roman" w:hAnsi="Times New Roman"/>
          <w:spacing w:val="-3"/>
        </w:rPr>
        <w:t>7.36</w:t>
      </w:r>
      <w:r w:rsidRPr="007355C7">
        <w:rPr>
          <w:rFonts w:ascii="Cambria Math" w:hAnsi="Cambria Math" w:cs="Cambria Math"/>
          <w:spacing w:val="-3"/>
        </w:rPr>
        <w:t>〗</w:t>
      </w:r>
      <w:r w:rsidRPr="007355C7">
        <w:rPr>
          <w:rFonts w:ascii="Times New Roman" w:hAnsi="Times New Roman"/>
          <w:spacing w:val="-3"/>
        </w:rPr>
        <w:t>^2 (1.8+(1.8_^2)/(1.8_ +0.6)) ) = 14.99 m/sec</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Tronson E-F</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  [cm] ,</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hint="eastAsia"/>
          <w:spacing w:val="-3"/>
        </w:rPr>
        <w:t>δ</w:t>
      </w:r>
      <w:r w:rsidRPr="007355C7">
        <w:rPr>
          <w:rFonts w:ascii="Times New Roman" w:hAnsi="Times New Roman"/>
          <w:spacing w:val="-3"/>
        </w:rPr>
        <w:t xml:space="preserve"> = 0,554</w:t>
      </w:r>
      <w:r w:rsidRPr="007355C7">
        <w:rPr>
          <w:rFonts w:ascii="Times New Roman" w:hAnsi="Times New Roman"/>
          <w:spacing w:val="-3"/>
        </w:rPr>
        <w:tab/>
        <w:t>- densitatea relativă a gazelor faţă de densitatea aerului L = 0.071km</w:t>
      </w:r>
      <w:r w:rsidRPr="007355C7">
        <w:rPr>
          <w:rFonts w:ascii="Times New Roman" w:hAnsi="Times New Roman"/>
          <w:spacing w:val="-3"/>
        </w:rPr>
        <w:tab/>
        <w:t>- lungimea tronsonului respectiv</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hint="eastAsia"/>
          <w:spacing w:val="-3"/>
        </w:rPr>
        <w:t>λ</w:t>
      </w:r>
      <w:r w:rsidRPr="007355C7">
        <w:rPr>
          <w:rFonts w:ascii="Times New Roman" w:hAnsi="Times New Roman"/>
          <w:spacing w:val="-3"/>
        </w:rPr>
        <w:t xml:space="preserve"> = 0.037</w:t>
      </w:r>
      <w:r w:rsidRPr="007355C7">
        <w:rPr>
          <w:rFonts w:ascii="Times New Roman" w:hAnsi="Times New Roman"/>
          <w:spacing w:val="-3"/>
        </w:rPr>
        <w:tab/>
        <w:t>- coificientul de pierdere liniara de sarcina determinat in functie de Re – nr. Reynolds</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 = 2230 x</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Re=2230 = 55957.76 &gt;2300</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x√(5&amp;(476_^2*288.15*0.071*0.055*0.554)/(1.8_^2-0.6_^2 )) [cm] , w= = 5.376x476/(</w:t>
      </w:r>
      <w:r w:rsidRPr="007355C7">
        <w:rPr>
          <w:rFonts w:ascii="Cambria Math" w:hAnsi="Cambria Math" w:cs="Cambria Math"/>
          <w:spacing w:val="-3"/>
        </w:rPr>
        <w:t>〖</w:t>
      </w:r>
      <w:r w:rsidRPr="007355C7">
        <w:rPr>
          <w:rFonts w:ascii="Times New Roman" w:hAnsi="Times New Roman"/>
          <w:spacing w:val="-3"/>
        </w:rPr>
        <w:t>7.36</w:t>
      </w:r>
      <w:r w:rsidRPr="007355C7">
        <w:rPr>
          <w:rFonts w:ascii="Cambria Math" w:hAnsi="Cambria Math" w:cs="Cambria Math"/>
          <w:spacing w:val="-3"/>
        </w:rPr>
        <w:t>〗</w:t>
      </w:r>
      <w:r w:rsidRPr="007355C7">
        <w:rPr>
          <w:rFonts w:ascii="Times New Roman" w:hAnsi="Times New Roman"/>
          <w:spacing w:val="-3"/>
        </w:rPr>
        <w:t>^2 (1.8+(1.8_^2)/(1.8_ +0.6)) ) = 14.99 m/sec</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Tronson F-G</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  [cm] ,</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δ = 0,554</w:t>
      </w:r>
      <w:r w:rsidRPr="007355C7">
        <w:rPr>
          <w:rFonts w:ascii="Times New Roman" w:hAnsi="Times New Roman"/>
          <w:spacing w:val="-3"/>
        </w:rPr>
        <w:tab/>
        <w:t>- densitatea relativă a gazelor faţă de densitatea aerului L = 0.1282km</w:t>
      </w:r>
      <w:r w:rsidRPr="007355C7">
        <w:rPr>
          <w:rFonts w:ascii="Times New Roman" w:hAnsi="Times New Roman"/>
          <w:spacing w:val="-3"/>
        </w:rPr>
        <w:tab/>
        <w:t>- lungimea tronsonului respectiv</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λ = 0.037</w:t>
      </w:r>
      <w:r w:rsidRPr="007355C7">
        <w:rPr>
          <w:rFonts w:ascii="Times New Roman" w:hAnsi="Times New Roman"/>
          <w:spacing w:val="-3"/>
        </w:rPr>
        <w:tab/>
        <w:t>- coificientul de pierdere liniara de sarcina determinat in functie de Re – nr. Reynolds</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 = 2230 x</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Re=2230 = 55957.76 &gt;2300</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7.36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x√(5&amp;(476_^2*288.15*0.1282*0.0015*0.554)/(1.8_^2-0.6_^2 )) [cm] ,</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w= = 5.376x476/(</w:t>
      </w:r>
      <w:r w:rsidRPr="007355C7">
        <w:rPr>
          <w:rFonts w:ascii="Cambria Math" w:hAnsi="Cambria Math" w:cs="Cambria Math"/>
          <w:spacing w:val="-3"/>
        </w:rPr>
        <w:t>〖</w:t>
      </w:r>
      <w:r w:rsidRPr="007355C7">
        <w:rPr>
          <w:rFonts w:ascii="Times New Roman" w:hAnsi="Times New Roman"/>
          <w:spacing w:val="-3"/>
        </w:rPr>
        <w:t>7.36</w:t>
      </w:r>
      <w:r w:rsidRPr="007355C7">
        <w:rPr>
          <w:rFonts w:ascii="Cambria Math" w:hAnsi="Cambria Math" w:cs="Cambria Math"/>
          <w:spacing w:val="-3"/>
        </w:rPr>
        <w:t>〗</w:t>
      </w:r>
      <w:r w:rsidRPr="007355C7">
        <w:rPr>
          <w:rFonts w:ascii="Times New Roman" w:hAnsi="Times New Roman"/>
          <w:spacing w:val="-3"/>
        </w:rPr>
        <w:t>^2 (1.8+(1.8_^2)/(1.8_ +0.6)) ) = 14.99 m/sec</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Tronson G-H</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  [cm] ,</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Qcs = 476 Nm3/h</w:t>
      </w:r>
      <w:r w:rsidRPr="007355C7">
        <w:rPr>
          <w:rFonts w:ascii="Times New Roman" w:hAnsi="Times New Roman"/>
          <w:spacing w:val="-3"/>
        </w:rPr>
        <w:tab/>
      </w:r>
      <w:r w:rsidRPr="007355C7">
        <w:rPr>
          <w:rFonts w:ascii="Times New Roman" w:hAnsi="Times New Roman"/>
          <w:spacing w:val="-3"/>
        </w:rPr>
        <w:tab/>
        <w:t>- debitul de calcul la starea de referinta ( p= 1,012 bar si T= 288.15 K) P1 = 1.8 bara</w:t>
      </w:r>
      <w:r w:rsidRPr="007355C7">
        <w:rPr>
          <w:rFonts w:ascii="Times New Roman" w:hAnsi="Times New Roman"/>
          <w:spacing w:val="-3"/>
        </w:rPr>
        <w:tab/>
        <w:t>- presiunea absoluta la inceputul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P2 =0.6 bara</w:t>
      </w:r>
      <w:r w:rsidRPr="007355C7">
        <w:rPr>
          <w:rFonts w:ascii="Times New Roman" w:hAnsi="Times New Roman"/>
          <w:spacing w:val="-3"/>
        </w:rPr>
        <w:tab/>
        <w:t>- presiunea absoluta la sfarsitul tronsonului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T = 288,15</w:t>
      </w:r>
      <w:r w:rsidRPr="007355C7">
        <w:rPr>
          <w:rFonts w:ascii="Times New Roman" w:hAnsi="Times New Roman"/>
          <w:spacing w:val="-3"/>
        </w:rPr>
        <w:tab/>
        <w:t>- temperatura gazelor în condiţii standard</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hint="eastAsia"/>
          <w:spacing w:val="-3"/>
        </w:rPr>
        <w:t>δ</w:t>
      </w:r>
      <w:r w:rsidRPr="007355C7">
        <w:rPr>
          <w:rFonts w:ascii="Times New Roman" w:hAnsi="Times New Roman"/>
          <w:spacing w:val="-3"/>
        </w:rPr>
        <w:t xml:space="preserve"> = 0,554</w:t>
      </w:r>
      <w:r w:rsidRPr="007355C7">
        <w:rPr>
          <w:rFonts w:ascii="Times New Roman" w:hAnsi="Times New Roman"/>
          <w:spacing w:val="-3"/>
        </w:rPr>
        <w:tab/>
        <w:t>- densitatea relativă a gazelor faţă de densitatea aerului L = 0.011km</w:t>
      </w:r>
      <w:r w:rsidRPr="007355C7">
        <w:rPr>
          <w:rFonts w:ascii="Times New Roman" w:hAnsi="Times New Roman"/>
          <w:spacing w:val="-3"/>
        </w:rPr>
        <w:tab/>
        <w:t>- lungimea tronsonului respectiv</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hint="eastAsia"/>
          <w:spacing w:val="-3"/>
        </w:rPr>
        <w:t>λ</w:t>
      </w:r>
      <w:r w:rsidRPr="007355C7">
        <w:rPr>
          <w:rFonts w:ascii="Times New Roman" w:hAnsi="Times New Roman"/>
          <w:spacing w:val="-3"/>
        </w:rPr>
        <w:t xml:space="preserve"> = 0.037</w:t>
      </w:r>
      <w:r w:rsidRPr="007355C7">
        <w:rPr>
          <w:rFonts w:ascii="Times New Roman" w:hAnsi="Times New Roman"/>
          <w:spacing w:val="-3"/>
        </w:rPr>
        <w:tab/>
        <w:t>- coificientul de pierdere liniara de sarcina determinat in functie de Re – nr. Reynolds</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 = 2230 x</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Re=2230 = 55957.76 &gt;2300</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6.8 cm</w:t>
      </w:r>
      <w:r w:rsidRPr="007355C7">
        <w:rPr>
          <w:rFonts w:ascii="Times New Roman" w:hAnsi="Times New Roman"/>
          <w:spacing w:val="-3"/>
        </w:rPr>
        <w:tab/>
        <w:t>- diametru interior al conductei</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 = 0.56 x√(5&amp;(476_^2*288.15*0.071*0.011*0.554)/(1.8_^2-0.6_^2 )) [cm] , w= = (5.376x476)/(</w:t>
      </w:r>
      <w:r w:rsidRPr="007355C7">
        <w:rPr>
          <w:rFonts w:ascii="Cambria Math" w:hAnsi="Cambria Math" w:cs="Cambria Math"/>
          <w:spacing w:val="-3"/>
        </w:rPr>
        <w:t>〖</w:t>
      </w:r>
      <w:r w:rsidRPr="007355C7">
        <w:rPr>
          <w:rFonts w:ascii="Times New Roman" w:hAnsi="Times New Roman"/>
          <w:spacing w:val="-3"/>
        </w:rPr>
        <w:t>6.8</w:t>
      </w:r>
      <w:r w:rsidRPr="007355C7">
        <w:rPr>
          <w:rFonts w:ascii="Cambria Math" w:hAnsi="Cambria Math" w:cs="Cambria Math"/>
          <w:spacing w:val="-3"/>
        </w:rPr>
        <w:t>〗</w:t>
      </w:r>
      <w:r w:rsidRPr="007355C7">
        <w:rPr>
          <w:rFonts w:ascii="Times New Roman" w:hAnsi="Times New Roman"/>
          <w:spacing w:val="-3"/>
        </w:rPr>
        <w:t>^2 (1.8+(1.8_^2)/(1.8_ +0.6)) ) = 17.56 m/sec</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Distribuția instalației de gaze naturale presiune redusă se va realiza în montaj îngropat cu conductă PE100 SDR11 lungime cca. 438 ml ( din care 22 ml traseu aerian ) de la stația existentă la poartă până la centrala nou proiectată. Racordarea cladirilor se va face cu conducta aeriana din otel. Conductele de polietilena se vor suda cap la cap. Pe fațada cladirii centralei se va monta un regulator de presiune de 500 mch pentru a reduce presiunea de la presiune redusă, la presiune joasă.</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Racordarea instalatiilor interioare existente din cladirile L si B1, la rețeaua noua din incinta, se va realiza prin intermediul regulatoarelor de presiune. La racordarea pavlionului L si B1 se vor utiliza piese flexibile de tip reiser.</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Conducta se va monta îngopată, pe pat de nisip cu respectarea distanțelor față de celalalte rețele sau corpuri de cladiri in conformitate cu tabelul 1 din NPTEE89/2018. Înainte de astuparea șanțului se va prevede bandă de avertizare.</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Conductele de distribuție a gazelor naturale, racordurile și instalațiile de utilizare subterane de gaze naturale se montează la adâncimea minimă de montaj de 0,9 m de la generatoarea superioară a acestora sau a tubului de protecție,după caz.</w:t>
      </w:r>
    </w:p>
    <w:p w:rsidR="00B22477" w:rsidRPr="007355C7" w:rsidRDefault="00B22477" w:rsidP="00B22477">
      <w:pPr>
        <w:pStyle w:val="TableParagraph"/>
        <w:jc w:val="both"/>
        <w:rPr>
          <w:rFonts w:ascii="Times New Roman" w:hAnsi="Times New Roman"/>
          <w:spacing w:val="-3"/>
        </w:rPr>
      </w:pPr>
      <w:r w:rsidRPr="007355C7">
        <w:rPr>
          <w:rFonts w:ascii="Times New Roman" w:hAnsi="Times New Roman"/>
          <w:spacing w:val="-3"/>
        </w:rPr>
        <w:t>La supratraversarea drumului principal se va realiza o structură metalică, sub forma unui cadru cu doi stîlpi și o grinda, cu o înalțime de 6 m, Pe acestă structura țeava va fi metalica, și va fi ancorată prin piese de tip șa, cu puncte fize și flexibile. Stîpii de cadru vor avea fundații izolate din beton armat.</w:t>
      </w:r>
    </w:p>
    <w:p w:rsidR="00296492" w:rsidRDefault="00296492" w:rsidP="00B22477">
      <w:pPr>
        <w:pStyle w:val="TableParagraph"/>
        <w:jc w:val="both"/>
        <w:rPr>
          <w:rFonts w:ascii="Times New Roman" w:hAnsi="Times New Roman"/>
          <w:spacing w:val="-3"/>
        </w:rPr>
      </w:pPr>
    </w:p>
    <w:p w:rsidR="001B7DEF" w:rsidRDefault="001B7DEF" w:rsidP="00B22477">
      <w:pPr>
        <w:pStyle w:val="TableParagraph"/>
        <w:jc w:val="both"/>
        <w:rPr>
          <w:rFonts w:ascii="Times New Roman" w:hAnsi="Times New Roman"/>
          <w:spacing w:val="-3"/>
        </w:rPr>
      </w:pPr>
    </w:p>
    <w:p w:rsidR="001B7DEF" w:rsidRDefault="001B7DEF" w:rsidP="00B22477">
      <w:pPr>
        <w:pStyle w:val="TableParagraph"/>
        <w:jc w:val="both"/>
        <w:rPr>
          <w:rFonts w:ascii="Times New Roman" w:hAnsi="Times New Roman"/>
          <w:spacing w:val="-3"/>
        </w:rPr>
      </w:pPr>
    </w:p>
    <w:p w:rsidR="001B7DEF" w:rsidRDefault="001B7DEF" w:rsidP="00B22477">
      <w:pPr>
        <w:pStyle w:val="TableParagraph"/>
        <w:jc w:val="both"/>
        <w:rPr>
          <w:rFonts w:ascii="Times New Roman" w:hAnsi="Times New Roman"/>
          <w:spacing w:val="-3"/>
        </w:rPr>
      </w:pPr>
    </w:p>
    <w:p w:rsidR="001B7DEF" w:rsidRPr="007355C7" w:rsidRDefault="001B7DEF" w:rsidP="00B22477">
      <w:pPr>
        <w:pStyle w:val="TableParagraph"/>
        <w:jc w:val="both"/>
        <w:rPr>
          <w:rFonts w:ascii="Times New Roman" w:hAnsi="Times New Roman"/>
          <w:spacing w:val="-3"/>
        </w:rPr>
      </w:pPr>
    </w:p>
    <w:p w:rsidR="00296492" w:rsidRPr="007355C7" w:rsidRDefault="00296492" w:rsidP="00296492">
      <w:pPr>
        <w:pStyle w:val="TableParagraph"/>
        <w:shd w:val="clear" w:color="auto" w:fill="C5E0B3" w:themeFill="accent6" w:themeFillTint="66"/>
        <w:jc w:val="both"/>
        <w:rPr>
          <w:rFonts w:ascii="Times New Roman" w:hAnsi="Times New Roman"/>
          <w:b/>
          <w:spacing w:val="-3"/>
        </w:rPr>
      </w:pPr>
      <w:r w:rsidRPr="007355C7">
        <w:rPr>
          <w:rFonts w:ascii="Times New Roman" w:hAnsi="Times New Roman"/>
          <w:b/>
          <w:spacing w:val="-3"/>
        </w:rPr>
        <w:t>OBIECT 14 – REALIZARE / EXTINDERE REȚEA TERMICĂ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Acest obiect presupune înlocuirea și extinderea rețelei exterioare de incintă de distributie a agentului termic pentru încălzire.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Rețelele exterioare de distribuție a agentului termic existente nu se vor demonta decat pe porțiunile în care se suprapun cu rețelele noi.</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Noile rețele vor alimenta atât clădirile existente cât și cele nou propuse și vor fi realizate din țeavi neagre de oțel preizolate cu izolatia termica realizata din spuma poliuretanica rigida ( PUR ), cu protectia mecanica a izolatiei termice din polietilenă de înaltă densitate), cu fire de semnalizare inglobate in izolatie.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Retelele de agent termic vor fi pozate ingropat direct în pământ.</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In prezent agentul termic necesar incalzirii si prepararii apei calde menajere (agentul termic secundar) este preparat cu un schimbator de caldura in placi care utilizeaza agent termic primar furnizat de reteaua de termoficare a localitatii.</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O dată cu executarea lucrării se va realiza debranșarea de la termoficare.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Principalele lucrări constau în:</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Trasarea pe teren a rețelelor de agent termic;</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Execuția săpăturii;</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Pozarea conductelor;</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Asamblarea elementelor de conductă;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Etanșarea conductelor la trecerea prin pereți de beton;</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Controlul nedistructiv al îmbinarilor sudate și proba hidraulică;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Mufarea zonelor de îmbinare;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Pretensionarea termică;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Umplerea cu nisip;</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Așezarea în șanț a benzii de marcaj;</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Completarea cu pământ;</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Lucrări la căminele de vane și racordarea în cămine prin intermediul robineților/vanelor la rețeaua existentă de distribuție din interiorul clădirilor;</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Probe.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Trasarea pe teren a rețelelor de agent termic</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Marcarea în teren a traseului se va face conform planului de situație întocmit astfel încăt să asigure racordarea clădirilor existente care au corpuri de încalzire cu agent termic, precum si racordarea corpurilor de clădire nou propuse.</w:t>
      </w:r>
    </w:p>
    <w:p w:rsidR="00296492" w:rsidRPr="007355C7" w:rsidRDefault="00296492" w:rsidP="00296492">
      <w:pPr>
        <w:pStyle w:val="TableParagraph"/>
        <w:jc w:val="both"/>
        <w:rPr>
          <w:rFonts w:ascii="Times New Roman" w:hAnsi="Times New Roman"/>
          <w:b/>
          <w:spacing w:val="-3"/>
        </w:rPr>
      </w:pPr>
      <w:r w:rsidRPr="007355C7">
        <w:rPr>
          <w:rFonts w:ascii="Times New Roman" w:hAnsi="Times New Roman"/>
          <w:b/>
          <w:spacing w:val="-3"/>
        </w:rPr>
        <w:t>Pozarea conductelor</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Şanțul în care se pozează conductele trebuie astfel realizat încât, la diametre ale mantalei de protecție sub 200 mm distanță dintre mantalele conductelor învecinate, respectiv între pereții şanțului şi conducta învecinată, să fie minim 150 mm. Pentru diametre ale mantalei mai mari sau egale cu 200 mm, această distanță trebuie să fie minim 200 mm. În şanț, din 3 în 3 metri, se aşează perne de pozare din spumă poliuretanică, pe acestea aşezându-se conductele preizolate. Pernele de pozare se aşează la cca. 1 m de capătul conductei, astfel încât mufa să poată fi trasă pe capătul țevii preizolate. Aceste perne de pozare pot fi lăsate în şanț după terminarea lucrării, nefiind poluante, totodată protejând conductele de apa acumulată în şanț în caz de ploaie sau alte infiltrații, până la nivelul de 150 mm.</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După efectuarea lucrărilor de izolări locale şi realizarea patului de nisip, pernele de pozare se pot îndepărta. Paturile de nisip din şanțul de lucru se realizează numai după terminarea lucrărilor de izolări locale şi predarea suprafeței de lucru pe bază de proces verbal. Granulația patului de nisip este de 0.3-2 mm (nisip spălat) şi doar în proporție de 3% poate conține granule de maxim 10 mm. Conținutul de argilă şi mâl al nisipului nu poate depăşi 2%. Nu se va utiliza nisip foarte fin sau nisip cu un conținut mai ridicat de mâl decât cel prescris şi nu este permisă acoperirea conductelor cu pământ normal. Prin compactarea stratului de nisip trebuie să se obțină o densitate de sol de 80-85</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 Informativ, adâncimea de pozare la care conductele rezistă fără deteriorare la sarcinile temporare datorate circulației autovehiculelor este de 0.8 m.</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Diferitele construcții anexe ale rețelelor (cămine, blocuri de ancorare a punctelor fixe) se vor executa înaintea începerii lucrărilor de izolări locale. În pereții căminelor se vor monta în fiecare caz traversări de pereți; se vor monta inele de traversare în perete, din cauciuc.</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Ramele punctelor fixe executate din profile I sau U se montează în beton armat. Acestea trebuiesc pozate coliniar. Corespunzător acestei pozări, este permisă săparea unei singure gropi de fundație a blocului de beton. Sudarea discurilor punctelor fixe se va face numai după întărirea totală a blocului de beton.</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Conductele preizolate se lansează în șanțuri urmărindu-se în același timp traseul conductelor, ordinea așezării țevilor și fitingurilor rețelei.</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Toată furnitura preizolată va fi supusă unui control riguros înainte de pozare, fiind interzisă punerea în operă a produselor cu defect.</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Conductele vor fi perfect aliniate in plan orizontal în scopul evitării acumulării de tensiuni mecanice suplimentare în zonele cu inflexiuni.</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Pozarea în șanț a elementelor se face după schema de montaj: este interzisă sprijinirea conductelor cu pietre, caramidă, moloz sau bucăți de metal. Devierea unghiulară maximă admisă la pozarea rețelei este de ±3°; peste această valoare se vor monta intercalat coturi preizolate.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În elementele conductelor preizolate sunt introduse în spuma de poliuretan încă din fabricaţie conductori de semnalizare care se leagă la locul de execuţie conform cerinţelor de măsurare. Controlul se efectuează nu numai la manşoane ci la întregul sistem de conducte.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La umezirea spumei de poliuretan rezistenţa electrică scade. Sub o anumită limită sistemul dă semnal de alarmă sonoră sau vizuală. Semnalul apare în timpul în care locul avariei este încă delimitabil.</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Locul de avarie se determină cu reflectometrul de impuls. Cu ajutorul acestui reflectometru prin intermediul firelor de semnalizare se trimit impulsuri de mare frecvenţă care se reflectă de la locul defecţiunii. Aparatul care măsoară timpul de reflexie converteşte acest semnal în distanţă.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Firul de semnalizare constă din doi conductori de cupru introduşi din fabricaţie din care unul este galvanizat pentru identificare. La montaj se are în vedere ca aceşti conductori să se afle la partea superioară a conductei iar la capete să se întâlnească conductori de aceeaşi culoare.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Asamblarea elementelor de conducta;</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Asamblarea elementelor de conducta din otel zincat</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Asamblarea tronsoanelor de conductă se va face numai prin sudarea capetelor libere ale conductei de serviciu. Îmbinarea conductelor si elementelor de conducte zincate preizolate se va face prin brazare.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Înainte de începerea sudărilor, manșonul și inelele de trecere trebuie trase pe unul din</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capete.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În timpul efectuarii sudurilor capetele apropiate ale conductelor se vor proteja cu materiale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textile umede pentru a împiedica deteriorarea izolației de poliuretan.</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După sudarea tronsoanelor de conductă se efectuează obligatoriu controlul nedistructiv al îmbinarilor sudate (prin gamagrafiere sau ultrasunete) și apoi proba hidraulică.</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Realizarea continuității sistemului preizolat se efectueaza prin mufarea zonelor de îmbinare realizată prin sudarea în conformitate cu prevederile speciale ale furnizorului de conducte preizolate.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La racordarea pavilionului A si A1 se va utiliza canivoul existent. Se vo rîndepărta conductelel existente și se vor poza cele noi. Se va urmări ca racordarea cladirilor sa se faca in aceleași puncte și poziții, care au fost demontate.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Pentru racordarea pavilionului L si a altor dezvoltări ulterioare, se lasă cămin de vane.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Căminele vor fi din beton și vor fi echipate cu vane de sctorizare și robineți de golire.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Pe traseul care traversează platoul de evenimente, se utilizează canivoul existent.</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Pentru trecerea drumului principal, către zona spălătoriei auto se utilizează canivourile existente.</w:t>
      </w:r>
    </w:p>
    <w:p w:rsidR="00296492" w:rsidRPr="007355C7" w:rsidRDefault="00296492" w:rsidP="00296492">
      <w:pPr>
        <w:pStyle w:val="TableParagraph"/>
        <w:jc w:val="both"/>
        <w:rPr>
          <w:rFonts w:ascii="Times New Roman" w:hAnsi="Times New Roman"/>
          <w:spacing w:val="-3"/>
        </w:rPr>
      </w:pPr>
      <w:r w:rsidRPr="007355C7">
        <w:rPr>
          <w:rFonts w:ascii="Times New Roman" w:hAnsi="Times New Roman"/>
          <w:spacing w:val="-3"/>
        </w:rPr>
        <w:t>Dacă la desfacerea capacelor canalului din beton existent se vor constata piese lipsă sau degradate, se vor efectua reparații, cu beton turnat pe loc.</w:t>
      </w:r>
    </w:p>
    <w:p w:rsidR="00F61FD3" w:rsidRPr="007355C7" w:rsidRDefault="00F61FD3" w:rsidP="00296492">
      <w:pPr>
        <w:pStyle w:val="TableParagraph"/>
        <w:jc w:val="both"/>
        <w:rPr>
          <w:rFonts w:ascii="Times New Roman" w:hAnsi="Times New Roman"/>
          <w:b/>
          <w:spacing w:val="-3"/>
        </w:rPr>
      </w:pPr>
      <w:r w:rsidRPr="007355C7">
        <w:rPr>
          <w:rFonts w:ascii="Times New Roman" w:hAnsi="Times New Roman"/>
          <w:b/>
          <w:spacing w:val="-3"/>
        </w:rPr>
        <w:t>Lungimea traseului de conducte din oțel preizolate, tur-retur, pentru instalații termice, este de 1370 ml.</w:t>
      </w:r>
    </w:p>
    <w:p w:rsidR="00F61FD3" w:rsidRPr="007355C7" w:rsidRDefault="00F61FD3" w:rsidP="00296492">
      <w:pPr>
        <w:pStyle w:val="TableParagraph"/>
        <w:jc w:val="both"/>
        <w:rPr>
          <w:rFonts w:ascii="Times New Roman" w:hAnsi="Times New Roman"/>
          <w:b/>
          <w:spacing w:val="-3"/>
        </w:rPr>
      </w:pPr>
    </w:p>
    <w:p w:rsidR="00BF7335" w:rsidRPr="007355C7" w:rsidRDefault="00BF7335" w:rsidP="00906AD7">
      <w:pPr>
        <w:pStyle w:val="TableParagraph"/>
        <w:shd w:val="clear" w:color="auto" w:fill="C5E0B3" w:themeFill="accent6" w:themeFillTint="66"/>
        <w:jc w:val="both"/>
        <w:rPr>
          <w:rFonts w:ascii="Times New Roman" w:hAnsi="Times New Roman"/>
          <w:b/>
          <w:spacing w:val="-3"/>
        </w:rPr>
      </w:pPr>
      <w:r w:rsidRPr="007355C7">
        <w:rPr>
          <w:rFonts w:ascii="Times New Roman" w:hAnsi="Times New Roman"/>
          <w:b/>
          <w:spacing w:val="-3"/>
        </w:rPr>
        <w:t>OBIECT 15 – RACORD ELECTRIC MEDIE-TENSIUNE</w:t>
      </w:r>
    </w:p>
    <w:p w:rsidR="00906AD7" w:rsidRPr="007355C7" w:rsidRDefault="00906AD7" w:rsidP="004D57C9">
      <w:pPr>
        <w:pStyle w:val="BodyText0"/>
        <w:ind w:right="139" w:firstLine="719"/>
        <w:rPr>
          <w:rFonts w:ascii="Times New Roman" w:hAnsi="Times New Roman"/>
          <w:sz w:val="22"/>
          <w:szCs w:val="22"/>
        </w:rPr>
      </w:pPr>
      <w:r w:rsidRPr="007355C7">
        <w:rPr>
          <w:rFonts w:ascii="Times New Roman" w:hAnsi="Times New Roman"/>
          <w:sz w:val="22"/>
          <w:szCs w:val="22"/>
        </w:rPr>
        <w:t>Alimentarea cu energie electrica de baza se realizeaza de la SEN prin bransarea la postul trafo</w:t>
      </w:r>
      <w:r w:rsidRPr="007355C7">
        <w:rPr>
          <w:rFonts w:ascii="Times New Roman" w:hAnsi="Times New Roman"/>
          <w:spacing w:val="-3"/>
          <w:sz w:val="22"/>
          <w:szCs w:val="22"/>
        </w:rPr>
        <w:t xml:space="preserve"> </w:t>
      </w:r>
      <w:r w:rsidRPr="007355C7">
        <w:rPr>
          <w:rFonts w:ascii="Times New Roman" w:hAnsi="Times New Roman"/>
          <w:sz w:val="22"/>
          <w:szCs w:val="22"/>
        </w:rPr>
        <w:t>amplasat</w:t>
      </w:r>
      <w:r w:rsidRPr="007355C7">
        <w:rPr>
          <w:rFonts w:ascii="Times New Roman" w:hAnsi="Times New Roman"/>
          <w:spacing w:val="-3"/>
          <w:sz w:val="22"/>
          <w:szCs w:val="22"/>
        </w:rPr>
        <w:t xml:space="preserve"> </w:t>
      </w:r>
      <w:r w:rsidRPr="007355C7">
        <w:rPr>
          <w:rFonts w:ascii="Times New Roman" w:hAnsi="Times New Roman"/>
          <w:sz w:val="22"/>
          <w:szCs w:val="22"/>
        </w:rPr>
        <w:t>langa</w:t>
      </w:r>
      <w:r w:rsidRPr="007355C7">
        <w:rPr>
          <w:rFonts w:ascii="Times New Roman" w:hAnsi="Times New Roman"/>
          <w:spacing w:val="-4"/>
          <w:sz w:val="22"/>
          <w:szCs w:val="22"/>
        </w:rPr>
        <w:t xml:space="preserve"> </w:t>
      </w:r>
      <w:r w:rsidRPr="007355C7">
        <w:rPr>
          <w:rFonts w:ascii="Times New Roman" w:hAnsi="Times New Roman"/>
          <w:sz w:val="22"/>
          <w:szCs w:val="22"/>
        </w:rPr>
        <w:t>corpul</w:t>
      </w:r>
      <w:r w:rsidRPr="007355C7">
        <w:rPr>
          <w:rFonts w:ascii="Times New Roman" w:hAnsi="Times New Roman"/>
          <w:spacing w:val="-3"/>
          <w:sz w:val="22"/>
          <w:szCs w:val="22"/>
        </w:rPr>
        <w:t xml:space="preserve"> </w:t>
      </w:r>
      <w:r w:rsidRPr="007355C7">
        <w:rPr>
          <w:rFonts w:ascii="Times New Roman" w:hAnsi="Times New Roman"/>
          <w:sz w:val="22"/>
          <w:szCs w:val="22"/>
        </w:rPr>
        <w:t>de</w:t>
      </w:r>
      <w:r w:rsidRPr="007355C7">
        <w:rPr>
          <w:rFonts w:ascii="Times New Roman" w:hAnsi="Times New Roman"/>
          <w:spacing w:val="-3"/>
          <w:sz w:val="22"/>
          <w:szCs w:val="22"/>
        </w:rPr>
        <w:t xml:space="preserve"> </w:t>
      </w:r>
      <w:r w:rsidRPr="007355C7">
        <w:rPr>
          <w:rFonts w:ascii="Times New Roman" w:hAnsi="Times New Roman"/>
          <w:sz w:val="22"/>
          <w:szCs w:val="22"/>
        </w:rPr>
        <w:t>cladire</w:t>
      </w:r>
      <w:r w:rsidRPr="007355C7">
        <w:rPr>
          <w:rFonts w:ascii="Times New Roman" w:hAnsi="Times New Roman"/>
          <w:spacing w:val="-5"/>
          <w:sz w:val="22"/>
          <w:szCs w:val="22"/>
        </w:rPr>
        <w:t xml:space="preserve"> </w:t>
      </w:r>
      <w:r w:rsidRPr="007355C7">
        <w:rPr>
          <w:rFonts w:ascii="Times New Roman" w:hAnsi="Times New Roman"/>
          <w:sz w:val="22"/>
          <w:szCs w:val="22"/>
        </w:rPr>
        <w:t>A1</w:t>
      </w:r>
      <w:r w:rsidRPr="007355C7">
        <w:rPr>
          <w:rFonts w:ascii="Times New Roman" w:hAnsi="Times New Roman"/>
          <w:spacing w:val="-2"/>
          <w:sz w:val="22"/>
          <w:szCs w:val="22"/>
        </w:rPr>
        <w:t xml:space="preserve"> </w:t>
      </w:r>
      <w:r w:rsidRPr="007355C7">
        <w:rPr>
          <w:rFonts w:ascii="Times New Roman" w:hAnsi="Times New Roman"/>
          <w:sz w:val="22"/>
          <w:szCs w:val="22"/>
        </w:rPr>
        <w:t>ce</w:t>
      </w:r>
      <w:r w:rsidRPr="007355C7">
        <w:rPr>
          <w:rFonts w:ascii="Times New Roman" w:hAnsi="Times New Roman"/>
          <w:spacing w:val="-2"/>
          <w:sz w:val="22"/>
          <w:szCs w:val="22"/>
        </w:rPr>
        <w:t xml:space="preserve"> </w:t>
      </w:r>
      <w:r w:rsidRPr="007355C7">
        <w:rPr>
          <w:rFonts w:ascii="Times New Roman" w:hAnsi="Times New Roman"/>
          <w:sz w:val="22"/>
          <w:szCs w:val="22"/>
        </w:rPr>
        <w:t>alimenteaza</w:t>
      </w:r>
      <w:r w:rsidRPr="007355C7">
        <w:rPr>
          <w:rFonts w:ascii="Times New Roman" w:hAnsi="Times New Roman"/>
          <w:spacing w:val="-2"/>
          <w:sz w:val="22"/>
          <w:szCs w:val="22"/>
        </w:rPr>
        <w:t xml:space="preserve"> </w:t>
      </w:r>
      <w:r w:rsidRPr="007355C7">
        <w:rPr>
          <w:rFonts w:ascii="Times New Roman" w:hAnsi="Times New Roman"/>
          <w:sz w:val="22"/>
          <w:szCs w:val="22"/>
        </w:rPr>
        <w:t>cele</w:t>
      </w:r>
      <w:r w:rsidRPr="007355C7">
        <w:rPr>
          <w:rFonts w:ascii="Times New Roman" w:hAnsi="Times New Roman"/>
          <w:spacing w:val="-3"/>
          <w:sz w:val="22"/>
          <w:szCs w:val="22"/>
        </w:rPr>
        <w:t xml:space="preserve"> </w:t>
      </w:r>
      <w:r w:rsidRPr="007355C7">
        <w:rPr>
          <w:rFonts w:ascii="Times New Roman" w:hAnsi="Times New Roman"/>
          <w:sz w:val="22"/>
          <w:szCs w:val="22"/>
        </w:rPr>
        <w:t>4</w:t>
      </w:r>
      <w:r w:rsidRPr="007355C7">
        <w:rPr>
          <w:rFonts w:ascii="Times New Roman" w:hAnsi="Times New Roman"/>
          <w:spacing w:val="-2"/>
          <w:sz w:val="22"/>
          <w:szCs w:val="22"/>
        </w:rPr>
        <w:t xml:space="preserve"> </w:t>
      </w:r>
      <w:r w:rsidRPr="007355C7">
        <w:rPr>
          <w:rFonts w:ascii="Times New Roman" w:hAnsi="Times New Roman"/>
          <w:sz w:val="22"/>
          <w:szCs w:val="22"/>
        </w:rPr>
        <w:t>constructii</w:t>
      </w:r>
      <w:r w:rsidRPr="007355C7">
        <w:rPr>
          <w:rFonts w:ascii="Times New Roman" w:hAnsi="Times New Roman"/>
          <w:spacing w:val="-3"/>
          <w:sz w:val="22"/>
          <w:szCs w:val="22"/>
        </w:rPr>
        <w:t xml:space="preserve"> </w:t>
      </w:r>
      <w:r w:rsidRPr="007355C7">
        <w:rPr>
          <w:rFonts w:ascii="Times New Roman" w:hAnsi="Times New Roman"/>
          <w:sz w:val="22"/>
          <w:szCs w:val="22"/>
        </w:rPr>
        <w:t>si</w:t>
      </w:r>
      <w:r w:rsidRPr="007355C7">
        <w:rPr>
          <w:rFonts w:ascii="Times New Roman" w:hAnsi="Times New Roman"/>
          <w:spacing w:val="-3"/>
          <w:sz w:val="22"/>
          <w:szCs w:val="22"/>
        </w:rPr>
        <w:t xml:space="preserve"> </w:t>
      </w:r>
      <w:r w:rsidRPr="007355C7">
        <w:rPr>
          <w:rFonts w:ascii="Times New Roman" w:hAnsi="Times New Roman"/>
          <w:sz w:val="22"/>
          <w:szCs w:val="22"/>
        </w:rPr>
        <w:t>stația</w:t>
      </w:r>
      <w:r w:rsidRPr="007355C7">
        <w:rPr>
          <w:rFonts w:ascii="Times New Roman" w:hAnsi="Times New Roman"/>
          <w:spacing w:val="-4"/>
          <w:sz w:val="22"/>
          <w:szCs w:val="22"/>
        </w:rPr>
        <w:t xml:space="preserve"> </w:t>
      </w:r>
      <w:r w:rsidRPr="007355C7">
        <w:rPr>
          <w:rFonts w:ascii="Times New Roman" w:hAnsi="Times New Roman"/>
          <w:sz w:val="22"/>
          <w:szCs w:val="22"/>
        </w:rPr>
        <w:t>de</w:t>
      </w:r>
      <w:r w:rsidRPr="007355C7">
        <w:rPr>
          <w:rFonts w:ascii="Times New Roman" w:hAnsi="Times New Roman"/>
          <w:spacing w:val="-5"/>
          <w:sz w:val="22"/>
          <w:szCs w:val="22"/>
        </w:rPr>
        <w:t xml:space="preserve"> </w:t>
      </w:r>
      <w:r w:rsidRPr="007355C7">
        <w:rPr>
          <w:rFonts w:ascii="Times New Roman" w:hAnsi="Times New Roman"/>
          <w:sz w:val="22"/>
          <w:szCs w:val="22"/>
        </w:rPr>
        <w:t xml:space="preserve">alimentare </w:t>
      </w:r>
      <w:r w:rsidRPr="007355C7">
        <w:rPr>
          <w:rFonts w:ascii="Times New Roman" w:hAnsi="Times New Roman"/>
          <w:spacing w:val="-2"/>
          <w:sz w:val="22"/>
          <w:szCs w:val="22"/>
        </w:rPr>
        <w:t>carburanti.</w:t>
      </w:r>
    </w:p>
    <w:p w:rsidR="00906AD7" w:rsidRPr="007355C7" w:rsidRDefault="00906AD7" w:rsidP="004D57C9">
      <w:pPr>
        <w:pStyle w:val="BodyText0"/>
        <w:ind w:right="139" w:firstLine="719"/>
        <w:rPr>
          <w:rFonts w:ascii="Times New Roman" w:hAnsi="Times New Roman"/>
          <w:sz w:val="22"/>
          <w:szCs w:val="22"/>
        </w:rPr>
      </w:pPr>
      <w:r w:rsidRPr="007355C7">
        <w:rPr>
          <w:rFonts w:ascii="Times New Roman" w:hAnsi="Times New Roman"/>
          <w:sz w:val="22"/>
          <w:szCs w:val="22"/>
        </w:rPr>
        <w:t>Toate</w:t>
      </w:r>
      <w:r w:rsidRPr="007355C7">
        <w:rPr>
          <w:rFonts w:ascii="Times New Roman" w:hAnsi="Times New Roman"/>
          <w:spacing w:val="-3"/>
          <w:sz w:val="22"/>
          <w:szCs w:val="22"/>
        </w:rPr>
        <w:t xml:space="preserve"> </w:t>
      </w:r>
      <w:r w:rsidRPr="007355C7">
        <w:rPr>
          <w:rFonts w:ascii="Times New Roman" w:hAnsi="Times New Roman"/>
          <w:sz w:val="22"/>
          <w:szCs w:val="22"/>
        </w:rPr>
        <w:t>circuitele</w:t>
      </w:r>
      <w:r w:rsidRPr="007355C7">
        <w:rPr>
          <w:rFonts w:ascii="Times New Roman" w:hAnsi="Times New Roman"/>
          <w:spacing w:val="-3"/>
          <w:sz w:val="22"/>
          <w:szCs w:val="22"/>
        </w:rPr>
        <w:t xml:space="preserve"> </w:t>
      </w:r>
      <w:r w:rsidRPr="007355C7">
        <w:rPr>
          <w:rFonts w:ascii="Times New Roman" w:hAnsi="Times New Roman"/>
          <w:sz w:val="22"/>
          <w:szCs w:val="22"/>
        </w:rPr>
        <w:t>de</w:t>
      </w:r>
      <w:r w:rsidRPr="007355C7">
        <w:rPr>
          <w:rFonts w:ascii="Times New Roman" w:hAnsi="Times New Roman"/>
          <w:spacing w:val="-5"/>
          <w:sz w:val="22"/>
          <w:szCs w:val="22"/>
        </w:rPr>
        <w:t xml:space="preserve"> </w:t>
      </w:r>
      <w:r w:rsidRPr="007355C7">
        <w:rPr>
          <w:rFonts w:ascii="Times New Roman" w:hAnsi="Times New Roman"/>
          <w:sz w:val="22"/>
          <w:szCs w:val="22"/>
        </w:rPr>
        <w:t>alimentare</w:t>
      </w:r>
      <w:r w:rsidRPr="007355C7">
        <w:rPr>
          <w:rFonts w:ascii="Times New Roman" w:hAnsi="Times New Roman"/>
          <w:spacing w:val="-4"/>
          <w:sz w:val="22"/>
          <w:szCs w:val="22"/>
        </w:rPr>
        <w:t xml:space="preserve"> </w:t>
      </w:r>
      <w:r w:rsidRPr="007355C7">
        <w:rPr>
          <w:rFonts w:ascii="Times New Roman" w:hAnsi="Times New Roman"/>
          <w:sz w:val="22"/>
          <w:szCs w:val="22"/>
        </w:rPr>
        <w:t>se</w:t>
      </w:r>
      <w:r w:rsidRPr="007355C7">
        <w:rPr>
          <w:rFonts w:ascii="Times New Roman" w:hAnsi="Times New Roman"/>
          <w:spacing w:val="-4"/>
          <w:sz w:val="22"/>
          <w:szCs w:val="22"/>
        </w:rPr>
        <w:t xml:space="preserve"> </w:t>
      </w:r>
      <w:r w:rsidRPr="007355C7">
        <w:rPr>
          <w:rFonts w:ascii="Times New Roman" w:hAnsi="Times New Roman"/>
          <w:sz w:val="22"/>
          <w:szCs w:val="22"/>
        </w:rPr>
        <w:t>vor</w:t>
      </w:r>
      <w:r w:rsidRPr="007355C7">
        <w:rPr>
          <w:rFonts w:ascii="Times New Roman" w:hAnsi="Times New Roman"/>
          <w:spacing w:val="-3"/>
          <w:sz w:val="22"/>
          <w:szCs w:val="22"/>
        </w:rPr>
        <w:t xml:space="preserve"> </w:t>
      </w:r>
      <w:r w:rsidRPr="007355C7">
        <w:rPr>
          <w:rFonts w:ascii="Times New Roman" w:hAnsi="Times New Roman"/>
          <w:sz w:val="22"/>
          <w:szCs w:val="22"/>
        </w:rPr>
        <w:t>poza</w:t>
      </w:r>
      <w:r w:rsidRPr="007355C7">
        <w:rPr>
          <w:rFonts w:ascii="Times New Roman" w:hAnsi="Times New Roman"/>
          <w:spacing w:val="-4"/>
          <w:sz w:val="22"/>
          <w:szCs w:val="22"/>
        </w:rPr>
        <w:t xml:space="preserve"> </w:t>
      </w:r>
      <w:r w:rsidRPr="007355C7">
        <w:rPr>
          <w:rFonts w:ascii="Times New Roman" w:hAnsi="Times New Roman"/>
          <w:sz w:val="22"/>
          <w:szCs w:val="22"/>
        </w:rPr>
        <w:t>ingropat</w:t>
      </w:r>
      <w:r w:rsidRPr="007355C7">
        <w:rPr>
          <w:rFonts w:ascii="Times New Roman" w:hAnsi="Times New Roman"/>
          <w:spacing w:val="-3"/>
          <w:sz w:val="22"/>
          <w:szCs w:val="22"/>
        </w:rPr>
        <w:t xml:space="preserve"> </w:t>
      </w:r>
      <w:r w:rsidRPr="007355C7">
        <w:rPr>
          <w:rFonts w:ascii="Times New Roman" w:hAnsi="Times New Roman"/>
          <w:sz w:val="22"/>
          <w:szCs w:val="22"/>
        </w:rPr>
        <w:t>sub</w:t>
      </w:r>
      <w:r w:rsidRPr="007355C7">
        <w:rPr>
          <w:rFonts w:ascii="Times New Roman" w:hAnsi="Times New Roman"/>
          <w:spacing w:val="-3"/>
          <w:sz w:val="22"/>
          <w:szCs w:val="22"/>
        </w:rPr>
        <w:t xml:space="preserve"> </w:t>
      </w:r>
      <w:r w:rsidRPr="007355C7">
        <w:rPr>
          <w:rFonts w:ascii="Times New Roman" w:hAnsi="Times New Roman"/>
          <w:sz w:val="22"/>
          <w:szCs w:val="22"/>
        </w:rPr>
        <w:t>adancimea</w:t>
      </w:r>
      <w:r w:rsidRPr="007355C7">
        <w:rPr>
          <w:rFonts w:ascii="Times New Roman" w:hAnsi="Times New Roman"/>
          <w:spacing w:val="-4"/>
          <w:sz w:val="22"/>
          <w:szCs w:val="22"/>
        </w:rPr>
        <w:t xml:space="preserve"> </w:t>
      </w:r>
      <w:r w:rsidRPr="007355C7">
        <w:rPr>
          <w:rFonts w:ascii="Times New Roman" w:hAnsi="Times New Roman"/>
          <w:sz w:val="22"/>
          <w:szCs w:val="22"/>
        </w:rPr>
        <w:t>de</w:t>
      </w:r>
      <w:r w:rsidRPr="007355C7">
        <w:rPr>
          <w:rFonts w:ascii="Times New Roman" w:hAnsi="Times New Roman"/>
          <w:spacing w:val="-4"/>
          <w:sz w:val="22"/>
          <w:szCs w:val="22"/>
        </w:rPr>
        <w:t xml:space="preserve"> </w:t>
      </w:r>
      <w:r w:rsidRPr="007355C7">
        <w:rPr>
          <w:rFonts w:ascii="Times New Roman" w:hAnsi="Times New Roman"/>
          <w:sz w:val="22"/>
          <w:szCs w:val="22"/>
        </w:rPr>
        <w:t>inghet</w:t>
      </w:r>
      <w:r w:rsidRPr="007355C7">
        <w:rPr>
          <w:rFonts w:ascii="Times New Roman" w:hAnsi="Times New Roman"/>
          <w:spacing w:val="-3"/>
          <w:sz w:val="22"/>
          <w:szCs w:val="22"/>
        </w:rPr>
        <w:t xml:space="preserve"> </w:t>
      </w:r>
      <w:r w:rsidRPr="007355C7">
        <w:rPr>
          <w:rFonts w:ascii="Times New Roman" w:hAnsi="Times New Roman"/>
          <w:sz w:val="22"/>
          <w:szCs w:val="22"/>
        </w:rPr>
        <w:t>protejate</w:t>
      </w:r>
      <w:r w:rsidRPr="007355C7">
        <w:rPr>
          <w:rFonts w:ascii="Times New Roman" w:hAnsi="Times New Roman"/>
          <w:spacing w:val="-3"/>
          <w:sz w:val="22"/>
          <w:szCs w:val="22"/>
        </w:rPr>
        <w:t xml:space="preserve"> </w:t>
      </w:r>
      <w:r w:rsidRPr="007355C7">
        <w:rPr>
          <w:rFonts w:ascii="Times New Roman" w:hAnsi="Times New Roman"/>
          <w:sz w:val="22"/>
          <w:szCs w:val="22"/>
        </w:rPr>
        <w:t>cu strat de nisip si folie de avertizate.</w:t>
      </w:r>
    </w:p>
    <w:p w:rsidR="00906AD7" w:rsidRPr="007355C7" w:rsidRDefault="00906AD7" w:rsidP="001B155D">
      <w:pPr>
        <w:spacing w:after="0" w:line="240" w:lineRule="auto"/>
        <w:ind w:right="139" w:firstLine="708"/>
        <w:jc w:val="both"/>
        <w:rPr>
          <w:rFonts w:ascii="Times New Roman" w:hAnsi="Times New Roman" w:cs="Times New Roman"/>
        </w:rPr>
      </w:pPr>
      <w:r w:rsidRPr="007355C7">
        <w:rPr>
          <w:rFonts w:ascii="Times New Roman" w:hAnsi="Times New Roman" w:cs="Times New Roman"/>
          <w:b/>
        </w:rPr>
        <w:t>Alimentarea</w:t>
      </w:r>
      <w:r w:rsidRPr="007355C7">
        <w:rPr>
          <w:rFonts w:ascii="Times New Roman" w:hAnsi="Times New Roman" w:cs="Times New Roman"/>
          <w:b/>
          <w:spacing w:val="-4"/>
        </w:rPr>
        <w:t xml:space="preserve"> </w:t>
      </w:r>
      <w:r w:rsidRPr="007355C7">
        <w:rPr>
          <w:rFonts w:ascii="Times New Roman" w:hAnsi="Times New Roman" w:cs="Times New Roman"/>
          <w:b/>
        </w:rPr>
        <w:t>cu</w:t>
      </w:r>
      <w:r w:rsidRPr="007355C7">
        <w:rPr>
          <w:rFonts w:ascii="Times New Roman" w:hAnsi="Times New Roman" w:cs="Times New Roman"/>
          <w:b/>
          <w:spacing w:val="-3"/>
        </w:rPr>
        <w:t xml:space="preserve"> </w:t>
      </w:r>
      <w:r w:rsidRPr="007355C7">
        <w:rPr>
          <w:rFonts w:ascii="Times New Roman" w:hAnsi="Times New Roman" w:cs="Times New Roman"/>
          <w:b/>
        </w:rPr>
        <w:t>energie</w:t>
      </w:r>
      <w:r w:rsidRPr="007355C7">
        <w:rPr>
          <w:rFonts w:ascii="Times New Roman" w:hAnsi="Times New Roman" w:cs="Times New Roman"/>
          <w:b/>
          <w:spacing w:val="-3"/>
        </w:rPr>
        <w:t xml:space="preserve"> </w:t>
      </w:r>
      <w:r w:rsidRPr="007355C7">
        <w:rPr>
          <w:rFonts w:ascii="Times New Roman" w:hAnsi="Times New Roman" w:cs="Times New Roman"/>
          <w:b/>
        </w:rPr>
        <w:t>electrica</w:t>
      </w:r>
      <w:r w:rsidRPr="007355C7">
        <w:rPr>
          <w:rFonts w:ascii="Times New Roman" w:hAnsi="Times New Roman" w:cs="Times New Roman"/>
          <w:b/>
          <w:spacing w:val="-3"/>
        </w:rPr>
        <w:t xml:space="preserve"> </w:t>
      </w:r>
      <w:r w:rsidRPr="007355C7">
        <w:rPr>
          <w:rFonts w:ascii="Times New Roman" w:hAnsi="Times New Roman" w:cs="Times New Roman"/>
          <w:b/>
        </w:rPr>
        <w:t>de</w:t>
      </w:r>
      <w:r w:rsidRPr="007355C7">
        <w:rPr>
          <w:rFonts w:ascii="Times New Roman" w:hAnsi="Times New Roman" w:cs="Times New Roman"/>
          <w:b/>
          <w:spacing w:val="-2"/>
        </w:rPr>
        <w:t xml:space="preserve"> </w:t>
      </w:r>
      <w:r w:rsidRPr="007355C7">
        <w:rPr>
          <w:rFonts w:ascii="Times New Roman" w:hAnsi="Times New Roman" w:cs="Times New Roman"/>
          <w:b/>
        </w:rPr>
        <w:t xml:space="preserve">rezerva </w:t>
      </w:r>
      <w:r w:rsidRPr="007355C7">
        <w:rPr>
          <w:rFonts w:ascii="Times New Roman" w:hAnsi="Times New Roman" w:cs="Times New Roman"/>
        </w:rPr>
        <w:t>se</w:t>
      </w:r>
      <w:r w:rsidRPr="007355C7">
        <w:rPr>
          <w:rFonts w:ascii="Times New Roman" w:hAnsi="Times New Roman" w:cs="Times New Roman"/>
          <w:spacing w:val="-4"/>
        </w:rPr>
        <w:t xml:space="preserve"> </w:t>
      </w:r>
      <w:r w:rsidRPr="007355C7">
        <w:rPr>
          <w:rFonts w:ascii="Times New Roman" w:hAnsi="Times New Roman" w:cs="Times New Roman"/>
        </w:rPr>
        <w:t>realizeaza</w:t>
      </w:r>
      <w:r w:rsidRPr="007355C7">
        <w:rPr>
          <w:rFonts w:ascii="Times New Roman" w:hAnsi="Times New Roman" w:cs="Times New Roman"/>
          <w:spacing w:val="-4"/>
        </w:rPr>
        <w:t xml:space="preserve"> </w:t>
      </w:r>
      <w:r w:rsidRPr="007355C7">
        <w:rPr>
          <w:rFonts w:ascii="Times New Roman" w:hAnsi="Times New Roman" w:cs="Times New Roman"/>
        </w:rPr>
        <w:t>de</w:t>
      </w:r>
      <w:r w:rsidRPr="007355C7">
        <w:rPr>
          <w:rFonts w:ascii="Times New Roman" w:hAnsi="Times New Roman" w:cs="Times New Roman"/>
          <w:spacing w:val="-4"/>
        </w:rPr>
        <w:t xml:space="preserve"> </w:t>
      </w:r>
      <w:r w:rsidRPr="007355C7">
        <w:rPr>
          <w:rFonts w:ascii="Times New Roman" w:hAnsi="Times New Roman" w:cs="Times New Roman"/>
        </w:rPr>
        <w:t>la</w:t>
      </w:r>
      <w:r w:rsidRPr="007355C7">
        <w:rPr>
          <w:rFonts w:ascii="Times New Roman" w:hAnsi="Times New Roman" w:cs="Times New Roman"/>
          <w:spacing w:val="-3"/>
        </w:rPr>
        <w:t xml:space="preserve"> </w:t>
      </w:r>
      <w:r w:rsidRPr="007355C7">
        <w:rPr>
          <w:rFonts w:ascii="Times New Roman" w:hAnsi="Times New Roman" w:cs="Times New Roman"/>
        </w:rPr>
        <w:t>generatorul</w:t>
      </w:r>
      <w:r w:rsidRPr="007355C7">
        <w:rPr>
          <w:rFonts w:ascii="Times New Roman" w:hAnsi="Times New Roman" w:cs="Times New Roman"/>
          <w:spacing w:val="-3"/>
        </w:rPr>
        <w:t xml:space="preserve"> </w:t>
      </w:r>
      <w:r w:rsidRPr="007355C7">
        <w:rPr>
          <w:rFonts w:ascii="Times New Roman" w:hAnsi="Times New Roman" w:cs="Times New Roman"/>
        </w:rPr>
        <w:t>electric</w:t>
      </w:r>
      <w:r w:rsidRPr="007355C7">
        <w:rPr>
          <w:rFonts w:ascii="Times New Roman" w:hAnsi="Times New Roman" w:cs="Times New Roman"/>
          <w:spacing w:val="-4"/>
        </w:rPr>
        <w:t xml:space="preserve"> </w:t>
      </w:r>
      <w:r w:rsidRPr="007355C7">
        <w:rPr>
          <w:rFonts w:ascii="Times New Roman" w:hAnsi="Times New Roman" w:cs="Times New Roman"/>
        </w:rPr>
        <w:t>trifazat de 100 kVA, ce se va amplasa la exterior pe o platforma betonata, situat la minim 6m de orice cladire din incinta.</w:t>
      </w:r>
    </w:p>
    <w:p w:rsidR="00BF7335" w:rsidRPr="007355C7" w:rsidRDefault="00906AD7" w:rsidP="004D57C9">
      <w:pPr>
        <w:pStyle w:val="BodyText0"/>
        <w:ind w:right="139" w:firstLine="719"/>
        <w:rPr>
          <w:rFonts w:ascii="Times New Roman" w:hAnsi="Times New Roman"/>
          <w:sz w:val="22"/>
          <w:szCs w:val="22"/>
        </w:rPr>
      </w:pPr>
      <w:r w:rsidRPr="007355C7">
        <w:rPr>
          <w:rFonts w:ascii="Times New Roman" w:hAnsi="Times New Roman"/>
          <w:sz w:val="22"/>
          <w:szCs w:val="22"/>
        </w:rPr>
        <w:t>Pentru racordare s-a solicitat un spor de putere de la furnizorul de energie electrică, dar pînă la data redactării nu am primit un răspuns.</w:t>
      </w:r>
    </w:p>
    <w:p w:rsidR="00906AD7" w:rsidRPr="007355C7" w:rsidRDefault="00906AD7" w:rsidP="004D57C9">
      <w:pPr>
        <w:pStyle w:val="TableParagraph"/>
        <w:jc w:val="both"/>
        <w:rPr>
          <w:rFonts w:ascii="Times New Roman" w:hAnsi="Times New Roman"/>
          <w:b/>
          <w:spacing w:val="-3"/>
        </w:rPr>
      </w:pPr>
    </w:p>
    <w:p w:rsidR="00F06296" w:rsidRPr="007355C7" w:rsidRDefault="00F06296" w:rsidP="00F06296">
      <w:pPr>
        <w:pStyle w:val="TableParagraph"/>
        <w:shd w:val="clear" w:color="auto" w:fill="C5E0B3" w:themeFill="accent6" w:themeFillTint="66"/>
        <w:jc w:val="both"/>
        <w:rPr>
          <w:rFonts w:ascii="Times New Roman" w:hAnsi="Times New Roman"/>
          <w:b/>
          <w:spacing w:val="-3"/>
        </w:rPr>
      </w:pPr>
      <w:r w:rsidRPr="007355C7">
        <w:rPr>
          <w:rFonts w:ascii="Times New Roman" w:hAnsi="Times New Roman"/>
          <w:b/>
          <w:spacing w:val="-3"/>
        </w:rPr>
        <w:t>OBIECT 16 – GRUP ELECTROGEN</w:t>
      </w:r>
    </w:p>
    <w:p w:rsidR="00F06296" w:rsidRPr="007355C7" w:rsidRDefault="00F06296" w:rsidP="00F06296">
      <w:pPr>
        <w:pStyle w:val="TableParagraph"/>
        <w:ind w:firstLine="708"/>
        <w:jc w:val="both"/>
        <w:rPr>
          <w:rFonts w:ascii="Times New Roman" w:hAnsi="Times New Roman"/>
          <w:spacing w:val="-3"/>
        </w:rPr>
      </w:pPr>
      <w:r w:rsidRPr="007355C7">
        <w:rPr>
          <w:rFonts w:ascii="Times New Roman" w:hAnsi="Times New Roman"/>
          <w:spacing w:val="-3"/>
        </w:rPr>
        <w:t>Pentru asigurarea condițiilor de funcționare în regim permanent a instalațiilor la cererea beneficiarului se propune achiziția și montajul unui grup electrogen de 100 kVA, care va susține ca sursă de rezervă alimentarea electrică a postului de control, a stațiilor de alimentare carburanți și a stațiilor de spălare. Având în vedere faptul că consumatorii de energie electrică trebuie să aibă capacitate de funcționare asigurată permanent, generatorul se va racorda printr-o automatizare de tip AAR la tablourile acestor pavilioane. Grupul electrogen va fi cu alimentare pe combustibil lichid (motorină) și se va monta în apropierea stației de carburanți la distanță conform cerințelor art.7.22.17 din cadrul normativului I7-2011 cu completările ulterioare, în exterior, pe o platforma betonată. Va fi împrejmuit cu gard din sârmă bordurată zincată H=2,10, prevazut cu o poartă dublă de acces de 1,80x2,10m.</w:t>
      </w:r>
    </w:p>
    <w:p w:rsidR="00F06296" w:rsidRPr="007355C7" w:rsidRDefault="00F06296" w:rsidP="00F06296">
      <w:pPr>
        <w:pStyle w:val="TableParagraph"/>
        <w:jc w:val="both"/>
        <w:rPr>
          <w:rFonts w:ascii="Times New Roman" w:hAnsi="Times New Roman"/>
          <w:spacing w:val="-3"/>
        </w:rPr>
      </w:pPr>
      <w:r w:rsidRPr="007355C7">
        <w:rPr>
          <w:rFonts w:ascii="Times New Roman" w:hAnsi="Times New Roman"/>
          <w:spacing w:val="-3"/>
        </w:rPr>
        <w:t>De la grupul electrogen pînă la tablourile ARTM si Post control se vor realiza trasee de cablu de energie și cablu de semnalizare. Distanțele apriximative vor fi de 170 ml</w:t>
      </w:r>
    </w:p>
    <w:p w:rsidR="00F06296" w:rsidRPr="007355C7" w:rsidRDefault="00F06296" w:rsidP="00F06296">
      <w:pPr>
        <w:pStyle w:val="TableParagraph"/>
        <w:jc w:val="both"/>
        <w:rPr>
          <w:rFonts w:ascii="Times New Roman" w:hAnsi="Times New Roman"/>
          <w:b/>
          <w:spacing w:val="-3"/>
        </w:rPr>
      </w:pPr>
    </w:p>
    <w:p w:rsidR="00F06296" w:rsidRPr="007355C7" w:rsidRDefault="00F06296" w:rsidP="00A84D51">
      <w:pPr>
        <w:pStyle w:val="TableParagraph"/>
        <w:shd w:val="clear" w:color="auto" w:fill="C5E0B3" w:themeFill="accent6" w:themeFillTint="66"/>
        <w:jc w:val="both"/>
        <w:rPr>
          <w:rFonts w:ascii="Times New Roman" w:hAnsi="Times New Roman"/>
          <w:b/>
          <w:spacing w:val="-3"/>
        </w:rPr>
      </w:pPr>
      <w:r w:rsidRPr="007355C7">
        <w:rPr>
          <w:rFonts w:ascii="Times New Roman" w:hAnsi="Times New Roman"/>
          <w:b/>
          <w:spacing w:val="-3"/>
        </w:rPr>
        <w:t>OBIECT 17 – INSTALAȚII IN GOSPODĂRIA DE APĂ PENTRU STINGEREA INCENDIULUI</w:t>
      </w:r>
    </w:p>
    <w:p w:rsidR="00A84D51" w:rsidRPr="007355C7" w:rsidRDefault="00A84D51" w:rsidP="00A84D51">
      <w:pPr>
        <w:pStyle w:val="TableParagraph"/>
        <w:ind w:firstLine="708"/>
        <w:jc w:val="both"/>
        <w:rPr>
          <w:rFonts w:ascii="Times New Roman" w:hAnsi="Times New Roman"/>
          <w:spacing w:val="-3"/>
        </w:rPr>
      </w:pPr>
      <w:r w:rsidRPr="007355C7">
        <w:rPr>
          <w:rFonts w:ascii="Times New Roman" w:hAnsi="Times New Roman"/>
          <w:spacing w:val="-3"/>
        </w:rPr>
        <w:t>Pe teren există o gospodărie de apă pentru incendiu, care asigură debitul și presiunea pentru instalația de hidranți de interior și hidranți de exterior pentru remizele pentru tehnică militară.</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Gospodăria este formata din:</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rezerva de apa necesara stingerii incendiului cu hidranti de incendiu interiori si exteriori</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grup de pompare (montat ingropat camera tehnica dedicata He+Hi)</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conducte, armaturi, aparate de masura si control Gospodaria de apa va fi amplasata la exterior ingropat, Rezerva de apa</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Caracteristicile rezervei de apa sunt:</w:t>
      </w:r>
    </w:p>
    <w:p w:rsidR="00A84D51" w:rsidRPr="007355C7" w:rsidRDefault="00A84D51" w:rsidP="00A84D51">
      <w:pPr>
        <w:pStyle w:val="TableParagraph"/>
        <w:jc w:val="both"/>
        <w:rPr>
          <w:rFonts w:ascii="Times New Roman" w:hAnsi="Times New Roman"/>
          <w:spacing w:val="-3"/>
        </w:rPr>
      </w:pPr>
      <w:r w:rsidRPr="007355C7">
        <w:t xml:space="preserve"> </w:t>
      </w:r>
      <w:r w:rsidRPr="007355C7">
        <w:rPr>
          <w:rFonts w:ascii="Times New Roman" w:hAnsi="Times New Roman"/>
          <w:spacing w:val="-3"/>
        </w:rPr>
        <w:t>-</w:t>
      </w:r>
      <w:r w:rsidRPr="007355C7">
        <w:rPr>
          <w:rFonts w:ascii="Times New Roman" w:hAnsi="Times New Roman"/>
          <w:spacing w:val="-3"/>
        </w:rPr>
        <w:tab/>
        <w:t>numar rezervoare: 1</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tip rezervor: subteran</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capacitatea unui rezervor: 200 m3 - existent</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capacitate totala: 200 m3 – se asigura de la rezervorul de apa hidranti exteriori si interiori</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volum necesar pentru hidranții interiori: 1,26m3</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timp de refacere: 24h (cf. P118/2-2013/2018, Tab.12.1)</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alimentare de la reteaua stradala Grupul de pompare Caracteristicile acestuia sunt:</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grup pompare 1A+1R+1P</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caracteristicile pompelor:</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pompa activa: Q=15,0 l/s, H=62,0 m col. H2O, actionare electrica</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pompă de rezervă: Q=15,0 l/s, H=62,0 m col. H2O, actionare electrica</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w:t>
      </w:r>
      <w:r w:rsidRPr="007355C7">
        <w:rPr>
          <w:rFonts w:ascii="Times New Roman" w:hAnsi="Times New Roman"/>
          <w:spacing w:val="-3"/>
        </w:rPr>
        <w:tab/>
        <w:t>pompa pilot: Q=1,5 l/s, H=72 m col. H2O, actionare electrica</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Gospodăria este funcțională, fiind realizată în urmă cu cîțiva ani. Clădirile noi construite nu necesită instalații de hidranți interiori sau exteriori, cu excepția ARTM. Performanțele stației de pompare și ale rezervei de incendiu existente în gospodărie, acoperă necesarul de apă pentru cerințele pavilionului ARTM.</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Pentru acesta se va realiza modificarea distribuitorului existent în camera de pompare, prin completara cu încă o plecare din oțel de 2 ½ cu clapetă de sens și robinet fluture cu flanșe. Traseul va alimenta cladirea ARTM, prin racord îngropat din PEHD D 63, urmînd ca la intrarea în clădire sa se pozeze aparent către hidranții de interior, din țeavă de oțel de 2 toli.</w:t>
      </w:r>
    </w:p>
    <w:p w:rsidR="00A84D51" w:rsidRPr="007355C7" w:rsidRDefault="00A84D51" w:rsidP="00A84D51">
      <w:pPr>
        <w:pStyle w:val="TableParagraph"/>
        <w:jc w:val="both"/>
        <w:rPr>
          <w:rFonts w:ascii="Times New Roman" w:hAnsi="Times New Roman"/>
          <w:spacing w:val="-3"/>
        </w:rPr>
      </w:pPr>
      <w:r w:rsidRPr="007355C7">
        <w:rPr>
          <w:rFonts w:ascii="Times New Roman" w:hAnsi="Times New Roman"/>
          <w:spacing w:val="-3"/>
        </w:rPr>
        <w:t>Restul incintei este protejată de hidranți de exterior montați pe conducta de apă de la furnizorul local, care se înlocuiesc cu unii noi. Conducta asigură debitul și presiunea necesare.</w:t>
      </w:r>
    </w:p>
    <w:p w:rsidR="00F06296" w:rsidRPr="00A84D51" w:rsidRDefault="00A84D51" w:rsidP="00A84D51">
      <w:pPr>
        <w:pStyle w:val="TableParagraph"/>
        <w:jc w:val="both"/>
        <w:rPr>
          <w:rFonts w:ascii="Times New Roman" w:hAnsi="Times New Roman"/>
          <w:spacing w:val="-3"/>
        </w:rPr>
      </w:pPr>
      <w:r w:rsidRPr="007355C7">
        <w:rPr>
          <w:rFonts w:ascii="Times New Roman" w:hAnsi="Times New Roman"/>
          <w:spacing w:val="-3"/>
        </w:rPr>
        <w:t>Lungimea conductei de racord între gospodăria de apă și ARTM este de 50 ml.</w:t>
      </w:r>
    </w:p>
    <w:p w:rsidR="00A84D51" w:rsidRDefault="00A84D51" w:rsidP="00A84D51">
      <w:pPr>
        <w:pStyle w:val="TableParagraph"/>
        <w:jc w:val="both"/>
        <w:rPr>
          <w:rFonts w:ascii="Times New Roman" w:hAnsi="Times New Roman"/>
          <w:b/>
          <w:spacing w:val="-3"/>
        </w:rPr>
      </w:pPr>
    </w:p>
    <w:p w:rsidR="00A84D51" w:rsidRPr="00F61FD3" w:rsidRDefault="00A84D51" w:rsidP="00A84D51">
      <w:pPr>
        <w:pStyle w:val="TableParagraph"/>
        <w:jc w:val="both"/>
        <w:rPr>
          <w:rFonts w:ascii="Times New Roman" w:hAnsi="Times New Roman"/>
          <w:b/>
          <w:spacing w:val="-3"/>
        </w:rPr>
        <w:sectPr w:rsidR="00A84D51" w:rsidRPr="00F61FD3" w:rsidSect="00BA5C58">
          <w:footerReference w:type="default" r:id="rId9"/>
          <w:pgSz w:w="11906" w:h="16838" w:code="9"/>
          <w:pgMar w:top="851" w:right="851" w:bottom="851" w:left="1418" w:header="709" w:footer="709" w:gutter="0"/>
          <w:cols w:space="708"/>
          <w:docGrid w:linePitch="360"/>
        </w:sectPr>
      </w:pPr>
    </w:p>
    <w:p w:rsidR="00EA7640" w:rsidRPr="00811022" w:rsidRDefault="00143F74" w:rsidP="00BA5C58">
      <w:pPr>
        <w:pStyle w:val="Heading2"/>
        <w:keepNext w:val="0"/>
        <w:keepLines w:val="0"/>
        <w:widowControl w:val="0"/>
        <w:shd w:val="clear" w:color="auto" w:fill="D9D9D9" w:themeFill="background1" w:themeFillShade="D9"/>
        <w:spacing w:before="0" w:line="240" w:lineRule="auto"/>
        <w:ind w:left="0" w:firstLine="0"/>
        <w:jc w:val="both"/>
        <w:rPr>
          <w:rFonts w:ascii="Times New Roman" w:hAnsi="Times New Roman" w:cs="Times New Roman"/>
          <w:sz w:val="22"/>
          <w:szCs w:val="22"/>
        </w:rPr>
      </w:pPr>
      <w:bookmarkStart w:id="63" w:name="_Toc74206235"/>
      <w:bookmarkStart w:id="64" w:name="_Toc223346258"/>
      <w:r w:rsidRPr="00811022">
        <w:rPr>
          <w:rFonts w:ascii="Times New Roman" w:hAnsi="Times New Roman" w:cs="Times New Roman"/>
          <w:sz w:val="22"/>
          <w:szCs w:val="22"/>
        </w:rPr>
        <w:t>Fronturi de lucru: etapizare, eșalonare, succesiune</w:t>
      </w:r>
      <w:bookmarkEnd w:id="63"/>
      <w:r w:rsidRPr="00811022">
        <w:rPr>
          <w:rFonts w:ascii="Times New Roman" w:hAnsi="Times New Roman" w:cs="Times New Roman"/>
          <w:sz w:val="22"/>
          <w:szCs w:val="22"/>
        </w:rPr>
        <w:t>:</w:t>
      </w:r>
      <w:bookmarkEnd w:id="64"/>
    </w:p>
    <w:p w:rsidR="00380298" w:rsidRPr="00B40DD2" w:rsidRDefault="00380298" w:rsidP="00BA5C58">
      <w:pPr>
        <w:spacing w:after="0" w:line="240" w:lineRule="auto"/>
        <w:jc w:val="both"/>
        <w:rPr>
          <w:rFonts w:ascii="Times New Roman" w:hAnsi="Times New Roman" w:cs="Times New Roman"/>
          <w:highlight w:val="yellow"/>
        </w:rPr>
      </w:pPr>
    </w:p>
    <w:tbl>
      <w:tblPr>
        <w:tblW w:w="15675" w:type="dxa"/>
        <w:jc w:val="center"/>
        <w:tblInd w:w="-792" w:type="dxa"/>
        <w:tblLook w:val="04A0"/>
      </w:tblPr>
      <w:tblGrid>
        <w:gridCol w:w="756"/>
        <w:gridCol w:w="3267"/>
        <w:gridCol w:w="474"/>
        <w:gridCol w:w="474"/>
        <w:gridCol w:w="474"/>
        <w:gridCol w:w="474"/>
        <w:gridCol w:w="474"/>
        <w:gridCol w:w="336"/>
        <w:gridCol w:w="336"/>
        <w:gridCol w:w="336"/>
        <w:gridCol w:w="33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A17588" w:rsidRPr="00A17588" w:rsidTr="00A17588">
        <w:trPr>
          <w:trHeight w:val="315"/>
          <w:jc w:val="center"/>
        </w:trPr>
        <w:tc>
          <w:tcPr>
            <w:tcW w:w="48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xml:space="preserve">Nr. Crt. </w:t>
            </w:r>
          </w:p>
        </w:tc>
        <w:tc>
          <w:tcPr>
            <w:tcW w:w="326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Denumire obiect</w:t>
            </w:r>
          </w:p>
        </w:tc>
        <w:tc>
          <w:tcPr>
            <w:tcW w:w="11922" w:type="dxa"/>
            <w:gridSpan w:val="27"/>
            <w:tcBorders>
              <w:top w:val="single" w:sz="8" w:space="0" w:color="auto"/>
              <w:left w:val="nil"/>
              <w:bottom w:val="single" w:sz="4" w:space="0" w:color="auto"/>
              <w:right w:val="single" w:sz="8" w:space="0" w:color="000000"/>
            </w:tcBorders>
            <w:shd w:val="clear" w:color="auto" w:fill="auto"/>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xml:space="preserve">Luni </w:t>
            </w:r>
          </w:p>
        </w:tc>
      </w:tr>
      <w:tr w:rsidR="00A17588" w:rsidRPr="00A17588" w:rsidTr="00A17588">
        <w:trPr>
          <w:trHeight w:val="330"/>
          <w:jc w:val="center"/>
        </w:trPr>
        <w:tc>
          <w:tcPr>
            <w:tcW w:w="486" w:type="dxa"/>
            <w:vMerge/>
            <w:tcBorders>
              <w:top w:val="single" w:sz="8" w:space="0" w:color="auto"/>
              <w:left w:val="single" w:sz="8" w:space="0" w:color="auto"/>
              <w:bottom w:val="single" w:sz="8" w:space="0" w:color="000000"/>
              <w:right w:val="single" w:sz="8" w:space="0" w:color="auto"/>
            </w:tcBorders>
            <w:vAlign w:val="center"/>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p>
        </w:tc>
        <w:tc>
          <w:tcPr>
            <w:tcW w:w="3267" w:type="dxa"/>
            <w:vMerge/>
            <w:tcBorders>
              <w:top w:val="single" w:sz="8" w:space="0" w:color="auto"/>
              <w:left w:val="single" w:sz="8" w:space="0" w:color="auto"/>
              <w:bottom w:val="single" w:sz="8" w:space="0" w:color="000000"/>
              <w:right w:val="single" w:sz="8" w:space="0" w:color="000000"/>
            </w:tcBorders>
            <w:vAlign w:val="center"/>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3</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4</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5</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6</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7</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8</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9</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10</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11</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12</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13</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14</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15</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16</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17</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18</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19</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20</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22</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23</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24</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25</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26</w:t>
            </w:r>
          </w:p>
        </w:tc>
        <w:tc>
          <w:tcPr>
            <w:tcW w:w="456" w:type="dxa"/>
            <w:tcBorders>
              <w:top w:val="nil"/>
              <w:left w:val="nil"/>
              <w:bottom w:val="single" w:sz="8"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27</w:t>
            </w:r>
          </w:p>
        </w:tc>
      </w:tr>
      <w:tr w:rsidR="00A17588" w:rsidRPr="00A17588" w:rsidTr="001B7DEF">
        <w:trPr>
          <w:trHeight w:val="330"/>
          <w:jc w:val="center"/>
        </w:trPr>
        <w:tc>
          <w:tcPr>
            <w:tcW w:w="486" w:type="dxa"/>
            <w:tcBorders>
              <w:top w:val="nil"/>
              <w:left w:val="single" w:sz="8" w:space="0" w:color="auto"/>
              <w:bottom w:val="single" w:sz="4" w:space="0" w:color="auto"/>
              <w:right w:val="single" w:sz="8" w:space="0" w:color="auto"/>
            </w:tcBorders>
            <w:shd w:val="clear" w:color="000000" w:fill="8DB4E3"/>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w:t>
            </w:r>
          </w:p>
        </w:tc>
        <w:tc>
          <w:tcPr>
            <w:tcW w:w="15189" w:type="dxa"/>
            <w:gridSpan w:val="28"/>
            <w:tcBorders>
              <w:top w:val="nil"/>
              <w:left w:val="nil"/>
              <w:bottom w:val="nil"/>
              <w:right w:val="single" w:sz="8" w:space="0" w:color="000000"/>
            </w:tcBorders>
            <w:shd w:val="clear" w:color="000000" w:fill="8DB4E3"/>
            <w:noWrap/>
            <w:vAlign w:val="center"/>
            <w:hideMark/>
          </w:tcPr>
          <w:p w:rsidR="00A17588" w:rsidRPr="00A17588" w:rsidRDefault="00A17588" w:rsidP="001B7DEF">
            <w:pPr>
              <w:spacing w:after="0" w:line="240" w:lineRule="auto"/>
              <w:rPr>
                <w:rFonts w:ascii="Times New Roman" w:eastAsia="Times New Roman" w:hAnsi="Times New Roman" w:cs="Times New Roman"/>
                <w:b/>
                <w:bCs/>
                <w:color w:val="000000"/>
                <w:sz w:val="24"/>
                <w:szCs w:val="24"/>
                <w:lang w:val="en-US"/>
              </w:rPr>
            </w:pPr>
            <w:r w:rsidRPr="00A17588">
              <w:rPr>
                <w:rFonts w:ascii="Times New Roman" w:eastAsia="Times New Roman" w:hAnsi="Times New Roman" w:cs="Times New Roman"/>
                <w:b/>
                <w:bCs/>
                <w:color w:val="000000"/>
                <w:sz w:val="24"/>
                <w:szCs w:val="24"/>
                <w:lang w:val="en-US"/>
              </w:rPr>
              <w:t xml:space="preserve">SECTOR 1: Servicii de proiectare și verificare proiect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1.1.</w:t>
            </w:r>
          </w:p>
        </w:tc>
        <w:tc>
          <w:tcPr>
            <w:tcW w:w="3267" w:type="dxa"/>
            <w:tcBorders>
              <w:top w:val="single" w:sz="8" w:space="0" w:color="auto"/>
              <w:left w:val="nil"/>
              <w:bottom w:val="single" w:sz="4"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Perioada de studiere a Cerinţelor Investitorului</w:t>
            </w:r>
          </w:p>
        </w:tc>
        <w:tc>
          <w:tcPr>
            <w:tcW w:w="474" w:type="dxa"/>
            <w:tcBorders>
              <w:top w:val="single" w:sz="8" w:space="0" w:color="auto"/>
              <w:left w:val="nil"/>
              <w:bottom w:val="single" w:sz="4"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1.2.</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Definitivare PAC + PAD + POE</w:t>
            </w:r>
          </w:p>
        </w:tc>
        <w:tc>
          <w:tcPr>
            <w:tcW w:w="474" w:type="dxa"/>
            <w:tcBorders>
              <w:top w:val="nil"/>
              <w:left w:val="nil"/>
              <w:bottom w:val="single" w:sz="4"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30"/>
          <w:jc w:val="center"/>
        </w:trPr>
        <w:tc>
          <w:tcPr>
            <w:tcW w:w="486" w:type="dxa"/>
            <w:tcBorders>
              <w:top w:val="nil"/>
              <w:left w:val="single" w:sz="8" w:space="0" w:color="auto"/>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1.3.</w:t>
            </w:r>
          </w:p>
        </w:tc>
        <w:tc>
          <w:tcPr>
            <w:tcW w:w="3267" w:type="dxa"/>
            <w:tcBorders>
              <w:top w:val="single" w:sz="4" w:space="0" w:color="auto"/>
              <w:left w:val="nil"/>
              <w:bottom w:val="single" w:sz="8"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Definitivare Proiect tehnic și detalii de execuție (PT+DE)</w:t>
            </w:r>
          </w:p>
        </w:tc>
        <w:tc>
          <w:tcPr>
            <w:tcW w:w="474" w:type="dxa"/>
            <w:tcBorders>
              <w:top w:val="nil"/>
              <w:left w:val="nil"/>
              <w:bottom w:val="single" w:sz="8"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000000" w:fill="DBE5F1"/>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30"/>
          <w:jc w:val="center"/>
        </w:trPr>
        <w:tc>
          <w:tcPr>
            <w:tcW w:w="486" w:type="dxa"/>
            <w:tcBorders>
              <w:top w:val="nil"/>
              <w:left w:val="single" w:sz="8" w:space="0" w:color="auto"/>
              <w:bottom w:val="single" w:sz="4" w:space="0" w:color="auto"/>
              <w:right w:val="single" w:sz="8" w:space="0" w:color="auto"/>
            </w:tcBorders>
            <w:shd w:val="clear" w:color="000000" w:fill="8DB4E3"/>
            <w:noWrap/>
            <w:vAlign w:val="bottom"/>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w:t>
            </w:r>
          </w:p>
        </w:tc>
        <w:tc>
          <w:tcPr>
            <w:tcW w:w="15189" w:type="dxa"/>
            <w:gridSpan w:val="28"/>
            <w:tcBorders>
              <w:top w:val="nil"/>
              <w:left w:val="nil"/>
              <w:bottom w:val="nil"/>
              <w:right w:val="single" w:sz="8" w:space="0" w:color="000000"/>
            </w:tcBorders>
            <w:shd w:val="clear" w:color="000000" w:fill="8DB4E3"/>
            <w:noWrap/>
            <w:vAlign w:val="center"/>
            <w:hideMark/>
          </w:tcPr>
          <w:p w:rsidR="00A17588" w:rsidRPr="00A17588" w:rsidRDefault="00A17588" w:rsidP="001B7DEF">
            <w:pPr>
              <w:spacing w:after="0" w:line="240" w:lineRule="auto"/>
              <w:rPr>
                <w:rFonts w:ascii="Times New Roman" w:eastAsia="Times New Roman" w:hAnsi="Times New Roman" w:cs="Times New Roman"/>
                <w:b/>
                <w:bCs/>
                <w:sz w:val="24"/>
                <w:szCs w:val="24"/>
                <w:lang w:val="en-US"/>
              </w:rPr>
            </w:pPr>
            <w:r w:rsidRPr="00A17588">
              <w:rPr>
                <w:rFonts w:ascii="Times New Roman" w:eastAsia="Times New Roman" w:hAnsi="Times New Roman" w:cs="Times New Roman"/>
                <w:b/>
                <w:bCs/>
                <w:sz w:val="24"/>
                <w:szCs w:val="24"/>
                <w:lang w:val="en-US"/>
              </w:rPr>
              <w:t>SECTOR 2-18: Execuție de lucrări și probe tehnologice și teste pentru:</w:t>
            </w:r>
          </w:p>
        </w:tc>
      </w:tr>
      <w:tr w:rsidR="00A17588" w:rsidRPr="00A17588" w:rsidTr="001B7DEF">
        <w:trPr>
          <w:trHeight w:val="99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w:t>
            </w:r>
          </w:p>
        </w:tc>
        <w:tc>
          <w:tcPr>
            <w:tcW w:w="3267" w:type="dxa"/>
            <w:tcBorders>
              <w:top w:val="single" w:sz="8"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2:</w:t>
            </w:r>
            <w:r w:rsidRPr="00A17588">
              <w:rPr>
                <w:rFonts w:ascii="Times New Roman" w:eastAsia="Times New Roman" w:hAnsi="Times New Roman" w:cs="Times New Roman"/>
                <w:sz w:val="24"/>
                <w:szCs w:val="24"/>
                <w:lang w:val="en-US"/>
              </w:rPr>
              <w:t xml:space="preserve"> Obiectul 1: AMENAJAREA TERENULUI (demolarea pavilioanelor A3, C-C1, F, F1, F2, F3, F4, N3 precum și a unor porțiuni a împrejmuirii perimetrale)</w:t>
            </w:r>
          </w:p>
        </w:tc>
        <w:tc>
          <w:tcPr>
            <w:tcW w:w="474"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8"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8" w:space="0" w:color="auto"/>
              <w:left w:val="nil"/>
              <w:bottom w:val="single" w:sz="4" w:space="0" w:color="auto"/>
              <w:right w:val="single" w:sz="4" w:space="0" w:color="auto"/>
            </w:tcBorders>
            <w:shd w:val="clear" w:color="000000" w:fill="DBE5F1"/>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8" w:space="0" w:color="auto"/>
              <w:left w:val="nil"/>
              <w:bottom w:val="single" w:sz="4" w:space="0" w:color="auto"/>
              <w:right w:val="single" w:sz="4" w:space="0" w:color="auto"/>
            </w:tcBorders>
            <w:shd w:val="clear" w:color="000000" w:fill="DBE5F1"/>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8" w:space="0" w:color="auto"/>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2.1.1.</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Subobiect 1.2 - Spații verzi</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4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2.2.</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3:</w:t>
            </w:r>
            <w:r w:rsidRPr="00A17588">
              <w:rPr>
                <w:rFonts w:ascii="Times New Roman" w:eastAsia="Times New Roman" w:hAnsi="Times New Roman" w:cs="Times New Roman"/>
                <w:sz w:val="24"/>
                <w:szCs w:val="24"/>
                <w:lang w:val="en-US"/>
              </w:rPr>
              <w:t xml:space="preserve"> Obiectul 2: Realizare ATELIER DE REPARAȚII / ÎNTREȚINERE TEHNICĂ MILITARĂ (ARTM)</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6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2.3.</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4:</w:t>
            </w:r>
            <w:r w:rsidRPr="00A17588">
              <w:rPr>
                <w:rFonts w:ascii="Times New Roman" w:eastAsia="Times New Roman" w:hAnsi="Times New Roman" w:cs="Times New Roman"/>
                <w:sz w:val="24"/>
                <w:szCs w:val="24"/>
                <w:lang w:val="en-US"/>
              </w:rPr>
              <w:t xml:space="preserve"> Obiectul 3: Realizare STAȚIE DE SPĂLARE A TEHNICII MILITARE</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2.3.1.</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Realizare stație epurare ape uzate cu recirculare</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i/>
                <w:iCs/>
                <w:sz w:val="24"/>
                <w:szCs w:val="24"/>
                <w:lang w:val="en-US"/>
              </w:rPr>
            </w:pPr>
            <w:r w:rsidRPr="00A17588">
              <w:rPr>
                <w:rFonts w:ascii="Times New Roman" w:eastAsia="Times New Roman" w:hAnsi="Times New Roman" w:cs="Times New Roman"/>
                <w:i/>
                <w:iCs/>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705"/>
          <w:jc w:val="center"/>
        </w:trPr>
        <w:tc>
          <w:tcPr>
            <w:tcW w:w="48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2.4.</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5:</w:t>
            </w:r>
            <w:r w:rsidRPr="00A17588">
              <w:rPr>
                <w:rFonts w:ascii="Times New Roman" w:eastAsia="Times New Roman" w:hAnsi="Times New Roman" w:cs="Times New Roman"/>
                <w:sz w:val="24"/>
                <w:szCs w:val="24"/>
                <w:lang w:val="en-US"/>
              </w:rPr>
              <w:t xml:space="preserve"> Obiectul 4: Realizare STAȚIE ALIMENTARE CARBURANȚI</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2.5.</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6:</w:t>
            </w:r>
            <w:r w:rsidRPr="00A17588">
              <w:rPr>
                <w:rFonts w:ascii="Times New Roman" w:eastAsia="Times New Roman" w:hAnsi="Times New Roman" w:cs="Times New Roman"/>
                <w:sz w:val="24"/>
                <w:szCs w:val="24"/>
                <w:lang w:val="en-US"/>
              </w:rPr>
              <w:t xml:space="preserve"> Obiectul 5: Realizare PUNCT CONTROL TEHNIC AUTO</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2.6.</w:t>
            </w:r>
          </w:p>
        </w:tc>
        <w:tc>
          <w:tcPr>
            <w:tcW w:w="3267" w:type="dxa"/>
            <w:tcBorders>
              <w:top w:val="single" w:sz="4" w:space="0" w:color="auto"/>
              <w:left w:val="nil"/>
              <w:bottom w:val="single" w:sz="4"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7:</w:t>
            </w:r>
            <w:r w:rsidRPr="00A17588">
              <w:rPr>
                <w:rFonts w:ascii="Times New Roman" w:eastAsia="Times New Roman" w:hAnsi="Times New Roman" w:cs="Times New Roman"/>
                <w:sz w:val="24"/>
                <w:szCs w:val="24"/>
                <w:lang w:val="en-US"/>
              </w:rPr>
              <w:t xml:space="preserve"> Obiectul 6: Realizare CENTRALĂ TERMICĂ</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6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2.7.</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8:</w:t>
            </w:r>
            <w:r w:rsidRPr="00A17588">
              <w:rPr>
                <w:rFonts w:ascii="Times New Roman" w:eastAsia="Times New Roman" w:hAnsi="Times New Roman" w:cs="Times New Roman"/>
                <w:sz w:val="24"/>
                <w:szCs w:val="24"/>
                <w:lang w:val="en-US"/>
              </w:rPr>
              <w:t xml:space="preserve"> Obiectul 7: Realizare și extindere DRUMURI INTERIOARE ȘI PLATFORME</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2.8.</w:t>
            </w:r>
          </w:p>
        </w:tc>
        <w:tc>
          <w:tcPr>
            <w:tcW w:w="3267" w:type="dxa"/>
            <w:tcBorders>
              <w:top w:val="single" w:sz="4" w:space="0" w:color="auto"/>
              <w:left w:val="nil"/>
              <w:bottom w:val="single" w:sz="4"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9:</w:t>
            </w:r>
            <w:r w:rsidRPr="00A17588">
              <w:rPr>
                <w:rFonts w:ascii="Times New Roman" w:eastAsia="Times New Roman" w:hAnsi="Times New Roman" w:cs="Times New Roman"/>
                <w:sz w:val="24"/>
                <w:szCs w:val="24"/>
                <w:lang w:val="en-US"/>
              </w:rPr>
              <w:t xml:space="preserve"> Obiectul 8: Refacere ÎMPREJMUIRE PERIMETRALĂ</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4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2.9.</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10:</w:t>
            </w:r>
            <w:r w:rsidRPr="00A17588">
              <w:rPr>
                <w:rFonts w:ascii="Times New Roman" w:eastAsia="Times New Roman" w:hAnsi="Times New Roman" w:cs="Times New Roman"/>
                <w:sz w:val="24"/>
                <w:szCs w:val="24"/>
                <w:lang w:val="en-US"/>
              </w:rPr>
              <w:t xml:space="preserve"> Obiectul 9: Realizare ILUMINAT EXTERIOR</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70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2.10.</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11:</w:t>
            </w:r>
            <w:r w:rsidRPr="00A17588">
              <w:rPr>
                <w:rFonts w:ascii="Times New Roman" w:eastAsia="Times New Roman" w:hAnsi="Times New Roman" w:cs="Times New Roman"/>
                <w:sz w:val="24"/>
                <w:szCs w:val="24"/>
                <w:lang w:val="en-US"/>
              </w:rPr>
              <w:t xml:space="preserve"> Obiectul 10: Reabilitare, extindere REȚEA EXTERIOARĂ DE ALIMENTARE CU ENERGIE ELECTRICĂ</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6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2.11.</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 xml:space="preserve">SECTOR 12: </w:t>
            </w:r>
            <w:r w:rsidRPr="00A17588">
              <w:rPr>
                <w:rFonts w:ascii="Times New Roman" w:eastAsia="Times New Roman" w:hAnsi="Times New Roman" w:cs="Times New Roman"/>
                <w:sz w:val="24"/>
                <w:szCs w:val="24"/>
                <w:lang w:val="en-US"/>
              </w:rPr>
              <w:t>Obiectul 11: Reabilitare, extindere REȚEA EXTERIOARĂ DE ALIMENTARE CU APĂ</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4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2.12.</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 xml:space="preserve">SECTOR 13: </w:t>
            </w:r>
            <w:r w:rsidRPr="00A17588">
              <w:rPr>
                <w:rFonts w:ascii="Times New Roman" w:eastAsia="Times New Roman" w:hAnsi="Times New Roman" w:cs="Times New Roman"/>
                <w:sz w:val="24"/>
                <w:szCs w:val="24"/>
                <w:lang w:val="en-US"/>
              </w:rPr>
              <w:t>Obiectul 12: Reabilitare, extindere REȚEA DE CANALIZARE EXTERIOARĂ</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90"/>
          <w:jc w:val="center"/>
        </w:trPr>
        <w:tc>
          <w:tcPr>
            <w:tcW w:w="48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2.13.</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14</w:t>
            </w:r>
            <w:r w:rsidRPr="00A17588">
              <w:rPr>
                <w:rFonts w:ascii="Times New Roman" w:eastAsia="Times New Roman" w:hAnsi="Times New Roman" w:cs="Times New Roman"/>
                <w:sz w:val="24"/>
                <w:szCs w:val="24"/>
                <w:lang w:val="en-US"/>
              </w:rPr>
              <w:t>: Obiectul 13: INSTALAȚII EXTERIOARE DE UTILIZARE CU GAZE NATURALE</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single" w:sz="4" w:space="0" w:color="auto"/>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6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2.14.</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15:</w:t>
            </w:r>
            <w:r w:rsidRPr="00A17588">
              <w:rPr>
                <w:rFonts w:ascii="Times New Roman" w:eastAsia="Times New Roman" w:hAnsi="Times New Roman" w:cs="Times New Roman"/>
                <w:sz w:val="24"/>
                <w:szCs w:val="24"/>
                <w:lang w:val="en-US"/>
              </w:rPr>
              <w:t xml:space="preserve"> Obiectul 14: REALIZARE / EXTINDERE REȚEA TERMICĂ</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2.15.</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 xml:space="preserve">SECTOR 16: </w:t>
            </w:r>
            <w:r w:rsidRPr="00A17588">
              <w:rPr>
                <w:rFonts w:ascii="Times New Roman" w:eastAsia="Times New Roman" w:hAnsi="Times New Roman" w:cs="Times New Roman"/>
                <w:sz w:val="24"/>
                <w:szCs w:val="24"/>
                <w:lang w:val="en-US"/>
              </w:rPr>
              <w:t>Obiectul 15: RACORD ELECTRIC MEDIE-TENSIUNE</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2.16.</w:t>
            </w:r>
          </w:p>
        </w:tc>
        <w:tc>
          <w:tcPr>
            <w:tcW w:w="3267" w:type="dxa"/>
            <w:tcBorders>
              <w:top w:val="single" w:sz="4" w:space="0" w:color="auto"/>
              <w:left w:val="nil"/>
              <w:bottom w:val="single" w:sz="4"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SECTOR 17:</w:t>
            </w:r>
            <w:r w:rsidRPr="00A17588">
              <w:rPr>
                <w:rFonts w:ascii="Times New Roman" w:eastAsia="Times New Roman" w:hAnsi="Times New Roman" w:cs="Times New Roman"/>
                <w:sz w:val="24"/>
                <w:szCs w:val="24"/>
                <w:lang w:val="en-US"/>
              </w:rPr>
              <w:t xml:space="preserve"> Obiectul 16: GRUP ELECTROGEN</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690"/>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2.17.</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b/>
                <w:bCs/>
                <w:sz w:val="24"/>
                <w:szCs w:val="24"/>
                <w:lang w:val="en-US"/>
              </w:rPr>
              <w:t xml:space="preserve">SECTOR 18: </w:t>
            </w:r>
            <w:r w:rsidRPr="00A17588">
              <w:rPr>
                <w:rFonts w:ascii="Times New Roman" w:eastAsia="Times New Roman" w:hAnsi="Times New Roman" w:cs="Times New Roman"/>
                <w:sz w:val="24"/>
                <w:szCs w:val="24"/>
                <w:lang w:val="en-US"/>
              </w:rPr>
              <w:t xml:space="preserve">Obiectul 17:INSTALAȚII IN GOSPODĂRIA DE APĂ PENTRU STINGEREA  INCENDIULUI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vAlign w:val="center"/>
            <w:hideMark/>
          </w:tcPr>
          <w:p w:rsidR="00A17588" w:rsidRPr="00A17588" w:rsidRDefault="00A17588" w:rsidP="00A17588">
            <w:pPr>
              <w:spacing w:after="0" w:line="240" w:lineRule="auto"/>
              <w:rPr>
                <w:rFonts w:ascii="Times New Roman" w:eastAsia="Times New Roman" w:hAnsi="Times New Roman" w:cs="Times New Roman"/>
                <w:sz w:val="24"/>
                <w:szCs w:val="24"/>
                <w:lang w:val="en-US"/>
              </w:rPr>
            </w:pPr>
            <w:r w:rsidRPr="00A17588">
              <w:rPr>
                <w:rFonts w:ascii="Times New Roman" w:eastAsia="Times New Roman" w:hAnsi="Times New Roman" w:cs="Times New Roman"/>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2.18.</w:t>
            </w:r>
          </w:p>
        </w:tc>
        <w:tc>
          <w:tcPr>
            <w:tcW w:w="3267" w:type="dxa"/>
            <w:tcBorders>
              <w:top w:val="single" w:sz="4" w:space="0" w:color="auto"/>
              <w:left w:val="nil"/>
              <w:bottom w:val="single" w:sz="4" w:space="0" w:color="auto"/>
              <w:right w:val="single" w:sz="8" w:space="0" w:color="000000"/>
            </w:tcBorders>
            <w:shd w:val="clear" w:color="auto" w:fill="auto"/>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Asistență tehnică pe durata execuției</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15"/>
          <w:jc w:val="center"/>
        </w:trPr>
        <w:tc>
          <w:tcPr>
            <w:tcW w:w="486" w:type="dxa"/>
            <w:tcBorders>
              <w:top w:val="nil"/>
              <w:left w:val="single" w:sz="8" w:space="0" w:color="auto"/>
              <w:bottom w:val="single" w:sz="4"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2.19.</w:t>
            </w:r>
          </w:p>
        </w:tc>
        <w:tc>
          <w:tcPr>
            <w:tcW w:w="3267" w:type="dxa"/>
            <w:tcBorders>
              <w:top w:val="single" w:sz="4" w:space="0" w:color="auto"/>
              <w:left w:val="nil"/>
              <w:bottom w:val="single" w:sz="4"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Organizare de șantier</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4"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4"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r w:rsidR="00A17588" w:rsidRPr="00A17588" w:rsidTr="001B7DEF">
        <w:trPr>
          <w:trHeight w:val="330"/>
          <w:jc w:val="center"/>
        </w:trPr>
        <w:tc>
          <w:tcPr>
            <w:tcW w:w="486" w:type="dxa"/>
            <w:tcBorders>
              <w:top w:val="nil"/>
              <w:left w:val="single" w:sz="8" w:space="0" w:color="auto"/>
              <w:bottom w:val="single" w:sz="8" w:space="0" w:color="auto"/>
              <w:right w:val="single" w:sz="8" w:space="0" w:color="auto"/>
            </w:tcBorders>
            <w:shd w:val="clear" w:color="auto" w:fill="auto"/>
            <w:noWrap/>
            <w:vAlign w:val="center"/>
            <w:hideMark/>
          </w:tcPr>
          <w:p w:rsidR="00A17588" w:rsidRPr="00A17588" w:rsidRDefault="00A17588" w:rsidP="00A17588">
            <w:pPr>
              <w:spacing w:after="0" w:line="240" w:lineRule="auto"/>
              <w:jc w:val="center"/>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2.20.</w:t>
            </w:r>
          </w:p>
        </w:tc>
        <w:tc>
          <w:tcPr>
            <w:tcW w:w="3267" w:type="dxa"/>
            <w:tcBorders>
              <w:top w:val="single" w:sz="4" w:space="0" w:color="auto"/>
              <w:left w:val="nil"/>
              <w:bottom w:val="single" w:sz="8" w:space="0" w:color="auto"/>
              <w:right w:val="single" w:sz="8" w:space="0" w:color="000000"/>
            </w:tcBorders>
            <w:shd w:val="clear" w:color="auto" w:fill="auto"/>
            <w:noWrap/>
            <w:vAlign w:val="center"/>
            <w:hideMark/>
          </w:tcPr>
          <w:p w:rsidR="00A17588" w:rsidRPr="00A17588" w:rsidRDefault="00A17588" w:rsidP="001B7DEF">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Recepția la terminarea lucrărilor</w:t>
            </w:r>
          </w:p>
        </w:tc>
        <w:tc>
          <w:tcPr>
            <w:tcW w:w="474"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74"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33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4" w:space="0" w:color="auto"/>
            </w:tcBorders>
            <w:shd w:val="clear" w:color="auto" w:fill="auto"/>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c>
          <w:tcPr>
            <w:tcW w:w="456" w:type="dxa"/>
            <w:tcBorders>
              <w:top w:val="nil"/>
              <w:left w:val="nil"/>
              <w:bottom w:val="single" w:sz="8" w:space="0" w:color="auto"/>
              <w:right w:val="single" w:sz="8" w:space="0" w:color="auto"/>
            </w:tcBorders>
            <w:shd w:val="clear" w:color="000000" w:fill="DBE5F1"/>
            <w:noWrap/>
            <w:vAlign w:val="bottom"/>
            <w:hideMark/>
          </w:tcPr>
          <w:p w:rsidR="00A17588" w:rsidRPr="00A17588" w:rsidRDefault="00A17588" w:rsidP="00A17588">
            <w:pPr>
              <w:spacing w:after="0" w:line="240" w:lineRule="auto"/>
              <w:rPr>
                <w:rFonts w:ascii="Times New Roman" w:eastAsia="Times New Roman" w:hAnsi="Times New Roman" w:cs="Times New Roman"/>
                <w:color w:val="000000"/>
                <w:sz w:val="24"/>
                <w:szCs w:val="24"/>
                <w:lang w:val="en-US"/>
              </w:rPr>
            </w:pPr>
            <w:r w:rsidRPr="00A17588">
              <w:rPr>
                <w:rFonts w:ascii="Times New Roman" w:eastAsia="Times New Roman" w:hAnsi="Times New Roman" w:cs="Times New Roman"/>
                <w:color w:val="000000"/>
                <w:sz w:val="24"/>
                <w:szCs w:val="24"/>
                <w:lang w:val="en-US"/>
              </w:rPr>
              <w:t> </w:t>
            </w:r>
          </w:p>
        </w:tc>
      </w:tr>
    </w:tbl>
    <w:p w:rsidR="00380298" w:rsidRPr="00B40DD2" w:rsidRDefault="00380298" w:rsidP="00BA5C58">
      <w:pPr>
        <w:spacing w:after="0" w:line="240" w:lineRule="auto"/>
        <w:jc w:val="both"/>
        <w:rPr>
          <w:rFonts w:ascii="Times New Roman" w:hAnsi="Times New Roman" w:cs="Times New Roman"/>
          <w:highlight w:val="yellow"/>
        </w:rPr>
        <w:sectPr w:rsidR="00380298" w:rsidRPr="00B40DD2" w:rsidSect="00380298">
          <w:pgSz w:w="16838" w:h="11906" w:orient="landscape" w:code="9"/>
          <w:pgMar w:top="992" w:right="851" w:bottom="851" w:left="851" w:header="709" w:footer="709" w:gutter="0"/>
          <w:cols w:space="708"/>
          <w:docGrid w:linePitch="360"/>
        </w:sectPr>
      </w:pPr>
    </w:p>
    <w:p w:rsidR="00380298" w:rsidRPr="00B40DD2" w:rsidRDefault="00380298" w:rsidP="00BA5C58">
      <w:pPr>
        <w:spacing w:after="0" w:line="240" w:lineRule="auto"/>
        <w:jc w:val="both"/>
        <w:rPr>
          <w:rFonts w:ascii="Times New Roman" w:hAnsi="Times New Roman" w:cs="Times New Roman"/>
          <w:highlight w:val="yellow"/>
        </w:rPr>
      </w:pPr>
    </w:p>
    <w:p w:rsidR="009C1A3C" w:rsidRPr="00B368DE" w:rsidRDefault="001707ED" w:rsidP="00BA5C58">
      <w:pPr>
        <w:pStyle w:val="Heading2"/>
        <w:keepNext w:val="0"/>
        <w:keepLines w:val="0"/>
        <w:widowControl w:val="0"/>
        <w:shd w:val="clear" w:color="auto" w:fill="D9D9D9" w:themeFill="background1" w:themeFillShade="D9"/>
        <w:spacing w:before="0" w:line="240" w:lineRule="auto"/>
        <w:ind w:left="0" w:firstLine="0"/>
        <w:jc w:val="both"/>
        <w:rPr>
          <w:rFonts w:ascii="Times New Roman" w:hAnsi="Times New Roman" w:cs="Times New Roman"/>
          <w:sz w:val="22"/>
          <w:szCs w:val="22"/>
        </w:rPr>
      </w:pPr>
      <w:bookmarkStart w:id="65" w:name="_Toc491796660"/>
      <w:bookmarkStart w:id="66" w:name="_Toc223346259"/>
      <w:r w:rsidRPr="00B368DE">
        <w:rPr>
          <w:rFonts w:ascii="Times New Roman" w:hAnsi="Times New Roman" w:cs="Times New Roman"/>
          <w:sz w:val="22"/>
          <w:szCs w:val="22"/>
        </w:rPr>
        <w:t>Rezultate ce trebuie obținute de contractant</w:t>
      </w:r>
      <w:bookmarkEnd w:id="65"/>
      <w:bookmarkEnd w:id="66"/>
    </w:p>
    <w:p w:rsidR="00446877" w:rsidRPr="00B368DE" w:rsidRDefault="00446877" w:rsidP="00BA5C58">
      <w:pPr>
        <w:widowControl w:val="0"/>
        <w:spacing w:after="0" w:line="240" w:lineRule="auto"/>
        <w:ind w:firstLine="360"/>
        <w:jc w:val="both"/>
        <w:rPr>
          <w:rFonts w:ascii="Times New Roman" w:hAnsi="Times New Roman" w:cs="Times New Roman"/>
        </w:rPr>
      </w:pPr>
      <w:r w:rsidRPr="00B368DE">
        <w:rPr>
          <w:rFonts w:ascii="Times New Roman" w:hAnsi="Times New Roman" w:cs="Times New Roman"/>
        </w:rPr>
        <w:t xml:space="preserve">Rezultatele finale ale </w:t>
      </w:r>
      <w:r w:rsidR="004143E9" w:rsidRPr="00B368DE">
        <w:rPr>
          <w:rFonts w:ascii="Times New Roman" w:hAnsi="Times New Roman" w:cs="Times New Roman"/>
        </w:rPr>
        <w:t xml:space="preserve">Contractului </w:t>
      </w:r>
      <w:r w:rsidRPr="00B368DE">
        <w:rPr>
          <w:rFonts w:ascii="Times New Roman" w:hAnsi="Times New Roman" w:cs="Times New Roman"/>
        </w:rPr>
        <w:t>cuprind:</w:t>
      </w:r>
    </w:p>
    <w:p w:rsidR="00446877" w:rsidRPr="00B368DE" w:rsidRDefault="00790EC3" w:rsidP="00BA5C58">
      <w:pPr>
        <w:pStyle w:val="ListParagraph"/>
        <w:widowControl w:val="0"/>
        <w:numPr>
          <w:ilvl w:val="0"/>
          <w:numId w:val="5"/>
        </w:numPr>
        <w:spacing w:after="0" w:line="240" w:lineRule="auto"/>
        <w:jc w:val="both"/>
        <w:rPr>
          <w:rFonts w:ascii="Times New Roman" w:hAnsi="Times New Roman" w:cs="Times New Roman"/>
        </w:rPr>
      </w:pPr>
      <w:r w:rsidRPr="00B368DE">
        <w:rPr>
          <w:rFonts w:ascii="Times New Roman" w:hAnsi="Times New Roman" w:cs="Times New Roman"/>
        </w:rPr>
        <w:t xml:space="preserve">Toate </w:t>
      </w:r>
      <w:r w:rsidR="00D854D2" w:rsidRPr="00B368DE">
        <w:rPr>
          <w:rFonts w:ascii="Times New Roman" w:hAnsi="Times New Roman" w:cs="Times New Roman"/>
        </w:rPr>
        <w:t>serviciile</w:t>
      </w:r>
      <w:r w:rsidR="00720291" w:rsidRPr="00B368DE">
        <w:rPr>
          <w:rFonts w:ascii="Times New Roman" w:hAnsi="Times New Roman" w:cs="Times New Roman"/>
        </w:rPr>
        <w:t xml:space="preserve"> și </w:t>
      </w:r>
      <w:r w:rsidRPr="00B368DE">
        <w:rPr>
          <w:rFonts w:ascii="Times New Roman" w:hAnsi="Times New Roman" w:cs="Times New Roman"/>
        </w:rPr>
        <w:t>l</w:t>
      </w:r>
      <w:r w:rsidR="00D854D2" w:rsidRPr="00B368DE">
        <w:rPr>
          <w:rFonts w:ascii="Times New Roman" w:hAnsi="Times New Roman" w:cs="Times New Roman"/>
        </w:rPr>
        <w:t>ucrările</w:t>
      </w:r>
      <w:r w:rsidRPr="00B368DE">
        <w:rPr>
          <w:rFonts w:ascii="Times New Roman" w:hAnsi="Times New Roman" w:cs="Times New Roman"/>
        </w:rPr>
        <w:t xml:space="preserve"> pe discipline</w:t>
      </w:r>
      <w:r w:rsidR="00446877" w:rsidRPr="00B368DE">
        <w:rPr>
          <w:rFonts w:ascii="Times New Roman" w:hAnsi="Times New Roman" w:cs="Times New Roman"/>
        </w:rPr>
        <w:t xml:space="preserve"> realizate pe deplin în conformitate cu cerințele Caietului de sarcini;</w:t>
      </w:r>
    </w:p>
    <w:p w:rsidR="00AA623C" w:rsidRPr="00B368DE" w:rsidRDefault="00446877" w:rsidP="00BA5C58">
      <w:pPr>
        <w:pStyle w:val="ListParagraph"/>
        <w:widowControl w:val="0"/>
        <w:numPr>
          <w:ilvl w:val="0"/>
          <w:numId w:val="5"/>
        </w:numPr>
        <w:spacing w:after="0" w:line="240" w:lineRule="auto"/>
        <w:jc w:val="both"/>
        <w:rPr>
          <w:rFonts w:ascii="Times New Roman" w:hAnsi="Times New Roman" w:cs="Times New Roman"/>
        </w:rPr>
      </w:pPr>
      <w:r w:rsidRPr="00B368DE">
        <w:rPr>
          <w:rFonts w:ascii="Times New Roman" w:hAnsi="Times New Roman" w:cs="Times New Roman"/>
        </w:rPr>
        <w:t>Deșeurile (primare și secundare) sortate corespunzător și procedurile privind gestionarea deșeurilor respectate în totalitate;</w:t>
      </w:r>
    </w:p>
    <w:p w:rsidR="00446877" w:rsidRPr="00B368DE" w:rsidRDefault="00446877" w:rsidP="00BA5C58">
      <w:pPr>
        <w:pStyle w:val="ListParagraph"/>
        <w:widowControl w:val="0"/>
        <w:numPr>
          <w:ilvl w:val="0"/>
          <w:numId w:val="5"/>
        </w:numPr>
        <w:spacing w:after="0" w:line="240" w:lineRule="auto"/>
        <w:jc w:val="both"/>
        <w:rPr>
          <w:rFonts w:ascii="Times New Roman" w:hAnsi="Times New Roman" w:cs="Times New Roman"/>
        </w:rPr>
      </w:pPr>
      <w:r w:rsidRPr="00B368DE">
        <w:rPr>
          <w:rFonts w:ascii="Times New Roman" w:hAnsi="Times New Roman" w:cs="Times New Roman"/>
        </w:rPr>
        <w:t>Toate documentațiile necesare</w:t>
      </w:r>
      <w:r w:rsidR="00804208" w:rsidRPr="00B368DE">
        <w:rPr>
          <w:rFonts w:ascii="Times New Roman" w:hAnsi="Times New Roman" w:cs="Times New Roman"/>
        </w:rPr>
        <w:t xml:space="preserve"> și care au fost utilizate </w:t>
      </w:r>
      <w:r w:rsidRPr="00B368DE">
        <w:rPr>
          <w:rFonts w:ascii="Times New Roman" w:hAnsi="Times New Roman" w:cs="Times New Roman"/>
        </w:rPr>
        <w:t>pentru planificarea execuției, pentru execuția, controlul execuției și finalizarea lucrărilor</w:t>
      </w:r>
      <w:r w:rsidR="00804208" w:rsidRPr="00B368DE">
        <w:rPr>
          <w:rFonts w:ascii="Times New Roman" w:hAnsi="Times New Roman" w:cs="Times New Roman"/>
        </w:rPr>
        <w:t>, așa cum sunt acestea indicate la paragraful de mai jos</w:t>
      </w:r>
      <w:r w:rsidRPr="00B368DE">
        <w:rPr>
          <w:rFonts w:ascii="Times New Roman" w:hAnsi="Times New Roman" w:cs="Times New Roman"/>
        </w:rPr>
        <w:t>;</w:t>
      </w:r>
    </w:p>
    <w:p w:rsidR="007B777D" w:rsidRPr="00B368DE" w:rsidRDefault="00446877" w:rsidP="00BA5C58">
      <w:pPr>
        <w:pStyle w:val="ListParagraph"/>
        <w:widowControl w:val="0"/>
        <w:numPr>
          <w:ilvl w:val="0"/>
          <w:numId w:val="5"/>
        </w:numPr>
        <w:spacing w:after="0" w:line="240" w:lineRule="auto"/>
        <w:jc w:val="both"/>
        <w:rPr>
          <w:rFonts w:ascii="Times New Roman" w:hAnsi="Times New Roman" w:cs="Times New Roman"/>
        </w:rPr>
      </w:pPr>
      <w:r w:rsidRPr="00B368DE">
        <w:rPr>
          <w:rFonts w:ascii="Times New Roman" w:hAnsi="Times New Roman" w:cs="Times New Roman"/>
        </w:rPr>
        <w:t>Perimetrul șantierului de lucru eliberat și curățat de orice echipament, utilaj sau material utilizat de Contractant pe perioada execuției lucrărilor.</w:t>
      </w:r>
    </w:p>
    <w:p w:rsidR="00446877" w:rsidRPr="00B368DE" w:rsidRDefault="00446877" w:rsidP="00BA5C58">
      <w:pPr>
        <w:widowControl w:val="0"/>
        <w:spacing w:after="0" w:line="240" w:lineRule="auto"/>
        <w:ind w:firstLine="360"/>
        <w:jc w:val="both"/>
        <w:rPr>
          <w:rFonts w:ascii="Times New Roman" w:hAnsi="Times New Roman" w:cs="Times New Roman"/>
        </w:rPr>
      </w:pPr>
      <w:r w:rsidRPr="00B368DE">
        <w:rPr>
          <w:rFonts w:ascii="Times New Roman" w:hAnsi="Times New Roman" w:cs="Times New Roman"/>
        </w:rPr>
        <w:t xml:space="preserve">Documentațiile necesare pentru </w:t>
      </w:r>
      <w:r w:rsidRPr="00B368DE">
        <w:rPr>
          <w:rFonts w:ascii="Times New Roman" w:hAnsi="Times New Roman" w:cs="Times New Roman"/>
          <w:u w:val="single"/>
        </w:rPr>
        <w:t>planificarea execuției</w:t>
      </w:r>
      <w:r w:rsidRPr="00B368DE">
        <w:rPr>
          <w:rFonts w:ascii="Times New Roman" w:hAnsi="Times New Roman" w:cs="Times New Roman"/>
        </w:rPr>
        <w:t>, pentru execuția, controlul execuției și finalizarea lucrărilor</w:t>
      </w:r>
      <w:r w:rsidR="00790EC3" w:rsidRPr="00B368DE">
        <w:rPr>
          <w:rFonts w:ascii="Times New Roman" w:hAnsi="Times New Roman" w:cs="Times New Roman"/>
        </w:rPr>
        <w:t xml:space="preserve"> includ</w:t>
      </w:r>
      <w:r w:rsidRPr="00B368DE">
        <w:rPr>
          <w:rFonts w:ascii="Times New Roman" w:hAnsi="Times New Roman" w:cs="Times New Roman"/>
        </w:rPr>
        <w:t>:</w:t>
      </w:r>
    </w:p>
    <w:p w:rsidR="00446877" w:rsidRPr="00B368DE" w:rsidRDefault="00C44272" w:rsidP="00BA5C58">
      <w:pPr>
        <w:pStyle w:val="ListParagraph"/>
        <w:widowControl w:val="0"/>
        <w:numPr>
          <w:ilvl w:val="0"/>
          <w:numId w:val="56"/>
        </w:numPr>
        <w:spacing w:after="0" w:line="240" w:lineRule="auto"/>
        <w:jc w:val="both"/>
        <w:rPr>
          <w:rFonts w:ascii="Times New Roman" w:hAnsi="Times New Roman" w:cs="Times New Roman"/>
        </w:rPr>
      </w:pPr>
      <w:r w:rsidRPr="00B368DE">
        <w:rPr>
          <w:rFonts w:ascii="Times New Roman" w:hAnsi="Times New Roman" w:cs="Times New Roman"/>
        </w:rPr>
        <w:t>Graficul general de realizare a investiției publice (fizic și valoric)</w:t>
      </w:r>
      <w:r w:rsidR="00446877" w:rsidRPr="00B368DE">
        <w:rPr>
          <w:rFonts w:ascii="Times New Roman" w:hAnsi="Times New Roman" w:cs="Times New Roman"/>
        </w:rPr>
        <w:t>;</w:t>
      </w:r>
    </w:p>
    <w:p w:rsidR="00446877" w:rsidRPr="00B368DE" w:rsidRDefault="00446877" w:rsidP="00BA5C58">
      <w:pPr>
        <w:pStyle w:val="ListParagraph"/>
        <w:widowControl w:val="0"/>
        <w:numPr>
          <w:ilvl w:val="0"/>
          <w:numId w:val="56"/>
        </w:numPr>
        <w:spacing w:after="0" w:line="240" w:lineRule="auto"/>
        <w:jc w:val="both"/>
        <w:rPr>
          <w:rFonts w:ascii="Times New Roman" w:hAnsi="Times New Roman" w:cs="Times New Roman"/>
        </w:rPr>
      </w:pPr>
      <w:r w:rsidRPr="00B368DE">
        <w:rPr>
          <w:rFonts w:ascii="Times New Roman" w:hAnsi="Times New Roman" w:cs="Times New Roman"/>
        </w:rPr>
        <w:t>următoarele documentații (semnate de specialiștii atestați în domeniul profesional relevant, atunci când se solicită expres prin legislația în vigoare):</w:t>
      </w:r>
    </w:p>
    <w:p w:rsidR="00446877" w:rsidRPr="00B368DE" w:rsidRDefault="00446877" w:rsidP="00BA5C58">
      <w:pPr>
        <w:pStyle w:val="ListParagraph"/>
        <w:widowControl w:val="0"/>
        <w:numPr>
          <w:ilvl w:val="1"/>
          <w:numId w:val="13"/>
        </w:numPr>
        <w:spacing w:after="0" w:line="240" w:lineRule="auto"/>
        <w:ind w:left="1134"/>
        <w:jc w:val="both"/>
        <w:rPr>
          <w:rFonts w:ascii="Times New Roman" w:hAnsi="Times New Roman" w:cs="Times New Roman"/>
        </w:rPr>
      </w:pPr>
      <w:r w:rsidRPr="00B368DE">
        <w:rPr>
          <w:rFonts w:ascii="Times New Roman" w:hAnsi="Times New Roman" w:cs="Times New Roman"/>
        </w:rPr>
        <w:t xml:space="preserve">Planul de control al calității </w:t>
      </w:r>
      <w:r w:rsidR="0083484E" w:rsidRPr="00B368DE">
        <w:rPr>
          <w:rFonts w:ascii="Times New Roman" w:hAnsi="Times New Roman" w:cs="Times New Roman"/>
        </w:rPr>
        <w:t xml:space="preserve">lucrărilor executate </w:t>
      </w:r>
      <w:r w:rsidR="00A13348" w:rsidRPr="00B368DE">
        <w:rPr>
          <w:rFonts w:ascii="Times New Roman" w:hAnsi="Times New Roman" w:cs="Times New Roman"/>
        </w:rPr>
        <w:t>in versiunea finală</w:t>
      </w:r>
      <w:r w:rsidR="0024751F" w:rsidRPr="00B368DE">
        <w:rPr>
          <w:rFonts w:ascii="Times New Roman" w:hAnsi="Times New Roman" w:cs="Times New Roman"/>
        </w:rPr>
        <w:t xml:space="preserve">, inclusiv </w:t>
      </w:r>
      <w:r w:rsidR="00E04E5B" w:rsidRPr="00B368DE">
        <w:rPr>
          <w:rFonts w:ascii="Times New Roman" w:hAnsi="Times New Roman" w:cs="Times New Roman"/>
        </w:rPr>
        <w:t>înregistrările</w:t>
      </w:r>
      <w:r w:rsidR="0024751F" w:rsidRPr="00B368DE">
        <w:rPr>
          <w:rFonts w:ascii="Times New Roman" w:hAnsi="Times New Roman" w:cs="Times New Roman"/>
        </w:rPr>
        <w:t xml:space="preserve"> de calitate cu caracter general efectuate pe parcursul executării lucrărilor precum si celelalte documentații întocmite conform prescripțiilor tehnice, prin care se atestă calitatea </w:t>
      </w:r>
      <w:r w:rsidR="00E04E5B" w:rsidRPr="00B368DE">
        <w:rPr>
          <w:rFonts w:ascii="Times New Roman" w:hAnsi="Times New Roman" w:cs="Times New Roman"/>
        </w:rPr>
        <w:t>lucrărilor</w:t>
      </w:r>
      <w:r w:rsidRPr="00B368DE">
        <w:rPr>
          <w:rFonts w:ascii="Times New Roman" w:hAnsi="Times New Roman" w:cs="Times New Roman"/>
        </w:rPr>
        <w:t>;</w:t>
      </w:r>
    </w:p>
    <w:p w:rsidR="00A27D3A" w:rsidRPr="00B368DE" w:rsidRDefault="00A27D3A" w:rsidP="00BA5C58">
      <w:pPr>
        <w:pStyle w:val="ListParagraph"/>
        <w:widowControl w:val="0"/>
        <w:numPr>
          <w:ilvl w:val="1"/>
          <w:numId w:val="13"/>
        </w:numPr>
        <w:spacing w:after="0" w:line="240" w:lineRule="auto"/>
        <w:ind w:left="1134"/>
        <w:jc w:val="both"/>
        <w:rPr>
          <w:rFonts w:ascii="Times New Roman" w:hAnsi="Times New Roman" w:cs="Times New Roman"/>
        </w:rPr>
      </w:pPr>
      <w:r w:rsidRPr="00B368DE">
        <w:rPr>
          <w:rFonts w:ascii="Times New Roman" w:hAnsi="Times New Roman" w:cs="Times New Roman"/>
        </w:rPr>
        <w:t>Declarația de conformitate a materialelor și a oricăror documentații relevante solicitate prin legislația în vigoare;</w:t>
      </w:r>
    </w:p>
    <w:p w:rsidR="00446877" w:rsidRPr="00B368DE" w:rsidRDefault="00446877" w:rsidP="00BA5C58">
      <w:pPr>
        <w:pStyle w:val="ListParagraph"/>
        <w:widowControl w:val="0"/>
        <w:numPr>
          <w:ilvl w:val="1"/>
          <w:numId w:val="13"/>
        </w:numPr>
        <w:spacing w:after="0" w:line="240" w:lineRule="auto"/>
        <w:ind w:left="1134"/>
        <w:jc w:val="both"/>
        <w:rPr>
          <w:rFonts w:ascii="Times New Roman" w:hAnsi="Times New Roman" w:cs="Times New Roman"/>
        </w:rPr>
      </w:pPr>
      <w:r w:rsidRPr="00B368DE">
        <w:rPr>
          <w:rFonts w:ascii="Times New Roman" w:hAnsi="Times New Roman" w:cs="Times New Roman"/>
        </w:rPr>
        <w:t>Rezultatul testelor asupra materialelor prevăzute de legislația în vigoare și/sau prevăzute în proiectul tehnic și/sau solicitate de Inspecția de Stat în Construcții;</w:t>
      </w:r>
    </w:p>
    <w:p w:rsidR="00A27D3A" w:rsidRPr="00B368DE" w:rsidRDefault="00A27D3A" w:rsidP="00BA5C58">
      <w:pPr>
        <w:pStyle w:val="ListParagraph"/>
        <w:widowControl w:val="0"/>
        <w:numPr>
          <w:ilvl w:val="1"/>
          <w:numId w:val="13"/>
        </w:numPr>
        <w:spacing w:after="0" w:line="240" w:lineRule="auto"/>
        <w:ind w:left="1134"/>
        <w:jc w:val="both"/>
        <w:rPr>
          <w:rFonts w:ascii="Times New Roman" w:hAnsi="Times New Roman" w:cs="Times New Roman"/>
        </w:rPr>
      </w:pPr>
      <w:r w:rsidRPr="00B368DE">
        <w:rPr>
          <w:rFonts w:ascii="Times New Roman" w:hAnsi="Times New Roman" w:cs="Times New Roman"/>
        </w:rPr>
        <w:t>Detalii tehnice de execuție și breviarele de calcul relevante, acolo unde este</w:t>
      </w:r>
      <w:r w:rsidR="00804208" w:rsidRPr="00B368DE">
        <w:rPr>
          <w:rFonts w:ascii="Times New Roman" w:hAnsi="Times New Roman" w:cs="Times New Roman"/>
        </w:rPr>
        <w:t xml:space="preserve"> aplicabil si nu au fost furnizate </w:t>
      </w:r>
      <w:r w:rsidR="00E04E5B" w:rsidRPr="00B368DE">
        <w:rPr>
          <w:rFonts w:ascii="Times New Roman" w:hAnsi="Times New Roman" w:cs="Times New Roman"/>
        </w:rPr>
        <w:t>inițial</w:t>
      </w:r>
      <w:r w:rsidR="00804208" w:rsidRPr="00B368DE">
        <w:rPr>
          <w:rFonts w:ascii="Times New Roman" w:hAnsi="Times New Roman" w:cs="Times New Roman"/>
        </w:rPr>
        <w:t xml:space="preserve"> ca parte a Caietului de Sarcini</w:t>
      </w:r>
      <w:r w:rsidRPr="00B368DE">
        <w:rPr>
          <w:rFonts w:ascii="Times New Roman" w:hAnsi="Times New Roman" w:cs="Times New Roman"/>
        </w:rPr>
        <w:t>;</w:t>
      </w:r>
    </w:p>
    <w:p w:rsidR="00446877" w:rsidRPr="00B368DE" w:rsidRDefault="00446877" w:rsidP="00BA5C58">
      <w:pPr>
        <w:pStyle w:val="ListParagraph"/>
        <w:widowControl w:val="0"/>
        <w:numPr>
          <w:ilvl w:val="1"/>
          <w:numId w:val="13"/>
        </w:numPr>
        <w:spacing w:after="0" w:line="240" w:lineRule="auto"/>
        <w:ind w:left="1134"/>
        <w:jc w:val="both"/>
        <w:rPr>
          <w:rFonts w:ascii="Times New Roman" w:hAnsi="Times New Roman" w:cs="Times New Roman"/>
        </w:rPr>
      </w:pPr>
      <w:r w:rsidRPr="00B368DE">
        <w:rPr>
          <w:rFonts w:ascii="Times New Roman" w:hAnsi="Times New Roman" w:cs="Times New Roman"/>
        </w:rPr>
        <w:t>Copie a jurnalului de șantier semnat în mod corespunzător pe toate paginile.</w:t>
      </w:r>
    </w:p>
    <w:p w:rsidR="00AA623C" w:rsidRPr="00B368DE" w:rsidRDefault="00446877" w:rsidP="00BA5C58">
      <w:pPr>
        <w:widowControl w:val="0"/>
        <w:spacing w:after="0" w:line="240" w:lineRule="auto"/>
        <w:ind w:firstLine="708"/>
        <w:jc w:val="both"/>
        <w:rPr>
          <w:rFonts w:ascii="Times New Roman" w:hAnsi="Times New Roman" w:cs="Times New Roman"/>
        </w:rPr>
      </w:pPr>
      <w:r w:rsidRPr="00B368DE">
        <w:rPr>
          <w:rFonts w:ascii="Times New Roman" w:hAnsi="Times New Roman" w:cs="Times New Roman"/>
        </w:rPr>
        <w:t xml:space="preserve">Contractantul trebuie să furnizeze Autorității Contractante toate documentațiile solicitate, inclusiv </w:t>
      </w:r>
      <w:r w:rsidR="004143E9" w:rsidRPr="00B368DE">
        <w:rPr>
          <w:rFonts w:ascii="Times New Roman" w:hAnsi="Times New Roman" w:cs="Times New Roman"/>
        </w:rPr>
        <w:t xml:space="preserve">partea din </w:t>
      </w:r>
      <w:r w:rsidRPr="00B368DE">
        <w:rPr>
          <w:rFonts w:ascii="Times New Roman" w:hAnsi="Times New Roman" w:cs="Times New Roman"/>
        </w:rPr>
        <w:t>cartea tehnică a construcției</w:t>
      </w:r>
      <w:r w:rsidR="004143E9" w:rsidRPr="00B368DE">
        <w:rPr>
          <w:rFonts w:ascii="Times New Roman" w:hAnsi="Times New Roman" w:cs="Times New Roman"/>
        </w:rPr>
        <w:t xml:space="preserve"> (</w:t>
      </w:r>
      <w:r w:rsidR="00E04E5B" w:rsidRPr="00B368DE">
        <w:rPr>
          <w:rFonts w:ascii="Times New Roman" w:hAnsi="Times New Roman" w:cs="Times New Roman"/>
        </w:rPr>
        <w:t>Secțiunea</w:t>
      </w:r>
      <w:r w:rsidR="004143E9" w:rsidRPr="00B368DE">
        <w:rPr>
          <w:rFonts w:ascii="Times New Roman" w:hAnsi="Times New Roman" w:cs="Times New Roman"/>
        </w:rPr>
        <w:t xml:space="preserve"> B)</w:t>
      </w:r>
      <w:r w:rsidRPr="00B368DE">
        <w:rPr>
          <w:rFonts w:ascii="Times New Roman" w:hAnsi="Times New Roman" w:cs="Times New Roman"/>
        </w:rPr>
        <w:t xml:space="preserve"> înainte de semnarea procesului verbal de re</w:t>
      </w:r>
      <w:r w:rsidR="00C067DB" w:rsidRPr="00B368DE">
        <w:rPr>
          <w:rFonts w:ascii="Times New Roman" w:hAnsi="Times New Roman" w:cs="Times New Roman"/>
        </w:rPr>
        <w:t>cepție la terminarea lucrărilor</w:t>
      </w:r>
    </w:p>
    <w:p w:rsidR="00AA623C" w:rsidRPr="00B368DE" w:rsidRDefault="00AA623C" w:rsidP="00BA5C58">
      <w:pPr>
        <w:autoSpaceDE w:val="0"/>
        <w:autoSpaceDN w:val="0"/>
        <w:adjustRightInd w:val="0"/>
        <w:spacing w:after="0" w:line="240" w:lineRule="auto"/>
        <w:ind w:firstLine="708"/>
        <w:jc w:val="both"/>
        <w:rPr>
          <w:rFonts w:ascii="Times New Roman" w:hAnsi="Times New Roman" w:cs="Times New Roman"/>
          <w:color w:val="000000"/>
        </w:rPr>
      </w:pPr>
      <w:r w:rsidRPr="00B368DE">
        <w:rPr>
          <w:rFonts w:ascii="Times New Roman" w:hAnsi="Times New Roman" w:cs="Times New Roman"/>
          <w:color w:val="000000"/>
        </w:rPr>
        <w:t xml:space="preserve">Documentaţia privind managementul calităţii va cuprinde cel puţin: </w:t>
      </w:r>
    </w:p>
    <w:p w:rsidR="00AA623C" w:rsidRPr="00B368DE" w:rsidRDefault="00AA623C" w:rsidP="00BA5C58">
      <w:pPr>
        <w:pStyle w:val="ListParagraph"/>
        <w:widowControl w:val="0"/>
        <w:numPr>
          <w:ilvl w:val="0"/>
          <w:numId w:val="60"/>
        </w:numPr>
        <w:spacing w:after="0" w:line="240" w:lineRule="auto"/>
        <w:jc w:val="both"/>
        <w:rPr>
          <w:rFonts w:ascii="Times New Roman" w:hAnsi="Times New Roman" w:cs="Times New Roman"/>
          <w:color w:val="000000"/>
        </w:rPr>
      </w:pPr>
      <w:r w:rsidRPr="00B368DE">
        <w:rPr>
          <w:rFonts w:ascii="Times New Roman" w:hAnsi="Times New Roman" w:cs="Times New Roman"/>
          <w:color w:val="000000"/>
        </w:rPr>
        <w:t xml:space="preserve">Planul calităţii; </w:t>
      </w:r>
    </w:p>
    <w:p w:rsidR="0002118C" w:rsidRPr="00B368DE" w:rsidRDefault="00AA623C" w:rsidP="00BA5C58">
      <w:pPr>
        <w:pStyle w:val="ListParagraph"/>
        <w:widowControl w:val="0"/>
        <w:numPr>
          <w:ilvl w:val="0"/>
          <w:numId w:val="60"/>
        </w:numPr>
        <w:spacing w:after="0" w:line="240" w:lineRule="auto"/>
        <w:jc w:val="both"/>
        <w:rPr>
          <w:rFonts w:ascii="Times New Roman" w:hAnsi="Times New Roman" w:cs="Times New Roman"/>
        </w:rPr>
      </w:pPr>
      <w:r w:rsidRPr="00B368DE">
        <w:rPr>
          <w:rFonts w:ascii="Times New Roman" w:hAnsi="Times New Roman" w:cs="Times New Roman"/>
          <w:color w:val="000000"/>
        </w:rPr>
        <w:t>Planul de control al calităţii lucrărilor, verificări şi încercări.</w:t>
      </w:r>
    </w:p>
    <w:p w:rsidR="007457B0" w:rsidRPr="00B368DE" w:rsidRDefault="007457B0" w:rsidP="00BA5C58">
      <w:pPr>
        <w:pStyle w:val="ListParagraph"/>
        <w:widowControl w:val="0"/>
        <w:spacing w:after="0" w:line="240" w:lineRule="auto"/>
        <w:ind w:left="1428"/>
        <w:jc w:val="both"/>
        <w:rPr>
          <w:rFonts w:ascii="Times New Roman" w:hAnsi="Times New Roman" w:cs="Times New Roman"/>
        </w:rPr>
      </w:pPr>
    </w:p>
    <w:p w:rsidR="00446877" w:rsidRPr="00B368DE" w:rsidRDefault="001707ED" w:rsidP="00BA5C58">
      <w:pPr>
        <w:pStyle w:val="Heading2"/>
        <w:keepNext w:val="0"/>
        <w:keepLines w:val="0"/>
        <w:widowControl w:val="0"/>
        <w:shd w:val="clear" w:color="auto" w:fill="D9D9D9" w:themeFill="background1" w:themeFillShade="D9"/>
        <w:spacing w:before="0" w:line="240" w:lineRule="auto"/>
        <w:ind w:left="0" w:firstLine="0"/>
        <w:jc w:val="both"/>
        <w:rPr>
          <w:rFonts w:ascii="Times New Roman" w:hAnsi="Times New Roman" w:cs="Times New Roman"/>
          <w:sz w:val="22"/>
          <w:szCs w:val="22"/>
        </w:rPr>
      </w:pPr>
      <w:bookmarkStart w:id="67" w:name="_Toc223346260"/>
      <w:r w:rsidRPr="00B368DE">
        <w:rPr>
          <w:rFonts w:ascii="Times New Roman" w:hAnsi="Times New Roman" w:cs="Times New Roman"/>
          <w:color w:val="000000"/>
          <w:sz w:val="22"/>
          <w:szCs w:val="22"/>
          <w:shd w:val="clear" w:color="auto" w:fill="D9D9D9" w:themeFill="background1" w:themeFillShade="D9"/>
        </w:rPr>
        <w:t>P</w:t>
      </w:r>
      <w:r w:rsidRPr="00B368DE">
        <w:rPr>
          <w:rFonts w:ascii="Times New Roman" w:hAnsi="Times New Roman" w:cs="Times New Roman"/>
          <w:color w:val="000000"/>
          <w:sz w:val="22"/>
          <w:szCs w:val="22"/>
        </w:rPr>
        <w:t>ersonalul contractantului</w:t>
      </w:r>
      <w:bookmarkEnd w:id="67"/>
    </w:p>
    <w:p w:rsidR="00BD5F64" w:rsidRPr="00B368DE" w:rsidRDefault="00BD5F64" w:rsidP="00BA5C58">
      <w:pPr>
        <w:tabs>
          <w:tab w:val="left" w:pos="0"/>
          <w:tab w:val="left" w:pos="709"/>
        </w:tabs>
        <w:spacing w:after="0" w:line="240" w:lineRule="auto"/>
        <w:jc w:val="both"/>
        <w:rPr>
          <w:rFonts w:ascii="Times New Roman" w:hAnsi="Times New Roman" w:cs="Times New Roman"/>
          <w:i/>
        </w:rPr>
      </w:pPr>
      <w:r w:rsidRPr="00B368DE">
        <w:rPr>
          <w:rFonts w:ascii="Times New Roman" w:hAnsi="Times New Roman" w:cs="Times New Roman"/>
        </w:rPr>
        <w:tab/>
        <w:t xml:space="preserve">Contractantul va numi un reprezentant care va comunica direct cu persoana nominalizata de Autoritatea Contractanta la nivel de contract ca </w:t>
      </w:r>
      <w:r w:rsidR="00150E5A" w:rsidRPr="00B368DE">
        <w:rPr>
          <w:rFonts w:ascii="Times New Roman" w:hAnsi="Times New Roman" w:cs="Times New Roman"/>
        </w:rPr>
        <w:t>„Manager de proiect”,</w:t>
      </w:r>
      <w:r w:rsidRPr="00B368DE">
        <w:rPr>
          <w:rFonts w:ascii="Times New Roman" w:hAnsi="Times New Roman" w:cs="Times New Roman"/>
        </w:rPr>
        <w:t xml:space="preserve"> </w:t>
      </w:r>
      <w:r w:rsidRPr="00B368DE">
        <w:rPr>
          <w:rFonts w:ascii="Times New Roman" w:hAnsi="Times New Roman" w:cs="Times New Roman"/>
          <w:b/>
        </w:rPr>
        <w:t>responsabil cu monitorizarea si implementarea contractului</w:t>
      </w:r>
      <w:r w:rsidR="00150E5A" w:rsidRPr="00B368DE">
        <w:rPr>
          <w:rFonts w:ascii="Times New Roman" w:hAnsi="Times New Roman" w:cs="Times New Roman"/>
        </w:rPr>
        <w:t xml:space="preserve"> si </w:t>
      </w:r>
      <w:r w:rsidRPr="00B368DE">
        <w:rPr>
          <w:rFonts w:ascii="Times New Roman" w:hAnsi="Times New Roman" w:cs="Times New Roman"/>
        </w:rPr>
        <w:t>identificata în contract. Reprezentantul Contractantului</w:t>
      </w:r>
      <w:r w:rsidR="00150E5A" w:rsidRPr="00B368DE">
        <w:rPr>
          <w:rFonts w:ascii="Times New Roman" w:hAnsi="Times New Roman" w:cs="Times New Roman"/>
        </w:rPr>
        <w:t xml:space="preserve"> (managerul de proiect)</w:t>
      </w:r>
      <w:r w:rsidRPr="00B368DE">
        <w:rPr>
          <w:rFonts w:ascii="Times New Roman" w:hAnsi="Times New Roman" w:cs="Times New Roman"/>
        </w:rPr>
        <w:t xml:space="preserve"> organizează şi supraveghează derularea efectivă a Contractului. Sarcinile sale sunt:</w:t>
      </w:r>
    </w:p>
    <w:p w:rsidR="00BD5F64" w:rsidRPr="00B368DE" w:rsidRDefault="00BD5F64" w:rsidP="00BA5C58">
      <w:pPr>
        <w:pStyle w:val="ListParagraph"/>
        <w:widowControl w:val="0"/>
        <w:numPr>
          <w:ilvl w:val="0"/>
          <w:numId w:val="6"/>
        </w:numPr>
        <w:spacing w:after="0" w:line="240" w:lineRule="auto"/>
        <w:jc w:val="both"/>
        <w:rPr>
          <w:rFonts w:ascii="Times New Roman" w:hAnsi="Times New Roman" w:cs="Times New Roman"/>
        </w:rPr>
      </w:pPr>
      <w:r w:rsidRPr="00B368DE">
        <w:rPr>
          <w:rFonts w:ascii="Times New Roman" w:hAnsi="Times New Roman" w:cs="Times New Roman"/>
        </w:rPr>
        <w:t>să fie singura interfaţă cu Autoritatea Contractantă în ceea ce priveşte implementarea contractului şi desfăşurarea activităţilor din cadrul acestuia;</w:t>
      </w:r>
    </w:p>
    <w:p w:rsidR="00BD5F64" w:rsidRPr="00B368DE" w:rsidRDefault="00BD5F64" w:rsidP="00BA5C58">
      <w:pPr>
        <w:pStyle w:val="ListParagraph"/>
        <w:widowControl w:val="0"/>
        <w:numPr>
          <w:ilvl w:val="0"/>
          <w:numId w:val="6"/>
        </w:numPr>
        <w:spacing w:after="0" w:line="240" w:lineRule="auto"/>
        <w:jc w:val="both"/>
        <w:rPr>
          <w:rFonts w:ascii="Times New Roman" w:hAnsi="Times New Roman" w:cs="Times New Roman"/>
        </w:rPr>
      </w:pPr>
      <w:r w:rsidRPr="00B368DE">
        <w:rPr>
          <w:rFonts w:ascii="Times New Roman" w:hAnsi="Times New Roman" w:cs="Times New Roman"/>
        </w:rPr>
        <w:t>gestionează, coordonează şi programează toate activităţile Contractantului la nivel de contract, în vederea asigurării îndeplinirii Contractului, în termenul şi la standardele de calitate solicitate;</w:t>
      </w:r>
    </w:p>
    <w:p w:rsidR="00BD5F64" w:rsidRPr="00B368DE" w:rsidRDefault="00BD5F64" w:rsidP="00BA5C58">
      <w:pPr>
        <w:pStyle w:val="ListParagraph"/>
        <w:widowControl w:val="0"/>
        <w:numPr>
          <w:ilvl w:val="0"/>
          <w:numId w:val="6"/>
        </w:numPr>
        <w:spacing w:after="0" w:line="240" w:lineRule="auto"/>
        <w:jc w:val="both"/>
        <w:rPr>
          <w:rFonts w:ascii="Times New Roman" w:hAnsi="Times New Roman" w:cs="Times New Roman"/>
        </w:rPr>
      </w:pPr>
      <w:r w:rsidRPr="00B368DE">
        <w:rPr>
          <w:rFonts w:ascii="Times New Roman" w:hAnsi="Times New Roman" w:cs="Times New Roman"/>
        </w:rPr>
        <w:t>asigură toate resursele necesare aplicării sistemului de asigurare a calităţii conform reglementărilor în materie;</w:t>
      </w:r>
    </w:p>
    <w:p w:rsidR="00BD5F64" w:rsidRPr="00B368DE" w:rsidRDefault="00BD5F64" w:rsidP="00BA5C58">
      <w:pPr>
        <w:pStyle w:val="ListParagraph"/>
        <w:widowControl w:val="0"/>
        <w:numPr>
          <w:ilvl w:val="0"/>
          <w:numId w:val="6"/>
        </w:numPr>
        <w:spacing w:after="0" w:line="240" w:lineRule="auto"/>
        <w:jc w:val="both"/>
        <w:rPr>
          <w:rFonts w:ascii="Times New Roman" w:hAnsi="Times New Roman" w:cs="Times New Roman"/>
        </w:rPr>
      </w:pPr>
      <w:r w:rsidRPr="00B368DE">
        <w:rPr>
          <w:rFonts w:ascii="Times New Roman" w:hAnsi="Times New Roman" w:cs="Times New Roman"/>
        </w:rPr>
        <w:t>gestionează relaţia dintre Contractant şi subcontractorii acestuia;</w:t>
      </w:r>
    </w:p>
    <w:p w:rsidR="00BD5F64" w:rsidRPr="00B368DE" w:rsidRDefault="00BD5F64" w:rsidP="00BA5C58">
      <w:pPr>
        <w:pStyle w:val="ListParagraph"/>
        <w:widowControl w:val="0"/>
        <w:numPr>
          <w:ilvl w:val="0"/>
          <w:numId w:val="6"/>
        </w:numPr>
        <w:spacing w:after="0" w:line="240" w:lineRule="auto"/>
        <w:jc w:val="both"/>
        <w:rPr>
          <w:rFonts w:ascii="Times New Roman" w:hAnsi="Times New Roman" w:cs="Times New Roman"/>
        </w:rPr>
      </w:pPr>
      <w:r w:rsidRPr="00B368DE">
        <w:rPr>
          <w:rFonts w:ascii="Times New Roman" w:hAnsi="Times New Roman" w:cs="Times New Roman"/>
        </w:rPr>
        <w:t>gestionează şi raportează dacă execuţia lucrărilor se realizează cu respectarea clauzelor contractuale şi a conţinutului Caietului de Sarcini.</w:t>
      </w:r>
    </w:p>
    <w:p w:rsidR="00BD5F64" w:rsidRPr="00B368DE" w:rsidRDefault="00BD5F64" w:rsidP="00BA5C58">
      <w:pPr>
        <w:tabs>
          <w:tab w:val="left" w:pos="567"/>
        </w:tabs>
        <w:spacing w:after="0" w:line="240" w:lineRule="auto"/>
        <w:ind w:firstLine="567"/>
        <w:jc w:val="both"/>
        <w:rPr>
          <w:rFonts w:ascii="Times New Roman" w:hAnsi="Times New Roman" w:cs="Times New Roman"/>
        </w:rPr>
      </w:pPr>
      <w:r w:rsidRPr="00B368DE">
        <w:rPr>
          <w:rFonts w:ascii="Times New Roman" w:hAnsi="Times New Roman" w:cs="Times New Roman"/>
        </w:rPr>
        <w:t>Pentru activităţile ce se desfăşoară pe şantier, Contractantul va numi un Şef de şantier care va relaţiona direct cu personalul Autorităţii Contractante responsabil de executarea Contractului. Acesta este responsabil de organizarea şi supravegherea tuturor activităţilor realizate de Contractant pe şantier din partea Contractantului. Şeful de şantier trebuie să fie permanent prezent pe şantier când se realizează activităţi şi trebuie să poată informa reprezentantul Autorităţii Contractante în orice moment despre situaţia de pe şantier. În cazul în care şeful de şantier nu poate fi prezent, acesta va fi înlocuit cu acceptul prealabil al Autorităţii Contractante.</w:t>
      </w:r>
    </w:p>
    <w:p w:rsidR="00BD5F64" w:rsidRPr="00B368DE" w:rsidRDefault="00BD5F64" w:rsidP="00BA5C58">
      <w:pPr>
        <w:tabs>
          <w:tab w:val="left" w:pos="0"/>
          <w:tab w:val="left" w:pos="1134"/>
        </w:tabs>
        <w:spacing w:after="0" w:line="240" w:lineRule="auto"/>
        <w:jc w:val="both"/>
        <w:rPr>
          <w:rFonts w:ascii="Times New Roman" w:hAnsi="Times New Roman" w:cs="Times New Roman"/>
        </w:rPr>
      </w:pPr>
      <w:r w:rsidRPr="00B368DE">
        <w:rPr>
          <w:rFonts w:ascii="Times New Roman" w:hAnsi="Times New Roman" w:cs="Times New Roman"/>
        </w:rPr>
        <w:t>Principalele sarcini ale Şefului de şantier în cadrul Contractului sunt:</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fie singura interfaţă cu Autoritatea Contractantă în ceea ce priveşte activităţile de pe şantier;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fie responsabil de gestionarea tehnică şi operaţională a activităţilor de pe şantier, împreună cu aspectele organizaţionale;</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contribuie cu experienţa sa tehnică prin prezentarea de propuneri potrivite ori de câte ori este necesar pentru execuţia corespunzătoare a lucrărilor;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gestioneze şi să supravegheze toate activităţile desfăşurate pe şantier;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fie prezent în timpul tuturor activităţilor desfăşurate pe şantier;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actualizeze toate documentaţiile necesare execuţiei lucrărilor, inclusiv cartea tehnică a construcţiei;</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actualizeze calendarul de desfăşurare a activităţilor şi jurnalul de şantier;</w:t>
      </w:r>
    </w:p>
    <w:p w:rsidR="00BD5F64" w:rsidRPr="00B368DE" w:rsidRDefault="00BD5F64" w:rsidP="00BA5C58">
      <w:pPr>
        <w:pStyle w:val="ListParagraph"/>
        <w:widowControl w:val="0"/>
        <w:numPr>
          <w:ilvl w:val="0"/>
          <w:numId w:val="7"/>
        </w:numPr>
        <w:tabs>
          <w:tab w:val="left" w:pos="851"/>
        </w:tabs>
        <w:spacing w:after="0" w:line="240" w:lineRule="auto"/>
        <w:jc w:val="both"/>
        <w:rPr>
          <w:rFonts w:ascii="Times New Roman" w:hAnsi="Times New Roman" w:cs="Times New Roman"/>
        </w:rPr>
      </w:pPr>
      <w:r w:rsidRPr="00B368DE">
        <w:rPr>
          <w:rFonts w:ascii="Times New Roman" w:hAnsi="Times New Roman" w:cs="Times New Roman"/>
        </w:rPr>
        <w:t>să gestioneze implementarea planurilor de control al calităţii pentru toate lucrările din şantier;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fie responsabil de toate aspectele privind sănătatea şi de siguranţă ale personalului Contractantului de pe şantier;</w:t>
      </w:r>
    </w:p>
    <w:p w:rsidR="00BD5F64" w:rsidRPr="00B368DE" w:rsidRDefault="00BD5F64" w:rsidP="00BA5C58">
      <w:pPr>
        <w:pStyle w:val="ListParagraph"/>
        <w:widowControl w:val="0"/>
        <w:numPr>
          <w:ilvl w:val="0"/>
          <w:numId w:val="7"/>
        </w:numPr>
        <w:spacing w:after="0" w:line="240" w:lineRule="auto"/>
        <w:jc w:val="both"/>
        <w:rPr>
          <w:rFonts w:ascii="Times New Roman" w:hAnsi="Times New Roman" w:cs="Times New Roman"/>
        </w:rPr>
      </w:pPr>
      <w:r w:rsidRPr="00B368DE">
        <w:rPr>
          <w:rFonts w:ascii="Times New Roman" w:hAnsi="Times New Roman" w:cs="Times New Roman"/>
        </w:rPr>
        <w:t>să fie responsabil de aspectele de mediu ale lucrărilor în conformitate cu cerinţele contractuale.</w:t>
      </w:r>
    </w:p>
    <w:p w:rsidR="00BD5F64"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 xml:space="preserve">Pe durata execuţiei lucrărilor, Şeful de şantier  trebuie să prezinte reprezentantului Autorităţii Contractante,  la un interval de </w:t>
      </w:r>
      <w:r w:rsidRPr="00B368DE">
        <w:rPr>
          <w:rFonts w:ascii="Times New Roman" w:hAnsi="Times New Roman" w:cs="Times New Roman"/>
          <w:b/>
          <w:i/>
        </w:rPr>
        <w:t>14 zile</w:t>
      </w:r>
      <w:r w:rsidRPr="00B368DE">
        <w:rPr>
          <w:rFonts w:ascii="Times New Roman" w:hAnsi="Times New Roman" w:cs="Times New Roman"/>
        </w:rPr>
        <w:t>, un raport care să:</w:t>
      </w:r>
    </w:p>
    <w:p w:rsidR="00BD5F64" w:rsidRPr="00B368DE" w:rsidRDefault="00BD5F64" w:rsidP="00BA5C58">
      <w:pPr>
        <w:pStyle w:val="ListParagraph"/>
        <w:widowControl w:val="0"/>
        <w:numPr>
          <w:ilvl w:val="0"/>
          <w:numId w:val="14"/>
        </w:numPr>
        <w:spacing w:after="0" w:line="240" w:lineRule="auto"/>
        <w:jc w:val="both"/>
        <w:rPr>
          <w:rFonts w:ascii="Times New Roman" w:hAnsi="Times New Roman" w:cs="Times New Roman"/>
        </w:rPr>
      </w:pPr>
      <w:r w:rsidRPr="00B368DE">
        <w:rPr>
          <w:rFonts w:ascii="Times New Roman" w:hAnsi="Times New Roman" w:cs="Times New Roman"/>
        </w:rPr>
        <w:t>descrie progresele realizate;</w:t>
      </w:r>
    </w:p>
    <w:p w:rsidR="00BD5F64" w:rsidRPr="00B368DE" w:rsidRDefault="00BD5F64" w:rsidP="00BA5C58">
      <w:pPr>
        <w:pStyle w:val="ListParagraph"/>
        <w:widowControl w:val="0"/>
        <w:numPr>
          <w:ilvl w:val="0"/>
          <w:numId w:val="14"/>
        </w:numPr>
        <w:spacing w:after="0" w:line="240" w:lineRule="auto"/>
        <w:jc w:val="both"/>
        <w:rPr>
          <w:rFonts w:ascii="Times New Roman" w:hAnsi="Times New Roman" w:cs="Times New Roman"/>
        </w:rPr>
      </w:pPr>
      <w:r w:rsidRPr="00B368DE">
        <w:rPr>
          <w:rFonts w:ascii="Times New Roman" w:hAnsi="Times New Roman" w:cs="Times New Roman"/>
        </w:rPr>
        <w:t>identifice rezultatele intermediare obţinute (stadiul lucrărilor şi documentaţia asociată);</w:t>
      </w:r>
    </w:p>
    <w:p w:rsidR="00BD5F64" w:rsidRPr="00B368DE" w:rsidRDefault="00BD5F64" w:rsidP="00BA5C58">
      <w:pPr>
        <w:pStyle w:val="ListParagraph"/>
        <w:widowControl w:val="0"/>
        <w:numPr>
          <w:ilvl w:val="0"/>
          <w:numId w:val="14"/>
        </w:numPr>
        <w:spacing w:after="0" w:line="240" w:lineRule="auto"/>
        <w:jc w:val="both"/>
        <w:rPr>
          <w:rFonts w:ascii="Times New Roman" w:hAnsi="Times New Roman" w:cs="Times New Roman"/>
        </w:rPr>
      </w:pPr>
      <w:r w:rsidRPr="00B368DE">
        <w:rPr>
          <w:rFonts w:ascii="Times New Roman" w:hAnsi="Times New Roman" w:cs="Times New Roman"/>
        </w:rPr>
        <w:t>prezinte problemele întâlnite şi acţiunile corective întreprinse;</w:t>
      </w:r>
    </w:p>
    <w:p w:rsidR="00BD5F64" w:rsidRPr="00B368DE" w:rsidRDefault="00BD5F64" w:rsidP="00BA5C58">
      <w:pPr>
        <w:pStyle w:val="ListParagraph"/>
        <w:widowControl w:val="0"/>
        <w:numPr>
          <w:ilvl w:val="0"/>
          <w:numId w:val="14"/>
        </w:numPr>
        <w:spacing w:after="0" w:line="240" w:lineRule="auto"/>
        <w:jc w:val="both"/>
        <w:rPr>
          <w:rFonts w:ascii="Times New Roman" w:hAnsi="Times New Roman" w:cs="Times New Roman"/>
        </w:rPr>
      </w:pPr>
      <w:r w:rsidRPr="00B368DE">
        <w:rPr>
          <w:rFonts w:ascii="Times New Roman" w:hAnsi="Times New Roman" w:cs="Times New Roman"/>
        </w:rPr>
        <w:t>prezinte planificarea pe termen scurt şi să evidenţieze modificările în raport cu planificarea anterioară pentru activitatea din şantier.</w:t>
      </w:r>
    </w:p>
    <w:p w:rsidR="00BD5F64"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 xml:space="preserve">Personalul propus de Contractant pentru rolul de Şef de şantier trebuie să cunoască limba română la un nivel de cel puţin C1, în conformitate cu „Cadrul European Comun de Referinţă pentru Limbi”. </w:t>
      </w:r>
    </w:p>
    <w:p w:rsidR="00BD5F64"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Personalul Contractantului care desfăşoară activităţi pe şantier trebuie să aplice toate regulamentele generale şi specifice precum şi orice alte reguli, regulamente, ghiduri şi practici pertinente comunicate de Autoritatea Contractantă.</w:t>
      </w:r>
    </w:p>
    <w:p w:rsidR="00BD5F64"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Contractantul trebuie să se asigure şi să demonstreze că personalul care desfăşoară activităţi pe şantier:</w:t>
      </w:r>
    </w:p>
    <w:p w:rsidR="00BD5F64" w:rsidRPr="00B368DE" w:rsidRDefault="00BD5F64" w:rsidP="00BA5C58">
      <w:pPr>
        <w:pStyle w:val="ListParagraph"/>
        <w:widowControl w:val="0"/>
        <w:numPr>
          <w:ilvl w:val="0"/>
          <w:numId w:val="15"/>
        </w:numPr>
        <w:spacing w:after="0" w:line="240" w:lineRule="auto"/>
        <w:jc w:val="both"/>
        <w:rPr>
          <w:rFonts w:ascii="Times New Roman" w:hAnsi="Times New Roman" w:cs="Times New Roman"/>
        </w:rPr>
      </w:pPr>
      <w:r w:rsidRPr="00B368DE">
        <w:rPr>
          <w:rFonts w:ascii="Times New Roman" w:hAnsi="Times New Roman" w:cs="Times New Roman"/>
        </w:rPr>
        <w:t>are toate abilităţile şi competenţele pentru execuţia lucrărilor preconizate;</w:t>
      </w:r>
    </w:p>
    <w:p w:rsidR="00BD5F64" w:rsidRPr="00B368DE" w:rsidRDefault="00BD5F64" w:rsidP="00BA5C58">
      <w:pPr>
        <w:pStyle w:val="ListParagraph"/>
        <w:widowControl w:val="0"/>
        <w:numPr>
          <w:ilvl w:val="0"/>
          <w:numId w:val="15"/>
        </w:numPr>
        <w:spacing w:after="0" w:line="240" w:lineRule="auto"/>
        <w:jc w:val="both"/>
        <w:rPr>
          <w:rFonts w:ascii="Times New Roman" w:hAnsi="Times New Roman" w:cs="Times New Roman"/>
        </w:rPr>
      </w:pPr>
      <w:r w:rsidRPr="00B368DE">
        <w:rPr>
          <w:rFonts w:ascii="Times New Roman" w:hAnsi="Times New Roman" w:cs="Times New Roman"/>
        </w:rPr>
        <w:t>este sănătos şi în formă pentru execuţia lucrărilor preconizate.</w:t>
      </w:r>
    </w:p>
    <w:p w:rsidR="00BD5F64"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Personalul Contractantului care operează pe şantier trebuie să fie uşor de recunoscut şi este obligat să poarte haine cu sigla Contractantului, echipament de protecţie specific activităţii desfăşurate, etc.</w:t>
      </w:r>
    </w:p>
    <w:p w:rsidR="00E969B6" w:rsidRPr="00B368DE" w:rsidRDefault="00BD5F64" w:rsidP="00BA5C58">
      <w:pPr>
        <w:spacing w:after="0" w:line="240" w:lineRule="auto"/>
        <w:ind w:firstLine="360"/>
        <w:jc w:val="both"/>
        <w:rPr>
          <w:rFonts w:ascii="Times New Roman" w:hAnsi="Times New Roman" w:cs="Times New Roman"/>
        </w:rPr>
      </w:pPr>
      <w:r w:rsidRPr="00B368DE">
        <w:rPr>
          <w:rFonts w:ascii="Times New Roman" w:hAnsi="Times New Roman" w:cs="Times New Roman"/>
        </w:rPr>
        <w:t xml:space="preserve">Personalul Contractantului care intră pe şantier trebuie să fie autorizat în prealabil. Intrarea şi ieşirea de pe şantier sunt permise numai în timpul zilelor şi orelor de lucru. </w:t>
      </w:r>
      <w:bookmarkStart w:id="68" w:name="_Toc510180467"/>
      <w:bookmarkStart w:id="69" w:name="_Toc29979963"/>
      <w:bookmarkStart w:id="70" w:name="_Toc31712499"/>
    </w:p>
    <w:p w:rsidR="00BD5F64" w:rsidRPr="00811022" w:rsidRDefault="000E224C" w:rsidP="00BA5C58">
      <w:pPr>
        <w:pStyle w:val="Heading3"/>
        <w:shd w:val="clear" w:color="auto" w:fill="F2F2F2" w:themeFill="background1" w:themeFillShade="F2"/>
        <w:spacing w:line="240" w:lineRule="auto"/>
        <w:ind w:left="0" w:firstLine="0"/>
        <w:jc w:val="both"/>
        <w:rPr>
          <w:rFonts w:ascii="Times New Roman" w:hAnsi="Times New Roman" w:cs="Times New Roman"/>
          <w:color w:val="auto"/>
          <w:u w:val="single"/>
        </w:rPr>
      </w:pPr>
      <w:bookmarkStart w:id="71" w:name="_Toc37788393"/>
      <w:bookmarkStart w:id="72" w:name="_Toc37788871"/>
      <w:bookmarkStart w:id="73" w:name="_Toc61854841"/>
      <w:bookmarkStart w:id="74" w:name="_Toc122428843"/>
      <w:bookmarkStart w:id="75" w:name="_Toc124165549"/>
      <w:bookmarkStart w:id="76" w:name="_Toc205280641"/>
      <w:bookmarkStart w:id="77" w:name="_Toc223346261"/>
      <w:r w:rsidRPr="00811022">
        <w:rPr>
          <w:rFonts w:ascii="Times New Roman" w:hAnsi="Times New Roman" w:cs="Times New Roman"/>
          <w:color w:val="auto"/>
          <w:u w:val="single"/>
        </w:rPr>
        <w:t>Resursele necesare/expertiza necesară pentru realizarea activităţilor în contract şi obţinerea rezultatelor</w:t>
      </w:r>
      <w:bookmarkEnd w:id="68"/>
      <w:bookmarkEnd w:id="69"/>
      <w:bookmarkEnd w:id="70"/>
      <w:bookmarkEnd w:id="71"/>
      <w:bookmarkEnd w:id="72"/>
      <w:bookmarkEnd w:id="73"/>
      <w:bookmarkEnd w:id="74"/>
      <w:bookmarkEnd w:id="75"/>
      <w:bookmarkEnd w:id="76"/>
      <w:bookmarkEnd w:id="77"/>
    </w:p>
    <w:p w:rsidR="00370A5B" w:rsidRPr="00B40DD2" w:rsidRDefault="00370A5B" w:rsidP="00BA5C58">
      <w:pPr>
        <w:spacing w:after="0" w:line="240" w:lineRule="auto"/>
        <w:jc w:val="both"/>
        <w:rPr>
          <w:rFonts w:ascii="Times New Roman" w:hAnsi="Times New Roman" w:cs="Times New Roman"/>
          <w:highlight w:val="yellow"/>
        </w:rPr>
      </w:pPr>
    </w:p>
    <w:p w:rsidR="00D15876" w:rsidRPr="00B368DE" w:rsidRDefault="00CE132D" w:rsidP="00BA5C58">
      <w:pPr>
        <w:widowControl w:val="0"/>
        <w:shd w:val="clear" w:color="auto" w:fill="E2EFD9" w:themeFill="accent6" w:themeFillTint="33"/>
        <w:autoSpaceDE w:val="0"/>
        <w:autoSpaceDN w:val="0"/>
        <w:adjustRightInd w:val="0"/>
        <w:spacing w:after="0" w:line="240" w:lineRule="auto"/>
        <w:ind w:right="-35"/>
        <w:jc w:val="both"/>
        <w:rPr>
          <w:rFonts w:ascii="Times New Roman" w:hAnsi="Times New Roman" w:cs="Times New Roman"/>
        </w:rPr>
      </w:pPr>
      <w:r w:rsidRPr="00B368DE">
        <w:rPr>
          <w:rFonts w:ascii="Times New Roman" w:eastAsia="Times New Roman" w:hAnsi="Times New Roman" w:cs="Times New Roman"/>
          <w:lang w:eastAsia="ro-RO"/>
        </w:rPr>
        <w:tab/>
      </w:r>
      <w:r w:rsidR="0053047B" w:rsidRPr="00B368DE">
        <w:rPr>
          <w:rFonts w:ascii="Times New Roman" w:eastAsia="SimSun" w:hAnsi="Times New Roman" w:cs="Times New Roman"/>
          <w:bCs/>
          <w:lang w:eastAsia="zh-CN"/>
        </w:rPr>
        <w:t>Având în vedere că</w:t>
      </w:r>
      <w:r w:rsidR="00370A5B" w:rsidRPr="00B368DE">
        <w:rPr>
          <w:rFonts w:ascii="Times New Roman" w:eastAsia="SimSun" w:hAnsi="Times New Roman" w:cs="Times New Roman"/>
          <w:bCs/>
          <w:lang w:eastAsia="zh-CN"/>
        </w:rPr>
        <w:t xml:space="preserve"> experții cheie</w:t>
      </w:r>
      <w:r w:rsidR="00E87FF7" w:rsidRPr="00B368DE">
        <w:rPr>
          <w:rFonts w:ascii="Times New Roman" w:eastAsia="SimSun" w:hAnsi="Times New Roman" w:cs="Times New Roman"/>
          <w:bCs/>
          <w:lang w:eastAsia="zh-CN"/>
        </w:rPr>
        <w:t xml:space="preserve"> necesită certificăr</w:t>
      </w:r>
      <w:r w:rsidR="00370A5B" w:rsidRPr="00B368DE">
        <w:rPr>
          <w:rFonts w:ascii="Times New Roman" w:eastAsia="SimSun" w:hAnsi="Times New Roman" w:cs="Times New Roman"/>
          <w:bCs/>
          <w:lang w:eastAsia="zh-CN"/>
        </w:rPr>
        <w:t>i specifice pentru desfăș</w:t>
      </w:r>
      <w:r w:rsidR="008941BE" w:rsidRPr="00B368DE">
        <w:rPr>
          <w:rFonts w:ascii="Times New Roman" w:eastAsia="SimSun" w:hAnsi="Times New Roman" w:cs="Times New Roman"/>
          <w:bCs/>
          <w:lang w:eastAsia="zh-CN"/>
        </w:rPr>
        <w:t>urarea activităților solicitate</w:t>
      </w:r>
      <w:r w:rsidR="00370A5B" w:rsidRPr="00B368DE">
        <w:rPr>
          <w:rFonts w:ascii="Times New Roman" w:eastAsia="SimSun" w:hAnsi="Times New Roman" w:cs="Times New Roman"/>
          <w:bCs/>
          <w:lang w:eastAsia="zh-CN"/>
        </w:rPr>
        <w:t xml:space="preserve"> (</w:t>
      </w:r>
      <w:r w:rsidR="000D7B07" w:rsidRPr="00B368DE">
        <w:rPr>
          <w:rFonts w:ascii="Times New Roman" w:eastAsia="SimSun" w:hAnsi="Times New Roman" w:cs="Times New Roman"/>
          <w:bCs/>
          <w:lang w:eastAsia="zh-CN"/>
        </w:rPr>
        <w:t>cum ar fi:</w:t>
      </w:r>
      <w:r w:rsidR="00CD7020" w:rsidRPr="00B368DE">
        <w:rPr>
          <w:rFonts w:ascii="Times New Roman" w:eastAsia="SimSun" w:hAnsi="Times New Roman" w:cs="Times New Roman"/>
          <w:bCs/>
          <w:lang w:eastAsia="zh-CN"/>
        </w:rPr>
        <w:t xml:space="preserve"> experți</w:t>
      </w:r>
      <w:r w:rsidR="000D7B07" w:rsidRPr="00B368DE">
        <w:rPr>
          <w:rFonts w:ascii="Times New Roman" w:eastAsia="SimSun" w:hAnsi="Times New Roman" w:cs="Times New Roman"/>
          <w:bCs/>
          <w:lang w:eastAsia="zh-CN"/>
        </w:rPr>
        <w:t xml:space="preserve"> </w:t>
      </w:r>
      <w:r w:rsidR="00370A5B" w:rsidRPr="00B368DE">
        <w:rPr>
          <w:rFonts w:ascii="Times New Roman" w:eastAsia="SimSun" w:hAnsi="Times New Roman" w:cs="Times New Roman"/>
          <w:bCs/>
          <w:lang w:eastAsia="zh-CN"/>
        </w:rPr>
        <w:t>înregistrați în Registrul specialiștilor, Registrul experților și verificatorilor tehnici în conformitate cu prevederile Legii nr. 422/2001</w:t>
      </w:r>
      <w:r w:rsidR="000D7B07" w:rsidRPr="00B368DE">
        <w:rPr>
          <w:rFonts w:ascii="Times New Roman" w:eastAsia="SimSun" w:hAnsi="Times New Roman" w:cs="Times New Roman"/>
          <w:bCs/>
          <w:lang w:eastAsia="zh-CN"/>
        </w:rPr>
        <w:t xml:space="preserve">, înregistrați în </w:t>
      </w:r>
      <w:r w:rsidR="00041ACB" w:rsidRPr="00B368DE">
        <w:rPr>
          <w:rFonts w:ascii="Times New Roman" w:eastAsia="SimSun" w:hAnsi="Times New Roman" w:cs="Times New Roman"/>
          <w:bCs/>
          <w:lang w:eastAsia="zh-CN"/>
        </w:rPr>
        <w:t xml:space="preserve">Ordinul Arhitecților din România </w:t>
      </w:r>
      <w:r w:rsidR="00F53A41" w:rsidRPr="00B368DE">
        <w:rPr>
          <w:rFonts w:ascii="Times New Roman" w:eastAsia="SimSun" w:hAnsi="Times New Roman" w:cs="Times New Roman"/>
          <w:bCs/>
          <w:lang w:eastAsia="zh-CN"/>
        </w:rPr>
        <w:t xml:space="preserve">în condiţiile Legii nr. 184/2001, </w:t>
      </w:r>
      <w:r w:rsidR="008C0C8D" w:rsidRPr="00B368DE">
        <w:rPr>
          <w:rFonts w:ascii="Times New Roman" w:eastAsia="SimSun" w:hAnsi="Times New Roman" w:cs="Times New Roman"/>
          <w:bCs/>
          <w:lang w:eastAsia="zh-CN"/>
        </w:rPr>
        <w:t xml:space="preserve">atestat </w:t>
      </w:r>
      <w:r w:rsidR="00E035B0" w:rsidRPr="00B368DE">
        <w:rPr>
          <w:rFonts w:ascii="Times New Roman" w:eastAsia="SimSun" w:hAnsi="Times New Roman" w:cs="Times New Roman"/>
          <w:bCs/>
          <w:lang w:eastAsia="zh-CN"/>
        </w:rPr>
        <w:t>eliberat de Autoritatea Naţională de Reglementare în domeniul Energiei</w:t>
      </w:r>
      <w:r w:rsidR="008C0C8D" w:rsidRPr="00B368DE">
        <w:rPr>
          <w:rFonts w:ascii="Times New Roman" w:eastAsia="SimSun" w:hAnsi="Times New Roman" w:cs="Times New Roman"/>
          <w:bCs/>
          <w:lang w:eastAsia="zh-CN"/>
        </w:rPr>
        <w:t xml:space="preserve"> </w:t>
      </w:r>
      <w:r w:rsidR="00041ACB" w:rsidRPr="00B368DE">
        <w:rPr>
          <w:rFonts w:ascii="Times New Roman" w:eastAsia="SimSun" w:hAnsi="Times New Roman" w:cs="Times New Roman"/>
          <w:bCs/>
          <w:lang w:eastAsia="zh-CN"/>
        </w:rPr>
        <w:t>etc</w:t>
      </w:r>
      <w:r w:rsidR="00370A5B" w:rsidRPr="00B368DE">
        <w:rPr>
          <w:rFonts w:ascii="Times New Roman" w:eastAsia="SimSun" w:hAnsi="Times New Roman" w:cs="Times New Roman"/>
          <w:bCs/>
          <w:lang w:eastAsia="zh-CN"/>
        </w:rPr>
        <w:t>), ofertanții trebuie să prezinte</w:t>
      </w:r>
      <w:r w:rsidR="00F911CF" w:rsidRPr="00B368DE">
        <w:rPr>
          <w:rFonts w:ascii="Times New Roman" w:eastAsia="SimSun" w:hAnsi="Times New Roman" w:cs="Times New Roman"/>
          <w:bCs/>
          <w:lang w:eastAsia="zh-CN"/>
        </w:rPr>
        <w:t>, în propunerea tehnică, momentul în care vor interveni aceşti experţi în implementarea viitorului contract, precum şi modul în care şi-a</w:t>
      </w:r>
      <w:r w:rsidR="008941BE" w:rsidRPr="00B368DE">
        <w:rPr>
          <w:rFonts w:ascii="Times New Roman" w:eastAsia="SimSun" w:hAnsi="Times New Roman" w:cs="Times New Roman"/>
          <w:bCs/>
          <w:lang w:eastAsia="zh-CN"/>
        </w:rPr>
        <w:t>u</w:t>
      </w:r>
      <w:r w:rsidR="00F911CF" w:rsidRPr="00B368DE">
        <w:rPr>
          <w:rFonts w:ascii="Times New Roman" w:eastAsia="SimSun" w:hAnsi="Times New Roman" w:cs="Times New Roman"/>
          <w:bCs/>
          <w:lang w:eastAsia="zh-CN"/>
        </w:rPr>
        <w:t xml:space="preserve"> asigurat accesul la serviciile acestora (fie prin resurse proprii, caz în care vor fi prezentate persoanele în cauză, fie prin externalizare, situaţie în care se vor descrie aranjamentele contractuale realizate în vederea obţinerii serviciilor respective).</w:t>
      </w:r>
    </w:p>
    <w:p w:rsidR="00370A5B" w:rsidRPr="00B368DE" w:rsidRDefault="00CE132D" w:rsidP="00BA5C58">
      <w:pPr>
        <w:tabs>
          <w:tab w:val="left" w:pos="142"/>
          <w:tab w:val="left" w:pos="709"/>
        </w:tabs>
        <w:spacing w:after="0" w:line="240" w:lineRule="auto"/>
        <w:ind w:right="68" w:firstLine="360"/>
        <w:jc w:val="both"/>
        <w:rPr>
          <w:rFonts w:ascii="Times New Roman" w:hAnsi="Times New Roman" w:cs="Times New Roman"/>
        </w:rPr>
      </w:pPr>
      <w:r w:rsidRPr="00B368DE">
        <w:rPr>
          <w:rFonts w:ascii="Times New Roman" w:hAnsi="Times New Roman" w:cs="Times New Roman"/>
        </w:rPr>
        <w:tab/>
      </w:r>
      <w:r w:rsidR="00D15876" w:rsidRPr="00B368DE">
        <w:rPr>
          <w:rFonts w:ascii="Times New Roman" w:hAnsi="Times New Roman" w:cs="Times New Roman"/>
          <w:u w:val="single"/>
        </w:rPr>
        <w:t>P</w:t>
      </w:r>
      <w:r w:rsidR="00F911CF" w:rsidRPr="00B368DE">
        <w:rPr>
          <w:rFonts w:ascii="Times New Roman" w:hAnsi="Times New Roman" w:cs="Times New Roman"/>
          <w:u w:val="single"/>
        </w:rPr>
        <w:t>rezentarea de documente precum autorizații/atestate se vor solicita pe parcursul derulării contractului</w:t>
      </w:r>
      <w:r w:rsidR="00F911CF" w:rsidRPr="00B368DE">
        <w:rPr>
          <w:rFonts w:ascii="Times New Roman" w:hAnsi="Times New Roman" w:cs="Times New Roman"/>
        </w:rPr>
        <w:t>.</w:t>
      </w:r>
    </w:p>
    <w:p w:rsidR="000C05C8" w:rsidRPr="00B368DE" w:rsidRDefault="00BD5F64" w:rsidP="00BA5C58">
      <w:pPr>
        <w:pStyle w:val="ListParagraph"/>
        <w:numPr>
          <w:ilvl w:val="0"/>
          <w:numId w:val="57"/>
        </w:numPr>
        <w:spacing w:before="240" w:after="0" w:line="240" w:lineRule="auto"/>
        <w:ind w:left="284" w:firstLine="0"/>
        <w:jc w:val="both"/>
        <w:rPr>
          <w:rFonts w:ascii="Times New Roman" w:hAnsi="Times New Roman" w:cs="Times New Roman"/>
          <w:b/>
          <w:i/>
          <w:u w:val="single"/>
        </w:rPr>
      </w:pPr>
      <w:r w:rsidRPr="00B368DE">
        <w:rPr>
          <w:rFonts w:ascii="Times New Roman" w:hAnsi="Times New Roman" w:cs="Times New Roman"/>
          <w:b/>
          <w:i/>
          <w:u w:val="single"/>
        </w:rPr>
        <w:t>Experţi cheie pentru servicii de proiectare:</w:t>
      </w:r>
    </w:p>
    <w:p w:rsidR="00665495" w:rsidRPr="00B368DE" w:rsidRDefault="00665495" w:rsidP="00BA5C58">
      <w:pPr>
        <w:pStyle w:val="ListParagraph"/>
        <w:widowControl w:val="0"/>
        <w:autoSpaceDE w:val="0"/>
        <w:autoSpaceDN w:val="0"/>
        <w:adjustRightInd w:val="0"/>
        <w:spacing w:after="0" w:line="240" w:lineRule="auto"/>
        <w:ind w:left="0" w:right="-35" w:firstLine="708"/>
        <w:jc w:val="both"/>
        <w:rPr>
          <w:rFonts w:ascii="Times New Roman" w:eastAsia="SimSun" w:hAnsi="Times New Roman" w:cs="Times New Roman"/>
          <w:b/>
          <w:lang w:eastAsia="zh-CN"/>
        </w:rPr>
      </w:pPr>
    </w:p>
    <w:p w:rsidR="007A3FC2" w:rsidRPr="00B368DE" w:rsidRDefault="00646B3B" w:rsidP="00BA5C58">
      <w:pPr>
        <w:widowControl w:val="0"/>
        <w:numPr>
          <w:ilvl w:val="0"/>
          <w:numId w:val="75"/>
        </w:numPr>
        <w:tabs>
          <w:tab w:val="left" w:pos="0"/>
        </w:tabs>
        <w:autoSpaceDE w:val="0"/>
        <w:autoSpaceDN w:val="0"/>
        <w:adjustRightInd w:val="0"/>
        <w:spacing w:after="0" w:line="240" w:lineRule="auto"/>
        <w:ind w:left="0" w:right="-35" w:firstLine="142"/>
        <w:contextualSpacing/>
        <w:jc w:val="both"/>
        <w:rPr>
          <w:rFonts w:ascii="Times New Roman" w:eastAsia="SimSun" w:hAnsi="Times New Roman" w:cs="Times New Roman"/>
          <w:lang w:eastAsia="zh-CN"/>
        </w:rPr>
      </w:pPr>
      <w:r w:rsidRPr="00B368DE">
        <w:rPr>
          <w:rFonts w:ascii="Times New Roman" w:eastAsia="SimSun" w:hAnsi="Times New Roman" w:cs="Times New Roman"/>
          <w:b/>
          <w:lang w:eastAsia="zh-CN"/>
        </w:rPr>
        <w:t xml:space="preserve">Șef proiect (coordonator colectiv de proiectare) </w:t>
      </w:r>
      <w:r w:rsidR="00AB29B1" w:rsidRPr="00B368DE">
        <w:rPr>
          <w:rFonts w:ascii="Times New Roman" w:eastAsia="SimSun" w:hAnsi="Times New Roman" w:cs="Times New Roman"/>
          <w:b/>
          <w:lang w:eastAsia="zh-CN"/>
        </w:rPr>
        <w:t xml:space="preserve"> </w:t>
      </w:r>
      <w:r w:rsidR="00AB29B1" w:rsidRPr="00B368DE">
        <w:rPr>
          <w:rFonts w:ascii="Times New Roman" w:eastAsia="SimSun" w:hAnsi="Times New Roman" w:cs="Times New Roman"/>
          <w:lang w:eastAsia="zh-CN"/>
        </w:rPr>
        <w:t>– specialistul desemnat de elaboratorul proiectului, cu experiență în domeniul proiectării și managementului de proiect, responsabil de gestionarea proiectului de la concepere la încheiere, care coordonează toate proiectele de specialitate, realizându-le cu forțe proprii sau apelând pentru anumite părți de proiect la birouri, firme de proiectare specializate sau subproiectanți de specialitate pentru structura de rezistență și/sau instalații, tehnologie, etc.</w:t>
      </w:r>
    </w:p>
    <w:p w:rsidR="007A3FC2" w:rsidRPr="00B368DE" w:rsidRDefault="007A3FC2" w:rsidP="00BA5C58">
      <w:pPr>
        <w:widowControl w:val="0"/>
        <w:tabs>
          <w:tab w:val="left" w:pos="0"/>
        </w:tabs>
        <w:autoSpaceDE w:val="0"/>
        <w:autoSpaceDN w:val="0"/>
        <w:adjustRightInd w:val="0"/>
        <w:spacing w:after="0" w:line="240" w:lineRule="auto"/>
        <w:ind w:left="142" w:right="-35"/>
        <w:contextualSpacing/>
        <w:jc w:val="both"/>
        <w:rPr>
          <w:rFonts w:ascii="Times New Roman" w:eastAsia="SimSun" w:hAnsi="Times New Roman" w:cs="Times New Roman"/>
          <w:lang w:eastAsia="zh-CN"/>
        </w:rPr>
      </w:pPr>
    </w:p>
    <w:p w:rsidR="007A3FC2" w:rsidRPr="00B368DE" w:rsidRDefault="007A3FC2" w:rsidP="00BA5C58">
      <w:pPr>
        <w:widowControl w:val="0"/>
        <w:tabs>
          <w:tab w:val="left" w:pos="0"/>
        </w:tabs>
        <w:autoSpaceDE w:val="0"/>
        <w:autoSpaceDN w:val="0"/>
        <w:adjustRightInd w:val="0"/>
        <w:spacing w:after="0" w:line="240" w:lineRule="auto"/>
        <w:ind w:right="-35"/>
        <w:contextualSpacing/>
        <w:jc w:val="both"/>
        <w:rPr>
          <w:rFonts w:ascii="Times New Roman" w:eastAsia="SimSun" w:hAnsi="Times New Roman" w:cs="Times New Roman"/>
          <w:lang w:eastAsia="zh-CN"/>
        </w:rPr>
      </w:pPr>
      <w:r w:rsidRPr="00B368DE">
        <w:rPr>
          <w:rFonts w:ascii="Times New Roman" w:eastAsia="SimSun" w:hAnsi="Times New Roman" w:cs="Times New Roman"/>
          <w:b/>
          <w:bCs/>
          <w:u w:val="single"/>
          <w:lang w:eastAsia="zh-CN"/>
        </w:rPr>
        <w:t>Nota</w:t>
      </w:r>
      <w:r w:rsidRPr="00B368DE">
        <w:rPr>
          <w:rFonts w:ascii="Times New Roman" w:eastAsia="SimSun" w:hAnsi="Times New Roman" w:cs="Times New Roman"/>
          <w:u w:val="single"/>
          <w:lang w:eastAsia="zh-CN"/>
        </w:rPr>
        <w:t>:</w:t>
      </w:r>
      <w:r w:rsidRPr="00B368DE">
        <w:rPr>
          <w:rFonts w:ascii="Times New Roman" w:eastAsia="SimSun" w:hAnsi="Times New Roman" w:cs="Times New Roman"/>
          <w:lang w:eastAsia="zh-CN"/>
        </w:rPr>
        <w:t xml:space="preserve"> Persoana desemnată pentru poziția </w:t>
      </w:r>
      <w:r w:rsidRPr="00B368DE">
        <w:rPr>
          <w:rFonts w:ascii="Times New Roman" w:eastAsia="SimSun" w:hAnsi="Times New Roman" w:cs="Times New Roman"/>
          <w:b/>
          <w:lang w:eastAsia="zh-CN"/>
        </w:rPr>
        <w:t>„</w:t>
      </w:r>
      <w:r w:rsidR="00646B3B" w:rsidRPr="00B368DE">
        <w:rPr>
          <w:rFonts w:ascii="Times New Roman" w:eastAsia="SimSun" w:hAnsi="Times New Roman" w:cs="Times New Roman"/>
          <w:b/>
          <w:lang w:eastAsia="zh-CN"/>
        </w:rPr>
        <w:t>Șef proiect (coordonator colectiv de proiectare)</w:t>
      </w:r>
      <w:r w:rsidRPr="00B368DE">
        <w:rPr>
          <w:rFonts w:ascii="Times New Roman" w:eastAsia="SimSun" w:hAnsi="Times New Roman" w:cs="Times New Roman"/>
          <w:b/>
          <w:lang w:eastAsia="zh-CN"/>
        </w:rPr>
        <w:t>”</w:t>
      </w:r>
      <w:r w:rsidRPr="00B368DE">
        <w:rPr>
          <w:rFonts w:ascii="Times New Roman" w:eastAsia="SimSun" w:hAnsi="Times New Roman" w:cs="Times New Roman"/>
          <w:lang w:eastAsia="zh-CN"/>
        </w:rPr>
        <w:t xml:space="preserve"> va fi aceeași cu persoana desemnată pentru subfactorul de evaluare </w:t>
      </w:r>
      <w:r w:rsidR="00646B3B" w:rsidRPr="00B368DE">
        <w:rPr>
          <w:rFonts w:ascii="Times New Roman" w:eastAsia="SimSun" w:hAnsi="Times New Roman" w:cs="Times New Roman"/>
          <w:b/>
          <w:lang w:eastAsia="zh-CN"/>
        </w:rPr>
        <w:t>„Șef proiect (coordonator colectiv de proiectare)</w:t>
      </w:r>
      <w:r w:rsidRPr="00B368DE">
        <w:rPr>
          <w:rFonts w:ascii="Times New Roman" w:eastAsia="SimSun" w:hAnsi="Times New Roman" w:cs="Times New Roman"/>
          <w:b/>
          <w:lang w:eastAsia="zh-CN"/>
        </w:rPr>
        <w:t xml:space="preserve">”, </w:t>
      </w:r>
      <w:r w:rsidRPr="00B368DE">
        <w:rPr>
          <w:rFonts w:ascii="Times New Roman" w:eastAsia="SimSun" w:hAnsi="Times New Roman" w:cs="Times New Roman"/>
          <w:lang w:eastAsia="zh-CN"/>
        </w:rPr>
        <w:t xml:space="preserve">al factorului de evaluare </w:t>
      </w:r>
      <w:r w:rsidRPr="00B368DE">
        <w:rPr>
          <w:rFonts w:ascii="Times New Roman" w:hAnsi="Times New Roman" w:cs="Times New Roman"/>
          <w:bCs/>
          <w:i/>
        </w:rPr>
        <w:t>Experiența profesională specifică a experților cheie, concretizată în numărul de proiecte similare în care respectivii experți au îndeplinit același tip de activități ca cele pe care urmează să le îndeplinească în viitorul contract</w:t>
      </w:r>
      <w:r w:rsidRPr="00B368DE">
        <w:rPr>
          <w:rFonts w:ascii="Times New Roman" w:eastAsia="SimSun" w:hAnsi="Times New Roman" w:cs="Times New Roman"/>
          <w:i/>
          <w:lang w:eastAsia="zh-CN"/>
        </w:rPr>
        <w:t>.</w:t>
      </w:r>
    </w:p>
    <w:p w:rsidR="007A3FC2" w:rsidRPr="00B40DD2" w:rsidRDefault="007A3FC2" w:rsidP="00BA5C58">
      <w:pPr>
        <w:widowControl w:val="0"/>
        <w:tabs>
          <w:tab w:val="left" w:pos="0"/>
        </w:tabs>
        <w:autoSpaceDE w:val="0"/>
        <w:autoSpaceDN w:val="0"/>
        <w:adjustRightInd w:val="0"/>
        <w:spacing w:after="0" w:line="240" w:lineRule="auto"/>
        <w:ind w:left="142" w:right="-35"/>
        <w:contextualSpacing/>
        <w:jc w:val="both"/>
        <w:rPr>
          <w:rFonts w:ascii="Times New Roman" w:eastAsia="SimSun" w:hAnsi="Times New Roman" w:cs="Times New Roman"/>
          <w:highlight w:val="yellow"/>
          <w:lang w:eastAsia="zh-CN"/>
        </w:rPr>
      </w:pPr>
    </w:p>
    <w:p w:rsidR="00AB29B1" w:rsidRPr="00BF02AE" w:rsidRDefault="00AB29B1" w:rsidP="00BA5C58">
      <w:pPr>
        <w:widowControl w:val="0"/>
        <w:numPr>
          <w:ilvl w:val="0"/>
          <w:numId w:val="43"/>
        </w:numPr>
        <w:autoSpaceDE w:val="0"/>
        <w:autoSpaceDN w:val="0"/>
        <w:adjustRightInd w:val="0"/>
        <w:spacing w:after="0" w:line="240" w:lineRule="auto"/>
        <w:ind w:right="-35" w:firstLine="0"/>
        <w:contextualSpacing/>
        <w:jc w:val="both"/>
        <w:rPr>
          <w:rFonts w:ascii="Times New Roman" w:eastAsia="SimSun" w:hAnsi="Times New Roman" w:cs="Times New Roman"/>
          <w:lang w:eastAsia="zh-CN"/>
        </w:rPr>
      </w:pPr>
      <w:r w:rsidRPr="00BF02AE">
        <w:rPr>
          <w:rFonts w:ascii="Times New Roman" w:eastAsia="SimSun" w:hAnsi="Times New Roman" w:cs="Times New Roman"/>
          <w:b/>
          <w:lang w:eastAsia="zh-CN"/>
        </w:rPr>
        <w:t>Cerințe minime privind calificarea si experiența profesională:</w:t>
      </w:r>
    </w:p>
    <w:p w:rsidR="00AB29B1" w:rsidRPr="00BF02AE" w:rsidRDefault="00AB29B1" w:rsidP="00BA5C58">
      <w:pPr>
        <w:widowControl w:val="0"/>
        <w:numPr>
          <w:ilvl w:val="2"/>
          <w:numId w:val="88"/>
        </w:numPr>
        <w:tabs>
          <w:tab w:val="left" w:pos="1134"/>
        </w:tabs>
        <w:autoSpaceDE w:val="0"/>
        <w:autoSpaceDN w:val="0"/>
        <w:adjustRightInd w:val="0"/>
        <w:spacing w:after="0" w:line="240" w:lineRule="auto"/>
        <w:ind w:left="810" w:right="-35" w:firstLine="0"/>
        <w:jc w:val="both"/>
        <w:rPr>
          <w:rFonts w:ascii="Times New Roman" w:hAnsi="Times New Roman" w:cs="Times New Roman"/>
          <w:b/>
          <w:bCs/>
          <w:lang w:eastAsia="ro-RO"/>
        </w:rPr>
      </w:pPr>
      <w:r w:rsidRPr="00BF02AE">
        <w:rPr>
          <w:rFonts w:ascii="Times New Roman" w:hAnsi="Times New Roman" w:cs="Times New Roman"/>
          <w:b/>
          <w:bCs/>
          <w:lang w:eastAsia="ro-RO"/>
        </w:rPr>
        <w:t>Educație (obligatoriu):</w:t>
      </w:r>
    </w:p>
    <w:p w:rsidR="00AB29B1" w:rsidRPr="00BF02AE" w:rsidRDefault="00AB29B1" w:rsidP="00274BE2">
      <w:pPr>
        <w:widowControl w:val="0"/>
        <w:tabs>
          <w:tab w:val="left" w:pos="0"/>
        </w:tabs>
        <w:autoSpaceDE w:val="0"/>
        <w:autoSpaceDN w:val="0"/>
        <w:adjustRightInd w:val="0"/>
        <w:spacing w:after="0" w:line="240" w:lineRule="auto"/>
        <w:ind w:right="-35"/>
        <w:jc w:val="both"/>
        <w:rPr>
          <w:rFonts w:ascii="Times New Roman" w:hAnsi="Times New Roman" w:cs="Times New Roman"/>
          <w:bCs/>
          <w:lang w:eastAsia="ro-RO"/>
        </w:rPr>
      </w:pPr>
      <w:r w:rsidRPr="00BF02AE">
        <w:rPr>
          <w:rFonts w:ascii="Times New Roman" w:hAnsi="Times New Roman" w:cs="Times New Roman"/>
          <w:bCs/>
          <w:lang w:eastAsia="ro-RO"/>
        </w:rPr>
        <w:t>Studii universitare (în specializarea Arhitectură</w:t>
      </w:r>
      <w:r w:rsidR="00436235" w:rsidRPr="00BF02AE">
        <w:rPr>
          <w:rFonts w:ascii="Times New Roman" w:hAnsi="Times New Roman" w:cs="Times New Roman"/>
          <w:bCs/>
          <w:lang w:eastAsia="ro-RO"/>
        </w:rPr>
        <w:t xml:space="preserve"> </w:t>
      </w:r>
      <w:r w:rsidR="00680DE8" w:rsidRPr="00BF02AE">
        <w:rPr>
          <w:rFonts w:ascii="Times New Roman" w:hAnsi="Times New Roman" w:cs="Times New Roman"/>
          <w:bCs/>
          <w:lang w:eastAsia="ro-RO"/>
        </w:rPr>
        <w:t>– cu drept de semnătură</w:t>
      </w:r>
      <w:r w:rsidRPr="00BF02AE">
        <w:rPr>
          <w:rFonts w:ascii="Times New Roman" w:hAnsi="Times New Roman" w:cs="Times New Roman"/>
          <w:bCs/>
          <w:lang w:eastAsia="ro-RO"/>
        </w:rPr>
        <w:t>);</w:t>
      </w:r>
    </w:p>
    <w:p w:rsidR="00AB29B1" w:rsidRPr="00BF02AE" w:rsidRDefault="00AB29B1" w:rsidP="00BA5C58">
      <w:pPr>
        <w:widowControl w:val="0"/>
        <w:numPr>
          <w:ilvl w:val="2"/>
          <w:numId w:val="88"/>
        </w:numPr>
        <w:tabs>
          <w:tab w:val="left" w:pos="1134"/>
        </w:tabs>
        <w:autoSpaceDE w:val="0"/>
        <w:autoSpaceDN w:val="0"/>
        <w:adjustRightInd w:val="0"/>
        <w:spacing w:after="0" w:line="240" w:lineRule="auto"/>
        <w:ind w:left="810" w:right="-35" w:firstLine="0"/>
        <w:jc w:val="both"/>
        <w:rPr>
          <w:rFonts w:ascii="Times New Roman" w:hAnsi="Times New Roman" w:cs="Times New Roman"/>
          <w:b/>
          <w:bCs/>
          <w:lang w:eastAsia="ro-RO"/>
        </w:rPr>
      </w:pPr>
      <w:r w:rsidRPr="00BF02AE">
        <w:rPr>
          <w:rFonts w:ascii="Times New Roman" w:hAnsi="Times New Roman" w:cs="Times New Roman"/>
          <w:b/>
          <w:bCs/>
          <w:lang w:eastAsia="ro-RO"/>
        </w:rPr>
        <w:t>Experiența profesionala (obligatoriu):</w:t>
      </w:r>
    </w:p>
    <w:p w:rsidR="00AB29B1" w:rsidRPr="00BF02AE" w:rsidRDefault="00AB29B1" w:rsidP="00274BE2">
      <w:pPr>
        <w:widowControl w:val="0"/>
        <w:tabs>
          <w:tab w:val="left" w:pos="0"/>
        </w:tabs>
        <w:autoSpaceDE w:val="0"/>
        <w:autoSpaceDN w:val="0"/>
        <w:adjustRightInd w:val="0"/>
        <w:spacing w:after="0" w:line="240" w:lineRule="auto"/>
        <w:ind w:right="-35"/>
        <w:jc w:val="both"/>
        <w:rPr>
          <w:rFonts w:ascii="Times New Roman" w:hAnsi="Times New Roman" w:cs="Times New Roman"/>
          <w:bCs/>
          <w:lang w:eastAsia="ro-RO"/>
        </w:rPr>
      </w:pPr>
      <w:r w:rsidRPr="00BF02AE">
        <w:rPr>
          <w:rFonts w:ascii="Times New Roman" w:hAnsi="Times New Roman" w:cs="Times New Roman"/>
        </w:rPr>
        <w:t>Experiența</w:t>
      </w:r>
      <w:r w:rsidRPr="00BF02AE">
        <w:rPr>
          <w:rFonts w:ascii="Times New Roman" w:hAnsi="Times New Roman" w:cs="Times New Roman"/>
          <w:bCs/>
          <w:lang w:eastAsia="ro-RO"/>
        </w:rPr>
        <w:t xml:space="preserve"> profesională specifică:</w:t>
      </w:r>
      <w:r w:rsidRPr="00BF02AE">
        <w:rPr>
          <w:rFonts w:ascii="Times New Roman" w:hAnsi="Times New Roman" w:cs="Times New Roman"/>
        </w:rPr>
        <w:t xml:space="preserve"> cel puțin un contract similar, în care a ocupat o poziție prin prisma căreia a avut responsabilități și sarcini de arhitect șef proiect (coordonator echipă) al activității/serviciilor de elaborare și/sau actualizare și/sau revizuire documentații tehnico – economice (studiu de fezabilitate/documentație de avizare a lucrărilor de intervenții/proiect tehnic) pentru construcții civile </w:t>
      </w:r>
      <w:r w:rsidRPr="00BF02AE">
        <w:rPr>
          <w:rFonts w:ascii="Times New Roman" w:eastAsia="Times New Roman" w:hAnsi="Times New Roman" w:cs="Times New Roman"/>
          <w:bCs/>
          <w:lang w:eastAsia="ro-RO"/>
        </w:rPr>
        <w:t xml:space="preserve">cel puțin din </w:t>
      </w:r>
      <w:r w:rsidRPr="00BF02AE">
        <w:rPr>
          <w:rFonts w:ascii="Times New Roman" w:eastAsia="Times New Roman" w:hAnsi="Times New Roman" w:cs="Times New Roman"/>
          <w:b/>
          <w:bCs/>
          <w:lang w:eastAsia="ro-RO"/>
        </w:rPr>
        <w:t xml:space="preserve">categoria de importanță </w:t>
      </w:r>
      <w:r w:rsidR="006A387C" w:rsidRPr="00BF02AE">
        <w:rPr>
          <w:rFonts w:ascii="Times New Roman" w:eastAsia="Times New Roman" w:hAnsi="Times New Roman" w:cs="Times New Roman"/>
          <w:b/>
          <w:bCs/>
          <w:lang w:eastAsia="ro-RO"/>
        </w:rPr>
        <w:t>C</w:t>
      </w:r>
      <w:r w:rsidRPr="00BF02AE">
        <w:rPr>
          <w:rFonts w:ascii="Times New Roman" w:eastAsia="Times New Roman" w:hAnsi="Times New Roman" w:cs="Times New Roman"/>
          <w:b/>
          <w:bCs/>
          <w:lang w:eastAsia="ro-RO"/>
        </w:rPr>
        <w:t xml:space="preserve"> </w:t>
      </w:r>
      <w:r w:rsidRPr="00BF02AE">
        <w:rPr>
          <w:rFonts w:ascii="Times New Roman" w:eastAsia="Times New Roman" w:hAnsi="Times New Roman" w:cs="Times New Roman"/>
          <w:bCs/>
          <w:lang w:eastAsia="ro-RO"/>
        </w:rPr>
        <w:t>în conformitate cu prevederile HG 766/1997 pentru aprobarea unor regulamente privind calitatea in construcții, cu modificările și completările ulterioare</w:t>
      </w:r>
      <w:r w:rsidRPr="00BF02AE">
        <w:rPr>
          <w:rFonts w:ascii="Times New Roman" w:hAnsi="Times New Roman" w:cs="Times New Roman"/>
        </w:rPr>
        <w:t>, la nivelul a cel puțin unui contract (contract de servicii de proiectare/contract de proiectare și execuție de lucrări).</w:t>
      </w:r>
    </w:p>
    <w:p w:rsidR="00274BE2" w:rsidRPr="00274BE2" w:rsidRDefault="00274BE2" w:rsidP="00274BE2">
      <w:pPr>
        <w:pStyle w:val="ListParagraph"/>
        <w:numPr>
          <w:ilvl w:val="0"/>
          <w:numId w:val="114"/>
        </w:numPr>
        <w:spacing w:after="0" w:line="240" w:lineRule="auto"/>
        <w:ind w:right="-35"/>
        <w:jc w:val="both"/>
        <w:rPr>
          <w:rFonts w:ascii="Times New Roman" w:eastAsia="SimSun" w:hAnsi="Times New Roman" w:cs="Times New Roman"/>
          <w:b/>
          <w:i/>
          <w:lang w:eastAsia="zh-CN"/>
        </w:rPr>
      </w:pPr>
      <w:r w:rsidRPr="00274BE2">
        <w:rPr>
          <w:rFonts w:ascii="Times New Roman" w:eastAsia="SimSun" w:hAnsi="Times New Roman" w:cs="Times New Roman"/>
          <w:b/>
          <w:i/>
          <w:lang w:eastAsia="zh-CN"/>
        </w:rPr>
        <w:t>Responsabilitățile principale în cadrul proiectului:</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gestionarea proiectului de la concepere la încheiere;</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SimSun" w:hAnsi="Times New Roman" w:cs="Times New Roman"/>
          <w:b/>
          <w:lang w:eastAsia="zh-CN"/>
        </w:rPr>
      </w:pPr>
      <w:r w:rsidRPr="00BF02AE">
        <w:rPr>
          <w:rFonts w:ascii="Times New Roman" w:eastAsia="SimSun" w:hAnsi="Times New Roman" w:cs="Times New Roman"/>
          <w:lang w:eastAsia="zh-CN"/>
        </w:rPr>
        <w:t>coordonarea proiectelor de specialitate;</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analiza intermediară a proiectului;</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analiza finală;</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urmărirea realizării instalațiilor si întocmirea planurilor;</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corectarea si optimizarea soluțiilor tehnice propuse;</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evaluare costuri investiție.</w:t>
      </w:r>
    </w:p>
    <w:p w:rsidR="00AB29B1" w:rsidRPr="00BF02AE" w:rsidRDefault="00AB29B1" w:rsidP="00BA5C58">
      <w:pPr>
        <w:widowControl w:val="0"/>
        <w:numPr>
          <w:ilvl w:val="0"/>
          <w:numId w:val="75"/>
        </w:numPr>
        <w:tabs>
          <w:tab w:val="left" w:pos="0"/>
        </w:tabs>
        <w:autoSpaceDE w:val="0"/>
        <w:autoSpaceDN w:val="0"/>
        <w:adjustRightInd w:val="0"/>
        <w:spacing w:after="0" w:line="240" w:lineRule="auto"/>
        <w:ind w:left="0" w:right="-35" w:firstLine="142"/>
        <w:contextualSpacing/>
        <w:jc w:val="both"/>
        <w:rPr>
          <w:rFonts w:ascii="Times New Roman" w:eastAsia="SimSun" w:hAnsi="Times New Roman" w:cs="Times New Roman"/>
          <w:lang w:eastAsia="zh-CN"/>
        </w:rPr>
      </w:pPr>
      <w:r w:rsidRPr="00BF02AE">
        <w:rPr>
          <w:rFonts w:ascii="Times New Roman" w:eastAsia="SimSun" w:hAnsi="Times New Roman" w:cs="Times New Roman"/>
          <w:b/>
          <w:lang w:eastAsia="zh-CN"/>
        </w:rPr>
        <w:t>Inginer proiectant structura de rezistență:</w:t>
      </w:r>
      <w:r w:rsidRPr="00BF02AE">
        <w:rPr>
          <w:rFonts w:ascii="Times New Roman" w:eastAsia="SimSun" w:hAnsi="Times New Roman" w:cs="Times New Roman"/>
          <w:b/>
          <w:bCs/>
          <w:lang w:eastAsia="zh-CN"/>
        </w:rPr>
        <w:t xml:space="preserve"> </w:t>
      </w:r>
      <w:r w:rsidRPr="00BF02AE">
        <w:rPr>
          <w:rFonts w:ascii="Times New Roman" w:eastAsia="SimSun" w:hAnsi="Times New Roman" w:cs="Times New Roman"/>
          <w:lang w:eastAsia="zh-CN"/>
        </w:rPr>
        <w:t>inginer proiectant rezistență, specialist cu experiență în domeniul proiectării, responsabil de gestionarea proiectului de rezistență – structura aferentă obiectivului de investiții.</w:t>
      </w:r>
    </w:p>
    <w:p w:rsidR="00AB29B1" w:rsidRPr="00BF02AE" w:rsidRDefault="00AB29B1" w:rsidP="00BA5C58">
      <w:pPr>
        <w:widowControl w:val="0"/>
        <w:numPr>
          <w:ilvl w:val="0"/>
          <w:numId w:val="43"/>
        </w:numPr>
        <w:autoSpaceDE w:val="0"/>
        <w:autoSpaceDN w:val="0"/>
        <w:adjustRightInd w:val="0"/>
        <w:spacing w:after="0" w:line="240" w:lineRule="auto"/>
        <w:ind w:right="-35" w:firstLine="0"/>
        <w:contextualSpacing/>
        <w:jc w:val="both"/>
        <w:rPr>
          <w:rFonts w:ascii="Times New Roman" w:eastAsia="SimSun" w:hAnsi="Times New Roman" w:cs="Times New Roman"/>
          <w:lang w:eastAsia="zh-CN"/>
        </w:rPr>
      </w:pPr>
      <w:r w:rsidRPr="00BF02AE">
        <w:rPr>
          <w:rFonts w:ascii="Times New Roman" w:eastAsia="SimSun" w:hAnsi="Times New Roman" w:cs="Times New Roman"/>
          <w:b/>
          <w:lang w:eastAsia="zh-CN"/>
        </w:rPr>
        <w:t>Cerințe minime privind calificarea si experiența profesională:</w:t>
      </w:r>
    </w:p>
    <w:p w:rsidR="00274BE2" w:rsidRDefault="00AB29B1" w:rsidP="00274BE2">
      <w:pPr>
        <w:widowControl w:val="0"/>
        <w:numPr>
          <w:ilvl w:val="2"/>
          <w:numId w:val="90"/>
        </w:numPr>
        <w:tabs>
          <w:tab w:val="left" w:pos="1134"/>
        </w:tabs>
        <w:autoSpaceDE w:val="0"/>
        <w:autoSpaceDN w:val="0"/>
        <w:adjustRightInd w:val="0"/>
        <w:spacing w:after="0" w:line="240" w:lineRule="auto"/>
        <w:ind w:right="-35" w:hanging="1440"/>
        <w:jc w:val="both"/>
        <w:rPr>
          <w:rFonts w:ascii="Times New Roman" w:eastAsia="Times New Roman" w:hAnsi="Times New Roman" w:cs="Times New Roman"/>
          <w:b/>
          <w:bCs/>
          <w:lang w:eastAsia="ro-RO"/>
        </w:rPr>
      </w:pPr>
      <w:r w:rsidRPr="00BF02AE">
        <w:rPr>
          <w:rFonts w:ascii="Times New Roman" w:eastAsia="Times New Roman" w:hAnsi="Times New Roman" w:cs="Times New Roman"/>
          <w:b/>
          <w:bCs/>
          <w:lang w:eastAsia="ro-RO"/>
        </w:rPr>
        <w:t>Educație (obligatoriu):</w:t>
      </w:r>
    </w:p>
    <w:p w:rsidR="00AB29B1" w:rsidRPr="00274BE2" w:rsidRDefault="00AB29B1" w:rsidP="00274BE2">
      <w:pPr>
        <w:widowControl w:val="0"/>
        <w:tabs>
          <w:tab w:val="left" w:pos="1134"/>
        </w:tabs>
        <w:autoSpaceDE w:val="0"/>
        <w:autoSpaceDN w:val="0"/>
        <w:adjustRightInd w:val="0"/>
        <w:spacing w:after="0" w:line="240" w:lineRule="auto"/>
        <w:ind w:right="-35"/>
        <w:jc w:val="both"/>
        <w:rPr>
          <w:rFonts w:ascii="Times New Roman" w:eastAsia="Times New Roman" w:hAnsi="Times New Roman" w:cs="Times New Roman"/>
          <w:b/>
          <w:bCs/>
          <w:lang w:eastAsia="ro-RO"/>
        </w:rPr>
      </w:pPr>
      <w:r w:rsidRPr="00274BE2">
        <w:rPr>
          <w:rFonts w:ascii="Times New Roman" w:eastAsia="Times New Roman" w:hAnsi="Times New Roman" w:cs="Times New Roman"/>
          <w:bCs/>
          <w:lang w:eastAsia="ro-RO"/>
        </w:rPr>
        <w:t>Studii universitare (în Inginerie – Construcții Civile)</w:t>
      </w:r>
    </w:p>
    <w:p w:rsidR="00AB29B1" w:rsidRPr="00BF02AE" w:rsidRDefault="00AB29B1" w:rsidP="00BA5C58">
      <w:pPr>
        <w:widowControl w:val="0"/>
        <w:numPr>
          <w:ilvl w:val="2"/>
          <w:numId w:val="90"/>
        </w:numPr>
        <w:tabs>
          <w:tab w:val="left" w:pos="1134"/>
        </w:tabs>
        <w:autoSpaceDE w:val="0"/>
        <w:autoSpaceDN w:val="0"/>
        <w:adjustRightInd w:val="0"/>
        <w:spacing w:after="0" w:line="240" w:lineRule="auto"/>
        <w:ind w:right="-35" w:hanging="1440"/>
        <w:jc w:val="both"/>
        <w:rPr>
          <w:rFonts w:ascii="Times New Roman" w:eastAsia="Times New Roman" w:hAnsi="Times New Roman" w:cs="Times New Roman"/>
          <w:b/>
          <w:bCs/>
          <w:lang w:eastAsia="ro-RO"/>
        </w:rPr>
      </w:pPr>
      <w:r w:rsidRPr="00BF02AE">
        <w:rPr>
          <w:rFonts w:ascii="Times New Roman" w:eastAsia="Times New Roman" w:hAnsi="Times New Roman" w:cs="Times New Roman"/>
          <w:b/>
          <w:bCs/>
          <w:lang w:eastAsia="ro-RO"/>
        </w:rPr>
        <w:t>Experiența profesionala (obligatoriu):</w:t>
      </w:r>
    </w:p>
    <w:p w:rsidR="00AB29B1" w:rsidRPr="00BF02AE" w:rsidRDefault="00AB29B1" w:rsidP="00274BE2">
      <w:pPr>
        <w:widowControl w:val="0"/>
        <w:tabs>
          <w:tab w:val="left" w:pos="0"/>
        </w:tabs>
        <w:autoSpaceDE w:val="0"/>
        <w:autoSpaceDN w:val="0"/>
        <w:adjustRightInd w:val="0"/>
        <w:spacing w:after="0" w:line="240" w:lineRule="auto"/>
        <w:ind w:right="-35"/>
        <w:jc w:val="both"/>
        <w:rPr>
          <w:rFonts w:ascii="Times New Roman" w:eastAsia="Times New Roman" w:hAnsi="Times New Roman" w:cs="Times New Roman"/>
          <w:bCs/>
          <w:lang w:eastAsia="ro-RO"/>
        </w:rPr>
      </w:pPr>
      <w:r w:rsidRPr="00BF02AE">
        <w:rPr>
          <w:rFonts w:ascii="Times New Roman" w:eastAsia="Times New Roman" w:hAnsi="Times New Roman" w:cs="Times New Roman"/>
          <w:bCs/>
          <w:lang w:eastAsia="ro-RO"/>
        </w:rPr>
        <w:t xml:space="preserve">Experiență specifică în servicii similare: experiență în ocuparea unei poziții prin prisma căreia a avut responsabilități și sarcini de </w:t>
      </w:r>
      <w:r w:rsidRPr="00BF02AE">
        <w:rPr>
          <w:rFonts w:ascii="Times New Roman" w:eastAsia="Times New Roman" w:hAnsi="Times New Roman" w:cs="Times New Roman"/>
          <w:b/>
          <w:bCs/>
          <w:lang w:eastAsia="ro-RO"/>
        </w:rPr>
        <w:t>inginer proiectant structura de rezistență</w:t>
      </w:r>
      <w:r w:rsidRPr="00BF02AE">
        <w:rPr>
          <w:rFonts w:ascii="Times New Roman" w:eastAsia="Times New Roman" w:hAnsi="Times New Roman" w:cs="Times New Roman"/>
          <w:bCs/>
          <w:lang w:eastAsia="ro-RO"/>
        </w:rPr>
        <w:t xml:space="preserve"> al activității/serviciilor de proiectare (în oricare din fazele de proiectare prevăzute la art.</w:t>
      </w:r>
      <w:r w:rsidR="00FD1E94">
        <w:rPr>
          <w:rFonts w:ascii="Times New Roman" w:eastAsia="Times New Roman" w:hAnsi="Times New Roman" w:cs="Times New Roman"/>
          <w:bCs/>
          <w:lang w:eastAsia="ro-RO"/>
        </w:rPr>
        <w:t>5</w:t>
      </w:r>
      <w:r w:rsidRPr="00BF02AE">
        <w:rPr>
          <w:rFonts w:ascii="Times New Roman" w:eastAsia="Times New Roman" w:hAnsi="Times New Roman" w:cs="Times New Roman"/>
          <w:bCs/>
          <w:lang w:eastAsia="ro-RO"/>
        </w:rPr>
        <w:t xml:space="preserve"> alin.(1) din HG 907/2016 – elaborare/revizuire/actualizare), lucrări de execuție sau intervenție asupra unor clădiri/construcții civile cel puțin din </w:t>
      </w:r>
      <w:r w:rsidRPr="00BF02AE">
        <w:rPr>
          <w:rFonts w:ascii="Times New Roman" w:eastAsia="Times New Roman" w:hAnsi="Times New Roman" w:cs="Times New Roman"/>
          <w:b/>
          <w:bCs/>
          <w:lang w:eastAsia="ro-RO"/>
        </w:rPr>
        <w:t xml:space="preserve">categoria de importanță </w:t>
      </w:r>
      <w:r w:rsidR="006A387C" w:rsidRPr="00BF02AE">
        <w:rPr>
          <w:rFonts w:ascii="Times New Roman" w:eastAsia="Times New Roman" w:hAnsi="Times New Roman" w:cs="Times New Roman"/>
          <w:b/>
          <w:bCs/>
          <w:lang w:eastAsia="ro-RO"/>
        </w:rPr>
        <w:t>C</w:t>
      </w:r>
      <w:r w:rsidRPr="00BF02AE">
        <w:rPr>
          <w:rFonts w:ascii="Times New Roman" w:eastAsia="Times New Roman" w:hAnsi="Times New Roman" w:cs="Times New Roman"/>
          <w:bCs/>
          <w:lang w:eastAsia="ro-RO"/>
        </w:rPr>
        <w:t xml:space="preserve"> în conformitate cu prevederile HG 766/1997 pentru aprobarea unor regulamente privind calitatea in construcții, cu modificările și completările ulterioare</w:t>
      </w:r>
      <w:r w:rsidRPr="00BF02AE">
        <w:rPr>
          <w:rFonts w:ascii="Times New Roman" w:eastAsia="SimSun" w:hAnsi="Times New Roman" w:cs="Times New Roman"/>
          <w:lang w:eastAsia="zh-CN"/>
        </w:rPr>
        <w:t xml:space="preserve">, </w:t>
      </w:r>
      <w:r w:rsidRPr="00BF02AE">
        <w:rPr>
          <w:rFonts w:ascii="Times New Roman" w:hAnsi="Times New Roman" w:cs="Times New Roman"/>
        </w:rPr>
        <w:t>la nivelul a cel puțin unui contract (contract de servicii de proiectare/contract de proiectare și execuție de lucrări).</w:t>
      </w:r>
    </w:p>
    <w:p w:rsidR="00AB29B1" w:rsidRPr="00274BE2" w:rsidRDefault="00AB29B1" w:rsidP="00274BE2">
      <w:pPr>
        <w:pStyle w:val="ListParagraph"/>
        <w:numPr>
          <w:ilvl w:val="0"/>
          <w:numId w:val="114"/>
        </w:numPr>
        <w:spacing w:after="0" w:line="240" w:lineRule="auto"/>
        <w:ind w:right="-35"/>
        <w:jc w:val="both"/>
        <w:rPr>
          <w:rFonts w:ascii="Times New Roman" w:eastAsia="SimSun" w:hAnsi="Times New Roman" w:cs="Times New Roman"/>
          <w:b/>
          <w:i/>
          <w:lang w:eastAsia="zh-CN"/>
        </w:rPr>
      </w:pPr>
      <w:r w:rsidRPr="00274BE2">
        <w:rPr>
          <w:rFonts w:ascii="Times New Roman" w:eastAsia="SimSun" w:hAnsi="Times New Roman" w:cs="Times New Roman"/>
          <w:b/>
          <w:i/>
          <w:lang w:eastAsia="zh-CN"/>
        </w:rPr>
        <w:t>Responsabilitățile principale în cadrul proiectului:</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 xml:space="preserve">elaborarea </w:t>
      </w:r>
      <w:r w:rsidRPr="00BF02AE">
        <w:rPr>
          <w:rFonts w:ascii="Times New Roman" w:eastAsia="Calibri" w:hAnsi="Times New Roman" w:cs="Times New Roman"/>
        </w:rPr>
        <w:t>proiectului</w:t>
      </w:r>
      <w:r w:rsidRPr="00BF02AE">
        <w:rPr>
          <w:rFonts w:ascii="Times New Roman" w:eastAsia="SimSun" w:hAnsi="Times New Roman" w:cs="Times New Roman"/>
          <w:lang w:eastAsia="zh-CN"/>
        </w:rPr>
        <w:t xml:space="preserve"> de rezistență;</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 xml:space="preserve">gestionarea </w:t>
      </w:r>
      <w:r w:rsidRPr="00BF02AE">
        <w:rPr>
          <w:rFonts w:ascii="Times New Roman" w:eastAsia="Calibri" w:hAnsi="Times New Roman" w:cs="Times New Roman"/>
        </w:rPr>
        <w:t>proiectului</w:t>
      </w:r>
      <w:r w:rsidRPr="00BF02AE">
        <w:rPr>
          <w:rFonts w:ascii="Times New Roman" w:eastAsia="SimSun" w:hAnsi="Times New Roman" w:cs="Times New Roman"/>
          <w:lang w:eastAsia="zh-CN"/>
        </w:rPr>
        <w:t xml:space="preserve"> de rezistență;</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analiza intermediară a proiectului;</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analiza finală;</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urmărirea realizării construcțiilor și întocmirea planurilor modificatoare, după caz;</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corectarea si optimizarea soluțiilor tehnice propuse;</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SimSun" w:hAnsi="Times New Roman" w:cs="Times New Roman"/>
          <w:lang w:eastAsia="zh-CN"/>
        </w:rPr>
      </w:pPr>
      <w:r w:rsidRPr="00BF02AE">
        <w:rPr>
          <w:rFonts w:ascii="Times New Roman" w:eastAsia="SimSun" w:hAnsi="Times New Roman" w:cs="Times New Roman"/>
          <w:lang w:eastAsia="zh-CN"/>
        </w:rPr>
        <w:t>evaluare costuri investiție – structura de rezistență.</w:t>
      </w:r>
    </w:p>
    <w:p w:rsidR="00AB29B1" w:rsidRPr="00BF02AE" w:rsidRDefault="00AB29B1" w:rsidP="00BA5C58">
      <w:pPr>
        <w:widowControl w:val="0"/>
        <w:numPr>
          <w:ilvl w:val="0"/>
          <w:numId w:val="75"/>
        </w:numPr>
        <w:tabs>
          <w:tab w:val="left" w:pos="0"/>
        </w:tabs>
        <w:autoSpaceDE w:val="0"/>
        <w:autoSpaceDN w:val="0"/>
        <w:adjustRightInd w:val="0"/>
        <w:spacing w:after="0" w:line="240" w:lineRule="auto"/>
        <w:ind w:left="0" w:right="-35" w:firstLine="142"/>
        <w:contextualSpacing/>
        <w:jc w:val="both"/>
        <w:rPr>
          <w:rFonts w:ascii="Times New Roman" w:eastAsia="Times New Roman" w:hAnsi="Times New Roman" w:cs="Times New Roman"/>
          <w:bCs/>
          <w:lang w:eastAsia="ro-RO"/>
        </w:rPr>
      </w:pPr>
      <w:r w:rsidRPr="00BF02AE">
        <w:rPr>
          <w:rFonts w:ascii="Times New Roman" w:eastAsia="SimSun" w:hAnsi="Times New Roman" w:cs="Times New Roman"/>
          <w:b/>
          <w:lang w:eastAsia="zh-CN"/>
        </w:rPr>
        <w:t xml:space="preserve">Inginer proiectant instalații </w:t>
      </w:r>
      <w:r w:rsidR="00680DE8" w:rsidRPr="00BF02AE">
        <w:rPr>
          <w:rFonts w:ascii="Times New Roman" w:eastAsia="SimSun" w:hAnsi="Times New Roman" w:cs="Times New Roman"/>
          <w:b/>
          <w:lang w:eastAsia="zh-CN"/>
        </w:rPr>
        <w:t>sanitare, termice, HVAC</w:t>
      </w:r>
      <w:r w:rsidRPr="00BF02AE">
        <w:rPr>
          <w:rFonts w:ascii="Times New Roman" w:eastAsia="SimSun" w:hAnsi="Times New Roman" w:cs="Times New Roman"/>
          <w:b/>
          <w:lang w:eastAsia="zh-CN"/>
        </w:rPr>
        <w:t xml:space="preserve">: </w:t>
      </w:r>
      <w:r w:rsidRPr="00BF02AE">
        <w:rPr>
          <w:rFonts w:ascii="Times New Roman" w:eastAsia="Times New Roman" w:hAnsi="Times New Roman" w:cs="Times New Roman"/>
          <w:bCs/>
          <w:lang w:eastAsia="ro-RO"/>
        </w:rPr>
        <w:t xml:space="preserve">specialistul desemnat de elaboratorul proiectului, cu experiență in domeniul proiectării, responsabil de gestionarea proiectului de instalații </w:t>
      </w:r>
      <w:r w:rsidR="00680DE8" w:rsidRPr="00BF02AE">
        <w:rPr>
          <w:rFonts w:ascii="Times New Roman" w:eastAsia="Times New Roman" w:hAnsi="Times New Roman" w:cs="Times New Roman"/>
          <w:bCs/>
          <w:lang w:eastAsia="ro-RO"/>
        </w:rPr>
        <w:t xml:space="preserve">sanitare, termice, HVAC </w:t>
      </w:r>
      <w:r w:rsidRPr="00BF02AE">
        <w:rPr>
          <w:rFonts w:ascii="Times New Roman" w:eastAsia="Times New Roman" w:hAnsi="Times New Roman" w:cs="Times New Roman"/>
          <w:bCs/>
          <w:lang w:eastAsia="ro-RO"/>
        </w:rPr>
        <w:t>aferente obiectivului de investiții.</w:t>
      </w:r>
    </w:p>
    <w:p w:rsidR="00AB29B1" w:rsidRPr="00BF02AE" w:rsidRDefault="00AB29B1" w:rsidP="00BA5C58">
      <w:pPr>
        <w:widowControl w:val="0"/>
        <w:numPr>
          <w:ilvl w:val="0"/>
          <w:numId w:val="43"/>
        </w:numPr>
        <w:autoSpaceDE w:val="0"/>
        <w:autoSpaceDN w:val="0"/>
        <w:adjustRightInd w:val="0"/>
        <w:spacing w:after="0" w:line="240" w:lineRule="auto"/>
        <w:ind w:right="-35" w:firstLine="0"/>
        <w:contextualSpacing/>
        <w:jc w:val="both"/>
        <w:rPr>
          <w:rFonts w:ascii="Times New Roman" w:eastAsia="Calibri" w:hAnsi="Times New Roman" w:cs="Times New Roman"/>
        </w:rPr>
      </w:pPr>
      <w:r w:rsidRPr="00BF02AE">
        <w:rPr>
          <w:rFonts w:ascii="Times New Roman" w:eastAsia="Calibri" w:hAnsi="Times New Roman" w:cs="Times New Roman"/>
          <w:b/>
        </w:rPr>
        <w:t>Cerințe minime privind calificarea si experiența profesională:</w:t>
      </w:r>
    </w:p>
    <w:p w:rsidR="003115DD" w:rsidRDefault="00AB29B1" w:rsidP="00BA5C58">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F02AE">
        <w:rPr>
          <w:rFonts w:ascii="Times New Roman" w:eastAsia="Times New Roman" w:hAnsi="Times New Roman" w:cs="Times New Roman"/>
          <w:b/>
          <w:bCs/>
          <w:lang w:eastAsia="ro-RO"/>
        </w:rPr>
        <w:t xml:space="preserve">Educație (obligatoriu): </w:t>
      </w:r>
    </w:p>
    <w:p w:rsidR="00AB29B1" w:rsidRPr="00BF02AE" w:rsidRDefault="00AB29B1" w:rsidP="003115DD">
      <w:pPr>
        <w:widowControl w:val="0"/>
        <w:tabs>
          <w:tab w:val="left" w:pos="1134"/>
        </w:tabs>
        <w:autoSpaceDE w:val="0"/>
        <w:autoSpaceDN w:val="0"/>
        <w:adjustRightInd w:val="0"/>
        <w:spacing w:after="0" w:line="240" w:lineRule="auto"/>
        <w:ind w:right="-35"/>
        <w:jc w:val="both"/>
        <w:rPr>
          <w:rFonts w:ascii="Times New Roman" w:eastAsia="Times New Roman" w:hAnsi="Times New Roman" w:cs="Times New Roman"/>
          <w:b/>
          <w:bCs/>
          <w:lang w:eastAsia="ro-RO"/>
        </w:rPr>
      </w:pPr>
      <w:r w:rsidRPr="00BF02AE">
        <w:rPr>
          <w:rFonts w:ascii="Times New Roman" w:eastAsia="Times New Roman" w:hAnsi="Times New Roman" w:cs="Times New Roman"/>
          <w:bCs/>
          <w:lang w:eastAsia="ro-RO"/>
        </w:rPr>
        <w:t>Studii universi</w:t>
      </w:r>
      <w:r w:rsidR="00A46B90" w:rsidRPr="00BF02AE">
        <w:rPr>
          <w:rFonts w:ascii="Times New Roman" w:eastAsia="Times New Roman" w:hAnsi="Times New Roman" w:cs="Times New Roman"/>
          <w:bCs/>
          <w:lang w:eastAsia="ro-RO"/>
        </w:rPr>
        <w:t>tare (in Inginerie – Instalații</w:t>
      </w:r>
      <w:r w:rsidRPr="00BF02AE">
        <w:rPr>
          <w:rFonts w:ascii="Times New Roman" w:eastAsia="Times New Roman" w:hAnsi="Times New Roman" w:cs="Times New Roman"/>
          <w:bCs/>
          <w:lang w:eastAsia="ro-RO"/>
        </w:rPr>
        <w:t>)</w:t>
      </w:r>
    </w:p>
    <w:p w:rsidR="00AB29B1" w:rsidRPr="00BF02AE" w:rsidRDefault="00AB29B1" w:rsidP="00BA5C58">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F02AE">
        <w:rPr>
          <w:rFonts w:ascii="Times New Roman" w:eastAsia="Times New Roman" w:hAnsi="Times New Roman" w:cs="Times New Roman"/>
          <w:b/>
          <w:bCs/>
          <w:lang w:eastAsia="ro-RO"/>
        </w:rPr>
        <w:t>Experiența profesionala (obligatoriu):</w:t>
      </w:r>
    </w:p>
    <w:p w:rsidR="00AB29B1" w:rsidRPr="00BF02AE" w:rsidRDefault="00AB29B1" w:rsidP="00BA5C58">
      <w:pPr>
        <w:widowControl w:val="0"/>
        <w:autoSpaceDE w:val="0"/>
        <w:autoSpaceDN w:val="0"/>
        <w:adjustRightInd w:val="0"/>
        <w:spacing w:after="0" w:line="240" w:lineRule="auto"/>
        <w:ind w:right="-35"/>
        <w:jc w:val="both"/>
        <w:rPr>
          <w:rFonts w:ascii="Times New Roman" w:eastAsia="SimSun" w:hAnsi="Times New Roman" w:cs="Times New Roman"/>
          <w:lang w:eastAsia="zh-CN"/>
        </w:rPr>
      </w:pPr>
      <w:r w:rsidRPr="00BF02AE">
        <w:rPr>
          <w:rFonts w:ascii="Times New Roman" w:eastAsia="SimSun" w:hAnsi="Times New Roman" w:cs="Times New Roman"/>
          <w:lang w:eastAsia="zh-CN"/>
        </w:rPr>
        <w:t xml:space="preserve">Experiență specifică în servicii similare: </w:t>
      </w:r>
      <w:r w:rsidRPr="00BF02AE">
        <w:rPr>
          <w:rFonts w:ascii="Times New Roman" w:eastAsia="Times New Roman" w:hAnsi="Times New Roman" w:cs="Times New Roman"/>
          <w:bCs/>
          <w:lang w:eastAsia="ro-RO"/>
        </w:rPr>
        <w:t xml:space="preserve">experiență în ocuparea unei poziții prin prisma căreia a avut responsabilități și sarcini de </w:t>
      </w:r>
      <w:r w:rsidRPr="00BF02AE">
        <w:rPr>
          <w:rFonts w:ascii="Times New Roman" w:eastAsia="Times New Roman" w:hAnsi="Times New Roman" w:cs="Times New Roman"/>
          <w:b/>
          <w:bCs/>
          <w:lang w:eastAsia="ro-RO"/>
        </w:rPr>
        <w:t>inginer proiectant instalații</w:t>
      </w:r>
      <w:r w:rsidR="00545D2B" w:rsidRPr="00BF02AE">
        <w:rPr>
          <w:rFonts w:ascii="Times New Roman" w:eastAsia="Times New Roman" w:hAnsi="Times New Roman" w:cs="Times New Roman"/>
          <w:b/>
          <w:bCs/>
          <w:lang w:eastAsia="ro-RO"/>
        </w:rPr>
        <w:t xml:space="preserve"> </w:t>
      </w:r>
      <w:r w:rsidR="00545D2B" w:rsidRPr="00BF02AE">
        <w:rPr>
          <w:rFonts w:ascii="Times New Roman" w:eastAsia="SimSun" w:hAnsi="Times New Roman" w:cs="Times New Roman"/>
          <w:b/>
          <w:lang w:eastAsia="zh-CN"/>
        </w:rPr>
        <w:t>sanitare, termice, HVAC</w:t>
      </w:r>
      <w:r w:rsidRPr="00BF02AE">
        <w:rPr>
          <w:rFonts w:ascii="Times New Roman" w:eastAsia="Times New Roman" w:hAnsi="Times New Roman" w:cs="Times New Roman"/>
          <w:b/>
          <w:bCs/>
          <w:lang w:eastAsia="ro-RO"/>
        </w:rPr>
        <w:t xml:space="preserve"> </w:t>
      </w:r>
      <w:r w:rsidRPr="00BF02AE">
        <w:rPr>
          <w:rFonts w:ascii="Times New Roman" w:eastAsia="Times New Roman" w:hAnsi="Times New Roman" w:cs="Times New Roman"/>
          <w:bCs/>
          <w:lang w:eastAsia="ro-RO"/>
        </w:rPr>
        <w:t xml:space="preserve">al activității/serviciilor de proiectare (în oricare din fazele de proiectare prevăzute la </w:t>
      </w:r>
      <w:r w:rsidR="00FD1E94">
        <w:rPr>
          <w:rFonts w:ascii="Times New Roman" w:eastAsia="Times New Roman" w:hAnsi="Times New Roman" w:cs="Times New Roman"/>
          <w:bCs/>
          <w:lang w:eastAsia="ro-RO"/>
        </w:rPr>
        <w:t xml:space="preserve">art.5 alin.(1) din HG 907/2016 </w:t>
      </w:r>
      <w:r w:rsidRPr="00BF02AE">
        <w:rPr>
          <w:rFonts w:ascii="Times New Roman" w:eastAsia="Times New Roman" w:hAnsi="Times New Roman" w:cs="Times New Roman"/>
          <w:bCs/>
          <w:lang w:eastAsia="ro-RO"/>
        </w:rPr>
        <w:t xml:space="preserve">– elaborare/revizuire/actualizare), lucrări de execuție sau intervenție asupra unor clădiri/construcții civile cel puțin din </w:t>
      </w:r>
      <w:r w:rsidRPr="00BF02AE">
        <w:rPr>
          <w:rFonts w:ascii="Times New Roman" w:eastAsia="Times New Roman" w:hAnsi="Times New Roman" w:cs="Times New Roman"/>
          <w:b/>
          <w:bCs/>
          <w:lang w:eastAsia="ro-RO"/>
        </w:rPr>
        <w:t xml:space="preserve">categoria de importanță </w:t>
      </w:r>
      <w:r w:rsidR="006A387C" w:rsidRPr="00BF02AE">
        <w:rPr>
          <w:rFonts w:ascii="Times New Roman" w:eastAsia="Times New Roman" w:hAnsi="Times New Roman" w:cs="Times New Roman"/>
          <w:b/>
          <w:bCs/>
          <w:lang w:eastAsia="ro-RO"/>
        </w:rPr>
        <w:t>C</w:t>
      </w:r>
      <w:r w:rsidRPr="00BF02AE">
        <w:rPr>
          <w:rFonts w:ascii="Times New Roman" w:eastAsia="Times New Roman" w:hAnsi="Times New Roman" w:cs="Times New Roman"/>
          <w:bCs/>
          <w:lang w:eastAsia="ro-RO"/>
        </w:rPr>
        <w:t xml:space="preserve"> în conformitate cu prevederile HG 766/1997 pentru aprobarea unor regulamente privind calitatea in construcții, cu modificările și completările ulterioare</w:t>
      </w:r>
      <w:r w:rsidRPr="00BF02AE">
        <w:rPr>
          <w:rFonts w:ascii="Times New Roman" w:eastAsia="SimSun" w:hAnsi="Times New Roman" w:cs="Times New Roman"/>
          <w:lang w:eastAsia="zh-CN"/>
        </w:rPr>
        <w:t>.</w:t>
      </w:r>
    </w:p>
    <w:p w:rsidR="00AB29B1" w:rsidRPr="003115DD" w:rsidRDefault="00AB29B1" w:rsidP="003115DD">
      <w:pPr>
        <w:pStyle w:val="ListParagraph"/>
        <w:numPr>
          <w:ilvl w:val="0"/>
          <w:numId w:val="114"/>
        </w:numPr>
        <w:spacing w:after="0" w:line="240" w:lineRule="auto"/>
        <w:ind w:right="-35"/>
        <w:jc w:val="both"/>
        <w:rPr>
          <w:rFonts w:ascii="Times New Roman" w:eastAsia="SimSun" w:hAnsi="Times New Roman" w:cs="Times New Roman"/>
          <w:b/>
          <w:i/>
          <w:lang w:eastAsia="zh-CN"/>
        </w:rPr>
      </w:pPr>
      <w:r w:rsidRPr="003115DD">
        <w:rPr>
          <w:rFonts w:ascii="Times New Roman" w:eastAsia="SimSun" w:hAnsi="Times New Roman" w:cs="Times New Roman"/>
          <w:b/>
          <w:i/>
          <w:lang w:eastAsia="zh-CN"/>
        </w:rPr>
        <w:t>Responsabilitățile principale în cadrul proiectului:</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BF02AE">
        <w:rPr>
          <w:rFonts w:ascii="Times New Roman" w:eastAsia="Calibri" w:hAnsi="Times New Roman" w:cs="Times New Roman"/>
        </w:rPr>
        <w:t xml:space="preserve">elaborarea proiectului de </w:t>
      </w:r>
      <w:r w:rsidR="00545D2B" w:rsidRPr="00BF02AE">
        <w:rPr>
          <w:rFonts w:ascii="Times New Roman" w:eastAsia="Calibri" w:hAnsi="Times New Roman" w:cs="Times New Roman"/>
        </w:rPr>
        <w:t>instalații sanitare, termice, HVAC</w:t>
      </w:r>
      <w:r w:rsidRPr="00BF02AE">
        <w:rPr>
          <w:rFonts w:ascii="Times New Roman" w:eastAsia="Calibri" w:hAnsi="Times New Roman" w:cs="Times New Roman"/>
        </w:rPr>
        <w:t>;</w:t>
      </w:r>
    </w:p>
    <w:p w:rsidR="00AB29B1" w:rsidRPr="00BF02AE" w:rsidRDefault="00AB29B1"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BF02AE">
        <w:rPr>
          <w:rFonts w:ascii="Times New Roman" w:eastAsia="SimSun" w:hAnsi="Times New Roman" w:cs="Times New Roman"/>
          <w:lang w:eastAsia="zh-CN"/>
        </w:rPr>
        <w:t>gestionarea</w:t>
      </w:r>
      <w:r w:rsidRPr="00BF02AE">
        <w:rPr>
          <w:rFonts w:ascii="Times New Roman" w:eastAsia="Calibri" w:hAnsi="Times New Roman" w:cs="Times New Roman"/>
        </w:rPr>
        <w:t xml:space="preserve"> proiectului de </w:t>
      </w:r>
      <w:r w:rsidR="00545D2B" w:rsidRPr="00BF02AE">
        <w:rPr>
          <w:rFonts w:ascii="Times New Roman" w:eastAsia="Calibri" w:hAnsi="Times New Roman" w:cs="Times New Roman"/>
        </w:rPr>
        <w:t>instalații sanitare, termice, HVAC</w:t>
      </w:r>
      <w:r w:rsidRPr="00BF02AE">
        <w:rPr>
          <w:rFonts w:ascii="Times New Roman" w:eastAsia="Calibri" w:hAnsi="Times New Roman" w:cs="Times New Roman"/>
        </w:rPr>
        <w:t>;</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BF02AE">
        <w:rPr>
          <w:rFonts w:ascii="Times New Roman" w:eastAsia="Calibri" w:hAnsi="Times New Roman" w:cs="Times New Roman"/>
        </w:rPr>
        <w:t>analiza intermediară a proiectului;</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BF02AE">
        <w:rPr>
          <w:rFonts w:ascii="Times New Roman" w:eastAsia="Calibri" w:hAnsi="Times New Roman" w:cs="Times New Roman"/>
        </w:rPr>
        <w:t>analiza finală;</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BF02AE">
        <w:rPr>
          <w:rFonts w:ascii="Times New Roman" w:eastAsia="Calibri" w:hAnsi="Times New Roman" w:cs="Times New Roman"/>
        </w:rPr>
        <w:t xml:space="preserve">urmărirea realizării instalațiilor si întocmirea </w:t>
      </w:r>
      <w:r w:rsidRPr="00BF02AE">
        <w:rPr>
          <w:rFonts w:ascii="Times New Roman" w:eastAsia="SimSun" w:hAnsi="Times New Roman" w:cs="Times New Roman"/>
          <w:lang w:eastAsia="zh-CN"/>
        </w:rPr>
        <w:t>planurilor modificatoare, după caz</w:t>
      </w:r>
      <w:r w:rsidRPr="00BF02AE">
        <w:rPr>
          <w:rFonts w:ascii="Times New Roman" w:eastAsia="Calibri" w:hAnsi="Times New Roman" w:cs="Times New Roman"/>
        </w:rPr>
        <w:t>;</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BF02AE">
        <w:rPr>
          <w:rFonts w:ascii="Times New Roman" w:eastAsia="Calibri" w:hAnsi="Times New Roman" w:cs="Times New Roman"/>
        </w:rPr>
        <w:t>corectarea si optimizarea soluțiilor tehnice propuse;</w:t>
      </w:r>
    </w:p>
    <w:p w:rsidR="00AB29B1" w:rsidRPr="00BF02AE" w:rsidRDefault="00AB29B1"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BF02AE">
        <w:rPr>
          <w:rFonts w:ascii="Times New Roman" w:eastAsia="Calibri" w:hAnsi="Times New Roman" w:cs="Times New Roman"/>
        </w:rPr>
        <w:t xml:space="preserve">evaluare costuri investiție – </w:t>
      </w:r>
      <w:r w:rsidR="00545D2B" w:rsidRPr="00BF02AE">
        <w:rPr>
          <w:rFonts w:ascii="Times New Roman" w:eastAsia="Calibri" w:hAnsi="Times New Roman" w:cs="Times New Roman"/>
        </w:rPr>
        <w:t>instalații sanitare, termice, HVAC</w:t>
      </w:r>
      <w:r w:rsidRPr="00BF02AE">
        <w:rPr>
          <w:rFonts w:ascii="Times New Roman" w:eastAsia="Calibri" w:hAnsi="Times New Roman" w:cs="Times New Roman"/>
        </w:rPr>
        <w:t>.</w:t>
      </w:r>
    </w:p>
    <w:p w:rsidR="00545D2B" w:rsidRPr="00795098" w:rsidRDefault="00545D2B" w:rsidP="00BA5C58">
      <w:pPr>
        <w:widowControl w:val="0"/>
        <w:numPr>
          <w:ilvl w:val="0"/>
          <w:numId w:val="75"/>
        </w:numPr>
        <w:tabs>
          <w:tab w:val="left" w:pos="0"/>
        </w:tabs>
        <w:autoSpaceDE w:val="0"/>
        <w:autoSpaceDN w:val="0"/>
        <w:adjustRightInd w:val="0"/>
        <w:spacing w:after="0" w:line="240" w:lineRule="auto"/>
        <w:ind w:left="0" w:right="-35" w:firstLine="142"/>
        <w:contextualSpacing/>
        <w:jc w:val="both"/>
        <w:rPr>
          <w:rFonts w:ascii="Times New Roman" w:eastAsia="Times New Roman" w:hAnsi="Times New Roman" w:cs="Times New Roman"/>
          <w:bCs/>
          <w:lang w:eastAsia="ro-RO"/>
        </w:rPr>
      </w:pPr>
      <w:r w:rsidRPr="00795098">
        <w:rPr>
          <w:rFonts w:ascii="Times New Roman" w:eastAsia="SimSun" w:hAnsi="Times New Roman" w:cs="Times New Roman"/>
          <w:b/>
          <w:lang w:eastAsia="zh-CN"/>
        </w:rPr>
        <w:t xml:space="preserve">Inginer proiectant instalații electrice: </w:t>
      </w:r>
      <w:r w:rsidRPr="00795098">
        <w:rPr>
          <w:rFonts w:ascii="Times New Roman" w:eastAsia="Times New Roman" w:hAnsi="Times New Roman" w:cs="Times New Roman"/>
          <w:bCs/>
          <w:lang w:eastAsia="ro-RO"/>
        </w:rPr>
        <w:t>specialistul desemnat de elaboratorul proiectului, cu experiență in domeniul proiectării, responsabil de gestionarea proiectului de instalații electrice aferente obiectivului de investiții.</w:t>
      </w:r>
    </w:p>
    <w:p w:rsidR="00545D2B" w:rsidRPr="00795098" w:rsidRDefault="00545D2B" w:rsidP="00BA5C58">
      <w:pPr>
        <w:widowControl w:val="0"/>
        <w:numPr>
          <w:ilvl w:val="0"/>
          <w:numId w:val="43"/>
        </w:numPr>
        <w:autoSpaceDE w:val="0"/>
        <w:autoSpaceDN w:val="0"/>
        <w:adjustRightInd w:val="0"/>
        <w:spacing w:after="0" w:line="240" w:lineRule="auto"/>
        <w:ind w:right="-35" w:firstLine="0"/>
        <w:contextualSpacing/>
        <w:jc w:val="both"/>
        <w:rPr>
          <w:rFonts w:ascii="Times New Roman" w:eastAsia="Calibri" w:hAnsi="Times New Roman" w:cs="Times New Roman"/>
        </w:rPr>
      </w:pPr>
      <w:r w:rsidRPr="00795098">
        <w:rPr>
          <w:rFonts w:ascii="Times New Roman" w:eastAsia="Calibri" w:hAnsi="Times New Roman" w:cs="Times New Roman"/>
          <w:b/>
        </w:rPr>
        <w:t>Cerințe minime privind calificarea si experiența profesională:</w:t>
      </w:r>
    </w:p>
    <w:p w:rsidR="003115DD" w:rsidRDefault="00545D2B" w:rsidP="00BA5C58">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795098">
        <w:rPr>
          <w:rFonts w:ascii="Times New Roman" w:eastAsia="Times New Roman" w:hAnsi="Times New Roman" w:cs="Times New Roman"/>
          <w:b/>
          <w:bCs/>
          <w:lang w:eastAsia="ro-RO"/>
        </w:rPr>
        <w:t xml:space="preserve">Educație (obligatoriu): </w:t>
      </w:r>
    </w:p>
    <w:p w:rsidR="00545D2B" w:rsidRPr="00795098" w:rsidRDefault="00545D2B" w:rsidP="003115DD">
      <w:pPr>
        <w:widowControl w:val="0"/>
        <w:tabs>
          <w:tab w:val="left" w:pos="1134"/>
        </w:tabs>
        <w:autoSpaceDE w:val="0"/>
        <w:autoSpaceDN w:val="0"/>
        <w:adjustRightInd w:val="0"/>
        <w:spacing w:after="0" w:line="240" w:lineRule="auto"/>
        <w:ind w:right="-35"/>
        <w:jc w:val="both"/>
        <w:rPr>
          <w:rFonts w:ascii="Times New Roman" w:eastAsia="Times New Roman" w:hAnsi="Times New Roman" w:cs="Times New Roman"/>
          <w:b/>
          <w:bCs/>
          <w:lang w:eastAsia="ro-RO"/>
        </w:rPr>
      </w:pPr>
      <w:r w:rsidRPr="00795098">
        <w:rPr>
          <w:rFonts w:ascii="Times New Roman" w:eastAsia="Times New Roman" w:hAnsi="Times New Roman" w:cs="Times New Roman"/>
          <w:bCs/>
          <w:lang w:eastAsia="ro-RO"/>
        </w:rPr>
        <w:t>Studii universitare (in Inginerie – Instalații)</w:t>
      </w:r>
    </w:p>
    <w:p w:rsidR="00545D2B" w:rsidRPr="00795098" w:rsidRDefault="00545D2B" w:rsidP="00BA5C58">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795098">
        <w:rPr>
          <w:rFonts w:ascii="Times New Roman" w:eastAsia="Times New Roman" w:hAnsi="Times New Roman" w:cs="Times New Roman"/>
          <w:b/>
          <w:bCs/>
          <w:lang w:eastAsia="ro-RO"/>
        </w:rPr>
        <w:t>Experiența profesionala (obligatoriu):</w:t>
      </w:r>
    </w:p>
    <w:p w:rsidR="00545D2B" w:rsidRPr="00795098" w:rsidRDefault="00545D2B" w:rsidP="00BA5C58">
      <w:pPr>
        <w:widowControl w:val="0"/>
        <w:autoSpaceDE w:val="0"/>
        <w:autoSpaceDN w:val="0"/>
        <w:adjustRightInd w:val="0"/>
        <w:spacing w:after="0" w:line="240" w:lineRule="auto"/>
        <w:ind w:right="-35"/>
        <w:jc w:val="both"/>
        <w:rPr>
          <w:rFonts w:ascii="Times New Roman" w:eastAsia="SimSun" w:hAnsi="Times New Roman" w:cs="Times New Roman"/>
          <w:lang w:eastAsia="zh-CN"/>
        </w:rPr>
      </w:pPr>
      <w:r w:rsidRPr="00795098">
        <w:rPr>
          <w:rFonts w:ascii="Times New Roman" w:eastAsia="SimSun" w:hAnsi="Times New Roman" w:cs="Times New Roman"/>
          <w:lang w:eastAsia="zh-CN"/>
        </w:rPr>
        <w:t xml:space="preserve">Experiență specifică în servicii similare: </w:t>
      </w:r>
      <w:r w:rsidRPr="00795098">
        <w:rPr>
          <w:rFonts w:ascii="Times New Roman" w:eastAsia="Times New Roman" w:hAnsi="Times New Roman" w:cs="Times New Roman"/>
          <w:bCs/>
          <w:lang w:eastAsia="ro-RO"/>
        </w:rPr>
        <w:t xml:space="preserve">experiență în ocuparea unei poziții prin prisma căreia a avut responsabilități și sarcini de </w:t>
      </w:r>
      <w:r w:rsidRPr="00795098">
        <w:rPr>
          <w:rFonts w:ascii="Times New Roman" w:eastAsia="Times New Roman" w:hAnsi="Times New Roman" w:cs="Times New Roman"/>
          <w:b/>
          <w:bCs/>
          <w:lang w:eastAsia="ro-RO"/>
        </w:rPr>
        <w:t xml:space="preserve">inginer proiectant instalații </w:t>
      </w:r>
      <w:r w:rsidRPr="00795098">
        <w:rPr>
          <w:rFonts w:ascii="Times New Roman" w:eastAsia="SimSun" w:hAnsi="Times New Roman" w:cs="Times New Roman"/>
          <w:b/>
          <w:lang w:eastAsia="zh-CN"/>
        </w:rPr>
        <w:t>electrice</w:t>
      </w:r>
      <w:r w:rsidRPr="00795098">
        <w:rPr>
          <w:rFonts w:ascii="Times New Roman" w:eastAsia="Times New Roman" w:hAnsi="Times New Roman" w:cs="Times New Roman"/>
          <w:b/>
          <w:bCs/>
          <w:lang w:eastAsia="ro-RO"/>
        </w:rPr>
        <w:t xml:space="preserve"> </w:t>
      </w:r>
      <w:r w:rsidRPr="00795098">
        <w:rPr>
          <w:rFonts w:ascii="Times New Roman" w:eastAsia="Times New Roman" w:hAnsi="Times New Roman" w:cs="Times New Roman"/>
          <w:bCs/>
          <w:lang w:eastAsia="ro-RO"/>
        </w:rPr>
        <w:t xml:space="preserve">al activității/serviciilor de proiectare (în oricare din fazele de proiectare prevăzute la </w:t>
      </w:r>
      <w:r w:rsidR="00FD1E94">
        <w:rPr>
          <w:rFonts w:ascii="Times New Roman" w:eastAsia="Times New Roman" w:hAnsi="Times New Roman" w:cs="Times New Roman"/>
          <w:bCs/>
          <w:lang w:eastAsia="ro-RO"/>
        </w:rPr>
        <w:t xml:space="preserve">art.5 alin.(1) din HG 907/2016 </w:t>
      </w:r>
      <w:r w:rsidRPr="00795098">
        <w:rPr>
          <w:rFonts w:ascii="Times New Roman" w:eastAsia="Times New Roman" w:hAnsi="Times New Roman" w:cs="Times New Roman"/>
          <w:bCs/>
          <w:lang w:eastAsia="ro-RO"/>
        </w:rPr>
        <w:t xml:space="preserve">– elaborare/revizuire/actualizare), lucrări de execuție sau intervenție asupra unor clădiri/construcții civile cel puțin din </w:t>
      </w:r>
      <w:r w:rsidRPr="00795098">
        <w:rPr>
          <w:rFonts w:ascii="Times New Roman" w:eastAsia="Times New Roman" w:hAnsi="Times New Roman" w:cs="Times New Roman"/>
          <w:b/>
          <w:bCs/>
          <w:lang w:eastAsia="ro-RO"/>
        </w:rPr>
        <w:t>categoria de importanță C</w:t>
      </w:r>
      <w:r w:rsidRPr="00795098">
        <w:rPr>
          <w:rFonts w:ascii="Times New Roman" w:eastAsia="Times New Roman" w:hAnsi="Times New Roman" w:cs="Times New Roman"/>
          <w:bCs/>
          <w:lang w:eastAsia="ro-RO"/>
        </w:rPr>
        <w:t xml:space="preserve"> în conformitate cu prevederile HG 766/1997 pentru aprobarea unor regulamente privind calitatea in construcții, cu modificările și completările ulterioare</w:t>
      </w:r>
      <w:r w:rsidRPr="00795098">
        <w:rPr>
          <w:rFonts w:ascii="Times New Roman" w:eastAsia="SimSun" w:hAnsi="Times New Roman" w:cs="Times New Roman"/>
          <w:lang w:eastAsia="zh-CN"/>
        </w:rPr>
        <w:t>.</w:t>
      </w:r>
    </w:p>
    <w:p w:rsidR="00545D2B" w:rsidRPr="003115DD" w:rsidRDefault="00545D2B" w:rsidP="003115DD">
      <w:pPr>
        <w:pStyle w:val="ListParagraph"/>
        <w:numPr>
          <w:ilvl w:val="0"/>
          <w:numId w:val="114"/>
        </w:numPr>
        <w:spacing w:after="0" w:line="240" w:lineRule="auto"/>
        <w:ind w:right="-35"/>
        <w:jc w:val="both"/>
        <w:rPr>
          <w:rFonts w:ascii="Times New Roman" w:eastAsia="SimSun" w:hAnsi="Times New Roman" w:cs="Times New Roman"/>
          <w:b/>
          <w:i/>
          <w:lang w:eastAsia="zh-CN"/>
        </w:rPr>
      </w:pPr>
      <w:r w:rsidRPr="003115DD">
        <w:rPr>
          <w:rFonts w:ascii="Times New Roman" w:eastAsia="SimSun" w:hAnsi="Times New Roman" w:cs="Times New Roman"/>
          <w:b/>
          <w:i/>
          <w:lang w:eastAsia="zh-CN"/>
        </w:rPr>
        <w:t>Responsabilitățile principale în cadrul proiectului:</w:t>
      </w:r>
    </w:p>
    <w:p w:rsidR="00545D2B" w:rsidRPr="00795098" w:rsidRDefault="00545D2B"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795098">
        <w:rPr>
          <w:rFonts w:ascii="Times New Roman" w:eastAsia="Calibri" w:hAnsi="Times New Roman" w:cs="Times New Roman"/>
        </w:rPr>
        <w:t xml:space="preserve">elaborarea </w:t>
      </w:r>
      <w:r w:rsidRPr="00795098">
        <w:rPr>
          <w:rFonts w:ascii="Times New Roman" w:eastAsia="SimSun" w:hAnsi="Times New Roman" w:cs="Times New Roman"/>
          <w:lang w:eastAsia="zh-CN"/>
        </w:rPr>
        <w:t>proiectului</w:t>
      </w:r>
      <w:r w:rsidRPr="00795098">
        <w:rPr>
          <w:rFonts w:ascii="Times New Roman" w:eastAsia="Calibri" w:hAnsi="Times New Roman" w:cs="Times New Roman"/>
        </w:rPr>
        <w:t xml:space="preserve"> de instalații electrice;</w:t>
      </w:r>
    </w:p>
    <w:p w:rsidR="00545D2B" w:rsidRPr="00795098" w:rsidRDefault="00545D2B"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795098">
        <w:rPr>
          <w:rFonts w:ascii="Times New Roman" w:eastAsia="SimSun" w:hAnsi="Times New Roman" w:cs="Times New Roman"/>
          <w:lang w:eastAsia="zh-CN"/>
        </w:rPr>
        <w:t>gestionarea</w:t>
      </w:r>
      <w:r w:rsidRPr="00795098">
        <w:rPr>
          <w:rFonts w:ascii="Times New Roman" w:eastAsia="Calibri" w:hAnsi="Times New Roman" w:cs="Times New Roman"/>
        </w:rPr>
        <w:t xml:space="preserve"> proiectului de instalații electrice;</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analiza intermediară a proiectului;</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analiza finală;</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 xml:space="preserve">urmărirea realizării instalațiilor si întocmirea </w:t>
      </w:r>
      <w:r w:rsidRPr="00795098">
        <w:rPr>
          <w:rFonts w:ascii="Times New Roman" w:eastAsia="SimSun" w:hAnsi="Times New Roman" w:cs="Times New Roman"/>
          <w:lang w:eastAsia="zh-CN"/>
        </w:rPr>
        <w:t>planurilor modificatoare, după caz</w:t>
      </w:r>
      <w:r w:rsidRPr="00795098">
        <w:rPr>
          <w:rFonts w:ascii="Times New Roman" w:eastAsia="Calibri" w:hAnsi="Times New Roman" w:cs="Times New Roman"/>
        </w:rPr>
        <w:t>;</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corectarea si optimizarea soluțiilor tehnice propuse;</w:t>
      </w:r>
    </w:p>
    <w:p w:rsidR="00545D2B" w:rsidRPr="00795098" w:rsidRDefault="00545D2B" w:rsidP="00C54571">
      <w:pPr>
        <w:numPr>
          <w:ilvl w:val="0"/>
          <w:numId w:val="61"/>
        </w:numPr>
        <w:shd w:val="clear" w:color="auto" w:fill="FFFFFF"/>
        <w:spacing w:before="100" w:before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evaluare costuri investiție – instalații.</w:t>
      </w:r>
    </w:p>
    <w:p w:rsidR="00545D2B" w:rsidRPr="00795098" w:rsidRDefault="00545D2B" w:rsidP="00BA5C58">
      <w:pPr>
        <w:widowControl w:val="0"/>
        <w:numPr>
          <w:ilvl w:val="0"/>
          <w:numId w:val="75"/>
        </w:numPr>
        <w:tabs>
          <w:tab w:val="left" w:pos="0"/>
        </w:tabs>
        <w:autoSpaceDE w:val="0"/>
        <w:autoSpaceDN w:val="0"/>
        <w:adjustRightInd w:val="0"/>
        <w:spacing w:after="0" w:line="240" w:lineRule="auto"/>
        <w:ind w:left="0" w:right="-35" w:firstLine="142"/>
        <w:contextualSpacing/>
        <w:jc w:val="both"/>
        <w:rPr>
          <w:rFonts w:ascii="Times New Roman" w:eastAsia="Times New Roman" w:hAnsi="Times New Roman" w:cs="Times New Roman"/>
          <w:bCs/>
          <w:lang w:eastAsia="ro-RO"/>
        </w:rPr>
      </w:pPr>
      <w:r w:rsidRPr="00795098">
        <w:rPr>
          <w:rFonts w:ascii="Times New Roman" w:eastAsia="SimSun" w:hAnsi="Times New Roman" w:cs="Times New Roman"/>
          <w:b/>
          <w:lang w:eastAsia="zh-CN"/>
        </w:rPr>
        <w:t xml:space="preserve">Inginer proiectant instalații gaze naturale: </w:t>
      </w:r>
      <w:r w:rsidRPr="00795098">
        <w:rPr>
          <w:rFonts w:ascii="Times New Roman" w:eastAsia="Times New Roman" w:hAnsi="Times New Roman" w:cs="Times New Roman"/>
          <w:bCs/>
          <w:lang w:eastAsia="ro-RO"/>
        </w:rPr>
        <w:t>specialistul desemnat de elaboratorul proiectului, cu experiență in domeniul proiectării, responsabil de gestionarea proiectului de instalații electrice aferente obiectivului de investiții.</w:t>
      </w:r>
    </w:p>
    <w:p w:rsidR="00545D2B" w:rsidRPr="00795098" w:rsidRDefault="00545D2B" w:rsidP="00BA5C58">
      <w:pPr>
        <w:widowControl w:val="0"/>
        <w:numPr>
          <w:ilvl w:val="0"/>
          <w:numId w:val="43"/>
        </w:numPr>
        <w:autoSpaceDE w:val="0"/>
        <w:autoSpaceDN w:val="0"/>
        <w:adjustRightInd w:val="0"/>
        <w:spacing w:after="0" w:line="240" w:lineRule="auto"/>
        <w:ind w:right="-35" w:firstLine="0"/>
        <w:contextualSpacing/>
        <w:jc w:val="both"/>
        <w:rPr>
          <w:rFonts w:ascii="Times New Roman" w:eastAsia="Calibri" w:hAnsi="Times New Roman" w:cs="Times New Roman"/>
        </w:rPr>
      </w:pPr>
      <w:r w:rsidRPr="00795098">
        <w:rPr>
          <w:rFonts w:ascii="Times New Roman" w:eastAsia="Calibri" w:hAnsi="Times New Roman" w:cs="Times New Roman"/>
          <w:b/>
        </w:rPr>
        <w:t>Cerințe minime privind calificarea si experiența profesională:</w:t>
      </w:r>
    </w:p>
    <w:p w:rsidR="003115DD" w:rsidRDefault="00545D2B" w:rsidP="003115DD">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795098">
        <w:rPr>
          <w:rFonts w:ascii="Times New Roman" w:eastAsia="Times New Roman" w:hAnsi="Times New Roman" w:cs="Times New Roman"/>
          <w:b/>
          <w:bCs/>
          <w:lang w:eastAsia="ro-RO"/>
        </w:rPr>
        <w:t xml:space="preserve">Educație (obligatoriu): </w:t>
      </w:r>
    </w:p>
    <w:p w:rsidR="00545D2B" w:rsidRPr="003115DD" w:rsidRDefault="00545D2B" w:rsidP="003115DD">
      <w:pPr>
        <w:widowControl w:val="0"/>
        <w:tabs>
          <w:tab w:val="left" w:pos="1134"/>
        </w:tabs>
        <w:autoSpaceDE w:val="0"/>
        <w:autoSpaceDN w:val="0"/>
        <w:adjustRightInd w:val="0"/>
        <w:spacing w:after="0" w:line="240" w:lineRule="auto"/>
        <w:ind w:right="-35"/>
        <w:jc w:val="both"/>
        <w:rPr>
          <w:rFonts w:ascii="Times New Roman" w:eastAsia="Times New Roman" w:hAnsi="Times New Roman" w:cs="Times New Roman"/>
          <w:b/>
          <w:bCs/>
          <w:lang w:eastAsia="ro-RO"/>
        </w:rPr>
      </w:pPr>
      <w:r w:rsidRPr="003115DD">
        <w:rPr>
          <w:rFonts w:ascii="Times New Roman" w:eastAsia="Times New Roman" w:hAnsi="Times New Roman" w:cs="Times New Roman"/>
          <w:bCs/>
          <w:lang w:eastAsia="ro-RO"/>
        </w:rPr>
        <w:t>Studii universitare (in Inginerie – Instalații)</w:t>
      </w:r>
    </w:p>
    <w:p w:rsidR="00545D2B" w:rsidRPr="00795098" w:rsidRDefault="00545D2B" w:rsidP="00BA5C58">
      <w:pPr>
        <w:widowControl w:val="0"/>
        <w:numPr>
          <w:ilvl w:val="2"/>
          <w:numId w:val="89"/>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795098">
        <w:rPr>
          <w:rFonts w:ascii="Times New Roman" w:eastAsia="Times New Roman" w:hAnsi="Times New Roman" w:cs="Times New Roman"/>
          <w:b/>
          <w:bCs/>
          <w:lang w:eastAsia="ro-RO"/>
        </w:rPr>
        <w:t>Experiența profesionala (obligatoriu):</w:t>
      </w:r>
    </w:p>
    <w:p w:rsidR="00545D2B" w:rsidRPr="00795098" w:rsidRDefault="00545D2B" w:rsidP="00BA5C58">
      <w:pPr>
        <w:widowControl w:val="0"/>
        <w:autoSpaceDE w:val="0"/>
        <w:autoSpaceDN w:val="0"/>
        <w:adjustRightInd w:val="0"/>
        <w:spacing w:after="0" w:line="240" w:lineRule="auto"/>
        <w:ind w:right="-35"/>
        <w:jc w:val="both"/>
        <w:rPr>
          <w:rFonts w:ascii="Times New Roman" w:eastAsia="SimSun" w:hAnsi="Times New Roman" w:cs="Times New Roman"/>
          <w:lang w:eastAsia="zh-CN"/>
        </w:rPr>
      </w:pPr>
      <w:r w:rsidRPr="00795098">
        <w:rPr>
          <w:rFonts w:ascii="Times New Roman" w:eastAsia="SimSun" w:hAnsi="Times New Roman" w:cs="Times New Roman"/>
          <w:lang w:eastAsia="zh-CN"/>
        </w:rPr>
        <w:t xml:space="preserve">Experiență specifică în servicii similare: </w:t>
      </w:r>
      <w:r w:rsidRPr="00795098">
        <w:rPr>
          <w:rFonts w:ascii="Times New Roman" w:eastAsia="Times New Roman" w:hAnsi="Times New Roman" w:cs="Times New Roman"/>
          <w:bCs/>
          <w:lang w:eastAsia="ro-RO"/>
        </w:rPr>
        <w:t xml:space="preserve">experiență în ocuparea unei poziții prin prisma căreia a avut responsabilități și sarcini de </w:t>
      </w:r>
      <w:r w:rsidRPr="00795098">
        <w:rPr>
          <w:rFonts w:ascii="Times New Roman" w:eastAsia="Times New Roman" w:hAnsi="Times New Roman" w:cs="Times New Roman"/>
          <w:b/>
          <w:bCs/>
          <w:lang w:eastAsia="ro-RO"/>
        </w:rPr>
        <w:t xml:space="preserve">inginer proiectant instalații </w:t>
      </w:r>
      <w:r w:rsidRPr="00795098">
        <w:rPr>
          <w:rFonts w:ascii="Times New Roman" w:eastAsia="SimSun" w:hAnsi="Times New Roman" w:cs="Times New Roman"/>
          <w:b/>
          <w:lang w:eastAsia="zh-CN"/>
        </w:rPr>
        <w:t>gaze naturale</w:t>
      </w:r>
      <w:r w:rsidRPr="00795098">
        <w:rPr>
          <w:rFonts w:ascii="Times New Roman" w:eastAsia="Times New Roman" w:hAnsi="Times New Roman" w:cs="Times New Roman"/>
          <w:b/>
          <w:bCs/>
          <w:lang w:eastAsia="ro-RO"/>
        </w:rPr>
        <w:t xml:space="preserve"> </w:t>
      </w:r>
      <w:r w:rsidRPr="00795098">
        <w:rPr>
          <w:rFonts w:ascii="Times New Roman" w:eastAsia="Times New Roman" w:hAnsi="Times New Roman" w:cs="Times New Roman"/>
          <w:bCs/>
          <w:lang w:eastAsia="ro-RO"/>
        </w:rPr>
        <w:t xml:space="preserve">al activității/serviciilor de proiectare (în oricare din fazele de proiectare prevăzute la </w:t>
      </w:r>
      <w:r w:rsidR="00FD1E94">
        <w:rPr>
          <w:rFonts w:ascii="Times New Roman" w:eastAsia="Times New Roman" w:hAnsi="Times New Roman" w:cs="Times New Roman"/>
          <w:bCs/>
          <w:lang w:eastAsia="ro-RO"/>
        </w:rPr>
        <w:t xml:space="preserve">art.5 alin.(1) din HG 907/2016 </w:t>
      </w:r>
      <w:r w:rsidRPr="00795098">
        <w:rPr>
          <w:rFonts w:ascii="Times New Roman" w:eastAsia="Times New Roman" w:hAnsi="Times New Roman" w:cs="Times New Roman"/>
          <w:bCs/>
          <w:lang w:eastAsia="ro-RO"/>
        </w:rPr>
        <w:t xml:space="preserve">– elaborare/revizuire/actualizare), lucrări de execuție sau intervenție asupra unor clădiri/construcții civile cel puțin din </w:t>
      </w:r>
      <w:r w:rsidRPr="00795098">
        <w:rPr>
          <w:rFonts w:ascii="Times New Roman" w:eastAsia="Times New Roman" w:hAnsi="Times New Roman" w:cs="Times New Roman"/>
          <w:b/>
          <w:bCs/>
          <w:lang w:eastAsia="ro-RO"/>
        </w:rPr>
        <w:t>categoria de importanță C</w:t>
      </w:r>
      <w:r w:rsidRPr="00795098">
        <w:rPr>
          <w:rFonts w:ascii="Times New Roman" w:eastAsia="Times New Roman" w:hAnsi="Times New Roman" w:cs="Times New Roman"/>
          <w:bCs/>
          <w:lang w:eastAsia="ro-RO"/>
        </w:rPr>
        <w:t xml:space="preserve"> în conformitate cu prevederile HG 766/1997 pentru aprobarea unor regulamente privind calitatea in construcții, cu modificările și completările ulterioare</w:t>
      </w:r>
      <w:r w:rsidRPr="00795098">
        <w:rPr>
          <w:rFonts w:ascii="Times New Roman" w:eastAsia="SimSun" w:hAnsi="Times New Roman" w:cs="Times New Roman"/>
          <w:lang w:eastAsia="zh-CN"/>
        </w:rPr>
        <w:t>.</w:t>
      </w:r>
    </w:p>
    <w:p w:rsidR="00545D2B" w:rsidRPr="003115DD" w:rsidRDefault="00545D2B" w:rsidP="003115DD">
      <w:pPr>
        <w:pStyle w:val="ListParagraph"/>
        <w:numPr>
          <w:ilvl w:val="0"/>
          <w:numId w:val="114"/>
        </w:numPr>
        <w:spacing w:after="0" w:line="240" w:lineRule="auto"/>
        <w:ind w:right="-35"/>
        <w:jc w:val="both"/>
        <w:rPr>
          <w:rFonts w:ascii="Times New Roman" w:eastAsia="SimSun" w:hAnsi="Times New Roman" w:cs="Times New Roman"/>
          <w:b/>
          <w:i/>
          <w:lang w:eastAsia="zh-CN"/>
        </w:rPr>
      </w:pPr>
      <w:r w:rsidRPr="003115DD">
        <w:rPr>
          <w:rFonts w:ascii="Times New Roman" w:eastAsia="SimSun" w:hAnsi="Times New Roman" w:cs="Times New Roman"/>
          <w:b/>
          <w:i/>
          <w:lang w:eastAsia="zh-CN"/>
        </w:rPr>
        <w:t>Responsabilitățile principale în cadrul proiectului:</w:t>
      </w:r>
    </w:p>
    <w:p w:rsidR="00545D2B" w:rsidRPr="00795098" w:rsidRDefault="00545D2B"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795098">
        <w:rPr>
          <w:rFonts w:ascii="Times New Roman" w:eastAsia="Calibri" w:hAnsi="Times New Roman" w:cs="Times New Roman"/>
        </w:rPr>
        <w:t xml:space="preserve">elaborarea </w:t>
      </w:r>
      <w:r w:rsidRPr="00795098">
        <w:rPr>
          <w:rFonts w:ascii="Times New Roman" w:eastAsia="SimSun" w:hAnsi="Times New Roman" w:cs="Times New Roman"/>
          <w:lang w:eastAsia="zh-CN"/>
        </w:rPr>
        <w:t>proiectului</w:t>
      </w:r>
      <w:r w:rsidRPr="00795098">
        <w:rPr>
          <w:rFonts w:ascii="Times New Roman" w:eastAsia="Calibri" w:hAnsi="Times New Roman" w:cs="Times New Roman"/>
        </w:rPr>
        <w:t xml:space="preserve"> de instalații gaze naturale;</w:t>
      </w:r>
    </w:p>
    <w:p w:rsidR="00545D2B" w:rsidRPr="00795098" w:rsidRDefault="00545D2B" w:rsidP="00BA5C58">
      <w:pPr>
        <w:pStyle w:val="ListParagraph"/>
        <w:widowControl w:val="0"/>
        <w:numPr>
          <w:ilvl w:val="0"/>
          <w:numId w:val="61"/>
        </w:numPr>
        <w:tabs>
          <w:tab w:val="left" w:pos="720"/>
        </w:tabs>
        <w:autoSpaceDE w:val="0"/>
        <w:autoSpaceDN w:val="0"/>
        <w:adjustRightInd w:val="0"/>
        <w:spacing w:after="0" w:line="240" w:lineRule="auto"/>
        <w:ind w:left="0" w:right="-35" w:firstLine="0"/>
        <w:jc w:val="both"/>
        <w:rPr>
          <w:rFonts w:ascii="Times New Roman" w:eastAsia="Calibri" w:hAnsi="Times New Roman" w:cs="Times New Roman"/>
        </w:rPr>
      </w:pPr>
      <w:r w:rsidRPr="00795098">
        <w:rPr>
          <w:rFonts w:ascii="Times New Roman" w:eastAsia="SimSun" w:hAnsi="Times New Roman" w:cs="Times New Roman"/>
          <w:lang w:eastAsia="zh-CN"/>
        </w:rPr>
        <w:t>gestionarea</w:t>
      </w:r>
      <w:r w:rsidRPr="00795098">
        <w:rPr>
          <w:rFonts w:ascii="Times New Roman" w:eastAsia="Calibri" w:hAnsi="Times New Roman" w:cs="Times New Roman"/>
        </w:rPr>
        <w:t xml:space="preserve"> proiectului de instalații gaze naturale;</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analiza intermediară a proiectului;</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analiza finală;</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 xml:space="preserve">urmărirea realizării instalațiilor si întocmirea </w:t>
      </w:r>
      <w:r w:rsidRPr="00795098">
        <w:rPr>
          <w:rFonts w:ascii="Times New Roman" w:eastAsia="SimSun" w:hAnsi="Times New Roman" w:cs="Times New Roman"/>
          <w:lang w:eastAsia="zh-CN"/>
        </w:rPr>
        <w:t>planurilor modificatoare, după caz</w:t>
      </w:r>
      <w:r w:rsidRPr="00795098">
        <w:rPr>
          <w:rFonts w:ascii="Times New Roman" w:eastAsia="Calibri" w:hAnsi="Times New Roman" w:cs="Times New Roman"/>
        </w:rPr>
        <w:t>;</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corectarea si optimizarea soluțiilor tehnice propuse;</w:t>
      </w:r>
    </w:p>
    <w:p w:rsidR="00545D2B" w:rsidRPr="00795098" w:rsidRDefault="00545D2B" w:rsidP="00BA5C58">
      <w:pPr>
        <w:numPr>
          <w:ilvl w:val="0"/>
          <w:numId w:val="61"/>
        </w:numPr>
        <w:shd w:val="clear" w:color="auto" w:fill="FFFFFF"/>
        <w:spacing w:before="100" w:beforeAutospacing="1" w:after="100" w:afterAutospacing="1" w:line="240" w:lineRule="auto"/>
        <w:ind w:left="0" w:firstLine="0"/>
        <w:jc w:val="both"/>
        <w:rPr>
          <w:rFonts w:ascii="Times New Roman" w:eastAsia="Calibri" w:hAnsi="Times New Roman" w:cs="Times New Roman"/>
        </w:rPr>
      </w:pPr>
      <w:r w:rsidRPr="00795098">
        <w:rPr>
          <w:rFonts w:ascii="Times New Roman" w:eastAsia="Calibri" w:hAnsi="Times New Roman" w:cs="Times New Roman"/>
        </w:rPr>
        <w:t>evaluare costuri investiție – instalații.</w:t>
      </w:r>
    </w:p>
    <w:p w:rsidR="005F75C2" w:rsidRPr="00B368DE" w:rsidRDefault="00BD5F64" w:rsidP="00BA5C58">
      <w:pPr>
        <w:pStyle w:val="ListParagraph"/>
        <w:numPr>
          <w:ilvl w:val="0"/>
          <w:numId w:val="57"/>
        </w:numPr>
        <w:spacing w:before="240" w:after="0" w:line="240" w:lineRule="auto"/>
        <w:ind w:left="284" w:firstLine="0"/>
        <w:jc w:val="both"/>
        <w:rPr>
          <w:rFonts w:ascii="Times New Roman" w:hAnsi="Times New Roman" w:cs="Times New Roman"/>
          <w:b/>
          <w:i/>
          <w:u w:val="single"/>
        </w:rPr>
      </w:pPr>
      <w:r w:rsidRPr="00B368DE">
        <w:rPr>
          <w:rFonts w:ascii="Times New Roman" w:hAnsi="Times New Roman" w:cs="Times New Roman"/>
          <w:b/>
          <w:i/>
          <w:u w:val="single"/>
        </w:rPr>
        <w:t>Experţi cheie pentru execuţia lucrărilor:</w:t>
      </w:r>
    </w:p>
    <w:p w:rsidR="00DF0972" w:rsidRPr="00B368DE" w:rsidRDefault="005F75C2" w:rsidP="00BA5C58">
      <w:pPr>
        <w:pStyle w:val="ListParagraph"/>
        <w:widowControl w:val="0"/>
        <w:autoSpaceDE w:val="0"/>
        <w:autoSpaceDN w:val="0"/>
        <w:adjustRightInd w:val="0"/>
        <w:spacing w:after="0" w:line="240" w:lineRule="auto"/>
        <w:ind w:left="0" w:firstLine="708"/>
        <w:contextualSpacing w:val="0"/>
        <w:jc w:val="both"/>
        <w:rPr>
          <w:rFonts w:ascii="Times New Roman" w:hAnsi="Times New Roman" w:cs="Times New Roman"/>
        </w:rPr>
      </w:pPr>
      <w:r w:rsidRPr="00B368DE">
        <w:rPr>
          <w:rFonts w:ascii="Times New Roman" w:hAnsi="Times New Roman" w:cs="Times New Roman"/>
          <w:b/>
        </w:rPr>
        <w:t xml:space="preserve">1. </w:t>
      </w:r>
      <w:r w:rsidR="008A4C49" w:rsidRPr="00B368DE">
        <w:rPr>
          <w:rFonts w:ascii="Times New Roman" w:hAnsi="Times New Roman" w:cs="Times New Roman"/>
          <w:b/>
        </w:rPr>
        <w:t>M</w:t>
      </w:r>
      <w:r w:rsidR="00BD5F64" w:rsidRPr="00B368DE">
        <w:rPr>
          <w:rFonts w:ascii="Times New Roman" w:hAnsi="Times New Roman" w:cs="Times New Roman"/>
          <w:b/>
        </w:rPr>
        <w:t xml:space="preserve">anager de </w:t>
      </w:r>
      <w:r w:rsidR="00086043" w:rsidRPr="00B368DE">
        <w:rPr>
          <w:rFonts w:ascii="Times New Roman" w:hAnsi="Times New Roman" w:cs="Times New Roman"/>
          <w:b/>
        </w:rPr>
        <w:t>contract</w:t>
      </w:r>
      <w:r w:rsidR="00BD5F64" w:rsidRPr="00B368DE">
        <w:rPr>
          <w:rFonts w:ascii="Times New Roman" w:hAnsi="Times New Roman" w:cs="Times New Roman"/>
        </w:rPr>
        <w:t xml:space="preserve"> (şef proiect-obiectiv de investiţie</w:t>
      </w:r>
      <w:r w:rsidR="00F661B2" w:rsidRPr="00B368DE">
        <w:rPr>
          <w:rFonts w:ascii="Times New Roman" w:hAnsi="Times New Roman" w:cs="Times New Roman"/>
        </w:rPr>
        <w:t xml:space="preserve"> (proiect</w:t>
      </w:r>
      <w:r w:rsidR="0066478B" w:rsidRPr="00B368DE">
        <w:rPr>
          <w:rFonts w:ascii="Times New Roman" w:hAnsi="Times New Roman" w:cs="Times New Roman"/>
        </w:rPr>
        <w:t>are + execuție</w:t>
      </w:r>
      <w:r w:rsidR="00BD5F64" w:rsidRPr="00B368DE">
        <w:rPr>
          <w:rFonts w:ascii="Times New Roman" w:hAnsi="Times New Roman" w:cs="Times New Roman"/>
        </w:rPr>
        <w:t>)</w:t>
      </w:r>
      <w:r w:rsidR="006417F5" w:rsidRPr="00B368DE">
        <w:rPr>
          <w:rFonts w:ascii="Times New Roman" w:hAnsi="Times New Roman" w:cs="Times New Roman"/>
        </w:rPr>
        <w:t>;</w:t>
      </w:r>
      <w:r w:rsidR="00DF0972" w:rsidRPr="00B368DE">
        <w:rPr>
          <w:rFonts w:ascii="Times New Roman" w:hAnsi="Times New Roman" w:cs="Times New Roman"/>
        </w:rPr>
        <w:t xml:space="preserve"> Managerul de </w:t>
      </w:r>
      <w:r w:rsidR="00086043" w:rsidRPr="00B368DE">
        <w:rPr>
          <w:rFonts w:ascii="Times New Roman" w:hAnsi="Times New Roman" w:cs="Times New Roman"/>
        </w:rPr>
        <w:t>contract</w:t>
      </w:r>
      <w:r w:rsidR="00DF0972" w:rsidRPr="00B368DE">
        <w:rPr>
          <w:rFonts w:ascii="Times New Roman" w:hAnsi="Times New Roman" w:cs="Times New Roman"/>
        </w:rPr>
        <w:t xml:space="preserve"> este reprezentantul care va comunica direct cu responsabilul cu monitorizarea și implementarea contractului, nominalizat de AC.</w:t>
      </w:r>
    </w:p>
    <w:p w:rsidR="00086043" w:rsidRPr="00B368DE" w:rsidRDefault="00086043" w:rsidP="00BA5C58">
      <w:pPr>
        <w:autoSpaceDE w:val="0"/>
        <w:autoSpaceDN w:val="0"/>
        <w:adjustRightInd w:val="0"/>
        <w:spacing w:after="0" w:line="240" w:lineRule="auto"/>
        <w:ind w:right="-35"/>
        <w:contextualSpacing/>
        <w:jc w:val="both"/>
        <w:rPr>
          <w:rFonts w:ascii="Times New Roman" w:eastAsia="SimSun" w:hAnsi="Times New Roman" w:cs="Times New Roman"/>
          <w:lang w:eastAsia="zh-CN"/>
        </w:rPr>
      </w:pPr>
      <w:r w:rsidRPr="00B368DE">
        <w:rPr>
          <w:rFonts w:ascii="Times New Roman" w:eastAsia="SimSun" w:hAnsi="Times New Roman" w:cs="Times New Roman"/>
          <w:b/>
          <w:bCs/>
          <w:u w:val="single"/>
          <w:lang w:eastAsia="zh-CN"/>
        </w:rPr>
        <w:t>Nota</w:t>
      </w:r>
      <w:r w:rsidRPr="00B368DE">
        <w:rPr>
          <w:rFonts w:ascii="Times New Roman" w:eastAsia="SimSun" w:hAnsi="Times New Roman" w:cs="Times New Roman"/>
          <w:u w:val="single"/>
          <w:lang w:eastAsia="zh-CN"/>
        </w:rPr>
        <w:t>:</w:t>
      </w:r>
      <w:r w:rsidRPr="00B368DE">
        <w:rPr>
          <w:rFonts w:ascii="Times New Roman" w:eastAsia="SimSun" w:hAnsi="Times New Roman" w:cs="Times New Roman"/>
          <w:lang w:eastAsia="zh-CN"/>
        </w:rPr>
        <w:t xml:space="preserve"> Persoana desemnată pentru poziția </w:t>
      </w:r>
      <w:r w:rsidR="00843B66" w:rsidRPr="00B368DE">
        <w:rPr>
          <w:rFonts w:ascii="Times New Roman" w:eastAsia="SimSun" w:hAnsi="Times New Roman" w:cs="Times New Roman"/>
          <w:b/>
          <w:lang w:eastAsia="zh-CN"/>
        </w:rPr>
        <w:t>„</w:t>
      </w:r>
      <w:r w:rsidRPr="00B368DE">
        <w:rPr>
          <w:rFonts w:ascii="Times New Roman" w:hAnsi="Times New Roman" w:cs="Times New Roman"/>
          <w:b/>
        </w:rPr>
        <w:t>Manager de contract</w:t>
      </w:r>
      <w:r w:rsidRPr="00B368DE">
        <w:rPr>
          <w:rFonts w:ascii="Times New Roman" w:eastAsia="SimSun" w:hAnsi="Times New Roman" w:cs="Times New Roman"/>
          <w:b/>
          <w:lang w:eastAsia="zh-CN"/>
        </w:rPr>
        <w:t>”</w:t>
      </w:r>
      <w:r w:rsidRPr="00B368DE">
        <w:rPr>
          <w:rFonts w:ascii="Times New Roman" w:eastAsia="SimSun" w:hAnsi="Times New Roman" w:cs="Times New Roman"/>
          <w:lang w:eastAsia="zh-CN"/>
        </w:rPr>
        <w:t xml:space="preserve"> va fi aceeași cu persoana desemnată pentru subfactorul de evaluare  </w:t>
      </w:r>
      <w:r w:rsidR="00843B66" w:rsidRPr="00B368DE">
        <w:rPr>
          <w:rFonts w:ascii="Times New Roman" w:eastAsia="SimSun" w:hAnsi="Times New Roman" w:cs="Times New Roman"/>
          <w:b/>
          <w:lang w:eastAsia="zh-CN"/>
        </w:rPr>
        <w:t>„</w:t>
      </w:r>
      <w:r w:rsidRPr="00B368DE">
        <w:rPr>
          <w:rFonts w:ascii="Times New Roman" w:hAnsi="Times New Roman" w:cs="Times New Roman"/>
          <w:b/>
        </w:rPr>
        <w:t>Manager de contract</w:t>
      </w:r>
      <w:r w:rsidRPr="00B368DE">
        <w:rPr>
          <w:rFonts w:ascii="Times New Roman" w:eastAsia="SimSun" w:hAnsi="Times New Roman" w:cs="Times New Roman"/>
          <w:b/>
          <w:lang w:eastAsia="zh-CN"/>
        </w:rPr>
        <w:t xml:space="preserve">”, </w:t>
      </w:r>
      <w:r w:rsidRPr="00B368DE">
        <w:rPr>
          <w:rFonts w:ascii="Times New Roman" w:eastAsia="SimSun" w:hAnsi="Times New Roman" w:cs="Times New Roman"/>
          <w:lang w:eastAsia="zh-CN"/>
        </w:rPr>
        <w:t xml:space="preserve">al factorului de evaluare </w:t>
      </w:r>
      <w:r w:rsidRPr="00B368DE">
        <w:rPr>
          <w:rFonts w:ascii="Times New Roman" w:hAnsi="Times New Roman" w:cs="Times New Roman"/>
          <w:bCs/>
          <w:i/>
        </w:rPr>
        <w:t>Experiența profesională specifică a experților cheie, concretizată în numărul de proiecte similare în care respectivii experți au îndeplinit același tip de activități ca cele pe care urmează să le îndeplinească în viitorul contract</w:t>
      </w:r>
      <w:r w:rsidRPr="00B368DE">
        <w:rPr>
          <w:rFonts w:ascii="Times New Roman" w:eastAsia="SimSun" w:hAnsi="Times New Roman" w:cs="Times New Roman"/>
          <w:i/>
          <w:lang w:eastAsia="zh-CN"/>
        </w:rPr>
        <w:t>.</w:t>
      </w:r>
    </w:p>
    <w:p w:rsidR="00086043" w:rsidRPr="00B368DE" w:rsidRDefault="00086043" w:rsidP="00BA5C58">
      <w:pPr>
        <w:widowControl w:val="0"/>
        <w:numPr>
          <w:ilvl w:val="0"/>
          <w:numId w:val="43"/>
        </w:numPr>
        <w:autoSpaceDE w:val="0"/>
        <w:autoSpaceDN w:val="0"/>
        <w:adjustRightInd w:val="0"/>
        <w:spacing w:after="0" w:line="240" w:lineRule="auto"/>
        <w:ind w:right="-35" w:firstLine="0"/>
        <w:contextualSpacing/>
        <w:jc w:val="both"/>
        <w:rPr>
          <w:rFonts w:ascii="Times New Roman" w:hAnsi="Times New Roman" w:cs="Times New Roman"/>
        </w:rPr>
      </w:pPr>
      <w:r w:rsidRPr="00B368DE">
        <w:rPr>
          <w:rFonts w:ascii="Times New Roman" w:hAnsi="Times New Roman" w:cs="Times New Roman"/>
          <w:b/>
        </w:rPr>
        <w:t>Cerințe minime privind calificarea si experiența profesională:</w:t>
      </w:r>
    </w:p>
    <w:p w:rsidR="00086043" w:rsidRPr="00B368DE" w:rsidRDefault="00086043" w:rsidP="00BA5C58">
      <w:pPr>
        <w:widowControl w:val="0"/>
        <w:numPr>
          <w:ilvl w:val="2"/>
          <w:numId w:val="66"/>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368DE">
        <w:rPr>
          <w:rFonts w:ascii="Times New Roman" w:eastAsia="Times New Roman" w:hAnsi="Times New Roman" w:cs="Times New Roman"/>
          <w:b/>
          <w:bCs/>
          <w:lang w:eastAsia="ro-RO"/>
        </w:rPr>
        <w:t>Educație (obligatoriu):</w:t>
      </w:r>
      <w:r w:rsidRPr="00B368DE">
        <w:rPr>
          <w:rFonts w:ascii="Times New Roman" w:eastAsia="SimSun" w:hAnsi="Times New Roman" w:cs="Times New Roman"/>
          <w:lang w:eastAsia="zh-CN"/>
        </w:rPr>
        <w:t xml:space="preserve"> Specializare în management de proiect</w:t>
      </w:r>
    </w:p>
    <w:p w:rsidR="00086043" w:rsidRPr="00B368DE" w:rsidRDefault="00086043" w:rsidP="00BA5C58">
      <w:pPr>
        <w:widowControl w:val="0"/>
        <w:numPr>
          <w:ilvl w:val="2"/>
          <w:numId w:val="66"/>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368DE">
        <w:rPr>
          <w:rFonts w:ascii="Times New Roman" w:eastAsia="Times New Roman" w:hAnsi="Times New Roman" w:cs="Times New Roman"/>
          <w:b/>
          <w:bCs/>
          <w:lang w:eastAsia="ro-RO"/>
        </w:rPr>
        <w:t>Experiența profesională (obligatoriu):</w:t>
      </w:r>
    </w:p>
    <w:p w:rsidR="00086043" w:rsidRPr="00B368DE" w:rsidRDefault="00086043" w:rsidP="00BA5C58">
      <w:pPr>
        <w:pStyle w:val="ListParagraph"/>
        <w:widowControl w:val="0"/>
        <w:numPr>
          <w:ilvl w:val="0"/>
          <w:numId w:val="67"/>
        </w:numPr>
        <w:autoSpaceDE w:val="0"/>
        <w:autoSpaceDN w:val="0"/>
        <w:adjustRightInd w:val="0"/>
        <w:spacing w:after="0" w:line="240" w:lineRule="auto"/>
        <w:ind w:left="0" w:firstLine="0"/>
        <w:contextualSpacing w:val="0"/>
        <w:jc w:val="both"/>
        <w:rPr>
          <w:rFonts w:ascii="Times New Roman" w:hAnsi="Times New Roman" w:cs="Times New Roman"/>
        </w:rPr>
      </w:pPr>
      <w:r w:rsidRPr="00B368DE">
        <w:rPr>
          <w:rFonts w:ascii="Times New Roman" w:eastAsia="SimSun" w:hAnsi="Times New Roman" w:cs="Times New Roman"/>
          <w:lang w:eastAsia="zh-CN"/>
        </w:rPr>
        <w:t xml:space="preserve">Experiență specifică în servicii similare: </w:t>
      </w:r>
      <w:r w:rsidRPr="00B368DE">
        <w:rPr>
          <w:rFonts w:ascii="Times New Roman" w:hAnsi="Times New Roman" w:cs="Times New Roman"/>
        </w:rPr>
        <w:t xml:space="preserve">experiență în ocuparea unei poziții prin prisma căreia a avut responsabilități și sarcini de </w:t>
      </w:r>
      <w:r w:rsidRPr="00B368DE">
        <w:rPr>
          <w:rFonts w:ascii="Times New Roman" w:hAnsi="Times New Roman" w:cs="Times New Roman"/>
          <w:b/>
        </w:rPr>
        <w:t>manager de contract</w:t>
      </w:r>
      <w:r w:rsidRPr="00B368DE">
        <w:rPr>
          <w:rFonts w:ascii="Times New Roman" w:hAnsi="Times New Roman" w:cs="Times New Roman"/>
        </w:rPr>
        <w:t xml:space="preserve"> al activității/serviciilor de proiectare (în oricare din fazele de proiectare prevăzute la art.5 alin.(1) din HG nr.907/2016 – elaborare/revizuire/actualizare) și lucrări de execuție sau intervenție asupra unor clădiri/construcții civile cel puțin din </w:t>
      </w:r>
      <w:r w:rsidRPr="00B368DE">
        <w:rPr>
          <w:rFonts w:ascii="Times New Roman" w:hAnsi="Times New Roman" w:cs="Times New Roman"/>
          <w:b/>
        </w:rPr>
        <w:t xml:space="preserve">categoria de importanță </w:t>
      </w:r>
      <w:r w:rsidR="006A387C" w:rsidRPr="00B368DE">
        <w:rPr>
          <w:rFonts w:ascii="Times New Roman" w:hAnsi="Times New Roman" w:cs="Times New Roman"/>
          <w:b/>
        </w:rPr>
        <w:t>C</w:t>
      </w:r>
      <w:r w:rsidRPr="00B368DE">
        <w:rPr>
          <w:rFonts w:ascii="Times New Roman" w:hAnsi="Times New Roman" w:cs="Times New Roman"/>
        </w:rPr>
        <w:t>, în conformitate cu prevederile Hotărârii Guvernului nr. 766/1997 pentru aprobarea unor regulamente privind calitatea în construcții, cu modificările și completările ulterioare, la nivelul a cel puțin unui contract (contract de execuție lucrări/contract de pro</w:t>
      </w:r>
      <w:r w:rsidR="000C5D8D" w:rsidRPr="00B368DE">
        <w:rPr>
          <w:rFonts w:ascii="Times New Roman" w:hAnsi="Times New Roman" w:cs="Times New Roman"/>
        </w:rPr>
        <w:t>iectare și execuție de lucrări)</w:t>
      </w:r>
      <w:r w:rsidRPr="00B368DE">
        <w:rPr>
          <w:rFonts w:ascii="Times New Roman" w:hAnsi="Times New Roman" w:cs="Times New Roman"/>
        </w:rPr>
        <w:t>.</w:t>
      </w:r>
    </w:p>
    <w:p w:rsidR="00B51818" w:rsidRPr="00B368DE" w:rsidRDefault="00B51818" w:rsidP="00BA5C58">
      <w:pPr>
        <w:spacing w:after="0" w:line="240" w:lineRule="auto"/>
        <w:ind w:left="708" w:right="-35" w:firstLine="142"/>
        <w:jc w:val="both"/>
        <w:rPr>
          <w:rFonts w:ascii="Times New Roman" w:eastAsia="SimSun" w:hAnsi="Times New Roman" w:cs="Times New Roman"/>
          <w:b/>
          <w:i/>
          <w:lang w:eastAsia="zh-CN"/>
        </w:rPr>
      </w:pPr>
      <w:r w:rsidRPr="00B368DE">
        <w:rPr>
          <w:rFonts w:ascii="Times New Roman" w:eastAsia="SimSun" w:hAnsi="Times New Roman" w:cs="Times New Roman"/>
          <w:b/>
          <w:i/>
          <w:lang w:eastAsia="zh-CN"/>
        </w:rPr>
        <w:t>Responabilitățile principale în cadrul proiectului:</w:t>
      </w:r>
    </w:p>
    <w:p w:rsidR="00B51818" w:rsidRPr="00B368DE" w:rsidRDefault="00B51818"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Raspunde de gestionarea resurselor umane si materiale conform cu planificarea proiectului, precum si de alocarea lor corecta pe activitatile proiectului;</w:t>
      </w:r>
    </w:p>
    <w:p w:rsidR="00B51818" w:rsidRPr="00B368DE" w:rsidRDefault="00B51818"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Raspunde de respectarea termenelor stabilite prin contracte;</w:t>
      </w:r>
    </w:p>
    <w:p w:rsidR="00B51818" w:rsidRPr="00B368DE" w:rsidRDefault="00B51818"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Raspunde de predarea in bune conditii si de calitatea lucrarilor incredintate;</w:t>
      </w:r>
    </w:p>
    <w:p w:rsidR="00B51818" w:rsidRPr="00B368DE" w:rsidRDefault="00B51818"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Raspunde de activitatea de planificare, lansare in executie si urmarire a executiei lucrarilor, in corelatie cu celelalte activitati conform cerintelor contractelor perfectate;</w:t>
      </w:r>
    </w:p>
    <w:p w:rsidR="00B51818" w:rsidRPr="00B368DE" w:rsidRDefault="00B51818"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Monitorizarea execuției, din punct de vedere al cantitatilor, conformitatii cu proiectul, calitatii si respectarii termenelor;</w:t>
      </w:r>
    </w:p>
    <w:p w:rsidR="00060727" w:rsidRPr="00B40DD2" w:rsidRDefault="00060727" w:rsidP="00BA5C58">
      <w:pPr>
        <w:pStyle w:val="ListParagraph"/>
        <w:widowControl w:val="0"/>
        <w:autoSpaceDE w:val="0"/>
        <w:autoSpaceDN w:val="0"/>
        <w:adjustRightInd w:val="0"/>
        <w:spacing w:after="0" w:line="240" w:lineRule="auto"/>
        <w:ind w:left="0"/>
        <w:contextualSpacing w:val="0"/>
        <w:jc w:val="both"/>
        <w:rPr>
          <w:rFonts w:ascii="Times New Roman" w:hAnsi="Times New Roman" w:cs="Times New Roman"/>
          <w:b/>
          <w:highlight w:val="yellow"/>
        </w:rPr>
      </w:pPr>
    </w:p>
    <w:p w:rsidR="00086043" w:rsidRPr="00B368DE" w:rsidRDefault="00C140D8" w:rsidP="00BA5C58">
      <w:pPr>
        <w:pStyle w:val="ListParagraph"/>
        <w:widowControl w:val="0"/>
        <w:numPr>
          <w:ilvl w:val="0"/>
          <w:numId w:val="66"/>
        </w:numPr>
        <w:autoSpaceDE w:val="0"/>
        <w:autoSpaceDN w:val="0"/>
        <w:adjustRightInd w:val="0"/>
        <w:spacing w:after="0" w:line="240" w:lineRule="auto"/>
        <w:contextualSpacing w:val="0"/>
        <w:jc w:val="both"/>
        <w:rPr>
          <w:rFonts w:ascii="Times New Roman" w:hAnsi="Times New Roman" w:cs="Times New Roman"/>
        </w:rPr>
      </w:pPr>
      <w:r w:rsidRPr="00B368DE">
        <w:rPr>
          <w:rFonts w:ascii="Times New Roman" w:hAnsi="Times New Roman" w:cs="Times New Roman"/>
          <w:b/>
        </w:rPr>
        <w:t>Șef de șantier</w:t>
      </w:r>
      <w:r w:rsidR="00921A0F" w:rsidRPr="00B368DE">
        <w:rPr>
          <w:rFonts w:ascii="Times New Roman" w:hAnsi="Times New Roman" w:cs="Times New Roman"/>
          <w:b/>
        </w:rPr>
        <w:t>.</w:t>
      </w:r>
      <w:r w:rsidR="00921A0F" w:rsidRPr="00B368DE">
        <w:rPr>
          <w:rFonts w:ascii="Times New Roman" w:hAnsi="Times New Roman" w:cs="Times New Roman"/>
        </w:rPr>
        <w:t xml:space="preserve"> Conduce și răspunde de întreaga activitate de execuție a lucrărilor aferente șantierului.</w:t>
      </w:r>
    </w:p>
    <w:p w:rsidR="00F23E9A" w:rsidRPr="00B368DE" w:rsidRDefault="00C140D8" w:rsidP="00BA5C58">
      <w:pPr>
        <w:widowControl w:val="0"/>
        <w:numPr>
          <w:ilvl w:val="0"/>
          <w:numId w:val="43"/>
        </w:numPr>
        <w:autoSpaceDE w:val="0"/>
        <w:autoSpaceDN w:val="0"/>
        <w:adjustRightInd w:val="0"/>
        <w:spacing w:after="0" w:line="240" w:lineRule="auto"/>
        <w:ind w:right="-35" w:firstLine="0"/>
        <w:contextualSpacing/>
        <w:jc w:val="both"/>
        <w:rPr>
          <w:rFonts w:ascii="Times New Roman" w:hAnsi="Times New Roman" w:cs="Times New Roman"/>
        </w:rPr>
      </w:pPr>
      <w:r w:rsidRPr="00B368DE">
        <w:rPr>
          <w:rFonts w:ascii="Times New Roman" w:hAnsi="Times New Roman" w:cs="Times New Roman"/>
        </w:rPr>
        <w:t xml:space="preserve"> </w:t>
      </w:r>
      <w:r w:rsidR="00F23E9A" w:rsidRPr="00B368DE">
        <w:rPr>
          <w:rFonts w:ascii="Times New Roman" w:hAnsi="Times New Roman" w:cs="Times New Roman"/>
          <w:b/>
        </w:rPr>
        <w:t>Cerințe minime privind calificarea si experiența profesională:</w:t>
      </w:r>
    </w:p>
    <w:p w:rsidR="00F23E9A" w:rsidRPr="00B368DE" w:rsidRDefault="00F23E9A" w:rsidP="00BA5C58">
      <w:pPr>
        <w:widowControl w:val="0"/>
        <w:numPr>
          <w:ilvl w:val="2"/>
          <w:numId w:val="70"/>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368DE">
        <w:rPr>
          <w:rFonts w:ascii="Times New Roman" w:eastAsia="Times New Roman" w:hAnsi="Times New Roman" w:cs="Times New Roman"/>
          <w:b/>
          <w:bCs/>
          <w:lang w:eastAsia="ro-RO"/>
        </w:rPr>
        <w:t>Educație (obligatoriu):</w:t>
      </w:r>
      <w:r w:rsidRPr="00B368DE">
        <w:rPr>
          <w:rFonts w:ascii="Times New Roman" w:eastAsia="SimSun" w:hAnsi="Times New Roman" w:cs="Times New Roman"/>
          <w:lang w:eastAsia="zh-CN"/>
        </w:rPr>
        <w:t xml:space="preserve"> </w:t>
      </w:r>
      <w:r w:rsidRPr="00B368DE">
        <w:rPr>
          <w:rFonts w:ascii="Times New Roman" w:eastAsia="Times New Roman" w:hAnsi="Times New Roman" w:cs="Times New Roman"/>
          <w:bCs/>
          <w:lang w:eastAsia="ro-RO"/>
        </w:rPr>
        <w:t xml:space="preserve">Studii universitare (în Inginerie – </w:t>
      </w:r>
      <w:r w:rsidR="00C80C17" w:rsidRPr="00B368DE">
        <w:rPr>
          <w:rFonts w:ascii="Times New Roman" w:eastAsia="Times New Roman" w:hAnsi="Times New Roman" w:cs="Times New Roman"/>
          <w:bCs/>
          <w:lang w:eastAsia="ro-RO"/>
        </w:rPr>
        <w:t>Construcții, Instalații</w:t>
      </w:r>
      <w:r w:rsidRPr="00B368DE">
        <w:rPr>
          <w:rFonts w:ascii="Times New Roman" w:eastAsia="Times New Roman" w:hAnsi="Times New Roman" w:cs="Times New Roman"/>
          <w:bCs/>
          <w:lang w:eastAsia="ro-RO"/>
        </w:rPr>
        <w:t>)</w:t>
      </w:r>
    </w:p>
    <w:p w:rsidR="00F23E9A" w:rsidRPr="00B368DE" w:rsidRDefault="00F23E9A" w:rsidP="00BA5C58">
      <w:pPr>
        <w:widowControl w:val="0"/>
        <w:numPr>
          <w:ilvl w:val="2"/>
          <w:numId w:val="70"/>
        </w:numPr>
        <w:tabs>
          <w:tab w:val="left" w:pos="1134"/>
        </w:tabs>
        <w:autoSpaceDE w:val="0"/>
        <w:autoSpaceDN w:val="0"/>
        <w:adjustRightInd w:val="0"/>
        <w:spacing w:after="0" w:line="240" w:lineRule="auto"/>
        <w:ind w:left="720" w:right="-35" w:firstLine="0"/>
        <w:jc w:val="both"/>
        <w:rPr>
          <w:rFonts w:ascii="Times New Roman" w:eastAsia="Times New Roman" w:hAnsi="Times New Roman" w:cs="Times New Roman"/>
          <w:b/>
          <w:bCs/>
          <w:lang w:eastAsia="ro-RO"/>
        </w:rPr>
      </w:pPr>
      <w:r w:rsidRPr="00B368DE">
        <w:rPr>
          <w:rFonts w:ascii="Times New Roman" w:eastAsia="Times New Roman" w:hAnsi="Times New Roman" w:cs="Times New Roman"/>
          <w:b/>
          <w:bCs/>
          <w:lang w:eastAsia="ro-RO"/>
        </w:rPr>
        <w:t>Experiența profesională (obligatoriu):</w:t>
      </w:r>
    </w:p>
    <w:p w:rsidR="00F23E9A" w:rsidRPr="00B368DE" w:rsidRDefault="00F23E9A" w:rsidP="00BA5C58">
      <w:pPr>
        <w:pStyle w:val="ListParagraph"/>
        <w:widowControl w:val="0"/>
        <w:numPr>
          <w:ilvl w:val="0"/>
          <w:numId w:val="67"/>
        </w:numPr>
        <w:autoSpaceDE w:val="0"/>
        <w:autoSpaceDN w:val="0"/>
        <w:adjustRightInd w:val="0"/>
        <w:spacing w:after="0" w:line="240" w:lineRule="auto"/>
        <w:ind w:left="0" w:firstLine="0"/>
        <w:contextualSpacing w:val="0"/>
        <w:jc w:val="both"/>
        <w:rPr>
          <w:rFonts w:ascii="Times New Roman" w:hAnsi="Times New Roman" w:cs="Times New Roman"/>
        </w:rPr>
      </w:pPr>
      <w:r w:rsidRPr="00B368DE">
        <w:rPr>
          <w:rFonts w:ascii="Times New Roman" w:eastAsia="SimSun" w:hAnsi="Times New Roman" w:cs="Times New Roman"/>
          <w:lang w:eastAsia="zh-CN"/>
        </w:rPr>
        <w:t xml:space="preserve">Experiență specifică în servicii similare: </w:t>
      </w:r>
      <w:r w:rsidRPr="00B368DE">
        <w:rPr>
          <w:rFonts w:ascii="Times New Roman" w:hAnsi="Times New Roman" w:cs="Times New Roman"/>
        </w:rPr>
        <w:t xml:space="preserve">experiență în ocuparea unei poziții prin prisma căreia a avut responsabilități și sarcini de </w:t>
      </w:r>
      <w:r w:rsidRPr="00B368DE">
        <w:rPr>
          <w:rFonts w:ascii="Times New Roman" w:hAnsi="Times New Roman" w:cs="Times New Roman"/>
          <w:b/>
        </w:rPr>
        <w:t>șef de șantier</w:t>
      </w:r>
      <w:r w:rsidRPr="00B368DE">
        <w:rPr>
          <w:rFonts w:ascii="Times New Roman" w:hAnsi="Times New Roman" w:cs="Times New Roman"/>
        </w:rPr>
        <w:t xml:space="preserve"> pentru lucrări de execuție sau intervenție asupra unor clădiri/construcții civile cel puțin din </w:t>
      </w:r>
      <w:r w:rsidRPr="00B368DE">
        <w:rPr>
          <w:rFonts w:ascii="Times New Roman" w:hAnsi="Times New Roman" w:cs="Times New Roman"/>
          <w:b/>
        </w:rPr>
        <w:t xml:space="preserve">categoria de importanță </w:t>
      </w:r>
      <w:r w:rsidR="006A387C" w:rsidRPr="00B368DE">
        <w:rPr>
          <w:rFonts w:ascii="Times New Roman" w:hAnsi="Times New Roman" w:cs="Times New Roman"/>
          <w:b/>
        </w:rPr>
        <w:t>C</w:t>
      </w:r>
      <w:r w:rsidRPr="00B368DE">
        <w:rPr>
          <w:rFonts w:ascii="Times New Roman" w:hAnsi="Times New Roman" w:cs="Times New Roman"/>
        </w:rPr>
        <w:t>, în conformitate cu prevederile Hotărârii Guvernului nr. 766/1997 pentru aprobarea unor regulamente privind calitatea în construcții, cu modificările și completările ulterioare, la nivelul a cel puțin unui contract (contract de execuție lucrări/contract de proi</w:t>
      </w:r>
      <w:r w:rsidR="000C5D8D" w:rsidRPr="00B368DE">
        <w:rPr>
          <w:rFonts w:ascii="Times New Roman" w:hAnsi="Times New Roman" w:cs="Times New Roman"/>
        </w:rPr>
        <w:t>ectare și execuție de lucrări)</w:t>
      </w:r>
      <w:r w:rsidRPr="00B368DE">
        <w:rPr>
          <w:rFonts w:ascii="Times New Roman" w:hAnsi="Times New Roman" w:cs="Times New Roman"/>
        </w:rPr>
        <w:t>.</w:t>
      </w:r>
    </w:p>
    <w:p w:rsidR="00C140D8" w:rsidRPr="00B368DE" w:rsidRDefault="00C140D8" w:rsidP="00BA5C58">
      <w:pPr>
        <w:spacing w:after="0" w:line="240" w:lineRule="auto"/>
        <w:ind w:left="708" w:right="-35" w:firstLine="142"/>
        <w:jc w:val="both"/>
        <w:rPr>
          <w:rFonts w:ascii="Times New Roman" w:eastAsia="SimSun" w:hAnsi="Times New Roman" w:cs="Times New Roman"/>
          <w:b/>
          <w:i/>
          <w:lang w:eastAsia="zh-CN"/>
        </w:rPr>
      </w:pPr>
      <w:r w:rsidRPr="00B368DE">
        <w:rPr>
          <w:rFonts w:ascii="Times New Roman" w:eastAsia="SimSun" w:hAnsi="Times New Roman" w:cs="Times New Roman"/>
          <w:b/>
          <w:i/>
          <w:lang w:eastAsia="zh-CN"/>
        </w:rPr>
        <w:t>Responsabilitățile principale în cadrul proiectului:</w:t>
      </w:r>
    </w:p>
    <w:p w:rsidR="00C140D8"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Gestionează, coordonează şi programează toate activităţile Contractantului la nivel de contract, în vederea asigurării îndeplinirii Contractului, în termenul şi la standardele de calitate solicitate</w:t>
      </w:r>
      <w:r w:rsidR="00C140D8" w:rsidRPr="00B368DE">
        <w:rPr>
          <w:rFonts w:ascii="Times New Roman" w:eastAsia="Times New Roman" w:hAnsi="Times New Roman" w:cs="Times New Roman"/>
          <w:lang w:eastAsia="ro-RO"/>
        </w:rPr>
        <w:t>;</w:t>
      </w:r>
    </w:p>
    <w:p w:rsidR="00C140D8"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Asigură toate resursele necesare aplicării sistemului de asigurare a calităţii conform reglementărilor în materie</w:t>
      </w:r>
      <w:r w:rsidR="00C140D8" w:rsidRPr="00B368DE">
        <w:rPr>
          <w:rFonts w:ascii="Times New Roman" w:eastAsia="Times New Roman" w:hAnsi="Times New Roman" w:cs="Times New Roman"/>
          <w:lang w:eastAsia="ro-RO"/>
        </w:rPr>
        <w:t>;</w:t>
      </w:r>
    </w:p>
    <w:p w:rsidR="00F73166"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Gestionează relaţia dintre Contractant şi subcontractorii acestuia</w:t>
      </w:r>
      <w:r w:rsidR="0075736D" w:rsidRPr="00B368DE">
        <w:rPr>
          <w:rFonts w:ascii="Times New Roman" w:eastAsia="Times New Roman" w:hAnsi="Times New Roman" w:cs="Times New Roman"/>
          <w:lang w:eastAsia="ro-RO"/>
        </w:rPr>
        <w:t xml:space="preserve"> (Graficele de execuție contractuale, tehnologiile de execuție utilizate, respectarea măsurilor de lucru impuse prin Planul propriu de sănătate și securitate în muncă, etc.)</w:t>
      </w:r>
      <w:r w:rsidRPr="00B368DE">
        <w:rPr>
          <w:rFonts w:ascii="Times New Roman" w:eastAsia="Times New Roman" w:hAnsi="Times New Roman" w:cs="Times New Roman"/>
          <w:lang w:eastAsia="ro-RO"/>
        </w:rPr>
        <w:t>;</w:t>
      </w:r>
    </w:p>
    <w:p w:rsidR="00F73166"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Gestionează şi raportează dacă execuţia lucrărilor se realizează cu respectarea clauzelor contractuale;</w:t>
      </w:r>
    </w:p>
    <w:p w:rsidR="00F73166"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Responsabil de gestionarea tehnică şi operaţională a activităţilor de pe şantier, împreună cu aspectele organizaţionale;</w:t>
      </w:r>
    </w:p>
    <w:p w:rsidR="0075736D" w:rsidRPr="00B368DE" w:rsidRDefault="0075736D"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Urmărește progresul lucrărilor, propune suplimentarea resurselor alocate în condițiile în care există întârzieri față de Graficul de Execuție;</w:t>
      </w:r>
    </w:p>
    <w:p w:rsidR="00F73166" w:rsidRPr="00B368DE" w:rsidRDefault="00F73166" w:rsidP="00BA5C58">
      <w:pPr>
        <w:pStyle w:val="ListParagraph"/>
        <w:numPr>
          <w:ilvl w:val="0"/>
          <w:numId w:val="62"/>
        </w:numPr>
        <w:spacing w:after="0" w:line="240" w:lineRule="auto"/>
        <w:jc w:val="both"/>
        <w:rPr>
          <w:rFonts w:ascii="Times New Roman" w:eastAsia="Times New Roman" w:hAnsi="Times New Roman" w:cs="Times New Roman"/>
          <w:lang w:eastAsia="ro-RO"/>
        </w:rPr>
      </w:pPr>
      <w:r w:rsidRPr="00B368DE">
        <w:rPr>
          <w:rFonts w:ascii="Times New Roman" w:eastAsia="Times New Roman" w:hAnsi="Times New Roman" w:cs="Times New Roman"/>
          <w:lang w:eastAsia="ro-RO"/>
        </w:rPr>
        <w:t>Întocmește raportări lunare către Managerul de proiect, în care descrie progresele realizate, identifică rezultatele intermediare obținute (stadiul lucrărilor și documentația asociată), prezintă problemele întâlnite și acțiunile corective întreprinse, prezintă planificarea pe termen scurt și evidențiază modificările în raport cu planificarea anterioară pentru activitatea din șantier</w:t>
      </w:r>
      <w:r w:rsidR="0075736D" w:rsidRPr="00B368DE">
        <w:rPr>
          <w:rFonts w:ascii="Times New Roman" w:eastAsia="Times New Roman" w:hAnsi="Times New Roman" w:cs="Times New Roman"/>
          <w:lang w:eastAsia="ro-RO"/>
        </w:rPr>
        <w:t>.</w:t>
      </w:r>
    </w:p>
    <w:p w:rsidR="0077353A" w:rsidRPr="00B40DD2" w:rsidRDefault="0077353A" w:rsidP="00BA5C58">
      <w:pPr>
        <w:widowControl w:val="0"/>
        <w:autoSpaceDE w:val="0"/>
        <w:autoSpaceDN w:val="0"/>
        <w:adjustRightInd w:val="0"/>
        <w:spacing w:after="0" w:line="240" w:lineRule="auto"/>
        <w:jc w:val="both"/>
        <w:rPr>
          <w:rFonts w:ascii="Times New Roman" w:hAnsi="Times New Roman" w:cs="Times New Roman"/>
          <w:b/>
          <w:highlight w:val="yellow"/>
        </w:rPr>
      </w:pPr>
    </w:p>
    <w:p w:rsidR="00D96103" w:rsidRPr="008538AE" w:rsidRDefault="00D96103" w:rsidP="00BA5C58">
      <w:pPr>
        <w:widowControl w:val="0"/>
        <w:shd w:val="clear" w:color="auto" w:fill="E2EFD9" w:themeFill="accent6" w:themeFillTint="33"/>
        <w:autoSpaceDE w:val="0"/>
        <w:autoSpaceDN w:val="0"/>
        <w:adjustRightInd w:val="0"/>
        <w:spacing w:after="0" w:line="240" w:lineRule="auto"/>
        <w:ind w:right="-35"/>
        <w:jc w:val="both"/>
        <w:rPr>
          <w:rFonts w:ascii="Times New Roman" w:eastAsia="SimSun" w:hAnsi="Times New Roman" w:cs="Times New Roman"/>
          <w:lang w:eastAsia="zh-CN"/>
        </w:rPr>
      </w:pPr>
      <w:r w:rsidRPr="008538AE">
        <w:rPr>
          <w:rFonts w:ascii="Times New Roman" w:eastAsia="SimSun" w:hAnsi="Times New Roman" w:cs="Times New Roman"/>
          <w:b/>
          <w:bCs/>
          <w:u w:val="single"/>
          <w:lang w:eastAsia="zh-CN"/>
        </w:rPr>
        <w:t>NOTA</w:t>
      </w:r>
      <w:r w:rsidRPr="008538AE">
        <w:rPr>
          <w:rFonts w:ascii="Times New Roman" w:eastAsia="SimSun" w:hAnsi="Times New Roman" w:cs="Times New Roman"/>
          <w:u w:val="single"/>
          <w:lang w:eastAsia="zh-CN"/>
        </w:rPr>
        <w:t>:</w:t>
      </w:r>
      <w:r w:rsidRPr="008538AE">
        <w:rPr>
          <w:rFonts w:ascii="Times New Roman" w:eastAsia="SimSun" w:hAnsi="Times New Roman" w:cs="Times New Roman"/>
          <w:lang w:eastAsia="zh-CN"/>
        </w:rPr>
        <w:t xml:space="preserve"> Cerințele pentru persoan</w:t>
      </w:r>
      <w:r w:rsidR="001B133E" w:rsidRPr="008538AE">
        <w:rPr>
          <w:rFonts w:ascii="Times New Roman" w:eastAsia="SimSun" w:hAnsi="Times New Roman" w:cs="Times New Roman"/>
          <w:lang w:eastAsia="zh-CN"/>
        </w:rPr>
        <w:t>ele</w:t>
      </w:r>
      <w:r w:rsidRPr="008538AE">
        <w:rPr>
          <w:rFonts w:ascii="Times New Roman" w:eastAsia="SimSun" w:hAnsi="Times New Roman" w:cs="Times New Roman"/>
          <w:lang w:eastAsia="zh-CN"/>
        </w:rPr>
        <w:t xml:space="preserve"> desemnat</w:t>
      </w:r>
      <w:r w:rsidR="001B133E" w:rsidRPr="008538AE">
        <w:rPr>
          <w:rFonts w:ascii="Times New Roman" w:eastAsia="SimSun" w:hAnsi="Times New Roman" w:cs="Times New Roman"/>
          <w:lang w:eastAsia="zh-CN"/>
        </w:rPr>
        <w:t>e</w:t>
      </w:r>
      <w:r w:rsidRPr="008538AE">
        <w:rPr>
          <w:rFonts w:ascii="Times New Roman" w:eastAsia="SimSun" w:hAnsi="Times New Roman" w:cs="Times New Roman"/>
          <w:lang w:eastAsia="zh-CN"/>
        </w:rPr>
        <w:t xml:space="preserve"> pentru poziți</w:t>
      </w:r>
      <w:r w:rsidR="001B133E" w:rsidRPr="008538AE">
        <w:rPr>
          <w:rFonts w:ascii="Times New Roman" w:eastAsia="SimSun" w:hAnsi="Times New Roman" w:cs="Times New Roman"/>
          <w:lang w:eastAsia="zh-CN"/>
        </w:rPr>
        <w:t>ile de</w:t>
      </w:r>
      <w:r w:rsidRPr="008538AE">
        <w:rPr>
          <w:rFonts w:ascii="Times New Roman" w:eastAsia="SimSun" w:hAnsi="Times New Roman" w:cs="Times New Roman"/>
          <w:lang w:eastAsia="zh-CN"/>
        </w:rPr>
        <w:t xml:space="preserve"> </w:t>
      </w:r>
      <w:r w:rsidR="00DB4B8C" w:rsidRPr="008538AE">
        <w:rPr>
          <w:rFonts w:ascii="Times New Roman" w:eastAsia="SimSun" w:hAnsi="Times New Roman" w:cs="Times New Roman"/>
          <w:b/>
          <w:lang w:eastAsia="zh-CN"/>
        </w:rPr>
        <w:t xml:space="preserve">Inginer proiectant structura de rezistență, </w:t>
      </w:r>
      <w:r w:rsidR="001B133E" w:rsidRPr="008538AE">
        <w:rPr>
          <w:rFonts w:ascii="Times New Roman" w:eastAsia="SimSun" w:hAnsi="Times New Roman" w:cs="Times New Roman"/>
          <w:b/>
          <w:lang w:eastAsia="zh-CN"/>
        </w:rPr>
        <w:t>Inginer proiectant instalații</w:t>
      </w:r>
      <w:r w:rsidR="008354F1" w:rsidRPr="008538AE">
        <w:rPr>
          <w:rFonts w:ascii="Times New Roman" w:eastAsia="SimSun" w:hAnsi="Times New Roman" w:cs="Times New Roman"/>
          <w:b/>
          <w:lang w:eastAsia="zh-CN"/>
        </w:rPr>
        <w:t xml:space="preserve"> sanitare, termice, HVAC, Inginer proiectant instalații electrice, Inginer proiectant instalații gaze naturale</w:t>
      </w:r>
      <w:r w:rsidR="006A387C" w:rsidRPr="008538AE">
        <w:rPr>
          <w:rFonts w:ascii="Times New Roman" w:hAnsi="Times New Roman" w:cs="Times New Roman"/>
          <w:b/>
        </w:rPr>
        <w:t xml:space="preserve"> </w:t>
      </w:r>
      <w:r w:rsidR="001B133E" w:rsidRPr="008538AE">
        <w:rPr>
          <w:rFonts w:ascii="Times New Roman" w:eastAsia="SimSun" w:hAnsi="Times New Roman" w:cs="Times New Roman"/>
          <w:b/>
          <w:lang w:eastAsia="zh-CN"/>
        </w:rPr>
        <w:t xml:space="preserve">și </w:t>
      </w:r>
      <w:r w:rsidRPr="008538AE">
        <w:rPr>
          <w:rFonts w:ascii="Times New Roman" w:hAnsi="Times New Roman" w:cs="Times New Roman"/>
          <w:b/>
        </w:rPr>
        <w:t>Șef de șantier</w:t>
      </w:r>
      <w:r w:rsidR="00F13CE3" w:rsidRPr="008538AE">
        <w:rPr>
          <w:rFonts w:ascii="Times New Roman" w:eastAsia="SimSun" w:hAnsi="Times New Roman" w:cs="Times New Roman"/>
          <w:b/>
          <w:lang w:eastAsia="zh-CN"/>
        </w:rPr>
        <w:t xml:space="preserve"> </w:t>
      </w:r>
      <w:r w:rsidRPr="008538AE">
        <w:rPr>
          <w:rFonts w:ascii="Times New Roman" w:eastAsia="SimSun" w:hAnsi="Times New Roman" w:cs="Times New Roman"/>
          <w:lang w:eastAsia="zh-CN"/>
        </w:rPr>
        <w:t xml:space="preserve">reprezintă cerințe minime obligatorii și </w:t>
      </w:r>
      <w:r w:rsidRPr="008538AE">
        <w:rPr>
          <w:rFonts w:ascii="Times New Roman" w:eastAsia="SimSun" w:hAnsi="Times New Roman" w:cs="Times New Roman"/>
          <w:b/>
          <w:lang w:eastAsia="zh-CN"/>
        </w:rPr>
        <w:t>nu fac obiectul factorului de evaluare</w:t>
      </w:r>
      <w:r w:rsidR="00410FA5" w:rsidRPr="008538AE">
        <w:rPr>
          <w:rFonts w:ascii="Times New Roman" w:eastAsia="SimSun" w:hAnsi="Times New Roman" w:cs="Times New Roman"/>
          <w:b/>
          <w:lang w:eastAsia="zh-CN"/>
        </w:rPr>
        <w:t xml:space="preserve"> </w:t>
      </w:r>
      <w:r w:rsidRPr="008538AE">
        <w:rPr>
          <w:rFonts w:ascii="Times New Roman" w:eastAsia="SimSun" w:hAnsi="Times New Roman" w:cs="Times New Roman"/>
          <w:lang w:eastAsia="zh-CN"/>
        </w:rPr>
        <w:t xml:space="preserve"> </w:t>
      </w:r>
      <w:r w:rsidR="00410FA5" w:rsidRPr="008538AE">
        <w:rPr>
          <w:rFonts w:ascii="Times New Roman" w:eastAsia="SimSun" w:hAnsi="Times New Roman" w:cs="Times New Roman"/>
          <w:lang w:eastAsia="zh-CN"/>
        </w:rPr>
        <w:t>„</w:t>
      </w:r>
      <w:r w:rsidRPr="008538AE">
        <w:rPr>
          <w:rFonts w:ascii="Times New Roman" w:hAnsi="Times New Roman" w:cs="Times New Roman"/>
          <w:bCs/>
          <w:i/>
        </w:rPr>
        <w:t>Experiența profesională specifică a experților cheie, concretizată în numărul de proiecte similare în care respectivii experți au îndeplinit același tip de activități ca cele pe care urmează să le îndeplinească în viitorul contract</w:t>
      </w:r>
      <w:r w:rsidR="00410FA5" w:rsidRPr="008538AE">
        <w:rPr>
          <w:rFonts w:ascii="Times New Roman" w:hAnsi="Times New Roman" w:cs="Times New Roman"/>
          <w:bCs/>
          <w:i/>
        </w:rPr>
        <w:t>”</w:t>
      </w:r>
      <w:r w:rsidRPr="008538AE">
        <w:rPr>
          <w:rFonts w:ascii="Times New Roman" w:eastAsia="SimSun" w:hAnsi="Times New Roman" w:cs="Times New Roman"/>
          <w:lang w:eastAsia="zh-CN"/>
        </w:rPr>
        <w:t>.</w:t>
      </w:r>
    </w:p>
    <w:p w:rsidR="00D96103" w:rsidRPr="008538AE" w:rsidRDefault="00D96103" w:rsidP="00BA5C58">
      <w:pPr>
        <w:pStyle w:val="ListParagraph"/>
        <w:numPr>
          <w:ilvl w:val="0"/>
          <w:numId w:val="57"/>
        </w:numPr>
        <w:spacing w:before="240" w:after="0" w:line="240" w:lineRule="auto"/>
        <w:ind w:left="284" w:firstLine="0"/>
        <w:jc w:val="both"/>
        <w:rPr>
          <w:rFonts w:ascii="Times New Roman" w:hAnsi="Times New Roman" w:cs="Times New Roman"/>
          <w:b/>
          <w:i/>
          <w:u w:val="single"/>
        </w:rPr>
      </w:pPr>
      <w:r w:rsidRPr="008538AE">
        <w:rPr>
          <w:rFonts w:ascii="Times New Roman" w:hAnsi="Times New Roman" w:cs="Times New Roman"/>
          <w:b/>
          <w:i/>
          <w:u w:val="single"/>
        </w:rPr>
        <w:t>Ofertantul va prezenta în cadrul ofertei tehnice:</w:t>
      </w:r>
    </w:p>
    <w:p w:rsidR="00D96103" w:rsidRPr="008538AE" w:rsidRDefault="00D96103" w:rsidP="00BA5C58">
      <w:pPr>
        <w:pStyle w:val="ListParagraph"/>
        <w:numPr>
          <w:ilvl w:val="0"/>
          <w:numId w:val="68"/>
        </w:numPr>
        <w:tabs>
          <w:tab w:val="left" w:pos="142"/>
          <w:tab w:val="left" w:pos="709"/>
        </w:tabs>
        <w:spacing w:line="240" w:lineRule="auto"/>
        <w:ind w:left="0" w:right="68" w:firstLine="0"/>
        <w:jc w:val="both"/>
        <w:rPr>
          <w:rFonts w:ascii="Times New Roman" w:hAnsi="Times New Roman" w:cs="Times New Roman"/>
        </w:rPr>
      </w:pPr>
      <w:r w:rsidRPr="008538AE">
        <w:rPr>
          <w:rFonts w:ascii="Times New Roman" w:hAnsi="Times New Roman" w:cs="Times New Roman"/>
        </w:rPr>
        <w:t>CV-urile în format european, semnate de fiecare titular în parte, în care să se prezinte poziția și responsabilitățile persoanei respective în cadrul contractelor declarate, din care să reiasă experiența în domeniul de activitate;</w:t>
      </w:r>
    </w:p>
    <w:p w:rsidR="00D96103" w:rsidRPr="008538AE" w:rsidRDefault="00D96103" w:rsidP="00BA5C58">
      <w:pPr>
        <w:pStyle w:val="ListParagraph"/>
        <w:numPr>
          <w:ilvl w:val="0"/>
          <w:numId w:val="68"/>
        </w:numPr>
        <w:tabs>
          <w:tab w:val="left" w:pos="142"/>
          <w:tab w:val="left" w:pos="709"/>
        </w:tabs>
        <w:spacing w:line="240" w:lineRule="auto"/>
        <w:ind w:left="0" w:right="68" w:firstLine="0"/>
        <w:jc w:val="both"/>
        <w:rPr>
          <w:rFonts w:ascii="Times New Roman" w:hAnsi="Times New Roman" w:cs="Times New Roman"/>
        </w:rPr>
      </w:pPr>
      <w:r w:rsidRPr="008538AE">
        <w:rPr>
          <w:rFonts w:ascii="Times New Roman" w:hAnsi="Times New Roman" w:cs="Times New Roman"/>
        </w:rPr>
        <w:t>Diplomă de licență, diplomă de absolvire sau echivalent. Pentru experții străini se pot prezenta documente echivalente;</w:t>
      </w:r>
    </w:p>
    <w:p w:rsidR="00D96103" w:rsidRPr="008538AE" w:rsidRDefault="00D96103" w:rsidP="00BA5C58">
      <w:pPr>
        <w:pStyle w:val="ListParagraph"/>
        <w:numPr>
          <w:ilvl w:val="0"/>
          <w:numId w:val="68"/>
        </w:numPr>
        <w:tabs>
          <w:tab w:val="left" w:pos="142"/>
          <w:tab w:val="left" w:pos="709"/>
        </w:tabs>
        <w:spacing w:line="240" w:lineRule="auto"/>
        <w:ind w:left="0" w:right="68" w:firstLine="0"/>
        <w:jc w:val="both"/>
        <w:rPr>
          <w:rFonts w:ascii="Times New Roman" w:hAnsi="Times New Roman" w:cs="Times New Roman"/>
        </w:rPr>
      </w:pPr>
      <w:r w:rsidRPr="008538AE">
        <w:rPr>
          <w:rFonts w:ascii="Times New Roman" w:hAnsi="Times New Roman" w:cs="Times New Roman"/>
        </w:rPr>
        <w:t>Atestate și/sau autorizații ale experților conform prevederilor legale, acolo unde este aplicabil. Pentru experții străini se pot prezenta documente echivalente;</w:t>
      </w:r>
    </w:p>
    <w:p w:rsidR="00D96103" w:rsidRPr="008538AE" w:rsidRDefault="00D96103" w:rsidP="00BA5C58">
      <w:pPr>
        <w:pStyle w:val="ListParagraph"/>
        <w:numPr>
          <w:ilvl w:val="0"/>
          <w:numId w:val="68"/>
        </w:numPr>
        <w:tabs>
          <w:tab w:val="left" w:pos="142"/>
          <w:tab w:val="left" w:pos="709"/>
        </w:tabs>
        <w:spacing w:line="240" w:lineRule="auto"/>
        <w:ind w:left="0" w:right="68" w:firstLine="0"/>
        <w:jc w:val="both"/>
        <w:rPr>
          <w:rFonts w:ascii="Times New Roman" w:hAnsi="Times New Roman" w:cs="Times New Roman"/>
        </w:rPr>
      </w:pPr>
      <w:r w:rsidRPr="008538AE">
        <w:rPr>
          <w:rFonts w:ascii="Times New Roman" w:hAnsi="Times New Roman" w:cs="Times New Roman"/>
        </w:rPr>
        <w:t xml:space="preserve"> Documente suport relevante care atestă experienţa specifică: orice tip de documente suport (fișa de post, recomandarea sau orice alte documente similare din care rezultă experiența specifică); dovada categoriei și a clasei de importanță se poate face prin orice document relevant, ca de exemplu: extras din memoriu tehnic, planșe, expertize, etc.;</w:t>
      </w:r>
    </w:p>
    <w:p w:rsidR="00D96103" w:rsidRPr="008538AE" w:rsidRDefault="00D96103" w:rsidP="00BA5C58">
      <w:pPr>
        <w:pStyle w:val="ListParagraph"/>
        <w:numPr>
          <w:ilvl w:val="0"/>
          <w:numId w:val="68"/>
        </w:numPr>
        <w:tabs>
          <w:tab w:val="left" w:pos="142"/>
          <w:tab w:val="left" w:pos="709"/>
        </w:tabs>
        <w:spacing w:line="240" w:lineRule="auto"/>
        <w:ind w:left="0" w:right="68" w:firstLine="0"/>
        <w:jc w:val="both"/>
        <w:rPr>
          <w:rFonts w:ascii="Times New Roman" w:hAnsi="Times New Roman" w:cs="Times New Roman"/>
        </w:rPr>
      </w:pPr>
      <w:r w:rsidRPr="008538AE">
        <w:rPr>
          <w:rFonts w:ascii="Times New Roman" w:hAnsi="Times New Roman" w:cs="Times New Roman"/>
        </w:rPr>
        <w:t>Copia contractului de muncă, sau extras Revisal, sau declarația de disponibilitate cu angajamentul de participare din partea acestuia, sau (pre)contract de externalizare.</w:t>
      </w:r>
    </w:p>
    <w:p w:rsidR="005F5733" w:rsidRPr="00B40DD2" w:rsidRDefault="005F5733" w:rsidP="00BA5C58">
      <w:pPr>
        <w:pStyle w:val="ListParagraph"/>
        <w:tabs>
          <w:tab w:val="left" w:pos="142"/>
          <w:tab w:val="left" w:pos="709"/>
        </w:tabs>
        <w:spacing w:line="240" w:lineRule="auto"/>
        <w:ind w:left="0" w:right="68"/>
        <w:jc w:val="both"/>
        <w:rPr>
          <w:rFonts w:ascii="Times New Roman" w:hAnsi="Times New Roman" w:cs="Times New Roman"/>
          <w:highlight w:val="yellow"/>
        </w:rPr>
      </w:pPr>
    </w:p>
    <w:p w:rsidR="005F5733" w:rsidRPr="008538AE" w:rsidRDefault="005F5733" w:rsidP="00BA5C58">
      <w:pPr>
        <w:pStyle w:val="ListParagraph"/>
        <w:shd w:val="clear" w:color="auto" w:fill="F4B083" w:themeFill="accent2" w:themeFillTint="99"/>
        <w:spacing w:after="0" w:line="240" w:lineRule="auto"/>
        <w:ind w:left="0"/>
        <w:jc w:val="both"/>
        <w:rPr>
          <w:rFonts w:ascii="Times New Roman" w:hAnsi="Times New Roman" w:cs="Times New Roman"/>
        </w:rPr>
      </w:pPr>
      <w:r w:rsidRPr="008538AE">
        <w:rPr>
          <w:rFonts w:ascii="Times New Roman" w:hAnsi="Times New Roman" w:cs="Times New Roman"/>
          <w:b/>
        </w:rPr>
        <w:t>IMPORTANT</w:t>
      </w:r>
      <w:r w:rsidRPr="008538AE">
        <w:rPr>
          <w:rFonts w:ascii="Times New Roman" w:hAnsi="Times New Roman" w:cs="Times New Roman"/>
        </w:rPr>
        <w:t>: În cazul în care se prezintă angajamente de participare, înainte de emiterea ordinului administrativ de începere, prestatorul declarat câștigător va prezenta autorității contractante forma legală de acces la serviciile experților (contract de muncă/ contract de prestări servicii/ acord de subcontractare încheiate între prestator și expert). În lipsa prezentării formei legale de acces la serviciile experților, autoritatea contractantă este îndreptăţită să rezilieze Contractul, în conformitate cu prevederile clauzei 18 din Contract.</w:t>
      </w:r>
    </w:p>
    <w:p w:rsidR="006B5064" w:rsidRPr="008538AE" w:rsidRDefault="006B5064" w:rsidP="00BA5C58">
      <w:pPr>
        <w:pStyle w:val="ListParagraph"/>
        <w:tabs>
          <w:tab w:val="left" w:pos="0"/>
          <w:tab w:val="left" w:pos="312"/>
        </w:tabs>
        <w:spacing w:line="240" w:lineRule="auto"/>
        <w:ind w:left="567" w:right="68"/>
        <w:jc w:val="both"/>
        <w:rPr>
          <w:rFonts w:ascii="Times New Roman" w:hAnsi="Times New Roman" w:cs="Times New Roman"/>
        </w:rPr>
      </w:pPr>
    </w:p>
    <w:p w:rsidR="00485F6F" w:rsidRPr="008538AE" w:rsidRDefault="00485F6F" w:rsidP="00BA5C58">
      <w:pPr>
        <w:pStyle w:val="ListParagraph"/>
        <w:numPr>
          <w:ilvl w:val="0"/>
          <w:numId w:val="57"/>
        </w:numPr>
        <w:spacing w:before="240" w:after="0" w:line="240" w:lineRule="auto"/>
        <w:ind w:left="284" w:firstLine="0"/>
        <w:jc w:val="both"/>
        <w:rPr>
          <w:rFonts w:ascii="Times New Roman" w:hAnsi="Times New Roman" w:cs="Times New Roman"/>
          <w:b/>
          <w:i/>
          <w:u w:val="single"/>
        </w:rPr>
      </w:pPr>
      <w:r w:rsidRPr="008538AE">
        <w:rPr>
          <w:rFonts w:ascii="Times New Roman" w:hAnsi="Times New Roman" w:cs="Times New Roman"/>
          <w:b/>
          <w:i/>
          <w:u w:val="single"/>
        </w:rPr>
        <w:t>Alți experți:</w:t>
      </w:r>
    </w:p>
    <w:p w:rsidR="00485F6F" w:rsidRPr="008538AE" w:rsidRDefault="00485F6F" w:rsidP="00BA5C58">
      <w:pPr>
        <w:tabs>
          <w:tab w:val="left" w:pos="0"/>
          <w:tab w:val="left" w:pos="312"/>
        </w:tabs>
        <w:spacing w:after="0" w:line="240" w:lineRule="auto"/>
        <w:ind w:right="68"/>
        <w:jc w:val="both"/>
        <w:rPr>
          <w:rFonts w:ascii="Times New Roman" w:hAnsi="Times New Roman" w:cs="Times New Roman"/>
          <w:b/>
        </w:rPr>
      </w:pPr>
      <w:r w:rsidRPr="008538AE">
        <w:rPr>
          <w:rFonts w:ascii="Times New Roman" w:hAnsi="Times New Roman" w:cs="Times New Roman"/>
        </w:rPr>
        <w:tab/>
      </w:r>
      <w:r w:rsidRPr="008538AE">
        <w:rPr>
          <w:rFonts w:ascii="Times New Roman" w:hAnsi="Times New Roman" w:cs="Times New Roman"/>
          <w:b/>
        </w:rPr>
        <w:tab/>
      </w:r>
      <w:r w:rsidR="00873E3B" w:rsidRPr="008538AE">
        <w:rPr>
          <w:rFonts w:ascii="Times New Roman" w:hAnsi="Times New Roman" w:cs="Times New Roman"/>
          <w:b/>
        </w:rPr>
        <w:t xml:space="preserve">În cazul în care ofertantul va utiliza în cadrul contractului serviciile altor experți, acesta va descrie în </w:t>
      </w:r>
      <w:r w:rsidR="007C1420" w:rsidRPr="008538AE">
        <w:rPr>
          <w:rFonts w:ascii="Times New Roman" w:hAnsi="Times New Roman" w:cs="Times New Roman"/>
          <w:b/>
        </w:rPr>
        <w:t>propunerea tehnică</w:t>
      </w:r>
      <w:r w:rsidRPr="008538AE">
        <w:rPr>
          <w:rFonts w:ascii="Times New Roman" w:hAnsi="Times New Roman" w:cs="Times New Roman"/>
          <w:b/>
        </w:rPr>
        <w:t xml:space="preserve"> momentul în care vor interveni acești experți în implementarea viitorului contract, precum şi modul în care ofertantul își va asigura accesul la serviciile acestora (fie prin resurse proprii, caz în care vor fi prezentate persoanele în cauză, fie prin externalizare, situaţie în care se vor descrie aranjamentele contractuale realizate în vederea obţinerii serviciilor respective). </w:t>
      </w:r>
    </w:p>
    <w:p w:rsidR="00485F6F" w:rsidRPr="008538AE" w:rsidRDefault="00485F6F" w:rsidP="00BA5C58">
      <w:pPr>
        <w:tabs>
          <w:tab w:val="left" w:pos="0"/>
          <w:tab w:val="left" w:pos="312"/>
        </w:tabs>
        <w:spacing w:line="240" w:lineRule="auto"/>
        <w:ind w:right="68"/>
        <w:jc w:val="both"/>
        <w:rPr>
          <w:rFonts w:ascii="Times New Roman" w:hAnsi="Times New Roman" w:cs="Times New Roman"/>
        </w:rPr>
      </w:pPr>
      <w:r w:rsidRPr="008538AE">
        <w:rPr>
          <w:rFonts w:ascii="Times New Roman" w:hAnsi="Times New Roman" w:cs="Times New Roman"/>
        </w:rPr>
        <w:tab/>
      </w:r>
      <w:r w:rsidRPr="008538AE">
        <w:rPr>
          <w:rFonts w:ascii="Times New Roman" w:hAnsi="Times New Roman" w:cs="Times New Roman"/>
        </w:rPr>
        <w:tab/>
        <w:t>Nominalizarea și prezentarea de documente precum autorizații/atestate se vor solicita pe parcursul derul</w:t>
      </w:r>
      <w:r w:rsidR="00A1537E" w:rsidRPr="008538AE">
        <w:rPr>
          <w:rFonts w:ascii="Times New Roman" w:hAnsi="Times New Roman" w:cs="Times New Roman"/>
        </w:rPr>
        <w:t>ă</w:t>
      </w:r>
      <w:r w:rsidRPr="008538AE">
        <w:rPr>
          <w:rFonts w:ascii="Times New Roman" w:hAnsi="Times New Roman" w:cs="Times New Roman"/>
        </w:rPr>
        <w:t>rii contractului.</w:t>
      </w:r>
    </w:p>
    <w:p w:rsidR="00B97E18" w:rsidRPr="008538AE" w:rsidRDefault="00B97E18" w:rsidP="00BA5C58">
      <w:pPr>
        <w:spacing w:after="0" w:line="240" w:lineRule="auto"/>
        <w:ind w:firstLine="708"/>
        <w:jc w:val="both"/>
        <w:rPr>
          <w:rFonts w:ascii="Times New Roman" w:hAnsi="Times New Roman" w:cs="Times New Roman"/>
        </w:rPr>
      </w:pPr>
      <w:r w:rsidRPr="008538AE">
        <w:rPr>
          <w:rFonts w:ascii="Times New Roman" w:hAnsi="Times New Roman" w:cs="Times New Roman"/>
          <w:b/>
          <w:u w:val="single"/>
        </w:rPr>
        <w:t>Notă:</w:t>
      </w:r>
      <w:r w:rsidRPr="008538AE">
        <w:rPr>
          <w:rFonts w:ascii="Times New Roman" w:hAnsi="Times New Roman" w:cs="Times New Roman"/>
          <w:b/>
        </w:rPr>
        <w:t xml:space="preserve"> </w:t>
      </w:r>
      <w:r w:rsidRPr="008538AE">
        <w:rPr>
          <w:rFonts w:ascii="Times New Roman" w:hAnsi="Times New Roman" w:cs="Times New Roman"/>
        </w:rPr>
        <w:t>La nivelul propunerii tehnice va fi prezentată modalitatea de asigurare a accesului la resursele umane necesare pentru executarea contractului.</w:t>
      </w:r>
    </w:p>
    <w:p w:rsidR="00BD5F64" w:rsidRPr="008538AE" w:rsidRDefault="00BD5F64" w:rsidP="00BA5C58">
      <w:pPr>
        <w:spacing w:after="0" w:line="240" w:lineRule="auto"/>
        <w:ind w:firstLine="709"/>
        <w:jc w:val="both"/>
        <w:rPr>
          <w:rFonts w:ascii="Times New Roman" w:hAnsi="Times New Roman" w:cs="Times New Roman"/>
        </w:rPr>
      </w:pPr>
      <w:r w:rsidRPr="008538AE">
        <w:rPr>
          <w:rFonts w:ascii="Times New Roman" w:hAnsi="Times New Roman" w:cs="Times New Roman"/>
        </w:rPr>
        <w:t>În cazul în care, pentru îndeplinirea în bune condiţii a activităţilor incluse în Contract, pe perioada derulării Contractului, Contractantul va avea nevoie de mai mult personal decât cel specificat în Propunerea Tehnică, acesta va răspunde pentru asigurarea acestor resurse, fără costuri suplimentare. În acest caz, Contractantul îşi va completa echipa cu propriul personal pe cheltuiala proprie.</w:t>
      </w:r>
    </w:p>
    <w:p w:rsidR="00BD5F64" w:rsidRPr="008538AE" w:rsidRDefault="00BD5F64" w:rsidP="00BA5C58">
      <w:pPr>
        <w:spacing w:after="0" w:line="240" w:lineRule="auto"/>
        <w:ind w:firstLine="708"/>
        <w:jc w:val="both"/>
        <w:rPr>
          <w:rFonts w:ascii="Times New Roman" w:hAnsi="Times New Roman" w:cs="Times New Roman"/>
        </w:rPr>
      </w:pPr>
      <w:r w:rsidRPr="008538AE">
        <w:rPr>
          <w:rFonts w:ascii="Times New Roman" w:hAnsi="Times New Roman" w:cs="Times New Roman"/>
        </w:rPr>
        <w:t xml:space="preserve">Atunci când se realizează înlocuirea unui membru al echipei Contractantul, înlocuitorul trebuie să deţină cel puţin aceeaşi experienţă şi calificare ca şi cele solicitate prin Caietul de Sarcini pentru membrul respectiv. Mai mult, înlocuirea unui expert se realizează cu respectarea în totalitate a prevederilor art 162 din HG 395/2016 cu modificările şi completările ulterioare. </w:t>
      </w:r>
      <w:bookmarkStart w:id="78" w:name="do|caIV|si2|ar162"/>
      <w:bookmarkEnd w:id="78"/>
    </w:p>
    <w:p w:rsidR="00BD5F64" w:rsidRPr="008538AE" w:rsidRDefault="00BD5F64" w:rsidP="00BA5C58">
      <w:pPr>
        <w:spacing w:after="0" w:line="240" w:lineRule="auto"/>
        <w:ind w:firstLine="709"/>
        <w:jc w:val="both"/>
        <w:rPr>
          <w:rFonts w:ascii="Times New Roman" w:hAnsi="Times New Roman" w:cs="Times New Roman"/>
          <w:i/>
        </w:rPr>
      </w:pPr>
      <w:r w:rsidRPr="008538AE">
        <w:rPr>
          <w:rFonts w:ascii="Times New Roman" w:hAnsi="Times New Roman" w:cs="Times New Roman"/>
        </w:rPr>
        <w:t>În cazul în care Contractantul nu este în măsură să indice un înlocuitor cu aceeaşi experienţă şi/sau calificare şi cu respectarea prevederilor art</w:t>
      </w:r>
      <w:r w:rsidR="00687775" w:rsidRPr="008538AE">
        <w:rPr>
          <w:rFonts w:ascii="Times New Roman" w:hAnsi="Times New Roman" w:cs="Times New Roman"/>
        </w:rPr>
        <w:t>.</w:t>
      </w:r>
      <w:r w:rsidRPr="008538AE">
        <w:rPr>
          <w:rFonts w:ascii="Times New Roman" w:hAnsi="Times New Roman" w:cs="Times New Roman"/>
        </w:rPr>
        <w:t xml:space="preserve"> 162 din HG 395/2016, Autoritatea Contractantă poate fie să decidă încetarea Contractului, </w:t>
      </w:r>
      <w:r w:rsidRPr="008538AE">
        <w:rPr>
          <w:rFonts w:ascii="Times New Roman" w:hAnsi="Times New Roman" w:cs="Times New Roman"/>
          <w:i/>
        </w:rPr>
        <w:t>dacă executarea corespunzătoare a acestuia este pusă în pericol, fie, dacă consideră că nu se impune încetarea Contractului, s</w:t>
      </w:r>
      <w:r w:rsidR="00C740E6" w:rsidRPr="008538AE">
        <w:rPr>
          <w:rFonts w:ascii="Times New Roman" w:hAnsi="Times New Roman" w:cs="Times New Roman"/>
          <w:i/>
        </w:rPr>
        <w:t>ă accepte înlocuitorul.</w:t>
      </w:r>
    </w:p>
    <w:p w:rsidR="00BD5F64" w:rsidRPr="008538AE" w:rsidRDefault="00BD5F64" w:rsidP="00BA5C58">
      <w:pPr>
        <w:spacing w:after="0" w:line="240" w:lineRule="auto"/>
        <w:ind w:firstLine="709"/>
        <w:jc w:val="both"/>
        <w:rPr>
          <w:rFonts w:ascii="Times New Roman" w:hAnsi="Times New Roman" w:cs="Times New Roman"/>
        </w:rPr>
      </w:pPr>
      <w:r w:rsidRPr="008538AE">
        <w:rPr>
          <w:rFonts w:ascii="Times New Roman" w:hAnsi="Times New Roman" w:cs="Times New Roman"/>
        </w:rPr>
        <w:t>Dacă Autoritatea Contractantă consideră că un membru al personalului este ineficient sau nu îşi îndeplineşte sarcinile la nivelul cerinţelor stabilite, Autoritatea Contractantă are dreptul să solicite înlocuirea experţilor pe perioada derulării Contractului, pe baza unei cereri scrise motivate şi justificate.</w:t>
      </w:r>
    </w:p>
    <w:p w:rsidR="00BD5F64" w:rsidRPr="008538AE" w:rsidRDefault="00BD5F64" w:rsidP="00BA5C58">
      <w:pPr>
        <w:spacing w:after="0" w:line="240" w:lineRule="auto"/>
        <w:ind w:firstLine="709"/>
        <w:jc w:val="both"/>
        <w:rPr>
          <w:rFonts w:ascii="Times New Roman" w:hAnsi="Times New Roman" w:cs="Times New Roman"/>
          <w:i/>
        </w:rPr>
      </w:pPr>
      <w:r w:rsidRPr="008538AE">
        <w:rPr>
          <w:rFonts w:ascii="Times New Roman" w:hAnsi="Times New Roman" w:cs="Times New Roman"/>
        </w:rPr>
        <w:t xml:space="preserve">În cazul în care membrul echipei cu rol de personal-cheie nu este înlocuit imediat şi responsabilităţile acestuia urmează să fie preluate după un anumit interval de timp de către noul personal cheie, Autoritatea Contractantă poate solicita Contractantului să desemneze o persoană care să îndeplinească rolul de personal-cheie temporar, până la sosirea noului personal-cheie, sau să ia alte măsuri pentru a compensa absenţa temporară a personalului-cheie care nu poate fi înlocuit (absent). </w:t>
      </w:r>
    </w:p>
    <w:p w:rsidR="00BD5F64" w:rsidRPr="008538AE" w:rsidRDefault="00BD5F64" w:rsidP="00BA5C58">
      <w:pPr>
        <w:spacing w:after="0" w:line="240" w:lineRule="auto"/>
        <w:ind w:firstLine="360"/>
        <w:jc w:val="both"/>
        <w:rPr>
          <w:rFonts w:ascii="Times New Roman" w:hAnsi="Times New Roman" w:cs="Times New Roman"/>
        </w:rPr>
      </w:pPr>
      <w:r w:rsidRPr="008538AE">
        <w:rPr>
          <w:rFonts w:ascii="Times New Roman" w:hAnsi="Times New Roman" w:cs="Times New Roman"/>
        </w:rPr>
        <w:t>Toate costurile generate de înlocuirea personalului cheie sunt exclusiv în sarcina Contractantului.</w:t>
      </w:r>
    </w:p>
    <w:p w:rsidR="00BD5F64" w:rsidRPr="008538AE" w:rsidRDefault="00BD5F64" w:rsidP="00BA5C58">
      <w:pPr>
        <w:pStyle w:val="Body"/>
        <w:spacing w:line="240" w:lineRule="auto"/>
        <w:rPr>
          <w:rFonts w:ascii="Times New Roman" w:hAnsi="Times New Roman" w:cs="Times New Roman"/>
          <w:b/>
          <w:sz w:val="22"/>
          <w:szCs w:val="22"/>
          <w:lang w:val="ro-RO"/>
        </w:rPr>
      </w:pPr>
      <w:bookmarkStart w:id="79" w:name="_Toc510180470"/>
      <w:bookmarkStart w:id="80" w:name="_Toc29979965"/>
      <w:bookmarkStart w:id="81" w:name="_Toc31712501"/>
      <w:r w:rsidRPr="008538AE">
        <w:rPr>
          <w:rFonts w:ascii="Times New Roman" w:hAnsi="Times New Roman" w:cs="Times New Roman"/>
          <w:b/>
          <w:sz w:val="22"/>
          <w:szCs w:val="22"/>
          <w:lang w:val="ro-RO"/>
        </w:rPr>
        <w:t>Alte cerinţe legate de personalul direct implicat în proiect:</w:t>
      </w:r>
      <w:bookmarkEnd w:id="79"/>
      <w:bookmarkEnd w:id="80"/>
      <w:bookmarkEnd w:id="81"/>
    </w:p>
    <w:p w:rsidR="00BD5F64" w:rsidRPr="008538AE" w:rsidRDefault="00BD5F64" w:rsidP="00BA5C58">
      <w:pPr>
        <w:spacing w:after="0" w:line="240" w:lineRule="auto"/>
        <w:ind w:firstLine="360"/>
        <w:jc w:val="both"/>
        <w:rPr>
          <w:rFonts w:ascii="Times New Roman" w:hAnsi="Times New Roman" w:cs="Times New Roman"/>
          <w:bCs/>
        </w:rPr>
      </w:pPr>
      <w:r w:rsidRPr="008538AE">
        <w:rPr>
          <w:rFonts w:ascii="Times New Roman" w:hAnsi="Times New Roman" w:cs="Times New Roman"/>
          <w:bCs/>
        </w:rPr>
        <w:t>Contractantul are obligaţia de a asigura personalul adecvat (din punct de vedere al calificării educaţionale şi profesionale şi alocării zilelor de lucru), ca şi infrastructura/echipamentele necesare pentru efectuarea eficientă a tuturor activităţilor enumerate în Caietul de Sarcini şi pentru realizarea obiectivelor Contractului din punct de vedere al termenelor, costurilor şi nivelului calitativ solicitat.</w:t>
      </w:r>
    </w:p>
    <w:p w:rsidR="00BD5F64" w:rsidRPr="008538AE" w:rsidRDefault="00BD5F64" w:rsidP="00BA5C58">
      <w:pPr>
        <w:spacing w:after="0" w:line="240" w:lineRule="auto"/>
        <w:ind w:firstLine="360"/>
        <w:jc w:val="both"/>
        <w:rPr>
          <w:rFonts w:ascii="Times New Roman" w:hAnsi="Times New Roman" w:cs="Times New Roman"/>
          <w:bCs/>
        </w:rPr>
      </w:pPr>
      <w:r w:rsidRPr="008538AE">
        <w:rPr>
          <w:rFonts w:ascii="Times New Roman" w:hAnsi="Times New Roman" w:cs="Times New Roman"/>
          <w:bCs/>
        </w:rPr>
        <w:t>Contractantul are obligaţia de a se asigura că toţi experţii trebuie să fie independenţi şi să nu se afle în nici un fel de situaţie de incompatibilitate cu responsabilităţile acordate lor şi/sau cu activităţile pe care le vor desfăşura în cadrul Contractului. În plus, pe toată durata de implementare a Contractului, Contractantul are obligaţia sa ia toate măsurile necesare pentru a preveni orice situaţie de natură să compromită realizarea cu imparţialitate şi obiectivitate a activităţilor desfăşurate pentru realizarea obiectivelor asociate Contractului.</w:t>
      </w:r>
    </w:p>
    <w:p w:rsidR="00BD5F64" w:rsidRPr="008538AE" w:rsidRDefault="00BD5F64" w:rsidP="00BA5C58">
      <w:pPr>
        <w:spacing w:after="0" w:line="240" w:lineRule="auto"/>
        <w:ind w:firstLine="360"/>
        <w:jc w:val="both"/>
        <w:rPr>
          <w:rFonts w:ascii="Times New Roman" w:hAnsi="Times New Roman" w:cs="Times New Roman"/>
          <w:bCs/>
        </w:rPr>
      </w:pPr>
      <w:r w:rsidRPr="008538AE">
        <w:rPr>
          <w:rFonts w:ascii="Times New Roman" w:hAnsi="Times New Roman" w:cs="Times New Roman"/>
          <w:bCs/>
        </w:rPr>
        <w:t>Contractantul are obligaţia să se asigure şi să urmărească cu stricteţe ca oricare dintre experţii principali propuşi cunosc foarte bine şi înţeleg cerinţele, scopul şi obiectivele Contractului, legislaţia şi reglementările tehnice aplicabile, specificul activităţilor pe care urmează să le desfăşoare în cadrul Contractului precum şi a responsabilităţilor atribuite.</w:t>
      </w:r>
    </w:p>
    <w:p w:rsidR="000874A2" w:rsidRPr="008538AE" w:rsidRDefault="00BD5F64" w:rsidP="00BA5C58">
      <w:pPr>
        <w:spacing w:after="0" w:line="240" w:lineRule="auto"/>
        <w:ind w:firstLine="360"/>
        <w:jc w:val="both"/>
        <w:rPr>
          <w:rFonts w:ascii="Times New Roman" w:hAnsi="Times New Roman" w:cs="Times New Roman"/>
          <w:bCs/>
        </w:rPr>
      </w:pPr>
      <w:r w:rsidRPr="008538AE">
        <w:rPr>
          <w:rFonts w:ascii="Times New Roman" w:hAnsi="Times New Roman" w:cs="Times New Roman"/>
          <w:bCs/>
        </w:rPr>
        <w:t>Contractantul are obligaţia sa se asigure şi să garanteze Autorităţii Contractante că personalul pe care îl propune este disponibili pe întreaga durată a Contractului pentru realizarea activităţilor prevăzute şi obţinerea rezultatelor agreate prin intermediul Contractului, indiferent de numărul de zile lucrătoare prevăzute pe expert şi/sau perioada de desfăşurare a activităţilor în cadrul Contractului.</w:t>
      </w:r>
      <w:r w:rsidR="000874A2" w:rsidRPr="008538AE">
        <w:rPr>
          <w:rFonts w:ascii="Times New Roman" w:hAnsi="Times New Roman" w:cs="Times New Roman"/>
          <w:bCs/>
        </w:rPr>
        <w:t xml:space="preserve"> </w:t>
      </w:r>
    </w:p>
    <w:p w:rsidR="000874A2" w:rsidRPr="008538AE" w:rsidRDefault="000874A2" w:rsidP="00BA5C58">
      <w:pPr>
        <w:spacing w:after="0" w:line="240" w:lineRule="auto"/>
        <w:ind w:firstLine="360"/>
        <w:jc w:val="both"/>
        <w:rPr>
          <w:rFonts w:ascii="Times New Roman" w:hAnsi="Times New Roman" w:cs="Times New Roman"/>
          <w:bCs/>
        </w:rPr>
      </w:pPr>
    </w:p>
    <w:p w:rsidR="000874A2" w:rsidRPr="008538AE" w:rsidRDefault="000874A2"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82" w:name="_Toc29979966"/>
      <w:bookmarkStart w:id="83" w:name="_Toc31712503"/>
      <w:bookmarkStart w:id="84" w:name="_Toc74206239"/>
      <w:bookmarkStart w:id="85" w:name="_Toc223346262"/>
      <w:r w:rsidRPr="008538AE">
        <w:rPr>
          <w:rFonts w:ascii="Times New Roman" w:hAnsi="Times New Roman" w:cs="Times New Roman"/>
          <w:sz w:val="22"/>
          <w:szCs w:val="22"/>
        </w:rPr>
        <w:t>Infrastructura contractantului necesară pentru desfăşurarea activităţilor contractului</w:t>
      </w:r>
      <w:bookmarkEnd w:id="82"/>
      <w:bookmarkEnd w:id="83"/>
      <w:bookmarkEnd w:id="84"/>
      <w:bookmarkEnd w:id="85"/>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ab/>
        <w:t>Ofertantul devenit Contractant trebuie să se asigure că personalul care îşi desfăşoară activitatea în cadrul Contractului, dispune de sprijinul material şi de infrastructura necesară pentru a permite acestuia să se concentreze asupra realizării activităţilor din cadrul Contractului.</w:t>
      </w:r>
      <w:r w:rsidRPr="008538AE">
        <w:rPr>
          <w:rFonts w:ascii="Times New Roman" w:eastAsia="Calibri" w:hAnsi="Times New Roman" w:cs="Times New Roman"/>
          <w:bCs/>
        </w:rPr>
        <w:tab/>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ab/>
        <w:t>Infrastructura prezentată de Ofertant în Propunerea Tehnică trebuie să fie corespunzătoare scopului Contractului şi să îndeplinească toate cerinţele de funcţionalitate şi pentru utilizare (inclusiv aspecte legate de protecţia mediului) stabilite prin legislaţia în vigoare, indiferent de forma de acces la infrastructura necesară pentru realizarea activităţilor în Contract.</w:t>
      </w:r>
    </w:p>
    <w:p w:rsidR="00C91299" w:rsidRPr="008538AE" w:rsidRDefault="00C91299" w:rsidP="00BA5C58">
      <w:pPr>
        <w:widowControl w:val="0"/>
        <w:spacing w:after="0" w:line="240" w:lineRule="auto"/>
        <w:jc w:val="both"/>
        <w:rPr>
          <w:rFonts w:ascii="Times New Roman" w:eastAsia="Calibri" w:hAnsi="Times New Roman" w:cs="Times New Roman"/>
          <w:bCs/>
        </w:rPr>
      </w:pPr>
    </w:p>
    <w:p w:rsidR="00C91299" w:rsidRPr="008538AE" w:rsidRDefault="00C91299" w:rsidP="00BA5C58">
      <w:pPr>
        <w:widowControl w:val="0"/>
        <w:spacing w:after="0" w:line="240" w:lineRule="auto"/>
        <w:jc w:val="both"/>
        <w:rPr>
          <w:rFonts w:ascii="Times New Roman" w:eastAsia="Calibri" w:hAnsi="Times New Roman" w:cs="Times New Roman"/>
          <w:b/>
          <w:bCs/>
        </w:rPr>
      </w:pPr>
      <w:r w:rsidRPr="008538AE">
        <w:rPr>
          <w:rFonts w:ascii="Times New Roman" w:eastAsia="Calibri" w:hAnsi="Times New Roman" w:cs="Times New Roman"/>
          <w:b/>
          <w:bCs/>
        </w:rPr>
        <w:t>Utilaje, echipamente, materiale</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ab/>
        <w:t>Necesar minim de utilaje pentru îndeplinirea contractului:</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w:t>
      </w:r>
      <w:r w:rsidRPr="008538AE">
        <w:rPr>
          <w:rFonts w:ascii="Times New Roman" w:eastAsia="Calibri" w:hAnsi="Times New Roman" w:cs="Times New Roman"/>
          <w:bCs/>
        </w:rPr>
        <w:tab/>
        <w:t>buldoexcavator cu accesorii pentru săpat șanțuri;</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w:t>
      </w:r>
      <w:r w:rsidRPr="008538AE">
        <w:rPr>
          <w:rFonts w:ascii="Times New Roman" w:eastAsia="Calibri" w:hAnsi="Times New Roman" w:cs="Times New Roman"/>
          <w:bCs/>
        </w:rPr>
        <w:tab/>
        <w:t>stație de preparare beton;</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w:t>
      </w:r>
      <w:r w:rsidRPr="008538AE">
        <w:rPr>
          <w:rFonts w:ascii="Times New Roman" w:eastAsia="Calibri" w:hAnsi="Times New Roman" w:cs="Times New Roman"/>
          <w:bCs/>
        </w:rPr>
        <w:tab/>
        <w:t>laborator de analize și încercări în construcții grad II - profil minim BBABP, D, ANCFD, IAE. MD, GTF, MBM, MTZ, 1NM, AR, CO, IDM;</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w:t>
      </w:r>
      <w:r w:rsidRPr="008538AE">
        <w:rPr>
          <w:rFonts w:ascii="Times New Roman" w:eastAsia="Calibri" w:hAnsi="Times New Roman" w:cs="Times New Roman"/>
          <w:bCs/>
        </w:rPr>
        <w:tab/>
        <w:t>autolaborator mobil pentru verificări electrice;</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w:t>
      </w:r>
      <w:r w:rsidRPr="008538AE">
        <w:rPr>
          <w:rFonts w:ascii="Times New Roman" w:eastAsia="Calibri" w:hAnsi="Times New Roman" w:cs="Times New Roman"/>
          <w:bCs/>
        </w:rPr>
        <w:tab/>
        <w:t xml:space="preserve">stații de lucru cu licență soft 3D pentru proiectare arhitectură, rezistență și instalații. </w:t>
      </w:r>
    </w:p>
    <w:p w:rsidR="00C91299"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Infrastructura şi resursele disponibile la nivel de autoritate contractantă pentru îndeplinirea contractului</w:t>
      </w:r>
    </w:p>
    <w:p w:rsidR="00307B86" w:rsidRPr="008538AE" w:rsidRDefault="00C91299" w:rsidP="00BA5C58">
      <w:pPr>
        <w:widowControl w:val="0"/>
        <w:spacing w:after="0" w:line="240" w:lineRule="auto"/>
        <w:jc w:val="both"/>
        <w:rPr>
          <w:rFonts w:ascii="Times New Roman" w:eastAsia="Calibri" w:hAnsi="Times New Roman" w:cs="Times New Roman"/>
          <w:bCs/>
        </w:rPr>
      </w:pPr>
      <w:r w:rsidRPr="008538AE">
        <w:rPr>
          <w:rFonts w:ascii="Times New Roman" w:eastAsia="Calibri" w:hAnsi="Times New Roman" w:cs="Times New Roman"/>
          <w:bCs/>
        </w:rPr>
        <w:t>Autoritatea Contractantă dispune de resurse de tip software utilizate pentru accesarea şi analizarea rezultatelor din Contract, pentru planificarea şi monitorizarea activităţilor (Microsoft Office, Autocad, Adobe Acrobat X Pro).</w:t>
      </w:r>
    </w:p>
    <w:p w:rsidR="00C067DB" w:rsidRPr="008538AE" w:rsidRDefault="00C067DB" w:rsidP="00BA5C58">
      <w:pPr>
        <w:widowControl w:val="0"/>
        <w:spacing w:after="0" w:line="240" w:lineRule="auto"/>
        <w:jc w:val="both"/>
        <w:rPr>
          <w:rFonts w:ascii="Times New Roman" w:hAnsi="Times New Roman" w:cs="Times New Roman"/>
        </w:rPr>
      </w:pPr>
    </w:p>
    <w:p w:rsidR="000874A2" w:rsidRPr="008538AE" w:rsidRDefault="000874A2"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86" w:name="_Toc491796663"/>
      <w:bookmarkStart w:id="87" w:name="_Toc74206240"/>
      <w:bookmarkStart w:id="88" w:name="_Toc223346263"/>
      <w:r w:rsidRPr="008538AE">
        <w:rPr>
          <w:rFonts w:ascii="Times New Roman" w:hAnsi="Times New Roman" w:cs="Times New Roman"/>
          <w:sz w:val="22"/>
          <w:szCs w:val="22"/>
        </w:rPr>
        <w:t>Zona de lucru, utilitățile și facilitățile șantierului</w:t>
      </w:r>
      <w:bookmarkEnd w:id="86"/>
      <w:bookmarkEnd w:id="87"/>
      <w:bookmarkEnd w:id="88"/>
    </w:p>
    <w:p w:rsidR="000874A2" w:rsidRPr="008538AE" w:rsidRDefault="000874A2" w:rsidP="00BA5C58">
      <w:pPr>
        <w:spacing w:after="0" w:line="240" w:lineRule="auto"/>
        <w:ind w:firstLine="709"/>
        <w:jc w:val="both"/>
        <w:rPr>
          <w:rFonts w:ascii="Times New Roman" w:hAnsi="Times New Roman" w:cs="Times New Roman"/>
        </w:rPr>
      </w:pPr>
      <w:r w:rsidRPr="008538AE">
        <w:rPr>
          <w:rFonts w:ascii="Times New Roman" w:hAnsi="Times New Roman" w:cs="Times New Roman"/>
        </w:rPr>
        <w:t>Punctele de lucru ale executantului vor fi asigurate cu utilităţi (energie electrică, apă, etc.) prin racorduri provizorii din reţelele existente în zona de lucru, dar numai cu acordul beneficiarului.</w:t>
      </w:r>
    </w:p>
    <w:p w:rsidR="00F758A6" w:rsidRPr="008538AE" w:rsidRDefault="00F758A6" w:rsidP="00BA5C58">
      <w:pPr>
        <w:spacing w:after="0" w:line="240" w:lineRule="auto"/>
        <w:ind w:firstLine="709"/>
        <w:jc w:val="both"/>
        <w:rPr>
          <w:rFonts w:ascii="Times New Roman" w:hAnsi="Times New Roman" w:cs="Times New Roman"/>
        </w:rPr>
      </w:pPr>
    </w:p>
    <w:p w:rsidR="000874A2" w:rsidRPr="008538AE" w:rsidRDefault="000874A2"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89" w:name="_Toc491796664"/>
      <w:bookmarkStart w:id="90" w:name="_Toc74206241"/>
      <w:bookmarkStart w:id="91" w:name="_Toc223346264"/>
      <w:r w:rsidRPr="008538AE">
        <w:rPr>
          <w:rFonts w:ascii="Times New Roman" w:hAnsi="Times New Roman" w:cs="Times New Roman"/>
          <w:sz w:val="22"/>
          <w:szCs w:val="22"/>
        </w:rPr>
        <w:t>Modificări tehnice</w:t>
      </w:r>
      <w:bookmarkEnd w:id="89"/>
      <w:bookmarkEnd w:id="90"/>
      <w:bookmarkEnd w:id="91"/>
    </w:p>
    <w:p w:rsidR="00B266EF" w:rsidRPr="008538AE" w:rsidRDefault="00B266EF" w:rsidP="00BA5C58">
      <w:pPr>
        <w:widowControl w:val="0"/>
        <w:spacing w:after="0" w:line="240" w:lineRule="auto"/>
        <w:ind w:firstLine="708"/>
        <w:jc w:val="both"/>
        <w:rPr>
          <w:rFonts w:ascii="Times New Roman" w:hAnsi="Times New Roman" w:cs="Times New Roman"/>
        </w:rPr>
      </w:pPr>
      <w:r w:rsidRPr="008538AE">
        <w:rPr>
          <w:rFonts w:ascii="Times New Roman" w:hAnsi="Times New Roman" w:cs="Times New Roman"/>
        </w:rPr>
        <w:t>Conform prevederilor Clauzei 37 „Modificări” din Condițiile Generale din cadrul Acordului cadru – Condiții generale si condiții specifice.</w:t>
      </w:r>
    </w:p>
    <w:p w:rsidR="008E0D79" w:rsidRPr="008538AE" w:rsidRDefault="008E0D79" w:rsidP="00BA5C58">
      <w:pPr>
        <w:widowControl w:val="0"/>
        <w:spacing w:after="0" w:line="240" w:lineRule="auto"/>
        <w:ind w:firstLine="708"/>
        <w:jc w:val="both"/>
        <w:rPr>
          <w:rFonts w:ascii="Times New Roman" w:hAnsi="Times New Roman" w:cs="Times New Roman"/>
        </w:rPr>
      </w:pPr>
    </w:p>
    <w:p w:rsidR="000874A2" w:rsidRPr="00BF02AE" w:rsidRDefault="000874A2"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92" w:name="_Toc29979954"/>
      <w:bookmarkStart w:id="93" w:name="_Toc31712494"/>
      <w:bookmarkStart w:id="94" w:name="_Toc37225905"/>
      <w:bookmarkStart w:id="95" w:name="_Toc37788380"/>
      <w:bookmarkStart w:id="96" w:name="_Toc74206242"/>
      <w:bookmarkStart w:id="97" w:name="_Toc223346265"/>
      <w:r w:rsidRPr="00BF02AE">
        <w:rPr>
          <w:rFonts w:ascii="Times New Roman" w:hAnsi="Times New Roman" w:cs="Times New Roman"/>
          <w:szCs w:val="22"/>
        </w:rPr>
        <w:t>IPOTEZE ŞI RISCURI</w:t>
      </w:r>
      <w:bookmarkEnd w:id="92"/>
      <w:bookmarkEnd w:id="93"/>
      <w:bookmarkEnd w:id="94"/>
      <w:bookmarkEnd w:id="95"/>
      <w:bookmarkEnd w:id="96"/>
      <w:bookmarkEnd w:id="97"/>
    </w:p>
    <w:p w:rsidR="007457B0" w:rsidRPr="00D7173E" w:rsidRDefault="007457B0" w:rsidP="00BA5C58">
      <w:pPr>
        <w:keepNext/>
        <w:keepLines/>
        <w:numPr>
          <w:ilvl w:val="1"/>
          <w:numId w:val="0"/>
        </w:numPr>
        <w:spacing w:after="0" w:line="240" w:lineRule="auto"/>
        <w:ind w:firstLine="708"/>
        <w:jc w:val="both"/>
        <w:outlineLvl w:val="0"/>
        <w:rPr>
          <w:rFonts w:ascii="Times New Roman" w:eastAsia="Times New Roman" w:hAnsi="Times New Roman" w:cs="Times New Roman"/>
          <w:b/>
        </w:rPr>
      </w:pPr>
      <w:bookmarkStart w:id="98" w:name="_Toc15043813"/>
      <w:bookmarkStart w:id="99" w:name="_Toc48233945"/>
      <w:bookmarkStart w:id="100" w:name="_Toc74206243"/>
      <w:bookmarkStart w:id="101" w:name="_Toc87346841"/>
      <w:bookmarkStart w:id="102" w:name="_Toc124165554"/>
      <w:bookmarkStart w:id="103" w:name="_Toc126657284"/>
      <w:bookmarkStart w:id="104" w:name="_Toc223346266"/>
      <w:r w:rsidRPr="00D7173E">
        <w:rPr>
          <w:rFonts w:ascii="Times New Roman" w:eastAsia="Times New Roman" w:hAnsi="Times New Roman" w:cs="Times New Roman"/>
          <w:b/>
        </w:rPr>
        <w:t>Analiza de riscuri, măsuri de prevenire/diminuare a riscurilor</w:t>
      </w:r>
      <w:bookmarkEnd w:id="98"/>
      <w:bookmarkEnd w:id="99"/>
      <w:bookmarkEnd w:id="100"/>
      <w:bookmarkEnd w:id="101"/>
      <w:bookmarkEnd w:id="102"/>
      <w:bookmarkEnd w:id="103"/>
      <w:bookmarkEnd w:id="104"/>
    </w:p>
    <w:p w:rsidR="004402B5" w:rsidRPr="00503DF0" w:rsidRDefault="004402B5" w:rsidP="00503DF0">
      <w:pPr>
        <w:spacing w:after="0" w:line="240" w:lineRule="auto"/>
        <w:ind w:firstLine="708"/>
        <w:rPr>
          <w:rFonts w:ascii="Times New Roman" w:eastAsia="Times New Roman" w:hAnsi="Times New Roman" w:cs="Times New Roman"/>
          <w:color w:val="000000"/>
          <w:lang w:val="en-US"/>
        </w:rPr>
      </w:pPr>
      <w:r w:rsidRPr="00503DF0">
        <w:rPr>
          <w:rFonts w:ascii="Times New Roman" w:eastAsia="Times New Roman" w:hAnsi="Times New Roman" w:cs="Times New Roman"/>
          <w:color w:val="000000"/>
          <w:lang w:val="en-US"/>
        </w:rPr>
        <w:t>În cazul proiectului propus se vor analiza doar riscurile determinate prin analiza de risc. Analiza de risc cuprinde următoarele etape principale:</w:t>
      </w:r>
    </w:p>
    <w:p w:rsidR="004402B5" w:rsidRPr="00503DF0" w:rsidRDefault="004402B5" w:rsidP="004402B5">
      <w:pPr>
        <w:spacing w:after="0" w:line="240" w:lineRule="auto"/>
        <w:rPr>
          <w:rFonts w:ascii="Times New Roman" w:eastAsia="Times New Roman" w:hAnsi="Times New Roman" w:cs="Times New Roman"/>
          <w:color w:val="000000"/>
          <w:lang w:val="en-US"/>
        </w:rPr>
      </w:pPr>
      <w:r w:rsidRPr="00503DF0">
        <w:rPr>
          <w:rFonts w:ascii="Times New Roman" w:eastAsia="MS Mincho" w:hAnsi="MS Mincho" w:cs="Times New Roman"/>
          <w:color w:val="000000"/>
          <w:lang w:val="en-US"/>
        </w:rPr>
        <w:t>➢</w:t>
      </w:r>
      <w:r w:rsidR="00503DF0">
        <w:rPr>
          <w:rFonts w:ascii="Times New Roman" w:eastAsia="MS Mincho" w:hAnsi="MS Mincho" w:cs="Times New Roman"/>
          <w:color w:val="000000"/>
          <w:lang w:val="en-US"/>
        </w:rPr>
        <w:t xml:space="preserve">        </w:t>
      </w:r>
      <w:r w:rsidRPr="00503DF0">
        <w:rPr>
          <w:rFonts w:ascii="Times New Roman" w:eastAsia="Wingdings-Regular" w:hAnsi="Times New Roman" w:cs="Times New Roman"/>
          <w:color w:val="000000"/>
          <w:lang w:val="en-US"/>
        </w:rPr>
        <w:t xml:space="preserve"> </w:t>
      </w:r>
      <w:r w:rsidRPr="00503DF0">
        <w:rPr>
          <w:rFonts w:ascii="Times New Roman" w:eastAsia="Times New Roman" w:hAnsi="Times New Roman" w:cs="Times New Roman"/>
          <w:color w:val="000000"/>
          <w:lang w:val="en-US"/>
        </w:rPr>
        <w:t>Identificarea riscurilor se va realiza în cadrul ședintelor lunare de progres de către</w:t>
      </w:r>
    </w:p>
    <w:p w:rsidR="004402B5" w:rsidRPr="00503DF0" w:rsidRDefault="004402B5" w:rsidP="004402B5">
      <w:pPr>
        <w:spacing w:after="0" w:line="240" w:lineRule="auto"/>
        <w:rPr>
          <w:rFonts w:ascii="Times New Roman" w:eastAsia="Times New Roman" w:hAnsi="Times New Roman" w:cs="Times New Roman"/>
          <w:color w:val="000000"/>
          <w:lang w:val="en-US"/>
        </w:rPr>
      </w:pPr>
      <w:r w:rsidRPr="00503DF0">
        <w:rPr>
          <w:rFonts w:ascii="Times New Roman" w:eastAsia="Times New Roman" w:hAnsi="Times New Roman" w:cs="Times New Roman"/>
          <w:color w:val="000000"/>
          <w:lang w:val="en-US"/>
        </w:rPr>
        <w:t>membrii echipei de proiect. Identificarea riscurilor trebuie să includă riscuri care pot apărea pe parcursul întregului proiect: financiare, tehnice, organizatorice, cu privire la resursele umane implicate, precum și riscuri externe (de mediu, legislative). Identificarea riscurilor trebuie actualizată la fiecare ședintă lunară.</w:t>
      </w:r>
    </w:p>
    <w:p w:rsidR="004402B5" w:rsidRPr="00503DF0" w:rsidRDefault="004402B5" w:rsidP="004402B5">
      <w:pPr>
        <w:spacing w:after="0" w:line="240" w:lineRule="auto"/>
        <w:rPr>
          <w:rFonts w:ascii="Times New Roman" w:eastAsia="Times New Roman" w:hAnsi="Times New Roman" w:cs="Times New Roman"/>
          <w:i/>
          <w:iCs/>
          <w:color w:val="000000"/>
          <w:lang w:val="en-US"/>
        </w:rPr>
      </w:pPr>
      <w:r w:rsidRPr="00503DF0">
        <w:rPr>
          <w:rFonts w:ascii="Times New Roman" w:eastAsia="Times New Roman" w:hAnsi="Times New Roman" w:cs="Times New Roman"/>
          <w:i/>
          <w:iCs/>
          <w:color w:val="000000"/>
          <w:lang w:val="en-US"/>
        </w:rPr>
        <w:t>Identificarea riscurilor se realizează prin:</w:t>
      </w:r>
    </w:p>
    <w:tbl>
      <w:tblPr>
        <w:tblW w:w="0" w:type="auto"/>
        <w:tblInd w:w="6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95"/>
        <w:gridCol w:w="5445"/>
      </w:tblGrid>
      <w:tr w:rsidR="004402B5" w:rsidRPr="00503DF0" w:rsidTr="00C27B45">
        <w:tc>
          <w:tcPr>
            <w:tcW w:w="495" w:type="dxa"/>
            <w:tcBorders>
              <w:top w:val="nil"/>
              <w:left w:val="nil"/>
              <w:bottom w:val="nil"/>
              <w:right w:val="nil"/>
            </w:tcBorders>
            <w:vAlign w:val="center"/>
            <w:hideMark/>
          </w:tcPr>
          <w:p w:rsidR="004402B5" w:rsidRPr="00503DF0" w:rsidRDefault="004402B5" w:rsidP="004402B5">
            <w:pPr>
              <w:spacing w:after="0" w:line="240" w:lineRule="auto"/>
              <w:rPr>
                <w:rFonts w:ascii="Times New Roman" w:eastAsia="Times New Roman" w:hAnsi="Times New Roman" w:cs="Times New Roman"/>
                <w:lang w:val="en-US"/>
              </w:rPr>
            </w:pPr>
            <w:r w:rsidRPr="00503DF0">
              <w:rPr>
                <w:rFonts w:ascii="Times New Roman" w:eastAsia="Times New Roman" w:hAnsi="Times New Roman" w:cs="Times New Roman"/>
                <w:color w:val="000000"/>
                <w:lang w:val="en-US"/>
              </w:rPr>
              <w:t xml:space="preserve">&gt; &gt; &gt; &gt; </w:t>
            </w:r>
          </w:p>
        </w:tc>
        <w:tc>
          <w:tcPr>
            <w:tcW w:w="5445" w:type="dxa"/>
            <w:tcBorders>
              <w:top w:val="nil"/>
              <w:left w:val="nil"/>
              <w:bottom w:val="nil"/>
              <w:right w:val="nil"/>
            </w:tcBorders>
            <w:vAlign w:val="center"/>
            <w:hideMark/>
          </w:tcPr>
          <w:p w:rsidR="004402B5" w:rsidRPr="00503DF0" w:rsidRDefault="004402B5" w:rsidP="004402B5">
            <w:pPr>
              <w:spacing w:after="0" w:line="240" w:lineRule="auto"/>
              <w:rPr>
                <w:rFonts w:ascii="Times New Roman" w:eastAsia="Times New Roman" w:hAnsi="Times New Roman" w:cs="Times New Roman"/>
                <w:lang w:val="en-US"/>
              </w:rPr>
            </w:pPr>
            <w:r w:rsidRPr="00503DF0">
              <w:rPr>
                <w:rFonts w:ascii="Times New Roman" w:eastAsia="Times New Roman" w:hAnsi="Times New Roman" w:cs="Times New Roman"/>
                <w:color w:val="000000"/>
                <w:lang w:val="en-US"/>
              </w:rPr>
              <w:t>analiza planului de implementarebrainstormingexperiența specialistilor și a echipei de implementaremetode analitice - unde este posibil</w:t>
            </w:r>
          </w:p>
        </w:tc>
      </w:tr>
    </w:tbl>
    <w:p w:rsidR="004402B5" w:rsidRPr="00503DF0" w:rsidRDefault="004402B5" w:rsidP="004402B5">
      <w:pPr>
        <w:spacing w:after="0" w:line="240" w:lineRule="auto"/>
        <w:rPr>
          <w:rFonts w:ascii="Times New Roman" w:eastAsia="Times New Roman" w:hAnsi="Times New Roman" w:cs="Times New Roman"/>
          <w:i/>
          <w:iCs/>
          <w:color w:val="000000"/>
          <w:lang w:val="en-US"/>
        </w:rPr>
      </w:pPr>
      <w:r w:rsidRPr="00503DF0">
        <w:rPr>
          <w:rFonts w:ascii="Times New Roman" w:eastAsia="Times New Roman" w:hAnsi="Times New Roman" w:cs="Times New Roman"/>
          <w:i/>
          <w:iCs/>
          <w:color w:val="000000"/>
          <w:lang w:val="en-US"/>
        </w:rPr>
        <w:t>Riscurile identificate în cadrul acestui proiect, prin metodele de identificare a riscului mai sus menționate sunt:</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95"/>
        <w:gridCol w:w="3285"/>
      </w:tblGrid>
      <w:tr w:rsidR="004402B5" w:rsidRPr="00503DF0" w:rsidTr="004276FE">
        <w:tc>
          <w:tcPr>
            <w:tcW w:w="495" w:type="dxa"/>
            <w:tcBorders>
              <w:top w:val="nil"/>
              <w:left w:val="nil"/>
              <w:bottom w:val="nil"/>
              <w:right w:val="nil"/>
            </w:tcBorders>
            <w:vAlign w:val="center"/>
            <w:hideMark/>
          </w:tcPr>
          <w:p w:rsidR="004402B5" w:rsidRPr="00503DF0" w:rsidRDefault="004402B5" w:rsidP="004402B5">
            <w:pPr>
              <w:spacing w:after="0" w:line="240" w:lineRule="auto"/>
              <w:rPr>
                <w:rFonts w:ascii="Times New Roman" w:eastAsia="Times New Roman" w:hAnsi="Times New Roman" w:cs="Times New Roman"/>
                <w:lang w:val="en-US"/>
              </w:rPr>
            </w:pPr>
            <w:r w:rsidRPr="00503DF0">
              <w:rPr>
                <w:rFonts w:ascii="Times New Roman" w:eastAsia="Times New Roman" w:hAnsi="Times New Roman" w:cs="Times New Roman"/>
                <w:color w:val="000000"/>
                <w:lang w:val="en-US"/>
              </w:rPr>
              <w:t xml:space="preserve">&gt; &gt; </w:t>
            </w:r>
          </w:p>
        </w:tc>
        <w:tc>
          <w:tcPr>
            <w:tcW w:w="3285" w:type="dxa"/>
            <w:tcBorders>
              <w:top w:val="nil"/>
              <w:left w:val="nil"/>
              <w:bottom w:val="nil"/>
              <w:right w:val="nil"/>
            </w:tcBorders>
            <w:vAlign w:val="center"/>
            <w:hideMark/>
          </w:tcPr>
          <w:p w:rsidR="004402B5" w:rsidRPr="00503DF0" w:rsidRDefault="004402B5" w:rsidP="004402B5">
            <w:pPr>
              <w:spacing w:after="0" w:line="240" w:lineRule="auto"/>
              <w:rPr>
                <w:rFonts w:ascii="Times New Roman" w:eastAsia="Times New Roman" w:hAnsi="Times New Roman" w:cs="Times New Roman"/>
                <w:lang w:val="en-US"/>
              </w:rPr>
            </w:pPr>
            <w:r w:rsidRPr="00503DF0">
              <w:rPr>
                <w:rFonts w:ascii="Times New Roman" w:eastAsia="Times New Roman" w:hAnsi="Times New Roman" w:cs="Times New Roman"/>
                <w:color w:val="000000"/>
                <w:lang w:val="en-US"/>
              </w:rPr>
              <w:t>riscuri comerciale și strategiceriscuri economice</w:t>
            </w:r>
          </w:p>
        </w:tc>
      </w:tr>
    </w:tbl>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contractuale</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de mediu</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sociale</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naturale</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instituționale și organizaționale</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operaționale și de sistem</w:t>
      </w:r>
    </w:p>
    <w:p w:rsidR="004402B5" w:rsidRPr="00503DF0" w:rsidRDefault="004402B5" w:rsidP="004402B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 determinate de factorul uman</w:t>
      </w:r>
    </w:p>
    <w:p w:rsidR="004402B5" w:rsidRPr="00503DF0" w:rsidRDefault="004402B5" w:rsidP="00C27B45">
      <w:pPr>
        <w:spacing w:after="0" w:line="240" w:lineRule="auto"/>
        <w:ind w:firstLine="720"/>
        <w:jc w:val="both"/>
        <w:rPr>
          <w:rFonts w:ascii="Times New Roman" w:hAnsi="Times New Roman" w:cs="Times New Roman"/>
          <w:highlight w:val="yellow"/>
        </w:rPr>
      </w:pPr>
      <w:r w:rsidRPr="00503DF0">
        <w:rPr>
          <w:rFonts w:ascii="Times New Roman" w:hAnsi="Times New Roman" w:cs="Times New Roman"/>
        </w:rPr>
        <w:t>&gt;</w:t>
      </w:r>
      <w:r w:rsidRPr="00503DF0">
        <w:rPr>
          <w:rFonts w:ascii="Times New Roman" w:hAnsi="Times New Roman" w:cs="Times New Roman"/>
        </w:rPr>
        <w:tab/>
        <w:t>riscuri tehnice</w:t>
      </w:r>
    </w:p>
    <w:p w:rsidR="004402B5" w:rsidRPr="00503DF0" w:rsidRDefault="00C27B45" w:rsidP="00BA5C58">
      <w:pPr>
        <w:spacing w:after="0" w:line="240" w:lineRule="auto"/>
        <w:ind w:firstLine="720"/>
        <w:jc w:val="both"/>
        <w:rPr>
          <w:rFonts w:ascii="Times New Roman" w:hAnsi="Times New Roman" w:cs="Times New Roman"/>
          <w:highlight w:val="yellow"/>
        </w:rPr>
      </w:pPr>
      <w:r w:rsidRPr="00503DF0">
        <w:rPr>
          <w:rFonts w:ascii="Times New Roman" w:hAnsi="Times New Roman" w:cs="Times New Roman"/>
        </w:rPr>
        <w:t>Alături de variabilele critice identificate prin analiza de senzitivitate și care nu necesită aplicarea unor măsuri speciale pentru prevenirea unor posibile riscuri, se prezintă mai jos și o analiză calitativă a anumitor riscuri și măsurile luat</w:t>
      </w:r>
    </w:p>
    <w:p w:rsidR="004402B5" w:rsidRPr="00503DF0" w:rsidRDefault="004402B5" w:rsidP="00BA5C58">
      <w:pPr>
        <w:spacing w:after="0" w:line="240" w:lineRule="auto"/>
        <w:ind w:firstLine="720"/>
        <w:jc w:val="both"/>
        <w:rPr>
          <w:rFonts w:ascii="Times New Roman" w:hAnsi="Times New Roman" w:cs="Times New Roman"/>
          <w:highlight w:val="yellow"/>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1162"/>
        <w:gridCol w:w="6238"/>
      </w:tblGrid>
      <w:tr w:rsidR="00C27B45" w:rsidRPr="00503DF0" w:rsidTr="00C27B45">
        <w:trPr>
          <w:trHeight w:val="364"/>
        </w:trPr>
        <w:tc>
          <w:tcPr>
            <w:tcW w:w="9862" w:type="dxa"/>
            <w:gridSpan w:val="3"/>
          </w:tcPr>
          <w:p w:rsidR="00C27B45" w:rsidRPr="00503DF0" w:rsidRDefault="00C27B45" w:rsidP="00C27B45">
            <w:pPr>
              <w:pStyle w:val="TableParagraph"/>
              <w:spacing w:before="44"/>
              <w:ind w:left="3765" w:right="3755"/>
              <w:jc w:val="center"/>
              <w:rPr>
                <w:rFonts w:ascii="Times New Roman" w:hAnsi="Times New Roman"/>
                <w:b/>
              </w:rPr>
            </w:pPr>
            <w:r w:rsidRPr="00503DF0">
              <w:rPr>
                <w:rFonts w:ascii="Times New Roman" w:hAnsi="Times New Roman"/>
                <w:b/>
              </w:rPr>
              <w:t>Riscuri</w:t>
            </w:r>
            <w:r w:rsidRPr="00503DF0">
              <w:rPr>
                <w:rFonts w:ascii="Times New Roman" w:hAnsi="Times New Roman"/>
                <w:b/>
                <w:spacing w:val="-8"/>
              </w:rPr>
              <w:t xml:space="preserve"> </w:t>
            </w:r>
            <w:r w:rsidRPr="00503DF0">
              <w:rPr>
                <w:rFonts w:ascii="Times New Roman" w:hAnsi="Times New Roman"/>
                <w:b/>
                <w:spacing w:val="-2"/>
              </w:rPr>
              <w:t>financiare</w:t>
            </w:r>
          </w:p>
        </w:tc>
      </w:tr>
      <w:tr w:rsidR="00C27B45" w:rsidRPr="00503DF0" w:rsidTr="00C27B45">
        <w:trPr>
          <w:trHeight w:val="640"/>
        </w:trPr>
        <w:tc>
          <w:tcPr>
            <w:tcW w:w="2462" w:type="dxa"/>
          </w:tcPr>
          <w:p w:rsidR="00C27B45" w:rsidRPr="00503DF0" w:rsidRDefault="00C27B45" w:rsidP="00C27B45">
            <w:pPr>
              <w:pStyle w:val="TableParagraph"/>
              <w:spacing w:before="54"/>
              <w:ind w:left="527" w:right="516" w:hanging="1"/>
              <w:jc w:val="center"/>
              <w:rPr>
                <w:rFonts w:ascii="Times New Roman" w:hAnsi="Times New Roman"/>
              </w:rPr>
            </w:pPr>
            <w:r w:rsidRPr="00503DF0">
              <w:rPr>
                <w:rFonts w:ascii="Times New Roman" w:hAnsi="Times New Roman"/>
              </w:rPr>
              <w:t>- capacitatea insuficientă</w:t>
            </w:r>
            <w:r w:rsidRPr="00503DF0">
              <w:rPr>
                <w:rFonts w:ascii="Times New Roman" w:hAnsi="Times New Roman"/>
                <w:spacing w:val="-15"/>
              </w:rPr>
              <w:t xml:space="preserve"> </w:t>
            </w:r>
            <w:r w:rsidRPr="00503DF0">
              <w:rPr>
                <w:rFonts w:ascii="Times New Roman" w:hAnsi="Times New Roman"/>
              </w:rPr>
              <w:t xml:space="preserve">de </w:t>
            </w:r>
            <w:r w:rsidRPr="00503DF0">
              <w:rPr>
                <w:rFonts w:ascii="Times New Roman" w:hAnsi="Times New Roman"/>
                <w:spacing w:val="-2"/>
              </w:rPr>
              <w:t>finanțare</w:t>
            </w:r>
          </w:p>
        </w:tc>
        <w:tc>
          <w:tcPr>
            <w:tcW w:w="1162" w:type="dxa"/>
          </w:tcPr>
          <w:p w:rsidR="00C27B45" w:rsidRPr="00503DF0" w:rsidRDefault="00C27B45" w:rsidP="00C27B45">
            <w:pPr>
              <w:pStyle w:val="TableParagraph"/>
              <w:spacing w:before="8"/>
              <w:rPr>
                <w:rFonts w:ascii="Times New Roman" w:hAnsi="Times New Roman"/>
              </w:rPr>
            </w:pPr>
          </w:p>
          <w:p w:rsidR="00C27B45" w:rsidRPr="00503DF0" w:rsidRDefault="00C27B45" w:rsidP="00C27B45">
            <w:pPr>
              <w:pStyle w:val="TableParagraph"/>
              <w:ind w:left="263" w:right="255"/>
              <w:jc w:val="center"/>
              <w:rPr>
                <w:rFonts w:ascii="Times New Roman" w:hAnsi="Times New Roman"/>
              </w:rPr>
            </w:pPr>
            <w:r w:rsidRPr="00503DF0">
              <w:rPr>
                <w:rFonts w:ascii="Times New Roman" w:hAnsi="Times New Roman"/>
                <w:spacing w:val="-2"/>
              </w:rPr>
              <w:t>scăzut</w:t>
            </w:r>
          </w:p>
        </w:tc>
        <w:tc>
          <w:tcPr>
            <w:tcW w:w="6238" w:type="dxa"/>
          </w:tcPr>
          <w:p w:rsidR="00C27B45" w:rsidRPr="00503DF0" w:rsidRDefault="00C27B45" w:rsidP="00C27B45">
            <w:pPr>
              <w:pStyle w:val="TableParagraph"/>
              <w:spacing w:before="193"/>
              <w:ind w:left="108" w:right="166"/>
              <w:rPr>
                <w:rFonts w:ascii="Times New Roman" w:hAnsi="Times New Roman"/>
              </w:rPr>
            </w:pPr>
            <w:r w:rsidRPr="00503DF0">
              <w:rPr>
                <w:rFonts w:ascii="Times New Roman" w:hAnsi="Times New Roman"/>
              </w:rPr>
              <w:t>-</w:t>
            </w:r>
            <w:r w:rsidRPr="00503DF0">
              <w:rPr>
                <w:rFonts w:ascii="Times New Roman" w:hAnsi="Times New Roman"/>
                <w:spacing w:val="-6"/>
              </w:rPr>
              <w:t xml:space="preserve"> </w:t>
            </w:r>
            <w:r w:rsidRPr="00503DF0">
              <w:rPr>
                <w:rFonts w:ascii="Times New Roman" w:hAnsi="Times New Roman"/>
              </w:rPr>
              <w:t>Beneficiarul,</w:t>
            </w:r>
            <w:r w:rsidRPr="00503DF0">
              <w:rPr>
                <w:rFonts w:ascii="Times New Roman" w:hAnsi="Times New Roman"/>
                <w:spacing w:val="-5"/>
              </w:rPr>
              <w:t xml:space="preserve"> </w:t>
            </w:r>
            <w:r w:rsidRPr="00503DF0">
              <w:rPr>
                <w:rFonts w:ascii="Times New Roman" w:hAnsi="Times New Roman"/>
              </w:rPr>
              <w:t>va</w:t>
            </w:r>
            <w:r w:rsidRPr="00503DF0">
              <w:rPr>
                <w:rFonts w:ascii="Times New Roman" w:hAnsi="Times New Roman"/>
                <w:spacing w:val="-7"/>
              </w:rPr>
              <w:t xml:space="preserve"> </w:t>
            </w:r>
            <w:r w:rsidRPr="00503DF0">
              <w:rPr>
                <w:rFonts w:ascii="Times New Roman" w:hAnsi="Times New Roman"/>
              </w:rPr>
              <w:t>solicita</w:t>
            </w:r>
            <w:r w:rsidRPr="00503DF0">
              <w:rPr>
                <w:rFonts w:ascii="Times New Roman" w:hAnsi="Times New Roman"/>
                <w:spacing w:val="-4"/>
              </w:rPr>
              <w:t xml:space="preserve"> </w:t>
            </w:r>
            <w:r w:rsidRPr="00503DF0">
              <w:rPr>
                <w:rFonts w:ascii="Times New Roman" w:hAnsi="Times New Roman"/>
              </w:rPr>
              <w:t>sume</w:t>
            </w:r>
            <w:r w:rsidRPr="00503DF0">
              <w:rPr>
                <w:rFonts w:ascii="Times New Roman" w:hAnsi="Times New Roman"/>
                <w:spacing w:val="-6"/>
              </w:rPr>
              <w:t xml:space="preserve"> </w:t>
            </w:r>
            <w:r w:rsidRPr="00503DF0">
              <w:rPr>
                <w:rFonts w:ascii="Times New Roman" w:hAnsi="Times New Roman"/>
              </w:rPr>
              <w:t>suplimentare</w:t>
            </w:r>
            <w:r w:rsidRPr="00503DF0">
              <w:rPr>
                <w:rFonts w:ascii="Times New Roman" w:hAnsi="Times New Roman"/>
                <w:spacing w:val="-6"/>
              </w:rPr>
              <w:t xml:space="preserve"> </w:t>
            </w:r>
            <w:r w:rsidRPr="00503DF0">
              <w:rPr>
                <w:rFonts w:ascii="Times New Roman" w:hAnsi="Times New Roman"/>
              </w:rPr>
              <w:t>de</w:t>
            </w:r>
            <w:r w:rsidRPr="00503DF0">
              <w:rPr>
                <w:rFonts w:ascii="Times New Roman" w:hAnsi="Times New Roman"/>
                <w:spacing w:val="-6"/>
              </w:rPr>
              <w:t xml:space="preserve"> </w:t>
            </w:r>
            <w:r w:rsidRPr="00503DF0">
              <w:rPr>
                <w:rFonts w:ascii="Times New Roman" w:hAnsi="Times New Roman"/>
              </w:rPr>
              <w:t>la</w:t>
            </w:r>
            <w:r w:rsidRPr="00503DF0">
              <w:rPr>
                <w:rFonts w:ascii="Times New Roman" w:hAnsi="Times New Roman"/>
                <w:spacing w:val="-4"/>
              </w:rPr>
              <w:t xml:space="preserve"> </w:t>
            </w:r>
            <w:r w:rsidRPr="00503DF0">
              <w:rPr>
                <w:rFonts w:ascii="Times New Roman" w:hAnsi="Times New Roman"/>
              </w:rPr>
              <w:t>buget pentru finanțarea proiectului, daca va fi cazul.</w:t>
            </w:r>
          </w:p>
        </w:tc>
      </w:tr>
      <w:tr w:rsidR="00C27B45" w:rsidRPr="00503DF0" w:rsidTr="00C27B45">
        <w:trPr>
          <w:trHeight w:val="808"/>
        </w:trPr>
        <w:tc>
          <w:tcPr>
            <w:tcW w:w="2462" w:type="dxa"/>
          </w:tcPr>
          <w:p w:rsidR="00C27B45" w:rsidRPr="00503DF0" w:rsidRDefault="00C27B45" w:rsidP="00C27B45">
            <w:pPr>
              <w:pStyle w:val="TableParagraph"/>
              <w:spacing w:before="1"/>
              <w:rPr>
                <w:rFonts w:ascii="Times New Roman" w:hAnsi="Times New Roman"/>
              </w:rPr>
            </w:pPr>
          </w:p>
          <w:p w:rsidR="00C27B45" w:rsidRPr="00503DF0" w:rsidRDefault="00C27B45" w:rsidP="00C27B45">
            <w:pPr>
              <w:pStyle w:val="TableParagraph"/>
              <w:ind w:left="777" w:hanging="636"/>
              <w:rPr>
                <w:rFonts w:ascii="Times New Roman" w:hAnsi="Times New Roman"/>
              </w:rPr>
            </w:pPr>
            <w:r w:rsidRPr="00503DF0">
              <w:rPr>
                <w:rFonts w:ascii="Times New Roman" w:hAnsi="Times New Roman"/>
              </w:rPr>
              <w:t>-</w:t>
            </w:r>
            <w:r w:rsidRPr="00503DF0">
              <w:rPr>
                <w:rFonts w:ascii="Times New Roman" w:hAnsi="Times New Roman"/>
                <w:spacing w:val="-14"/>
              </w:rPr>
              <w:t xml:space="preserve"> </w:t>
            </w:r>
            <w:r w:rsidRPr="00503DF0">
              <w:rPr>
                <w:rFonts w:ascii="Times New Roman" w:hAnsi="Times New Roman"/>
              </w:rPr>
              <w:t>creșterea</w:t>
            </w:r>
            <w:r w:rsidRPr="00503DF0">
              <w:rPr>
                <w:rFonts w:ascii="Times New Roman" w:hAnsi="Times New Roman"/>
                <w:spacing w:val="-14"/>
              </w:rPr>
              <w:t xml:space="preserve"> </w:t>
            </w:r>
            <w:r w:rsidRPr="00503DF0">
              <w:rPr>
                <w:rFonts w:ascii="Times New Roman" w:hAnsi="Times New Roman"/>
              </w:rPr>
              <w:t>accelerată</w:t>
            </w:r>
            <w:r w:rsidRPr="00503DF0">
              <w:rPr>
                <w:rFonts w:ascii="Times New Roman" w:hAnsi="Times New Roman"/>
                <w:spacing w:val="-12"/>
              </w:rPr>
              <w:t xml:space="preserve"> </w:t>
            </w:r>
            <w:r w:rsidRPr="00503DF0">
              <w:rPr>
                <w:rFonts w:ascii="Times New Roman" w:hAnsi="Times New Roman"/>
              </w:rPr>
              <w:t xml:space="preserve">a </w:t>
            </w:r>
            <w:r w:rsidRPr="00503DF0">
              <w:rPr>
                <w:rFonts w:ascii="Times New Roman" w:hAnsi="Times New Roman"/>
                <w:spacing w:val="-2"/>
              </w:rPr>
              <w:t>prețurilor</w:t>
            </w:r>
          </w:p>
        </w:tc>
        <w:tc>
          <w:tcPr>
            <w:tcW w:w="1162" w:type="dxa"/>
          </w:tcPr>
          <w:p w:rsidR="00C27B45" w:rsidRPr="00503DF0" w:rsidRDefault="00C27B45" w:rsidP="00C27B45">
            <w:pPr>
              <w:pStyle w:val="TableParagraph"/>
              <w:spacing w:before="2"/>
              <w:rPr>
                <w:rFonts w:ascii="Times New Roman" w:hAnsi="Times New Roman"/>
              </w:rPr>
            </w:pPr>
          </w:p>
          <w:p w:rsidR="00C27B45" w:rsidRPr="00503DF0" w:rsidRDefault="00C27B45" w:rsidP="00C27B45">
            <w:pPr>
              <w:pStyle w:val="TableParagraph"/>
              <w:ind w:left="266" w:right="255"/>
              <w:jc w:val="center"/>
              <w:rPr>
                <w:rFonts w:ascii="Times New Roman" w:hAnsi="Times New Roman"/>
              </w:rPr>
            </w:pPr>
            <w:r w:rsidRPr="00503DF0">
              <w:rPr>
                <w:rFonts w:ascii="Times New Roman" w:hAnsi="Times New Roman"/>
                <w:spacing w:val="-2"/>
              </w:rPr>
              <w:t>mediu</w:t>
            </w:r>
          </w:p>
        </w:tc>
        <w:tc>
          <w:tcPr>
            <w:tcW w:w="6238" w:type="dxa"/>
          </w:tcPr>
          <w:p w:rsidR="00C27B45" w:rsidRPr="00503DF0" w:rsidRDefault="00C27B45" w:rsidP="00C27B45">
            <w:pPr>
              <w:pStyle w:val="TableParagraph"/>
              <w:spacing w:before="140"/>
              <w:ind w:left="108"/>
              <w:rPr>
                <w:rFonts w:ascii="Times New Roman" w:hAnsi="Times New Roman"/>
              </w:rPr>
            </w:pPr>
            <w:r w:rsidRPr="00503DF0">
              <w:rPr>
                <w:rFonts w:ascii="Times New Roman" w:hAnsi="Times New Roman"/>
              </w:rPr>
              <w:t>realizarea</w:t>
            </w:r>
            <w:r w:rsidRPr="00503DF0">
              <w:rPr>
                <w:rFonts w:ascii="Times New Roman" w:hAnsi="Times New Roman"/>
                <w:spacing w:val="-3"/>
              </w:rPr>
              <w:t xml:space="preserve"> </w:t>
            </w:r>
            <w:r w:rsidRPr="00503DF0">
              <w:rPr>
                <w:rFonts w:ascii="Times New Roman" w:hAnsi="Times New Roman"/>
              </w:rPr>
              <w:t>bugetului</w:t>
            </w:r>
            <w:r w:rsidRPr="00503DF0">
              <w:rPr>
                <w:rFonts w:ascii="Times New Roman" w:hAnsi="Times New Roman"/>
                <w:spacing w:val="-1"/>
              </w:rPr>
              <w:t xml:space="preserve"> </w:t>
            </w:r>
            <w:r w:rsidRPr="00503DF0">
              <w:rPr>
                <w:rFonts w:ascii="Times New Roman" w:hAnsi="Times New Roman"/>
              </w:rPr>
              <w:t>la</w:t>
            </w:r>
            <w:r w:rsidRPr="00503DF0">
              <w:rPr>
                <w:rFonts w:ascii="Times New Roman" w:hAnsi="Times New Roman"/>
                <w:spacing w:val="-2"/>
              </w:rPr>
              <w:t xml:space="preserve"> </w:t>
            </w:r>
            <w:r w:rsidRPr="00503DF0">
              <w:rPr>
                <w:rFonts w:ascii="Times New Roman" w:hAnsi="Times New Roman"/>
              </w:rPr>
              <w:t>prețurile</w:t>
            </w:r>
            <w:r w:rsidRPr="00503DF0">
              <w:rPr>
                <w:rFonts w:ascii="Times New Roman" w:hAnsi="Times New Roman"/>
                <w:spacing w:val="-1"/>
              </w:rPr>
              <w:t xml:space="preserve"> </w:t>
            </w:r>
            <w:r w:rsidRPr="00503DF0">
              <w:rPr>
                <w:rFonts w:ascii="Times New Roman" w:hAnsi="Times New Roman"/>
              </w:rPr>
              <w:t>existente</w:t>
            </w:r>
            <w:r w:rsidRPr="00503DF0">
              <w:rPr>
                <w:rFonts w:ascii="Times New Roman" w:hAnsi="Times New Roman"/>
                <w:spacing w:val="-1"/>
              </w:rPr>
              <w:t xml:space="preserve"> </w:t>
            </w:r>
            <w:r w:rsidRPr="00503DF0">
              <w:rPr>
                <w:rFonts w:ascii="Times New Roman" w:hAnsi="Times New Roman"/>
              </w:rPr>
              <w:t>pe</w:t>
            </w:r>
            <w:r w:rsidRPr="00503DF0">
              <w:rPr>
                <w:rFonts w:ascii="Times New Roman" w:hAnsi="Times New Roman"/>
                <w:spacing w:val="-3"/>
              </w:rPr>
              <w:t xml:space="preserve"> </w:t>
            </w:r>
            <w:r w:rsidRPr="00503DF0">
              <w:rPr>
                <w:rFonts w:ascii="Times New Roman" w:hAnsi="Times New Roman"/>
                <w:spacing w:val="-2"/>
              </w:rPr>
              <w:t>piață.</w:t>
            </w:r>
          </w:p>
          <w:p w:rsidR="00C27B45" w:rsidRPr="00503DF0" w:rsidRDefault="00C27B45" w:rsidP="00C27B45">
            <w:pPr>
              <w:pStyle w:val="TableParagraph"/>
              <w:ind w:left="108" w:right="166"/>
              <w:rPr>
                <w:rFonts w:ascii="Times New Roman" w:hAnsi="Times New Roman"/>
              </w:rPr>
            </w:pPr>
            <w:r w:rsidRPr="00503DF0">
              <w:rPr>
                <w:rFonts w:ascii="Times New Roman" w:hAnsi="Times New Roman"/>
              </w:rPr>
              <w:t>cheltuielile</w:t>
            </w:r>
            <w:r w:rsidRPr="00503DF0">
              <w:rPr>
                <w:rFonts w:ascii="Times New Roman" w:hAnsi="Times New Roman"/>
                <w:spacing w:val="-6"/>
              </w:rPr>
              <w:t xml:space="preserve"> </w:t>
            </w:r>
            <w:r w:rsidRPr="00503DF0">
              <w:rPr>
                <w:rFonts w:ascii="Times New Roman" w:hAnsi="Times New Roman"/>
              </w:rPr>
              <w:t>generate</w:t>
            </w:r>
            <w:r w:rsidRPr="00503DF0">
              <w:rPr>
                <w:rFonts w:ascii="Times New Roman" w:hAnsi="Times New Roman"/>
                <w:spacing w:val="-5"/>
              </w:rPr>
              <w:t xml:space="preserve"> </w:t>
            </w:r>
            <w:r w:rsidRPr="00503DF0">
              <w:rPr>
                <w:rFonts w:ascii="Times New Roman" w:hAnsi="Times New Roman"/>
              </w:rPr>
              <w:t>de</w:t>
            </w:r>
            <w:r w:rsidRPr="00503DF0">
              <w:rPr>
                <w:rFonts w:ascii="Times New Roman" w:hAnsi="Times New Roman"/>
                <w:spacing w:val="-5"/>
              </w:rPr>
              <w:t xml:space="preserve"> </w:t>
            </w:r>
            <w:r w:rsidRPr="00503DF0">
              <w:rPr>
                <w:rFonts w:ascii="Times New Roman" w:hAnsi="Times New Roman"/>
              </w:rPr>
              <w:t>creșterea</w:t>
            </w:r>
            <w:r w:rsidRPr="00503DF0">
              <w:rPr>
                <w:rFonts w:ascii="Times New Roman" w:hAnsi="Times New Roman"/>
                <w:spacing w:val="-6"/>
              </w:rPr>
              <w:t xml:space="preserve"> </w:t>
            </w:r>
            <w:r w:rsidRPr="00503DF0">
              <w:rPr>
                <w:rFonts w:ascii="Times New Roman" w:hAnsi="Times New Roman"/>
              </w:rPr>
              <w:t>prețurilor</w:t>
            </w:r>
            <w:r w:rsidRPr="00503DF0">
              <w:rPr>
                <w:rFonts w:ascii="Times New Roman" w:hAnsi="Times New Roman"/>
                <w:spacing w:val="-5"/>
              </w:rPr>
              <w:t xml:space="preserve"> </w:t>
            </w:r>
            <w:r w:rsidRPr="00503DF0">
              <w:rPr>
                <w:rFonts w:ascii="Times New Roman" w:hAnsi="Times New Roman"/>
              </w:rPr>
              <w:t>vor</w:t>
            </w:r>
            <w:r w:rsidRPr="00503DF0">
              <w:rPr>
                <w:rFonts w:ascii="Times New Roman" w:hAnsi="Times New Roman"/>
                <w:spacing w:val="-7"/>
              </w:rPr>
              <w:t xml:space="preserve"> </w:t>
            </w:r>
            <w:r w:rsidRPr="00503DF0">
              <w:rPr>
                <w:rFonts w:ascii="Times New Roman" w:hAnsi="Times New Roman"/>
              </w:rPr>
              <w:t>fi</w:t>
            </w:r>
            <w:r w:rsidRPr="00503DF0">
              <w:rPr>
                <w:rFonts w:ascii="Times New Roman" w:hAnsi="Times New Roman"/>
                <w:spacing w:val="-5"/>
              </w:rPr>
              <w:t xml:space="preserve"> </w:t>
            </w:r>
            <w:r w:rsidRPr="00503DF0">
              <w:rPr>
                <w:rFonts w:ascii="Times New Roman" w:hAnsi="Times New Roman"/>
              </w:rPr>
              <w:t>suportate</w:t>
            </w:r>
            <w:r w:rsidRPr="00503DF0">
              <w:rPr>
                <w:rFonts w:ascii="Times New Roman" w:hAnsi="Times New Roman"/>
                <w:spacing w:val="-5"/>
              </w:rPr>
              <w:t xml:space="preserve"> </w:t>
            </w:r>
            <w:r w:rsidRPr="00503DF0">
              <w:rPr>
                <w:rFonts w:ascii="Times New Roman" w:hAnsi="Times New Roman"/>
              </w:rPr>
              <w:t>de către beneficiar din bugetul local.</w:t>
            </w:r>
          </w:p>
        </w:tc>
      </w:tr>
      <w:tr w:rsidR="00C27B45" w:rsidRPr="00503DF0" w:rsidTr="00C27B45">
        <w:trPr>
          <w:trHeight w:val="321"/>
        </w:trPr>
        <w:tc>
          <w:tcPr>
            <w:tcW w:w="9862" w:type="dxa"/>
            <w:gridSpan w:val="3"/>
          </w:tcPr>
          <w:p w:rsidR="00C27B45" w:rsidRPr="00503DF0" w:rsidRDefault="00C27B45" w:rsidP="00C27B45">
            <w:pPr>
              <w:pStyle w:val="TableParagraph"/>
              <w:spacing w:before="20"/>
              <w:ind w:left="3763" w:right="3756"/>
              <w:jc w:val="center"/>
              <w:rPr>
                <w:rFonts w:ascii="Times New Roman" w:hAnsi="Times New Roman"/>
                <w:b/>
              </w:rPr>
            </w:pPr>
            <w:r w:rsidRPr="00503DF0">
              <w:rPr>
                <w:rFonts w:ascii="Times New Roman" w:hAnsi="Times New Roman"/>
                <w:b/>
              </w:rPr>
              <w:t>Riscuri</w:t>
            </w:r>
            <w:r w:rsidRPr="00503DF0">
              <w:rPr>
                <w:rFonts w:ascii="Times New Roman" w:hAnsi="Times New Roman"/>
                <w:b/>
                <w:spacing w:val="-5"/>
              </w:rPr>
              <w:t xml:space="preserve"> </w:t>
            </w:r>
            <w:r w:rsidRPr="00503DF0">
              <w:rPr>
                <w:rFonts w:ascii="Times New Roman" w:hAnsi="Times New Roman"/>
                <w:b/>
              </w:rPr>
              <w:t>de</w:t>
            </w:r>
            <w:r w:rsidRPr="00503DF0">
              <w:rPr>
                <w:rFonts w:ascii="Times New Roman" w:hAnsi="Times New Roman"/>
                <w:b/>
                <w:spacing w:val="-5"/>
              </w:rPr>
              <w:t xml:space="preserve"> </w:t>
            </w:r>
            <w:r w:rsidRPr="00503DF0">
              <w:rPr>
                <w:rFonts w:ascii="Times New Roman" w:hAnsi="Times New Roman"/>
                <w:b/>
                <w:spacing w:val="-2"/>
              </w:rPr>
              <w:t>mediu</w:t>
            </w:r>
          </w:p>
        </w:tc>
      </w:tr>
      <w:tr w:rsidR="00C27B45" w:rsidRPr="00503DF0" w:rsidTr="00C27B45">
        <w:trPr>
          <w:trHeight w:val="1279"/>
        </w:trPr>
        <w:tc>
          <w:tcPr>
            <w:tcW w:w="2462" w:type="dxa"/>
          </w:tcPr>
          <w:p w:rsidR="00C27B45" w:rsidRPr="00503DF0" w:rsidRDefault="00C27B45" w:rsidP="00C27B45">
            <w:pPr>
              <w:pStyle w:val="TableParagraph"/>
              <w:spacing w:before="128"/>
              <w:ind w:left="362" w:right="356"/>
              <w:jc w:val="center"/>
              <w:rPr>
                <w:rFonts w:ascii="Times New Roman" w:hAnsi="Times New Roman"/>
              </w:rPr>
            </w:pPr>
            <w:r w:rsidRPr="00503DF0">
              <w:rPr>
                <w:rFonts w:ascii="Times New Roman" w:hAnsi="Times New Roman"/>
              </w:rPr>
              <w:t>Riscuri</w:t>
            </w:r>
            <w:r w:rsidRPr="00503DF0">
              <w:rPr>
                <w:rFonts w:ascii="Times New Roman" w:hAnsi="Times New Roman"/>
                <w:spacing w:val="-1"/>
              </w:rPr>
              <w:t xml:space="preserve"> </w:t>
            </w:r>
            <w:r w:rsidRPr="00503DF0">
              <w:rPr>
                <w:rFonts w:ascii="Times New Roman" w:hAnsi="Times New Roman"/>
              </w:rPr>
              <w:t xml:space="preserve">de </w:t>
            </w:r>
            <w:r w:rsidRPr="00503DF0">
              <w:rPr>
                <w:rFonts w:ascii="Times New Roman" w:hAnsi="Times New Roman"/>
                <w:spacing w:val="-2"/>
              </w:rPr>
              <w:t>mediu:</w:t>
            </w:r>
          </w:p>
          <w:p w:rsidR="00C27B45" w:rsidRPr="00503DF0" w:rsidRDefault="00C27B45" w:rsidP="00C27B45">
            <w:pPr>
              <w:pStyle w:val="TableParagraph"/>
              <w:spacing w:before="1"/>
              <w:ind w:left="148" w:right="139" w:firstLine="1"/>
              <w:jc w:val="center"/>
              <w:rPr>
                <w:rFonts w:ascii="Times New Roman" w:hAnsi="Times New Roman"/>
              </w:rPr>
            </w:pPr>
            <w:r w:rsidRPr="00503DF0">
              <w:rPr>
                <w:rFonts w:ascii="Times New Roman" w:hAnsi="Times New Roman"/>
              </w:rPr>
              <w:t>- condițiile de climă nefavorabile</w:t>
            </w:r>
            <w:r w:rsidRPr="00503DF0">
              <w:rPr>
                <w:rFonts w:ascii="Times New Roman" w:hAnsi="Times New Roman"/>
                <w:spacing w:val="-15"/>
              </w:rPr>
              <w:t xml:space="preserve"> </w:t>
            </w:r>
            <w:r w:rsidRPr="00503DF0">
              <w:rPr>
                <w:rFonts w:ascii="Times New Roman" w:hAnsi="Times New Roman"/>
              </w:rPr>
              <w:t xml:space="preserve">efectuării unor categorii de </w:t>
            </w:r>
            <w:r w:rsidRPr="00503DF0">
              <w:rPr>
                <w:rFonts w:ascii="Times New Roman" w:hAnsi="Times New Roman"/>
                <w:spacing w:val="-2"/>
              </w:rPr>
              <w:t>lucrări.</w:t>
            </w:r>
          </w:p>
        </w:tc>
        <w:tc>
          <w:tcPr>
            <w:tcW w:w="1162" w:type="dxa"/>
          </w:tcPr>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spacing w:before="2"/>
              <w:rPr>
                <w:rFonts w:ascii="Times New Roman" w:hAnsi="Times New Roman"/>
              </w:rPr>
            </w:pPr>
          </w:p>
          <w:p w:rsidR="00C27B45" w:rsidRPr="00503DF0" w:rsidRDefault="00C27B45" w:rsidP="00C27B45">
            <w:pPr>
              <w:pStyle w:val="TableParagraph"/>
              <w:ind w:left="266" w:right="255"/>
              <w:jc w:val="center"/>
              <w:rPr>
                <w:rFonts w:ascii="Times New Roman" w:hAnsi="Times New Roman"/>
              </w:rPr>
            </w:pPr>
            <w:r w:rsidRPr="00503DF0">
              <w:rPr>
                <w:rFonts w:ascii="Times New Roman" w:hAnsi="Times New Roman"/>
                <w:spacing w:val="-2"/>
              </w:rPr>
              <w:t>mediu</w:t>
            </w:r>
          </w:p>
        </w:tc>
        <w:tc>
          <w:tcPr>
            <w:tcW w:w="6238" w:type="dxa"/>
          </w:tcPr>
          <w:p w:rsidR="00C27B45" w:rsidRPr="00503DF0" w:rsidRDefault="00C27B45" w:rsidP="00C27B45">
            <w:pPr>
              <w:pStyle w:val="TableParagraph"/>
              <w:spacing w:before="3"/>
              <w:rPr>
                <w:rFonts w:ascii="Times New Roman" w:hAnsi="Times New Roman"/>
              </w:rPr>
            </w:pPr>
          </w:p>
          <w:p w:rsidR="00C27B45" w:rsidRPr="00503DF0" w:rsidRDefault="00C27B45" w:rsidP="00C27B45">
            <w:pPr>
              <w:pStyle w:val="TableParagraph"/>
              <w:ind w:left="108" w:right="166"/>
              <w:rPr>
                <w:rFonts w:ascii="Times New Roman" w:hAnsi="Times New Roman"/>
              </w:rPr>
            </w:pPr>
            <w:r w:rsidRPr="00503DF0">
              <w:rPr>
                <w:rFonts w:ascii="Times New Roman" w:hAnsi="Times New Roman"/>
              </w:rPr>
              <w:t>planificare</w:t>
            </w:r>
            <w:r w:rsidRPr="00503DF0">
              <w:rPr>
                <w:rFonts w:ascii="Times New Roman" w:hAnsi="Times New Roman"/>
                <w:spacing w:val="-6"/>
              </w:rPr>
              <w:t xml:space="preserve"> </w:t>
            </w:r>
            <w:r w:rsidRPr="00503DF0">
              <w:rPr>
                <w:rFonts w:ascii="Times New Roman" w:hAnsi="Times New Roman"/>
              </w:rPr>
              <w:t>judicioasă</w:t>
            </w:r>
            <w:r w:rsidRPr="00503DF0">
              <w:rPr>
                <w:rFonts w:ascii="Times New Roman" w:hAnsi="Times New Roman"/>
                <w:spacing w:val="-7"/>
              </w:rPr>
              <w:t xml:space="preserve"> </w:t>
            </w:r>
            <w:r w:rsidRPr="00503DF0">
              <w:rPr>
                <w:rFonts w:ascii="Times New Roman" w:hAnsi="Times New Roman"/>
              </w:rPr>
              <w:t>a</w:t>
            </w:r>
            <w:r w:rsidRPr="00503DF0">
              <w:rPr>
                <w:rFonts w:ascii="Times New Roman" w:hAnsi="Times New Roman"/>
                <w:spacing w:val="-6"/>
              </w:rPr>
              <w:t xml:space="preserve"> </w:t>
            </w:r>
            <w:r w:rsidRPr="00503DF0">
              <w:rPr>
                <w:rFonts w:ascii="Times New Roman" w:hAnsi="Times New Roman"/>
              </w:rPr>
              <w:t>lucrărilor</w:t>
            </w:r>
            <w:r w:rsidRPr="00503DF0">
              <w:rPr>
                <w:rFonts w:ascii="Times New Roman" w:hAnsi="Times New Roman"/>
                <w:spacing w:val="-4"/>
              </w:rPr>
              <w:t xml:space="preserve"> </w:t>
            </w:r>
            <w:r w:rsidRPr="00503DF0">
              <w:rPr>
                <w:rFonts w:ascii="Times New Roman" w:hAnsi="Times New Roman"/>
              </w:rPr>
              <w:t>cu</w:t>
            </w:r>
            <w:r w:rsidRPr="00503DF0">
              <w:rPr>
                <w:rFonts w:ascii="Times New Roman" w:hAnsi="Times New Roman"/>
                <w:spacing w:val="-5"/>
              </w:rPr>
              <w:t xml:space="preserve"> </w:t>
            </w:r>
            <w:r w:rsidRPr="00503DF0">
              <w:rPr>
                <w:rFonts w:ascii="Times New Roman" w:hAnsi="Times New Roman"/>
              </w:rPr>
              <w:t>luarea</w:t>
            </w:r>
            <w:r w:rsidRPr="00503DF0">
              <w:rPr>
                <w:rFonts w:ascii="Times New Roman" w:hAnsi="Times New Roman"/>
                <w:spacing w:val="-6"/>
              </w:rPr>
              <w:t xml:space="preserve"> </w:t>
            </w:r>
            <w:r w:rsidRPr="00503DF0">
              <w:rPr>
                <w:rFonts w:ascii="Times New Roman" w:hAnsi="Times New Roman"/>
              </w:rPr>
              <w:t>în</w:t>
            </w:r>
            <w:r w:rsidRPr="00503DF0">
              <w:rPr>
                <w:rFonts w:ascii="Times New Roman" w:hAnsi="Times New Roman"/>
                <w:spacing w:val="-5"/>
              </w:rPr>
              <w:t xml:space="preserve"> </w:t>
            </w:r>
            <w:r w:rsidRPr="00503DF0">
              <w:rPr>
                <w:rFonts w:ascii="Times New Roman" w:hAnsi="Times New Roman"/>
              </w:rPr>
              <w:t>considerare</w:t>
            </w:r>
            <w:r w:rsidRPr="00503DF0">
              <w:rPr>
                <w:rFonts w:ascii="Times New Roman" w:hAnsi="Times New Roman"/>
                <w:spacing w:val="-5"/>
              </w:rPr>
              <w:t xml:space="preserve"> </w:t>
            </w:r>
            <w:r w:rsidRPr="00503DF0">
              <w:rPr>
                <w:rFonts w:ascii="Times New Roman" w:hAnsi="Times New Roman"/>
              </w:rPr>
              <w:t>a unei marje de timp în plus</w:t>
            </w:r>
          </w:p>
          <w:p w:rsidR="00C27B45" w:rsidRPr="00503DF0" w:rsidRDefault="00C27B45" w:rsidP="00C27B45">
            <w:pPr>
              <w:pStyle w:val="TableParagraph"/>
              <w:ind w:left="108" w:right="166"/>
              <w:rPr>
                <w:rFonts w:ascii="Times New Roman" w:hAnsi="Times New Roman"/>
              </w:rPr>
            </w:pPr>
            <w:r w:rsidRPr="00503DF0">
              <w:rPr>
                <w:rFonts w:ascii="Times New Roman" w:hAnsi="Times New Roman"/>
              </w:rPr>
              <w:t>alegerea</w:t>
            </w:r>
            <w:r w:rsidRPr="00503DF0">
              <w:rPr>
                <w:rFonts w:ascii="Times New Roman" w:hAnsi="Times New Roman"/>
                <w:spacing w:val="-5"/>
              </w:rPr>
              <w:t xml:space="preserve"> </w:t>
            </w:r>
            <w:r w:rsidRPr="00503DF0">
              <w:rPr>
                <w:rFonts w:ascii="Times New Roman" w:hAnsi="Times New Roman"/>
              </w:rPr>
              <w:t>unor</w:t>
            </w:r>
            <w:r w:rsidRPr="00503DF0">
              <w:rPr>
                <w:rFonts w:ascii="Times New Roman" w:hAnsi="Times New Roman"/>
                <w:spacing w:val="-5"/>
              </w:rPr>
              <w:t xml:space="preserve"> </w:t>
            </w:r>
            <w:r w:rsidRPr="00503DF0">
              <w:rPr>
                <w:rFonts w:ascii="Times New Roman" w:hAnsi="Times New Roman"/>
              </w:rPr>
              <w:t>soluții</w:t>
            </w:r>
            <w:r w:rsidRPr="00503DF0">
              <w:rPr>
                <w:rFonts w:ascii="Times New Roman" w:hAnsi="Times New Roman"/>
                <w:spacing w:val="-4"/>
              </w:rPr>
              <w:t xml:space="preserve"> </w:t>
            </w:r>
            <w:r w:rsidRPr="00503DF0">
              <w:rPr>
                <w:rFonts w:ascii="Times New Roman" w:hAnsi="Times New Roman"/>
              </w:rPr>
              <w:t>de</w:t>
            </w:r>
            <w:r w:rsidRPr="00503DF0">
              <w:rPr>
                <w:rFonts w:ascii="Times New Roman" w:hAnsi="Times New Roman"/>
                <w:spacing w:val="-4"/>
              </w:rPr>
              <w:t xml:space="preserve"> </w:t>
            </w:r>
            <w:r w:rsidRPr="00503DF0">
              <w:rPr>
                <w:rFonts w:ascii="Times New Roman" w:hAnsi="Times New Roman"/>
              </w:rPr>
              <w:t>execuție</w:t>
            </w:r>
            <w:r w:rsidRPr="00503DF0">
              <w:rPr>
                <w:rFonts w:ascii="Times New Roman" w:hAnsi="Times New Roman"/>
                <w:spacing w:val="-5"/>
              </w:rPr>
              <w:t xml:space="preserve"> </w:t>
            </w:r>
            <w:r w:rsidRPr="00503DF0">
              <w:rPr>
                <w:rFonts w:ascii="Times New Roman" w:hAnsi="Times New Roman"/>
              </w:rPr>
              <w:t>care</w:t>
            </w:r>
            <w:r w:rsidRPr="00503DF0">
              <w:rPr>
                <w:rFonts w:ascii="Times New Roman" w:hAnsi="Times New Roman"/>
                <w:spacing w:val="-6"/>
              </w:rPr>
              <w:t xml:space="preserve"> </w:t>
            </w:r>
            <w:r w:rsidRPr="00503DF0">
              <w:rPr>
                <w:rFonts w:ascii="Times New Roman" w:hAnsi="Times New Roman"/>
              </w:rPr>
              <w:t>să</w:t>
            </w:r>
            <w:r w:rsidRPr="00503DF0">
              <w:rPr>
                <w:rFonts w:ascii="Times New Roman" w:hAnsi="Times New Roman"/>
                <w:spacing w:val="-5"/>
              </w:rPr>
              <w:t xml:space="preserve"> </w:t>
            </w:r>
            <w:r w:rsidRPr="00503DF0">
              <w:rPr>
                <w:rFonts w:ascii="Times New Roman" w:hAnsi="Times New Roman"/>
              </w:rPr>
              <w:t>țină</w:t>
            </w:r>
            <w:r w:rsidRPr="00503DF0">
              <w:rPr>
                <w:rFonts w:ascii="Times New Roman" w:hAnsi="Times New Roman"/>
                <w:spacing w:val="-5"/>
              </w:rPr>
              <w:t xml:space="preserve"> </w:t>
            </w:r>
            <w:r w:rsidRPr="00503DF0">
              <w:rPr>
                <w:rFonts w:ascii="Times New Roman" w:hAnsi="Times New Roman"/>
              </w:rPr>
              <w:t>cont</w:t>
            </w:r>
            <w:r w:rsidRPr="00503DF0">
              <w:rPr>
                <w:rFonts w:ascii="Times New Roman" w:hAnsi="Times New Roman"/>
                <w:spacing w:val="-2"/>
              </w:rPr>
              <w:t xml:space="preserve"> </w:t>
            </w:r>
            <w:r w:rsidRPr="00503DF0">
              <w:rPr>
                <w:rFonts w:ascii="Times New Roman" w:hAnsi="Times New Roman"/>
              </w:rPr>
              <w:t>cu</w:t>
            </w:r>
            <w:r w:rsidRPr="00503DF0">
              <w:rPr>
                <w:rFonts w:ascii="Times New Roman" w:hAnsi="Times New Roman"/>
                <w:spacing w:val="-4"/>
              </w:rPr>
              <w:t xml:space="preserve"> </w:t>
            </w:r>
            <w:r w:rsidRPr="00503DF0">
              <w:rPr>
                <w:rFonts w:ascii="Times New Roman" w:hAnsi="Times New Roman"/>
              </w:rPr>
              <w:t>prioritate de condițiile climatice</w:t>
            </w:r>
          </w:p>
        </w:tc>
      </w:tr>
      <w:tr w:rsidR="00C27B45" w:rsidRPr="00503DF0" w:rsidTr="00C27B45">
        <w:trPr>
          <w:trHeight w:val="321"/>
        </w:trPr>
        <w:tc>
          <w:tcPr>
            <w:tcW w:w="9862" w:type="dxa"/>
            <w:gridSpan w:val="3"/>
          </w:tcPr>
          <w:p w:rsidR="00C27B45" w:rsidRPr="00503DF0" w:rsidRDefault="00C27B45" w:rsidP="00C27B45">
            <w:pPr>
              <w:pStyle w:val="TableParagraph"/>
              <w:spacing w:before="20"/>
              <w:ind w:left="3765" w:right="3756"/>
              <w:jc w:val="center"/>
              <w:rPr>
                <w:rFonts w:ascii="Times New Roman" w:hAnsi="Times New Roman"/>
                <w:b/>
              </w:rPr>
            </w:pPr>
            <w:r w:rsidRPr="00503DF0">
              <w:rPr>
                <w:rFonts w:ascii="Times New Roman" w:hAnsi="Times New Roman"/>
                <w:b/>
              </w:rPr>
              <w:t>Riscul</w:t>
            </w:r>
            <w:r w:rsidRPr="00503DF0">
              <w:rPr>
                <w:rFonts w:ascii="Times New Roman" w:hAnsi="Times New Roman"/>
                <w:b/>
                <w:spacing w:val="-4"/>
              </w:rPr>
              <w:t xml:space="preserve"> </w:t>
            </w:r>
            <w:r w:rsidRPr="00503DF0">
              <w:rPr>
                <w:rFonts w:ascii="Times New Roman" w:hAnsi="Times New Roman"/>
                <w:b/>
              </w:rPr>
              <w:t>de</w:t>
            </w:r>
            <w:r w:rsidRPr="00503DF0">
              <w:rPr>
                <w:rFonts w:ascii="Times New Roman" w:hAnsi="Times New Roman"/>
                <w:b/>
                <w:spacing w:val="-5"/>
              </w:rPr>
              <w:t xml:space="preserve"> </w:t>
            </w:r>
            <w:r w:rsidRPr="00503DF0">
              <w:rPr>
                <w:rFonts w:ascii="Times New Roman" w:hAnsi="Times New Roman"/>
                <w:b/>
                <w:spacing w:val="-2"/>
              </w:rPr>
              <w:t>management</w:t>
            </w:r>
          </w:p>
        </w:tc>
      </w:tr>
      <w:tr w:rsidR="00C27B45" w:rsidRPr="00503DF0" w:rsidTr="00C27B45">
        <w:trPr>
          <w:trHeight w:val="2209"/>
        </w:trPr>
        <w:tc>
          <w:tcPr>
            <w:tcW w:w="2462" w:type="dxa"/>
          </w:tcPr>
          <w:p w:rsidR="00C27B45" w:rsidRPr="00503DF0" w:rsidRDefault="00C27B45" w:rsidP="00503DF0">
            <w:pPr>
              <w:pStyle w:val="TableParagraph"/>
              <w:spacing w:before="224"/>
              <w:ind w:right="114"/>
              <w:jc w:val="both"/>
              <w:rPr>
                <w:rFonts w:ascii="Times New Roman" w:hAnsi="Times New Roman"/>
              </w:rPr>
            </w:pPr>
            <w:r w:rsidRPr="00503DF0">
              <w:rPr>
                <w:rFonts w:ascii="Times New Roman" w:hAnsi="Times New Roman"/>
              </w:rPr>
              <w:t xml:space="preserve">- Posibilitatea ca </w:t>
            </w:r>
            <w:r w:rsidRPr="00503DF0">
              <w:rPr>
                <w:rFonts w:ascii="Times New Roman" w:hAnsi="Times New Roman"/>
                <w:spacing w:val="-2"/>
              </w:rPr>
              <w:t xml:space="preserve">managementul </w:t>
            </w:r>
            <w:r w:rsidRPr="00503DF0">
              <w:rPr>
                <w:rFonts w:ascii="Times New Roman" w:hAnsi="Times New Roman"/>
              </w:rPr>
              <w:t>proiectului</w:t>
            </w:r>
            <w:r w:rsidRPr="00503DF0">
              <w:rPr>
                <w:rFonts w:ascii="Times New Roman" w:hAnsi="Times New Roman"/>
                <w:spacing w:val="-2"/>
              </w:rPr>
              <w:t xml:space="preserve"> </w:t>
            </w:r>
            <w:r w:rsidRPr="00503DF0">
              <w:rPr>
                <w:rFonts w:ascii="Times New Roman" w:hAnsi="Times New Roman"/>
              </w:rPr>
              <w:t>să</w:t>
            </w:r>
            <w:r w:rsidRPr="00503DF0">
              <w:rPr>
                <w:rFonts w:ascii="Times New Roman" w:hAnsi="Times New Roman"/>
                <w:spacing w:val="-3"/>
              </w:rPr>
              <w:t xml:space="preserve"> </w:t>
            </w:r>
            <w:r w:rsidRPr="00503DF0">
              <w:rPr>
                <w:rFonts w:ascii="Times New Roman" w:hAnsi="Times New Roman"/>
              </w:rPr>
              <w:t>nu</w:t>
            </w:r>
            <w:r w:rsidRPr="00503DF0">
              <w:rPr>
                <w:rFonts w:ascii="Times New Roman" w:hAnsi="Times New Roman"/>
                <w:spacing w:val="-2"/>
              </w:rPr>
              <w:t xml:space="preserve"> </w:t>
            </w:r>
            <w:r w:rsidRPr="00503DF0">
              <w:rPr>
                <w:rFonts w:ascii="Times New Roman" w:hAnsi="Times New Roman"/>
              </w:rPr>
              <w:t>poată fi asigurată în mod eficient, ceea ce va conduce</w:t>
            </w:r>
            <w:r w:rsidRPr="00503DF0">
              <w:rPr>
                <w:rFonts w:ascii="Times New Roman" w:hAnsi="Times New Roman"/>
                <w:spacing w:val="-12"/>
              </w:rPr>
              <w:t xml:space="preserve"> </w:t>
            </w:r>
            <w:r w:rsidRPr="00503DF0">
              <w:rPr>
                <w:rFonts w:ascii="Times New Roman" w:hAnsi="Times New Roman"/>
              </w:rPr>
              <w:t>la</w:t>
            </w:r>
            <w:r w:rsidRPr="00503DF0">
              <w:rPr>
                <w:rFonts w:ascii="Times New Roman" w:hAnsi="Times New Roman"/>
                <w:spacing w:val="-11"/>
              </w:rPr>
              <w:t xml:space="preserve"> </w:t>
            </w:r>
            <w:r w:rsidRPr="00503DF0">
              <w:rPr>
                <w:rFonts w:ascii="Times New Roman" w:hAnsi="Times New Roman"/>
              </w:rPr>
              <w:t>întârzieri</w:t>
            </w:r>
            <w:r w:rsidRPr="00503DF0">
              <w:rPr>
                <w:rFonts w:ascii="Times New Roman" w:hAnsi="Times New Roman"/>
                <w:spacing w:val="-11"/>
              </w:rPr>
              <w:t xml:space="preserve"> </w:t>
            </w:r>
            <w:r w:rsidRPr="00503DF0">
              <w:rPr>
                <w:rFonts w:ascii="Times New Roman" w:hAnsi="Times New Roman"/>
              </w:rPr>
              <w:t>în derularea</w:t>
            </w:r>
            <w:r w:rsidRPr="00503DF0">
              <w:rPr>
                <w:rFonts w:ascii="Times New Roman" w:hAnsi="Times New Roman"/>
                <w:spacing w:val="-15"/>
              </w:rPr>
              <w:t xml:space="preserve"> </w:t>
            </w:r>
            <w:r w:rsidRPr="00503DF0">
              <w:rPr>
                <w:rFonts w:ascii="Times New Roman" w:hAnsi="Times New Roman"/>
              </w:rPr>
              <w:t>proiectului</w:t>
            </w:r>
            <w:r w:rsidRPr="00503DF0">
              <w:rPr>
                <w:rFonts w:ascii="Times New Roman" w:hAnsi="Times New Roman"/>
                <w:spacing w:val="-15"/>
              </w:rPr>
              <w:t xml:space="preserve"> </w:t>
            </w:r>
            <w:r w:rsidRPr="00503DF0">
              <w:rPr>
                <w:rFonts w:ascii="Times New Roman" w:hAnsi="Times New Roman"/>
              </w:rPr>
              <w:t>și la nerespectarea termenului</w:t>
            </w:r>
            <w:r w:rsidRPr="00503DF0">
              <w:rPr>
                <w:rFonts w:ascii="Times New Roman" w:hAnsi="Times New Roman"/>
                <w:spacing w:val="-6"/>
              </w:rPr>
              <w:t xml:space="preserve"> </w:t>
            </w:r>
            <w:r w:rsidRPr="00503DF0">
              <w:rPr>
                <w:rFonts w:ascii="Times New Roman" w:hAnsi="Times New Roman"/>
              </w:rPr>
              <w:t>de</w:t>
            </w:r>
            <w:r w:rsidRPr="00503DF0">
              <w:rPr>
                <w:rFonts w:ascii="Times New Roman" w:hAnsi="Times New Roman"/>
                <w:spacing w:val="-6"/>
              </w:rPr>
              <w:t xml:space="preserve"> </w:t>
            </w:r>
            <w:r w:rsidRPr="00503DF0">
              <w:rPr>
                <w:rFonts w:ascii="Times New Roman" w:hAnsi="Times New Roman"/>
              </w:rPr>
              <w:t xml:space="preserve">execuție </w:t>
            </w:r>
            <w:r w:rsidRPr="00503DF0">
              <w:rPr>
                <w:rFonts w:ascii="Times New Roman" w:hAnsi="Times New Roman"/>
                <w:spacing w:val="-2"/>
              </w:rPr>
              <w:t>prevăzut.</w:t>
            </w:r>
          </w:p>
        </w:tc>
        <w:tc>
          <w:tcPr>
            <w:tcW w:w="1162" w:type="dxa"/>
          </w:tcPr>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spacing w:before="7"/>
              <w:rPr>
                <w:rFonts w:ascii="Times New Roman" w:hAnsi="Times New Roman"/>
              </w:rPr>
            </w:pPr>
          </w:p>
          <w:p w:rsidR="00C27B45" w:rsidRPr="00503DF0" w:rsidRDefault="00C27B45" w:rsidP="00C27B45">
            <w:pPr>
              <w:pStyle w:val="TableParagraph"/>
              <w:ind w:left="266" w:right="255"/>
              <w:jc w:val="center"/>
              <w:rPr>
                <w:rFonts w:ascii="Times New Roman" w:hAnsi="Times New Roman"/>
              </w:rPr>
            </w:pPr>
            <w:r w:rsidRPr="00503DF0">
              <w:rPr>
                <w:rFonts w:ascii="Times New Roman" w:hAnsi="Times New Roman"/>
                <w:spacing w:val="-2"/>
              </w:rPr>
              <w:t>mediu</w:t>
            </w:r>
          </w:p>
        </w:tc>
        <w:tc>
          <w:tcPr>
            <w:tcW w:w="6238" w:type="dxa"/>
          </w:tcPr>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rPr>
                <w:rFonts w:ascii="Times New Roman" w:hAnsi="Times New Roman"/>
              </w:rPr>
            </w:pPr>
          </w:p>
          <w:p w:rsidR="00C27B45" w:rsidRPr="00503DF0" w:rsidRDefault="00C27B45" w:rsidP="00C27B45">
            <w:pPr>
              <w:pStyle w:val="TableParagraph"/>
              <w:spacing w:before="7"/>
              <w:rPr>
                <w:rFonts w:ascii="Times New Roman" w:hAnsi="Times New Roman"/>
              </w:rPr>
            </w:pPr>
          </w:p>
          <w:p w:rsidR="00C27B45" w:rsidRPr="00503DF0" w:rsidRDefault="00C27B45" w:rsidP="00C27B45">
            <w:pPr>
              <w:pStyle w:val="TableParagraph"/>
              <w:ind w:left="108" w:right="932"/>
              <w:jc w:val="both"/>
              <w:rPr>
                <w:rFonts w:ascii="Times New Roman" w:hAnsi="Times New Roman"/>
              </w:rPr>
            </w:pPr>
            <w:r w:rsidRPr="00503DF0">
              <w:rPr>
                <w:rFonts w:ascii="Times New Roman" w:hAnsi="Times New Roman"/>
              </w:rPr>
              <w:t>-</w:t>
            </w:r>
            <w:r w:rsidRPr="00503DF0">
              <w:rPr>
                <w:rFonts w:ascii="Times New Roman" w:hAnsi="Times New Roman"/>
                <w:spacing w:val="-7"/>
              </w:rPr>
              <w:t xml:space="preserve"> </w:t>
            </w:r>
            <w:r w:rsidRPr="00503DF0">
              <w:rPr>
                <w:rFonts w:ascii="Times New Roman" w:hAnsi="Times New Roman"/>
              </w:rPr>
              <w:t>numirea</w:t>
            </w:r>
            <w:r w:rsidRPr="00503DF0">
              <w:rPr>
                <w:rFonts w:ascii="Times New Roman" w:hAnsi="Times New Roman"/>
                <w:spacing w:val="-7"/>
              </w:rPr>
              <w:t xml:space="preserve"> </w:t>
            </w:r>
            <w:r w:rsidRPr="00503DF0">
              <w:rPr>
                <w:rFonts w:ascii="Times New Roman" w:hAnsi="Times New Roman"/>
              </w:rPr>
              <w:t>în</w:t>
            </w:r>
            <w:r w:rsidRPr="00503DF0">
              <w:rPr>
                <w:rFonts w:ascii="Times New Roman" w:hAnsi="Times New Roman"/>
                <w:spacing w:val="-6"/>
              </w:rPr>
              <w:t xml:space="preserve"> </w:t>
            </w:r>
            <w:r w:rsidRPr="00503DF0">
              <w:rPr>
                <w:rFonts w:ascii="Times New Roman" w:hAnsi="Times New Roman"/>
              </w:rPr>
              <w:t>echipa</w:t>
            </w:r>
            <w:r w:rsidRPr="00503DF0">
              <w:rPr>
                <w:rFonts w:ascii="Times New Roman" w:hAnsi="Times New Roman"/>
                <w:spacing w:val="-6"/>
              </w:rPr>
              <w:t xml:space="preserve"> </w:t>
            </w:r>
            <w:r w:rsidRPr="00503DF0">
              <w:rPr>
                <w:rFonts w:ascii="Times New Roman" w:hAnsi="Times New Roman"/>
              </w:rPr>
              <w:t>care</w:t>
            </w:r>
            <w:r w:rsidRPr="00503DF0">
              <w:rPr>
                <w:rFonts w:ascii="Times New Roman" w:hAnsi="Times New Roman"/>
                <w:spacing w:val="-6"/>
              </w:rPr>
              <w:t xml:space="preserve"> </w:t>
            </w:r>
            <w:r w:rsidRPr="00503DF0">
              <w:rPr>
                <w:rFonts w:ascii="Times New Roman" w:hAnsi="Times New Roman"/>
              </w:rPr>
              <w:t>va</w:t>
            </w:r>
            <w:r w:rsidRPr="00503DF0">
              <w:rPr>
                <w:rFonts w:ascii="Times New Roman" w:hAnsi="Times New Roman"/>
                <w:spacing w:val="-7"/>
              </w:rPr>
              <w:t xml:space="preserve"> </w:t>
            </w:r>
            <w:r w:rsidRPr="00503DF0">
              <w:rPr>
                <w:rFonts w:ascii="Times New Roman" w:hAnsi="Times New Roman"/>
              </w:rPr>
              <w:t>monitoriza</w:t>
            </w:r>
            <w:r w:rsidRPr="00503DF0">
              <w:rPr>
                <w:rFonts w:ascii="Times New Roman" w:hAnsi="Times New Roman"/>
                <w:spacing w:val="-7"/>
              </w:rPr>
              <w:t xml:space="preserve"> </w:t>
            </w:r>
            <w:r w:rsidRPr="00503DF0">
              <w:rPr>
                <w:rFonts w:ascii="Times New Roman" w:hAnsi="Times New Roman"/>
              </w:rPr>
              <w:t>implementarea proiectului</w:t>
            </w:r>
            <w:r w:rsidRPr="00503DF0">
              <w:rPr>
                <w:rFonts w:ascii="Times New Roman" w:hAnsi="Times New Roman"/>
                <w:spacing w:val="-1"/>
              </w:rPr>
              <w:t xml:space="preserve"> </w:t>
            </w:r>
            <w:r w:rsidRPr="00503DF0">
              <w:rPr>
                <w:rFonts w:ascii="Times New Roman" w:hAnsi="Times New Roman"/>
              </w:rPr>
              <w:t>a</w:t>
            </w:r>
            <w:r w:rsidRPr="00503DF0">
              <w:rPr>
                <w:rFonts w:ascii="Times New Roman" w:hAnsi="Times New Roman"/>
                <w:spacing w:val="-1"/>
              </w:rPr>
              <w:t xml:space="preserve"> </w:t>
            </w:r>
            <w:r w:rsidRPr="00503DF0">
              <w:rPr>
                <w:rFonts w:ascii="Times New Roman" w:hAnsi="Times New Roman"/>
              </w:rPr>
              <w:t>unor</w:t>
            </w:r>
            <w:r w:rsidRPr="00503DF0">
              <w:rPr>
                <w:rFonts w:ascii="Times New Roman" w:hAnsi="Times New Roman"/>
                <w:spacing w:val="-3"/>
              </w:rPr>
              <w:t xml:space="preserve"> </w:t>
            </w:r>
            <w:r w:rsidRPr="00503DF0">
              <w:rPr>
                <w:rFonts w:ascii="Times New Roman" w:hAnsi="Times New Roman"/>
              </w:rPr>
              <w:t>persoane</w:t>
            </w:r>
            <w:r w:rsidRPr="00503DF0">
              <w:rPr>
                <w:rFonts w:ascii="Times New Roman" w:hAnsi="Times New Roman"/>
                <w:spacing w:val="-2"/>
              </w:rPr>
              <w:t xml:space="preserve"> </w:t>
            </w:r>
            <w:r w:rsidRPr="00503DF0">
              <w:rPr>
                <w:rFonts w:ascii="Times New Roman" w:hAnsi="Times New Roman"/>
              </w:rPr>
              <w:t>cu</w:t>
            </w:r>
            <w:r w:rsidRPr="00503DF0">
              <w:rPr>
                <w:rFonts w:ascii="Times New Roman" w:hAnsi="Times New Roman"/>
                <w:spacing w:val="-1"/>
              </w:rPr>
              <w:t xml:space="preserve"> </w:t>
            </w:r>
            <w:r w:rsidRPr="00503DF0">
              <w:rPr>
                <w:rFonts w:ascii="Times New Roman" w:hAnsi="Times New Roman"/>
              </w:rPr>
              <w:t>experiența relevantă</w:t>
            </w:r>
            <w:r w:rsidRPr="00503DF0">
              <w:rPr>
                <w:rFonts w:ascii="Times New Roman" w:hAnsi="Times New Roman"/>
                <w:spacing w:val="-2"/>
              </w:rPr>
              <w:t xml:space="preserve"> </w:t>
            </w:r>
            <w:r w:rsidRPr="00503DF0">
              <w:rPr>
                <w:rFonts w:ascii="Times New Roman" w:hAnsi="Times New Roman"/>
              </w:rPr>
              <w:t>în derularea proiectelor.</w:t>
            </w:r>
          </w:p>
        </w:tc>
      </w:tr>
    </w:tbl>
    <w:p w:rsidR="004402B5" w:rsidRPr="00503DF0" w:rsidRDefault="004402B5" w:rsidP="00BA5C58">
      <w:pPr>
        <w:spacing w:after="0" w:line="240" w:lineRule="auto"/>
        <w:ind w:firstLine="720"/>
        <w:jc w:val="both"/>
        <w:rPr>
          <w:rFonts w:ascii="Times New Roman" w:hAnsi="Times New Roman" w:cs="Times New Roman"/>
          <w:highlight w:val="yellow"/>
        </w:rPr>
      </w:pP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Printr-o pregătire corespunzatoare și la timp a unor măsuri se pot diminua considerabil efectele negative produse de diferiți factori de rise.</w:t>
      </w:r>
    </w:p>
    <w:p w:rsidR="004402B5" w:rsidRPr="00503DF0" w:rsidRDefault="00C27B45" w:rsidP="00C27B45">
      <w:pPr>
        <w:spacing w:after="0" w:line="240" w:lineRule="auto"/>
        <w:ind w:firstLine="720"/>
        <w:jc w:val="both"/>
        <w:rPr>
          <w:rFonts w:ascii="Times New Roman" w:hAnsi="Times New Roman" w:cs="Times New Roman"/>
          <w:highlight w:val="yellow"/>
        </w:rPr>
      </w:pPr>
      <w:r w:rsidRPr="00503DF0">
        <w:rPr>
          <w:rFonts w:ascii="Times New Roman" w:hAnsi="Times New Roman" w:cs="Times New Roman"/>
        </w:rPr>
        <w:t>Proiectul nu cunoaște riscuri majore care ar putea întrerupe realizarea obiectivului de investiție prezent. Planificarea corectă a proiectului înca din faza de elaborare a acestuia, precum și monitorizarea continuă pe parcursul implementării asigură evitarea riscurilor care pot influența major proiectul.</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Estimarea și evaluarea probabilității de apariție a riscului. Riscurile identificate vor fi caracterizate în funcție de probabilitatea lor de apariție și impactul acestora asupra proiectului.</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După identificarea riscurilor pe baza surselor de risc punem problema evaluării impactului pe care l-ar avea riscul respectiv asupra proiectului în cauza și a estimării probabilitații producerii riscului.</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Abordarea riscurilor se bazeaza astfel pe: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dimensiunea riscului</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măsurarea riscului</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Ca și concluzie generală a evaluării riscurilor se poate spune că:</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riscurile care pot aparea în derularea proiectului au în general un impact mare la producere , dar o probabilitate redusă de apariție și declanșare;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riscurile majore care pot afecta proiectul sunt riscurile financiare și economice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probabilitatea de apariție a riscurilor tehnice a fost semnificativ redusă prin contractarea lucrărilor de consultanță cu firme de specialitate.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Gestionarea riscului și îmbunătățirea conceptului proiectului, pe baza Graficului de Management al Riscului.</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În funcție de structura riscurilor se vor lua măsurile necesare unei gestionări eficiențe și corecte a riscurilor. Aceasta se realizează pe baza a patru operațiuni distincte: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planificarea</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monitorizarea</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alocarea resurselor necesare prevenirii și inlăturării efectelor riscurilor produse</w:t>
      </w:r>
    </w:p>
    <w:p w:rsidR="00C27B45" w:rsidRPr="00503DF0" w:rsidRDefault="00C27B45" w:rsidP="00C27B45">
      <w:pPr>
        <w:spacing w:after="0" w:line="240" w:lineRule="auto"/>
        <w:ind w:firstLine="720"/>
        <w:jc w:val="both"/>
        <w:rPr>
          <w:rFonts w:ascii="Times New Roman" w:hAnsi="Times New Roman" w:cs="Times New Roman"/>
        </w:rPr>
      </w:pPr>
      <w:r w:rsidRPr="00503DF0">
        <w:rPr>
          <w:rFonts w:ascii="Times New Roman" w:hAnsi="Times New Roman" w:cs="Times New Roman"/>
        </w:rPr>
        <w:t>&gt;</w:t>
      </w:r>
      <w:r w:rsidRPr="00503DF0">
        <w:rPr>
          <w:rFonts w:ascii="Times New Roman" w:hAnsi="Times New Roman" w:cs="Times New Roman"/>
        </w:rPr>
        <w:tab/>
        <w:t>control</w:t>
      </w:r>
    </w:p>
    <w:p w:rsidR="004402B5" w:rsidRPr="00503DF0" w:rsidRDefault="00C27B45" w:rsidP="00C27B45">
      <w:pPr>
        <w:spacing w:after="0" w:line="240" w:lineRule="auto"/>
        <w:ind w:firstLine="720"/>
        <w:jc w:val="both"/>
        <w:rPr>
          <w:rFonts w:ascii="Times New Roman" w:hAnsi="Times New Roman" w:cs="Times New Roman"/>
          <w:highlight w:val="yellow"/>
        </w:rPr>
      </w:pPr>
      <w:r w:rsidRPr="00503DF0">
        <w:rPr>
          <w:rFonts w:ascii="Times New Roman" w:hAnsi="Times New Roman" w:cs="Times New Roman"/>
        </w:rPr>
        <w:t>Pentru o mai bună evidențiere și urmărire a riscului la care proiectul este supus, precum și pentru o corectă selectare a acțiunilor de gestionare a riscurilor, se va folosi Graficul de Management al Riscului:</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3"/>
        <w:gridCol w:w="4033"/>
        <w:gridCol w:w="1921"/>
      </w:tblGrid>
      <w:tr w:rsidR="00C27B45" w:rsidRPr="00503DF0" w:rsidTr="00C27B45">
        <w:trPr>
          <w:trHeight w:val="551"/>
        </w:trPr>
        <w:tc>
          <w:tcPr>
            <w:tcW w:w="3673" w:type="dxa"/>
          </w:tcPr>
          <w:p w:rsidR="00C27B45" w:rsidRPr="00503DF0" w:rsidRDefault="00C27B45" w:rsidP="00C27B45">
            <w:pPr>
              <w:pStyle w:val="TableParagraph"/>
              <w:spacing w:before="135"/>
              <w:ind w:left="181" w:right="176"/>
              <w:jc w:val="center"/>
              <w:rPr>
                <w:rFonts w:ascii="Times New Roman" w:hAnsi="Times New Roman"/>
                <w:b/>
              </w:rPr>
            </w:pPr>
            <w:r w:rsidRPr="00503DF0">
              <w:rPr>
                <w:rFonts w:ascii="Times New Roman" w:hAnsi="Times New Roman"/>
                <w:b/>
              </w:rPr>
              <w:t>Evaluare</w:t>
            </w:r>
            <w:r w:rsidRPr="00503DF0">
              <w:rPr>
                <w:rFonts w:ascii="Times New Roman" w:hAnsi="Times New Roman"/>
                <w:b/>
                <w:spacing w:val="-3"/>
              </w:rPr>
              <w:t xml:space="preserve"> </w:t>
            </w:r>
            <w:r w:rsidRPr="00503DF0">
              <w:rPr>
                <w:rFonts w:ascii="Times New Roman" w:hAnsi="Times New Roman"/>
                <w:b/>
                <w:spacing w:val="-4"/>
              </w:rPr>
              <w:t>risc</w:t>
            </w:r>
          </w:p>
        </w:tc>
        <w:tc>
          <w:tcPr>
            <w:tcW w:w="4033" w:type="dxa"/>
          </w:tcPr>
          <w:p w:rsidR="00C27B45" w:rsidRPr="00503DF0" w:rsidRDefault="00C27B45" w:rsidP="00C27B45">
            <w:pPr>
              <w:pStyle w:val="TableParagraph"/>
              <w:spacing w:line="276" w:lineRule="exact"/>
              <w:ind w:left="1482" w:hanging="1088"/>
              <w:rPr>
                <w:rFonts w:ascii="Times New Roman" w:hAnsi="Times New Roman"/>
                <w:b/>
              </w:rPr>
            </w:pPr>
            <w:r w:rsidRPr="00503DF0">
              <w:rPr>
                <w:rFonts w:ascii="Times New Roman" w:hAnsi="Times New Roman"/>
                <w:b/>
              </w:rPr>
              <w:t>Management</w:t>
            </w:r>
            <w:r w:rsidRPr="00503DF0">
              <w:rPr>
                <w:rFonts w:ascii="Times New Roman" w:hAnsi="Times New Roman"/>
                <w:b/>
                <w:spacing w:val="-9"/>
              </w:rPr>
              <w:t xml:space="preserve"> </w:t>
            </w:r>
            <w:r w:rsidRPr="00503DF0">
              <w:rPr>
                <w:rFonts w:ascii="Times New Roman" w:hAnsi="Times New Roman"/>
                <w:b/>
              </w:rPr>
              <w:t>de</w:t>
            </w:r>
            <w:r w:rsidRPr="00503DF0">
              <w:rPr>
                <w:rFonts w:ascii="Times New Roman" w:hAnsi="Times New Roman"/>
                <w:b/>
                <w:spacing w:val="-10"/>
              </w:rPr>
              <w:t xml:space="preserve"> </w:t>
            </w:r>
            <w:r w:rsidRPr="00503DF0">
              <w:rPr>
                <w:rFonts w:ascii="Times New Roman" w:hAnsi="Times New Roman"/>
                <w:b/>
              </w:rPr>
              <w:t>risc</w:t>
            </w:r>
            <w:r w:rsidRPr="00503DF0">
              <w:rPr>
                <w:rFonts w:ascii="Times New Roman" w:hAnsi="Times New Roman"/>
                <w:b/>
                <w:spacing w:val="-9"/>
              </w:rPr>
              <w:t xml:space="preserve"> </w:t>
            </w:r>
            <w:r w:rsidRPr="00503DF0">
              <w:rPr>
                <w:rFonts w:ascii="Times New Roman" w:hAnsi="Times New Roman"/>
                <w:b/>
              </w:rPr>
              <w:t>(măsuri</w:t>
            </w:r>
            <w:r w:rsidRPr="00503DF0">
              <w:rPr>
                <w:rFonts w:ascii="Times New Roman" w:hAnsi="Times New Roman"/>
                <w:b/>
                <w:spacing w:val="-9"/>
              </w:rPr>
              <w:t xml:space="preserve"> </w:t>
            </w:r>
            <w:r w:rsidRPr="00503DF0">
              <w:rPr>
                <w:rFonts w:ascii="Times New Roman" w:hAnsi="Times New Roman"/>
                <w:b/>
              </w:rPr>
              <w:t xml:space="preserve">de </w:t>
            </w:r>
            <w:r w:rsidRPr="00503DF0">
              <w:rPr>
                <w:rFonts w:ascii="Times New Roman" w:hAnsi="Times New Roman"/>
                <w:b/>
                <w:spacing w:val="-2"/>
              </w:rPr>
              <w:t>prevenire)</w:t>
            </w:r>
          </w:p>
        </w:tc>
        <w:tc>
          <w:tcPr>
            <w:tcW w:w="1921" w:type="dxa"/>
          </w:tcPr>
          <w:p w:rsidR="00C27B45" w:rsidRPr="00503DF0" w:rsidRDefault="00C27B45" w:rsidP="00C27B45">
            <w:pPr>
              <w:pStyle w:val="TableParagraph"/>
              <w:spacing w:line="276" w:lineRule="exact"/>
              <w:ind w:left="251" w:right="244" w:firstLine="33"/>
              <w:rPr>
                <w:rFonts w:ascii="Times New Roman" w:hAnsi="Times New Roman"/>
                <w:b/>
              </w:rPr>
            </w:pPr>
            <w:r w:rsidRPr="00503DF0">
              <w:rPr>
                <w:rFonts w:ascii="Times New Roman" w:hAnsi="Times New Roman"/>
                <w:b/>
                <w:spacing w:val="-2"/>
              </w:rPr>
              <w:t>Probabilitate impact-rating</w:t>
            </w:r>
          </w:p>
        </w:tc>
      </w:tr>
      <w:tr w:rsidR="00C27B45" w:rsidRPr="00503DF0" w:rsidTr="00C27B45">
        <w:trPr>
          <w:trHeight w:val="551"/>
        </w:trPr>
        <w:tc>
          <w:tcPr>
            <w:tcW w:w="3673" w:type="dxa"/>
          </w:tcPr>
          <w:p w:rsidR="00C27B45" w:rsidRPr="00503DF0" w:rsidRDefault="00C27B45" w:rsidP="00C27B45">
            <w:pPr>
              <w:pStyle w:val="TableParagraph"/>
              <w:spacing w:line="276" w:lineRule="exact"/>
              <w:ind w:left="1247" w:hanging="927"/>
              <w:rPr>
                <w:rFonts w:ascii="Times New Roman" w:hAnsi="Times New Roman"/>
              </w:rPr>
            </w:pPr>
            <w:r w:rsidRPr="00503DF0">
              <w:rPr>
                <w:rFonts w:ascii="Times New Roman" w:hAnsi="Times New Roman"/>
              </w:rPr>
              <w:t>Inflația</w:t>
            </w:r>
            <w:r w:rsidRPr="00503DF0">
              <w:rPr>
                <w:rFonts w:ascii="Times New Roman" w:hAnsi="Times New Roman"/>
                <w:spacing w:val="-9"/>
              </w:rPr>
              <w:t xml:space="preserve"> </w:t>
            </w:r>
            <w:r w:rsidRPr="00503DF0">
              <w:rPr>
                <w:rFonts w:ascii="Times New Roman" w:hAnsi="Times New Roman"/>
              </w:rPr>
              <w:t>este</w:t>
            </w:r>
            <w:r w:rsidRPr="00503DF0">
              <w:rPr>
                <w:rFonts w:ascii="Times New Roman" w:hAnsi="Times New Roman"/>
                <w:spacing w:val="-9"/>
              </w:rPr>
              <w:t xml:space="preserve"> </w:t>
            </w:r>
            <w:r w:rsidRPr="00503DF0">
              <w:rPr>
                <w:rFonts w:ascii="Times New Roman" w:hAnsi="Times New Roman"/>
              </w:rPr>
              <w:t>mai</w:t>
            </w:r>
            <w:r w:rsidRPr="00503DF0">
              <w:rPr>
                <w:rFonts w:ascii="Times New Roman" w:hAnsi="Times New Roman"/>
                <w:spacing w:val="-8"/>
              </w:rPr>
              <w:t xml:space="preserve"> </w:t>
            </w:r>
            <w:r w:rsidRPr="00503DF0">
              <w:rPr>
                <w:rFonts w:ascii="Times New Roman" w:hAnsi="Times New Roman"/>
              </w:rPr>
              <w:t>mare</w:t>
            </w:r>
            <w:r w:rsidRPr="00503DF0">
              <w:rPr>
                <w:rFonts w:ascii="Times New Roman" w:hAnsi="Times New Roman"/>
                <w:spacing w:val="-9"/>
              </w:rPr>
              <w:t xml:space="preserve"> </w:t>
            </w:r>
            <w:r w:rsidRPr="00503DF0">
              <w:rPr>
                <w:rFonts w:ascii="Times New Roman" w:hAnsi="Times New Roman"/>
              </w:rPr>
              <w:t>decat</w:t>
            </w:r>
            <w:r w:rsidRPr="00503DF0">
              <w:rPr>
                <w:rFonts w:ascii="Times New Roman" w:hAnsi="Times New Roman"/>
                <w:spacing w:val="-8"/>
              </w:rPr>
              <w:t xml:space="preserve"> </w:t>
            </w:r>
            <w:r w:rsidRPr="00503DF0">
              <w:rPr>
                <w:rFonts w:ascii="Times New Roman" w:hAnsi="Times New Roman"/>
              </w:rPr>
              <w:t xml:space="preserve">cea </w:t>
            </w:r>
            <w:r w:rsidRPr="00503DF0">
              <w:rPr>
                <w:rFonts w:ascii="Times New Roman" w:hAnsi="Times New Roman"/>
                <w:spacing w:val="-2"/>
              </w:rPr>
              <w:t>pronosticată</w:t>
            </w:r>
          </w:p>
        </w:tc>
        <w:tc>
          <w:tcPr>
            <w:tcW w:w="4033" w:type="dxa"/>
          </w:tcPr>
          <w:p w:rsidR="00C27B45" w:rsidRPr="00503DF0" w:rsidRDefault="00C27B45" w:rsidP="00C27B45">
            <w:pPr>
              <w:pStyle w:val="TableParagraph"/>
              <w:spacing w:line="276" w:lineRule="exact"/>
              <w:ind w:left="1108" w:hanging="708"/>
              <w:rPr>
                <w:rFonts w:ascii="Times New Roman" w:hAnsi="Times New Roman"/>
              </w:rPr>
            </w:pPr>
            <w:r w:rsidRPr="00503DF0">
              <w:rPr>
                <w:rFonts w:ascii="Times New Roman" w:hAnsi="Times New Roman"/>
              </w:rPr>
              <w:t>Aprovizionarea</w:t>
            </w:r>
            <w:r w:rsidRPr="00503DF0">
              <w:rPr>
                <w:rFonts w:ascii="Times New Roman" w:hAnsi="Times New Roman"/>
                <w:spacing w:val="-15"/>
              </w:rPr>
              <w:t xml:space="preserve"> </w:t>
            </w:r>
            <w:r w:rsidRPr="00503DF0">
              <w:rPr>
                <w:rFonts w:ascii="Times New Roman" w:hAnsi="Times New Roman"/>
              </w:rPr>
              <w:t>ritmica,</w:t>
            </w:r>
            <w:r w:rsidRPr="00503DF0">
              <w:rPr>
                <w:rFonts w:ascii="Times New Roman" w:hAnsi="Times New Roman"/>
                <w:spacing w:val="-15"/>
              </w:rPr>
              <w:t xml:space="preserve"> </w:t>
            </w:r>
            <w:r w:rsidRPr="00503DF0">
              <w:rPr>
                <w:rFonts w:ascii="Times New Roman" w:hAnsi="Times New Roman"/>
              </w:rPr>
              <w:t>contracte ferme cu furnizorii</w:t>
            </w:r>
          </w:p>
        </w:tc>
        <w:tc>
          <w:tcPr>
            <w:tcW w:w="1921" w:type="dxa"/>
          </w:tcPr>
          <w:p w:rsidR="00C27B45" w:rsidRPr="00503DF0" w:rsidRDefault="00C27B45" w:rsidP="00C27B45">
            <w:pPr>
              <w:pStyle w:val="TableParagraph"/>
              <w:spacing w:before="135"/>
              <w:ind w:left="5"/>
              <w:jc w:val="center"/>
              <w:rPr>
                <w:rFonts w:ascii="Times New Roman" w:hAnsi="Times New Roman"/>
              </w:rPr>
            </w:pPr>
            <w:r w:rsidRPr="00503DF0">
              <w:rPr>
                <w:rFonts w:ascii="Times New Roman" w:hAnsi="Times New Roman"/>
                <w:w w:val="99"/>
              </w:rPr>
              <w:t>M</w:t>
            </w:r>
          </w:p>
        </w:tc>
      </w:tr>
      <w:tr w:rsidR="00C27B45" w:rsidRPr="00503DF0" w:rsidTr="00C27B45">
        <w:trPr>
          <w:trHeight w:val="550"/>
        </w:trPr>
        <w:tc>
          <w:tcPr>
            <w:tcW w:w="3673" w:type="dxa"/>
          </w:tcPr>
          <w:p w:rsidR="00C27B45" w:rsidRPr="00503DF0" w:rsidRDefault="00C27B45" w:rsidP="00C27B45">
            <w:pPr>
              <w:pStyle w:val="TableParagraph"/>
              <w:spacing w:line="276" w:lineRule="exact"/>
              <w:ind w:left="1058" w:hanging="833"/>
              <w:rPr>
                <w:rFonts w:ascii="Times New Roman" w:hAnsi="Times New Roman"/>
              </w:rPr>
            </w:pPr>
            <w:r w:rsidRPr="00503DF0">
              <w:rPr>
                <w:rFonts w:ascii="Times New Roman" w:hAnsi="Times New Roman"/>
              </w:rPr>
              <w:t>Modificări</w:t>
            </w:r>
            <w:r w:rsidRPr="00503DF0">
              <w:rPr>
                <w:rFonts w:ascii="Times New Roman" w:hAnsi="Times New Roman"/>
                <w:spacing w:val="-13"/>
              </w:rPr>
              <w:t xml:space="preserve"> </w:t>
            </w:r>
            <w:r w:rsidRPr="00503DF0">
              <w:rPr>
                <w:rFonts w:ascii="Times New Roman" w:hAnsi="Times New Roman"/>
              </w:rPr>
              <w:t>legislative</w:t>
            </w:r>
            <w:r w:rsidRPr="00503DF0">
              <w:rPr>
                <w:rFonts w:ascii="Times New Roman" w:hAnsi="Times New Roman"/>
                <w:spacing w:val="-14"/>
              </w:rPr>
              <w:t xml:space="preserve"> </w:t>
            </w:r>
            <w:r w:rsidRPr="00503DF0">
              <w:rPr>
                <w:rFonts w:ascii="Times New Roman" w:hAnsi="Times New Roman"/>
              </w:rPr>
              <w:t>altele</w:t>
            </w:r>
            <w:r w:rsidRPr="00503DF0">
              <w:rPr>
                <w:rFonts w:ascii="Times New Roman" w:hAnsi="Times New Roman"/>
                <w:spacing w:val="-13"/>
              </w:rPr>
              <w:t xml:space="preserve"> </w:t>
            </w:r>
            <w:r w:rsidRPr="00503DF0">
              <w:rPr>
                <w:rFonts w:ascii="Times New Roman" w:hAnsi="Times New Roman"/>
              </w:rPr>
              <w:t>decat cele preconizate</w:t>
            </w:r>
          </w:p>
        </w:tc>
        <w:tc>
          <w:tcPr>
            <w:tcW w:w="4033" w:type="dxa"/>
          </w:tcPr>
          <w:p w:rsidR="00C27B45" w:rsidRPr="00503DF0" w:rsidRDefault="00C27B45" w:rsidP="00C27B45">
            <w:pPr>
              <w:pStyle w:val="TableParagraph"/>
              <w:spacing w:line="276" w:lineRule="exact"/>
              <w:ind w:left="1074" w:right="75" w:hanging="896"/>
              <w:rPr>
                <w:rFonts w:ascii="Times New Roman" w:hAnsi="Times New Roman"/>
              </w:rPr>
            </w:pPr>
            <w:r w:rsidRPr="00503DF0">
              <w:rPr>
                <w:rFonts w:ascii="Times New Roman" w:hAnsi="Times New Roman"/>
              </w:rPr>
              <w:t>Implicare</w:t>
            </w:r>
            <w:r w:rsidRPr="00503DF0">
              <w:rPr>
                <w:rFonts w:ascii="Times New Roman" w:hAnsi="Times New Roman"/>
                <w:spacing w:val="-10"/>
              </w:rPr>
              <w:t xml:space="preserve"> </w:t>
            </w:r>
            <w:r w:rsidRPr="00503DF0">
              <w:rPr>
                <w:rFonts w:ascii="Times New Roman" w:hAnsi="Times New Roman"/>
              </w:rPr>
              <w:t>operator</w:t>
            </w:r>
            <w:r w:rsidRPr="00503DF0">
              <w:rPr>
                <w:rFonts w:ascii="Times New Roman" w:hAnsi="Times New Roman"/>
                <w:spacing w:val="-8"/>
              </w:rPr>
              <w:t xml:space="preserve"> </w:t>
            </w:r>
            <w:r w:rsidRPr="00503DF0">
              <w:rPr>
                <w:rFonts w:ascii="Times New Roman" w:hAnsi="Times New Roman"/>
              </w:rPr>
              <w:t>în</w:t>
            </w:r>
            <w:r w:rsidRPr="00503DF0">
              <w:rPr>
                <w:rFonts w:ascii="Times New Roman" w:hAnsi="Times New Roman"/>
                <w:spacing w:val="-8"/>
              </w:rPr>
              <w:t xml:space="preserve"> </w:t>
            </w:r>
            <w:r w:rsidRPr="00503DF0">
              <w:rPr>
                <w:rFonts w:ascii="Times New Roman" w:hAnsi="Times New Roman"/>
              </w:rPr>
              <w:t>dezbateri</w:t>
            </w:r>
            <w:r w:rsidRPr="00503DF0">
              <w:rPr>
                <w:rFonts w:ascii="Times New Roman" w:hAnsi="Times New Roman"/>
                <w:spacing w:val="-8"/>
              </w:rPr>
              <w:t xml:space="preserve"> </w:t>
            </w:r>
            <w:r w:rsidRPr="00503DF0">
              <w:rPr>
                <w:rFonts w:ascii="Times New Roman" w:hAnsi="Times New Roman"/>
              </w:rPr>
              <w:t>de</w:t>
            </w:r>
            <w:r w:rsidRPr="00503DF0">
              <w:rPr>
                <w:rFonts w:ascii="Times New Roman" w:hAnsi="Times New Roman"/>
                <w:spacing w:val="-8"/>
              </w:rPr>
              <w:t xml:space="preserve"> </w:t>
            </w:r>
            <w:r w:rsidRPr="00503DF0">
              <w:rPr>
                <w:rFonts w:ascii="Times New Roman" w:hAnsi="Times New Roman"/>
              </w:rPr>
              <w:t>legi și norme legislative</w:t>
            </w:r>
          </w:p>
        </w:tc>
        <w:tc>
          <w:tcPr>
            <w:tcW w:w="1921" w:type="dxa"/>
          </w:tcPr>
          <w:p w:rsidR="00C27B45" w:rsidRPr="00503DF0" w:rsidRDefault="00C27B45" w:rsidP="00C27B45">
            <w:pPr>
              <w:pStyle w:val="TableParagraph"/>
              <w:spacing w:before="137"/>
              <w:ind w:left="5"/>
              <w:jc w:val="center"/>
              <w:rPr>
                <w:rFonts w:ascii="Times New Roman" w:hAnsi="Times New Roman"/>
              </w:rPr>
            </w:pPr>
            <w:r w:rsidRPr="00503DF0">
              <w:rPr>
                <w:rFonts w:ascii="Times New Roman" w:hAnsi="Times New Roman"/>
                <w:w w:val="99"/>
              </w:rPr>
              <w:t>M</w:t>
            </w:r>
          </w:p>
        </w:tc>
      </w:tr>
      <w:tr w:rsidR="00C27B45" w:rsidRPr="00503DF0" w:rsidTr="00C27B45">
        <w:trPr>
          <w:trHeight w:val="551"/>
        </w:trPr>
        <w:tc>
          <w:tcPr>
            <w:tcW w:w="3673" w:type="dxa"/>
          </w:tcPr>
          <w:p w:rsidR="00C27B45" w:rsidRPr="00503DF0" w:rsidRDefault="00C27B45" w:rsidP="00C27B45">
            <w:pPr>
              <w:pStyle w:val="TableParagraph"/>
              <w:spacing w:line="276" w:lineRule="exact"/>
              <w:ind w:left="573" w:hanging="368"/>
              <w:rPr>
                <w:rFonts w:ascii="Times New Roman" w:hAnsi="Times New Roman"/>
              </w:rPr>
            </w:pPr>
            <w:r w:rsidRPr="00503DF0">
              <w:rPr>
                <w:rFonts w:ascii="Times New Roman" w:hAnsi="Times New Roman"/>
              </w:rPr>
              <w:t>Se</w:t>
            </w:r>
            <w:r w:rsidRPr="00503DF0">
              <w:rPr>
                <w:rFonts w:ascii="Times New Roman" w:hAnsi="Times New Roman"/>
                <w:spacing w:val="-13"/>
              </w:rPr>
              <w:t xml:space="preserve"> </w:t>
            </w:r>
            <w:r w:rsidRPr="00503DF0">
              <w:rPr>
                <w:rFonts w:ascii="Times New Roman" w:hAnsi="Times New Roman"/>
              </w:rPr>
              <w:t>întârzie</w:t>
            </w:r>
            <w:r w:rsidRPr="00503DF0">
              <w:rPr>
                <w:rFonts w:ascii="Times New Roman" w:hAnsi="Times New Roman"/>
                <w:spacing w:val="-12"/>
              </w:rPr>
              <w:t xml:space="preserve"> </w:t>
            </w:r>
            <w:r w:rsidRPr="00503DF0">
              <w:rPr>
                <w:rFonts w:ascii="Times New Roman" w:hAnsi="Times New Roman"/>
              </w:rPr>
              <w:t>armonizarea</w:t>
            </w:r>
            <w:r w:rsidRPr="00503DF0">
              <w:rPr>
                <w:rFonts w:ascii="Times New Roman" w:hAnsi="Times New Roman"/>
                <w:spacing w:val="-13"/>
              </w:rPr>
              <w:t xml:space="preserve"> </w:t>
            </w:r>
            <w:r w:rsidRPr="00503DF0">
              <w:rPr>
                <w:rFonts w:ascii="Times New Roman" w:hAnsi="Times New Roman"/>
              </w:rPr>
              <w:t>legislației Romaniei cu legislația UE</w:t>
            </w:r>
          </w:p>
        </w:tc>
        <w:tc>
          <w:tcPr>
            <w:tcW w:w="4033" w:type="dxa"/>
          </w:tcPr>
          <w:p w:rsidR="00C27B45" w:rsidRPr="00503DF0" w:rsidRDefault="00C27B45" w:rsidP="00C27B45">
            <w:pPr>
              <w:pStyle w:val="TableParagraph"/>
              <w:spacing w:line="276" w:lineRule="exact"/>
              <w:ind w:left="978" w:hanging="788"/>
              <w:rPr>
                <w:rFonts w:ascii="Times New Roman" w:hAnsi="Times New Roman"/>
              </w:rPr>
            </w:pPr>
            <w:r w:rsidRPr="00503DF0">
              <w:rPr>
                <w:rFonts w:ascii="Times New Roman" w:hAnsi="Times New Roman"/>
              </w:rPr>
              <w:t>Sprijinirea</w:t>
            </w:r>
            <w:r w:rsidRPr="00503DF0">
              <w:rPr>
                <w:rFonts w:ascii="Times New Roman" w:hAnsi="Times New Roman"/>
                <w:spacing w:val="-13"/>
              </w:rPr>
              <w:t xml:space="preserve"> </w:t>
            </w:r>
            <w:r w:rsidRPr="00503DF0">
              <w:rPr>
                <w:rFonts w:ascii="Times New Roman" w:hAnsi="Times New Roman"/>
              </w:rPr>
              <w:t>implementării</w:t>
            </w:r>
            <w:r w:rsidRPr="00503DF0">
              <w:rPr>
                <w:rFonts w:ascii="Times New Roman" w:hAnsi="Times New Roman"/>
                <w:spacing w:val="-12"/>
              </w:rPr>
              <w:t xml:space="preserve"> </w:t>
            </w:r>
            <w:r w:rsidRPr="00503DF0">
              <w:rPr>
                <w:rFonts w:ascii="Times New Roman" w:hAnsi="Times New Roman"/>
              </w:rPr>
              <w:t>legislației</w:t>
            </w:r>
            <w:r w:rsidRPr="00503DF0">
              <w:rPr>
                <w:rFonts w:ascii="Times New Roman" w:hAnsi="Times New Roman"/>
                <w:spacing w:val="-12"/>
              </w:rPr>
              <w:t xml:space="preserve"> </w:t>
            </w:r>
            <w:r w:rsidRPr="00503DF0">
              <w:rPr>
                <w:rFonts w:ascii="Times New Roman" w:hAnsi="Times New Roman"/>
              </w:rPr>
              <w:t>la nivel local și regional</w:t>
            </w:r>
          </w:p>
        </w:tc>
        <w:tc>
          <w:tcPr>
            <w:tcW w:w="1921" w:type="dxa"/>
          </w:tcPr>
          <w:p w:rsidR="00C27B45" w:rsidRPr="00503DF0" w:rsidRDefault="00C27B45" w:rsidP="00C27B45">
            <w:pPr>
              <w:pStyle w:val="TableParagraph"/>
              <w:spacing w:before="137"/>
              <w:ind w:left="5"/>
              <w:jc w:val="center"/>
              <w:rPr>
                <w:rFonts w:ascii="Times New Roman" w:hAnsi="Times New Roman"/>
              </w:rPr>
            </w:pPr>
            <w:r w:rsidRPr="00503DF0">
              <w:rPr>
                <w:rFonts w:ascii="Times New Roman" w:hAnsi="Times New Roman"/>
              </w:rPr>
              <w:t>L</w:t>
            </w:r>
          </w:p>
        </w:tc>
      </w:tr>
      <w:tr w:rsidR="00C27B45" w:rsidRPr="00503DF0" w:rsidTr="00C27B45">
        <w:trPr>
          <w:trHeight w:val="550"/>
        </w:trPr>
        <w:tc>
          <w:tcPr>
            <w:tcW w:w="3673" w:type="dxa"/>
          </w:tcPr>
          <w:p w:rsidR="00C27B45" w:rsidRPr="00503DF0" w:rsidRDefault="00C27B45" w:rsidP="00C27B45">
            <w:pPr>
              <w:pStyle w:val="TableParagraph"/>
              <w:spacing w:before="137"/>
              <w:ind w:left="181" w:right="171"/>
              <w:jc w:val="center"/>
              <w:rPr>
                <w:rFonts w:ascii="Times New Roman" w:hAnsi="Times New Roman"/>
              </w:rPr>
            </w:pPr>
            <w:r w:rsidRPr="00503DF0">
              <w:rPr>
                <w:rFonts w:ascii="Times New Roman" w:hAnsi="Times New Roman"/>
              </w:rPr>
              <w:t>Condițiile de</w:t>
            </w:r>
            <w:r w:rsidRPr="00503DF0">
              <w:rPr>
                <w:rFonts w:ascii="Times New Roman" w:hAnsi="Times New Roman"/>
                <w:spacing w:val="-1"/>
              </w:rPr>
              <w:t xml:space="preserve"> </w:t>
            </w:r>
            <w:r w:rsidRPr="00503DF0">
              <w:rPr>
                <w:rFonts w:ascii="Times New Roman" w:hAnsi="Times New Roman"/>
                <w:spacing w:val="-2"/>
              </w:rPr>
              <w:t>mediu</w:t>
            </w:r>
          </w:p>
        </w:tc>
        <w:tc>
          <w:tcPr>
            <w:tcW w:w="4033" w:type="dxa"/>
          </w:tcPr>
          <w:p w:rsidR="00C27B45" w:rsidRPr="00503DF0" w:rsidRDefault="00C27B45" w:rsidP="00C27B45">
            <w:pPr>
              <w:pStyle w:val="TableParagraph"/>
              <w:spacing w:line="276" w:lineRule="exact"/>
              <w:ind w:left="824" w:right="75" w:hanging="665"/>
              <w:rPr>
                <w:rFonts w:ascii="Times New Roman" w:hAnsi="Times New Roman"/>
              </w:rPr>
            </w:pPr>
            <w:r w:rsidRPr="00503DF0">
              <w:rPr>
                <w:rFonts w:ascii="Times New Roman" w:hAnsi="Times New Roman"/>
              </w:rPr>
              <w:t>Reprogramarea</w:t>
            </w:r>
            <w:r w:rsidRPr="00503DF0">
              <w:rPr>
                <w:rFonts w:ascii="Times New Roman" w:hAnsi="Times New Roman"/>
                <w:spacing w:val="-15"/>
              </w:rPr>
              <w:t xml:space="preserve"> </w:t>
            </w:r>
            <w:r w:rsidRPr="00503DF0">
              <w:rPr>
                <w:rFonts w:ascii="Times New Roman" w:hAnsi="Times New Roman"/>
              </w:rPr>
              <w:t>activitățiilor,</w:t>
            </w:r>
            <w:r w:rsidRPr="00503DF0">
              <w:rPr>
                <w:rFonts w:ascii="Times New Roman" w:hAnsi="Times New Roman"/>
                <w:spacing w:val="-15"/>
              </w:rPr>
              <w:t xml:space="preserve"> </w:t>
            </w:r>
            <w:r w:rsidRPr="00503DF0">
              <w:rPr>
                <w:rFonts w:ascii="Times New Roman" w:hAnsi="Times New Roman"/>
              </w:rPr>
              <w:t>corelarea lor cu prognozele INMH</w:t>
            </w:r>
          </w:p>
        </w:tc>
        <w:tc>
          <w:tcPr>
            <w:tcW w:w="1921" w:type="dxa"/>
          </w:tcPr>
          <w:p w:rsidR="00C27B45" w:rsidRPr="00503DF0" w:rsidRDefault="00C27B45" w:rsidP="00C27B45">
            <w:pPr>
              <w:pStyle w:val="TableParagraph"/>
              <w:spacing w:before="137"/>
              <w:ind w:left="5"/>
              <w:jc w:val="center"/>
              <w:rPr>
                <w:rFonts w:ascii="Times New Roman" w:hAnsi="Times New Roman"/>
              </w:rPr>
            </w:pPr>
            <w:r w:rsidRPr="00503DF0">
              <w:rPr>
                <w:rFonts w:ascii="Times New Roman" w:hAnsi="Times New Roman"/>
                <w:w w:val="99"/>
              </w:rPr>
              <w:t>M</w:t>
            </w:r>
          </w:p>
        </w:tc>
      </w:tr>
      <w:tr w:rsidR="00C27B45" w:rsidRPr="00503DF0" w:rsidTr="00C27B45">
        <w:trPr>
          <w:trHeight w:val="286"/>
        </w:trPr>
        <w:tc>
          <w:tcPr>
            <w:tcW w:w="3673" w:type="dxa"/>
          </w:tcPr>
          <w:p w:rsidR="00C27B45" w:rsidRPr="00503DF0" w:rsidRDefault="00C27B45" w:rsidP="00C27B45">
            <w:pPr>
              <w:pStyle w:val="TableParagraph"/>
              <w:spacing w:before="4" w:line="261" w:lineRule="exact"/>
              <w:ind w:left="181" w:right="177"/>
              <w:jc w:val="center"/>
              <w:rPr>
                <w:rFonts w:ascii="Times New Roman" w:hAnsi="Times New Roman"/>
              </w:rPr>
            </w:pPr>
            <w:r w:rsidRPr="00503DF0">
              <w:rPr>
                <w:rFonts w:ascii="Times New Roman" w:hAnsi="Times New Roman"/>
              </w:rPr>
              <w:t>Planul</w:t>
            </w:r>
            <w:r w:rsidRPr="00503DF0">
              <w:rPr>
                <w:rFonts w:ascii="Times New Roman" w:hAnsi="Times New Roman"/>
                <w:spacing w:val="-1"/>
              </w:rPr>
              <w:t xml:space="preserve"> </w:t>
            </w:r>
            <w:r w:rsidRPr="00503DF0">
              <w:rPr>
                <w:rFonts w:ascii="Times New Roman" w:hAnsi="Times New Roman"/>
              </w:rPr>
              <w:t>de</w:t>
            </w:r>
            <w:r w:rsidRPr="00503DF0">
              <w:rPr>
                <w:rFonts w:ascii="Times New Roman" w:hAnsi="Times New Roman"/>
                <w:spacing w:val="-1"/>
              </w:rPr>
              <w:t xml:space="preserve"> </w:t>
            </w:r>
            <w:r w:rsidRPr="00503DF0">
              <w:rPr>
                <w:rFonts w:ascii="Times New Roman" w:hAnsi="Times New Roman"/>
              </w:rPr>
              <w:t>finanțare</w:t>
            </w:r>
            <w:r w:rsidRPr="00503DF0">
              <w:rPr>
                <w:rFonts w:ascii="Times New Roman" w:hAnsi="Times New Roman"/>
                <w:spacing w:val="-2"/>
              </w:rPr>
              <w:t xml:space="preserve"> </w:t>
            </w:r>
            <w:r w:rsidRPr="00503DF0">
              <w:rPr>
                <w:rFonts w:ascii="Times New Roman" w:hAnsi="Times New Roman"/>
              </w:rPr>
              <w:t>va</w:t>
            </w:r>
            <w:r w:rsidRPr="00503DF0">
              <w:rPr>
                <w:rFonts w:ascii="Times New Roman" w:hAnsi="Times New Roman"/>
                <w:spacing w:val="-1"/>
              </w:rPr>
              <w:t xml:space="preserve"> </w:t>
            </w:r>
            <w:r w:rsidRPr="00503DF0">
              <w:rPr>
                <w:rFonts w:ascii="Times New Roman" w:hAnsi="Times New Roman"/>
              </w:rPr>
              <w:t>fi</w:t>
            </w:r>
            <w:r w:rsidRPr="00503DF0">
              <w:rPr>
                <w:rFonts w:ascii="Times New Roman" w:hAnsi="Times New Roman"/>
                <w:spacing w:val="1"/>
              </w:rPr>
              <w:t xml:space="preserve"> </w:t>
            </w:r>
            <w:r w:rsidRPr="00503DF0">
              <w:rPr>
                <w:rFonts w:ascii="Times New Roman" w:hAnsi="Times New Roman"/>
                <w:spacing w:val="-2"/>
              </w:rPr>
              <w:t>modificat</w:t>
            </w:r>
          </w:p>
        </w:tc>
        <w:tc>
          <w:tcPr>
            <w:tcW w:w="4033" w:type="dxa"/>
          </w:tcPr>
          <w:p w:rsidR="00C27B45" w:rsidRPr="00503DF0" w:rsidRDefault="00C27B45" w:rsidP="00C27B45">
            <w:pPr>
              <w:pStyle w:val="TableParagraph"/>
              <w:spacing w:before="4" w:line="261" w:lineRule="exact"/>
              <w:ind w:left="524"/>
              <w:rPr>
                <w:rFonts w:ascii="Times New Roman" w:hAnsi="Times New Roman"/>
              </w:rPr>
            </w:pPr>
            <w:r w:rsidRPr="00503DF0">
              <w:rPr>
                <w:rFonts w:ascii="Times New Roman" w:hAnsi="Times New Roman"/>
              </w:rPr>
              <w:t>Căutarea</w:t>
            </w:r>
            <w:r w:rsidRPr="00503DF0">
              <w:rPr>
                <w:rFonts w:ascii="Times New Roman" w:hAnsi="Times New Roman"/>
                <w:spacing w:val="-4"/>
              </w:rPr>
              <w:t xml:space="preserve"> </w:t>
            </w:r>
            <w:r w:rsidRPr="00503DF0">
              <w:rPr>
                <w:rFonts w:ascii="Times New Roman" w:hAnsi="Times New Roman"/>
              </w:rPr>
              <w:t>unor</w:t>
            </w:r>
            <w:r w:rsidRPr="00503DF0">
              <w:rPr>
                <w:rFonts w:ascii="Times New Roman" w:hAnsi="Times New Roman"/>
                <w:spacing w:val="-2"/>
              </w:rPr>
              <w:t xml:space="preserve"> </w:t>
            </w:r>
            <w:r w:rsidRPr="00503DF0">
              <w:rPr>
                <w:rFonts w:ascii="Times New Roman" w:hAnsi="Times New Roman"/>
              </w:rPr>
              <w:t>surse</w:t>
            </w:r>
            <w:r w:rsidRPr="00503DF0">
              <w:rPr>
                <w:rFonts w:ascii="Times New Roman" w:hAnsi="Times New Roman"/>
                <w:spacing w:val="-1"/>
              </w:rPr>
              <w:t xml:space="preserve"> </w:t>
            </w:r>
            <w:r w:rsidRPr="00503DF0">
              <w:rPr>
                <w:rFonts w:ascii="Times New Roman" w:hAnsi="Times New Roman"/>
                <w:spacing w:val="-2"/>
              </w:rPr>
              <w:t>alternative</w:t>
            </w:r>
          </w:p>
        </w:tc>
        <w:tc>
          <w:tcPr>
            <w:tcW w:w="1921" w:type="dxa"/>
          </w:tcPr>
          <w:p w:rsidR="00C27B45" w:rsidRPr="00503DF0" w:rsidRDefault="00C27B45" w:rsidP="00C27B45">
            <w:pPr>
              <w:pStyle w:val="TableParagraph"/>
              <w:spacing w:before="4" w:line="261" w:lineRule="exact"/>
              <w:ind w:left="5"/>
              <w:jc w:val="center"/>
              <w:rPr>
                <w:rFonts w:ascii="Times New Roman" w:hAnsi="Times New Roman"/>
              </w:rPr>
            </w:pPr>
            <w:r w:rsidRPr="00503DF0">
              <w:rPr>
                <w:rFonts w:ascii="Times New Roman" w:hAnsi="Times New Roman"/>
              </w:rPr>
              <w:t>L</w:t>
            </w:r>
          </w:p>
        </w:tc>
      </w:tr>
      <w:tr w:rsidR="00C27B45" w:rsidRPr="00503DF0" w:rsidTr="00C27B45">
        <w:trPr>
          <w:trHeight w:val="554"/>
        </w:trPr>
        <w:tc>
          <w:tcPr>
            <w:tcW w:w="3673" w:type="dxa"/>
          </w:tcPr>
          <w:p w:rsidR="00C27B45" w:rsidRPr="00503DF0" w:rsidRDefault="00C27B45" w:rsidP="00C27B45">
            <w:pPr>
              <w:pStyle w:val="TableParagraph"/>
              <w:spacing w:before="138"/>
              <w:ind w:left="181" w:right="176"/>
              <w:jc w:val="center"/>
              <w:rPr>
                <w:rFonts w:ascii="Times New Roman" w:hAnsi="Times New Roman"/>
              </w:rPr>
            </w:pPr>
            <w:r w:rsidRPr="00503DF0">
              <w:rPr>
                <w:rFonts w:ascii="Times New Roman" w:hAnsi="Times New Roman"/>
              </w:rPr>
              <w:t>Lipșește</w:t>
            </w:r>
            <w:r w:rsidRPr="00503DF0">
              <w:rPr>
                <w:rFonts w:ascii="Times New Roman" w:hAnsi="Times New Roman"/>
                <w:spacing w:val="-2"/>
              </w:rPr>
              <w:t xml:space="preserve"> </w:t>
            </w:r>
            <w:r w:rsidRPr="00503DF0">
              <w:rPr>
                <w:rFonts w:ascii="Times New Roman" w:hAnsi="Times New Roman"/>
              </w:rPr>
              <w:t>personalul</w:t>
            </w:r>
            <w:r w:rsidRPr="00503DF0">
              <w:rPr>
                <w:rFonts w:ascii="Times New Roman" w:hAnsi="Times New Roman"/>
                <w:spacing w:val="-2"/>
              </w:rPr>
              <w:t xml:space="preserve"> specializat</w:t>
            </w:r>
          </w:p>
        </w:tc>
        <w:tc>
          <w:tcPr>
            <w:tcW w:w="4033" w:type="dxa"/>
          </w:tcPr>
          <w:p w:rsidR="00C27B45" w:rsidRPr="00503DF0" w:rsidRDefault="00C27B45" w:rsidP="00C27B45">
            <w:pPr>
              <w:pStyle w:val="TableParagraph"/>
              <w:spacing w:line="270" w:lineRule="atLeast"/>
              <w:ind w:left="1614" w:hanging="1436"/>
              <w:rPr>
                <w:rFonts w:ascii="Times New Roman" w:hAnsi="Times New Roman"/>
              </w:rPr>
            </w:pPr>
            <w:r w:rsidRPr="00503DF0">
              <w:rPr>
                <w:rFonts w:ascii="Times New Roman" w:hAnsi="Times New Roman"/>
              </w:rPr>
              <w:t>Organizarea</w:t>
            </w:r>
            <w:r w:rsidRPr="00503DF0">
              <w:rPr>
                <w:rFonts w:ascii="Times New Roman" w:hAnsi="Times New Roman"/>
                <w:spacing w:val="-9"/>
              </w:rPr>
              <w:t xml:space="preserve"> </w:t>
            </w:r>
            <w:r w:rsidRPr="00503DF0">
              <w:rPr>
                <w:rFonts w:ascii="Times New Roman" w:hAnsi="Times New Roman"/>
              </w:rPr>
              <w:t>de</w:t>
            </w:r>
            <w:r w:rsidRPr="00503DF0">
              <w:rPr>
                <w:rFonts w:ascii="Times New Roman" w:hAnsi="Times New Roman"/>
                <w:spacing w:val="-9"/>
              </w:rPr>
              <w:t xml:space="preserve"> </w:t>
            </w:r>
            <w:r w:rsidRPr="00503DF0">
              <w:rPr>
                <w:rFonts w:ascii="Times New Roman" w:hAnsi="Times New Roman"/>
              </w:rPr>
              <w:t>programe</w:t>
            </w:r>
            <w:r w:rsidRPr="00503DF0">
              <w:rPr>
                <w:rFonts w:ascii="Times New Roman" w:hAnsi="Times New Roman"/>
                <w:spacing w:val="-7"/>
              </w:rPr>
              <w:t xml:space="preserve"> </w:t>
            </w:r>
            <w:r w:rsidRPr="00503DF0">
              <w:rPr>
                <w:rFonts w:ascii="Times New Roman" w:hAnsi="Times New Roman"/>
              </w:rPr>
              <w:t>și</w:t>
            </w:r>
            <w:r w:rsidRPr="00503DF0">
              <w:rPr>
                <w:rFonts w:ascii="Times New Roman" w:hAnsi="Times New Roman"/>
                <w:spacing w:val="-9"/>
              </w:rPr>
              <w:t xml:space="preserve"> </w:t>
            </w:r>
            <w:r w:rsidRPr="00503DF0">
              <w:rPr>
                <w:rFonts w:ascii="Times New Roman" w:hAnsi="Times New Roman"/>
              </w:rPr>
              <w:t>cursuri</w:t>
            </w:r>
            <w:r w:rsidRPr="00503DF0">
              <w:rPr>
                <w:rFonts w:ascii="Times New Roman" w:hAnsi="Times New Roman"/>
                <w:spacing w:val="-9"/>
              </w:rPr>
              <w:t xml:space="preserve"> </w:t>
            </w:r>
            <w:r w:rsidRPr="00503DF0">
              <w:rPr>
                <w:rFonts w:ascii="Times New Roman" w:hAnsi="Times New Roman"/>
              </w:rPr>
              <w:t xml:space="preserve">de </w:t>
            </w:r>
            <w:r w:rsidRPr="00503DF0">
              <w:rPr>
                <w:rFonts w:ascii="Times New Roman" w:hAnsi="Times New Roman"/>
                <w:spacing w:val="-2"/>
              </w:rPr>
              <w:t>instruire</w:t>
            </w:r>
          </w:p>
        </w:tc>
        <w:tc>
          <w:tcPr>
            <w:tcW w:w="1921" w:type="dxa"/>
          </w:tcPr>
          <w:p w:rsidR="00C27B45" w:rsidRPr="00503DF0" w:rsidRDefault="00C27B45" w:rsidP="00C27B45">
            <w:pPr>
              <w:pStyle w:val="TableParagraph"/>
              <w:spacing w:before="138"/>
              <w:ind w:left="8"/>
              <w:jc w:val="center"/>
              <w:rPr>
                <w:rFonts w:ascii="Times New Roman" w:hAnsi="Times New Roman"/>
              </w:rPr>
            </w:pPr>
            <w:r w:rsidRPr="00503DF0">
              <w:rPr>
                <w:rFonts w:ascii="Times New Roman" w:hAnsi="Times New Roman"/>
                <w:w w:val="99"/>
              </w:rPr>
              <w:t>H</w:t>
            </w:r>
          </w:p>
        </w:tc>
      </w:tr>
      <w:tr w:rsidR="00C27B45" w:rsidRPr="00503DF0" w:rsidTr="00C27B45">
        <w:trPr>
          <w:trHeight w:val="551"/>
        </w:trPr>
        <w:tc>
          <w:tcPr>
            <w:tcW w:w="3673" w:type="dxa"/>
          </w:tcPr>
          <w:p w:rsidR="00C27B45" w:rsidRPr="00503DF0" w:rsidRDefault="00C27B45" w:rsidP="00C27B45">
            <w:pPr>
              <w:pStyle w:val="TableParagraph"/>
              <w:spacing w:line="276" w:lineRule="exact"/>
              <w:ind w:left="918" w:hanging="528"/>
              <w:rPr>
                <w:rFonts w:ascii="Times New Roman" w:hAnsi="Times New Roman"/>
              </w:rPr>
            </w:pPr>
            <w:r w:rsidRPr="00503DF0">
              <w:rPr>
                <w:rFonts w:ascii="Times New Roman" w:hAnsi="Times New Roman"/>
              </w:rPr>
              <w:t>Lipsa</w:t>
            </w:r>
            <w:r w:rsidRPr="00503DF0">
              <w:rPr>
                <w:rFonts w:ascii="Times New Roman" w:hAnsi="Times New Roman"/>
                <w:spacing w:val="-12"/>
              </w:rPr>
              <w:t xml:space="preserve"> </w:t>
            </w:r>
            <w:r w:rsidRPr="00503DF0">
              <w:rPr>
                <w:rFonts w:ascii="Times New Roman" w:hAnsi="Times New Roman"/>
              </w:rPr>
              <w:t>continuării</w:t>
            </w:r>
            <w:r w:rsidRPr="00503DF0">
              <w:rPr>
                <w:rFonts w:ascii="Times New Roman" w:hAnsi="Times New Roman"/>
                <w:spacing w:val="-12"/>
              </w:rPr>
              <w:t xml:space="preserve"> </w:t>
            </w:r>
            <w:r w:rsidRPr="00503DF0">
              <w:rPr>
                <w:rFonts w:ascii="Times New Roman" w:hAnsi="Times New Roman"/>
              </w:rPr>
              <w:t>a</w:t>
            </w:r>
            <w:r w:rsidRPr="00503DF0">
              <w:rPr>
                <w:rFonts w:ascii="Times New Roman" w:hAnsi="Times New Roman"/>
                <w:spacing w:val="-13"/>
              </w:rPr>
              <w:t xml:space="preserve"> </w:t>
            </w:r>
            <w:r w:rsidRPr="00503DF0">
              <w:rPr>
                <w:rFonts w:ascii="Times New Roman" w:hAnsi="Times New Roman"/>
              </w:rPr>
              <w:t>dezvoltării strategiei lucrărilor</w:t>
            </w:r>
          </w:p>
        </w:tc>
        <w:tc>
          <w:tcPr>
            <w:tcW w:w="4033" w:type="dxa"/>
          </w:tcPr>
          <w:p w:rsidR="00C27B45" w:rsidRPr="00503DF0" w:rsidRDefault="00C27B45" w:rsidP="00C27B45">
            <w:pPr>
              <w:pStyle w:val="TableParagraph"/>
              <w:spacing w:line="276" w:lineRule="exact"/>
              <w:ind w:left="695" w:hanging="512"/>
              <w:rPr>
                <w:rFonts w:ascii="Times New Roman" w:hAnsi="Times New Roman"/>
              </w:rPr>
            </w:pPr>
            <w:r w:rsidRPr="00503DF0">
              <w:rPr>
                <w:rFonts w:ascii="Times New Roman" w:hAnsi="Times New Roman"/>
              </w:rPr>
              <w:t>Refacerea</w:t>
            </w:r>
            <w:r w:rsidRPr="00503DF0">
              <w:rPr>
                <w:rFonts w:ascii="Times New Roman" w:hAnsi="Times New Roman"/>
                <w:spacing w:val="-12"/>
              </w:rPr>
              <w:t xml:space="preserve"> </w:t>
            </w:r>
            <w:r w:rsidRPr="00503DF0">
              <w:rPr>
                <w:rFonts w:ascii="Times New Roman" w:hAnsi="Times New Roman"/>
              </w:rPr>
              <w:t>strategiei</w:t>
            </w:r>
            <w:r w:rsidRPr="00503DF0">
              <w:rPr>
                <w:rFonts w:ascii="Times New Roman" w:hAnsi="Times New Roman"/>
                <w:spacing w:val="-11"/>
              </w:rPr>
              <w:t xml:space="preserve"> </w:t>
            </w:r>
            <w:r w:rsidRPr="00503DF0">
              <w:rPr>
                <w:rFonts w:ascii="Times New Roman" w:hAnsi="Times New Roman"/>
              </w:rPr>
              <w:t>în</w:t>
            </w:r>
            <w:r w:rsidRPr="00503DF0">
              <w:rPr>
                <w:rFonts w:ascii="Times New Roman" w:hAnsi="Times New Roman"/>
                <w:spacing w:val="-11"/>
              </w:rPr>
              <w:t xml:space="preserve"> </w:t>
            </w:r>
            <w:r w:rsidRPr="00503DF0">
              <w:rPr>
                <w:rFonts w:ascii="Times New Roman" w:hAnsi="Times New Roman"/>
              </w:rPr>
              <w:t>concordanță</w:t>
            </w:r>
            <w:r w:rsidRPr="00503DF0">
              <w:rPr>
                <w:rFonts w:ascii="Times New Roman" w:hAnsi="Times New Roman"/>
                <w:spacing w:val="-10"/>
              </w:rPr>
              <w:t xml:space="preserve"> </w:t>
            </w:r>
            <w:r w:rsidRPr="00503DF0">
              <w:rPr>
                <w:rFonts w:ascii="Times New Roman" w:hAnsi="Times New Roman"/>
              </w:rPr>
              <w:t>cu dezvoltarea socio ec. locală</w:t>
            </w:r>
          </w:p>
        </w:tc>
        <w:tc>
          <w:tcPr>
            <w:tcW w:w="1921" w:type="dxa"/>
          </w:tcPr>
          <w:p w:rsidR="00C27B45" w:rsidRPr="00503DF0" w:rsidRDefault="00C27B45" w:rsidP="00C27B45">
            <w:pPr>
              <w:pStyle w:val="TableParagraph"/>
              <w:spacing w:before="135"/>
              <w:ind w:left="5"/>
              <w:jc w:val="center"/>
              <w:rPr>
                <w:rFonts w:ascii="Times New Roman" w:hAnsi="Times New Roman"/>
              </w:rPr>
            </w:pPr>
            <w:r w:rsidRPr="00503DF0">
              <w:rPr>
                <w:rFonts w:ascii="Times New Roman" w:hAnsi="Times New Roman"/>
              </w:rPr>
              <w:t>L</w:t>
            </w:r>
          </w:p>
        </w:tc>
      </w:tr>
      <w:tr w:rsidR="00C27B45" w:rsidRPr="00503DF0" w:rsidTr="00C27B45">
        <w:trPr>
          <w:trHeight w:val="551"/>
        </w:trPr>
        <w:tc>
          <w:tcPr>
            <w:tcW w:w="3673" w:type="dxa"/>
          </w:tcPr>
          <w:p w:rsidR="00C27B45" w:rsidRPr="00503DF0" w:rsidRDefault="00C27B45" w:rsidP="00C27B45">
            <w:pPr>
              <w:pStyle w:val="TableParagraph"/>
              <w:spacing w:before="135"/>
              <w:ind w:left="181" w:right="174"/>
              <w:jc w:val="center"/>
              <w:rPr>
                <w:rFonts w:ascii="Times New Roman" w:hAnsi="Times New Roman"/>
              </w:rPr>
            </w:pPr>
            <w:r w:rsidRPr="00503DF0">
              <w:rPr>
                <w:rFonts w:ascii="Times New Roman" w:hAnsi="Times New Roman"/>
              </w:rPr>
              <w:t>Managementul</w:t>
            </w:r>
            <w:r w:rsidRPr="00503DF0">
              <w:rPr>
                <w:rFonts w:ascii="Times New Roman" w:hAnsi="Times New Roman"/>
                <w:spacing w:val="-7"/>
              </w:rPr>
              <w:t xml:space="preserve"> </w:t>
            </w:r>
            <w:r w:rsidRPr="00503DF0">
              <w:rPr>
                <w:rFonts w:ascii="Times New Roman" w:hAnsi="Times New Roman"/>
                <w:spacing w:val="-2"/>
              </w:rPr>
              <w:t>neperformant</w:t>
            </w:r>
          </w:p>
        </w:tc>
        <w:tc>
          <w:tcPr>
            <w:tcW w:w="4033" w:type="dxa"/>
          </w:tcPr>
          <w:p w:rsidR="00C27B45" w:rsidRPr="00503DF0" w:rsidRDefault="00C27B45" w:rsidP="00C27B45">
            <w:pPr>
              <w:pStyle w:val="TableParagraph"/>
              <w:spacing w:line="276" w:lineRule="exact"/>
              <w:ind w:left="1218" w:hanging="975"/>
              <w:rPr>
                <w:rFonts w:ascii="Times New Roman" w:hAnsi="Times New Roman"/>
              </w:rPr>
            </w:pPr>
            <w:r w:rsidRPr="00503DF0">
              <w:rPr>
                <w:rFonts w:ascii="Times New Roman" w:hAnsi="Times New Roman"/>
              </w:rPr>
              <w:t>Program</w:t>
            </w:r>
            <w:r w:rsidRPr="00503DF0">
              <w:rPr>
                <w:rFonts w:ascii="Times New Roman" w:hAnsi="Times New Roman"/>
                <w:spacing w:val="-10"/>
              </w:rPr>
              <w:t xml:space="preserve"> </w:t>
            </w:r>
            <w:r w:rsidRPr="00503DF0">
              <w:rPr>
                <w:rFonts w:ascii="Times New Roman" w:hAnsi="Times New Roman"/>
              </w:rPr>
              <w:t>de</w:t>
            </w:r>
            <w:r w:rsidRPr="00503DF0">
              <w:rPr>
                <w:rFonts w:ascii="Times New Roman" w:hAnsi="Times New Roman"/>
                <w:spacing w:val="-10"/>
              </w:rPr>
              <w:t xml:space="preserve"> </w:t>
            </w:r>
            <w:r w:rsidRPr="00503DF0">
              <w:rPr>
                <w:rFonts w:ascii="Times New Roman" w:hAnsi="Times New Roman"/>
              </w:rPr>
              <w:t>instruire</w:t>
            </w:r>
            <w:r w:rsidRPr="00503DF0">
              <w:rPr>
                <w:rFonts w:ascii="Times New Roman" w:hAnsi="Times New Roman"/>
                <w:spacing w:val="-11"/>
              </w:rPr>
              <w:t xml:space="preserve"> </w:t>
            </w:r>
            <w:r w:rsidRPr="00503DF0">
              <w:rPr>
                <w:rFonts w:ascii="Times New Roman" w:hAnsi="Times New Roman"/>
              </w:rPr>
              <w:t>adecvată</w:t>
            </w:r>
            <w:r w:rsidRPr="00503DF0">
              <w:rPr>
                <w:rFonts w:ascii="Times New Roman" w:hAnsi="Times New Roman"/>
                <w:spacing w:val="-10"/>
              </w:rPr>
              <w:t xml:space="preserve"> </w:t>
            </w:r>
            <w:r w:rsidRPr="00503DF0">
              <w:rPr>
                <w:rFonts w:ascii="Times New Roman" w:hAnsi="Times New Roman"/>
              </w:rPr>
              <w:t>pentru top management</w:t>
            </w:r>
          </w:p>
        </w:tc>
        <w:tc>
          <w:tcPr>
            <w:tcW w:w="1921" w:type="dxa"/>
          </w:tcPr>
          <w:p w:rsidR="00C27B45" w:rsidRPr="00503DF0" w:rsidRDefault="00C27B45" w:rsidP="00C27B45">
            <w:pPr>
              <w:pStyle w:val="TableParagraph"/>
              <w:spacing w:before="135"/>
              <w:ind w:left="5"/>
              <w:jc w:val="center"/>
              <w:rPr>
                <w:rFonts w:ascii="Times New Roman" w:hAnsi="Times New Roman"/>
              </w:rPr>
            </w:pPr>
            <w:r w:rsidRPr="00503DF0">
              <w:rPr>
                <w:rFonts w:ascii="Times New Roman" w:hAnsi="Times New Roman"/>
                <w:w w:val="99"/>
              </w:rPr>
              <w:t>M</w:t>
            </w:r>
          </w:p>
        </w:tc>
      </w:tr>
    </w:tbl>
    <w:p w:rsidR="004402B5" w:rsidRPr="00503DF0" w:rsidRDefault="004402B5" w:rsidP="00BA5C58">
      <w:pPr>
        <w:spacing w:after="0" w:line="240" w:lineRule="auto"/>
        <w:ind w:firstLine="720"/>
        <w:jc w:val="both"/>
        <w:rPr>
          <w:rFonts w:ascii="Times New Roman" w:hAnsi="Times New Roman" w:cs="Times New Roman"/>
          <w:highlight w:val="yellow"/>
        </w:rPr>
      </w:pPr>
    </w:p>
    <w:p w:rsidR="005409F8" w:rsidRPr="00B40DD2" w:rsidRDefault="005409F8" w:rsidP="00BA5C58">
      <w:pPr>
        <w:spacing w:after="0" w:line="240" w:lineRule="auto"/>
        <w:jc w:val="both"/>
        <w:rPr>
          <w:rFonts w:ascii="Times New Roman" w:hAnsi="Times New Roman" w:cs="Times New Roman"/>
          <w:highlight w:val="yellow"/>
        </w:rPr>
      </w:pPr>
    </w:p>
    <w:p w:rsidR="000874A2" w:rsidRPr="00C27B45" w:rsidRDefault="000874A2" w:rsidP="00C27B45">
      <w:pPr>
        <w:pStyle w:val="Heading1"/>
        <w:keepNext w:val="0"/>
        <w:keepLines w:val="0"/>
        <w:widowControl w:val="0"/>
        <w:shd w:val="clear" w:color="auto" w:fill="C5E0B3" w:themeFill="accent6" w:themeFillTint="66"/>
        <w:spacing w:before="0" w:line="240" w:lineRule="auto"/>
        <w:ind w:left="0" w:firstLine="0"/>
        <w:jc w:val="both"/>
        <w:rPr>
          <w:rFonts w:ascii="Times New Roman" w:hAnsi="Times New Roman" w:cs="Times New Roman"/>
          <w:szCs w:val="22"/>
        </w:rPr>
      </w:pPr>
      <w:bookmarkStart w:id="105" w:name="_Toc491796666"/>
      <w:bookmarkStart w:id="106" w:name="_Toc74206244"/>
      <w:bookmarkStart w:id="107" w:name="_Toc223346267"/>
      <w:r w:rsidRPr="00C27B45">
        <w:rPr>
          <w:rFonts w:ascii="Times New Roman" w:hAnsi="Times New Roman" w:cs="Times New Roman"/>
          <w:szCs w:val="22"/>
        </w:rPr>
        <w:t>MANAGEMENTUL CALITĂȚII ȘI MANAGEMENTUL DOCUMENTELOR</w:t>
      </w:r>
      <w:bookmarkEnd w:id="105"/>
      <w:bookmarkEnd w:id="106"/>
      <w:bookmarkEnd w:id="107"/>
    </w:p>
    <w:p w:rsidR="000874A2" w:rsidRPr="00BF02AE" w:rsidRDefault="00C8590D" w:rsidP="00C27B45">
      <w:pPr>
        <w:pStyle w:val="Heading2"/>
        <w:keepNext w:val="0"/>
        <w:keepLines w:val="0"/>
        <w:widowControl w:val="0"/>
        <w:shd w:val="clear" w:color="auto" w:fill="FFFFFF" w:themeFill="background1"/>
        <w:spacing w:before="0" w:line="240" w:lineRule="auto"/>
        <w:ind w:left="0" w:firstLine="0"/>
        <w:jc w:val="both"/>
        <w:rPr>
          <w:rFonts w:ascii="Times New Roman" w:hAnsi="Times New Roman" w:cs="Times New Roman"/>
          <w:sz w:val="22"/>
          <w:szCs w:val="22"/>
        </w:rPr>
      </w:pPr>
      <w:bookmarkStart w:id="108" w:name="_Toc491796667"/>
      <w:bookmarkStart w:id="109" w:name="_Toc74206245"/>
      <w:bookmarkStart w:id="110" w:name="_Toc223346268"/>
      <w:r w:rsidRPr="00BF02AE">
        <w:rPr>
          <w:rFonts w:ascii="Times New Roman" w:hAnsi="Times New Roman" w:cs="Times New Roman"/>
          <w:sz w:val="22"/>
          <w:szCs w:val="22"/>
        </w:rPr>
        <w:t>Planul calității</w:t>
      </w:r>
      <w:bookmarkEnd w:id="108"/>
      <w:bookmarkEnd w:id="109"/>
      <w:bookmarkEnd w:id="110"/>
    </w:p>
    <w:p w:rsidR="000874A2" w:rsidRPr="00BF02AE" w:rsidRDefault="000874A2" w:rsidP="00BA5C58">
      <w:pPr>
        <w:spacing w:after="0" w:line="240" w:lineRule="auto"/>
        <w:ind w:firstLine="708"/>
        <w:jc w:val="both"/>
        <w:rPr>
          <w:rFonts w:ascii="Times New Roman" w:hAnsi="Times New Roman" w:cs="Times New Roman"/>
        </w:rPr>
      </w:pPr>
      <w:r w:rsidRPr="00BF02AE">
        <w:rPr>
          <w:rFonts w:ascii="Times New Roman" w:hAnsi="Times New Roman" w:cs="Times New Roman"/>
        </w:rPr>
        <w:t>Contractantul va executa toate activităţile din cadrul Contractului în conformitate cu Planul calităţii, care trebuie redactat în conformitate cu standardul SR EN ISO 9001:2015 sau echivalent şi cu respectarea instrucţiunilor standardului SR ISO 10005:2007 ”Linii directoare pentru planurile calităţii” şi în conformitate cu reglementările în materie de sistem de management al calităţii în construcţie (inclusiv, dar fără a se limitata la conţinutul Anexei 2 din HG 766/1997, cu modificările şi completările ulterioare).</w:t>
      </w:r>
    </w:p>
    <w:p w:rsidR="000874A2" w:rsidRPr="00BF02AE" w:rsidRDefault="000874A2" w:rsidP="00BA5C58">
      <w:pPr>
        <w:spacing w:line="240" w:lineRule="auto"/>
        <w:jc w:val="both"/>
        <w:rPr>
          <w:rFonts w:ascii="Times New Roman" w:hAnsi="Times New Roman" w:cs="Times New Roman"/>
          <w:i/>
        </w:rPr>
      </w:pPr>
      <w:r w:rsidRPr="00BF02AE">
        <w:rPr>
          <w:rFonts w:ascii="Times New Roman" w:hAnsi="Times New Roman" w:cs="Times New Roman"/>
        </w:rPr>
        <w:tab/>
        <w:t xml:space="preserve">Acesta trebuie să cuprindă toate cerinţele privind execuţia lucrărilor din prezentul Caiet de sarcini. În consecinţă, Planul calităţii nu trebuie să fie generic </w:t>
      </w:r>
      <w:r w:rsidRPr="00BF02AE">
        <w:rPr>
          <w:rFonts w:ascii="Times New Roman" w:hAnsi="Times New Roman" w:cs="Times New Roman"/>
          <w:i/>
        </w:rPr>
        <w:t>ci specific pentru acest Contract şi pentru lucrările ce sunt incluse în Contract.</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Cu luarea în considerare a prevederilor art</w:t>
      </w:r>
      <w:r w:rsidR="00AD4041" w:rsidRPr="00BF02AE">
        <w:rPr>
          <w:rFonts w:ascii="Times New Roman" w:hAnsi="Times New Roman" w:cs="Times New Roman"/>
        </w:rPr>
        <w:t>.</w:t>
      </w:r>
      <w:r w:rsidRPr="00BF02AE">
        <w:rPr>
          <w:rFonts w:ascii="Times New Roman" w:hAnsi="Times New Roman" w:cs="Times New Roman"/>
        </w:rPr>
        <w:t xml:space="preserve"> 23-25 din Regulamentul privind conducerea şi asigurarea calităţii în construcţii, Anexa nr.2 la HG nr.766/1997, Planul calităţii redactat de Contractant trebuie:</w:t>
      </w:r>
    </w:p>
    <w:p w:rsidR="000874A2" w:rsidRPr="00BF02AE" w:rsidRDefault="000874A2" w:rsidP="00BA5C58">
      <w:pPr>
        <w:pStyle w:val="ListParagraph"/>
        <w:widowControl w:val="0"/>
        <w:numPr>
          <w:ilvl w:val="0"/>
          <w:numId w:val="8"/>
        </w:numPr>
        <w:spacing w:after="0" w:line="240" w:lineRule="auto"/>
        <w:jc w:val="both"/>
        <w:rPr>
          <w:rFonts w:ascii="Times New Roman" w:hAnsi="Times New Roman" w:cs="Times New Roman"/>
        </w:rPr>
      </w:pPr>
      <w:r w:rsidRPr="00BF02AE">
        <w:rPr>
          <w:rFonts w:ascii="Times New Roman" w:hAnsi="Times New Roman" w:cs="Times New Roman"/>
        </w:rPr>
        <w:t>să descrie cum va aplica Contractantul în cadrul Contractului sistemul de management al calităţii în construcţii în aşa fel încât să îndeplinească cerinţele tehnice şi contractuale precum şi reglementările, standardele şi normele aplicabile;</w:t>
      </w:r>
    </w:p>
    <w:p w:rsidR="000874A2" w:rsidRPr="00BF02AE" w:rsidRDefault="000874A2" w:rsidP="00BA5C58">
      <w:pPr>
        <w:pStyle w:val="ListParagraph"/>
        <w:widowControl w:val="0"/>
        <w:numPr>
          <w:ilvl w:val="0"/>
          <w:numId w:val="8"/>
        </w:numPr>
        <w:spacing w:after="0" w:line="240" w:lineRule="auto"/>
        <w:jc w:val="both"/>
        <w:rPr>
          <w:rFonts w:ascii="Times New Roman" w:hAnsi="Times New Roman" w:cs="Times New Roman"/>
        </w:rPr>
      </w:pPr>
      <w:r w:rsidRPr="00BF02AE">
        <w:rPr>
          <w:rFonts w:ascii="Times New Roman" w:hAnsi="Times New Roman" w:cs="Times New Roman"/>
        </w:rPr>
        <w:t>să demonstreze Autorităţii Contractante cum va îndeplini Contractantul cerinţele privind calitatea incluse în Caietul de sarcini şi în reglementările ce guvernează calitatea în execuţia lucrărilor în construcţii;</w:t>
      </w:r>
    </w:p>
    <w:p w:rsidR="000874A2" w:rsidRPr="00BF02AE" w:rsidRDefault="000874A2" w:rsidP="00BA5C58">
      <w:pPr>
        <w:pStyle w:val="ListParagraph"/>
        <w:widowControl w:val="0"/>
        <w:numPr>
          <w:ilvl w:val="0"/>
          <w:numId w:val="8"/>
        </w:numPr>
        <w:spacing w:after="0" w:line="240" w:lineRule="auto"/>
        <w:jc w:val="both"/>
        <w:rPr>
          <w:rFonts w:ascii="Times New Roman" w:hAnsi="Times New Roman" w:cs="Times New Roman"/>
        </w:rPr>
      </w:pPr>
      <w:r w:rsidRPr="00BF02AE">
        <w:rPr>
          <w:rFonts w:ascii="Times New Roman" w:hAnsi="Times New Roman" w:cs="Times New Roman"/>
        </w:rPr>
        <w:t>să descrie modul în care vor fi organizate şi gestionate activităţile în cadrul Contractului pentru a îndeplini cerinţele;</w:t>
      </w:r>
    </w:p>
    <w:p w:rsidR="00DD4FC6" w:rsidRPr="00BF02AE" w:rsidRDefault="000874A2" w:rsidP="00BA5C58">
      <w:pPr>
        <w:pStyle w:val="ListParagraph"/>
        <w:widowControl w:val="0"/>
        <w:numPr>
          <w:ilvl w:val="0"/>
          <w:numId w:val="8"/>
        </w:numPr>
        <w:spacing w:after="0" w:line="240" w:lineRule="auto"/>
        <w:jc w:val="both"/>
        <w:rPr>
          <w:rFonts w:ascii="Times New Roman" w:hAnsi="Times New Roman" w:cs="Times New Roman"/>
        </w:rPr>
      </w:pPr>
      <w:r w:rsidRPr="00BF02AE">
        <w:rPr>
          <w:rFonts w:ascii="Times New Roman" w:hAnsi="Times New Roman" w:cs="Times New Roman"/>
        </w:rPr>
        <w:t>să fie conform cu toate datele de intrare furnizate de Autoritatea Contractantă prin această Documentaţie de Atribuire.</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Planul calităţii trebuie să includă cel puţin:</w:t>
      </w:r>
    </w:p>
    <w:p w:rsidR="000874A2" w:rsidRPr="00BF02AE" w:rsidRDefault="000874A2" w:rsidP="00BA5C58">
      <w:pPr>
        <w:pStyle w:val="ListParagraph"/>
        <w:widowControl w:val="0"/>
        <w:numPr>
          <w:ilvl w:val="0"/>
          <w:numId w:val="9"/>
        </w:numPr>
        <w:spacing w:after="0" w:line="240" w:lineRule="auto"/>
        <w:jc w:val="both"/>
        <w:rPr>
          <w:rFonts w:ascii="Times New Roman" w:hAnsi="Times New Roman" w:cs="Times New Roman"/>
        </w:rPr>
      </w:pPr>
      <w:r w:rsidRPr="00BF02AE">
        <w:rPr>
          <w:rFonts w:ascii="Times New Roman" w:hAnsi="Times New Roman" w:cs="Times New Roman"/>
        </w:rPr>
        <w:t>Descrierea structurii organizaţionale a Contractantului şi identificarea funcţiilor şi responsabilităţilor personalului implicat direct în executarea contractului;</w:t>
      </w:r>
    </w:p>
    <w:p w:rsidR="000874A2" w:rsidRPr="00BF02AE" w:rsidRDefault="000874A2" w:rsidP="00BA5C58">
      <w:pPr>
        <w:pStyle w:val="ListParagraph"/>
        <w:widowControl w:val="0"/>
        <w:numPr>
          <w:ilvl w:val="0"/>
          <w:numId w:val="9"/>
        </w:numPr>
        <w:spacing w:after="0" w:line="240" w:lineRule="auto"/>
        <w:jc w:val="both"/>
        <w:rPr>
          <w:rFonts w:ascii="Times New Roman" w:hAnsi="Times New Roman" w:cs="Times New Roman"/>
        </w:rPr>
      </w:pPr>
      <w:r w:rsidRPr="00BF02AE">
        <w:rPr>
          <w:rFonts w:ascii="Times New Roman" w:hAnsi="Times New Roman" w:cs="Times New Roman"/>
        </w:rPr>
        <w:t>Modul de gestionare/management al datelor de intrare şi managementul documentelor în cadrul Contractului;</w:t>
      </w:r>
    </w:p>
    <w:p w:rsidR="000874A2" w:rsidRPr="00BF02AE" w:rsidRDefault="000874A2" w:rsidP="00BA5C58">
      <w:pPr>
        <w:pStyle w:val="ListParagraph"/>
        <w:widowControl w:val="0"/>
        <w:numPr>
          <w:ilvl w:val="0"/>
          <w:numId w:val="9"/>
        </w:numPr>
        <w:spacing w:after="0" w:line="240" w:lineRule="auto"/>
        <w:jc w:val="both"/>
        <w:rPr>
          <w:rFonts w:ascii="Times New Roman" w:hAnsi="Times New Roman" w:cs="Times New Roman"/>
        </w:rPr>
      </w:pPr>
      <w:r w:rsidRPr="00BF02AE">
        <w:rPr>
          <w:rFonts w:ascii="Times New Roman" w:hAnsi="Times New Roman" w:cs="Times New Roman"/>
        </w:rPr>
        <w:t>Resursele disponibile pentru executarea contractului, respectiv forţa de muncă, materiale şi infrastructură;</w:t>
      </w:r>
    </w:p>
    <w:p w:rsidR="000874A2" w:rsidRPr="00BF02AE" w:rsidRDefault="000874A2" w:rsidP="00BA5C58">
      <w:pPr>
        <w:pStyle w:val="ListParagraph"/>
        <w:widowControl w:val="0"/>
        <w:numPr>
          <w:ilvl w:val="0"/>
          <w:numId w:val="9"/>
        </w:numPr>
        <w:spacing w:after="0" w:line="240" w:lineRule="auto"/>
        <w:jc w:val="both"/>
        <w:rPr>
          <w:rFonts w:ascii="Times New Roman" w:hAnsi="Times New Roman" w:cs="Times New Roman"/>
        </w:rPr>
      </w:pPr>
      <w:r w:rsidRPr="00BF02AE">
        <w:rPr>
          <w:rFonts w:ascii="Times New Roman" w:hAnsi="Times New Roman" w:cs="Times New Roman"/>
        </w:rPr>
        <w:t>Modalitatea de comunicare cu Autoritatea Contractantă;</w:t>
      </w:r>
    </w:p>
    <w:p w:rsidR="000874A2" w:rsidRPr="00BF02AE" w:rsidRDefault="000874A2" w:rsidP="00BA5C58">
      <w:pPr>
        <w:pStyle w:val="ListParagraph"/>
        <w:widowControl w:val="0"/>
        <w:numPr>
          <w:ilvl w:val="0"/>
          <w:numId w:val="9"/>
        </w:numPr>
        <w:spacing w:after="0" w:line="240" w:lineRule="auto"/>
        <w:jc w:val="both"/>
        <w:rPr>
          <w:rFonts w:ascii="Times New Roman" w:hAnsi="Times New Roman" w:cs="Times New Roman"/>
        </w:rPr>
      </w:pPr>
      <w:r w:rsidRPr="00BF02AE">
        <w:rPr>
          <w:rFonts w:ascii="Times New Roman" w:hAnsi="Times New Roman" w:cs="Times New Roman"/>
        </w:rPr>
        <w:t>Modalitatea de control şi gestionare a neconformităţilor care ar putea apărea pe perioada execuţiei lucrărilor.</w:t>
      </w:r>
    </w:p>
    <w:p w:rsidR="000874A2" w:rsidRPr="00BF02AE" w:rsidRDefault="000874A2" w:rsidP="00BA5C58">
      <w:pPr>
        <w:spacing w:line="240" w:lineRule="auto"/>
        <w:jc w:val="both"/>
        <w:rPr>
          <w:rFonts w:ascii="Times New Roman" w:hAnsi="Times New Roman" w:cs="Times New Roman"/>
        </w:rPr>
      </w:pPr>
      <w:r w:rsidRPr="00BF02AE">
        <w:rPr>
          <w:rFonts w:ascii="Times New Roman" w:hAnsi="Times New Roman" w:cs="Times New Roman"/>
        </w:rPr>
        <w:tab/>
        <w:t>Planul calităţii elaborat de Contractant se pune la dispoziţia Autorităţii Contractante la şedinţa de demarare a activităţilor în Contract. Acesta va fi aprobat sau va fi returnat cu comentarii de către Autoritatea Contractantă în termen de 7 zile de la emiterea de către Contractant.</w:t>
      </w:r>
    </w:p>
    <w:p w:rsidR="009C6310" w:rsidRPr="00BF02AE" w:rsidRDefault="000874A2" w:rsidP="00BA5C58">
      <w:pPr>
        <w:spacing w:line="240" w:lineRule="auto"/>
        <w:jc w:val="both"/>
        <w:rPr>
          <w:rFonts w:ascii="Times New Roman" w:hAnsi="Times New Roman" w:cs="Times New Roman"/>
        </w:rPr>
      </w:pPr>
      <w:r w:rsidRPr="00BF02AE">
        <w:rPr>
          <w:rFonts w:ascii="Times New Roman" w:hAnsi="Times New Roman" w:cs="Times New Roman"/>
        </w:rPr>
        <w:tab/>
        <w:t>Pe durata executării Contractului, Planul calităţii se actualizează ori de câte ori se consideră necesar şi/sau la solicitarea Autorităţii Contractante.</w:t>
      </w:r>
    </w:p>
    <w:p w:rsidR="000874A2" w:rsidRPr="00BF02AE" w:rsidRDefault="00C74D3C" w:rsidP="00BA5C58">
      <w:pPr>
        <w:pStyle w:val="Heading2"/>
        <w:keepNext w:val="0"/>
        <w:keepLines w:val="0"/>
        <w:widowControl w:val="0"/>
        <w:spacing w:before="0" w:line="240" w:lineRule="auto"/>
        <w:ind w:left="576"/>
        <w:jc w:val="both"/>
        <w:rPr>
          <w:rFonts w:ascii="Times New Roman" w:hAnsi="Times New Roman" w:cs="Times New Roman"/>
          <w:sz w:val="22"/>
          <w:szCs w:val="22"/>
        </w:rPr>
      </w:pPr>
      <w:bookmarkStart w:id="111" w:name="_Toc491796668"/>
      <w:bookmarkStart w:id="112" w:name="_Toc74206246"/>
      <w:bookmarkStart w:id="113" w:name="_Toc223346269"/>
      <w:r w:rsidRPr="00BF02AE">
        <w:rPr>
          <w:rFonts w:ascii="Times New Roman" w:hAnsi="Times New Roman" w:cs="Times New Roman"/>
          <w:sz w:val="22"/>
          <w:szCs w:val="22"/>
        </w:rPr>
        <w:t>Planurile de control a calității</w:t>
      </w:r>
      <w:bookmarkEnd w:id="111"/>
      <w:bookmarkEnd w:id="112"/>
      <w:bookmarkEnd w:id="113"/>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 xml:space="preserve">Pentru fiecare activitate din cadrul Contractului (sau pentru fiecare etapă a lucrărilor), Contractantul trebuie să prezinte spre aprobare cu cel puţin </w:t>
      </w:r>
      <w:r w:rsidRPr="00BF02AE">
        <w:rPr>
          <w:rFonts w:ascii="Times New Roman" w:hAnsi="Times New Roman" w:cs="Times New Roman"/>
          <w:b/>
          <w:i/>
        </w:rPr>
        <w:t>7 zile</w:t>
      </w:r>
      <w:r w:rsidRPr="00BF02AE">
        <w:rPr>
          <w:rFonts w:ascii="Times New Roman" w:hAnsi="Times New Roman" w:cs="Times New Roman"/>
        </w:rPr>
        <w:t xml:space="preserve"> înainte de începerea acesteia un plan de control al calităţii executării lucrărilor.</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 xml:space="preserve">Contractantul prezintă în cadrul şedinţei de demarare a activităţilor în Contract, un Plan general de control al calităţii lucrărilor executate. Acest plan trebuie să acopere toate activităţile/etapele subsecvente pentru care vor fi organizate lucrări pe şantier şi să identifice Planurile de control a calităţii aferente diferitelor activităţi/etape specifice ale lucrărilor. Planul general de control al calităţii lucrărilor va fi aprobat sau va fi returnat cu comentarii de către Autoritatea Contractantă în termen de </w:t>
      </w:r>
      <w:r w:rsidR="006C704B" w:rsidRPr="00BF02AE">
        <w:rPr>
          <w:rFonts w:ascii="Times New Roman" w:hAnsi="Times New Roman" w:cs="Times New Roman"/>
        </w:rPr>
        <w:t>5</w:t>
      </w:r>
      <w:r w:rsidRPr="00BF02AE">
        <w:rPr>
          <w:rFonts w:ascii="Times New Roman" w:hAnsi="Times New Roman" w:cs="Times New Roman"/>
        </w:rPr>
        <w:t xml:space="preserve"> zile de la emiterea de către Contractant.</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Planul de control al calităţii va conţine, acolo unde este aplicabil, cel puţin următoarele:</w:t>
      </w:r>
    </w:p>
    <w:p w:rsidR="000874A2" w:rsidRPr="00BF02AE" w:rsidRDefault="000874A2" w:rsidP="00BA5C58">
      <w:pPr>
        <w:pStyle w:val="ListParagraph"/>
        <w:widowControl w:val="0"/>
        <w:numPr>
          <w:ilvl w:val="0"/>
          <w:numId w:val="10"/>
        </w:numPr>
        <w:spacing w:after="0" w:line="240" w:lineRule="auto"/>
        <w:jc w:val="both"/>
        <w:rPr>
          <w:rFonts w:ascii="Times New Roman" w:hAnsi="Times New Roman" w:cs="Times New Roman"/>
        </w:rPr>
      </w:pPr>
      <w:r w:rsidRPr="00BF02AE">
        <w:rPr>
          <w:rFonts w:ascii="Times New Roman" w:hAnsi="Times New Roman" w:cs="Times New Roman"/>
        </w:rPr>
        <w:t>Descrierea sarcinilor planificate şi lista etapelor de execuţie pentru realizarea activităţii;</w:t>
      </w:r>
    </w:p>
    <w:p w:rsidR="000874A2" w:rsidRPr="00BF02AE" w:rsidRDefault="000874A2" w:rsidP="00BA5C58">
      <w:pPr>
        <w:pStyle w:val="ListParagraph"/>
        <w:widowControl w:val="0"/>
        <w:numPr>
          <w:ilvl w:val="0"/>
          <w:numId w:val="10"/>
        </w:numPr>
        <w:spacing w:after="0" w:line="240" w:lineRule="auto"/>
        <w:jc w:val="both"/>
        <w:rPr>
          <w:rFonts w:ascii="Times New Roman" w:hAnsi="Times New Roman" w:cs="Times New Roman"/>
        </w:rPr>
      </w:pPr>
      <w:r w:rsidRPr="00BF02AE">
        <w:rPr>
          <w:rFonts w:ascii="Times New Roman" w:hAnsi="Times New Roman" w:cs="Times New Roman"/>
        </w:rPr>
        <w:t>Responsabilităţile pentru execuţia, gestionarea şi controlul activităţii;</w:t>
      </w:r>
    </w:p>
    <w:p w:rsidR="000874A2" w:rsidRPr="00BF02AE" w:rsidRDefault="000874A2" w:rsidP="00BA5C58">
      <w:pPr>
        <w:pStyle w:val="ListParagraph"/>
        <w:widowControl w:val="0"/>
        <w:numPr>
          <w:ilvl w:val="0"/>
          <w:numId w:val="10"/>
        </w:numPr>
        <w:spacing w:after="0" w:line="240" w:lineRule="auto"/>
        <w:jc w:val="both"/>
        <w:rPr>
          <w:rFonts w:ascii="Times New Roman" w:hAnsi="Times New Roman" w:cs="Times New Roman"/>
        </w:rPr>
      </w:pPr>
      <w:r w:rsidRPr="00BF02AE">
        <w:rPr>
          <w:rFonts w:ascii="Times New Roman" w:hAnsi="Times New Roman" w:cs="Times New Roman"/>
        </w:rPr>
        <w:t>Trimiteri la specificaţiile tehnice, desenele, procedurile referitoare la execuţia, controlul şi acceptarea activităţii;</w:t>
      </w:r>
    </w:p>
    <w:p w:rsidR="000874A2" w:rsidRPr="00BF02AE" w:rsidRDefault="000874A2" w:rsidP="00BA5C58">
      <w:pPr>
        <w:pStyle w:val="ListParagraph"/>
        <w:widowControl w:val="0"/>
        <w:numPr>
          <w:ilvl w:val="0"/>
          <w:numId w:val="10"/>
        </w:numPr>
        <w:spacing w:after="0" w:line="240" w:lineRule="auto"/>
        <w:jc w:val="both"/>
        <w:rPr>
          <w:rFonts w:ascii="Times New Roman" w:hAnsi="Times New Roman" w:cs="Times New Roman"/>
        </w:rPr>
      </w:pPr>
      <w:r w:rsidRPr="00BF02AE">
        <w:rPr>
          <w:rFonts w:ascii="Times New Roman" w:hAnsi="Times New Roman" w:cs="Times New Roman"/>
        </w:rPr>
        <w:t>Integrarea documentaţiei de certificare (procese verbale/minute, inspecţii sau rapoarte de testare, certificate etc.) prevăzută pentru activitate;</w:t>
      </w:r>
    </w:p>
    <w:p w:rsidR="000874A2" w:rsidRPr="00BF02AE" w:rsidRDefault="000874A2" w:rsidP="00BA5C58">
      <w:pPr>
        <w:pStyle w:val="ListParagraph"/>
        <w:widowControl w:val="0"/>
        <w:numPr>
          <w:ilvl w:val="0"/>
          <w:numId w:val="10"/>
        </w:numPr>
        <w:spacing w:after="0" w:line="240" w:lineRule="auto"/>
        <w:jc w:val="both"/>
        <w:rPr>
          <w:rFonts w:ascii="Times New Roman" w:hAnsi="Times New Roman" w:cs="Times New Roman"/>
        </w:rPr>
      </w:pPr>
      <w:r w:rsidRPr="00BF02AE">
        <w:rPr>
          <w:rFonts w:ascii="Times New Roman" w:hAnsi="Times New Roman" w:cs="Times New Roman"/>
        </w:rPr>
        <w:t>Documentaţia finală a activităţii urmată de închiderea Planului de control al calităţii.</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Contractantul trebuie să ofere Autorităţii Contractante posibilitatea de a participa la execuţia oricărei activităţi/etape la fiecare etapă a Planului de control al calităţii aferent şi să verifice conformitatea execuţiei şi a controalelor cu Planul de control al calităţii.</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În acest sens Autoritatea Contractantă va indica:</w:t>
      </w:r>
    </w:p>
    <w:p w:rsidR="000874A2" w:rsidRPr="00BF02AE" w:rsidRDefault="000874A2" w:rsidP="00BA5C58">
      <w:pPr>
        <w:pStyle w:val="ListParagraph"/>
        <w:widowControl w:val="0"/>
        <w:numPr>
          <w:ilvl w:val="0"/>
          <w:numId w:val="11"/>
        </w:numPr>
        <w:spacing w:after="0" w:line="240" w:lineRule="auto"/>
        <w:jc w:val="both"/>
        <w:rPr>
          <w:rFonts w:ascii="Times New Roman" w:hAnsi="Times New Roman" w:cs="Times New Roman"/>
        </w:rPr>
      </w:pPr>
      <w:r w:rsidRPr="00BF02AE">
        <w:rPr>
          <w:rFonts w:ascii="Times New Roman" w:hAnsi="Times New Roman" w:cs="Times New Roman"/>
        </w:rPr>
        <w:t>activităţile la care intenţionează să participe în mod special;</w:t>
      </w:r>
    </w:p>
    <w:p w:rsidR="000874A2" w:rsidRPr="00BF02AE" w:rsidRDefault="000874A2" w:rsidP="00BA5C58">
      <w:pPr>
        <w:pStyle w:val="ListParagraph"/>
        <w:widowControl w:val="0"/>
        <w:numPr>
          <w:ilvl w:val="0"/>
          <w:numId w:val="11"/>
        </w:numPr>
        <w:spacing w:after="0" w:line="240" w:lineRule="auto"/>
        <w:jc w:val="both"/>
        <w:rPr>
          <w:rFonts w:ascii="Times New Roman" w:hAnsi="Times New Roman" w:cs="Times New Roman"/>
        </w:rPr>
      </w:pPr>
      <w:r w:rsidRPr="00BF02AE">
        <w:rPr>
          <w:rFonts w:ascii="Times New Roman" w:hAnsi="Times New Roman" w:cs="Times New Roman"/>
        </w:rPr>
        <w:t>activităţile care nu trebuie să fie începute fără prezenţa reprezentantului Autorităţii Contractante.</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Contractantul va comunica datele acestor activităţi cu cel puţin 5 zile lucrătoare înainte de a realiza activitatea respectivă.</w:t>
      </w:r>
    </w:p>
    <w:p w:rsidR="000446B7" w:rsidRPr="00BF02AE" w:rsidRDefault="000446B7" w:rsidP="00BA5C58">
      <w:pPr>
        <w:widowControl w:val="0"/>
        <w:tabs>
          <w:tab w:val="left" w:pos="1807"/>
        </w:tabs>
        <w:spacing w:after="0" w:line="240" w:lineRule="auto"/>
        <w:jc w:val="both"/>
        <w:rPr>
          <w:rFonts w:ascii="Times New Roman" w:hAnsi="Times New Roman" w:cs="Times New Roman"/>
        </w:rPr>
      </w:pPr>
    </w:p>
    <w:p w:rsidR="000874A2" w:rsidRPr="00BF02AE" w:rsidRDefault="00C74D3C" w:rsidP="00BA5C58">
      <w:pPr>
        <w:pStyle w:val="Heading2"/>
        <w:keepNext w:val="0"/>
        <w:keepLines w:val="0"/>
        <w:widowControl w:val="0"/>
        <w:spacing w:before="0" w:line="240" w:lineRule="auto"/>
        <w:ind w:left="576"/>
        <w:jc w:val="both"/>
        <w:rPr>
          <w:rFonts w:ascii="Times New Roman" w:hAnsi="Times New Roman" w:cs="Times New Roman"/>
          <w:sz w:val="22"/>
          <w:szCs w:val="22"/>
        </w:rPr>
      </w:pPr>
      <w:bookmarkStart w:id="114" w:name="_Toc491796669"/>
      <w:bookmarkStart w:id="115" w:name="_Toc74206247"/>
      <w:bookmarkStart w:id="116" w:name="_Toc223346270"/>
      <w:r w:rsidRPr="00BF02AE">
        <w:rPr>
          <w:rFonts w:ascii="Times New Roman" w:hAnsi="Times New Roman" w:cs="Times New Roman"/>
          <w:sz w:val="22"/>
          <w:szCs w:val="22"/>
        </w:rPr>
        <w:t>Managementul documentelor</w:t>
      </w:r>
      <w:bookmarkEnd w:id="114"/>
      <w:bookmarkEnd w:id="115"/>
      <w:bookmarkEnd w:id="116"/>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Fiecare document emis de către Contractant trebuie să poarte un cod unic de referinţă sub formă de număr de identificare alocat de Contractant. Numărul de identificare al fiecărui document emis de Contractant trebuie să fie menţionat pe fiecare pagină a respectivului document.</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Toate documentele (scrise sau desenate) prezentate de Contractant Autorităţii Contractante trebuie să fie în limba română, cu excepţia cazului în care Autoritatea Contractantă prevede altfel.</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Toţi parametrii din cadrul documentelor trebuie să fie exprimaţi în unităţi din Sistemul internaţional de unităţi.</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Acolo unde este cazul, fotografiile digitale trebuie furnizate în format JPG (Joint Photographic Experts Group).</w:t>
      </w:r>
    </w:p>
    <w:p w:rsidR="000874A2" w:rsidRPr="00BF02AE" w:rsidRDefault="000874A2" w:rsidP="00BA5C58">
      <w:pPr>
        <w:spacing w:after="0" w:line="240" w:lineRule="auto"/>
        <w:jc w:val="both"/>
        <w:rPr>
          <w:rFonts w:ascii="Times New Roman" w:hAnsi="Times New Roman" w:cs="Times New Roman"/>
          <w:b/>
        </w:rPr>
      </w:pPr>
      <w:r w:rsidRPr="00BF02AE">
        <w:rPr>
          <w:rFonts w:ascii="Times New Roman" w:hAnsi="Times New Roman" w:cs="Times New Roman"/>
        </w:rPr>
        <w:tab/>
      </w:r>
      <w:r w:rsidRPr="00BF02AE">
        <w:rPr>
          <w:rFonts w:ascii="Times New Roman" w:hAnsi="Times New Roman" w:cs="Times New Roman"/>
          <w:b/>
          <w:shd w:val="clear" w:color="auto" w:fill="C5E0B3" w:themeFill="accent6" w:themeFillTint="66"/>
        </w:rPr>
        <w:t>Contractantul va furniza două exemplare tipărite şi două copii pe suport electronic (DVD sau memorie USB) a documentelor ce rezultă pe toată durata de execuţie a Contractului.</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Toate documentele (scrise sau desenate) trebuie furnizate astfel încât să poată fi citite direct sau importate fără pierderi de format cu următoarele software-uri disponibile la nivel de Autoritate Contractantă:</w:t>
      </w:r>
    </w:p>
    <w:p w:rsidR="000874A2" w:rsidRPr="00BF02AE" w:rsidRDefault="000874A2" w:rsidP="00BA5C58">
      <w:pPr>
        <w:pStyle w:val="ListParagraph"/>
        <w:widowControl w:val="0"/>
        <w:numPr>
          <w:ilvl w:val="0"/>
          <w:numId w:val="31"/>
        </w:numPr>
        <w:spacing w:after="0" w:line="240" w:lineRule="auto"/>
        <w:jc w:val="both"/>
        <w:rPr>
          <w:rFonts w:ascii="Times New Roman" w:hAnsi="Times New Roman" w:cs="Times New Roman"/>
          <w:i/>
        </w:rPr>
      </w:pPr>
      <w:r w:rsidRPr="00BF02AE">
        <w:rPr>
          <w:rFonts w:ascii="Times New Roman" w:hAnsi="Times New Roman" w:cs="Times New Roman"/>
        </w:rPr>
        <w:t>Microsoft Office</w:t>
      </w:r>
    </w:p>
    <w:p w:rsidR="000874A2" w:rsidRPr="00BF02AE" w:rsidRDefault="000874A2" w:rsidP="00BA5C58">
      <w:pPr>
        <w:pStyle w:val="ListParagraph"/>
        <w:widowControl w:val="0"/>
        <w:numPr>
          <w:ilvl w:val="0"/>
          <w:numId w:val="31"/>
        </w:numPr>
        <w:spacing w:after="0" w:line="240" w:lineRule="auto"/>
        <w:jc w:val="both"/>
        <w:rPr>
          <w:rFonts w:ascii="Times New Roman" w:hAnsi="Times New Roman" w:cs="Times New Roman"/>
          <w:i/>
        </w:rPr>
      </w:pPr>
      <w:r w:rsidRPr="00BF02AE">
        <w:rPr>
          <w:rFonts w:ascii="Times New Roman" w:hAnsi="Times New Roman" w:cs="Times New Roman"/>
        </w:rPr>
        <w:t>Autocad</w:t>
      </w:r>
    </w:p>
    <w:p w:rsidR="000874A2" w:rsidRPr="00BF02AE" w:rsidRDefault="000874A2" w:rsidP="00BA5C58">
      <w:pPr>
        <w:pStyle w:val="ListParagraph"/>
        <w:widowControl w:val="0"/>
        <w:numPr>
          <w:ilvl w:val="0"/>
          <w:numId w:val="31"/>
        </w:numPr>
        <w:spacing w:after="0" w:line="240" w:lineRule="auto"/>
        <w:jc w:val="both"/>
        <w:rPr>
          <w:rFonts w:ascii="Times New Roman" w:hAnsi="Times New Roman" w:cs="Times New Roman"/>
          <w:i/>
        </w:rPr>
      </w:pPr>
      <w:r w:rsidRPr="00BF02AE">
        <w:rPr>
          <w:rFonts w:ascii="Times New Roman" w:hAnsi="Times New Roman" w:cs="Times New Roman"/>
        </w:rPr>
        <w:t>Adobe Acrobat X Pro</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 xml:space="preserve">În plus faţă de cele de mai sus, toate documentele  aferente realizării detaliilor de execuţie – acolo unde este aplicabil </w:t>
      </w:r>
      <w:r w:rsidR="00D61044" w:rsidRPr="00BF02AE">
        <w:rPr>
          <w:rFonts w:ascii="Times New Roman" w:hAnsi="Times New Roman" w:cs="Times New Roman"/>
        </w:rPr>
        <w:t>–</w:t>
      </w:r>
      <w:r w:rsidRPr="00BF02AE">
        <w:rPr>
          <w:rFonts w:ascii="Times New Roman" w:hAnsi="Times New Roman" w:cs="Times New Roman"/>
        </w:rPr>
        <w:t xml:space="preserve"> trebuie furnizate de către Contractant şi într-un format Adobe Acrobat (pdf), fie direct din fişierele native sau copie scanată a originalelor.</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Contractantul va furniza fişierele native sau sursă ale tuturor documentelor tehnice şi ale Contractului.</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ab/>
        <w:t>Contractantul va transmite spre aprobare iniţială orice abatere de la cerinţele privind managementul documentelor. Autoritatea Contractantă poate accepta abaterea sau poate solicita Contractantului să realizeze modificări suplimentare înainte de a o accepta.</w:t>
      </w:r>
    </w:p>
    <w:p w:rsidR="000874A2" w:rsidRPr="00BF02AE" w:rsidRDefault="000874A2" w:rsidP="00BA5C58">
      <w:pPr>
        <w:pStyle w:val="NormalWeb"/>
        <w:spacing w:before="0" w:after="0"/>
        <w:ind w:firstLine="709"/>
        <w:contextualSpacing/>
        <w:jc w:val="both"/>
        <w:rPr>
          <w:sz w:val="22"/>
          <w:szCs w:val="22"/>
          <w:lang w:val="ro-RO"/>
        </w:rPr>
      </w:pPr>
      <w:r w:rsidRPr="00BF02AE">
        <w:rPr>
          <w:sz w:val="22"/>
          <w:szCs w:val="22"/>
          <w:lang w:val="ro-RO"/>
        </w:rPr>
        <w:t>Orice comunicare scrisă dintre Investitor şi/sau Supervizor, pe de o parte, şi Antreprenor, pe de altă parte, va indica denumirea Contractului şi numărul de identificare şi se va trimite prin poştă, e-mail cu semnătură digitală sau se va livra personal, la adresa corespunzătoare indicată de părţi în acest scop în Acordul Contractual.</w:t>
      </w:r>
    </w:p>
    <w:p w:rsidR="000874A2" w:rsidRPr="00BF02AE" w:rsidRDefault="000874A2" w:rsidP="00BA5C58">
      <w:pPr>
        <w:pStyle w:val="NormalWeb"/>
        <w:spacing w:before="0" w:after="0"/>
        <w:ind w:firstLine="709"/>
        <w:contextualSpacing/>
        <w:jc w:val="both"/>
        <w:rPr>
          <w:sz w:val="22"/>
          <w:szCs w:val="22"/>
          <w:lang w:val="ro-RO"/>
        </w:rPr>
      </w:pPr>
      <w:r w:rsidRPr="00BF02AE">
        <w:rPr>
          <w:sz w:val="22"/>
          <w:szCs w:val="22"/>
          <w:lang w:val="ro-RO"/>
        </w:rPr>
        <w:t>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rsidR="000874A2" w:rsidRPr="00BF02AE" w:rsidRDefault="000874A2" w:rsidP="00BA5C58">
      <w:pPr>
        <w:pStyle w:val="NormalWeb"/>
        <w:spacing w:before="0" w:after="0"/>
        <w:ind w:firstLine="709"/>
        <w:contextualSpacing/>
        <w:jc w:val="both"/>
        <w:rPr>
          <w:sz w:val="22"/>
          <w:szCs w:val="22"/>
          <w:lang w:val="ro-RO"/>
        </w:rPr>
      </w:pPr>
      <w:r w:rsidRPr="00BF02AE">
        <w:rPr>
          <w:sz w:val="22"/>
          <w:szCs w:val="22"/>
          <w:lang w:val="ro-RO"/>
        </w:rPr>
        <w:t>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0874A2" w:rsidRPr="00BF02AE" w:rsidRDefault="000874A2" w:rsidP="00BA5C58">
      <w:pPr>
        <w:pStyle w:val="NormalWeb"/>
        <w:spacing w:before="0" w:after="240"/>
        <w:ind w:firstLine="709"/>
        <w:contextualSpacing/>
        <w:jc w:val="both"/>
        <w:rPr>
          <w:sz w:val="22"/>
          <w:szCs w:val="22"/>
          <w:lang w:val="ro-RO"/>
        </w:rPr>
      </w:pPr>
      <w:r w:rsidRPr="00BF02AE">
        <w:rPr>
          <w:sz w:val="22"/>
          <w:szCs w:val="22"/>
          <w:lang w:val="ro-RO"/>
        </w:rPr>
        <w:t>Orice comunicare între Antreprenor şi Supervizor va fi transmisă în copie şi Investitorului. Orice comunicare între Antreprenor şi Investitor va fi transmisă în copie şi Supervizorului.</w:t>
      </w:r>
    </w:p>
    <w:p w:rsidR="000874A2" w:rsidRPr="00BF02AE" w:rsidRDefault="000874A2" w:rsidP="00BA5C58">
      <w:pPr>
        <w:pStyle w:val="Heading2"/>
        <w:keepNext w:val="0"/>
        <w:keepLines w:val="0"/>
        <w:widowControl w:val="0"/>
        <w:numPr>
          <w:ilvl w:val="0"/>
          <w:numId w:val="0"/>
        </w:numPr>
        <w:tabs>
          <w:tab w:val="left" w:pos="0"/>
        </w:tabs>
        <w:spacing w:before="0" w:line="240" w:lineRule="auto"/>
        <w:jc w:val="both"/>
        <w:rPr>
          <w:rFonts w:ascii="Times New Roman" w:hAnsi="Times New Roman" w:cs="Times New Roman"/>
          <w:sz w:val="22"/>
          <w:szCs w:val="22"/>
        </w:rPr>
      </w:pPr>
      <w:bookmarkStart w:id="117" w:name="_Toc29979974"/>
      <w:bookmarkStart w:id="118" w:name="_Toc31712511"/>
      <w:bookmarkStart w:id="119" w:name="_Toc61854850"/>
      <w:bookmarkStart w:id="120" w:name="_Toc74206248"/>
      <w:bookmarkStart w:id="121" w:name="_Toc124165559"/>
      <w:bookmarkStart w:id="122" w:name="_Toc223346271"/>
      <w:r w:rsidRPr="00BF02AE">
        <w:rPr>
          <w:rFonts w:ascii="Times New Roman" w:hAnsi="Times New Roman" w:cs="Times New Roman"/>
          <w:sz w:val="22"/>
          <w:szCs w:val="22"/>
        </w:rPr>
        <w:t>Managementul/gestionarea contractului şi activităţi de raportare în cadrul contractului</w:t>
      </w:r>
      <w:bookmarkEnd w:id="117"/>
      <w:bookmarkEnd w:id="118"/>
      <w:bookmarkEnd w:id="119"/>
      <w:bookmarkEnd w:id="120"/>
      <w:bookmarkEnd w:id="121"/>
      <w:bookmarkEnd w:id="122"/>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Limba Contractului şi a tuturor comunicărilor dintre Antreprenor, Investitor şi Supervizor sau reprezentanţii lor va fi limba română, cu excepţia cazului în care este prevăzu</w:t>
      </w:r>
      <w:r w:rsidR="00D61044" w:rsidRPr="00BF02AE">
        <w:rPr>
          <w:rFonts w:ascii="Times New Roman" w:hAnsi="Times New Roman" w:cs="Times New Roman"/>
        </w:rPr>
        <w:t>t altfel în Acordul Contractual.</w:t>
      </w:r>
    </w:p>
    <w:p w:rsidR="00B97083" w:rsidRPr="00BF02AE" w:rsidRDefault="00B97083" w:rsidP="00BA5C58">
      <w:pPr>
        <w:pStyle w:val="NormalWeb"/>
        <w:spacing w:before="0" w:after="0"/>
        <w:contextualSpacing/>
        <w:jc w:val="both"/>
        <w:rPr>
          <w:b/>
          <w:sz w:val="22"/>
          <w:szCs w:val="22"/>
          <w:lang w:val="ro-RO"/>
        </w:rPr>
      </w:pPr>
    </w:p>
    <w:p w:rsidR="000874A2" w:rsidRPr="00BF02AE" w:rsidRDefault="000874A2" w:rsidP="004276FE">
      <w:pPr>
        <w:pStyle w:val="Heading1"/>
        <w:keepNext w:val="0"/>
        <w:keepLines w:val="0"/>
        <w:widowControl w:val="0"/>
        <w:shd w:val="clear" w:color="auto" w:fill="C5E0B3" w:themeFill="accent6" w:themeFillTint="66"/>
        <w:spacing w:before="0" w:line="240" w:lineRule="auto"/>
        <w:ind w:left="0" w:firstLine="142"/>
        <w:jc w:val="both"/>
        <w:rPr>
          <w:rFonts w:ascii="Times New Roman" w:hAnsi="Times New Roman" w:cs="Times New Roman"/>
          <w:szCs w:val="22"/>
        </w:rPr>
      </w:pPr>
      <w:bookmarkStart w:id="123" w:name="_Toc491796670"/>
      <w:bookmarkStart w:id="124" w:name="_Toc74206249"/>
      <w:bookmarkStart w:id="125" w:name="_Toc223346272"/>
      <w:r w:rsidRPr="00BF02AE">
        <w:rPr>
          <w:rFonts w:ascii="Times New Roman" w:hAnsi="Times New Roman" w:cs="Times New Roman"/>
          <w:szCs w:val="22"/>
        </w:rPr>
        <w:t>CERINȚE SPECIFICE DE MANAGEMENTUL CONTRACTULUI</w:t>
      </w:r>
      <w:bookmarkEnd w:id="123"/>
      <w:bookmarkEnd w:id="124"/>
      <w:bookmarkEnd w:id="125"/>
    </w:p>
    <w:p w:rsidR="000874A2" w:rsidRPr="00BF02AE" w:rsidRDefault="00C74D3C" w:rsidP="00BA5C58">
      <w:pPr>
        <w:pStyle w:val="Heading2"/>
        <w:keepNext w:val="0"/>
        <w:keepLines w:val="0"/>
        <w:widowControl w:val="0"/>
        <w:spacing w:before="0" w:line="240" w:lineRule="auto"/>
        <w:ind w:left="0" w:firstLine="0"/>
        <w:jc w:val="both"/>
        <w:rPr>
          <w:rFonts w:ascii="Times New Roman" w:eastAsiaTheme="minorHAnsi" w:hAnsi="Times New Roman" w:cs="Times New Roman"/>
          <w:b w:val="0"/>
          <w:bCs w:val="0"/>
          <w:sz w:val="22"/>
          <w:szCs w:val="22"/>
        </w:rPr>
      </w:pPr>
      <w:bookmarkStart w:id="126" w:name="_Toc491796671"/>
      <w:bookmarkStart w:id="127" w:name="_Toc74206250"/>
      <w:bookmarkStart w:id="128" w:name="_Toc223346273"/>
      <w:r w:rsidRPr="00BF02AE">
        <w:rPr>
          <w:rFonts w:ascii="Times New Roman" w:hAnsi="Times New Roman" w:cs="Times New Roman"/>
          <w:sz w:val="22"/>
          <w:szCs w:val="22"/>
        </w:rPr>
        <w:t>Gestionarea relației dintre autoritatea contractantă și contractant</w:t>
      </w:r>
      <w:bookmarkEnd w:id="126"/>
      <w:bookmarkEnd w:id="127"/>
      <w:bookmarkEnd w:id="128"/>
    </w:p>
    <w:p w:rsidR="000874A2" w:rsidRPr="00BF02AE" w:rsidRDefault="000874A2" w:rsidP="00BA5C58">
      <w:pPr>
        <w:widowControl w:val="0"/>
        <w:spacing w:after="0" w:line="240" w:lineRule="auto"/>
        <w:ind w:firstLine="708"/>
        <w:jc w:val="both"/>
        <w:rPr>
          <w:rFonts w:ascii="Times New Roman" w:hAnsi="Times New Roman" w:cs="Times New Roman"/>
        </w:rPr>
      </w:pPr>
      <w:r w:rsidRPr="00BF02AE">
        <w:rPr>
          <w:rFonts w:ascii="Times New Roman" w:hAnsi="Times New Roman" w:cs="Times New Roman"/>
        </w:rPr>
        <w:t xml:space="preserve">Conform prevederilor Clauzei 5 „Supervizorul” și Clauzei11 „Personalul Investitorului” din Condițiile Generale din cadrul Acordului cadru </w:t>
      </w:r>
      <w:r w:rsidR="005771DF" w:rsidRPr="00BF02AE">
        <w:rPr>
          <w:rFonts w:ascii="Times New Roman" w:hAnsi="Times New Roman" w:cs="Times New Roman"/>
        </w:rPr>
        <w:t>–</w:t>
      </w:r>
      <w:r w:rsidRPr="00BF02AE">
        <w:rPr>
          <w:rFonts w:ascii="Times New Roman" w:hAnsi="Times New Roman" w:cs="Times New Roman"/>
        </w:rPr>
        <w:t xml:space="preserve"> Condi</w:t>
      </w:r>
      <w:r w:rsidR="005771DF" w:rsidRPr="00BF02AE">
        <w:rPr>
          <w:rFonts w:ascii="Times New Roman" w:hAnsi="Times New Roman" w:cs="Times New Roman"/>
        </w:rPr>
        <w:t>ț</w:t>
      </w:r>
      <w:r w:rsidRPr="00BF02AE">
        <w:rPr>
          <w:rFonts w:ascii="Times New Roman" w:hAnsi="Times New Roman" w:cs="Times New Roman"/>
        </w:rPr>
        <w:t>ii generale si condi</w:t>
      </w:r>
      <w:r w:rsidR="005771DF" w:rsidRPr="00BF02AE">
        <w:rPr>
          <w:rFonts w:ascii="Times New Roman" w:hAnsi="Times New Roman" w:cs="Times New Roman"/>
        </w:rPr>
        <w:t>ț</w:t>
      </w:r>
      <w:r w:rsidRPr="00BF02AE">
        <w:rPr>
          <w:rFonts w:ascii="Times New Roman" w:hAnsi="Times New Roman" w:cs="Times New Roman"/>
        </w:rPr>
        <w:t>ii specifice.</w:t>
      </w:r>
    </w:p>
    <w:p w:rsidR="000874A2" w:rsidRPr="00BF02AE" w:rsidRDefault="000874A2" w:rsidP="00BA5C58">
      <w:pPr>
        <w:pStyle w:val="NormalWeb"/>
        <w:spacing w:before="0" w:after="0"/>
        <w:contextualSpacing/>
        <w:jc w:val="both"/>
        <w:rPr>
          <w:b/>
          <w:sz w:val="22"/>
          <w:szCs w:val="22"/>
          <w:lang w:val="ro-RO"/>
        </w:rPr>
      </w:pP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29" w:name="_Toc491796672"/>
      <w:bookmarkStart w:id="130" w:name="_Toc74206251"/>
      <w:bookmarkStart w:id="131" w:name="_Toc223346274"/>
      <w:r w:rsidRPr="00BF02AE">
        <w:rPr>
          <w:rFonts w:ascii="Times New Roman" w:hAnsi="Times New Roman" w:cs="Times New Roman"/>
          <w:sz w:val="22"/>
          <w:szCs w:val="22"/>
        </w:rPr>
        <w:t>Planificarea activităților în cadrul contractului</w:t>
      </w:r>
      <w:bookmarkEnd w:id="129"/>
      <w:bookmarkEnd w:id="130"/>
      <w:bookmarkEnd w:id="131"/>
    </w:p>
    <w:p w:rsidR="000874A2" w:rsidRPr="00BF02AE" w:rsidRDefault="000874A2" w:rsidP="00BA5C58">
      <w:pPr>
        <w:widowControl w:val="0"/>
        <w:spacing w:after="0" w:line="240" w:lineRule="auto"/>
        <w:ind w:firstLine="708"/>
        <w:jc w:val="both"/>
        <w:rPr>
          <w:rFonts w:ascii="Times New Roman" w:hAnsi="Times New Roman" w:cs="Times New Roman"/>
        </w:rPr>
      </w:pPr>
      <w:r w:rsidRPr="00BF02AE">
        <w:rPr>
          <w:rFonts w:ascii="Times New Roman" w:hAnsi="Times New Roman" w:cs="Times New Roman"/>
        </w:rPr>
        <w:t xml:space="preserve">Conform prevederilor Clauzei 17 „Programul de execuție” din Condițiile Generale din cadrul Acordului cadru </w:t>
      </w:r>
      <w:r w:rsidR="005771DF" w:rsidRPr="00BF02AE">
        <w:rPr>
          <w:rFonts w:ascii="Times New Roman" w:hAnsi="Times New Roman" w:cs="Times New Roman"/>
        </w:rPr>
        <w:t>–</w:t>
      </w:r>
      <w:r w:rsidRPr="00BF02AE">
        <w:rPr>
          <w:rFonts w:ascii="Times New Roman" w:hAnsi="Times New Roman" w:cs="Times New Roman"/>
        </w:rPr>
        <w:t xml:space="preserve"> Condi</w:t>
      </w:r>
      <w:r w:rsidR="005771DF" w:rsidRPr="00BF02AE">
        <w:rPr>
          <w:rFonts w:ascii="Times New Roman" w:hAnsi="Times New Roman" w:cs="Times New Roman"/>
        </w:rPr>
        <w:t>ț</w:t>
      </w:r>
      <w:r w:rsidRPr="00BF02AE">
        <w:rPr>
          <w:rFonts w:ascii="Times New Roman" w:hAnsi="Times New Roman" w:cs="Times New Roman"/>
        </w:rPr>
        <w:t>ii generale si condi</w:t>
      </w:r>
      <w:r w:rsidR="005771DF" w:rsidRPr="00BF02AE">
        <w:rPr>
          <w:rFonts w:ascii="Times New Roman" w:hAnsi="Times New Roman" w:cs="Times New Roman"/>
        </w:rPr>
        <w:t>ț</w:t>
      </w:r>
      <w:r w:rsidRPr="00BF02AE">
        <w:rPr>
          <w:rFonts w:ascii="Times New Roman" w:hAnsi="Times New Roman" w:cs="Times New Roman"/>
        </w:rPr>
        <w:t>ii specifice.</w:t>
      </w:r>
    </w:p>
    <w:p w:rsidR="00BF2D02" w:rsidRPr="00BF02AE" w:rsidRDefault="00BF2D02" w:rsidP="00BA5C58">
      <w:pPr>
        <w:widowControl w:val="0"/>
        <w:spacing w:after="0" w:line="240" w:lineRule="auto"/>
        <w:ind w:firstLine="708"/>
        <w:jc w:val="both"/>
        <w:rPr>
          <w:rFonts w:ascii="Times New Roman" w:hAnsi="Times New Roman" w:cs="Times New Roman"/>
        </w:rPr>
      </w:pPr>
      <w:r w:rsidRPr="00BF02AE">
        <w:rPr>
          <w:rFonts w:ascii="Times New Roman" w:hAnsi="Times New Roman" w:cs="Times New Roman"/>
        </w:rPr>
        <w:t>Planul actualizat (graficul) de implementare a contractului de proiectare și execuție lucrări</w:t>
      </w:r>
      <w:r w:rsidR="00D74698" w:rsidRPr="00BF02AE">
        <w:rPr>
          <w:rFonts w:ascii="Times New Roman" w:hAnsi="Times New Roman" w:cs="Times New Roman"/>
        </w:rPr>
        <w:t xml:space="preserve"> prezentat în cadrul ședinței de demarare a activităților</w:t>
      </w:r>
      <w:r w:rsidRPr="00BF02AE">
        <w:rPr>
          <w:rFonts w:ascii="Times New Roman" w:hAnsi="Times New Roman" w:cs="Times New Roman"/>
        </w:rPr>
        <w:t xml:space="preserve"> va fi aprobat sau va fi returnat cu comentarii de către Autoritatea Contractantă în termen de </w:t>
      </w:r>
      <w:r w:rsidR="006C704B" w:rsidRPr="00BF02AE">
        <w:rPr>
          <w:rFonts w:ascii="Times New Roman" w:hAnsi="Times New Roman" w:cs="Times New Roman"/>
        </w:rPr>
        <w:t>5</w:t>
      </w:r>
      <w:r w:rsidRPr="00BF02AE">
        <w:rPr>
          <w:rFonts w:ascii="Times New Roman" w:hAnsi="Times New Roman" w:cs="Times New Roman"/>
        </w:rPr>
        <w:t xml:space="preserve"> zile de la emiterea de către Contractant. </w:t>
      </w:r>
      <w:r w:rsidR="00D74698" w:rsidRPr="00BF02AE">
        <w:rPr>
          <w:rFonts w:ascii="Times New Roman" w:hAnsi="Times New Roman" w:cs="Times New Roman"/>
        </w:rPr>
        <w:t>Acest plan actualizat (grafic</w:t>
      </w:r>
      <w:r w:rsidRPr="00BF02AE">
        <w:rPr>
          <w:rFonts w:ascii="Times New Roman" w:hAnsi="Times New Roman" w:cs="Times New Roman"/>
        </w:rPr>
        <w:t>) de implementare a contractului, după aprobare, va deveni reper principal în cadrul ședințelor de progres</w:t>
      </w:r>
      <w:r w:rsidR="00B118DA" w:rsidRPr="00BF02AE">
        <w:rPr>
          <w:rFonts w:ascii="Times New Roman" w:hAnsi="Times New Roman" w:cs="Times New Roman"/>
        </w:rPr>
        <w:t xml:space="preserve"> - </w:t>
      </w:r>
      <w:r w:rsidR="00B118DA" w:rsidRPr="00BF02AE">
        <w:rPr>
          <w:rFonts w:ascii="Times New Roman" w:hAnsi="Times New Roman" w:cs="Times New Roman"/>
          <w:b/>
        </w:rPr>
        <w:t>Programul de Referinţă</w:t>
      </w:r>
      <w:r w:rsidRPr="00BF02AE">
        <w:rPr>
          <w:rFonts w:ascii="Times New Roman" w:hAnsi="Times New Roman" w:cs="Times New Roman"/>
        </w:rPr>
        <w:t xml:space="preserve">.  Planurile actualizate la rapoartele </w:t>
      </w:r>
      <w:r w:rsidR="00B118DA" w:rsidRPr="00BF02AE">
        <w:rPr>
          <w:rFonts w:ascii="Times New Roman" w:hAnsi="Times New Roman" w:cs="Times New Roman"/>
        </w:rPr>
        <w:t>descriptive (</w:t>
      </w:r>
      <w:r w:rsidRPr="00BF02AE">
        <w:rPr>
          <w:rFonts w:ascii="Times New Roman" w:hAnsi="Times New Roman" w:cs="Times New Roman"/>
        </w:rPr>
        <w:t>de progres</w:t>
      </w:r>
      <w:r w:rsidR="00B118DA" w:rsidRPr="00BF02AE">
        <w:rPr>
          <w:rFonts w:ascii="Times New Roman" w:hAnsi="Times New Roman" w:cs="Times New Roman"/>
        </w:rPr>
        <w:t>)</w:t>
      </w:r>
      <w:r w:rsidRPr="00BF02AE">
        <w:rPr>
          <w:rFonts w:ascii="Times New Roman" w:hAnsi="Times New Roman" w:cs="Times New Roman"/>
        </w:rPr>
        <w:t xml:space="preserve"> / situații de lucrări vor fi analizate în raport cu</w:t>
      </w:r>
      <w:r w:rsidRPr="00BF02AE">
        <w:rPr>
          <w:rFonts w:ascii="Times New Roman" w:hAnsi="Times New Roman" w:cs="Times New Roman"/>
          <w:b/>
        </w:rPr>
        <w:t xml:space="preserve"> </w:t>
      </w:r>
      <w:r w:rsidRPr="00BF02AE">
        <w:rPr>
          <w:rFonts w:ascii="Times New Roman" w:hAnsi="Times New Roman" w:cs="Times New Roman"/>
        </w:rPr>
        <w:t xml:space="preserve">graficul prezentat și aprobat la ședința de demarare a activităților din contract </w:t>
      </w:r>
      <w:r w:rsidR="00B118DA" w:rsidRPr="00BF02AE">
        <w:rPr>
          <w:rFonts w:ascii="Times New Roman" w:hAnsi="Times New Roman" w:cs="Times New Roman"/>
        </w:rPr>
        <w:t xml:space="preserve">(Programul de Referință) </w:t>
      </w:r>
      <w:r w:rsidRPr="00BF02AE">
        <w:rPr>
          <w:rFonts w:ascii="Times New Roman" w:hAnsi="Times New Roman" w:cs="Times New Roman"/>
        </w:rPr>
        <w:t>în vederea verificării încadrării în termenele asumate.</w:t>
      </w:r>
    </w:p>
    <w:p w:rsidR="000874A2" w:rsidRPr="00BF02AE" w:rsidRDefault="000874A2" w:rsidP="00BA5C58">
      <w:pPr>
        <w:spacing w:after="0" w:line="240" w:lineRule="auto"/>
        <w:ind w:firstLine="567"/>
        <w:jc w:val="both"/>
        <w:rPr>
          <w:rFonts w:ascii="Times New Roman" w:hAnsi="Times New Roman" w:cs="Times New Roman"/>
        </w:rPr>
      </w:pPr>
    </w:p>
    <w:p w:rsidR="000874A2" w:rsidRPr="00BF02AE" w:rsidRDefault="000874A2"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32" w:name="_Toc491796673"/>
      <w:bookmarkStart w:id="133" w:name="_Toc74206252"/>
      <w:bookmarkStart w:id="134" w:name="_Toc223346275"/>
      <w:r w:rsidRPr="00BF02AE">
        <w:rPr>
          <w:rFonts w:ascii="Times New Roman" w:hAnsi="Times New Roman" w:cs="Times New Roman"/>
          <w:sz w:val="22"/>
          <w:szCs w:val="22"/>
        </w:rPr>
        <w:t>Ș</w:t>
      </w:r>
      <w:r w:rsidR="00C74D3C" w:rsidRPr="00BF02AE">
        <w:rPr>
          <w:rFonts w:ascii="Times New Roman" w:hAnsi="Times New Roman" w:cs="Times New Roman"/>
          <w:sz w:val="22"/>
          <w:szCs w:val="22"/>
        </w:rPr>
        <w:t>edința de demarare a activităților în contract</w:t>
      </w:r>
      <w:bookmarkEnd w:id="132"/>
      <w:bookmarkEnd w:id="133"/>
      <w:bookmarkEnd w:id="134"/>
    </w:p>
    <w:p w:rsidR="000874A2" w:rsidRPr="00BF02AE" w:rsidRDefault="000874A2" w:rsidP="00BA5C58">
      <w:pPr>
        <w:widowControl w:val="0"/>
        <w:spacing w:after="0" w:line="240" w:lineRule="auto"/>
        <w:ind w:firstLine="576"/>
        <w:jc w:val="both"/>
        <w:rPr>
          <w:rFonts w:ascii="Times New Roman" w:hAnsi="Times New Roman" w:cs="Times New Roman"/>
        </w:rPr>
      </w:pPr>
      <w:r w:rsidRPr="00BF02AE">
        <w:rPr>
          <w:rFonts w:ascii="Times New Roman" w:hAnsi="Times New Roman" w:cs="Times New Roman"/>
        </w:rPr>
        <w:t>Procesul verbal/Minuta ședinței de demarare a activităților în Contract se întocmește imediat după această întâlnire și este semnată de ambele părți.</w:t>
      </w:r>
    </w:p>
    <w:p w:rsidR="000874A2" w:rsidRPr="00BF02AE" w:rsidRDefault="000874A2" w:rsidP="00BA5C58">
      <w:pPr>
        <w:widowControl w:val="0"/>
        <w:spacing w:after="0" w:line="240" w:lineRule="auto"/>
        <w:ind w:firstLine="576"/>
        <w:jc w:val="both"/>
        <w:rPr>
          <w:rFonts w:ascii="Times New Roman" w:hAnsi="Times New Roman" w:cs="Times New Roman"/>
        </w:rPr>
      </w:pPr>
      <w:r w:rsidRPr="00BF02AE">
        <w:rPr>
          <w:rFonts w:ascii="Times New Roman" w:hAnsi="Times New Roman" w:cs="Times New Roman"/>
        </w:rPr>
        <w:t>În cadrul ședinței</w:t>
      </w:r>
      <w:r w:rsidR="00A726E8" w:rsidRPr="00BF02AE">
        <w:rPr>
          <w:rFonts w:ascii="Times New Roman" w:hAnsi="Times New Roman" w:cs="Times New Roman"/>
        </w:rPr>
        <w:t xml:space="preserve"> de demarare a activităților </w:t>
      </w:r>
      <w:r w:rsidRPr="00BF02AE">
        <w:rPr>
          <w:rFonts w:ascii="Times New Roman" w:hAnsi="Times New Roman" w:cs="Times New Roman"/>
        </w:rPr>
        <w:t>Contractantul furnizează Autorității Contractante următoarele documente</w:t>
      </w:r>
      <w:r w:rsidR="00A726E8" w:rsidRPr="00BF02AE">
        <w:rPr>
          <w:rFonts w:ascii="Times New Roman" w:hAnsi="Times New Roman" w:cs="Times New Roman"/>
        </w:rPr>
        <w:t xml:space="preserve"> actualizate</w:t>
      </w:r>
      <w:r w:rsidRPr="00BF02AE">
        <w:rPr>
          <w:rFonts w:ascii="Times New Roman" w:hAnsi="Times New Roman" w:cs="Times New Roman"/>
        </w:rPr>
        <w:t>:</w:t>
      </w:r>
    </w:p>
    <w:p w:rsidR="000874A2" w:rsidRPr="00BF02AE" w:rsidRDefault="000874A2" w:rsidP="00BA5C58">
      <w:pPr>
        <w:pStyle w:val="ListParagraph"/>
        <w:widowControl w:val="0"/>
        <w:numPr>
          <w:ilvl w:val="0"/>
          <w:numId w:val="12"/>
        </w:numPr>
        <w:spacing w:after="0" w:line="240" w:lineRule="auto"/>
        <w:jc w:val="both"/>
        <w:rPr>
          <w:rFonts w:ascii="Times New Roman" w:hAnsi="Times New Roman" w:cs="Times New Roman"/>
        </w:rPr>
      </w:pPr>
      <w:r w:rsidRPr="00BF02AE">
        <w:rPr>
          <w:rFonts w:ascii="Times New Roman" w:hAnsi="Times New Roman" w:cs="Times New Roman"/>
        </w:rPr>
        <w:t>Planul detaliat de execuție a tuturor activităților din Contract</w:t>
      </w:r>
      <w:r w:rsidR="0027643D" w:rsidRPr="00BF02AE">
        <w:rPr>
          <w:rFonts w:ascii="Times New Roman" w:hAnsi="Times New Roman" w:cs="Times New Roman"/>
        </w:rPr>
        <w:t>, actualizat la data primirii ordinului de începere</w:t>
      </w:r>
      <w:r w:rsidRPr="00BF02AE">
        <w:rPr>
          <w:rFonts w:ascii="Times New Roman" w:hAnsi="Times New Roman" w:cs="Times New Roman"/>
        </w:rPr>
        <w:t>;</w:t>
      </w:r>
    </w:p>
    <w:p w:rsidR="000874A2" w:rsidRPr="00BF02AE" w:rsidRDefault="000874A2" w:rsidP="00BA5C58">
      <w:pPr>
        <w:pStyle w:val="ListParagraph"/>
        <w:widowControl w:val="0"/>
        <w:numPr>
          <w:ilvl w:val="0"/>
          <w:numId w:val="12"/>
        </w:numPr>
        <w:spacing w:after="0" w:line="240" w:lineRule="auto"/>
        <w:jc w:val="both"/>
        <w:rPr>
          <w:rFonts w:ascii="Times New Roman" w:hAnsi="Times New Roman" w:cs="Times New Roman"/>
        </w:rPr>
      </w:pPr>
      <w:r w:rsidRPr="00BF02AE">
        <w:rPr>
          <w:rFonts w:ascii="Times New Roman" w:hAnsi="Times New Roman" w:cs="Times New Roman"/>
        </w:rPr>
        <w:t>Planul calității;</w:t>
      </w:r>
    </w:p>
    <w:p w:rsidR="000874A2" w:rsidRPr="00BF02AE" w:rsidRDefault="000874A2" w:rsidP="00BA5C58">
      <w:pPr>
        <w:pStyle w:val="ListParagraph"/>
        <w:widowControl w:val="0"/>
        <w:numPr>
          <w:ilvl w:val="0"/>
          <w:numId w:val="12"/>
        </w:numPr>
        <w:spacing w:after="0" w:line="240" w:lineRule="auto"/>
        <w:jc w:val="both"/>
        <w:rPr>
          <w:rFonts w:ascii="Times New Roman" w:hAnsi="Times New Roman" w:cs="Times New Roman"/>
        </w:rPr>
      </w:pPr>
      <w:r w:rsidRPr="00BF02AE">
        <w:rPr>
          <w:rFonts w:ascii="Times New Roman" w:hAnsi="Times New Roman" w:cs="Times New Roman"/>
        </w:rPr>
        <w:t>Planul general de control al calității;</w:t>
      </w:r>
    </w:p>
    <w:p w:rsidR="002A75C4" w:rsidRPr="00BF02AE" w:rsidRDefault="000874A2" w:rsidP="00BA5C58">
      <w:pPr>
        <w:pStyle w:val="ListParagraph"/>
        <w:widowControl w:val="0"/>
        <w:numPr>
          <w:ilvl w:val="0"/>
          <w:numId w:val="12"/>
        </w:numPr>
        <w:spacing w:after="0" w:line="240" w:lineRule="auto"/>
        <w:jc w:val="both"/>
        <w:rPr>
          <w:rFonts w:ascii="Times New Roman" w:hAnsi="Times New Roman" w:cs="Times New Roman"/>
        </w:rPr>
      </w:pPr>
      <w:r w:rsidRPr="00BF02AE">
        <w:rPr>
          <w:rFonts w:ascii="Times New Roman" w:hAnsi="Times New Roman" w:cs="Times New Roman"/>
        </w:rPr>
        <w:t>Planul de securitate și sănătate al Contractantului și Subcontractanților, care integrează toate cerințele din Planul de securitate și coordonare.</w:t>
      </w: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35" w:name="_Toc491796674"/>
      <w:bookmarkStart w:id="136" w:name="_Toc74206253"/>
      <w:bookmarkStart w:id="137" w:name="_Toc223346276"/>
      <w:r w:rsidRPr="00BF02AE">
        <w:rPr>
          <w:rFonts w:ascii="Times New Roman" w:hAnsi="Times New Roman" w:cs="Times New Roman"/>
          <w:sz w:val="22"/>
          <w:szCs w:val="22"/>
        </w:rPr>
        <w:t>Începerea activităților pe șantier</w:t>
      </w:r>
      <w:bookmarkEnd w:id="135"/>
      <w:bookmarkEnd w:id="136"/>
      <w:bookmarkEnd w:id="137"/>
    </w:p>
    <w:p w:rsidR="000874A2" w:rsidRPr="00BF02AE" w:rsidRDefault="000874A2" w:rsidP="00BA5C58">
      <w:pPr>
        <w:widowControl w:val="0"/>
        <w:spacing w:after="0" w:line="240" w:lineRule="auto"/>
        <w:ind w:firstLine="576"/>
        <w:jc w:val="both"/>
        <w:rPr>
          <w:rFonts w:ascii="Times New Roman" w:hAnsi="Times New Roman" w:cs="Times New Roman"/>
        </w:rPr>
      </w:pPr>
      <w:r w:rsidRPr="00BF02AE">
        <w:rPr>
          <w:rFonts w:ascii="Times New Roman" w:hAnsi="Times New Roman" w:cs="Times New Roman"/>
        </w:rPr>
        <w:t>În momentul în care Contractantul a furnizat Autorității Contractante toate documentele precizate mai sus, iar Autoritatea Contractantă le-a aprobat fără observații, se poate realiza organizarea de șantier.</w:t>
      </w:r>
    </w:p>
    <w:p w:rsidR="000874A2" w:rsidRPr="00BF02AE" w:rsidRDefault="000874A2" w:rsidP="00BA5C58">
      <w:pPr>
        <w:widowControl w:val="0"/>
        <w:spacing w:after="0" w:line="240" w:lineRule="auto"/>
        <w:ind w:firstLine="576"/>
        <w:jc w:val="both"/>
        <w:rPr>
          <w:rFonts w:ascii="Times New Roman" w:hAnsi="Times New Roman" w:cs="Times New Roman"/>
        </w:rPr>
      </w:pPr>
      <w:r w:rsidRPr="00BF02AE">
        <w:rPr>
          <w:rFonts w:ascii="Times New Roman" w:hAnsi="Times New Roman" w:cs="Times New Roman"/>
        </w:rPr>
        <w:t>Această întâlnire va avea loc la amplasamentul rezervat pentru organizarea de șantier înainte de începerea oricărei activități pe șantier și va include predarea amplasamentului rezervat pentru organizarea de șantier și a facilităților acestuia către Contractant.</w:t>
      </w:r>
    </w:p>
    <w:p w:rsidR="000874A2" w:rsidRPr="00BF02AE" w:rsidRDefault="000874A2" w:rsidP="00BA5C58">
      <w:pPr>
        <w:widowControl w:val="0"/>
        <w:spacing w:after="0" w:line="240" w:lineRule="auto"/>
        <w:ind w:firstLine="576"/>
        <w:jc w:val="both"/>
        <w:rPr>
          <w:rFonts w:ascii="Times New Roman" w:hAnsi="Times New Roman" w:cs="Times New Roman"/>
        </w:rPr>
      </w:pPr>
      <w:r w:rsidRPr="00BF02AE">
        <w:rPr>
          <w:rFonts w:ascii="Times New Roman" w:hAnsi="Times New Roman" w:cs="Times New Roman"/>
        </w:rPr>
        <w:t>Procesul verbal/Minuta acestei întâlniri constituie Procesul verbal/Minuta de predare și începere a activităților pe șantier, se emite imediat după terminarea întâlnirii și se semnează de ambele părți.</w:t>
      </w:r>
    </w:p>
    <w:p w:rsidR="000874A2" w:rsidRPr="00BF02AE" w:rsidRDefault="000874A2" w:rsidP="00BA5C58">
      <w:pPr>
        <w:widowControl w:val="0"/>
        <w:spacing w:after="0" w:line="240" w:lineRule="auto"/>
        <w:jc w:val="both"/>
        <w:rPr>
          <w:rFonts w:ascii="Times New Roman" w:hAnsi="Times New Roman" w:cs="Times New Roman"/>
        </w:rPr>
      </w:pP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Lucrările pot începe efectiv doar după ce:</w:t>
      </w:r>
    </w:p>
    <w:p w:rsidR="000874A2" w:rsidRPr="00BF02AE" w:rsidRDefault="000874A2" w:rsidP="00BA5C58">
      <w:pPr>
        <w:pStyle w:val="ListParagraph"/>
        <w:widowControl w:val="0"/>
        <w:numPr>
          <w:ilvl w:val="0"/>
          <w:numId w:val="63"/>
        </w:numPr>
        <w:spacing w:after="0" w:line="240" w:lineRule="auto"/>
        <w:jc w:val="both"/>
        <w:rPr>
          <w:rFonts w:ascii="Times New Roman" w:hAnsi="Times New Roman" w:cs="Times New Roman"/>
        </w:rPr>
      </w:pPr>
      <w:r w:rsidRPr="00BF02AE">
        <w:rPr>
          <w:rFonts w:ascii="Times New Roman" w:hAnsi="Times New Roman" w:cs="Times New Roman"/>
        </w:rPr>
        <w:t>Planul de sănătate și securitate este aprobat de Coordonatorul în materie de securitate și sănătate în timpul executării lucrărilor;</w:t>
      </w:r>
    </w:p>
    <w:p w:rsidR="000874A2" w:rsidRPr="00BF02AE" w:rsidRDefault="000874A2" w:rsidP="00BA5C58">
      <w:pPr>
        <w:pStyle w:val="ListParagraph"/>
        <w:widowControl w:val="0"/>
        <w:numPr>
          <w:ilvl w:val="0"/>
          <w:numId w:val="63"/>
        </w:numPr>
        <w:spacing w:after="0" w:line="240" w:lineRule="auto"/>
        <w:jc w:val="both"/>
        <w:rPr>
          <w:rFonts w:ascii="Times New Roman" w:hAnsi="Times New Roman" w:cs="Times New Roman"/>
        </w:rPr>
      </w:pPr>
      <w:r w:rsidRPr="00BF02AE">
        <w:rPr>
          <w:rFonts w:ascii="Times New Roman" w:hAnsi="Times New Roman" w:cs="Times New Roman"/>
        </w:rPr>
        <w:t>Planurile de control a calității și procedurile de executare a lucrărilor sunt furnizate și aprobate fără observații de Autoritatea Contractantă;</w:t>
      </w:r>
    </w:p>
    <w:p w:rsidR="00D61044" w:rsidRPr="00BF02AE" w:rsidRDefault="00D61044" w:rsidP="00BA5C58">
      <w:pPr>
        <w:pStyle w:val="ListParagraph"/>
        <w:widowControl w:val="0"/>
        <w:numPr>
          <w:ilvl w:val="0"/>
          <w:numId w:val="63"/>
        </w:numPr>
        <w:spacing w:after="0" w:line="240" w:lineRule="auto"/>
        <w:jc w:val="both"/>
        <w:rPr>
          <w:rFonts w:ascii="Times New Roman" w:hAnsi="Times New Roman" w:cs="Times New Roman"/>
        </w:rPr>
      </w:pPr>
      <w:r w:rsidRPr="00BF02AE">
        <w:rPr>
          <w:rFonts w:ascii="Times New Roman" w:hAnsi="Times New Roman" w:cs="Times New Roman"/>
        </w:rPr>
        <w:t>Planul actualizat (graficul) de implementare a contractului este aprobat fără observații de Autoritatea Contractantă;</w:t>
      </w:r>
    </w:p>
    <w:p w:rsidR="000874A2" w:rsidRPr="00BF02AE" w:rsidRDefault="000874A2" w:rsidP="00BA5C58">
      <w:pPr>
        <w:pStyle w:val="ListParagraph"/>
        <w:widowControl w:val="0"/>
        <w:numPr>
          <w:ilvl w:val="0"/>
          <w:numId w:val="63"/>
        </w:numPr>
        <w:spacing w:after="0" w:line="240" w:lineRule="auto"/>
        <w:jc w:val="both"/>
        <w:rPr>
          <w:rFonts w:ascii="Times New Roman" w:hAnsi="Times New Roman" w:cs="Times New Roman"/>
        </w:rPr>
      </w:pPr>
      <w:r w:rsidRPr="00BF02AE">
        <w:rPr>
          <w:rFonts w:ascii="Times New Roman" w:hAnsi="Times New Roman" w:cs="Times New Roman"/>
        </w:rPr>
        <w:t>au fost obținute toate autorizațiile necesare.</w:t>
      </w:r>
    </w:p>
    <w:p w:rsidR="000874A2" w:rsidRPr="00BF02AE" w:rsidRDefault="000874A2" w:rsidP="00BA5C58">
      <w:pPr>
        <w:pStyle w:val="ListParagraph"/>
        <w:widowControl w:val="0"/>
        <w:spacing w:after="0" w:line="240" w:lineRule="auto"/>
        <w:jc w:val="both"/>
        <w:rPr>
          <w:rFonts w:ascii="Times New Roman" w:hAnsi="Times New Roman" w:cs="Times New Roman"/>
        </w:rPr>
      </w:pP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38" w:name="_Toc491796675"/>
      <w:bookmarkStart w:id="139" w:name="_Toc74206254"/>
      <w:bookmarkStart w:id="140" w:name="_Toc223346277"/>
      <w:r w:rsidRPr="00BF02AE">
        <w:rPr>
          <w:rFonts w:ascii="Times New Roman" w:hAnsi="Times New Roman" w:cs="Times New Roman"/>
          <w:sz w:val="22"/>
          <w:szCs w:val="22"/>
        </w:rPr>
        <w:t>Raportarea în cadrul contractului și desfășurarea ședințelor de monitorizare a progresului activităților</w:t>
      </w:r>
      <w:bookmarkEnd w:id="138"/>
      <w:bookmarkEnd w:id="139"/>
      <w:bookmarkEnd w:id="140"/>
    </w:p>
    <w:p w:rsidR="000874A2" w:rsidRPr="00BF02AE" w:rsidRDefault="000874A2" w:rsidP="00BA5C58">
      <w:pPr>
        <w:widowControl w:val="0"/>
        <w:spacing w:after="0" w:line="240" w:lineRule="auto"/>
        <w:ind w:firstLine="708"/>
        <w:jc w:val="both"/>
        <w:rPr>
          <w:rFonts w:ascii="Times New Roman" w:hAnsi="Times New Roman" w:cs="Times New Roman"/>
          <w:b/>
        </w:rPr>
      </w:pPr>
      <w:r w:rsidRPr="00BF02AE">
        <w:rPr>
          <w:rFonts w:ascii="Times New Roman" w:hAnsi="Times New Roman" w:cs="Times New Roman"/>
        </w:rPr>
        <w:t xml:space="preserve">Conform prevederilor Clauzei 17 „Programul de execuție” din Condițiile Generale din cadrul Acordului cadru </w:t>
      </w:r>
      <w:r w:rsidR="005771DF" w:rsidRPr="00BF02AE">
        <w:rPr>
          <w:rFonts w:ascii="Times New Roman" w:hAnsi="Times New Roman" w:cs="Times New Roman"/>
        </w:rPr>
        <w:t>–</w:t>
      </w:r>
      <w:r w:rsidRPr="00BF02AE">
        <w:rPr>
          <w:rFonts w:ascii="Times New Roman" w:hAnsi="Times New Roman" w:cs="Times New Roman"/>
        </w:rPr>
        <w:t xml:space="preserve"> Condi</w:t>
      </w:r>
      <w:r w:rsidR="005771DF" w:rsidRPr="00BF02AE">
        <w:rPr>
          <w:rFonts w:ascii="Times New Roman" w:hAnsi="Times New Roman" w:cs="Times New Roman"/>
        </w:rPr>
        <w:t>ț</w:t>
      </w:r>
      <w:r w:rsidRPr="00BF02AE">
        <w:rPr>
          <w:rFonts w:ascii="Times New Roman" w:hAnsi="Times New Roman" w:cs="Times New Roman"/>
        </w:rPr>
        <w:t>ii generale si condi</w:t>
      </w:r>
      <w:r w:rsidR="005771DF" w:rsidRPr="00BF02AE">
        <w:rPr>
          <w:rFonts w:ascii="Times New Roman" w:hAnsi="Times New Roman" w:cs="Times New Roman"/>
        </w:rPr>
        <w:t>ț</w:t>
      </w:r>
      <w:r w:rsidRPr="00BF02AE">
        <w:rPr>
          <w:rFonts w:ascii="Times New Roman" w:hAnsi="Times New Roman" w:cs="Times New Roman"/>
        </w:rPr>
        <w:t>ii specifice.</w:t>
      </w:r>
    </w:p>
    <w:p w:rsidR="000874A2" w:rsidRPr="00BF02AE" w:rsidRDefault="000874A2" w:rsidP="00BA5C58">
      <w:pPr>
        <w:widowControl w:val="0"/>
        <w:spacing w:after="0" w:line="240" w:lineRule="auto"/>
        <w:jc w:val="both"/>
        <w:rPr>
          <w:rFonts w:ascii="Times New Roman" w:hAnsi="Times New Roman" w:cs="Times New Roman"/>
        </w:rPr>
      </w:pP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41" w:name="_Toc491796676"/>
      <w:bookmarkStart w:id="142" w:name="_Toc74206255"/>
      <w:bookmarkStart w:id="143" w:name="_Toc223346278"/>
      <w:r w:rsidRPr="00BF02AE">
        <w:rPr>
          <w:rFonts w:ascii="Times New Roman" w:hAnsi="Times New Roman" w:cs="Times New Roman"/>
          <w:sz w:val="22"/>
          <w:szCs w:val="22"/>
        </w:rPr>
        <w:t>Testarea tehnică a lucrărilor</w:t>
      </w:r>
      <w:bookmarkEnd w:id="141"/>
      <w:bookmarkEnd w:id="142"/>
      <w:bookmarkEnd w:id="143"/>
    </w:p>
    <w:p w:rsidR="000874A2" w:rsidRPr="00BF02AE" w:rsidRDefault="000874A2" w:rsidP="00BA5C58">
      <w:pPr>
        <w:widowControl w:val="0"/>
        <w:spacing w:after="0" w:line="240" w:lineRule="auto"/>
        <w:ind w:firstLine="708"/>
        <w:jc w:val="both"/>
        <w:rPr>
          <w:rFonts w:ascii="Times New Roman" w:hAnsi="Times New Roman" w:cs="Times New Roman"/>
        </w:rPr>
      </w:pPr>
      <w:bookmarkStart w:id="144" w:name="_Toc491796677"/>
      <w:r w:rsidRPr="00BF02AE">
        <w:rPr>
          <w:rFonts w:ascii="Times New Roman" w:hAnsi="Times New Roman" w:cs="Times New Roman"/>
        </w:rPr>
        <w:t xml:space="preserve">Conform prevederilor Clauzei 41 „Inspecţie şi testare” din Condițiile Generale din cadrul Acordului cadru </w:t>
      </w:r>
      <w:r w:rsidR="005771DF" w:rsidRPr="00BF02AE">
        <w:rPr>
          <w:rFonts w:ascii="Times New Roman" w:hAnsi="Times New Roman" w:cs="Times New Roman"/>
        </w:rPr>
        <w:t>–</w:t>
      </w:r>
      <w:r w:rsidRPr="00BF02AE">
        <w:rPr>
          <w:rFonts w:ascii="Times New Roman" w:hAnsi="Times New Roman" w:cs="Times New Roman"/>
        </w:rPr>
        <w:t xml:space="preserve"> Condi</w:t>
      </w:r>
      <w:r w:rsidR="005771DF" w:rsidRPr="00BF02AE">
        <w:rPr>
          <w:rFonts w:ascii="Times New Roman" w:hAnsi="Times New Roman" w:cs="Times New Roman"/>
        </w:rPr>
        <w:t>ț</w:t>
      </w:r>
      <w:r w:rsidRPr="00BF02AE">
        <w:rPr>
          <w:rFonts w:ascii="Times New Roman" w:hAnsi="Times New Roman" w:cs="Times New Roman"/>
        </w:rPr>
        <w:t>ii generale si condi</w:t>
      </w:r>
      <w:r w:rsidR="005771DF" w:rsidRPr="00BF02AE">
        <w:rPr>
          <w:rFonts w:ascii="Times New Roman" w:hAnsi="Times New Roman" w:cs="Times New Roman"/>
        </w:rPr>
        <w:t>ț</w:t>
      </w:r>
      <w:r w:rsidRPr="00BF02AE">
        <w:rPr>
          <w:rFonts w:ascii="Times New Roman" w:hAnsi="Times New Roman" w:cs="Times New Roman"/>
        </w:rPr>
        <w:t>ii specifice.</w:t>
      </w:r>
    </w:p>
    <w:p w:rsidR="005771DF" w:rsidRPr="00BF02AE" w:rsidRDefault="005771DF" w:rsidP="00BA5C58">
      <w:pPr>
        <w:widowControl w:val="0"/>
        <w:spacing w:after="0" w:line="240" w:lineRule="auto"/>
        <w:ind w:firstLine="708"/>
        <w:jc w:val="both"/>
        <w:rPr>
          <w:rFonts w:ascii="Times New Roman" w:hAnsi="Times New Roman" w:cs="Times New Roman"/>
        </w:rPr>
      </w:pP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45" w:name="_Toc74206256"/>
      <w:bookmarkStart w:id="146" w:name="_Toc223346279"/>
      <w:r w:rsidRPr="00BF02AE">
        <w:rPr>
          <w:rFonts w:ascii="Times New Roman" w:hAnsi="Times New Roman" w:cs="Times New Roman"/>
          <w:sz w:val="22"/>
          <w:szCs w:val="22"/>
        </w:rPr>
        <w:t>Finalizarea lucrărilor și recepția la terminarea lucrărilor</w:t>
      </w:r>
      <w:bookmarkEnd w:id="144"/>
      <w:bookmarkEnd w:id="145"/>
      <w:bookmarkEnd w:id="146"/>
    </w:p>
    <w:p w:rsidR="000874A2" w:rsidRPr="00BF02AE" w:rsidRDefault="000874A2" w:rsidP="00BA5C58">
      <w:pPr>
        <w:pStyle w:val="NormalWeb"/>
        <w:spacing w:before="0" w:after="0"/>
        <w:ind w:firstLine="708"/>
        <w:contextualSpacing/>
        <w:jc w:val="both"/>
        <w:rPr>
          <w:sz w:val="22"/>
          <w:szCs w:val="22"/>
          <w:lang w:val="ro-RO"/>
        </w:rPr>
      </w:pPr>
      <w:r w:rsidRPr="00BF02AE">
        <w:rPr>
          <w:sz w:val="22"/>
          <w:szCs w:val="22"/>
          <w:lang w:val="ro-RO"/>
        </w:rPr>
        <w:t xml:space="preserve">Conform prevederilor Clauzelor: 57 „Principii generale”, 58 „Teste la Terminare”, 59 „Utilizarea Lucrărilor înainte de Recepţia la Terminarea Lucrărilor”, 60 „Recepţia la Terminarea Lucrărilor”, 61 „Perioada de Garanţie”, 62 „Recepţia Finală”, din Condițiile Generale din cadrul Acordului cadru </w:t>
      </w:r>
      <w:r w:rsidR="005771DF" w:rsidRPr="00BF02AE">
        <w:rPr>
          <w:sz w:val="22"/>
          <w:szCs w:val="22"/>
          <w:lang w:val="ro-RO"/>
        </w:rPr>
        <w:t>–</w:t>
      </w:r>
      <w:r w:rsidRPr="00BF02AE">
        <w:rPr>
          <w:sz w:val="22"/>
          <w:szCs w:val="22"/>
          <w:lang w:val="ro-RO"/>
        </w:rPr>
        <w:t xml:space="preserve"> Condi</w:t>
      </w:r>
      <w:r w:rsidR="005771DF" w:rsidRPr="00BF02AE">
        <w:rPr>
          <w:sz w:val="22"/>
          <w:szCs w:val="22"/>
          <w:lang w:val="ro-RO"/>
        </w:rPr>
        <w:t>ț</w:t>
      </w:r>
      <w:r w:rsidRPr="00BF02AE">
        <w:rPr>
          <w:sz w:val="22"/>
          <w:szCs w:val="22"/>
          <w:lang w:val="ro-RO"/>
        </w:rPr>
        <w:t>ii generale si condi</w:t>
      </w:r>
      <w:r w:rsidR="005771DF" w:rsidRPr="00BF02AE">
        <w:rPr>
          <w:sz w:val="22"/>
          <w:szCs w:val="22"/>
          <w:lang w:val="ro-RO"/>
        </w:rPr>
        <w:t>ț</w:t>
      </w:r>
      <w:r w:rsidRPr="00BF02AE">
        <w:rPr>
          <w:sz w:val="22"/>
          <w:szCs w:val="22"/>
          <w:lang w:val="ro-RO"/>
        </w:rPr>
        <w:t>ii specifice.</w:t>
      </w:r>
      <w:r w:rsidR="002A75C4" w:rsidRPr="00BF02AE">
        <w:rPr>
          <w:sz w:val="22"/>
          <w:szCs w:val="22"/>
          <w:lang w:val="ro-RO"/>
        </w:rPr>
        <w:t xml:space="preserve"> </w:t>
      </w:r>
    </w:p>
    <w:p w:rsidR="000874A2" w:rsidRPr="00BF02AE" w:rsidRDefault="000874A2" w:rsidP="00BA5C58">
      <w:pPr>
        <w:widowControl w:val="0"/>
        <w:spacing w:after="0" w:line="240" w:lineRule="auto"/>
        <w:jc w:val="both"/>
        <w:rPr>
          <w:rFonts w:ascii="Times New Roman" w:hAnsi="Times New Roman" w:cs="Times New Roman"/>
        </w:rPr>
      </w:pPr>
    </w:p>
    <w:p w:rsidR="000874A2" w:rsidRPr="00BF02AE" w:rsidRDefault="00C74D3C"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47" w:name="_Toc491796678"/>
      <w:bookmarkStart w:id="148" w:name="_Toc74206257"/>
      <w:bookmarkStart w:id="149" w:name="_Toc223346280"/>
      <w:r w:rsidRPr="00BF02AE">
        <w:rPr>
          <w:rFonts w:ascii="Times New Roman" w:hAnsi="Times New Roman" w:cs="Times New Roman"/>
          <w:sz w:val="22"/>
          <w:szCs w:val="22"/>
        </w:rPr>
        <w:t>Evaluarea modului în care a fost implementat contractul de către contractant</w:t>
      </w:r>
      <w:bookmarkEnd w:id="147"/>
      <w:bookmarkEnd w:id="148"/>
      <w:bookmarkEnd w:id="149"/>
    </w:p>
    <w:p w:rsidR="000874A2" w:rsidRPr="00BF02AE" w:rsidRDefault="000874A2" w:rsidP="00BA5C58">
      <w:pPr>
        <w:widowControl w:val="0"/>
        <w:spacing w:after="0" w:line="240" w:lineRule="auto"/>
        <w:ind w:firstLine="708"/>
        <w:jc w:val="both"/>
        <w:rPr>
          <w:rFonts w:ascii="Times New Roman" w:hAnsi="Times New Roman" w:cs="Times New Roman"/>
        </w:rPr>
      </w:pPr>
      <w:r w:rsidRPr="00BF02AE">
        <w:rPr>
          <w:rFonts w:ascii="Times New Roman" w:hAnsi="Times New Roman" w:cs="Times New Roman"/>
        </w:rPr>
        <w:t xml:space="preserve">Conform prevederilor Clauzei 17 „Programul de execuție” din Condițiile Generale din cadrul Acordului cadru </w:t>
      </w:r>
      <w:r w:rsidR="005771DF" w:rsidRPr="00BF02AE">
        <w:rPr>
          <w:rFonts w:ascii="Times New Roman" w:hAnsi="Times New Roman" w:cs="Times New Roman"/>
        </w:rPr>
        <w:t>–</w:t>
      </w:r>
      <w:r w:rsidRPr="00BF02AE">
        <w:rPr>
          <w:rFonts w:ascii="Times New Roman" w:hAnsi="Times New Roman" w:cs="Times New Roman"/>
        </w:rPr>
        <w:t xml:space="preserve"> Condi</w:t>
      </w:r>
      <w:r w:rsidR="005771DF" w:rsidRPr="00BF02AE">
        <w:rPr>
          <w:rFonts w:ascii="Times New Roman" w:hAnsi="Times New Roman" w:cs="Times New Roman"/>
        </w:rPr>
        <w:t>ț</w:t>
      </w:r>
      <w:r w:rsidRPr="00BF02AE">
        <w:rPr>
          <w:rFonts w:ascii="Times New Roman" w:hAnsi="Times New Roman" w:cs="Times New Roman"/>
        </w:rPr>
        <w:t>ii generale si condi</w:t>
      </w:r>
      <w:r w:rsidR="005771DF" w:rsidRPr="00BF02AE">
        <w:rPr>
          <w:rFonts w:ascii="Times New Roman" w:hAnsi="Times New Roman" w:cs="Times New Roman"/>
        </w:rPr>
        <w:t>ț</w:t>
      </w:r>
      <w:r w:rsidRPr="00BF02AE">
        <w:rPr>
          <w:rFonts w:ascii="Times New Roman" w:hAnsi="Times New Roman" w:cs="Times New Roman"/>
        </w:rPr>
        <w:t>ii specifice.</w:t>
      </w:r>
    </w:p>
    <w:p w:rsidR="000874A2" w:rsidRPr="00BF02AE" w:rsidRDefault="000874A2" w:rsidP="00BA5C58">
      <w:pPr>
        <w:widowControl w:val="0"/>
        <w:spacing w:after="0" w:line="240" w:lineRule="auto"/>
        <w:ind w:firstLine="708"/>
        <w:jc w:val="both"/>
        <w:rPr>
          <w:rFonts w:ascii="Times New Roman" w:hAnsi="Times New Roman" w:cs="Times New Roman"/>
        </w:rPr>
      </w:pPr>
    </w:p>
    <w:p w:rsidR="000874A2" w:rsidRPr="00BF02AE" w:rsidRDefault="000874A2" w:rsidP="00BA5C58">
      <w:pPr>
        <w:pStyle w:val="Heading3"/>
        <w:keepNext w:val="0"/>
        <w:keepLines w:val="0"/>
        <w:widowControl w:val="0"/>
        <w:spacing w:before="0" w:line="240" w:lineRule="auto"/>
        <w:jc w:val="both"/>
        <w:rPr>
          <w:rFonts w:ascii="Times New Roman" w:hAnsi="Times New Roman" w:cs="Times New Roman"/>
          <w:color w:val="auto"/>
        </w:rPr>
      </w:pPr>
      <w:bookmarkStart w:id="150" w:name="_Toc29979983"/>
      <w:bookmarkStart w:id="151" w:name="_Toc31712521"/>
      <w:bookmarkStart w:id="152" w:name="_Toc74206258"/>
      <w:bookmarkStart w:id="153" w:name="_Toc122428863"/>
      <w:bookmarkStart w:id="154" w:name="_Toc124165569"/>
      <w:bookmarkStart w:id="155" w:name="_Toc205280661"/>
      <w:bookmarkStart w:id="156" w:name="_Toc223346281"/>
      <w:r w:rsidRPr="00BF02AE">
        <w:rPr>
          <w:rFonts w:ascii="Times New Roman" w:hAnsi="Times New Roman" w:cs="Times New Roman"/>
          <w:color w:val="auto"/>
        </w:rPr>
        <w:t>Monitorizarea realizării activităţilor şi a rezultatelor pe perioada derulării contractului</w:t>
      </w:r>
      <w:bookmarkEnd w:id="150"/>
      <w:bookmarkEnd w:id="151"/>
      <w:bookmarkEnd w:id="152"/>
      <w:bookmarkEnd w:id="153"/>
      <w:bookmarkEnd w:id="154"/>
      <w:bookmarkEnd w:id="155"/>
      <w:bookmarkEnd w:id="156"/>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Următorii indicatori vor fi monitori</w:t>
      </w:r>
      <w:r w:rsidR="005771DF" w:rsidRPr="00BF02AE">
        <w:rPr>
          <w:rFonts w:ascii="Times New Roman" w:hAnsi="Times New Roman" w:cs="Times New Roman"/>
        </w:rPr>
        <w:t>z</w:t>
      </w:r>
      <w:r w:rsidRPr="00BF02AE">
        <w:rPr>
          <w:rFonts w:ascii="Times New Roman" w:hAnsi="Times New Roman" w:cs="Times New Roman"/>
        </w:rPr>
        <w:t>aţi pe parcursul derulării activităţilor în cadrul Contractului:</w:t>
      </w:r>
    </w:p>
    <w:p w:rsidR="000874A2" w:rsidRPr="00BF02AE" w:rsidRDefault="000874A2" w:rsidP="00BA5C58">
      <w:pPr>
        <w:pStyle w:val="ListParagraph"/>
        <w:widowControl w:val="0"/>
        <w:numPr>
          <w:ilvl w:val="0"/>
          <w:numId w:val="47"/>
        </w:numPr>
        <w:autoSpaceDE w:val="0"/>
        <w:autoSpaceDN w:val="0"/>
        <w:adjustRightInd w:val="0"/>
        <w:spacing w:after="0" w:line="240" w:lineRule="auto"/>
        <w:contextualSpacing w:val="0"/>
        <w:jc w:val="both"/>
        <w:rPr>
          <w:rFonts w:ascii="Times New Roman" w:hAnsi="Times New Roman" w:cs="Times New Roman"/>
        </w:rPr>
      </w:pPr>
      <w:r w:rsidRPr="00BF02AE">
        <w:rPr>
          <w:rFonts w:ascii="Times New Roman" w:hAnsi="Times New Roman" w:cs="Times New Roman"/>
        </w:rPr>
        <w:t>indicator de implementare: progresul realizat vs. planificat (pe obiecte de investiţie şi per total pe Contract);</w:t>
      </w:r>
    </w:p>
    <w:p w:rsidR="000874A2" w:rsidRPr="00BF02AE" w:rsidRDefault="000874A2" w:rsidP="00BA5C58">
      <w:pPr>
        <w:pStyle w:val="ListParagraph"/>
        <w:widowControl w:val="0"/>
        <w:numPr>
          <w:ilvl w:val="0"/>
          <w:numId w:val="47"/>
        </w:numPr>
        <w:autoSpaceDE w:val="0"/>
        <w:autoSpaceDN w:val="0"/>
        <w:adjustRightInd w:val="0"/>
        <w:spacing w:after="0" w:line="240" w:lineRule="auto"/>
        <w:contextualSpacing w:val="0"/>
        <w:jc w:val="both"/>
        <w:rPr>
          <w:rFonts w:ascii="Times New Roman" w:hAnsi="Times New Roman" w:cs="Times New Roman"/>
        </w:rPr>
      </w:pPr>
      <w:r w:rsidRPr="00BF02AE">
        <w:rPr>
          <w:rFonts w:ascii="Times New Roman" w:hAnsi="Times New Roman" w:cs="Times New Roman"/>
        </w:rPr>
        <w:t>indicator de rezultate:</w:t>
      </w:r>
    </w:p>
    <w:p w:rsidR="000874A2" w:rsidRPr="00BF02AE" w:rsidRDefault="000874A2" w:rsidP="00BA5C58">
      <w:pPr>
        <w:pStyle w:val="ListParagraph"/>
        <w:widowControl w:val="0"/>
        <w:numPr>
          <w:ilvl w:val="0"/>
          <w:numId w:val="48"/>
        </w:numPr>
        <w:autoSpaceDE w:val="0"/>
        <w:autoSpaceDN w:val="0"/>
        <w:adjustRightInd w:val="0"/>
        <w:spacing w:after="0" w:line="240" w:lineRule="auto"/>
        <w:ind w:left="720" w:hanging="578"/>
        <w:contextualSpacing w:val="0"/>
        <w:jc w:val="both"/>
        <w:rPr>
          <w:rFonts w:ascii="Times New Roman" w:hAnsi="Times New Roman" w:cs="Times New Roman"/>
        </w:rPr>
      </w:pPr>
      <w:r w:rsidRPr="00BF02AE">
        <w:rPr>
          <w:rFonts w:ascii="Times New Roman" w:hAnsi="Times New Roman" w:cs="Times New Roman"/>
        </w:rPr>
        <w:t>Calitatea execuţiei:</w:t>
      </w:r>
    </w:p>
    <w:p w:rsidR="000874A2" w:rsidRPr="00BF02AE" w:rsidRDefault="000874A2" w:rsidP="00BA5C58">
      <w:pPr>
        <w:pStyle w:val="ListParagraph"/>
        <w:spacing w:after="0" w:line="240" w:lineRule="auto"/>
        <w:jc w:val="both"/>
        <w:rPr>
          <w:rFonts w:ascii="Times New Roman" w:hAnsi="Times New Roman" w:cs="Times New Roman"/>
        </w:rPr>
      </w:pPr>
      <w:r w:rsidRPr="00BF02AE">
        <w:rPr>
          <w:rFonts w:ascii="Times New Roman" w:hAnsi="Times New Roman" w:cs="Times New Roman"/>
        </w:rPr>
        <w:t>- Închiderea tuturor neconformităţilor constatate în timpul derulării Contractului, în perioada de timp agreată cu Autoritatea Contractantă;</w:t>
      </w:r>
    </w:p>
    <w:p w:rsidR="000874A2" w:rsidRPr="00BF02AE" w:rsidRDefault="000874A2" w:rsidP="00BA5C58">
      <w:pPr>
        <w:pStyle w:val="ListParagraph"/>
        <w:spacing w:after="0" w:line="240" w:lineRule="auto"/>
        <w:jc w:val="both"/>
        <w:rPr>
          <w:rFonts w:ascii="Times New Roman" w:hAnsi="Times New Roman" w:cs="Times New Roman"/>
        </w:rPr>
      </w:pPr>
      <w:r w:rsidRPr="00BF02AE">
        <w:rPr>
          <w:rFonts w:ascii="Times New Roman" w:hAnsi="Times New Roman" w:cs="Times New Roman"/>
        </w:rPr>
        <w:t>- realizarea tuturor punctelor de verificare/decizie la termenele şi cu participarea tuturor celor solicitaţi;</w:t>
      </w:r>
    </w:p>
    <w:p w:rsidR="000874A2" w:rsidRPr="00BF02AE" w:rsidRDefault="000874A2" w:rsidP="00BA5C58">
      <w:pPr>
        <w:pStyle w:val="ListParagraph"/>
        <w:spacing w:after="0" w:line="240" w:lineRule="auto"/>
        <w:jc w:val="both"/>
        <w:rPr>
          <w:rFonts w:ascii="Times New Roman" w:hAnsi="Times New Roman" w:cs="Times New Roman"/>
        </w:rPr>
      </w:pPr>
      <w:r w:rsidRPr="00BF02AE">
        <w:rPr>
          <w:rFonts w:ascii="Times New Roman" w:hAnsi="Times New Roman" w:cs="Times New Roman"/>
        </w:rPr>
        <w:t>- acceptarea rezultatelor tuturor probelor, testelor şi verificărilor, conform Contractului şi solicitărilor Autorităţii Contractante.</w:t>
      </w:r>
    </w:p>
    <w:p w:rsidR="000874A2" w:rsidRPr="00BF02AE" w:rsidRDefault="000874A2" w:rsidP="00BA5C58">
      <w:pPr>
        <w:pStyle w:val="BodyText0"/>
        <w:ind w:right="157" w:firstLine="709"/>
        <w:rPr>
          <w:rFonts w:ascii="Times New Roman" w:hAnsi="Times New Roman"/>
          <w:sz w:val="22"/>
          <w:szCs w:val="22"/>
        </w:rPr>
      </w:pPr>
      <w:r w:rsidRPr="00BF02AE">
        <w:rPr>
          <w:rFonts w:ascii="Times New Roman" w:hAnsi="Times New Roman"/>
          <w:spacing w:val="-1"/>
          <w:sz w:val="22"/>
          <w:szCs w:val="22"/>
        </w:rPr>
        <w:t>Contractant</w:t>
      </w:r>
      <w:r w:rsidRPr="00BF02AE">
        <w:rPr>
          <w:rFonts w:ascii="Times New Roman" w:hAnsi="Times New Roman"/>
          <w:spacing w:val="1"/>
          <w:sz w:val="22"/>
          <w:szCs w:val="22"/>
        </w:rPr>
        <w:t xml:space="preserve">ul va raporta lunar către reprezentantul </w:t>
      </w:r>
      <w:r w:rsidRPr="00BF02AE">
        <w:rPr>
          <w:rFonts w:ascii="Times New Roman" w:hAnsi="Times New Roman"/>
          <w:sz w:val="22"/>
          <w:szCs w:val="22"/>
        </w:rPr>
        <w:t>Autorităţii Contractante situaţia privind indicatorii de monitorizare şi performanţă (inclusiv ai potenţialilor subcontractanţi).</w:t>
      </w:r>
    </w:p>
    <w:p w:rsidR="000874A2" w:rsidRPr="00BF02AE" w:rsidRDefault="000874A2" w:rsidP="00BA5C58">
      <w:pPr>
        <w:pStyle w:val="BodyText0"/>
        <w:ind w:right="157" w:firstLine="709"/>
        <w:rPr>
          <w:rFonts w:ascii="Times New Roman" w:hAnsi="Times New Roman"/>
          <w:sz w:val="22"/>
          <w:szCs w:val="22"/>
        </w:rPr>
      </w:pPr>
      <w:r w:rsidRPr="00BF02AE">
        <w:rPr>
          <w:rFonts w:ascii="Times New Roman" w:hAnsi="Times New Roman"/>
          <w:sz w:val="22"/>
          <w:szCs w:val="22"/>
        </w:rPr>
        <w:t>Indicatorii de monitorizare şi performanţă vor fi monitorizaţi de către Directorul de proiect al  Autorităţii Contractante.</w:t>
      </w:r>
    </w:p>
    <w:p w:rsidR="0027643D" w:rsidRPr="00BF02AE" w:rsidRDefault="0027643D" w:rsidP="00BA5C58">
      <w:pPr>
        <w:pStyle w:val="BodyText0"/>
        <w:ind w:right="157" w:firstLine="709"/>
        <w:rPr>
          <w:rFonts w:ascii="Times New Roman" w:hAnsi="Times New Roman"/>
          <w:b/>
          <w:sz w:val="22"/>
          <w:szCs w:val="22"/>
        </w:rPr>
      </w:pPr>
    </w:p>
    <w:p w:rsidR="00F555F7" w:rsidRPr="00BF02AE" w:rsidRDefault="000874A2" w:rsidP="00BA5C58">
      <w:pPr>
        <w:pStyle w:val="BodyText0"/>
        <w:ind w:right="157" w:firstLine="709"/>
        <w:rPr>
          <w:rFonts w:ascii="Times New Roman" w:hAnsi="Times New Roman"/>
          <w:b/>
          <w:spacing w:val="-4"/>
          <w:sz w:val="22"/>
          <w:szCs w:val="22"/>
        </w:rPr>
      </w:pPr>
      <w:r w:rsidRPr="00BF02AE">
        <w:rPr>
          <w:rFonts w:ascii="Times New Roman" w:hAnsi="Times New Roman"/>
          <w:b/>
          <w:sz w:val="22"/>
          <w:szCs w:val="22"/>
        </w:rPr>
        <w:t xml:space="preserve">Raportul </w:t>
      </w:r>
      <w:r w:rsidRPr="00BF02AE">
        <w:rPr>
          <w:rFonts w:ascii="Times New Roman" w:hAnsi="Times New Roman"/>
          <w:b/>
          <w:spacing w:val="1"/>
          <w:sz w:val="22"/>
          <w:szCs w:val="22"/>
        </w:rPr>
        <w:t>de progres</w:t>
      </w:r>
      <w:r w:rsidR="00CD7DA3" w:rsidRPr="00BF02AE">
        <w:rPr>
          <w:rFonts w:ascii="Times New Roman" w:hAnsi="Times New Roman"/>
          <w:b/>
          <w:spacing w:val="1"/>
          <w:sz w:val="22"/>
          <w:szCs w:val="22"/>
        </w:rPr>
        <w:t>, însoțit de Programul de execuție actualizat,</w:t>
      </w:r>
      <w:r w:rsidRPr="00BF02AE">
        <w:rPr>
          <w:rFonts w:ascii="Times New Roman" w:hAnsi="Times New Roman"/>
          <w:b/>
          <w:spacing w:val="1"/>
          <w:sz w:val="22"/>
          <w:szCs w:val="22"/>
        </w:rPr>
        <w:t xml:space="preserve"> </w:t>
      </w:r>
      <w:r w:rsidRPr="00BF02AE">
        <w:rPr>
          <w:rFonts w:ascii="Times New Roman" w:hAnsi="Times New Roman"/>
          <w:b/>
          <w:spacing w:val="-4"/>
          <w:sz w:val="22"/>
          <w:szCs w:val="22"/>
        </w:rPr>
        <w:t>este transmis Autorităţii Contractante cu trei zile înainte de întâlnirea lunară de evaluare a progresului în cadrul Contractului</w:t>
      </w:r>
      <w:r w:rsidR="00F555F7" w:rsidRPr="00BF02AE">
        <w:rPr>
          <w:rFonts w:ascii="Times New Roman" w:hAnsi="Times New Roman"/>
          <w:b/>
          <w:spacing w:val="-4"/>
          <w:sz w:val="22"/>
          <w:szCs w:val="22"/>
        </w:rPr>
        <w:t xml:space="preserve"> </w:t>
      </w:r>
      <w:r w:rsidR="00F555F7" w:rsidRPr="00BF02AE">
        <w:rPr>
          <w:rFonts w:ascii="Times New Roman" w:hAnsi="Times New Roman"/>
          <w:sz w:val="22"/>
          <w:szCs w:val="22"/>
        </w:rPr>
        <w:t>(</w:t>
      </w:r>
      <w:r w:rsidR="001375A8" w:rsidRPr="00BF02AE">
        <w:rPr>
          <w:rFonts w:ascii="Times New Roman" w:hAnsi="Times New Roman"/>
          <w:sz w:val="22"/>
          <w:szCs w:val="22"/>
        </w:rPr>
        <w:t>data calendaristică va fi stabilită în cadrul ședinței de demarare a contractului</w:t>
      </w:r>
      <w:r w:rsidR="00F555F7" w:rsidRPr="00BF02AE">
        <w:rPr>
          <w:rFonts w:ascii="Times New Roman" w:hAnsi="Times New Roman"/>
          <w:sz w:val="22"/>
          <w:szCs w:val="22"/>
        </w:rPr>
        <w:t>)</w:t>
      </w:r>
      <w:r w:rsidRPr="00BF02AE">
        <w:rPr>
          <w:rFonts w:ascii="Times New Roman" w:hAnsi="Times New Roman"/>
          <w:b/>
          <w:spacing w:val="-4"/>
          <w:sz w:val="22"/>
          <w:szCs w:val="22"/>
        </w:rPr>
        <w:t>. Formatul şi conţinutul Raportului de Progres va fi agreat cu Autoritatea Contractantă imediat după semnarea Contractului.</w:t>
      </w:r>
      <w:r w:rsidR="0027643D" w:rsidRPr="00BF02AE">
        <w:rPr>
          <w:rFonts w:ascii="Times New Roman" w:hAnsi="Times New Roman"/>
          <w:b/>
          <w:spacing w:val="-4"/>
          <w:sz w:val="22"/>
          <w:szCs w:val="22"/>
        </w:rPr>
        <w:t xml:space="preserve"> </w:t>
      </w:r>
    </w:p>
    <w:p w:rsidR="00F555F7" w:rsidRPr="00BF02AE" w:rsidRDefault="00F555F7" w:rsidP="00BA5C58">
      <w:pPr>
        <w:widowControl w:val="0"/>
        <w:spacing w:after="0" w:line="240" w:lineRule="auto"/>
        <w:ind w:firstLine="708"/>
        <w:jc w:val="both"/>
        <w:rPr>
          <w:rFonts w:ascii="Times New Roman" w:hAnsi="Times New Roman" w:cs="Times New Roman"/>
        </w:rPr>
      </w:pPr>
      <w:r w:rsidRPr="00BF02AE">
        <w:rPr>
          <w:rFonts w:ascii="Times New Roman" w:hAnsi="Times New Roman" w:cs="Times New Roman"/>
        </w:rPr>
        <w:t>Nerespectarea termenului de livrare a raportului de progres lunar îndreptățește autoritatea contractantă să aplice prevederile clauzei 17.6 din Condițiile Generale din cadrul Acordului cadru – Condiții generale si condiții specifice “</w:t>
      </w:r>
      <w:r w:rsidRPr="00BF02AE">
        <w:rPr>
          <w:rFonts w:ascii="Times New Roman" w:hAnsi="Times New Roman" w:cs="Times New Roman"/>
          <w:i/>
        </w:rPr>
        <w:t>Dacă Antreprenorul nu transmite Programul de Execuţie, inclusiv Programul de Execuţie completat/corectat, în termenul prevăzut, Investitorul va fi îndreptăţit, cu condiţia respectării prevederilor clauzei 69b [Revendicările Investitorului] să fie reţinută o sumă în cuantumul prevăzut în Acordul Contractual pentru fiecare zi de întârziere a transmiterii Programului de Execuţie, până la acceptarea Programului de Execuţie respectiv</w:t>
      </w:r>
      <w:r w:rsidRPr="00BF02AE">
        <w:rPr>
          <w:rFonts w:ascii="Times New Roman" w:hAnsi="Times New Roman" w:cs="Times New Roman"/>
        </w:rPr>
        <w:t xml:space="preserve">”. Cuantumul penalităților se va calcula conform prevederilor stipulate în Acordul contractual la Art.5, Clauza 36-Întârzieri, Sub-clauza 36.4, astfel: </w:t>
      </w:r>
      <w:r w:rsidRPr="00BF02AE">
        <w:rPr>
          <w:rFonts w:ascii="Times New Roman" w:hAnsi="Times New Roman" w:cs="Times New Roman"/>
          <w:i/>
        </w:rPr>
        <w:t xml:space="preserve">Valoarea </w:t>
      </w:r>
      <w:r w:rsidRPr="00BF02AE">
        <w:rPr>
          <w:rFonts w:ascii="Times New Roman" w:hAnsi="Times New Roman" w:cs="Times New Roman"/>
          <w:i/>
          <w:spacing w:val="12"/>
        </w:rPr>
        <w:t>penalităţilor</w:t>
      </w:r>
      <w:r w:rsidRPr="00BF02AE">
        <w:rPr>
          <w:rFonts w:ascii="Times New Roman" w:hAnsi="Times New Roman" w:cs="Times New Roman"/>
          <w:i/>
        </w:rPr>
        <w:t xml:space="preserve"> de întârziere pentru fiecare zi de întârziere </w:t>
      </w:r>
      <w:r w:rsidRPr="00BF02AE">
        <w:rPr>
          <w:rFonts w:ascii="Times New Roman" w:hAnsi="Times New Roman" w:cs="Times New Roman"/>
        </w:rPr>
        <w:t>este egală cu</w:t>
      </w:r>
      <w:r w:rsidRPr="00BF02AE">
        <w:rPr>
          <w:rFonts w:ascii="Times New Roman" w:hAnsi="Times New Roman" w:cs="Times New Roman"/>
          <w:i/>
        </w:rPr>
        <w:t xml:space="preserve"> Preţul Contractului </w:t>
      </w:r>
      <w:r w:rsidRPr="00BF02AE">
        <w:rPr>
          <w:rFonts w:ascii="Times New Roman" w:hAnsi="Times New Roman" w:cs="Times New Roman"/>
          <w:i/>
          <w:smallCaps/>
        </w:rPr>
        <w:t>[</w:t>
      </w:r>
      <w:r w:rsidRPr="00BF02AE">
        <w:rPr>
          <w:rFonts w:ascii="Times New Roman" w:hAnsi="Times New Roman" w:cs="Times New Roman"/>
          <w:i/>
        </w:rPr>
        <w:t>sau al Sectorului] la semnarea Contractului împărţit la Durata de Execuţie la semnarea Contractului exprimată în zile</w:t>
      </w:r>
      <w:r w:rsidRPr="00BF02AE">
        <w:rPr>
          <w:rFonts w:ascii="Times New Roman" w:hAnsi="Times New Roman" w:cs="Times New Roman"/>
        </w:rPr>
        <w:t>.</w:t>
      </w:r>
    </w:p>
    <w:p w:rsidR="000874A2" w:rsidRPr="00BF02AE" w:rsidRDefault="000874A2" w:rsidP="00BA5C58">
      <w:pPr>
        <w:pStyle w:val="BodyText0"/>
        <w:tabs>
          <w:tab w:val="left" w:pos="590"/>
        </w:tabs>
        <w:rPr>
          <w:rFonts w:ascii="Times New Roman" w:hAnsi="Times New Roman"/>
          <w:b/>
          <w:sz w:val="22"/>
          <w:szCs w:val="22"/>
        </w:rPr>
      </w:pPr>
    </w:p>
    <w:p w:rsidR="000874A2" w:rsidRPr="00BF02AE" w:rsidRDefault="000874A2" w:rsidP="00BA5C58">
      <w:pPr>
        <w:pStyle w:val="BodyText0"/>
        <w:tabs>
          <w:tab w:val="left" w:pos="590"/>
        </w:tabs>
        <w:ind w:left="590" w:hanging="590"/>
        <w:rPr>
          <w:rFonts w:ascii="Times New Roman" w:hAnsi="Times New Roman"/>
          <w:sz w:val="22"/>
          <w:szCs w:val="22"/>
        </w:rPr>
      </w:pPr>
      <w:r w:rsidRPr="00BF02AE">
        <w:rPr>
          <w:rFonts w:ascii="Times New Roman" w:hAnsi="Times New Roman"/>
          <w:sz w:val="22"/>
          <w:szCs w:val="22"/>
        </w:rPr>
        <w:tab/>
        <w:t xml:space="preserve">Cel puţin următoarele aspecte trebuie incluse în </w:t>
      </w:r>
      <w:r w:rsidRPr="00BF02AE">
        <w:rPr>
          <w:rFonts w:ascii="Times New Roman" w:hAnsi="Times New Roman"/>
          <w:b/>
          <w:sz w:val="22"/>
          <w:szCs w:val="22"/>
        </w:rPr>
        <w:t>Raportul de progres</w:t>
      </w:r>
      <w:r w:rsidRPr="00BF02AE">
        <w:rPr>
          <w:rFonts w:ascii="Times New Roman" w:hAnsi="Times New Roman"/>
          <w:sz w:val="22"/>
          <w:szCs w:val="22"/>
        </w:rPr>
        <w:t xml:space="preserve">: </w:t>
      </w:r>
    </w:p>
    <w:p w:rsidR="000874A2" w:rsidRPr="00BF02AE" w:rsidRDefault="000874A2" w:rsidP="00BA5C58">
      <w:pPr>
        <w:pStyle w:val="BodyText0"/>
        <w:tabs>
          <w:tab w:val="left" w:pos="590"/>
        </w:tabs>
        <w:ind w:left="590" w:hanging="590"/>
        <w:rPr>
          <w:rFonts w:ascii="Times New Roman" w:hAnsi="Times New Roman"/>
          <w:sz w:val="22"/>
          <w:szCs w:val="22"/>
        </w:rPr>
      </w:pPr>
      <w:r w:rsidRPr="00BF02AE">
        <w:rPr>
          <w:rFonts w:ascii="Times New Roman" w:hAnsi="Times New Roman"/>
          <w:sz w:val="22"/>
          <w:szCs w:val="22"/>
        </w:rPr>
        <w:t>1) Stadiul activităţilor utilizând ca referinţă Planul de lucru acceptat, prin prezentarea:</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unui rezumat al evenimentelor relevante, a activităţilor perioadei precedente,a activităţilor planificate pentru perioada următoare şi a aspectelor relevante pentru fiecare disciplină aferentă obiectivului de investiţii (ex. Arhitectură, structură, instalaţii electrice etc</w:t>
      </w:r>
      <w:r w:rsidR="00814FA6" w:rsidRPr="00BF02AE">
        <w:rPr>
          <w:rFonts w:ascii="Times New Roman" w:hAnsi="Times New Roman"/>
          <w:sz w:val="22"/>
          <w:szCs w:val="22"/>
        </w:rPr>
        <w:t>.</w:t>
      </w:r>
      <w:r w:rsidRPr="00BF02AE">
        <w:rPr>
          <w:rFonts w:ascii="Times New Roman" w:hAnsi="Times New Roman"/>
          <w:sz w:val="22"/>
          <w:szCs w:val="22"/>
        </w:rPr>
        <w:t>).</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 xml:space="preserve">progresul în cadrul Contractului pe activităţi majore indicând procentul din totalul activităţilor planificat, procentul real executat şi procentul planificat atât pentru perioada următoare de raportare, cât şi cumulat până în momentul realizării raportării. Obiectele vizate pentru realizarea raportării evoluţiei generale a activităţilor în cadrul Contractului includ, dar fără a se limita la etapa din elaborarea documentaţiilor tehnico-economice, disciplină şi / sau subContractant şi terţ, în funcţie de conţinutul Propunerii Tehnice a Ofertantului devenit Contractant şi pe baza </w:t>
      </w:r>
      <w:r w:rsidRPr="00BF02AE">
        <w:rPr>
          <w:rFonts w:ascii="Times New Roman" w:hAnsi="Times New Roman"/>
          <w:spacing w:val="-1"/>
          <w:sz w:val="22"/>
          <w:szCs w:val="22"/>
        </w:rPr>
        <w:t xml:space="preserve">conţinutului şi nivelului de detaliere stabilit de comun acord pentru conţinutul Raportului de Progres de către părţile Contractului </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un rezumat al aspectelor de calitate (de ex., neconformităţi, respingeri şi revizuire termene de predare)</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lista deciziilor care trebuie realizate la nivel de Autoritate Contractantă şi care sunt necesare Contractantului pentru a progresa în realizarea activităţilor din perioada următoare de raportare sau care împiedică Contractantul în îndeplinirea obiectivelor Autorităţii Contractante. Această listă va include elementele care, dacă nu sunt rezolvate, vor avea un impact negativ asupra realizării activităţilor şi a termenului de predare, precum şi a conţinutului documentaţiilor tehnico-economice.</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Lista cu activităţile în aşteptare, cauzele, responsabilii desemnaţi pentru acţiune, calendarul soluţionării şi modalitatea de recuperare/remedi</w:t>
      </w:r>
      <w:r w:rsidR="005771DF" w:rsidRPr="00BF02AE">
        <w:rPr>
          <w:rFonts w:ascii="Times New Roman" w:hAnsi="Times New Roman"/>
          <w:sz w:val="22"/>
          <w:szCs w:val="22"/>
        </w:rPr>
        <w:t>e</w:t>
      </w:r>
      <w:r w:rsidRPr="00BF02AE">
        <w:rPr>
          <w:rFonts w:ascii="Times New Roman" w:hAnsi="Times New Roman"/>
          <w:sz w:val="22"/>
          <w:szCs w:val="22"/>
        </w:rPr>
        <w:t xml:space="preserve">re preconizată; </w:t>
      </w:r>
    </w:p>
    <w:p w:rsidR="000874A2" w:rsidRPr="00BF02AE" w:rsidRDefault="000874A2" w:rsidP="00BA5C58">
      <w:pPr>
        <w:pStyle w:val="BodyText0"/>
        <w:widowControl w:val="0"/>
        <w:numPr>
          <w:ilvl w:val="0"/>
          <w:numId w:val="45"/>
        </w:numPr>
        <w:tabs>
          <w:tab w:val="left" w:pos="590"/>
        </w:tabs>
        <w:ind w:left="567" w:hanging="283"/>
        <w:rPr>
          <w:rFonts w:ascii="Times New Roman" w:hAnsi="Times New Roman"/>
          <w:sz w:val="22"/>
          <w:szCs w:val="22"/>
        </w:rPr>
      </w:pPr>
      <w:r w:rsidRPr="00BF02AE">
        <w:rPr>
          <w:rFonts w:ascii="Times New Roman" w:hAnsi="Times New Roman"/>
          <w:sz w:val="22"/>
          <w:szCs w:val="22"/>
        </w:rPr>
        <w:t>Analiza stadiului activităţilor de pe drumul critic.</w:t>
      </w:r>
    </w:p>
    <w:p w:rsidR="000874A2" w:rsidRPr="00BF02AE" w:rsidRDefault="000874A2" w:rsidP="00BA5C58">
      <w:pPr>
        <w:pStyle w:val="BodyText0"/>
        <w:widowControl w:val="0"/>
        <w:tabs>
          <w:tab w:val="left" w:pos="567"/>
        </w:tabs>
        <w:rPr>
          <w:rFonts w:ascii="Times New Roman" w:hAnsi="Times New Roman"/>
          <w:sz w:val="22"/>
          <w:szCs w:val="22"/>
        </w:rPr>
      </w:pPr>
      <w:r w:rsidRPr="00BF02AE">
        <w:rPr>
          <w:rFonts w:ascii="Times New Roman" w:hAnsi="Times New Roman"/>
          <w:sz w:val="22"/>
          <w:szCs w:val="22"/>
        </w:rPr>
        <w:t>2) Situa</w:t>
      </w:r>
      <w:r w:rsidR="00AD165B" w:rsidRPr="00BF02AE">
        <w:rPr>
          <w:rFonts w:ascii="Times New Roman" w:hAnsi="Times New Roman"/>
          <w:sz w:val="22"/>
          <w:szCs w:val="22"/>
        </w:rPr>
        <w:t>ț</w:t>
      </w:r>
      <w:r w:rsidRPr="00BF02AE">
        <w:rPr>
          <w:rFonts w:ascii="Times New Roman" w:hAnsi="Times New Roman"/>
          <w:sz w:val="22"/>
          <w:szCs w:val="22"/>
        </w:rPr>
        <w:t>ia îndeplinirii punctelor de reper/jaloanelor:</w:t>
      </w:r>
    </w:p>
    <w:p w:rsidR="000874A2" w:rsidRPr="00BF02AE" w:rsidRDefault="000874A2" w:rsidP="00BA5C58">
      <w:pPr>
        <w:pStyle w:val="BodyText0"/>
        <w:widowControl w:val="0"/>
        <w:numPr>
          <w:ilvl w:val="0"/>
          <w:numId w:val="46"/>
        </w:numPr>
        <w:tabs>
          <w:tab w:val="left" w:pos="590"/>
        </w:tabs>
        <w:ind w:left="567"/>
        <w:rPr>
          <w:rFonts w:ascii="Times New Roman" w:hAnsi="Times New Roman"/>
          <w:sz w:val="22"/>
          <w:szCs w:val="22"/>
        </w:rPr>
      </w:pPr>
      <w:r w:rsidRPr="00BF02AE">
        <w:rPr>
          <w:rFonts w:ascii="Times New Roman" w:hAnsi="Times New Roman"/>
          <w:sz w:val="22"/>
          <w:szCs w:val="22"/>
        </w:rPr>
        <w:t>o listă a punctelor de reper/jaloanelor pentru perioada următoare de raportare. Lista cuprinde datele planificate pe baza Planului de lucru actualizat, datele reale şi cele preconizate;</w:t>
      </w:r>
    </w:p>
    <w:p w:rsidR="000874A2" w:rsidRPr="00BF02AE" w:rsidRDefault="000874A2" w:rsidP="00BA5C58">
      <w:pPr>
        <w:pStyle w:val="BodyText0"/>
        <w:widowControl w:val="0"/>
        <w:numPr>
          <w:ilvl w:val="0"/>
          <w:numId w:val="46"/>
        </w:numPr>
        <w:tabs>
          <w:tab w:val="left" w:pos="590"/>
        </w:tabs>
        <w:ind w:left="567"/>
        <w:rPr>
          <w:rFonts w:ascii="Times New Roman" w:hAnsi="Times New Roman"/>
          <w:sz w:val="22"/>
          <w:szCs w:val="22"/>
        </w:rPr>
      </w:pPr>
      <w:r w:rsidRPr="00BF02AE">
        <w:rPr>
          <w:rFonts w:ascii="Times New Roman" w:hAnsi="Times New Roman"/>
          <w:sz w:val="22"/>
          <w:szCs w:val="22"/>
        </w:rPr>
        <w:t>stadiul actual al jaloanelor/pun</w:t>
      </w:r>
      <w:r w:rsidR="00AD165B" w:rsidRPr="00BF02AE">
        <w:rPr>
          <w:rFonts w:ascii="Times New Roman" w:hAnsi="Times New Roman"/>
          <w:sz w:val="22"/>
          <w:szCs w:val="22"/>
        </w:rPr>
        <w:t>c</w:t>
      </w:r>
      <w:r w:rsidRPr="00BF02AE">
        <w:rPr>
          <w:rFonts w:ascii="Times New Roman" w:hAnsi="Times New Roman"/>
          <w:sz w:val="22"/>
          <w:szCs w:val="22"/>
        </w:rPr>
        <w:t>telor de reper planificate pentru perioada de raportare şi explicaţiile privind abaterile şi acţiunile preconizate pentru recuperare. Punctele de reper/ jaloanele care nu au fost finalizate în perioada de raportare rămân în listă până la finalizare;</w:t>
      </w:r>
    </w:p>
    <w:p w:rsidR="000874A2" w:rsidRPr="00BF02AE" w:rsidRDefault="000874A2" w:rsidP="00BA5C58">
      <w:pPr>
        <w:pStyle w:val="BodyText0"/>
        <w:widowControl w:val="0"/>
        <w:numPr>
          <w:ilvl w:val="0"/>
          <w:numId w:val="46"/>
        </w:numPr>
        <w:tabs>
          <w:tab w:val="left" w:pos="590"/>
        </w:tabs>
        <w:ind w:left="567"/>
        <w:rPr>
          <w:rFonts w:ascii="Times New Roman" w:hAnsi="Times New Roman"/>
          <w:sz w:val="22"/>
          <w:szCs w:val="22"/>
        </w:rPr>
      </w:pPr>
      <w:r w:rsidRPr="00BF02AE">
        <w:rPr>
          <w:rFonts w:ascii="Times New Roman" w:hAnsi="Times New Roman"/>
          <w:sz w:val="22"/>
          <w:szCs w:val="22"/>
        </w:rPr>
        <w:t>acţiunile corective planificate sau recomandate şi stadiul la car</w:t>
      </w:r>
      <w:r w:rsidR="00AD165B" w:rsidRPr="00BF02AE">
        <w:rPr>
          <w:rFonts w:ascii="Times New Roman" w:hAnsi="Times New Roman"/>
          <w:sz w:val="22"/>
          <w:szCs w:val="22"/>
        </w:rPr>
        <w:t>e se află acţiunile corective i</w:t>
      </w:r>
      <w:r w:rsidRPr="00BF02AE">
        <w:rPr>
          <w:rFonts w:ascii="Times New Roman" w:hAnsi="Times New Roman"/>
          <w:sz w:val="22"/>
          <w:szCs w:val="22"/>
        </w:rPr>
        <w:t>dentificate anterior.</w:t>
      </w:r>
    </w:p>
    <w:p w:rsidR="000874A2" w:rsidRPr="00BF02AE" w:rsidRDefault="000874A2" w:rsidP="00BA5C58">
      <w:pPr>
        <w:pStyle w:val="BodyText0"/>
        <w:widowControl w:val="0"/>
        <w:tabs>
          <w:tab w:val="left" w:pos="590"/>
        </w:tabs>
        <w:rPr>
          <w:rFonts w:ascii="Times New Roman" w:hAnsi="Times New Roman"/>
          <w:sz w:val="22"/>
          <w:szCs w:val="22"/>
        </w:rPr>
      </w:pPr>
      <w:r w:rsidRPr="00BF02AE">
        <w:rPr>
          <w:rFonts w:ascii="Times New Roman" w:hAnsi="Times New Roman"/>
          <w:sz w:val="22"/>
          <w:szCs w:val="22"/>
        </w:rPr>
        <w:t>3) Stadiul utilizării sumelor alocate pentru cheltuieli incidenta</w:t>
      </w:r>
      <w:r w:rsidR="00AD165B" w:rsidRPr="00BF02AE">
        <w:rPr>
          <w:rFonts w:ascii="Times New Roman" w:hAnsi="Times New Roman"/>
          <w:sz w:val="22"/>
          <w:szCs w:val="22"/>
        </w:rPr>
        <w:t>l</w:t>
      </w:r>
      <w:r w:rsidRPr="00BF02AE">
        <w:rPr>
          <w:rFonts w:ascii="Times New Roman" w:hAnsi="Times New Roman"/>
          <w:sz w:val="22"/>
          <w:szCs w:val="22"/>
        </w:rPr>
        <w:t>e (daca acestea sunt identificate ca fiind necesare prin Caietul de Sarcini si prin Propunerea Financiara) în Contract şi stadiul implementării şi decontării modificărilor nesubstanţiale la Contract.</w:t>
      </w:r>
    </w:p>
    <w:p w:rsidR="000874A2" w:rsidRPr="00BF02AE" w:rsidRDefault="000874A2" w:rsidP="00BA5C58">
      <w:pPr>
        <w:pStyle w:val="BodyText0"/>
        <w:widowControl w:val="0"/>
        <w:tabs>
          <w:tab w:val="left" w:pos="567"/>
        </w:tabs>
        <w:rPr>
          <w:rFonts w:ascii="Times New Roman" w:hAnsi="Times New Roman"/>
          <w:sz w:val="22"/>
          <w:szCs w:val="22"/>
        </w:rPr>
      </w:pPr>
      <w:r w:rsidRPr="00BF02AE">
        <w:rPr>
          <w:rFonts w:ascii="Times New Roman" w:hAnsi="Times New Roman"/>
          <w:sz w:val="22"/>
          <w:szCs w:val="22"/>
        </w:rPr>
        <w:t>4) Rezumatul facturilor prezentate şi plăţile efectuate, inclusiv datele calendaristice asociate.</w:t>
      </w:r>
    </w:p>
    <w:p w:rsidR="000874A2" w:rsidRPr="00BF02AE" w:rsidRDefault="000874A2" w:rsidP="00BA5C58">
      <w:pPr>
        <w:pStyle w:val="BodyText0"/>
        <w:widowControl w:val="0"/>
        <w:tabs>
          <w:tab w:val="left" w:pos="567"/>
        </w:tabs>
        <w:rPr>
          <w:rFonts w:ascii="Times New Roman" w:hAnsi="Times New Roman"/>
          <w:sz w:val="22"/>
          <w:szCs w:val="22"/>
        </w:rPr>
      </w:pPr>
      <w:r w:rsidRPr="00BF02AE">
        <w:rPr>
          <w:rFonts w:ascii="Times New Roman" w:hAnsi="Times New Roman"/>
          <w:sz w:val="22"/>
          <w:szCs w:val="22"/>
        </w:rPr>
        <w:t>5) Planificarea solicitărilor de plată (facturi ce urmează a fi emise în următoarele perioade de implementare a Contractului.</w:t>
      </w:r>
    </w:p>
    <w:p w:rsidR="00E969B6" w:rsidRPr="00BF02AE" w:rsidRDefault="002A75C4" w:rsidP="00BA5C58">
      <w:pPr>
        <w:pStyle w:val="BodyText0"/>
        <w:widowControl w:val="0"/>
        <w:tabs>
          <w:tab w:val="left" w:pos="567"/>
        </w:tabs>
        <w:rPr>
          <w:rFonts w:ascii="Times New Roman" w:hAnsi="Times New Roman"/>
          <w:sz w:val="22"/>
          <w:szCs w:val="22"/>
        </w:rPr>
      </w:pPr>
      <w:r w:rsidRPr="00BF02AE">
        <w:rPr>
          <w:rFonts w:ascii="Times New Roman" w:hAnsi="Times New Roman"/>
          <w:sz w:val="22"/>
          <w:szCs w:val="22"/>
        </w:rPr>
        <w:tab/>
      </w:r>
    </w:p>
    <w:p w:rsidR="000874A2" w:rsidRPr="00BF02AE" w:rsidRDefault="000874A2" w:rsidP="00BA5C58">
      <w:pPr>
        <w:pStyle w:val="Heading3"/>
        <w:keepNext w:val="0"/>
        <w:keepLines w:val="0"/>
        <w:widowControl w:val="0"/>
        <w:spacing w:before="0" w:line="240" w:lineRule="auto"/>
        <w:jc w:val="both"/>
        <w:rPr>
          <w:rFonts w:ascii="Times New Roman" w:hAnsi="Times New Roman" w:cs="Times New Roman"/>
          <w:color w:val="auto"/>
        </w:rPr>
      </w:pPr>
      <w:bookmarkStart w:id="157" w:name="_Toc406830416"/>
      <w:bookmarkStart w:id="158" w:name="_Toc74206259"/>
      <w:bookmarkStart w:id="159" w:name="_Toc122428864"/>
      <w:bookmarkStart w:id="160" w:name="_Toc124165570"/>
      <w:bookmarkStart w:id="161" w:name="_Toc205280662"/>
      <w:bookmarkStart w:id="162" w:name="_Toc223346282"/>
      <w:r w:rsidRPr="00BF02AE">
        <w:rPr>
          <w:rFonts w:ascii="Times New Roman" w:hAnsi="Times New Roman" w:cs="Times New Roman"/>
          <w:color w:val="auto"/>
        </w:rPr>
        <w:t>Evaluare și indicatori de performan</w:t>
      </w:r>
      <w:bookmarkEnd w:id="157"/>
      <w:r w:rsidRPr="00BF02AE">
        <w:rPr>
          <w:rFonts w:ascii="Times New Roman" w:hAnsi="Times New Roman" w:cs="Times New Roman"/>
          <w:color w:val="auto"/>
        </w:rPr>
        <w:t>ță</w:t>
      </w:r>
      <w:bookmarkEnd w:id="158"/>
      <w:bookmarkEnd w:id="159"/>
      <w:bookmarkEnd w:id="160"/>
      <w:bookmarkEnd w:id="161"/>
      <w:bookmarkEnd w:id="162"/>
    </w:p>
    <w:p w:rsidR="000874A2" w:rsidRPr="00BF02AE" w:rsidRDefault="000874A2" w:rsidP="00BA5C58">
      <w:pPr>
        <w:spacing w:line="240" w:lineRule="auto"/>
        <w:ind w:firstLine="708"/>
        <w:jc w:val="both"/>
        <w:rPr>
          <w:rFonts w:ascii="Times New Roman" w:hAnsi="Times New Roman" w:cs="Times New Roman"/>
        </w:rPr>
      </w:pPr>
      <w:r w:rsidRPr="00BF02AE">
        <w:rPr>
          <w:rFonts w:ascii="Times New Roman" w:hAnsi="Times New Roman" w:cs="Times New Roman"/>
        </w:rPr>
        <w:t>La finalul Contractului, Autorităţii Contractantă evaluează performanţa de ansamblu a Contractului în legătură cu executarea Contractului. Pentru realizarea acestei evaluări sunt utilizaţi indicatorii de performanţă prezentaţi în continuare.</w:t>
      </w:r>
    </w:p>
    <w:p w:rsidR="000874A2" w:rsidRPr="00BF02AE" w:rsidRDefault="000858A8" w:rsidP="00BA5C58">
      <w:pPr>
        <w:spacing w:line="240" w:lineRule="auto"/>
        <w:ind w:firstLine="708"/>
        <w:jc w:val="both"/>
        <w:rPr>
          <w:rFonts w:ascii="Times New Roman" w:hAnsi="Times New Roman" w:cs="Times New Roman"/>
          <w:b/>
        </w:rPr>
      </w:pPr>
      <w:r w:rsidRPr="00BF02AE">
        <w:rPr>
          <w:rFonts w:ascii="Times New Roman" w:hAnsi="Times New Roman" w:cs="Times New Roman"/>
          <w:b/>
        </w:rPr>
        <w:t>Preciz</w:t>
      </w:r>
      <w:r w:rsidR="000874A2" w:rsidRPr="00BF02AE">
        <w:rPr>
          <w:rFonts w:ascii="Times New Roman" w:hAnsi="Times New Roman" w:cs="Times New Roman"/>
          <w:b/>
        </w:rPr>
        <w:t xml:space="preserve">are în mod expres: </w:t>
      </w:r>
      <w:r w:rsidRPr="00BF02AE">
        <w:rPr>
          <w:rFonts w:ascii="Times New Roman" w:hAnsi="Times New Roman" w:cs="Times New Roman"/>
          <w:b/>
        </w:rPr>
        <w:t>indicatorii</w:t>
      </w:r>
      <w:r w:rsidR="000874A2" w:rsidRPr="00BF02AE">
        <w:rPr>
          <w:rFonts w:ascii="Times New Roman" w:hAnsi="Times New Roman" w:cs="Times New Roman"/>
          <w:b/>
        </w:rPr>
        <w:t xml:space="preserve"> de performanţă reprezintă baza pentru emiterea documentului constatator la finalul contractului.</w:t>
      </w:r>
    </w:p>
    <w:p w:rsidR="000874A2" w:rsidRPr="00BF02AE" w:rsidRDefault="000874A2" w:rsidP="00BA5C58">
      <w:pPr>
        <w:spacing w:after="0" w:line="240" w:lineRule="auto"/>
        <w:ind w:firstLine="708"/>
        <w:jc w:val="both"/>
        <w:rPr>
          <w:rFonts w:ascii="Times New Roman" w:hAnsi="Times New Roman" w:cs="Times New Roman"/>
        </w:rPr>
      </w:pPr>
      <w:r w:rsidRPr="00BF02AE">
        <w:rPr>
          <w:rFonts w:ascii="Times New Roman" w:hAnsi="Times New Roman" w:cs="Times New Roman"/>
        </w:rPr>
        <w:t>Indicatorii de performanţă  de mai jos pot fi utilizaţi de autoritatea contractantă ca şi suport pentru evaluarea performanţei Contractantului în situaţiile în care:</w:t>
      </w:r>
    </w:p>
    <w:p w:rsidR="000874A2" w:rsidRPr="00BF02AE" w:rsidRDefault="000874A2" w:rsidP="00BA5C58">
      <w:pPr>
        <w:pStyle w:val="ListParagraph"/>
        <w:widowControl w:val="0"/>
        <w:numPr>
          <w:ilvl w:val="0"/>
          <w:numId w:val="49"/>
        </w:numPr>
        <w:autoSpaceDE w:val="0"/>
        <w:autoSpaceDN w:val="0"/>
        <w:adjustRightInd w:val="0"/>
        <w:spacing w:after="0" w:line="240" w:lineRule="auto"/>
        <w:contextualSpacing w:val="0"/>
        <w:jc w:val="both"/>
        <w:rPr>
          <w:rFonts w:ascii="Times New Roman" w:hAnsi="Times New Roman" w:cs="Times New Roman"/>
        </w:rPr>
      </w:pPr>
      <w:r w:rsidRPr="00BF02AE">
        <w:rPr>
          <w:rFonts w:ascii="Times New Roman" w:hAnsi="Times New Roman" w:cs="Times New Roman"/>
        </w:rPr>
        <w:t>conform documentaţiei de achiziţie asociate contractului ce rezultă din această procedură decide utilizarea opţiunii de contractare, prin negociere fără publicare de lucrări similare, în  condiţiile art. 104 alin 8 din Legea 98/2016 şi a comunicat în mod expres acest aspect în documentaţia de atribuire asociată acestei proceduri(nu este cazul);</w:t>
      </w:r>
    </w:p>
    <w:p w:rsidR="000874A2" w:rsidRPr="00BF02AE" w:rsidRDefault="000874A2" w:rsidP="00BA5C58">
      <w:pPr>
        <w:pStyle w:val="ListParagraph"/>
        <w:widowControl w:val="0"/>
        <w:numPr>
          <w:ilvl w:val="0"/>
          <w:numId w:val="49"/>
        </w:numPr>
        <w:autoSpaceDE w:val="0"/>
        <w:autoSpaceDN w:val="0"/>
        <w:adjustRightInd w:val="0"/>
        <w:spacing w:after="0" w:line="240" w:lineRule="auto"/>
        <w:contextualSpacing w:val="0"/>
        <w:jc w:val="both"/>
        <w:rPr>
          <w:rFonts w:ascii="Times New Roman" w:hAnsi="Times New Roman" w:cs="Times New Roman"/>
        </w:rPr>
      </w:pPr>
      <w:r w:rsidRPr="00BF02AE">
        <w:rPr>
          <w:rFonts w:ascii="Times New Roman" w:hAnsi="Times New Roman" w:cs="Times New Roman"/>
        </w:rPr>
        <w:t>se prec</w:t>
      </w:r>
      <w:r w:rsidR="00BB4956" w:rsidRPr="00BF02AE">
        <w:rPr>
          <w:rFonts w:ascii="Times New Roman" w:hAnsi="Times New Roman" w:cs="Times New Roman"/>
        </w:rPr>
        <w:t>izează în mod expres că indicat</w:t>
      </w:r>
      <w:r w:rsidRPr="00BF02AE">
        <w:rPr>
          <w:rFonts w:ascii="Times New Roman" w:hAnsi="Times New Roman" w:cs="Times New Roman"/>
        </w:rPr>
        <w:t xml:space="preserve">orii de performanţă reprezintă baza pentru emiterea documentului constatator la finalul contractului, în situaţia în care unul sau mai mulţi din indicatori de performanţă reprezintă expresia unei obligaţii esenţiale şi neîncadrarea acestor obligaţii pe o anume perioadă de timp în cadrul duratei contractului poate determina încetarea anticipată a contractului respectiv (cu consecinţe de tipul plata de daune interese sau alte sancţiuni comparabile).  </w:t>
      </w:r>
    </w:p>
    <w:p w:rsidR="000874A2" w:rsidRPr="00BF02AE" w:rsidRDefault="000874A2" w:rsidP="00BA5C58">
      <w:pPr>
        <w:spacing w:after="0" w:line="240" w:lineRule="auto"/>
        <w:ind w:firstLine="360"/>
        <w:jc w:val="both"/>
        <w:rPr>
          <w:rFonts w:ascii="Times New Roman" w:hAnsi="Times New Roman" w:cs="Times New Roman"/>
        </w:rPr>
      </w:pPr>
      <w:r w:rsidRPr="00BF02AE">
        <w:rPr>
          <w:rFonts w:ascii="Times New Roman" w:hAnsi="Times New Roman" w:cs="Times New Roman"/>
        </w:rPr>
        <w:t>Contractantul va ţine evidenţa valorilor asociate indicatorilor de performanţă şi va include informaţii referitoare la nivelul de performanţă înregistrat în toate rapoartele şi documentele întocmite pentru realizarea întâlnirilor de pe durata derulării Contractului, aşa cum sunt acestea descrise în Caietul de Sarcini.</w:t>
      </w:r>
    </w:p>
    <w:p w:rsidR="00DF5277" w:rsidRPr="00BF02AE" w:rsidRDefault="000874A2" w:rsidP="00BA5C58">
      <w:pPr>
        <w:spacing w:after="0" w:line="240" w:lineRule="auto"/>
        <w:ind w:firstLine="360"/>
        <w:jc w:val="both"/>
        <w:rPr>
          <w:rFonts w:ascii="Times New Roman" w:hAnsi="Times New Roman" w:cs="Times New Roman"/>
        </w:rPr>
      </w:pPr>
      <w:r w:rsidRPr="00BF02AE">
        <w:rPr>
          <w:rFonts w:ascii="Times New Roman" w:hAnsi="Times New Roman" w:cs="Times New Roman"/>
        </w:rPr>
        <w:t>Autoritatea Contractantă utilizează indicatorii de performanţă stabiliţi în tabelul de mai jos:</w:t>
      </w:r>
    </w:p>
    <w:p w:rsidR="000874A2" w:rsidRPr="00BF02AE" w:rsidRDefault="000874A2" w:rsidP="00BA5C58">
      <w:pPr>
        <w:spacing w:after="0" w:line="240" w:lineRule="auto"/>
        <w:jc w:val="both"/>
        <w:rPr>
          <w:rFonts w:ascii="Times New Roman" w:hAnsi="Times New Roman" w:cs="Times New Roman"/>
          <w:b/>
        </w:rPr>
      </w:pPr>
      <w:r w:rsidRPr="00BF02AE">
        <w:rPr>
          <w:rFonts w:ascii="Times New Roman" w:hAnsi="Times New Roman" w:cs="Times New Roman"/>
          <w:b/>
        </w:rPr>
        <w:t>Tabelul nr. 10</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5"/>
        <w:gridCol w:w="7350"/>
      </w:tblGrid>
      <w:tr w:rsidR="000874A2" w:rsidRPr="00BF02AE" w:rsidTr="005C0DE3">
        <w:trPr>
          <w:trHeight w:val="170"/>
        </w:trPr>
        <w:tc>
          <w:tcPr>
            <w:tcW w:w="2622" w:type="dxa"/>
            <w:shd w:val="clear" w:color="auto" w:fill="C0C0C0"/>
          </w:tcPr>
          <w:p w:rsidR="000874A2" w:rsidRPr="00BF02AE" w:rsidRDefault="000874A2" w:rsidP="00BA5C58">
            <w:pPr>
              <w:spacing w:after="0" w:line="240" w:lineRule="auto"/>
              <w:jc w:val="both"/>
              <w:rPr>
                <w:rFonts w:ascii="Times New Roman" w:hAnsi="Times New Roman" w:cs="Times New Roman"/>
                <w:b/>
                <w:bCs/>
              </w:rPr>
            </w:pPr>
            <w:r w:rsidRPr="00BF02AE">
              <w:rPr>
                <w:rFonts w:ascii="Times New Roman" w:hAnsi="Times New Roman" w:cs="Times New Roman"/>
                <w:b/>
                <w:bCs/>
              </w:rPr>
              <w:t>Atribut</w:t>
            </w:r>
          </w:p>
        </w:tc>
        <w:tc>
          <w:tcPr>
            <w:tcW w:w="7126" w:type="dxa"/>
            <w:shd w:val="clear" w:color="auto" w:fill="C0C0C0"/>
          </w:tcPr>
          <w:p w:rsidR="000874A2" w:rsidRPr="00BF02AE" w:rsidRDefault="000874A2" w:rsidP="00BA5C58">
            <w:pPr>
              <w:spacing w:line="240" w:lineRule="auto"/>
              <w:jc w:val="both"/>
              <w:rPr>
                <w:rFonts w:ascii="Times New Roman" w:hAnsi="Times New Roman" w:cs="Times New Roman"/>
                <w:b/>
                <w:bCs/>
              </w:rPr>
            </w:pPr>
            <w:r w:rsidRPr="00BF02AE">
              <w:rPr>
                <w:rFonts w:ascii="Times New Roman" w:hAnsi="Times New Roman" w:cs="Times New Roman"/>
                <w:b/>
                <w:bCs/>
              </w:rPr>
              <w:t>Descrierea atributului</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Categorie indicator</w:t>
            </w:r>
          </w:p>
        </w:tc>
        <w:tc>
          <w:tcPr>
            <w:tcW w:w="7126"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expresia factorului critic de succes identificat de Autoritatea Contractantă</w:t>
            </w:r>
            <w:r w:rsidR="0082798F" w:rsidRPr="00BF02AE">
              <w:rPr>
                <w:rFonts w:ascii="Times New Roman" w:hAnsi="Times New Roman" w:cs="Times New Roman"/>
              </w:rPr>
              <w:t>.</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Denumire indicator de performanţă</w:t>
            </w:r>
          </w:p>
        </w:tc>
        <w:tc>
          <w:tcPr>
            <w:tcW w:w="7126" w:type="dxa"/>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denumirea indicatorului de performanţă, aşa cum este acesta identificat în Caietul de Sarcini/Contract, după caz.</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Referinţa din Caiet de Sarcini/Contract/Ofertă, după caz</w:t>
            </w:r>
          </w:p>
        </w:tc>
        <w:tc>
          <w:tcPr>
            <w:tcW w:w="7126" w:type="dxa"/>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identificarea cerinţei din Caietul de Sarcini sau clauza contractuală sau informaţia din Oferta Contractantului care este utilizată în legătură cu indicatorul de performanţă</w:t>
            </w:r>
            <w:r w:rsidR="0082798F" w:rsidRPr="00BF02AE">
              <w:rPr>
                <w:rFonts w:ascii="Times New Roman" w:hAnsi="Times New Roman" w:cs="Times New Roman"/>
              </w:rPr>
              <w:t>.</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Nivelul de performanţă aşteptat</w:t>
            </w:r>
          </w:p>
        </w:tc>
        <w:tc>
          <w:tcPr>
            <w:tcW w:w="7126" w:type="dxa"/>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expresia cantitativă sau calitativă a performanţei aşteptate.</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Formula de calcul</w:t>
            </w:r>
          </w:p>
        </w:tc>
        <w:tc>
          <w:tcPr>
            <w:tcW w:w="7126" w:type="dxa"/>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modalitatea de calcul a indicatorului de performanţă.</w:t>
            </w:r>
          </w:p>
        </w:tc>
      </w:tr>
      <w:tr w:rsidR="000874A2" w:rsidRPr="00BF02AE" w:rsidTr="005C0DE3">
        <w:trPr>
          <w:trHeight w:val="170"/>
        </w:trPr>
        <w:tc>
          <w:tcPr>
            <w:tcW w:w="2622" w:type="dxa"/>
            <w:vAlign w:val="center"/>
          </w:tcPr>
          <w:p w:rsidR="000874A2" w:rsidRPr="00BF02AE" w:rsidRDefault="000874A2" w:rsidP="00BA5C58">
            <w:pPr>
              <w:spacing w:after="0" w:line="240" w:lineRule="auto"/>
              <w:jc w:val="both"/>
              <w:rPr>
                <w:rFonts w:ascii="Times New Roman" w:hAnsi="Times New Roman" w:cs="Times New Roman"/>
                <w:strike/>
              </w:rPr>
            </w:pPr>
            <w:r w:rsidRPr="00BF02AE">
              <w:rPr>
                <w:rFonts w:ascii="Times New Roman" w:hAnsi="Times New Roman" w:cs="Times New Roman"/>
              </w:rPr>
              <w:t>Modalitatea de măsurare</w:t>
            </w:r>
          </w:p>
        </w:tc>
        <w:tc>
          <w:tcPr>
            <w:tcW w:w="7126" w:type="dxa"/>
          </w:tcPr>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Reprezintă descrierea modalităţii în care datele/informaţiile sunt colectate pentru stabilirea indicatorului de performanţă.</w:t>
            </w:r>
          </w:p>
        </w:tc>
      </w:tr>
    </w:tbl>
    <w:p w:rsidR="000874A2" w:rsidRPr="00BF02AE" w:rsidRDefault="000874A2" w:rsidP="00BA5C58">
      <w:pPr>
        <w:pStyle w:val="Heading3"/>
        <w:spacing w:line="240" w:lineRule="auto"/>
        <w:jc w:val="both"/>
        <w:rPr>
          <w:rFonts w:ascii="Times New Roman" w:hAnsi="Times New Roman" w:cs="Times New Roman"/>
          <w:color w:val="auto"/>
        </w:rPr>
      </w:pPr>
      <w:bookmarkStart w:id="163" w:name="_Toc510180501"/>
      <w:bookmarkStart w:id="164" w:name="_Toc29979989"/>
      <w:bookmarkStart w:id="165" w:name="_Toc31712527"/>
      <w:bookmarkStart w:id="166" w:name="_Toc37788901"/>
      <w:bookmarkStart w:id="167" w:name="_Toc74206260"/>
      <w:bookmarkStart w:id="168" w:name="_Toc122428865"/>
      <w:bookmarkStart w:id="169" w:name="_Toc124165571"/>
      <w:bookmarkStart w:id="170" w:name="_Toc205280663"/>
      <w:bookmarkStart w:id="171" w:name="_Toc223346283"/>
      <w:r w:rsidRPr="00BF02AE">
        <w:rPr>
          <w:rFonts w:ascii="Times New Roman" w:hAnsi="Times New Roman" w:cs="Times New Roman"/>
          <w:color w:val="auto"/>
        </w:rPr>
        <w:t>Recepţia la Terminarea Lucrărilor</w:t>
      </w:r>
      <w:bookmarkEnd w:id="163"/>
      <w:bookmarkEnd w:id="164"/>
      <w:bookmarkEnd w:id="165"/>
      <w:bookmarkEnd w:id="166"/>
      <w:bookmarkEnd w:id="167"/>
      <w:bookmarkEnd w:id="168"/>
      <w:bookmarkEnd w:id="169"/>
      <w:bookmarkEnd w:id="170"/>
      <w:bookmarkEnd w:id="171"/>
    </w:p>
    <w:p w:rsidR="003440A2" w:rsidRPr="00BF02AE" w:rsidRDefault="003440A2" w:rsidP="00BA5C58">
      <w:pPr>
        <w:spacing w:after="0" w:line="240" w:lineRule="auto"/>
        <w:ind w:firstLine="708"/>
        <w:contextualSpacing/>
        <w:jc w:val="both"/>
        <w:rPr>
          <w:rFonts w:ascii="Times New Roman" w:eastAsia="Times New Roman" w:hAnsi="Times New Roman" w:cs="Times New Roman"/>
          <w:lang w:eastAsia="zh-CN"/>
        </w:rPr>
      </w:pPr>
      <w:r w:rsidRPr="00BF02AE">
        <w:rPr>
          <w:rFonts w:ascii="Times New Roman" w:eastAsia="Times New Roman" w:hAnsi="Times New Roman" w:cs="Times New Roman"/>
          <w:lang w:eastAsia="zh-CN"/>
        </w:rPr>
        <w:t>Conform prevederilor Clauzelor 57 „Principii generale”, 58 „Teste la Terminare”, 59 „Utilizarea Lucrărilor înainte de Recepţia la Terminarea Lucrărilor”, 60 „Recepţia la Terminarea Lucrărilor”, 61 „Perioada de Garanţie”, 62 „Recepţia Finală”, din Condițiile Generale din cadrul Acordului cadru - Conditii generale si conditii specifice.</w:t>
      </w:r>
    </w:p>
    <w:p w:rsidR="003440A2" w:rsidRPr="00BF02AE" w:rsidRDefault="003440A2" w:rsidP="00BA5C58">
      <w:pPr>
        <w:spacing w:after="0" w:line="240" w:lineRule="auto"/>
        <w:contextualSpacing/>
        <w:jc w:val="both"/>
        <w:rPr>
          <w:rFonts w:ascii="Times New Roman" w:eastAsia="Calibri" w:hAnsi="Times New Roman" w:cs="Times New Roman"/>
        </w:rPr>
      </w:pPr>
      <w:r w:rsidRPr="00BF02AE">
        <w:rPr>
          <w:rFonts w:ascii="Times New Roman" w:eastAsia="Times New Roman" w:hAnsi="Times New Roman" w:cs="Times New Roman"/>
          <w:lang w:eastAsia="zh-CN"/>
        </w:rPr>
        <w:t> </w:t>
      </w:r>
      <w:r w:rsidRPr="00BF02AE">
        <w:rPr>
          <w:rFonts w:ascii="Times New Roman" w:eastAsia="Times New Roman" w:hAnsi="Times New Roman" w:cs="Times New Roman"/>
          <w:lang w:eastAsia="zh-CN"/>
        </w:rPr>
        <w:t> </w:t>
      </w:r>
      <w:r w:rsidRPr="00BF02AE">
        <w:rPr>
          <w:rFonts w:ascii="Times New Roman" w:eastAsia="Calibri" w:hAnsi="Times New Roman" w:cs="Times New Roman"/>
        </w:rPr>
        <w:t xml:space="preserve">La finalul Contractului, Autoritatea Contractantă evaluează performanţa de ansamblu a Contractantului in legătura cu executarea Contractului. Pentru realizarea acestei evaluări sunt utilizaţi indicatorii de performanţă prezentaţi în continuare. </w:t>
      </w:r>
    </w:p>
    <w:p w:rsidR="003440A2" w:rsidRPr="00BF02AE" w:rsidRDefault="003440A2" w:rsidP="00BA5C58">
      <w:pPr>
        <w:spacing w:after="0" w:line="240" w:lineRule="auto"/>
        <w:ind w:firstLine="708"/>
        <w:jc w:val="both"/>
        <w:rPr>
          <w:rFonts w:ascii="Times New Roman" w:eastAsia="Calibri" w:hAnsi="Times New Roman" w:cs="Times New Roman"/>
        </w:rPr>
      </w:pPr>
      <w:r w:rsidRPr="00BF02AE">
        <w:rPr>
          <w:rFonts w:ascii="Times New Roman" w:eastAsia="Calibri" w:hAnsi="Times New Roman" w:cs="Times New Roman"/>
        </w:rPr>
        <w:t>Chestionarul se aplică numai pentru etapa de punere în operă a documentației tehnice de proiectare.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4182"/>
        <w:gridCol w:w="1858"/>
        <w:gridCol w:w="2167"/>
      </w:tblGrid>
      <w:tr w:rsidR="003440A2" w:rsidRPr="00BF02AE" w:rsidTr="00C067DB">
        <w:trPr>
          <w:trHeight w:val="134"/>
        </w:trPr>
        <w:tc>
          <w:tcPr>
            <w:tcW w:w="1858" w:type="dxa"/>
            <w:shd w:val="clear" w:color="auto" w:fill="auto"/>
            <w:vAlign w:val="center"/>
          </w:tcPr>
          <w:p w:rsidR="003440A2" w:rsidRPr="00BF02AE" w:rsidRDefault="003440A2" w:rsidP="00BA5C58">
            <w:pPr>
              <w:spacing w:after="0" w:line="240" w:lineRule="auto"/>
              <w:jc w:val="both"/>
              <w:rPr>
                <w:rFonts w:ascii="Times New Roman" w:eastAsia="Calibri" w:hAnsi="Times New Roman" w:cs="Times New Roman"/>
                <w:b/>
                <w:bCs/>
              </w:rPr>
            </w:pPr>
            <w:r w:rsidRPr="00BF02AE">
              <w:rPr>
                <w:rFonts w:ascii="Times New Roman" w:eastAsia="Calibri" w:hAnsi="Times New Roman" w:cs="Times New Roman"/>
                <w:b/>
                <w:bCs/>
              </w:rPr>
              <w:t>Indicator de performanță</w:t>
            </w:r>
          </w:p>
        </w:tc>
        <w:tc>
          <w:tcPr>
            <w:tcW w:w="4182" w:type="dxa"/>
            <w:shd w:val="clear" w:color="auto" w:fill="auto"/>
            <w:vAlign w:val="center"/>
          </w:tcPr>
          <w:p w:rsidR="003440A2" w:rsidRPr="00BF02AE" w:rsidRDefault="003440A2" w:rsidP="00BA5C58">
            <w:pPr>
              <w:spacing w:line="240" w:lineRule="auto"/>
              <w:jc w:val="both"/>
              <w:rPr>
                <w:rFonts w:ascii="Times New Roman" w:eastAsia="Calibri" w:hAnsi="Times New Roman" w:cs="Times New Roman"/>
                <w:b/>
                <w:bCs/>
              </w:rPr>
            </w:pPr>
            <w:r w:rsidRPr="00BF02AE">
              <w:rPr>
                <w:rFonts w:ascii="Times New Roman" w:eastAsia="Calibri" w:hAnsi="Times New Roman" w:cs="Times New Roman"/>
                <w:b/>
                <w:bCs/>
              </w:rPr>
              <w:t>Modalitatea de evaluare</w:t>
            </w:r>
          </w:p>
          <w:p w:rsidR="003440A2" w:rsidRPr="00BF02AE" w:rsidRDefault="003440A2" w:rsidP="00BA5C58">
            <w:pPr>
              <w:spacing w:line="240" w:lineRule="auto"/>
              <w:jc w:val="both"/>
              <w:rPr>
                <w:rFonts w:ascii="Times New Roman" w:eastAsia="Calibri" w:hAnsi="Times New Roman" w:cs="Times New Roman"/>
                <w:b/>
                <w:bCs/>
              </w:rPr>
            </w:pPr>
          </w:p>
        </w:tc>
        <w:tc>
          <w:tcPr>
            <w:tcW w:w="1858" w:type="dxa"/>
            <w:shd w:val="clear" w:color="auto" w:fill="auto"/>
            <w:vAlign w:val="center"/>
          </w:tcPr>
          <w:p w:rsidR="003440A2" w:rsidRPr="00BF02AE" w:rsidRDefault="003440A2" w:rsidP="00BA5C58">
            <w:pPr>
              <w:spacing w:line="240" w:lineRule="auto"/>
              <w:jc w:val="both"/>
              <w:rPr>
                <w:rFonts w:ascii="Times New Roman" w:eastAsia="Calibri" w:hAnsi="Times New Roman" w:cs="Times New Roman"/>
                <w:b/>
                <w:bCs/>
              </w:rPr>
            </w:pPr>
            <w:r w:rsidRPr="00BF02AE">
              <w:rPr>
                <w:rFonts w:ascii="Times New Roman" w:eastAsia="Calibri" w:hAnsi="Times New Roman" w:cs="Times New Roman"/>
                <w:b/>
                <w:bCs/>
              </w:rPr>
              <w:t>Documentul suport și elementul</w:t>
            </w:r>
          </w:p>
        </w:tc>
        <w:tc>
          <w:tcPr>
            <w:tcW w:w="2167" w:type="dxa"/>
            <w:shd w:val="clear" w:color="auto" w:fill="auto"/>
            <w:vAlign w:val="center"/>
          </w:tcPr>
          <w:p w:rsidR="003440A2" w:rsidRPr="00BF02AE" w:rsidRDefault="003440A2" w:rsidP="00BA5C58">
            <w:pPr>
              <w:spacing w:line="240" w:lineRule="auto"/>
              <w:jc w:val="both"/>
              <w:rPr>
                <w:rFonts w:ascii="Times New Roman" w:eastAsia="Calibri" w:hAnsi="Times New Roman" w:cs="Times New Roman"/>
                <w:b/>
                <w:bCs/>
              </w:rPr>
            </w:pPr>
            <w:r w:rsidRPr="00BF02AE">
              <w:rPr>
                <w:rFonts w:ascii="Times New Roman" w:eastAsia="Calibri" w:hAnsi="Times New Roman" w:cs="Times New Roman"/>
                <w:b/>
                <w:bCs/>
              </w:rPr>
              <w:t>Modalitatea de documentare și însușire de către părțile Contractului a rezultatului evaluării</w:t>
            </w:r>
          </w:p>
        </w:tc>
      </w:tr>
      <w:tr w:rsidR="003440A2" w:rsidRPr="00BF02AE" w:rsidTr="00267FA4">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rPr>
            </w:pPr>
            <w:r w:rsidRPr="00BF02AE">
              <w:rPr>
                <w:rFonts w:ascii="Times New Roman" w:eastAsia="Calibri" w:hAnsi="Times New Roman" w:cs="Times New Roman"/>
              </w:rPr>
              <w:t xml:space="preserve">1. Respectarea termenului de finalizare a lucrărilor, așa cum s-a specificat în Contract (pentru secțiuni de lucrări / sectoare sau pentru întreaga lucrare, după caz): </w:t>
            </w:r>
          </w:p>
          <w:p w:rsidR="003440A2" w:rsidRPr="00BF02AE" w:rsidRDefault="003440A2" w:rsidP="00BA5C58">
            <w:pPr>
              <w:spacing w:line="240" w:lineRule="auto"/>
              <w:jc w:val="both"/>
              <w:rPr>
                <w:rFonts w:ascii="Times New Roman" w:eastAsia="Calibri" w:hAnsi="Times New Roman" w:cs="Times New Roman"/>
              </w:rPr>
            </w:pPr>
          </w:p>
        </w:tc>
        <w:tc>
          <w:tcPr>
            <w:tcW w:w="4182" w:type="dxa"/>
            <w:shd w:val="clear" w:color="auto" w:fill="auto"/>
          </w:tcPr>
          <w:p w:rsidR="003440A2" w:rsidRPr="00BF02AE" w:rsidRDefault="003440A2" w:rsidP="00BA5C58">
            <w:pPr>
              <w:spacing w:after="0"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Exemplu:</w:t>
            </w:r>
          </w:p>
          <w:p w:rsidR="003440A2" w:rsidRPr="00BF02AE" w:rsidRDefault="003440A2" w:rsidP="00BA5C58">
            <w:pPr>
              <w:widowControl w:val="0"/>
              <w:numPr>
                <w:ilvl w:val="3"/>
                <w:numId w:val="18"/>
              </w:numPr>
              <w:spacing w:after="0" w:line="240" w:lineRule="auto"/>
              <w:ind w:left="419"/>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5 puncte se acordă dacă lucrările efectuate de Contractant sunt finalizate în termenul agreat prin Contract </w:t>
            </w:r>
          </w:p>
          <w:p w:rsidR="003440A2" w:rsidRPr="00BF02AE" w:rsidRDefault="003440A2" w:rsidP="00BA5C58">
            <w:pPr>
              <w:widowControl w:val="0"/>
              <w:numPr>
                <w:ilvl w:val="3"/>
                <w:numId w:val="18"/>
              </w:numPr>
              <w:spacing w:after="0" w:line="240" w:lineRule="auto"/>
              <w:ind w:left="419"/>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4 puncte se acordă dacă lucrările efectuate de Contractant sunt întârziate cu 1% din termenul de finalizare (calculat cu raportare la zile calendaristice)</w:t>
            </w:r>
          </w:p>
          <w:p w:rsidR="003440A2" w:rsidRPr="00BF02AE" w:rsidRDefault="003440A2" w:rsidP="00BA5C58">
            <w:pPr>
              <w:widowControl w:val="0"/>
              <w:numPr>
                <w:ilvl w:val="3"/>
                <w:numId w:val="18"/>
              </w:numPr>
              <w:spacing w:after="0" w:line="240" w:lineRule="auto"/>
              <w:ind w:left="419"/>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3 punct se acordă dacă lucrările efectuate de Contractant sunt întârziate cu 2% din termenul de finalizare (calculat cu raportare la zile calendaristice)</w:t>
            </w:r>
          </w:p>
          <w:p w:rsidR="003440A2" w:rsidRPr="00BF02AE" w:rsidRDefault="003440A2" w:rsidP="00BA5C58">
            <w:pPr>
              <w:widowControl w:val="0"/>
              <w:numPr>
                <w:ilvl w:val="3"/>
                <w:numId w:val="18"/>
              </w:numPr>
              <w:spacing w:after="0" w:line="240" w:lineRule="auto"/>
              <w:ind w:left="419"/>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2 puncte se acordă dacă lucrările efectuate de Contractant sunt întârziate cu 3% din termenul de finalizare (calculat cu raportare la zile calendaristice)</w:t>
            </w:r>
          </w:p>
          <w:p w:rsidR="003440A2" w:rsidRPr="00BF02AE" w:rsidRDefault="003440A2" w:rsidP="00BA5C58">
            <w:pPr>
              <w:widowControl w:val="0"/>
              <w:numPr>
                <w:ilvl w:val="3"/>
                <w:numId w:val="18"/>
              </w:numPr>
              <w:spacing w:after="0" w:line="240" w:lineRule="auto"/>
              <w:ind w:left="419"/>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1 punct se acordă dacă lucrările efectuate de Contractant sunt întârziate cu mai mult de 4% inclusiv din termenul de finalizare (calculat cu raportare la zile calendaristice)</w:t>
            </w:r>
          </w:p>
        </w:tc>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Procesul verbal de recepție la terminarea lucrărilor (fără anexe)</w:t>
            </w:r>
          </w:p>
        </w:tc>
        <w:tc>
          <w:tcPr>
            <w:tcW w:w="2167" w:type="dxa"/>
            <w:shd w:val="clear" w:color="auto" w:fill="auto"/>
          </w:tcPr>
          <w:p w:rsidR="003440A2" w:rsidRPr="00BF02AE" w:rsidRDefault="003440A2"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Semnarea procesului verbal de recepție de ambele părți, conform legislației aplicabile și comunicarea de către Autoritatea Contractantă a notificării punctajului obținut. Se considera însușit de către partea evaluată din momentul comunicării de către Autoritatea Contractantă a punctajului obținut. </w:t>
            </w:r>
          </w:p>
        </w:tc>
      </w:tr>
      <w:tr w:rsidR="00AD690D" w:rsidRPr="00BF02AE" w:rsidTr="00267FA4">
        <w:tc>
          <w:tcPr>
            <w:tcW w:w="1858" w:type="dxa"/>
            <w:shd w:val="clear" w:color="auto" w:fill="auto"/>
          </w:tcPr>
          <w:p w:rsidR="00AD690D" w:rsidRPr="00BF02AE" w:rsidRDefault="00AD690D" w:rsidP="00BA5C58">
            <w:pPr>
              <w:spacing w:line="240" w:lineRule="auto"/>
              <w:jc w:val="both"/>
              <w:rPr>
                <w:rFonts w:ascii="Times New Roman" w:eastAsia="Calibri" w:hAnsi="Times New Roman" w:cs="Times New Roman"/>
              </w:rPr>
            </w:pPr>
            <w:r w:rsidRPr="00BF02AE">
              <w:rPr>
                <w:rFonts w:ascii="Times New Roman" w:eastAsia="Calibri" w:hAnsi="Times New Roman" w:cs="Times New Roman"/>
              </w:rPr>
              <w:t>2. Conformitatea realizării contractului cu obligațiile asumate prin propunerea / oferta tehnică (anexa 7 la contract)</w:t>
            </w:r>
          </w:p>
        </w:tc>
        <w:tc>
          <w:tcPr>
            <w:tcW w:w="4182" w:type="dxa"/>
            <w:shd w:val="clear" w:color="auto" w:fill="auto"/>
          </w:tcPr>
          <w:p w:rsidR="00AD690D" w:rsidRPr="00BF02AE" w:rsidRDefault="00AD690D" w:rsidP="00BA5C58">
            <w:pPr>
              <w:spacing w:after="0" w:line="240" w:lineRule="auto"/>
              <w:jc w:val="both"/>
              <w:rPr>
                <w:rFonts w:ascii="Times New Roman" w:eastAsia="Calibri" w:hAnsi="Times New Roman" w:cs="Times New Roman"/>
                <w:i/>
                <w:lang w:eastAsia="ii-CN" w:bidi="ar-AE"/>
              </w:rPr>
            </w:pPr>
            <w:r w:rsidRPr="00BF02AE">
              <w:rPr>
                <w:rFonts w:ascii="Times New Roman" w:eastAsia="Calibri" w:hAnsi="Times New Roman" w:cs="Times New Roman"/>
                <w:i/>
                <w:lang w:eastAsia="ii-CN" w:bidi="ar-AE"/>
              </w:rPr>
              <w:t>Exemplu</w:t>
            </w:r>
          </w:p>
          <w:p w:rsidR="00AD690D" w:rsidRPr="00BF02AE" w:rsidRDefault="00AD690D" w:rsidP="00BA5C58">
            <w:pPr>
              <w:widowControl w:val="0"/>
              <w:numPr>
                <w:ilvl w:val="0"/>
                <w:numId w:val="71"/>
              </w:numPr>
              <w:spacing w:after="0" w:line="240" w:lineRule="auto"/>
              <w:ind w:left="464"/>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 xml:space="preserve">5 puncte pentru respectarea în totalitate a obligațiilor asumate prin propunerea / oferta tehnică </w:t>
            </w:r>
          </w:p>
          <w:p w:rsidR="00AD690D" w:rsidRPr="00BF02AE" w:rsidRDefault="00AD690D" w:rsidP="00BA5C58">
            <w:pPr>
              <w:widowControl w:val="0"/>
              <w:numPr>
                <w:ilvl w:val="0"/>
                <w:numId w:val="71"/>
              </w:numPr>
              <w:spacing w:after="0" w:line="240" w:lineRule="auto"/>
              <w:ind w:left="464"/>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 xml:space="preserve">4 puncte pentru modificări ale obligațiilor asumate prin propunerea / oferta tehnică în cadrul oricărui element indicat la documentele suport (în cadrul metodologiei de realizare a contractului SAU în cadrul echipei de experți cheie SAU a listei </w:t>
            </w:r>
            <w:r w:rsidRPr="00BF02AE">
              <w:rPr>
                <w:rFonts w:ascii="Times New Roman" w:eastAsia="Calibri" w:hAnsi="Times New Roman" w:cs="Times New Roman"/>
                <w:bCs/>
                <w:lang w:eastAsia="de-AT"/>
              </w:rPr>
              <w:t>principalelor echipamente disponibile SAU nerespectarea momentelor din derularea contractului când va intenționa să utilizeze resursele umane și echipamentele)</w:t>
            </w:r>
          </w:p>
          <w:p w:rsidR="00AD690D" w:rsidRPr="00BF02AE" w:rsidRDefault="00AD690D" w:rsidP="00BA5C58">
            <w:pPr>
              <w:widowControl w:val="0"/>
              <w:numPr>
                <w:ilvl w:val="0"/>
                <w:numId w:val="71"/>
              </w:numPr>
              <w:spacing w:after="0" w:line="240" w:lineRule="auto"/>
              <w:ind w:left="464"/>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3 puncte pentru modificări ale obligațiilor asumate prin propunerea / oferta tehnică în cadrul oricăror două (2) elemente indicate la documentele suport</w:t>
            </w:r>
          </w:p>
          <w:p w:rsidR="00AD690D" w:rsidRPr="00BF02AE" w:rsidRDefault="00AD690D" w:rsidP="00BA5C58">
            <w:pPr>
              <w:widowControl w:val="0"/>
              <w:numPr>
                <w:ilvl w:val="0"/>
                <w:numId w:val="71"/>
              </w:numPr>
              <w:spacing w:after="0" w:line="240" w:lineRule="auto"/>
              <w:ind w:left="464"/>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2 puncte pentru modificări ale obligațiilor asumate prin propunerea / oferta tehnică în cadrul oricăror trei (3) elemente indicate la documentele suport</w:t>
            </w:r>
          </w:p>
          <w:p w:rsidR="006B5064" w:rsidRPr="00BF02AE" w:rsidRDefault="00AD690D" w:rsidP="00BA5C58">
            <w:pPr>
              <w:widowControl w:val="0"/>
              <w:numPr>
                <w:ilvl w:val="0"/>
                <w:numId w:val="71"/>
              </w:numPr>
              <w:spacing w:after="0" w:line="240" w:lineRule="auto"/>
              <w:ind w:left="464"/>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1 punct pentru modificări ale obligațiilor asumate prin propunerea / oferta tehnică ale în cadrul celor patru (4) elemente indicate la documentele suport</w:t>
            </w:r>
          </w:p>
        </w:tc>
        <w:tc>
          <w:tcPr>
            <w:tcW w:w="1858" w:type="dxa"/>
            <w:shd w:val="clear" w:color="auto" w:fill="auto"/>
          </w:tcPr>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Propunerea tehnică:</w:t>
            </w:r>
          </w:p>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metodologia de realizare a contractului</w:t>
            </w:r>
          </w:p>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experți cheie nominalizați</w:t>
            </w:r>
          </w:p>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lista principalelor echipamente disponibile</w:t>
            </w:r>
          </w:p>
          <w:p w:rsidR="00AD690D" w:rsidRPr="00BF02AE" w:rsidRDefault="00AD690D" w:rsidP="00BA5C58">
            <w:pPr>
              <w:spacing w:after="0"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momentele din derularea contractului când va intenționa să utilizeze resursele umane și echipamentele (mobilizarea)</w:t>
            </w:r>
          </w:p>
          <w:p w:rsidR="00AD690D" w:rsidRPr="00BF02AE" w:rsidRDefault="00AD690D" w:rsidP="00BA5C58">
            <w:pPr>
              <w:numPr>
                <w:ilvl w:val="2"/>
                <w:numId w:val="18"/>
              </w:numPr>
              <w:spacing w:line="240" w:lineRule="auto"/>
              <w:contextualSpacing/>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expe </w:t>
            </w:r>
          </w:p>
        </w:tc>
        <w:tc>
          <w:tcPr>
            <w:tcW w:w="2167" w:type="dxa"/>
            <w:shd w:val="clear" w:color="auto" w:fill="auto"/>
          </w:tcPr>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Solicitări ale Antreprenorului, documente emise de Supervizor  și comunicarea de către Autoritatea Contractantă a notificării punctajului obținut.  </w:t>
            </w:r>
          </w:p>
          <w:p w:rsidR="00AD690D" w:rsidRPr="00BF02AE" w:rsidRDefault="00AD690D"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Se consideră însușit de către partea evaluată din momentul comunicării de către Autoritatea Contractantă a punctajului obținut. </w:t>
            </w:r>
          </w:p>
        </w:tc>
      </w:tr>
      <w:tr w:rsidR="003440A2" w:rsidRPr="00BF02AE" w:rsidTr="00267FA4">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rPr>
            </w:pPr>
            <w:r w:rsidRPr="00BF02AE">
              <w:rPr>
                <w:rFonts w:ascii="Times New Roman" w:eastAsia="Calibri" w:hAnsi="Times New Roman" w:cs="Times New Roman"/>
              </w:rPr>
              <w:t>3. Evidențele necesare  în sarcina Contractanului pentru Cartea Construcției la zi</w:t>
            </w:r>
          </w:p>
        </w:tc>
        <w:tc>
          <w:tcPr>
            <w:tcW w:w="4182" w:type="dxa"/>
            <w:shd w:val="clear" w:color="auto" w:fill="auto"/>
          </w:tcPr>
          <w:p w:rsidR="003440A2" w:rsidRPr="00BF02AE" w:rsidRDefault="003440A2" w:rsidP="00BA5C58">
            <w:pPr>
              <w:spacing w:after="0" w:line="240" w:lineRule="auto"/>
              <w:jc w:val="both"/>
              <w:rPr>
                <w:rFonts w:ascii="Times New Roman" w:eastAsia="Calibri" w:hAnsi="Times New Roman" w:cs="Times New Roman"/>
                <w:i/>
                <w:lang w:eastAsia="ii-CN" w:bidi="ar-AE"/>
              </w:rPr>
            </w:pPr>
            <w:r w:rsidRPr="00BF02AE">
              <w:rPr>
                <w:rFonts w:ascii="Times New Roman" w:eastAsia="Calibri" w:hAnsi="Times New Roman" w:cs="Times New Roman"/>
                <w:i/>
                <w:lang w:eastAsia="ii-CN" w:bidi="ar-AE"/>
              </w:rPr>
              <w:t>Exemplu</w:t>
            </w:r>
          </w:p>
          <w:p w:rsidR="003440A2" w:rsidRPr="00BF02AE" w:rsidRDefault="003440A2" w:rsidP="00BA5C58">
            <w:pPr>
              <w:widowControl w:val="0"/>
              <w:numPr>
                <w:ilvl w:val="0"/>
                <w:numId w:val="19"/>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 xml:space="preserve">5 puncte se acordă dacă Cartea Construcției este completă și predată la data notificării pentru recepția la terminarea lucrărilor </w:t>
            </w:r>
          </w:p>
          <w:p w:rsidR="003440A2" w:rsidRPr="00BF02AE" w:rsidRDefault="003440A2" w:rsidP="00BA5C58">
            <w:pPr>
              <w:widowControl w:val="0"/>
              <w:numPr>
                <w:ilvl w:val="0"/>
                <w:numId w:val="19"/>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4 puncte dacă Cartea Construcției este incompletă la data predării, iar remedierea se realizează în maxim 5 zile lucrătoare de la primirea observațiilor Autorității Contractante</w:t>
            </w:r>
          </w:p>
          <w:p w:rsidR="003440A2" w:rsidRPr="00BF02AE" w:rsidRDefault="003440A2" w:rsidP="00BA5C58">
            <w:pPr>
              <w:widowControl w:val="0"/>
              <w:numPr>
                <w:ilvl w:val="0"/>
                <w:numId w:val="19"/>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3 puncte dacă Cartea Construcției este incompletă la data semnării predării, iar remedierea se realizează în maxim 10 zile lucrătoare de la primirea observațiilor Autorității Contractante</w:t>
            </w:r>
          </w:p>
          <w:p w:rsidR="003440A2" w:rsidRPr="00BF02AE" w:rsidRDefault="003440A2" w:rsidP="00BA5C58">
            <w:pPr>
              <w:widowControl w:val="0"/>
              <w:numPr>
                <w:ilvl w:val="0"/>
                <w:numId w:val="19"/>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2 puncte dacă Cartea Construcției este incompletă la data predării, iar remedierea se realizează în maxim 15 zile lucrătoare de la primirea observațiilor Autorității Contractante</w:t>
            </w:r>
          </w:p>
          <w:p w:rsidR="003440A2" w:rsidRPr="00BF02AE" w:rsidRDefault="003440A2" w:rsidP="00BA5C58">
            <w:pPr>
              <w:widowControl w:val="0"/>
              <w:numPr>
                <w:ilvl w:val="0"/>
                <w:numId w:val="19"/>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1 punct dacă Cartea Construcției este incompletă la data predării, iar remedierea se realizează în mai mult de 15 zile lucrătoare de la primirea observațiilor Autorității Contractante</w:t>
            </w:r>
          </w:p>
        </w:tc>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Cartea Construcției și Procesul Verbal de Recepție la terminarea lucrărilor </w:t>
            </w:r>
          </w:p>
        </w:tc>
        <w:tc>
          <w:tcPr>
            <w:tcW w:w="2167" w:type="dxa"/>
            <w:shd w:val="clear" w:color="auto" w:fill="auto"/>
          </w:tcPr>
          <w:p w:rsidR="003440A2" w:rsidRPr="00BF02AE" w:rsidRDefault="003440A2" w:rsidP="00BA5C58">
            <w:pPr>
              <w:spacing w:after="0"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Anexa la Procesul Verbal de Recepție la terminarea lucrărilor și comunicarea de către Autoritatea Contractantă a notificării punctajului obținut.  </w:t>
            </w:r>
          </w:p>
          <w:p w:rsidR="003440A2" w:rsidRPr="00BF02AE" w:rsidRDefault="003440A2" w:rsidP="00BA5C58">
            <w:pPr>
              <w:spacing w:line="240" w:lineRule="auto"/>
              <w:jc w:val="both"/>
              <w:rPr>
                <w:rFonts w:ascii="Times New Roman" w:eastAsia="Calibri" w:hAnsi="Times New Roman" w:cs="Times New Roman"/>
                <w:bCs/>
                <w:lang w:eastAsia="de-AT"/>
              </w:rPr>
            </w:pPr>
            <w:r w:rsidRPr="00BF02AE">
              <w:rPr>
                <w:rFonts w:ascii="Times New Roman" w:eastAsia="Calibri" w:hAnsi="Times New Roman" w:cs="Times New Roman"/>
                <w:bCs/>
                <w:lang w:eastAsia="de-AT"/>
              </w:rPr>
              <w:t xml:space="preserve">Se consideră însușit de către partea evaluată din momentul comunicării de către Autoritatea Contractantă a punctajului obținut. </w:t>
            </w:r>
          </w:p>
        </w:tc>
      </w:tr>
      <w:tr w:rsidR="003440A2" w:rsidRPr="00BF02AE" w:rsidTr="00267FA4">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rPr>
            </w:pPr>
            <w:r w:rsidRPr="00BF02AE">
              <w:rPr>
                <w:rFonts w:ascii="Times New Roman" w:eastAsia="Calibri" w:hAnsi="Times New Roman" w:cs="Times New Roman"/>
              </w:rPr>
              <w:t>4. Încadrarea în bugetul anual care se transmite în primul trimestru</w:t>
            </w:r>
          </w:p>
        </w:tc>
        <w:tc>
          <w:tcPr>
            <w:tcW w:w="4182" w:type="dxa"/>
            <w:shd w:val="clear" w:color="auto" w:fill="auto"/>
          </w:tcPr>
          <w:p w:rsidR="003440A2" w:rsidRPr="00BF02AE" w:rsidRDefault="003440A2" w:rsidP="00BA5C58">
            <w:pPr>
              <w:spacing w:after="0" w:line="240" w:lineRule="auto"/>
              <w:jc w:val="both"/>
              <w:rPr>
                <w:rFonts w:ascii="Times New Roman" w:eastAsia="Calibri" w:hAnsi="Times New Roman" w:cs="Times New Roman"/>
                <w:i/>
                <w:lang w:eastAsia="ii-CN" w:bidi="ar-AE"/>
              </w:rPr>
            </w:pPr>
            <w:r w:rsidRPr="00BF02AE">
              <w:rPr>
                <w:rFonts w:ascii="Times New Roman" w:eastAsia="Calibri" w:hAnsi="Times New Roman" w:cs="Times New Roman"/>
                <w:i/>
                <w:lang w:eastAsia="ii-CN" w:bidi="ar-AE"/>
              </w:rPr>
              <w:t>Exemplu</w:t>
            </w:r>
          </w:p>
          <w:p w:rsidR="003440A2" w:rsidRPr="00BF02AE" w:rsidRDefault="003440A2" w:rsidP="00BA5C58">
            <w:pPr>
              <w:widowControl w:val="0"/>
              <w:numPr>
                <w:ilvl w:val="0"/>
                <w:numId w:val="72"/>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 xml:space="preserve">3 puncte se acordă dacă </w:t>
            </w:r>
            <w:r w:rsidRPr="00BF02AE">
              <w:rPr>
                <w:rFonts w:ascii="Times New Roman" w:eastAsia="Calibri" w:hAnsi="Times New Roman" w:cs="Times New Roman"/>
              </w:rPr>
              <w:t>încadrarea în bugetul anual care se transmite în primul trimestru este respectată</w:t>
            </w:r>
            <w:r w:rsidRPr="00BF02AE">
              <w:rPr>
                <w:rFonts w:ascii="Times New Roman" w:eastAsia="Calibri" w:hAnsi="Times New Roman" w:cs="Times New Roman"/>
                <w:lang w:eastAsia="ii-CN" w:bidi="ar-AE"/>
              </w:rPr>
              <w:t xml:space="preserve"> </w:t>
            </w:r>
          </w:p>
          <w:p w:rsidR="003440A2" w:rsidRPr="00BF02AE" w:rsidRDefault="003440A2" w:rsidP="00BA5C58">
            <w:pPr>
              <w:widowControl w:val="0"/>
              <w:numPr>
                <w:ilvl w:val="0"/>
                <w:numId w:val="72"/>
              </w:numPr>
              <w:spacing w:after="0" w:line="240" w:lineRule="auto"/>
              <w:ind w:left="419"/>
              <w:jc w:val="both"/>
              <w:rPr>
                <w:rFonts w:ascii="Times New Roman" w:eastAsia="Calibri" w:hAnsi="Times New Roman" w:cs="Times New Roman"/>
                <w:lang w:eastAsia="ii-CN" w:bidi="ar-AE"/>
              </w:rPr>
            </w:pPr>
            <w:r w:rsidRPr="00BF02AE">
              <w:rPr>
                <w:rFonts w:ascii="Times New Roman" w:eastAsia="Calibri" w:hAnsi="Times New Roman" w:cs="Times New Roman"/>
                <w:lang w:eastAsia="ii-CN" w:bidi="ar-AE"/>
              </w:rPr>
              <w:t xml:space="preserve">0 puncte dacă </w:t>
            </w:r>
            <w:r w:rsidRPr="00BF02AE">
              <w:rPr>
                <w:rFonts w:ascii="Times New Roman" w:eastAsia="Calibri" w:hAnsi="Times New Roman" w:cs="Times New Roman"/>
              </w:rPr>
              <w:t>încadrarea în bugetul anual care se transmite în primul trimestru nu este respectată</w:t>
            </w:r>
          </w:p>
        </w:tc>
        <w:tc>
          <w:tcPr>
            <w:tcW w:w="1858" w:type="dxa"/>
            <w:shd w:val="clear" w:color="auto" w:fill="auto"/>
          </w:tcPr>
          <w:p w:rsidR="003440A2" w:rsidRPr="00BF02AE" w:rsidRDefault="003440A2" w:rsidP="00BA5C58">
            <w:pPr>
              <w:spacing w:line="240" w:lineRule="auto"/>
              <w:jc w:val="both"/>
              <w:rPr>
                <w:rFonts w:ascii="Times New Roman" w:eastAsia="Calibri" w:hAnsi="Times New Roman" w:cs="Times New Roman"/>
                <w:bCs/>
                <w:lang w:eastAsia="de-AT"/>
              </w:rPr>
            </w:pPr>
          </w:p>
        </w:tc>
        <w:tc>
          <w:tcPr>
            <w:tcW w:w="2167" w:type="dxa"/>
            <w:shd w:val="clear" w:color="auto" w:fill="auto"/>
          </w:tcPr>
          <w:p w:rsidR="003440A2" w:rsidRPr="00BF02AE" w:rsidRDefault="003440A2" w:rsidP="00BA5C58">
            <w:pPr>
              <w:spacing w:line="240" w:lineRule="auto"/>
              <w:jc w:val="both"/>
              <w:rPr>
                <w:rFonts w:ascii="Times New Roman" w:eastAsia="Calibri" w:hAnsi="Times New Roman" w:cs="Times New Roman"/>
                <w:bCs/>
                <w:lang w:eastAsia="de-AT"/>
              </w:rPr>
            </w:pPr>
          </w:p>
        </w:tc>
      </w:tr>
    </w:tbl>
    <w:p w:rsidR="003440A2" w:rsidRPr="00BF02AE" w:rsidRDefault="003440A2" w:rsidP="00BA5C58">
      <w:pPr>
        <w:spacing w:after="0" w:line="240" w:lineRule="auto"/>
        <w:ind w:firstLine="706"/>
        <w:jc w:val="both"/>
        <w:rPr>
          <w:rFonts w:ascii="Times New Roman" w:eastAsia="Calibri" w:hAnsi="Times New Roman" w:cs="Times New Roman"/>
        </w:rPr>
      </w:pPr>
      <w:r w:rsidRPr="00BF02AE">
        <w:rPr>
          <w:rFonts w:ascii="Times New Roman" w:eastAsia="Calibri" w:hAnsi="Times New Roman" w:cs="Times New Roman"/>
        </w:rPr>
        <w:t xml:space="preserve">Scorul de „3 puncte” aferent fiecărui indicator de performanță corespunde nivelului minim de performanță acceptat de Autoritatea Contractantă pentru fiecare indicator de performanță, în legătură cu executarea Contractului. </w:t>
      </w:r>
    </w:p>
    <w:p w:rsidR="003440A2" w:rsidRPr="00BF02AE" w:rsidRDefault="003440A2" w:rsidP="00BA5C58">
      <w:pPr>
        <w:spacing w:after="0" w:line="240" w:lineRule="auto"/>
        <w:ind w:firstLine="706"/>
        <w:jc w:val="both"/>
        <w:rPr>
          <w:rFonts w:ascii="Times New Roman" w:eastAsia="Calibri" w:hAnsi="Times New Roman" w:cs="Times New Roman"/>
        </w:rPr>
      </w:pPr>
      <w:r w:rsidRPr="00BF02AE">
        <w:rPr>
          <w:rFonts w:ascii="Times New Roman" w:eastAsia="Calibri" w:hAnsi="Times New Roman" w:cs="Times New Roman"/>
        </w:rPr>
        <w:t>Calificativele acordate în urma evaluării performanţei de ansamblu a Contractantului în legătura cu executarea Contractului sunt:</w:t>
      </w:r>
    </w:p>
    <w:p w:rsidR="003440A2" w:rsidRPr="00BF02AE" w:rsidRDefault="003440A2" w:rsidP="00BA5C58">
      <w:pPr>
        <w:spacing w:after="0" w:line="240" w:lineRule="auto"/>
        <w:ind w:firstLine="706"/>
        <w:jc w:val="both"/>
        <w:rPr>
          <w:rFonts w:ascii="Times New Roman" w:eastAsia="Calibri" w:hAnsi="Times New Roman" w:cs="Times New Roman"/>
        </w:rPr>
      </w:pPr>
      <w:r w:rsidRPr="00BF02AE">
        <w:rPr>
          <w:rFonts w:ascii="Times New Roman" w:eastAsia="Calibri" w:hAnsi="Times New Roman" w:cs="Times New Roman"/>
        </w:rPr>
        <w:t xml:space="preserve">Foarte bine </w:t>
      </w:r>
      <w:r w:rsidRPr="00BF02AE">
        <w:rPr>
          <w:rFonts w:ascii="Times New Roman" w:eastAsia="Calibri" w:hAnsi="Times New Roman" w:cs="Times New Roman"/>
        </w:rPr>
        <w:tab/>
        <w:t>– 16-18 puncte, cu condiția ca indicatorul nr.4 să fie punctat cu 3 puncte;</w:t>
      </w:r>
    </w:p>
    <w:p w:rsidR="003440A2" w:rsidRPr="00BF02AE" w:rsidRDefault="003440A2" w:rsidP="00BA5C58">
      <w:pPr>
        <w:spacing w:after="0" w:line="240" w:lineRule="auto"/>
        <w:ind w:firstLine="706"/>
        <w:jc w:val="both"/>
        <w:rPr>
          <w:rFonts w:ascii="Times New Roman" w:eastAsia="Calibri" w:hAnsi="Times New Roman" w:cs="Times New Roman"/>
        </w:rPr>
      </w:pPr>
      <w:r w:rsidRPr="00BF02AE">
        <w:rPr>
          <w:rFonts w:ascii="Times New Roman" w:eastAsia="Calibri" w:hAnsi="Times New Roman" w:cs="Times New Roman"/>
        </w:rPr>
        <w:t xml:space="preserve">Bine </w:t>
      </w:r>
      <w:r w:rsidRPr="00BF02AE">
        <w:rPr>
          <w:rFonts w:ascii="Times New Roman" w:eastAsia="Calibri" w:hAnsi="Times New Roman" w:cs="Times New Roman"/>
        </w:rPr>
        <w:tab/>
      </w:r>
      <w:r w:rsidRPr="00BF02AE">
        <w:rPr>
          <w:rFonts w:ascii="Times New Roman" w:eastAsia="Calibri" w:hAnsi="Times New Roman" w:cs="Times New Roman"/>
        </w:rPr>
        <w:tab/>
        <w:t>– 13-15 puncte, cu condiția ca indicatorul nr.4 să fie punctat cu 3 puncte;</w:t>
      </w:r>
    </w:p>
    <w:p w:rsidR="003440A2" w:rsidRPr="00BF02AE" w:rsidRDefault="003440A2" w:rsidP="00BA5C58">
      <w:pPr>
        <w:spacing w:after="0" w:line="240" w:lineRule="auto"/>
        <w:ind w:firstLine="706"/>
        <w:jc w:val="both"/>
        <w:rPr>
          <w:rFonts w:ascii="Times New Roman" w:eastAsia="Calibri" w:hAnsi="Times New Roman" w:cs="Times New Roman"/>
        </w:rPr>
      </w:pPr>
      <w:r w:rsidRPr="00BF02AE">
        <w:rPr>
          <w:rFonts w:ascii="Times New Roman" w:eastAsia="Calibri" w:hAnsi="Times New Roman" w:cs="Times New Roman"/>
        </w:rPr>
        <w:t xml:space="preserve">Satisfăcător </w:t>
      </w:r>
      <w:r w:rsidRPr="00BF02AE">
        <w:rPr>
          <w:rFonts w:ascii="Times New Roman" w:eastAsia="Calibri" w:hAnsi="Times New Roman" w:cs="Times New Roman"/>
        </w:rPr>
        <w:tab/>
        <w:t>– 12 puncte, cu condiția ca indicatorul nr.4 să fie punctat cu 3 puncte;</w:t>
      </w:r>
    </w:p>
    <w:p w:rsidR="003440A2" w:rsidRPr="00BF02AE" w:rsidRDefault="003440A2" w:rsidP="00BA5C58">
      <w:pPr>
        <w:spacing w:line="240" w:lineRule="auto"/>
        <w:ind w:left="2160" w:hanging="1451"/>
        <w:jc w:val="both"/>
        <w:rPr>
          <w:rFonts w:ascii="Times New Roman" w:eastAsia="Calibri" w:hAnsi="Times New Roman" w:cs="Times New Roman"/>
        </w:rPr>
      </w:pPr>
      <w:r w:rsidRPr="00BF02AE">
        <w:rPr>
          <w:rFonts w:ascii="Times New Roman" w:eastAsia="Calibri" w:hAnsi="Times New Roman" w:cs="Times New Roman"/>
        </w:rPr>
        <w:t xml:space="preserve">Nesatisfăcător </w:t>
      </w:r>
      <w:r w:rsidRPr="00BF02AE">
        <w:rPr>
          <w:rFonts w:ascii="Times New Roman" w:eastAsia="Calibri" w:hAnsi="Times New Roman" w:cs="Times New Roman"/>
        </w:rPr>
        <w:tab/>
        <w:t>– mai puțin de 12 puncte sau în oricare altă situație în care ca indicatorul nr.4 este punctat cu 0 puncte.</w:t>
      </w:r>
    </w:p>
    <w:p w:rsidR="000874A2" w:rsidRPr="00BF02AE" w:rsidRDefault="000874A2"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172" w:name="_Toc491796679"/>
      <w:bookmarkStart w:id="173" w:name="_Toc74206261"/>
      <w:bookmarkStart w:id="174" w:name="_Toc223346284"/>
      <w:r w:rsidRPr="00BF02AE">
        <w:rPr>
          <w:rFonts w:ascii="Times New Roman" w:hAnsi="Times New Roman" w:cs="Times New Roman"/>
          <w:szCs w:val="22"/>
        </w:rPr>
        <w:t>SUBCONTRACTAREA</w:t>
      </w:r>
      <w:bookmarkEnd w:id="172"/>
      <w:bookmarkEnd w:id="173"/>
      <w:bookmarkEnd w:id="174"/>
    </w:p>
    <w:p w:rsidR="000874A2" w:rsidRPr="00BF02AE" w:rsidRDefault="000874A2" w:rsidP="00BA5C58">
      <w:pPr>
        <w:pStyle w:val="NormalWeb"/>
        <w:spacing w:before="0" w:after="0"/>
        <w:ind w:firstLine="708"/>
        <w:contextualSpacing/>
        <w:jc w:val="both"/>
        <w:rPr>
          <w:sz w:val="22"/>
          <w:szCs w:val="22"/>
          <w:lang w:val="ro-RO"/>
        </w:rPr>
      </w:pPr>
      <w:r w:rsidRPr="00BF02AE">
        <w:rPr>
          <w:sz w:val="22"/>
          <w:szCs w:val="22"/>
          <w:lang w:val="ro-RO"/>
        </w:rPr>
        <w:t xml:space="preserve">Conform prevederilor Clauzei 7 „Subcontractarea” din Condițiile Generale din cadrul Acordului cadru </w:t>
      </w:r>
      <w:r w:rsidR="00BB4956" w:rsidRPr="00BF02AE">
        <w:rPr>
          <w:sz w:val="22"/>
          <w:szCs w:val="22"/>
          <w:lang w:val="ro-RO"/>
        </w:rPr>
        <w:t>–</w:t>
      </w:r>
      <w:r w:rsidRPr="00BF02AE">
        <w:rPr>
          <w:sz w:val="22"/>
          <w:szCs w:val="22"/>
          <w:lang w:val="ro-RO"/>
        </w:rPr>
        <w:t xml:space="preserve"> Condi</w:t>
      </w:r>
      <w:r w:rsidR="00BB4956" w:rsidRPr="00BF02AE">
        <w:rPr>
          <w:sz w:val="22"/>
          <w:szCs w:val="22"/>
          <w:lang w:val="ro-RO"/>
        </w:rPr>
        <w:t>ț</w:t>
      </w:r>
      <w:r w:rsidRPr="00BF02AE">
        <w:rPr>
          <w:sz w:val="22"/>
          <w:szCs w:val="22"/>
          <w:lang w:val="ro-RO"/>
        </w:rPr>
        <w:t>ii generale si condi</w:t>
      </w:r>
      <w:r w:rsidR="00BB4956" w:rsidRPr="00BF02AE">
        <w:rPr>
          <w:sz w:val="22"/>
          <w:szCs w:val="22"/>
          <w:lang w:val="ro-RO"/>
        </w:rPr>
        <w:t>ț</w:t>
      </w:r>
      <w:r w:rsidRPr="00BF02AE">
        <w:rPr>
          <w:sz w:val="22"/>
          <w:szCs w:val="22"/>
          <w:lang w:val="ro-RO"/>
        </w:rPr>
        <w:t>ii specifice.</w:t>
      </w:r>
    </w:p>
    <w:p w:rsidR="000874A2" w:rsidRPr="00BF02AE" w:rsidRDefault="000874A2" w:rsidP="00BA5C58">
      <w:pPr>
        <w:spacing w:after="0" w:line="240" w:lineRule="auto"/>
        <w:jc w:val="both"/>
        <w:rPr>
          <w:rFonts w:ascii="Times New Roman" w:hAnsi="Times New Roman" w:cs="Times New Roman"/>
        </w:rPr>
      </w:pPr>
    </w:p>
    <w:p w:rsidR="000874A2" w:rsidRPr="00BF02AE" w:rsidRDefault="000874A2"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175" w:name="_Toc74206262"/>
      <w:bookmarkStart w:id="176" w:name="_Toc223346285"/>
      <w:bookmarkStart w:id="177" w:name="_Toc491796681"/>
      <w:r w:rsidRPr="00BF02AE">
        <w:rPr>
          <w:rFonts w:ascii="Times New Roman" w:hAnsi="Times New Roman" w:cs="Times New Roman"/>
          <w:szCs w:val="22"/>
        </w:rPr>
        <w:t>CADRUL LEGAL CARE GUVERNEAZĂ RELAȚIA DINTRE AUTORITATEA CONTRACTANTĂ ȘI CONTRACTANT</w:t>
      </w:r>
      <w:bookmarkEnd w:id="175"/>
      <w:bookmarkEnd w:id="176"/>
      <w:r w:rsidRPr="00BF02AE">
        <w:rPr>
          <w:rFonts w:ascii="Times New Roman" w:hAnsi="Times New Roman" w:cs="Times New Roman"/>
          <w:szCs w:val="22"/>
        </w:rPr>
        <w:t xml:space="preserve"> </w:t>
      </w:r>
    </w:p>
    <w:p w:rsidR="000874A2" w:rsidRPr="00BF02AE" w:rsidRDefault="000874A2" w:rsidP="00BA5C58">
      <w:pPr>
        <w:pStyle w:val="Heading1"/>
        <w:keepNext w:val="0"/>
        <w:keepLines w:val="0"/>
        <w:widowControl w:val="0"/>
        <w:numPr>
          <w:ilvl w:val="0"/>
          <w:numId w:val="0"/>
        </w:numPr>
        <w:shd w:val="clear" w:color="auto" w:fill="92D050"/>
        <w:spacing w:before="0" w:line="240" w:lineRule="auto"/>
        <w:jc w:val="both"/>
        <w:rPr>
          <w:rFonts w:ascii="Times New Roman" w:hAnsi="Times New Roman" w:cs="Times New Roman"/>
          <w:szCs w:val="22"/>
        </w:rPr>
      </w:pPr>
      <w:bookmarkStart w:id="178" w:name="_Toc61854870"/>
      <w:bookmarkStart w:id="179" w:name="_Toc74206263"/>
      <w:bookmarkStart w:id="180" w:name="_Toc223346286"/>
      <w:r w:rsidRPr="00BF02AE">
        <w:rPr>
          <w:rFonts w:ascii="Times New Roman" w:hAnsi="Times New Roman" w:cs="Times New Roman"/>
          <w:szCs w:val="22"/>
        </w:rPr>
        <w:t>(inclusiv în domeniile mediului, social și al relațiilor de muncă)</w:t>
      </w:r>
      <w:bookmarkEnd w:id="177"/>
      <w:bookmarkEnd w:id="178"/>
      <w:bookmarkEnd w:id="179"/>
      <w:bookmarkEnd w:id="180"/>
    </w:p>
    <w:p w:rsidR="000874A2" w:rsidRPr="00BF02AE" w:rsidRDefault="000874A2" w:rsidP="00BA5C58">
      <w:pPr>
        <w:spacing w:after="0" w:line="240" w:lineRule="auto"/>
        <w:ind w:firstLine="708"/>
        <w:jc w:val="both"/>
        <w:rPr>
          <w:rFonts w:ascii="Times New Roman" w:hAnsi="Times New Roman" w:cs="Times New Roman"/>
        </w:rPr>
      </w:pPr>
      <w:r w:rsidRPr="00BF02AE">
        <w:rPr>
          <w:rFonts w:ascii="Times New Roman" w:hAnsi="Times New Roman" w:cs="Times New Roman"/>
        </w:rPr>
        <w:t xml:space="preserve">Pe perioada derulării Contractului, Contractantul este responsabil pentru realizarea activităţilor în conformitate cu documentaţia tehnică şi implementarea celor mai bune practici, in conformitate cu regulile si regulamentele existente la nivel naţional şi la nivelul Uniunii Europene. </w:t>
      </w:r>
    </w:p>
    <w:p w:rsidR="000874A2" w:rsidRPr="00BF02AE" w:rsidRDefault="000874A2" w:rsidP="00BA5C58">
      <w:pPr>
        <w:spacing w:after="0" w:line="240" w:lineRule="auto"/>
        <w:ind w:firstLine="360"/>
        <w:jc w:val="both"/>
        <w:rPr>
          <w:rFonts w:ascii="Times New Roman" w:hAnsi="Times New Roman" w:cs="Times New Roman"/>
        </w:rPr>
      </w:pPr>
      <w:r w:rsidRPr="00BF02AE">
        <w:rPr>
          <w:rFonts w:ascii="Times New Roman" w:hAnsi="Times New Roman" w:cs="Times New Roman"/>
        </w:rPr>
        <w:t xml:space="preserve">In realizarea activităţilor sale în cadrul Contractului Contractantul trebuie să aibă în vedere: </w:t>
      </w:r>
    </w:p>
    <w:p w:rsidR="000874A2" w:rsidRPr="00BF02AE" w:rsidRDefault="000874A2" w:rsidP="00BA5C58">
      <w:pPr>
        <w:pStyle w:val="ListParagraph"/>
        <w:widowControl w:val="0"/>
        <w:numPr>
          <w:ilvl w:val="0"/>
          <w:numId w:val="20"/>
        </w:numPr>
        <w:spacing w:after="0" w:line="240" w:lineRule="auto"/>
        <w:contextualSpacing w:val="0"/>
        <w:jc w:val="both"/>
        <w:rPr>
          <w:rFonts w:ascii="Times New Roman" w:hAnsi="Times New Roman" w:cs="Times New Roman"/>
        </w:rPr>
      </w:pPr>
      <w:r w:rsidRPr="00BF02AE">
        <w:rPr>
          <w:rFonts w:ascii="Times New Roman" w:hAnsi="Times New Roman" w:cs="Times New Roman"/>
        </w:rPr>
        <w:t>informaţiile aplicabile realizării lucrărilor în general (astfel cum sunt descrise în acest Caiet de sarcini, precum şi în legislaţia aplicabilă;</w:t>
      </w:r>
    </w:p>
    <w:p w:rsidR="000874A2" w:rsidRPr="00BF02AE" w:rsidRDefault="000874A2" w:rsidP="00BA5C58">
      <w:pPr>
        <w:pStyle w:val="ListParagraph"/>
        <w:widowControl w:val="0"/>
        <w:numPr>
          <w:ilvl w:val="0"/>
          <w:numId w:val="20"/>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regulile aplicabile în mod specific realizării de lucrări a căror execuţie face obiectul Contractului ce va rezulta din prezenta procedură de atribuire. </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 xml:space="preserve">Prin depunerea unei Oferte ca răspuns la cerinţele din prezentul Caiet de sarcini, se prezumă că Contractantul, are cunoştinţe şi are în vedere toate şi orice reglementări aplicabile şi că le-a luat în considerare la momentul depunerii Ofertei sale pentru atribuirea Contractului. </w:t>
      </w:r>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 xml:space="preserve">În cazul în care, pe parcursul derulării Contractului, apar schimbări legislative de natură să influenţeze activitatea Contractantului în raport cu cerinţele stabilite prin prezentul Caiet de sarcini, Contractantul are obligaţia de a informa Autoritatea şi Dirigintele de şantier /Inginerul cu privire la consecinţele asupra activităţilor sale ce fac obiectul Contractului şi de a îşi adapta activitatea, de la data şi în condiţiile în care sunt aplicabile. </w:t>
      </w:r>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şi că Ofertantul/Contractantul are cunoştinţă de aceste schimbări şi le-a avut în vedere la depunerea Ofertei sale în baza acestui Caiet de sarcini. </w:t>
      </w:r>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 xml:space="preserve">Contractantul va fi deplin responsabil pentru realizarea tuturor lucrărilor în condiţii de maximă securitate şi în deplină conformitate cu legislaţia aplicabilă, precum şi cu respectarea prevederile referitoare la securitate şi sănătate în muncă şi controlul calităţii cuprinse în standarde/instrucţiuni/proceduri/ghiduri, aplicabile în speţă. </w:t>
      </w:r>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 xml:space="preserve">Contractantul va fi ţinut deplin responsabil pentru subcontractanţii acestuia, chiar şi în situaţia în care au fost în prealabil agreaţi cu Autoritatea Contractantă, urmând să răspundă faţă de Autoritatea Contractantă pentru orice nerespectare sau omisiune a respectării oricăror prevederi legale şi normative aplicabile. </w:t>
      </w:r>
    </w:p>
    <w:p w:rsidR="000874A2" w:rsidRPr="00BF02AE" w:rsidRDefault="000874A2" w:rsidP="00BA5C58">
      <w:pPr>
        <w:spacing w:after="0" w:line="240" w:lineRule="auto"/>
        <w:ind w:firstLine="709"/>
        <w:jc w:val="both"/>
        <w:rPr>
          <w:rFonts w:ascii="Times New Roman" w:hAnsi="Times New Roman" w:cs="Times New Roman"/>
        </w:rPr>
      </w:pPr>
      <w:r w:rsidRPr="00BF02AE">
        <w:rPr>
          <w:rFonts w:ascii="Times New Roman" w:hAnsi="Times New Roman" w:cs="Times New Roman"/>
        </w:rPr>
        <w:t>Autoritatea Contractantă nu va fi ţinută responsabilă pentru nerespectarea sau omisiunea respectării de către Contractant sau de către subcontractanţii acestuia a oricărei prevederi legale sau normative aplicabile.</w:t>
      </w:r>
    </w:p>
    <w:p w:rsidR="000874A2" w:rsidRPr="00BF02AE" w:rsidRDefault="000874A2" w:rsidP="00BA5C58">
      <w:pPr>
        <w:spacing w:after="0" w:line="240" w:lineRule="auto"/>
        <w:ind w:firstLine="360"/>
        <w:jc w:val="both"/>
        <w:rPr>
          <w:rFonts w:ascii="Times New Roman" w:hAnsi="Times New Roman" w:cs="Times New Roman"/>
        </w:rPr>
      </w:pPr>
      <w:r w:rsidRPr="00BF02AE">
        <w:rPr>
          <w:rFonts w:ascii="Times New Roman" w:hAnsi="Times New Roman" w:cs="Times New Roman"/>
        </w:rPr>
        <w:t>Ofertantul devenit Contractant are obligaţia de a respecta în execuţia lucrărilor, obligaţiile aplicabile în domeniul mediului, social şi al muncii instituite prin dreptul Uniunii, prin dreptul naţional, prin acorduri colective sau prin dispoziţiile internaţionale de drept în domeniul mediului, social şi al muncii enumerate în anexa X la Directiva 2014/24,respectiv:</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87 a OIM privind libertatea de asociere şi protecţia dreptului de organizare;</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98 a OIM privind dreptul de organizare şi negociere colectivă;</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29 a OIM privind munca forţată;</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105 a OIM privind abolirea muncii forţate;</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138 a OIM privind vârsta minimă de încadrare în muncă;</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111 a OIM privind discriminarea (ocuparea forţei de muncă şi profesie);</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100 a OIM privind egalitatea remuneraţiei;</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nr. 182 a OIM privind cele mai grave forme ale muncii copiilor;</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de la Viena privind protecţia stratului de ozon şi Protocolul său de la Montreal privind substanţele care epuizează stratul de ozon;</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de la Basel privind controlul circulaţiei transfrontaliere a deşeurilor periculoase şi al eliminării acestora (Convenţia de la Basel);</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de la Stockholm privind poluanţii organici persistenţi (Convenţia de la Stockholm privind POP);</w:t>
      </w:r>
    </w:p>
    <w:p w:rsidR="000874A2" w:rsidRPr="00BF02AE" w:rsidRDefault="000874A2" w:rsidP="00BA5C58">
      <w:pPr>
        <w:pStyle w:val="ListParagraph"/>
        <w:widowControl w:val="0"/>
        <w:numPr>
          <w:ilvl w:val="0"/>
          <w:numId w:val="4"/>
        </w:numPr>
        <w:spacing w:after="0" w:line="240" w:lineRule="auto"/>
        <w:jc w:val="both"/>
        <w:rPr>
          <w:rFonts w:ascii="Times New Roman" w:hAnsi="Times New Roman" w:cs="Times New Roman"/>
        </w:rPr>
      </w:pPr>
      <w:r w:rsidRPr="00BF02AE">
        <w:rPr>
          <w:rFonts w:ascii="Times New Roman" w:hAnsi="Times New Roman" w:cs="Times New Roman"/>
        </w:rPr>
        <w:t>Convenţia de la Rotterdam privind procedura de consimţământ prealabil în cunoştinţă de cauză, aplicabilă anumitor produşi chimici periculoşi şi pesticide care fac obiectul comerţului internaţional (UNEP/FAO) (Convenţia PIC), 10 septembrie 1998, şi cele trei protocoale regionale ale sale.</w:t>
      </w:r>
    </w:p>
    <w:p w:rsidR="00EA1ACE" w:rsidRPr="00BF02AE" w:rsidRDefault="00EA1ACE" w:rsidP="00BA5C58">
      <w:pPr>
        <w:pStyle w:val="ListParagraph"/>
        <w:widowControl w:val="0"/>
        <w:spacing w:after="0" w:line="240" w:lineRule="auto"/>
        <w:jc w:val="both"/>
        <w:rPr>
          <w:rFonts w:ascii="Times New Roman" w:hAnsi="Times New Roman" w:cs="Times New Roman"/>
        </w:rPr>
      </w:pPr>
    </w:p>
    <w:p w:rsidR="000874A2" w:rsidRPr="00BF02AE" w:rsidRDefault="000874A2"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181" w:name="_Toc491796682"/>
      <w:bookmarkStart w:id="182" w:name="_Toc74206264"/>
      <w:bookmarkStart w:id="183" w:name="_Toc223346287"/>
      <w:r w:rsidRPr="00BF02AE">
        <w:rPr>
          <w:rFonts w:ascii="Times New Roman" w:hAnsi="Times New Roman" w:cs="Times New Roman"/>
          <w:szCs w:val="22"/>
        </w:rPr>
        <w:t>RESPONSABILITĂȚILE CONTRACTANTULUI</w:t>
      </w:r>
      <w:bookmarkEnd w:id="181"/>
      <w:bookmarkEnd w:id="182"/>
      <w:bookmarkEnd w:id="183"/>
    </w:p>
    <w:p w:rsidR="000874A2" w:rsidRPr="00BF02AE" w:rsidRDefault="000874A2" w:rsidP="00BA5C58">
      <w:pPr>
        <w:pStyle w:val="NormalWeb"/>
        <w:spacing w:before="0" w:after="0"/>
        <w:ind w:firstLine="708"/>
        <w:contextualSpacing/>
        <w:jc w:val="both"/>
        <w:rPr>
          <w:sz w:val="22"/>
          <w:szCs w:val="22"/>
          <w:lang w:val="ro-RO"/>
        </w:rPr>
      </w:pPr>
      <w:r w:rsidRPr="00BF02AE">
        <w:rPr>
          <w:sz w:val="22"/>
          <w:szCs w:val="22"/>
          <w:lang w:val="ro-RO"/>
        </w:rPr>
        <w:t xml:space="preserve">Conform prevederilor Clauzei 12-32 „Obligaţiile Antreprenorului” din Condițiile Generale din cadrul Acordului cadru </w:t>
      </w:r>
      <w:r w:rsidR="00BB4956" w:rsidRPr="00BF02AE">
        <w:rPr>
          <w:sz w:val="22"/>
          <w:szCs w:val="22"/>
          <w:lang w:val="ro-RO"/>
        </w:rPr>
        <w:t>–</w:t>
      </w:r>
      <w:r w:rsidRPr="00BF02AE">
        <w:rPr>
          <w:sz w:val="22"/>
          <w:szCs w:val="22"/>
          <w:lang w:val="ro-RO"/>
        </w:rPr>
        <w:t xml:space="preserve"> Condi</w:t>
      </w:r>
      <w:r w:rsidR="00BB4956" w:rsidRPr="00BF02AE">
        <w:rPr>
          <w:sz w:val="22"/>
          <w:szCs w:val="22"/>
          <w:lang w:val="ro-RO"/>
        </w:rPr>
        <w:t>ț</w:t>
      </w:r>
      <w:r w:rsidRPr="00BF02AE">
        <w:rPr>
          <w:sz w:val="22"/>
          <w:szCs w:val="22"/>
          <w:lang w:val="ro-RO"/>
        </w:rPr>
        <w:t>ii generale si condi</w:t>
      </w:r>
      <w:r w:rsidR="00BB4956" w:rsidRPr="00BF02AE">
        <w:rPr>
          <w:sz w:val="22"/>
          <w:szCs w:val="22"/>
          <w:lang w:val="ro-RO"/>
        </w:rPr>
        <w:t>ț</w:t>
      </w:r>
      <w:r w:rsidRPr="00BF02AE">
        <w:rPr>
          <w:sz w:val="22"/>
          <w:szCs w:val="22"/>
          <w:lang w:val="ro-RO"/>
        </w:rPr>
        <w:t>ii specifice.</w:t>
      </w:r>
    </w:p>
    <w:p w:rsidR="000874A2" w:rsidRPr="00BF02AE" w:rsidRDefault="000874A2" w:rsidP="00BA5C58">
      <w:pPr>
        <w:pStyle w:val="NormalWeb"/>
        <w:spacing w:before="0" w:after="0"/>
        <w:contextualSpacing/>
        <w:jc w:val="both"/>
        <w:rPr>
          <w:sz w:val="22"/>
          <w:szCs w:val="22"/>
          <w:lang w:val="ro-RO"/>
        </w:rPr>
      </w:pP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84" w:name="_Toc319401077"/>
      <w:bookmarkStart w:id="185" w:name="_Toc406830402"/>
      <w:bookmarkStart w:id="186" w:name="_Toc491796684"/>
      <w:bookmarkStart w:id="187" w:name="_Toc74206265"/>
      <w:bookmarkStart w:id="188" w:name="_Toc205280668"/>
      <w:bookmarkStart w:id="189" w:name="_Toc223346288"/>
      <w:r w:rsidRPr="00BF02AE">
        <w:rPr>
          <w:rFonts w:ascii="Times New Roman" w:hAnsi="Times New Roman" w:cs="Times New Roman"/>
          <w:sz w:val="22"/>
          <w:szCs w:val="22"/>
        </w:rPr>
        <w:t xml:space="preserve">Responsabilități referitoare la </w:t>
      </w:r>
      <w:bookmarkEnd w:id="184"/>
      <w:r w:rsidRPr="00BF02AE">
        <w:rPr>
          <w:rFonts w:ascii="Times New Roman" w:hAnsi="Times New Roman" w:cs="Times New Roman"/>
          <w:sz w:val="22"/>
          <w:szCs w:val="22"/>
        </w:rPr>
        <w:t>realizarea efectivă a lucrărilor în cadrul contract</w:t>
      </w:r>
      <w:bookmarkEnd w:id="185"/>
      <w:r w:rsidRPr="00BF02AE">
        <w:rPr>
          <w:rFonts w:ascii="Times New Roman" w:hAnsi="Times New Roman" w:cs="Times New Roman"/>
          <w:sz w:val="22"/>
          <w:szCs w:val="22"/>
        </w:rPr>
        <w:t>ului</w:t>
      </w:r>
      <w:bookmarkEnd w:id="186"/>
      <w:bookmarkEnd w:id="187"/>
      <w:bookmarkEnd w:id="188"/>
      <w:bookmarkEnd w:id="189"/>
    </w:p>
    <w:p w:rsidR="00207B4B" w:rsidRPr="00BF02AE" w:rsidRDefault="00207B4B" w:rsidP="00BA5C58">
      <w:pPr>
        <w:pStyle w:val="ListParagraph"/>
        <w:spacing w:after="0" w:line="240" w:lineRule="auto"/>
        <w:ind w:left="0" w:firstLine="576"/>
        <w:jc w:val="both"/>
        <w:rPr>
          <w:rFonts w:ascii="Times New Roman" w:hAnsi="Times New Roman" w:cs="Times New Roman"/>
        </w:rPr>
      </w:pPr>
      <w:bookmarkStart w:id="190" w:name="_Toc319401078"/>
      <w:bookmarkStart w:id="191" w:name="_Toc406830403"/>
      <w:bookmarkStart w:id="192" w:name="_Toc491796685"/>
      <w:bookmarkStart w:id="193" w:name="_Toc74206266"/>
      <w:r w:rsidRPr="00BF02AE">
        <w:rPr>
          <w:rFonts w:ascii="Times New Roman" w:hAnsi="Times New Roman" w:cs="Times New Roman"/>
        </w:rPr>
        <w:t>Lucrările executate în conformi</w:t>
      </w:r>
      <w:r w:rsidR="00BB4956" w:rsidRPr="00BF02AE">
        <w:rPr>
          <w:rFonts w:ascii="Times New Roman" w:hAnsi="Times New Roman" w:cs="Times New Roman"/>
        </w:rPr>
        <w:t>t</w:t>
      </w:r>
      <w:r w:rsidRPr="00BF02AE">
        <w:rPr>
          <w:rFonts w:ascii="Times New Roman" w:hAnsi="Times New Roman" w:cs="Times New Roman"/>
        </w:rPr>
        <w:t>ate cu proiectul elaborat de Antreprenor var fi confor</w:t>
      </w:r>
      <w:r w:rsidR="00BB4956" w:rsidRPr="00BF02AE">
        <w:rPr>
          <w:rFonts w:ascii="Times New Roman" w:hAnsi="Times New Roman" w:cs="Times New Roman"/>
        </w:rPr>
        <w:t>m</w:t>
      </w:r>
      <w:r w:rsidRPr="00BF02AE">
        <w:rPr>
          <w:rFonts w:ascii="Times New Roman" w:hAnsi="Times New Roman" w:cs="Times New Roman"/>
        </w:rPr>
        <w:t xml:space="preserve">e cu scopul și destinația lor, definite în Cerințele Beneficiarului și/sau cu tema de proiectare prevăzută în Contract" (clauza 12.1 - din Acordul contractual). Totodată este responsabil pentru punerea în operă a oricărei eventuale solicitări de schimbare (Modificări) din partea Autorităţii Contractante pe perioada derulării Contractului. </w:t>
      </w:r>
    </w:p>
    <w:p w:rsidR="00AF71E2" w:rsidRPr="00BF02AE" w:rsidRDefault="00207B4B" w:rsidP="00BA5C58">
      <w:pPr>
        <w:pStyle w:val="ListParagraph"/>
        <w:spacing w:line="240" w:lineRule="auto"/>
        <w:ind w:left="0" w:firstLine="576"/>
        <w:jc w:val="both"/>
        <w:rPr>
          <w:rFonts w:ascii="Times New Roman" w:hAnsi="Times New Roman" w:cs="Times New Roman"/>
        </w:rPr>
      </w:pPr>
      <w:r w:rsidRPr="00BF02AE">
        <w:rPr>
          <w:rFonts w:ascii="Times New Roman" w:hAnsi="Times New Roman" w:cs="Times New Roman"/>
        </w:rPr>
        <w:t xml:space="preserve">Activităţile solicitate descrise în documentaţia de atribuire şi responsabilităţile Contractantului asociate realizării acestor activităţi sunt cele incluse în sfera de cuprindere a Contractului ce rezultă din această procedură. </w:t>
      </w: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94" w:name="_Toc205280669"/>
      <w:bookmarkStart w:id="195" w:name="_Toc223346289"/>
      <w:r w:rsidRPr="00BF02AE">
        <w:rPr>
          <w:rFonts w:ascii="Times New Roman" w:hAnsi="Times New Roman" w:cs="Times New Roman"/>
          <w:sz w:val="22"/>
          <w:szCs w:val="22"/>
        </w:rPr>
        <w:t>Responsabilități asociate lucrărilor pregătitoare</w:t>
      </w:r>
      <w:bookmarkEnd w:id="190"/>
      <w:bookmarkEnd w:id="191"/>
      <w:bookmarkEnd w:id="192"/>
      <w:bookmarkEnd w:id="193"/>
      <w:bookmarkEnd w:id="194"/>
      <w:bookmarkEnd w:id="195"/>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Lucrările pregătitoare includ:</w:t>
      </w:r>
    </w:p>
    <w:p w:rsidR="000874A2" w:rsidRPr="00BF02AE" w:rsidRDefault="000874A2" w:rsidP="00BA5C58">
      <w:pPr>
        <w:pStyle w:val="ListParagraph"/>
        <w:widowControl w:val="0"/>
        <w:numPr>
          <w:ilvl w:val="0"/>
          <w:numId w:val="24"/>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Îndeplinirea obligaţiilor pentru începerea şi derularea execuţiei de către Contractant; </w:t>
      </w:r>
    </w:p>
    <w:p w:rsidR="000874A2" w:rsidRPr="00BF02AE" w:rsidRDefault="000874A2" w:rsidP="00BA5C58">
      <w:pPr>
        <w:pStyle w:val="ListParagraph"/>
        <w:widowControl w:val="0"/>
        <w:numPr>
          <w:ilvl w:val="0"/>
          <w:numId w:val="24"/>
        </w:numPr>
        <w:spacing w:after="0" w:line="240" w:lineRule="auto"/>
        <w:contextualSpacing w:val="0"/>
        <w:jc w:val="both"/>
        <w:rPr>
          <w:rFonts w:ascii="Times New Roman" w:hAnsi="Times New Roman" w:cs="Times New Roman"/>
        </w:rPr>
      </w:pPr>
      <w:r w:rsidRPr="00BF02AE">
        <w:rPr>
          <w:rFonts w:ascii="Times New Roman" w:hAnsi="Times New Roman" w:cs="Times New Roman"/>
        </w:rPr>
        <w:t>Pregătirea pentru execuţia de lucrări;</w:t>
      </w:r>
    </w:p>
    <w:p w:rsidR="000874A2" w:rsidRPr="00BF02AE" w:rsidRDefault="000874A2" w:rsidP="00BA5C58">
      <w:pPr>
        <w:pStyle w:val="ListParagraph"/>
        <w:widowControl w:val="0"/>
        <w:numPr>
          <w:ilvl w:val="0"/>
          <w:numId w:val="24"/>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Organizarea de şantier a Contractantului. </w:t>
      </w:r>
    </w:p>
    <w:p w:rsidR="000874A2" w:rsidRPr="00BF02AE" w:rsidRDefault="000874A2" w:rsidP="00BA5C58">
      <w:pPr>
        <w:spacing w:after="0" w:line="240" w:lineRule="auto"/>
        <w:jc w:val="both"/>
        <w:rPr>
          <w:rFonts w:ascii="Times New Roman" w:hAnsi="Times New Roman" w:cs="Times New Roman"/>
        </w:rPr>
      </w:pPr>
      <w:r w:rsidRPr="00BF02AE">
        <w:rPr>
          <w:rFonts w:ascii="Times New Roman" w:hAnsi="Times New Roman" w:cs="Times New Roman"/>
        </w:rPr>
        <w:t>În scopul realizării activităţilor ce ţin de etapa pregătitoare a execuţiei lucrărilor, Contractantul trebuie:</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asigure îndeplinirea tuturor obligaţiilor legate de realizarea lucrărilor pregătitoare, care îi revin din documentaţia tehnică, din prezentul Caiet de sarcini şi din prevederile stabilite in Contract; </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asigure îndeplinirea obligaţiilor referitoare la întâlnire/întâlniri înainte de demararea activităţii pe şantier: </w:t>
      </w:r>
    </w:p>
    <w:p w:rsidR="000874A2" w:rsidRPr="00BF02AE" w:rsidRDefault="000874A2" w:rsidP="00BA5C58">
      <w:pPr>
        <w:pStyle w:val="ListParagraph"/>
        <w:widowControl w:val="0"/>
        <w:numPr>
          <w:ilvl w:val="1"/>
          <w:numId w:val="26"/>
        </w:numPr>
        <w:spacing w:after="0" w:line="240" w:lineRule="auto"/>
        <w:ind w:left="1134" w:hanging="283"/>
        <w:contextualSpacing w:val="0"/>
        <w:jc w:val="both"/>
        <w:rPr>
          <w:rFonts w:ascii="Times New Roman" w:hAnsi="Times New Roman" w:cs="Times New Roman"/>
        </w:rPr>
      </w:pPr>
      <w:r w:rsidRPr="00BF02AE">
        <w:rPr>
          <w:rFonts w:ascii="Times New Roman" w:hAnsi="Times New Roman" w:cs="Times New Roman"/>
        </w:rPr>
        <w:t xml:space="preserve">Coordonarea cu Dirigintele de şantier, Autoritatea Contractantă, autorităţi competente în vederea bunei desfăşurări a activităţii, inclusiv în ce priveşte vizitele, participarea sa la diferitele întâlniri legate de execuţie, inspecţii etc. legate de execuţia de lucrări în conformitate cu Contractul; </w:t>
      </w:r>
    </w:p>
    <w:p w:rsidR="000874A2" w:rsidRPr="00BF02AE" w:rsidRDefault="000874A2" w:rsidP="00BA5C58">
      <w:pPr>
        <w:pStyle w:val="ListParagraph"/>
        <w:widowControl w:val="0"/>
        <w:numPr>
          <w:ilvl w:val="1"/>
          <w:numId w:val="26"/>
        </w:numPr>
        <w:spacing w:after="0" w:line="240" w:lineRule="auto"/>
        <w:ind w:left="1134" w:hanging="283"/>
        <w:contextualSpacing w:val="0"/>
        <w:jc w:val="both"/>
        <w:rPr>
          <w:rFonts w:ascii="Times New Roman" w:hAnsi="Times New Roman" w:cs="Times New Roman"/>
        </w:rPr>
      </w:pPr>
      <w:r w:rsidRPr="00BF02AE">
        <w:rPr>
          <w:rFonts w:ascii="Times New Roman" w:hAnsi="Times New Roman" w:cs="Times New Roman"/>
        </w:rPr>
        <w:t>După emiterea notificării Autorităţii Contractante privind data de începere a execuţiei lucrărilor şi înainte de demararea activităţilor pe şantier, Contractantul poate solicita următoarele tipuri de întâlniri:</w:t>
      </w:r>
    </w:p>
    <w:p w:rsidR="000874A2" w:rsidRPr="00BF02AE" w:rsidRDefault="000874A2" w:rsidP="00BA5C58">
      <w:pPr>
        <w:pStyle w:val="ListParagraph"/>
        <w:widowControl w:val="0"/>
        <w:numPr>
          <w:ilvl w:val="2"/>
          <w:numId w:val="21"/>
        </w:numPr>
        <w:spacing w:after="0" w:line="240" w:lineRule="auto"/>
        <w:ind w:left="1134" w:hanging="283"/>
        <w:contextualSpacing w:val="0"/>
        <w:jc w:val="both"/>
        <w:rPr>
          <w:rFonts w:ascii="Times New Roman" w:hAnsi="Times New Roman" w:cs="Times New Roman"/>
        </w:rPr>
      </w:pPr>
      <w:r w:rsidRPr="00BF02AE">
        <w:rPr>
          <w:rFonts w:ascii="Times New Roman" w:hAnsi="Times New Roman" w:cs="Times New Roman"/>
        </w:rPr>
        <w:t>Întâlnire/i cu reprezentantul Autorităţii Contractante sau alte părţi implicate dacă este necesar să se definească toate problemele operaţionale precum accesul pe şantier, procedura de înregistrare în registrul Autorităţii Contractante, orele de lucru, permisele de muncă, constrângerile specifice ale şantierului şi alte eventuale probleme.</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întocmească şi să depună Planul Calităţii; </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întocmească şi să depună planul detaliat de securitate şi sănătate în muncă şi să respecte obligaţiile referitoare la implementarea acestuia; </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aducă la cunoştinţă întregului personal (inclusiv personalul subcontractorilor) planul detaliat de securitate şi sănătate în muncă şi să asigure instruirea acestuia în acest domeniu în conformitate cu prevederile legale; </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întocmească şi să depună Planul de management al deşeurilor (inclusiv valorificare, reciclare, dacă este cazul); </w:t>
      </w:r>
    </w:p>
    <w:p w:rsidR="000874A2" w:rsidRPr="00BF02AE" w:rsidRDefault="000874A2" w:rsidP="00BA5C58">
      <w:pPr>
        <w:pStyle w:val="ListParagraph"/>
        <w:widowControl w:val="0"/>
        <w:numPr>
          <w:ilvl w:val="0"/>
          <w:numId w:val="25"/>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Să întocmească şi să depună Graficul de Execuţie a lucrărilor. Forma şi detaliul programului vor fi suficiente pentru a demonstra planificarea modului de execuţie şi finalizare a lucrărilor în cadrul termenului solicitat de către Autoritatea Contractantă. Graficul de execuţie va stabili: date de referinţă pentru achiziţionarea materialelor şi a echipamentelor necesare pentru execuţia lucrărilor, ordinea de execuţie a lucrărilor, incluzând şi activitatea aferentă instalării echipamentelor puse la dispoziţie de Autoritatea Contractantă prin forţe proprii sau cu terţi şi perioada de timp alocată fiecărei etape, fazele determinante, resursele de personal şi echipamentele asociate fiecărei activităţi etc. În completarea graficului de execuţie, Contractantul va oferi o descriere generală a aranjamentelor, resurselor şi metodelor pe care Contractantul le propune spre adoptare în vederea execuţiei lucrărilor. </w:t>
      </w:r>
    </w:p>
    <w:p w:rsidR="000874A2" w:rsidRPr="00BF02AE" w:rsidRDefault="000874A2" w:rsidP="00BA5C58">
      <w:pPr>
        <w:spacing w:line="240" w:lineRule="auto"/>
        <w:ind w:firstLine="360"/>
        <w:jc w:val="both"/>
        <w:rPr>
          <w:rFonts w:ascii="Times New Roman" w:hAnsi="Times New Roman" w:cs="Times New Roman"/>
        </w:rPr>
      </w:pPr>
      <w:r w:rsidRPr="00BF02AE">
        <w:rPr>
          <w:rFonts w:ascii="Times New Roman" w:hAnsi="Times New Roman" w:cs="Times New Roman"/>
        </w:rPr>
        <w:t>Personalul implicat în activităţile de teren va trebui de asemenea să se supună unei proceduri referitoare la siguranţa pe amplasament. Întâlnirea pentru măsurile de siguranţă va include subiectele detaliate în planul de securitate şi sănătate, pericol potenţial chimic, fizic, de explozie, analiza riscurilor, monitorizarea cerinţelor de mediu şi a acţiunilor aferente, proceduri de răspuns în cazuri de urgenţă, informaţii de contact în caz de urgenţe, îndrumare către cel mai apropiat centru de urgenţă şi folosirea corectă a echipamentului de protecţie. Această întâlnire va fi condusă de şeful de amplasament desemnat de către Contractant. Înainte de întâlnire, şeful de amplasament va analiza şi va înregistra toate fişele de siguranţă, situaţii de urgenţă şi sănătate pentru personal şi se va asigura că sunt actuale.</w:t>
      </w: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196" w:name="_Toc319401079"/>
      <w:bookmarkStart w:id="197" w:name="_Toc406830404"/>
      <w:bookmarkStart w:id="198" w:name="_Toc491796686"/>
      <w:bookmarkStart w:id="199" w:name="_Toc74206267"/>
      <w:bookmarkStart w:id="200" w:name="_Toc205280670"/>
      <w:bookmarkStart w:id="201" w:name="_Toc223346290"/>
      <w:r w:rsidRPr="00BF02AE">
        <w:rPr>
          <w:rFonts w:ascii="Times New Roman" w:hAnsi="Times New Roman" w:cs="Times New Roman"/>
          <w:sz w:val="22"/>
          <w:szCs w:val="22"/>
        </w:rPr>
        <w:t>Responsabilități legate de obținerea permiselor de lucru și a permiselor de acces</w:t>
      </w:r>
      <w:bookmarkEnd w:id="196"/>
      <w:bookmarkEnd w:id="197"/>
      <w:bookmarkEnd w:id="198"/>
      <w:bookmarkEnd w:id="199"/>
      <w:bookmarkEnd w:id="200"/>
      <w:bookmarkEnd w:id="201"/>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Înainte de a începe orice activitate de teren pentru realizarea activităților descrise în prezentul Caiet de sarcini respectiv îndeplinirea obiectivelor Contractului comunicate prin intermediul documentației de atribuire, este necesar să se obțină toate permisele de lucru în conformitate cu prevederile legale, “Proces Verbal de Predare" în vederea transferării provizorii a șantierului de la Autoritatea Contractantă la Contractant pe timpul realizării activităților pe șantierul respectiv.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După caz, se vor obține: </w:t>
      </w:r>
    </w:p>
    <w:p w:rsidR="000874A2" w:rsidRPr="00BF02AE" w:rsidRDefault="000874A2" w:rsidP="00BA5C58">
      <w:pPr>
        <w:widowControl w:val="0"/>
        <w:numPr>
          <w:ilvl w:val="0"/>
          <w:numId w:val="27"/>
        </w:numPr>
        <w:spacing w:after="0" w:line="240" w:lineRule="auto"/>
        <w:jc w:val="both"/>
        <w:rPr>
          <w:rFonts w:ascii="Times New Roman" w:hAnsi="Times New Roman" w:cs="Times New Roman"/>
        </w:rPr>
      </w:pPr>
      <w:r w:rsidRPr="00BF02AE">
        <w:rPr>
          <w:rFonts w:ascii="Times New Roman" w:hAnsi="Times New Roman" w:cs="Times New Roman"/>
        </w:rPr>
        <w:t>permis de lucru corespunzător activității ce urmează a fi executată;</w:t>
      </w:r>
    </w:p>
    <w:p w:rsidR="000874A2" w:rsidRPr="00BF02AE" w:rsidRDefault="000874A2" w:rsidP="00BA5C58">
      <w:pPr>
        <w:widowControl w:val="0"/>
        <w:numPr>
          <w:ilvl w:val="0"/>
          <w:numId w:val="27"/>
        </w:numPr>
        <w:spacing w:after="0" w:line="240" w:lineRule="auto"/>
        <w:jc w:val="both"/>
        <w:rPr>
          <w:rFonts w:ascii="Times New Roman" w:hAnsi="Times New Roman" w:cs="Times New Roman"/>
        </w:rPr>
      </w:pPr>
      <w:r w:rsidRPr="00BF02AE">
        <w:rPr>
          <w:rFonts w:ascii="Times New Roman" w:hAnsi="Times New Roman" w:cs="Times New Roman"/>
        </w:rPr>
        <w:t>permis de acces în spații închise.</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Permisele de Acces vor fi eliberate/puse la dispoziție de Autoritatea Contractantă/terțe părți înainte de mobilizarea pentru activitățile de teren. Permisele de Acces vor fi stabilite atât pentru proprietatea deținută de Autoritatea Contractantă, cât și pentru fiecare proprietate a unei terțe părți. </w:t>
      </w:r>
    </w:p>
    <w:p w:rsidR="000874A2" w:rsidRPr="00BF02AE" w:rsidRDefault="000874A2" w:rsidP="00BA5C58">
      <w:pPr>
        <w:widowControl w:val="0"/>
        <w:spacing w:after="0" w:line="240" w:lineRule="auto"/>
        <w:jc w:val="both"/>
        <w:rPr>
          <w:rFonts w:ascii="Times New Roman" w:hAnsi="Times New Roman" w:cs="Times New Roman"/>
        </w:rPr>
      </w:pP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02" w:name="_Toc319401080"/>
      <w:bookmarkStart w:id="203" w:name="_Toc406830405"/>
      <w:bookmarkStart w:id="204" w:name="_Toc491796687"/>
      <w:bookmarkStart w:id="205" w:name="_Toc74206268"/>
      <w:bookmarkStart w:id="206" w:name="_Toc205280671"/>
      <w:bookmarkStart w:id="207" w:name="_Toc223346291"/>
      <w:r w:rsidRPr="00BF02AE">
        <w:rPr>
          <w:rFonts w:ascii="Times New Roman" w:hAnsi="Times New Roman" w:cs="Times New Roman"/>
          <w:sz w:val="22"/>
          <w:szCs w:val="22"/>
        </w:rPr>
        <w:t xml:space="preserve">Responsabilități asociate pregătirii </w:t>
      </w:r>
      <w:bookmarkEnd w:id="202"/>
      <w:bookmarkEnd w:id="203"/>
      <w:r w:rsidRPr="00BF02AE">
        <w:rPr>
          <w:rFonts w:ascii="Times New Roman" w:hAnsi="Times New Roman" w:cs="Times New Roman"/>
          <w:sz w:val="22"/>
          <w:szCs w:val="22"/>
        </w:rPr>
        <w:t>șantierului</w:t>
      </w:r>
      <w:bookmarkEnd w:id="204"/>
      <w:bookmarkEnd w:id="205"/>
      <w:bookmarkEnd w:id="206"/>
      <w:bookmarkEnd w:id="207"/>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Pregătirea șantierului implică cel puțin următoarele activități înainte de demararea efectivă a lucrărilor de către Contractant:</w:t>
      </w:r>
    </w:p>
    <w:p w:rsidR="000874A2" w:rsidRPr="00BF02AE" w:rsidRDefault="000874A2" w:rsidP="00BA5C58">
      <w:pPr>
        <w:pStyle w:val="ListParagraph"/>
        <w:widowControl w:val="0"/>
        <w:numPr>
          <w:ilvl w:val="1"/>
          <w:numId w:val="28"/>
        </w:numPr>
        <w:spacing w:after="0" w:line="240" w:lineRule="auto"/>
        <w:contextualSpacing w:val="0"/>
        <w:jc w:val="both"/>
        <w:rPr>
          <w:rFonts w:ascii="Times New Roman" w:hAnsi="Times New Roman" w:cs="Times New Roman"/>
        </w:rPr>
      </w:pPr>
      <w:r w:rsidRPr="00BF02AE">
        <w:rPr>
          <w:rFonts w:ascii="Times New Roman" w:hAnsi="Times New Roman" w:cs="Times New Roman"/>
        </w:rPr>
        <w:t>Verificarea coordonatelor topografice ale șantierului;</w:t>
      </w:r>
    </w:p>
    <w:p w:rsidR="000874A2" w:rsidRPr="00BF02AE" w:rsidRDefault="000874A2" w:rsidP="00BA5C58">
      <w:pPr>
        <w:pStyle w:val="ListParagraph"/>
        <w:widowControl w:val="0"/>
        <w:numPr>
          <w:ilvl w:val="1"/>
          <w:numId w:val="28"/>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Identificarea tuturor instalațiilor/structurilor existente pe șantier, în special a instalațiilor subterane și marcarea clară a poziției acestora; </w:t>
      </w:r>
    </w:p>
    <w:p w:rsidR="000874A2" w:rsidRPr="00BF02AE" w:rsidRDefault="000874A2" w:rsidP="00BA5C58">
      <w:pPr>
        <w:pStyle w:val="ListParagraph"/>
        <w:widowControl w:val="0"/>
        <w:numPr>
          <w:ilvl w:val="1"/>
          <w:numId w:val="28"/>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Măsurători pentru verificarea nivelului de gaz exploziv pe șantier anterior începerii execuției și pe întreaga durata de execuție. </w:t>
      </w:r>
    </w:p>
    <w:p w:rsidR="00593AC0"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Trebuie determinată prezența gazelor explozive în structurile șantierului, în subsol și respectiv în aer. Aceste măsurători trebuie făcute cu dispozitive de măsurare adecvate/omologate, capabile să detecteze și să indice concentrațiile gazelor combustibile până la Limita inferioară de Explozie (LIE). </w:t>
      </w: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08" w:name="_Toc319401081"/>
      <w:bookmarkStart w:id="209" w:name="_Toc406830406"/>
      <w:bookmarkStart w:id="210" w:name="_Toc491796688"/>
      <w:bookmarkStart w:id="211" w:name="_Toc74206269"/>
      <w:bookmarkStart w:id="212" w:name="_Toc205280672"/>
      <w:bookmarkStart w:id="213" w:name="_Toc223346292"/>
      <w:r w:rsidRPr="00BF02AE">
        <w:rPr>
          <w:rFonts w:ascii="Times New Roman" w:hAnsi="Times New Roman" w:cs="Times New Roman"/>
          <w:sz w:val="22"/>
          <w:szCs w:val="22"/>
        </w:rPr>
        <w:t>Responsabilități asociate organizării de șantier a contract</w:t>
      </w:r>
      <w:bookmarkEnd w:id="208"/>
      <w:bookmarkEnd w:id="209"/>
      <w:r w:rsidRPr="00BF02AE">
        <w:rPr>
          <w:rFonts w:ascii="Times New Roman" w:hAnsi="Times New Roman" w:cs="Times New Roman"/>
          <w:sz w:val="22"/>
          <w:szCs w:val="22"/>
        </w:rPr>
        <w:t>antului</w:t>
      </w:r>
      <w:bookmarkEnd w:id="210"/>
      <w:bookmarkEnd w:id="211"/>
      <w:bookmarkEnd w:id="212"/>
      <w:bookmarkEnd w:id="213"/>
    </w:p>
    <w:p w:rsidR="000874A2" w:rsidRPr="00BF02AE" w:rsidRDefault="000874A2" w:rsidP="00BA5C58">
      <w:pPr>
        <w:spacing w:after="0" w:line="240" w:lineRule="auto"/>
        <w:ind w:firstLine="576"/>
        <w:jc w:val="both"/>
        <w:rPr>
          <w:rFonts w:ascii="Times New Roman" w:hAnsi="Times New Roman" w:cs="Times New Roman"/>
        </w:rPr>
      </w:pPr>
      <w:r w:rsidRPr="00BF02AE">
        <w:rPr>
          <w:rFonts w:ascii="Times New Roman" w:hAnsi="Times New Roman" w:cs="Times New Roman"/>
        </w:rPr>
        <w:t>Contractantul este răspunzător pentru toate amenajările necesare, inclusiv infrastructura necesară, forţa de muncă precum şi pentru efectuarea activităţilor de instalare a echipamentelor necesare, întreţinerea lor, funcţionarea lor şi dezasamblarea lor la finalul activităţilor precum şi readucerea lor la starea iniţială.</w:t>
      </w:r>
    </w:p>
    <w:p w:rsidR="000874A2" w:rsidRPr="00BF02AE" w:rsidRDefault="000874A2" w:rsidP="00BA5C58">
      <w:pPr>
        <w:spacing w:after="0" w:line="240" w:lineRule="auto"/>
        <w:ind w:firstLine="360"/>
        <w:jc w:val="both"/>
        <w:rPr>
          <w:rFonts w:ascii="Times New Roman" w:hAnsi="Times New Roman" w:cs="Times New Roman"/>
        </w:rPr>
      </w:pPr>
      <w:r w:rsidRPr="00BF02AE">
        <w:rPr>
          <w:rFonts w:ascii="Times New Roman" w:hAnsi="Times New Roman" w:cs="Times New Roman"/>
        </w:rPr>
        <w:t>Activitatea de organizare de şantier include (indicativ, fără a fi limitativ), următoarele:</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Montarea, operarea, demontarea şi înlăturarea instalaţiilor şi facilităţilor temporare ale Contractantului, incluzând dacă este cazul birouri, spaţii de locuit, laborator, surse independente de energie, toalete ecologice etc.; </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Asigurarea şantierului (daca este cazul) prin stabilirea de măsuri de pază, inclusiv prin montarea de împrejmuiri temporare sau/şi pază; </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Asigurarea utilităţilor (energie electrică, apă, comunicaţii etc), asigurarea de toalete ecologice pentru personalul de şantier etc. pentru desfăşurarea activităţilor pe şantier în bune condiţii şi cu respectarea prevederilor referitoare la sănătatea, siguranţa şi securitatea personalului; </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Efectuarea conexiunilor la utilităţi (energie electrică, apă, comunicaţii etc) sau asigurarea de surse de energie independente, asigurarea de toalete ecologice pentru personalul de şantier etc. pentru desfăşurarea de activităţi pe şantier în bune condiţii şi cu respectarea prevederilor referitoare la sănătatea, siguranţa şi securitatea personalului; </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Suportarea cheltuielilor privind consumul de utilităţi pe durata execuţiei atât pentru operarea echipamentelor şi utilajelor, cât şi pentru organizarea de şantier, inclusiv personalul şi echipamentele/utilajele; </w:t>
      </w:r>
    </w:p>
    <w:p w:rsidR="000874A2"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 xml:space="preserve">Asigurarea suportului administrativ pentru buna desfăşurare a lucrărilor, inclusiv personal, echipament şi materiale (de exemplu consumabile); </w:t>
      </w:r>
    </w:p>
    <w:p w:rsidR="008E65FD" w:rsidRPr="00BF02AE" w:rsidRDefault="000874A2" w:rsidP="00BA5C58">
      <w:pPr>
        <w:pStyle w:val="ListParagraph"/>
        <w:widowControl w:val="0"/>
        <w:numPr>
          <w:ilvl w:val="0"/>
          <w:numId w:val="29"/>
        </w:numPr>
        <w:spacing w:after="0" w:line="240" w:lineRule="auto"/>
        <w:contextualSpacing w:val="0"/>
        <w:jc w:val="both"/>
        <w:rPr>
          <w:rFonts w:ascii="Times New Roman" w:hAnsi="Times New Roman" w:cs="Times New Roman"/>
        </w:rPr>
      </w:pPr>
      <w:r w:rsidRPr="00BF02AE">
        <w:rPr>
          <w:rFonts w:ascii="Times New Roman" w:hAnsi="Times New Roman" w:cs="Times New Roman"/>
        </w:rPr>
        <w:t>Mobilizarea şi demobilizarea echipamentului şi utilajelor necesare la execuţie (inclusiv aducerea şi înlăturarea de pe şantier, operarea, menţinerea şi repararea acestora), precum şi a personalului Contractantului implicat în derularea de activităţi pe şantier.</w:t>
      </w:r>
    </w:p>
    <w:p w:rsidR="005815FE" w:rsidRPr="00BF02AE" w:rsidRDefault="005815FE" w:rsidP="005815FE">
      <w:pPr>
        <w:pStyle w:val="ListParagraph"/>
        <w:widowControl w:val="0"/>
        <w:spacing w:after="0" w:line="240" w:lineRule="auto"/>
        <w:contextualSpacing w:val="0"/>
        <w:jc w:val="both"/>
        <w:rPr>
          <w:rFonts w:ascii="Times New Roman" w:hAnsi="Times New Roman" w:cs="Times New Roman"/>
        </w:rPr>
      </w:pP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14" w:name="_Toc406830407"/>
      <w:bookmarkStart w:id="215" w:name="_Toc491796689"/>
      <w:bookmarkStart w:id="216" w:name="_Toc74206270"/>
      <w:bookmarkStart w:id="217" w:name="_Toc205280673"/>
      <w:bookmarkStart w:id="218" w:name="_Toc223346293"/>
      <w:r w:rsidRPr="00BF02AE">
        <w:rPr>
          <w:rFonts w:ascii="Times New Roman" w:hAnsi="Times New Roman" w:cs="Times New Roman"/>
          <w:sz w:val="22"/>
          <w:szCs w:val="22"/>
        </w:rPr>
        <w:t>Responsabilități legate de punerea în operă a documentației tehnice</w:t>
      </w:r>
      <w:bookmarkEnd w:id="214"/>
      <w:bookmarkEnd w:id="215"/>
      <w:bookmarkEnd w:id="216"/>
      <w:bookmarkEnd w:id="217"/>
      <w:bookmarkEnd w:id="218"/>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Contractantul are următoarele responsabilități pe perioada transpunerii documentației tehnice pe șantier: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sesizarea Autorității Contractante asupra neconformităților și neconcordantelor constatate în proiectul tehnic, în vederea soluționării;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asigurarea nivelului de calitate stabilit prin documentația tehnică, realizat prin personal propriu, cu responsabili tehnici cu execuția atestați;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convocarea factorilor care trebuie să participe la verificarea lucrărilor ajunse în faze determinante ale execuției și asigurarea condițiilor necesare efectuării acestora;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soluționarea neconformităților, a defectelor și a neconcordanțelor apărute în fazele de execuție, numai pe baza soluțiilor stabilite de Proiectant cu acordul Autorității Contractante;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utilizarea în execuția lucrărilor numai a produselor și a procedeelor prevăzute în documentația tehnică, certificate sau pentru care există agremente tehnice, care conduc la realizarea cerințelor, precum și gestionarea probelor-martor;</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respectarea documentației tehnice (proiect și a detaliilor de execuție) pentru realizarea nivelului de calitate corespunzător cerințelor; </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propunerea spre recepție numai a construcțiilor care corespund cerințelor de calitate și pentru care s-au completat documentele necesare întocmirii cărții tehnice a construcției;</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aducerea la îndeplinire, la termenele stabilite, a măsurilor dispuse prin actele de control sau prin documentele de recepție a lucrărilor de construcții;</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remedierea, pe propria cheltuială, a defectelor calitative apărute din vina sa, atât în perioada de execuție, cat și în perioada de garanție stabilită prin Contract;</w:t>
      </w:r>
    </w:p>
    <w:p w:rsidR="000874A2" w:rsidRPr="00BF02AE" w:rsidRDefault="000874A2" w:rsidP="00BA5C58">
      <w:pPr>
        <w:widowControl w:val="0"/>
        <w:numPr>
          <w:ilvl w:val="0"/>
          <w:numId w:val="23"/>
        </w:numPr>
        <w:spacing w:after="0" w:line="240" w:lineRule="auto"/>
        <w:ind w:right="60"/>
        <w:jc w:val="both"/>
        <w:rPr>
          <w:rFonts w:ascii="Times New Roman" w:eastAsia="Times New Roman" w:hAnsi="Times New Roman" w:cs="Times New Roman"/>
        </w:rPr>
      </w:pPr>
      <w:r w:rsidRPr="00BF02AE">
        <w:rPr>
          <w:rFonts w:ascii="Times New Roman" w:eastAsia="Times New Roman" w:hAnsi="Times New Roman" w:cs="Times New Roman"/>
        </w:rPr>
        <w:t xml:space="preserve">readucerea terenurilor ocupate temporar la starea lor inițială, la terminarea execuției lucrărilor. </w:t>
      </w:r>
      <w:bookmarkStart w:id="219" w:name="_Toc301456880"/>
      <w:bookmarkStart w:id="220" w:name="_Toc301456886"/>
      <w:bookmarkEnd w:id="219"/>
      <w:bookmarkEnd w:id="220"/>
    </w:p>
    <w:p w:rsidR="000874A2" w:rsidRPr="00BF02AE" w:rsidRDefault="000874A2" w:rsidP="00BA5C58">
      <w:pPr>
        <w:widowControl w:val="0"/>
        <w:spacing w:after="0" w:line="240" w:lineRule="auto"/>
        <w:ind w:right="60"/>
        <w:jc w:val="both"/>
        <w:rPr>
          <w:rFonts w:ascii="Times New Roman" w:eastAsia="Times New Roman" w:hAnsi="Times New Roman" w:cs="Times New Roman"/>
        </w:rPr>
      </w:pP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21" w:name="_Toc406830408"/>
      <w:bookmarkStart w:id="222" w:name="_Toc491796690"/>
      <w:bookmarkStart w:id="223" w:name="_Ref294157008"/>
      <w:bookmarkStart w:id="224" w:name="_Toc319401085"/>
      <w:bookmarkStart w:id="225" w:name="_Toc74206271"/>
      <w:bookmarkStart w:id="226" w:name="_Toc205280674"/>
      <w:bookmarkStart w:id="227" w:name="_Toc223346294"/>
      <w:r w:rsidRPr="00BF02AE">
        <w:rPr>
          <w:rFonts w:ascii="Times New Roman" w:hAnsi="Times New Roman" w:cs="Times New Roman"/>
          <w:sz w:val="22"/>
          <w:szCs w:val="22"/>
        </w:rPr>
        <w:t>Responsabilități legate de controlul calității lucrărilor executate</w:t>
      </w:r>
      <w:bookmarkEnd w:id="221"/>
      <w:bookmarkEnd w:id="222"/>
      <w:bookmarkEnd w:id="223"/>
      <w:bookmarkEnd w:id="224"/>
      <w:bookmarkEnd w:id="225"/>
      <w:bookmarkEnd w:id="226"/>
      <w:bookmarkEnd w:id="227"/>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Prioritatea pentru documentele de referință utilizate în activitatea Autorității Contractante este:</w:t>
      </w:r>
    </w:p>
    <w:p w:rsidR="000874A2" w:rsidRPr="00BF02AE" w:rsidRDefault="000874A2" w:rsidP="00BA5C58">
      <w:pPr>
        <w:widowControl w:val="0"/>
        <w:numPr>
          <w:ilvl w:val="0"/>
          <w:numId w:val="22"/>
        </w:numPr>
        <w:tabs>
          <w:tab w:val="clear" w:pos="1837"/>
          <w:tab w:val="num" w:pos="720"/>
        </w:tabs>
        <w:spacing w:after="0" w:line="240" w:lineRule="auto"/>
        <w:ind w:left="720" w:hanging="540"/>
        <w:jc w:val="both"/>
        <w:rPr>
          <w:rFonts w:ascii="Times New Roman" w:hAnsi="Times New Roman" w:cs="Times New Roman"/>
        </w:rPr>
      </w:pPr>
      <w:r w:rsidRPr="00BF02AE">
        <w:rPr>
          <w:rFonts w:ascii="Times New Roman" w:hAnsi="Times New Roman" w:cs="Times New Roman"/>
        </w:rPr>
        <w:t xml:space="preserve">Standarde naționale romanești și/sau care transpun standardele Europene și internaționale sau echivalent (SR EN ISO); </w:t>
      </w:r>
    </w:p>
    <w:p w:rsidR="000874A2" w:rsidRPr="00BF02AE" w:rsidRDefault="000874A2" w:rsidP="00BA5C58">
      <w:pPr>
        <w:widowControl w:val="0"/>
        <w:numPr>
          <w:ilvl w:val="0"/>
          <w:numId w:val="22"/>
        </w:numPr>
        <w:tabs>
          <w:tab w:val="clear" w:pos="1837"/>
          <w:tab w:val="num" w:pos="720"/>
        </w:tabs>
        <w:spacing w:after="0" w:line="240" w:lineRule="auto"/>
        <w:ind w:left="720" w:hanging="540"/>
        <w:jc w:val="both"/>
        <w:rPr>
          <w:rFonts w:ascii="Times New Roman" w:hAnsi="Times New Roman" w:cs="Times New Roman"/>
        </w:rPr>
      </w:pPr>
      <w:r w:rsidRPr="00BF02AE">
        <w:rPr>
          <w:rFonts w:ascii="Times New Roman" w:hAnsi="Times New Roman" w:cs="Times New Roman"/>
        </w:rPr>
        <w:t xml:space="preserve">Standarde, specificații, proceduri interne Autorității Contractante.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In cadrul Contractului activitatea de control al calității trebuie abordată de Contractant de o manieră care să demonstreze în orice moment trasabilitatea executării lucrării de construcție în conformitate cu cerințele documentației tehnice pusă la dispoziția Contractantului de către Autoritatea Contractantă.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Elaborarea Planului Calității specific pentru realizarea lucrărilor de construcție este obligatorie. Acesta va include de asemenea, Planul de Inspecție și Testări, pentru toate lucrările ce urmează a fi executate.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Toate cerințele aplicabile Contractantului se aplică obligatoriu subcontractorilor și furnizorilor de echipamente/servicii ai acestuia. Contractantul trebuie să se asigure ca toți subcontractorii și/sau furnizorii, înțeleg, în totalitate, toate cerințele de control al calității înainte ca aceștia să înceapă lucrul.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Reglementările de sistem/proces și cele operaționale/tehnice ale Contractantului vor fi armonizate și agreate de către experții în calitate și autoritatea tehnică a Autorității Contractante după caz, înainte de începerea lucrărilor. Consultarea/armonizarea documentației de către funcțiile abilitate ale Autorității Contractante nu trebuie sa depășească 5 zile lucrătoare.</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Contractantul lucrărilor va întocmi Cartea Tehnică a Construcției în conformitate cu legislația în vigoare.</w:t>
      </w: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28" w:name="_Ref294157010"/>
      <w:bookmarkStart w:id="229" w:name="_Toc319401086"/>
      <w:bookmarkStart w:id="230" w:name="_Toc406830409"/>
      <w:bookmarkStart w:id="231" w:name="_Toc491796691"/>
      <w:bookmarkStart w:id="232" w:name="_Toc74206272"/>
      <w:bookmarkStart w:id="233" w:name="_Toc205280675"/>
      <w:bookmarkStart w:id="234" w:name="_Toc223346295"/>
      <w:r w:rsidRPr="00BF02AE">
        <w:rPr>
          <w:rFonts w:ascii="Times New Roman" w:hAnsi="Times New Roman" w:cs="Times New Roman"/>
          <w:sz w:val="22"/>
          <w:szCs w:val="22"/>
        </w:rPr>
        <w:t xml:space="preserve">Responsabilități legate de securitatea și sănătatea în muncă pe durata execuției lucrărilor pe </w:t>
      </w:r>
      <w:bookmarkEnd w:id="228"/>
      <w:bookmarkEnd w:id="229"/>
      <w:bookmarkEnd w:id="230"/>
      <w:r w:rsidRPr="00BF02AE">
        <w:rPr>
          <w:rFonts w:ascii="Times New Roman" w:hAnsi="Times New Roman" w:cs="Times New Roman"/>
          <w:sz w:val="22"/>
          <w:szCs w:val="22"/>
        </w:rPr>
        <w:t>șantier</w:t>
      </w:r>
      <w:bookmarkEnd w:id="231"/>
      <w:bookmarkEnd w:id="232"/>
      <w:bookmarkEnd w:id="233"/>
      <w:bookmarkEnd w:id="234"/>
    </w:p>
    <w:p w:rsidR="000874A2" w:rsidRPr="00BF02AE" w:rsidRDefault="000874A2" w:rsidP="00BA5C58">
      <w:pPr>
        <w:widowControl w:val="0"/>
        <w:spacing w:after="0" w:line="240" w:lineRule="auto"/>
        <w:jc w:val="both"/>
        <w:rPr>
          <w:rFonts w:ascii="Times New Roman" w:hAnsi="Times New Roman" w:cs="Times New Roman"/>
        </w:rPr>
      </w:pPr>
      <w:r w:rsidRPr="00BF02AE">
        <w:rPr>
          <w:rFonts w:ascii="Times New Roman" w:hAnsi="Times New Roman" w:cs="Times New Roman"/>
        </w:rPr>
        <w:t xml:space="preserve">Contractantul va respecta cerințele minime privind securitatea și sănătatea în muncă ale Autorității Contractante specificate în Contract, cu luarea în considerare a prevederilor HG nr. 300/2006 cu modificările și completările ulterioare. </w:t>
      </w:r>
    </w:p>
    <w:p w:rsidR="008E65FD" w:rsidRPr="00BF02AE" w:rsidRDefault="008E65FD" w:rsidP="00BA5C58">
      <w:pPr>
        <w:widowControl w:val="0"/>
        <w:spacing w:after="0" w:line="240" w:lineRule="auto"/>
        <w:jc w:val="both"/>
        <w:rPr>
          <w:rFonts w:ascii="Times New Roman" w:hAnsi="Times New Roman" w:cs="Times New Roman"/>
        </w:rPr>
      </w:pPr>
    </w:p>
    <w:p w:rsidR="000874A2" w:rsidRPr="00BF02AE" w:rsidRDefault="000874A2" w:rsidP="00BA5C58">
      <w:pPr>
        <w:pStyle w:val="Heading1"/>
        <w:keepNext w:val="0"/>
        <w:keepLines w:val="0"/>
        <w:widowControl w:val="0"/>
        <w:shd w:val="clear" w:color="auto" w:fill="92D050"/>
        <w:spacing w:before="0" w:after="240" w:line="240" w:lineRule="auto"/>
        <w:ind w:left="0" w:firstLine="0"/>
        <w:jc w:val="both"/>
        <w:rPr>
          <w:rFonts w:ascii="Times New Roman" w:hAnsi="Times New Roman" w:cs="Times New Roman"/>
          <w:szCs w:val="22"/>
        </w:rPr>
      </w:pPr>
      <w:bookmarkStart w:id="235" w:name="_Toc491796692"/>
      <w:bookmarkStart w:id="236" w:name="_Toc74206273"/>
      <w:bookmarkStart w:id="237" w:name="_Toc223346296"/>
      <w:r w:rsidRPr="00BF02AE">
        <w:rPr>
          <w:rFonts w:ascii="Times New Roman" w:hAnsi="Times New Roman" w:cs="Times New Roman"/>
          <w:szCs w:val="22"/>
        </w:rPr>
        <w:t>CERINȚE PRIVIND ASIGURĂRILE SOLICITATE CONTRACTANTULUI</w:t>
      </w:r>
      <w:bookmarkEnd w:id="235"/>
      <w:bookmarkEnd w:id="236"/>
      <w:bookmarkEnd w:id="237"/>
    </w:p>
    <w:p w:rsidR="000874A2" w:rsidRPr="00BF02AE" w:rsidRDefault="000874A2" w:rsidP="00BA5C58">
      <w:pPr>
        <w:pStyle w:val="NormalWeb"/>
        <w:spacing w:before="0" w:after="0"/>
        <w:ind w:firstLine="708"/>
        <w:contextualSpacing/>
        <w:jc w:val="both"/>
        <w:rPr>
          <w:sz w:val="22"/>
          <w:szCs w:val="22"/>
          <w:lang w:val="ro-RO"/>
        </w:rPr>
      </w:pPr>
      <w:r w:rsidRPr="00BF02AE">
        <w:rPr>
          <w:sz w:val="22"/>
          <w:szCs w:val="22"/>
          <w:lang w:val="ro-RO"/>
        </w:rPr>
        <w:t>Conform prevederilor Clauzei 16.2 ”Asigurare”</w:t>
      </w:r>
      <w:r w:rsidRPr="00BF02AE">
        <w:rPr>
          <w:b/>
          <w:sz w:val="22"/>
          <w:szCs w:val="22"/>
          <w:lang w:val="ro-RO"/>
        </w:rPr>
        <w:t xml:space="preserve"> </w:t>
      </w:r>
      <w:r w:rsidRPr="00BF02AE">
        <w:rPr>
          <w:sz w:val="22"/>
          <w:szCs w:val="22"/>
          <w:lang w:val="ro-RO"/>
        </w:rPr>
        <w:t xml:space="preserve">din Condițiile Generale din cadrul Acordului cadru </w:t>
      </w:r>
      <w:r w:rsidR="004927AC" w:rsidRPr="00BF02AE">
        <w:rPr>
          <w:sz w:val="22"/>
          <w:szCs w:val="22"/>
          <w:lang w:val="ro-RO"/>
        </w:rPr>
        <w:t>–</w:t>
      </w:r>
      <w:r w:rsidRPr="00BF02AE">
        <w:rPr>
          <w:sz w:val="22"/>
          <w:szCs w:val="22"/>
          <w:lang w:val="ro-RO"/>
        </w:rPr>
        <w:t xml:space="preserve"> Condi</w:t>
      </w:r>
      <w:r w:rsidR="004927AC" w:rsidRPr="00BF02AE">
        <w:rPr>
          <w:sz w:val="22"/>
          <w:szCs w:val="22"/>
          <w:lang w:val="ro-RO"/>
        </w:rPr>
        <w:t>ț</w:t>
      </w:r>
      <w:r w:rsidRPr="00BF02AE">
        <w:rPr>
          <w:sz w:val="22"/>
          <w:szCs w:val="22"/>
          <w:lang w:val="ro-RO"/>
        </w:rPr>
        <w:t>ii generale si condi</w:t>
      </w:r>
      <w:r w:rsidR="004927AC" w:rsidRPr="00BF02AE">
        <w:rPr>
          <w:sz w:val="22"/>
          <w:szCs w:val="22"/>
          <w:lang w:val="ro-RO"/>
        </w:rPr>
        <w:t>ț</w:t>
      </w:r>
      <w:r w:rsidRPr="00BF02AE">
        <w:rPr>
          <w:sz w:val="22"/>
          <w:szCs w:val="22"/>
          <w:lang w:val="ro-RO"/>
        </w:rPr>
        <w:t>ii specifice.</w:t>
      </w:r>
    </w:p>
    <w:p w:rsidR="000874A2" w:rsidRPr="00BF02AE" w:rsidRDefault="000874A2" w:rsidP="00BA5C58">
      <w:pPr>
        <w:pStyle w:val="Heading1"/>
        <w:keepNext w:val="0"/>
        <w:keepLines w:val="0"/>
        <w:widowControl w:val="0"/>
        <w:shd w:val="clear" w:color="auto" w:fill="92D050"/>
        <w:spacing w:before="0" w:after="240" w:line="240" w:lineRule="auto"/>
        <w:ind w:left="0" w:firstLine="0"/>
        <w:jc w:val="both"/>
        <w:rPr>
          <w:rFonts w:ascii="Times New Roman" w:hAnsi="Times New Roman" w:cs="Times New Roman"/>
          <w:szCs w:val="22"/>
        </w:rPr>
      </w:pPr>
      <w:bookmarkStart w:id="238" w:name="_Toc491796693"/>
      <w:bookmarkStart w:id="239" w:name="_Toc74206274"/>
      <w:bookmarkStart w:id="240" w:name="_Toc223346297"/>
      <w:r w:rsidRPr="00BF02AE">
        <w:rPr>
          <w:rFonts w:ascii="Times New Roman" w:hAnsi="Times New Roman" w:cs="Times New Roman"/>
          <w:szCs w:val="22"/>
        </w:rPr>
        <w:t>METODOLOGIA DE EVALUARE A OFERTELOR PREZENTATE</w:t>
      </w:r>
      <w:bookmarkEnd w:id="238"/>
      <w:bookmarkEnd w:id="239"/>
      <w:bookmarkEnd w:id="240"/>
    </w:p>
    <w:p w:rsidR="0079191C" w:rsidRPr="00BF02AE" w:rsidRDefault="000874A2" w:rsidP="00BA5C58">
      <w:pPr>
        <w:autoSpaceDE w:val="0"/>
        <w:autoSpaceDN w:val="0"/>
        <w:adjustRightInd w:val="0"/>
        <w:spacing w:after="125" w:line="240" w:lineRule="auto"/>
        <w:jc w:val="both"/>
        <w:rPr>
          <w:rFonts w:ascii="Times New Roman" w:hAnsi="Times New Roman" w:cs="Times New Roman"/>
        </w:rPr>
      </w:pPr>
      <w:r w:rsidRPr="00BF02AE">
        <w:rPr>
          <w:rFonts w:ascii="Times New Roman" w:hAnsi="Times New Roman" w:cs="Times New Roman"/>
        </w:rPr>
        <w:t>Ofertele vor conţine în mod obligatoriu propune</w:t>
      </w:r>
      <w:r w:rsidR="004927AC" w:rsidRPr="00BF02AE">
        <w:rPr>
          <w:rFonts w:ascii="Times New Roman" w:hAnsi="Times New Roman" w:cs="Times New Roman"/>
        </w:rPr>
        <w:t>rea tehnică şi propunerea finan</w:t>
      </w:r>
      <w:r w:rsidRPr="00BF02AE">
        <w:rPr>
          <w:rFonts w:ascii="Times New Roman" w:hAnsi="Times New Roman" w:cs="Times New Roman"/>
        </w:rPr>
        <w:t>c</w:t>
      </w:r>
      <w:r w:rsidR="004927AC" w:rsidRPr="00BF02AE">
        <w:rPr>
          <w:rFonts w:ascii="Times New Roman" w:hAnsi="Times New Roman" w:cs="Times New Roman"/>
        </w:rPr>
        <w:t>i</w:t>
      </w:r>
      <w:r w:rsidRPr="00BF02AE">
        <w:rPr>
          <w:rFonts w:ascii="Times New Roman" w:hAnsi="Times New Roman" w:cs="Times New Roman"/>
        </w:rPr>
        <w:t xml:space="preserve">ară. </w:t>
      </w:r>
    </w:p>
    <w:p w:rsidR="000874A2" w:rsidRPr="00BF02AE" w:rsidRDefault="00D47F79" w:rsidP="00BA5C58">
      <w:pPr>
        <w:pStyle w:val="Heading2"/>
        <w:keepNext w:val="0"/>
        <w:keepLines w:val="0"/>
        <w:widowControl w:val="0"/>
        <w:spacing w:before="0" w:line="240" w:lineRule="auto"/>
        <w:ind w:left="0" w:firstLine="0"/>
        <w:jc w:val="both"/>
        <w:rPr>
          <w:rFonts w:ascii="Times New Roman" w:hAnsi="Times New Roman" w:cs="Times New Roman"/>
          <w:sz w:val="22"/>
          <w:szCs w:val="22"/>
        </w:rPr>
      </w:pPr>
      <w:bookmarkStart w:id="241" w:name="_Toc74206275"/>
      <w:bookmarkStart w:id="242" w:name="_Toc223346298"/>
      <w:r w:rsidRPr="00BF02AE">
        <w:rPr>
          <w:rFonts w:ascii="Times New Roman" w:hAnsi="Times New Roman" w:cs="Times New Roman"/>
          <w:sz w:val="22"/>
          <w:szCs w:val="22"/>
        </w:rPr>
        <w:t>Propunerea tehnică</w:t>
      </w:r>
      <w:bookmarkEnd w:id="241"/>
      <w:bookmarkEnd w:id="242"/>
      <w:r w:rsidRPr="00BF02AE">
        <w:rPr>
          <w:rFonts w:ascii="Times New Roman" w:hAnsi="Times New Roman" w:cs="Times New Roman"/>
          <w:sz w:val="22"/>
          <w:szCs w:val="22"/>
        </w:rPr>
        <w:t xml:space="preserve"> </w:t>
      </w:r>
    </w:p>
    <w:p w:rsidR="000874A2" w:rsidRPr="00BF02AE" w:rsidRDefault="000874A2" w:rsidP="00466D8B">
      <w:pPr>
        <w:pStyle w:val="Heading4"/>
        <w:numPr>
          <w:ilvl w:val="0"/>
          <w:numId w:val="0"/>
        </w:numPr>
        <w:shd w:val="clear" w:color="auto" w:fill="FFFFFF"/>
        <w:spacing w:before="0" w:line="240" w:lineRule="auto"/>
        <w:ind w:right="173"/>
        <w:jc w:val="both"/>
        <w:rPr>
          <w:rFonts w:ascii="Times New Roman" w:eastAsiaTheme="minorHAnsi" w:hAnsi="Times New Roman" w:cs="Times New Roman"/>
          <w:b w:val="0"/>
          <w:bCs w:val="0"/>
          <w:i w:val="0"/>
          <w:iCs w:val="0"/>
          <w:color w:val="auto"/>
        </w:rPr>
      </w:pPr>
      <w:r w:rsidRPr="00BF02AE">
        <w:rPr>
          <w:rFonts w:ascii="Times New Roman" w:eastAsiaTheme="minorHAnsi" w:hAnsi="Times New Roman" w:cs="Times New Roman"/>
          <w:b w:val="0"/>
          <w:bCs w:val="0"/>
          <w:i w:val="0"/>
          <w:iCs w:val="0"/>
          <w:color w:val="auto"/>
        </w:rPr>
        <w:t>Conform informațiilor de la nivelul secțiunii IV.4.1 „Modul de prezentare al propunerii tehnice” din cadrul Fișei de date.</w:t>
      </w:r>
    </w:p>
    <w:p w:rsidR="000874A2" w:rsidRPr="00BF02AE" w:rsidRDefault="00D47F79" w:rsidP="00466D8B">
      <w:pPr>
        <w:pStyle w:val="Heading2"/>
        <w:spacing w:line="240" w:lineRule="auto"/>
        <w:ind w:left="0" w:firstLine="0"/>
        <w:jc w:val="both"/>
        <w:rPr>
          <w:rFonts w:ascii="Times New Roman" w:hAnsi="Times New Roman" w:cs="Times New Roman"/>
          <w:sz w:val="22"/>
          <w:szCs w:val="22"/>
        </w:rPr>
      </w:pPr>
      <w:bookmarkStart w:id="243" w:name="_Toc74206276"/>
      <w:bookmarkStart w:id="244" w:name="_Toc223346299"/>
      <w:r w:rsidRPr="00BF02AE">
        <w:rPr>
          <w:rFonts w:ascii="Times New Roman" w:eastAsiaTheme="minorHAnsi" w:hAnsi="Times New Roman" w:cs="Times New Roman"/>
          <w:sz w:val="22"/>
          <w:szCs w:val="22"/>
        </w:rPr>
        <w:t>Oferta financiară</w:t>
      </w:r>
      <w:bookmarkEnd w:id="243"/>
      <w:bookmarkEnd w:id="244"/>
    </w:p>
    <w:p w:rsidR="000874A2" w:rsidRPr="00BF02AE" w:rsidRDefault="000874A2" w:rsidP="00BA5C58">
      <w:pPr>
        <w:pStyle w:val="Heading4"/>
        <w:numPr>
          <w:ilvl w:val="0"/>
          <w:numId w:val="0"/>
        </w:numPr>
        <w:shd w:val="clear" w:color="auto" w:fill="FFFFFF"/>
        <w:spacing w:before="0" w:line="240" w:lineRule="auto"/>
        <w:ind w:right="173" w:firstLine="708"/>
        <w:jc w:val="both"/>
        <w:rPr>
          <w:rFonts w:ascii="Times New Roman" w:hAnsi="Times New Roman" w:cs="Times New Roman"/>
          <w:color w:val="auto"/>
        </w:rPr>
      </w:pPr>
      <w:r w:rsidRPr="00BF02AE">
        <w:rPr>
          <w:rFonts w:ascii="Times New Roman" w:eastAsiaTheme="minorHAnsi" w:hAnsi="Times New Roman" w:cs="Times New Roman"/>
          <w:b w:val="0"/>
          <w:bCs w:val="0"/>
          <w:i w:val="0"/>
          <w:iCs w:val="0"/>
          <w:color w:val="auto"/>
        </w:rPr>
        <w:t>Conform informațiilor de la nivelul secțiunii IV.4.2 „Modul de prezentare al propunerii financiare” din cadrul Fișei de date.</w:t>
      </w:r>
    </w:p>
    <w:p w:rsidR="000874A2" w:rsidRPr="00BF02AE" w:rsidRDefault="00D47F79" w:rsidP="00BA5C58">
      <w:pPr>
        <w:pStyle w:val="Heading2"/>
        <w:spacing w:line="240" w:lineRule="auto"/>
        <w:ind w:left="0" w:firstLine="0"/>
        <w:jc w:val="both"/>
        <w:rPr>
          <w:rFonts w:ascii="Times New Roman" w:eastAsiaTheme="minorHAnsi" w:hAnsi="Times New Roman" w:cs="Times New Roman"/>
          <w:sz w:val="22"/>
          <w:szCs w:val="22"/>
        </w:rPr>
      </w:pPr>
      <w:bookmarkStart w:id="245" w:name="_Toc520821775"/>
      <w:bookmarkStart w:id="246" w:name="_Toc527969888"/>
      <w:bookmarkStart w:id="247" w:name="_Toc14435896"/>
      <w:bookmarkStart w:id="248" w:name="_Toc31712545"/>
      <w:bookmarkStart w:id="249" w:name="_Toc74206277"/>
      <w:bookmarkStart w:id="250" w:name="_Toc223346300"/>
      <w:r w:rsidRPr="00BF02AE">
        <w:rPr>
          <w:rFonts w:ascii="Times New Roman" w:eastAsiaTheme="minorHAnsi" w:hAnsi="Times New Roman" w:cs="Times New Roman"/>
          <w:sz w:val="22"/>
          <w:szCs w:val="22"/>
        </w:rPr>
        <w:t>Modul de prezentare al ofertei</w:t>
      </w:r>
      <w:bookmarkEnd w:id="245"/>
      <w:bookmarkEnd w:id="246"/>
      <w:bookmarkEnd w:id="247"/>
      <w:bookmarkEnd w:id="248"/>
      <w:bookmarkEnd w:id="249"/>
      <w:bookmarkEnd w:id="250"/>
    </w:p>
    <w:p w:rsidR="000874A2" w:rsidRPr="00BF02AE" w:rsidRDefault="000874A2" w:rsidP="00BA5C58">
      <w:pPr>
        <w:pStyle w:val="Heading4"/>
        <w:numPr>
          <w:ilvl w:val="0"/>
          <w:numId w:val="0"/>
        </w:numPr>
        <w:shd w:val="clear" w:color="auto" w:fill="FFFFFF"/>
        <w:spacing w:before="0" w:line="240" w:lineRule="auto"/>
        <w:ind w:right="173" w:firstLine="708"/>
        <w:jc w:val="both"/>
        <w:rPr>
          <w:rFonts w:ascii="Times New Roman" w:hAnsi="Times New Roman" w:cs="Times New Roman"/>
          <w:color w:val="auto"/>
        </w:rPr>
      </w:pPr>
      <w:r w:rsidRPr="00BF02AE">
        <w:rPr>
          <w:rFonts w:ascii="Times New Roman" w:eastAsiaTheme="minorHAnsi" w:hAnsi="Times New Roman" w:cs="Times New Roman"/>
          <w:b w:val="0"/>
          <w:bCs w:val="0"/>
          <w:i w:val="0"/>
          <w:iCs w:val="0"/>
          <w:color w:val="auto"/>
        </w:rPr>
        <w:t>Conform informațiilor de la nivelul secțiunii V.4.3 „Modul de prezentare al ofertei” din cadrul Fișei de date.</w:t>
      </w:r>
    </w:p>
    <w:p w:rsidR="005D1A2F" w:rsidRPr="00BF02AE" w:rsidRDefault="005D1A2F" w:rsidP="00BA5C58">
      <w:pPr>
        <w:spacing w:after="0" w:line="240" w:lineRule="auto"/>
        <w:jc w:val="both"/>
        <w:rPr>
          <w:rFonts w:ascii="Times New Roman" w:hAnsi="Times New Roman" w:cs="Times New Roman"/>
        </w:rPr>
      </w:pPr>
    </w:p>
    <w:p w:rsidR="006B5064" w:rsidRPr="00BF02AE" w:rsidRDefault="000874A2" w:rsidP="00532B11">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251" w:name="_Toc74206278"/>
      <w:bookmarkStart w:id="252" w:name="_Toc223346301"/>
      <w:r w:rsidRPr="00BF02AE">
        <w:rPr>
          <w:rFonts w:ascii="Times New Roman" w:hAnsi="Times New Roman" w:cs="Times New Roman"/>
          <w:szCs w:val="22"/>
        </w:rPr>
        <w:t>INFORMAȚII SUPLIMENTARE</w:t>
      </w:r>
      <w:bookmarkStart w:id="253" w:name="_Toc74206279"/>
      <w:bookmarkEnd w:id="251"/>
      <w:bookmarkEnd w:id="252"/>
    </w:p>
    <w:p w:rsidR="006B5064" w:rsidRPr="00BF02AE" w:rsidRDefault="000874A2" w:rsidP="00532B11">
      <w:pPr>
        <w:pStyle w:val="Heading4"/>
        <w:numPr>
          <w:ilvl w:val="0"/>
          <w:numId w:val="0"/>
        </w:numPr>
        <w:shd w:val="clear" w:color="auto" w:fill="FFFFFF"/>
        <w:spacing w:before="0" w:line="240" w:lineRule="auto"/>
        <w:ind w:right="173" w:firstLine="708"/>
        <w:jc w:val="both"/>
        <w:rPr>
          <w:rFonts w:ascii="Times New Roman" w:eastAsiaTheme="minorHAnsi" w:hAnsi="Times New Roman" w:cs="Times New Roman"/>
          <w:b w:val="0"/>
          <w:bCs w:val="0"/>
          <w:i w:val="0"/>
          <w:iCs w:val="0"/>
          <w:color w:val="auto"/>
        </w:rPr>
      </w:pPr>
      <w:r w:rsidRPr="00BF02AE">
        <w:rPr>
          <w:rFonts w:ascii="Times New Roman" w:eastAsiaTheme="minorHAnsi" w:hAnsi="Times New Roman" w:cs="Times New Roman"/>
          <w:b w:val="0"/>
          <w:bCs w:val="0"/>
          <w:i w:val="0"/>
          <w:iCs w:val="0"/>
          <w:color w:val="auto"/>
        </w:rPr>
        <w:t>Conform informațiilor de la nivelul secțiunii IV.3 „Informații Suplimentare” din cadrul Fișei de date.</w:t>
      </w:r>
      <w:bookmarkEnd w:id="253"/>
    </w:p>
    <w:p w:rsidR="00DF5277" w:rsidRPr="00BF02AE" w:rsidRDefault="00DF5277" w:rsidP="00BA5C58">
      <w:pPr>
        <w:pStyle w:val="Heading1"/>
        <w:keepNext w:val="0"/>
        <w:keepLines w:val="0"/>
        <w:widowControl w:val="0"/>
        <w:shd w:val="clear" w:color="auto" w:fill="92D050"/>
        <w:spacing w:before="0" w:line="240" w:lineRule="auto"/>
        <w:ind w:left="0" w:firstLine="0"/>
        <w:jc w:val="both"/>
        <w:rPr>
          <w:rFonts w:ascii="Times New Roman" w:hAnsi="Times New Roman" w:cs="Times New Roman"/>
          <w:szCs w:val="22"/>
        </w:rPr>
      </w:pPr>
      <w:bookmarkStart w:id="254" w:name="_Toc223346302"/>
      <w:r w:rsidRPr="00BF02AE">
        <w:rPr>
          <w:rFonts w:ascii="Times New Roman" w:hAnsi="Times New Roman" w:cs="Times New Roman"/>
          <w:szCs w:val="22"/>
        </w:rPr>
        <w:t>SISTEMUL DE PUNCTE DE REFERINȚĂ PRIN CARE SE ASIGURĂ MONITORIZAREA ȘI EVALUAREA EVOLUȚIEI LUCRĂRILOR</w:t>
      </w:r>
      <w:bookmarkEnd w:id="254"/>
    </w:p>
    <w:p w:rsidR="006B5064" w:rsidRPr="00BF02AE" w:rsidRDefault="006B5064" w:rsidP="00BA5C58">
      <w:pPr>
        <w:pStyle w:val="NormalWeb"/>
        <w:spacing w:before="0" w:after="0"/>
        <w:ind w:firstLine="708"/>
        <w:jc w:val="both"/>
        <w:rPr>
          <w:sz w:val="22"/>
          <w:szCs w:val="22"/>
          <w:lang w:val="ro-RO"/>
        </w:rPr>
      </w:pPr>
    </w:p>
    <w:p w:rsidR="00DF5277" w:rsidRPr="00BF02AE" w:rsidRDefault="00DF5277" w:rsidP="00BA5C58">
      <w:pPr>
        <w:pStyle w:val="NormalWeb"/>
        <w:spacing w:before="0" w:after="0"/>
        <w:ind w:firstLine="708"/>
        <w:jc w:val="both"/>
        <w:rPr>
          <w:sz w:val="22"/>
          <w:szCs w:val="22"/>
          <w:lang w:val="ro-RO"/>
        </w:rPr>
      </w:pPr>
      <w:r w:rsidRPr="00BF02AE">
        <w:rPr>
          <w:sz w:val="22"/>
          <w:szCs w:val="22"/>
          <w:lang w:val="ro-RO"/>
        </w:rPr>
        <w:t xml:space="preserve">Conformitatea evoluţiei Lucrărilor cu Programul de Referinţă stabilit conform prevederilor subclauzei 17.8 din Contract va fi controlată printr-un sistem de puncte de referinţă, prin care se asigură monitorizarea şi evaluarea evoluţiei Lucrărilor. </w:t>
      </w:r>
    </w:p>
    <w:p w:rsidR="00DF5277" w:rsidRPr="00B40DD2" w:rsidRDefault="007C6359" w:rsidP="00BA5C58">
      <w:pPr>
        <w:spacing w:line="240" w:lineRule="auto"/>
        <w:jc w:val="both"/>
        <w:rPr>
          <w:rFonts w:ascii="Times New Roman" w:hAnsi="Times New Roman" w:cs="Times New Roman"/>
        </w:rPr>
      </w:pPr>
      <w:r w:rsidRPr="007C6359">
        <w:rPr>
          <w:rFonts w:ascii="Times New Roman" w:hAnsi="Times New Roman" w:cs="Times New Roman"/>
          <w:highlight w:val="cyan"/>
        </w:rPr>
        <w:pict>
          <v:shapetype id="_x0000_t202" coordsize="21600,21600" o:spt="202" path="m,l,21600r21600,l21600,xe">
            <v:stroke joinstyle="miter"/>
            <v:path gradientshapeok="t" o:connecttype="rect"/>
          </v:shapetype>
          <v:shape id="_x0000_s1029" type="#_x0000_t202" style="position:absolute;left:0;text-align:left;margin-left:-1.4pt;margin-top:8.95pt;width:513.4pt;height:97.9pt;z-index:251658240;mso-width-relative:margin;mso-height-relative:margin" fillcolor="#a8d08d [1945]" strokecolor="#a8d08d [1945]" strokeweight="1pt">
            <v:fill color2="#e2efd9 [665]" angle="-45" focus="-50%" type="gradient"/>
            <v:shadow on="t" type="perspective" color="#375623 [1609]" opacity=".5" offset="1pt" offset2="-3pt"/>
            <v:textbox style="mso-next-textbox:#_x0000_s1029">
              <w:txbxContent>
                <w:p w:rsidR="00C54571" w:rsidRPr="005E22B2" w:rsidRDefault="00C54571" w:rsidP="00DF5277">
                  <w:pPr>
                    <w:pStyle w:val="NormalWeb"/>
                    <w:spacing w:before="0" w:after="0"/>
                    <w:ind w:firstLine="708"/>
                    <w:jc w:val="both"/>
                    <w:rPr>
                      <w:b/>
                      <w:sz w:val="22"/>
                      <w:szCs w:val="22"/>
                      <w:lang w:val="ro-RO"/>
                    </w:rPr>
                  </w:pPr>
                  <w:r w:rsidRPr="005E22B2">
                    <w:rPr>
                      <w:b/>
                      <w:sz w:val="22"/>
                      <w:szCs w:val="22"/>
                      <w:lang w:val="ro-RO"/>
                    </w:rPr>
                    <w:t xml:space="preserve">Astfel, autoritatea contractantă solicită Antreprenorului, ca în cadrul </w:t>
                  </w:r>
                  <w:r w:rsidRPr="005E22B2">
                    <w:rPr>
                      <w:b/>
                      <w:sz w:val="22"/>
                      <w:szCs w:val="22"/>
                      <w:u w:val="single"/>
                      <w:lang w:val="ro-RO"/>
                    </w:rPr>
                    <w:t>Graficului Gantt întocmit încă de la faza de ofertare</w:t>
                  </w:r>
                  <w:r w:rsidRPr="005E22B2">
                    <w:rPr>
                      <w:b/>
                      <w:sz w:val="22"/>
                      <w:szCs w:val="22"/>
                      <w:lang w:val="ro-RO"/>
                    </w:rPr>
                    <w:t>, să stabilească punctele de referinţă (jaloane), pe baza principalelor categorii de lucrări (ex: rezistență, instalații, etc.) şi termenele aferente, grafic ce va sta la baza Programului de Referinţă. Intervalul de timp între aceste puncte de referință (jaloane) nu va fi mai mare de 3 luni (90 zile) calendaristice.</w:t>
                  </w:r>
                </w:p>
                <w:p w:rsidR="00C54571" w:rsidRPr="005E22B2" w:rsidRDefault="00C54571" w:rsidP="00DF5277">
                  <w:pPr>
                    <w:pStyle w:val="NormalWeb"/>
                    <w:spacing w:before="0" w:after="0"/>
                    <w:ind w:firstLine="708"/>
                    <w:jc w:val="both"/>
                    <w:rPr>
                      <w:b/>
                      <w:sz w:val="22"/>
                      <w:szCs w:val="22"/>
                      <w:lang w:val="ro-RO"/>
                    </w:rPr>
                  </w:pPr>
                  <w:r w:rsidRPr="005E22B2">
                    <w:rPr>
                      <w:b/>
                      <w:sz w:val="22"/>
                      <w:szCs w:val="22"/>
                      <w:lang w:val="ro-RO"/>
                    </w:rPr>
                    <w:t>Pe baza acestor puncte de referință se vor aplica în mod corespunzător prevederile subclauzei 36.3 din Contract.</w:t>
                  </w:r>
                </w:p>
                <w:p w:rsidR="00C54571" w:rsidRDefault="00C54571" w:rsidP="00DF5277"/>
              </w:txbxContent>
            </v:textbox>
          </v:shape>
        </w:pict>
      </w:r>
    </w:p>
    <w:p w:rsidR="00DF5277" w:rsidRPr="00B40DD2" w:rsidRDefault="00DF5277" w:rsidP="00BA5C58">
      <w:pPr>
        <w:spacing w:line="240" w:lineRule="auto"/>
        <w:jc w:val="both"/>
        <w:rPr>
          <w:rFonts w:ascii="Times New Roman" w:hAnsi="Times New Roman" w:cs="Times New Roman"/>
        </w:rPr>
      </w:pPr>
    </w:p>
    <w:p w:rsidR="00DF5277" w:rsidRPr="00B40DD2" w:rsidRDefault="00DF5277" w:rsidP="00BA5C58">
      <w:pPr>
        <w:spacing w:line="240" w:lineRule="auto"/>
        <w:jc w:val="both"/>
        <w:rPr>
          <w:rFonts w:ascii="Times New Roman" w:hAnsi="Times New Roman" w:cs="Times New Roman"/>
        </w:rPr>
      </w:pPr>
    </w:p>
    <w:sectPr w:rsidR="00DF5277" w:rsidRPr="00B40DD2" w:rsidSect="0097782A">
      <w:pgSz w:w="11906" w:h="16838" w:code="9"/>
      <w:pgMar w:top="851" w:right="851"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71" w:rsidRDefault="00C54571" w:rsidP="00CE66F1">
      <w:pPr>
        <w:spacing w:after="0" w:line="240" w:lineRule="auto"/>
      </w:pPr>
      <w:r>
        <w:separator/>
      </w:r>
    </w:p>
  </w:endnote>
  <w:endnote w:type="continuationSeparator" w:id="0">
    <w:p w:rsidR="00C54571" w:rsidRDefault="00C54571" w:rsidP="00CE6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R">
    <w:altName w:val="Times New Roman"/>
    <w:charset w:val="00"/>
    <w:family w:val="auto"/>
    <w:pitch w:val="variable"/>
    <w:sig w:usb0="00000003" w:usb1="00000000" w:usb2="00000000" w:usb3="00000000" w:csb0="00000001" w:csb1="00000000"/>
  </w:font>
  <w:font w:name="Optima">
    <w:altName w:val="Trebuchet MS"/>
    <w:charset w:val="00"/>
    <w:family w:val="swiss"/>
    <w:pitch w:val="variable"/>
    <w:sig w:usb0="00000007" w:usb1="00000000" w:usb2="00000000" w:usb3="00000000" w:csb0="00000093" w:csb1="00000000"/>
  </w:font>
  <w:font w:name="Gothic PS">
    <w:charset w:val="00"/>
    <w:family w:val="auto"/>
    <w:pitch w:val="default"/>
    <w:sig w:usb0="00000003" w:usb1="00000000" w:usb2="00000000" w:usb3="00000000" w:csb0="00000001" w:csb1="00000000"/>
  </w:font>
  <w:font w:name="Arial,Bold">
    <w:altName w:val="Arial"/>
    <w:charset w:val="00"/>
    <w:family w:val="swiss"/>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charset w:val="00"/>
    <w:family w:val="swiss"/>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Times-Roman-R">
    <w:altName w:val="Segoe U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UpR">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Times-Bold">
    <w:altName w:val="Times New Roman"/>
    <w:charset w:val="00"/>
    <w:family w:val="roman"/>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mbriaMath">
    <w:altName w:val="Times New Roman"/>
    <w:panose1 w:val="00000000000000000000"/>
    <w:charset w:val="00"/>
    <w:family w:val="roman"/>
    <w:notTrueType/>
    <w:pitch w:val="default"/>
    <w:sig w:usb0="00000000" w:usb1="00000000" w:usb2="00000000" w:usb3="00000000" w:csb0="00000000" w:csb1="00000000"/>
  </w:font>
  <w:font w:name="Wingdings-Regular">
    <w:altName w:val="MS Mincho"/>
    <w:charset w:val="80"/>
    <w:family w:val="auto"/>
    <w:pitch w:val="default"/>
    <w:sig w:usb0="00000000" w:usb1="0000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tantia">
    <w:panose1 w:val="02030602050306030303"/>
    <w:charset w:val="00"/>
    <w:family w:val="roman"/>
    <w:pitch w:val="variable"/>
    <w:sig w:usb0="A00002EF" w:usb1="4000204B" w:usb2="00000000" w:usb3="00000000" w:csb0="0000019F" w:csb1="00000000"/>
  </w:font>
  <w:font w:name="Arial Bold">
    <w:panose1 w:val="020B0704020202020204"/>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0"/>
    <w:family w:val="modern"/>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75297"/>
      <w:docPartObj>
        <w:docPartGallery w:val="Page Numbers (Bottom of Page)"/>
        <w:docPartUnique/>
      </w:docPartObj>
    </w:sdtPr>
    <w:sdtEndPr>
      <w:rPr>
        <w:rFonts w:ascii="Times New Roman" w:hAnsi="Times New Roman" w:cs="Times New Roman"/>
        <w:sz w:val="20"/>
        <w:szCs w:val="20"/>
      </w:rPr>
    </w:sdtEndPr>
    <w:sdtContent>
      <w:p w:rsidR="00C54571" w:rsidRPr="002770E5" w:rsidRDefault="00C54571">
        <w:pPr>
          <w:pStyle w:val="Footer"/>
          <w:jc w:val="center"/>
          <w:rPr>
            <w:rFonts w:ascii="Times New Roman" w:hAnsi="Times New Roman" w:cs="Times New Roman"/>
            <w:sz w:val="18"/>
            <w:szCs w:val="18"/>
          </w:rPr>
        </w:pPr>
        <w:sdt>
          <w:sdtPr>
            <w:rPr>
              <w:sz w:val="18"/>
              <w:szCs w:val="18"/>
            </w:rPr>
            <w:id w:val="172575298"/>
            <w:docPartObj>
              <w:docPartGallery w:val="Page Numbers (Top of Page)"/>
              <w:docPartUnique/>
            </w:docPartObj>
          </w:sdtPr>
          <w:sdtEndPr>
            <w:rPr>
              <w:rFonts w:ascii="Times New Roman" w:hAnsi="Times New Roman" w:cs="Times New Roman"/>
            </w:rPr>
          </w:sdtEndPr>
          <w:sdtContent>
            <w:r w:rsidRPr="002770E5">
              <w:rPr>
                <w:rFonts w:ascii="Times New Roman" w:hAnsi="Times New Roman" w:cs="Times New Roman"/>
                <w:sz w:val="18"/>
                <w:szCs w:val="18"/>
              </w:rPr>
              <w:t>Neclasificat</w:t>
            </w:r>
          </w:sdtContent>
        </w:sdt>
      </w:p>
      <w:p w:rsidR="00C54571" w:rsidRPr="001E1E66" w:rsidRDefault="00C54571">
        <w:pPr>
          <w:pStyle w:val="Footer"/>
          <w:jc w:val="center"/>
          <w:rPr>
            <w:rFonts w:ascii="Times New Roman" w:hAnsi="Times New Roman" w:cs="Times New Roman"/>
            <w:sz w:val="20"/>
            <w:szCs w:val="20"/>
          </w:rPr>
        </w:pPr>
        <w:r w:rsidRPr="002770E5">
          <w:rPr>
            <w:rFonts w:ascii="Times New Roman" w:hAnsi="Times New Roman" w:cs="Times New Roman"/>
            <w:sz w:val="18"/>
            <w:szCs w:val="18"/>
          </w:rPr>
          <w:t xml:space="preserve"> </w:t>
        </w:r>
        <w:r w:rsidRPr="002770E5">
          <w:rPr>
            <w:rFonts w:ascii="Times New Roman" w:hAnsi="Times New Roman" w:cs="Times New Roman"/>
            <w:sz w:val="18"/>
            <w:szCs w:val="18"/>
          </w:rPr>
          <w:fldChar w:fldCharType="begin"/>
        </w:r>
        <w:r w:rsidRPr="002770E5">
          <w:rPr>
            <w:rFonts w:ascii="Times New Roman" w:hAnsi="Times New Roman" w:cs="Times New Roman"/>
            <w:sz w:val="18"/>
            <w:szCs w:val="18"/>
          </w:rPr>
          <w:instrText>PAGE</w:instrText>
        </w:r>
        <w:r w:rsidRPr="002770E5">
          <w:rPr>
            <w:rFonts w:ascii="Times New Roman" w:hAnsi="Times New Roman" w:cs="Times New Roman"/>
            <w:sz w:val="18"/>
            <w:szCs w:val="18"/>
          </w:rPr>
          <w:fldChar w:fldCharType="separate"/>
        </w:r>
        <w:r w:rsidR="00D13635">
          <w:rPr>
            <w:rFonts w:ascii="Times New Roman" w:hAnsi="Times New Roman" w:cs="Times New Roman"/>
            <w:noProof/>
            <w:sz w:val="18"/>
            <w:szCs w:val="18"/>
          </w:rPr>
          <w:t>103</w:t>
        </w:r>
        <w:r w:rsidRPr="002770E5">
          <w:rPr>
            <w:rFonts w:ascii="Times New Roman" w:hAnsi="Times New Roman" w:cs="Times New Roman"/>
            <w:sz w:val="18"/>
            <w:szCs w:val="18"/>
          </w:rPr>
          <w:fldChar w:fldCharType="end"/>
        </w:r>
        <w:r w:rsidRPr="002770E5">
          <w:rPr>
            <w:rFonts w:ascii="Times New Roman" w:hAnsi="Times New Roman" w:cs="Times New Roman"/>
            <w:sz w:val="18"/>
            <w:szCs w:val="18"/>
          </w:rPr>
          <w:t xml:space="preserve"> din </w:t>
        </w:r>
        <w:r w:rsidRPr="002770E5">
          <w:rPr>
            <w:rFonts w:ascii="Times New Roman" w:hAnsi="Times New Roman" w:cs="Times New Roman"/>
            <w:sz w:val="18"/>
            <w:szCs w:val="18"/>
          </w:rPr>
          <w:fldChar w:fldCharType="begin"/>
        </w:r>
        <w:r w:rsidRPr="002770E5">
          <w:rPr>
            <w:rFonts w:ascii="Times New Roman" w:hAnsi="Times New Roman" w:cs="Times New Roman"/>
            <w:sz w:val="18"/>
            <w:szCs w:val="18"/>
          </w:rPr>
          <w:instrText>NUMPAGES</w:instrText>
        </w:r>
        <w:r w:rsidRPr="002770E5">
          <w:rPr>
            <w:rFonts w:ascii="Times New Roman" w:hAnsi="Times New Roman" w:cs="Times New Roman"/>
            <w:sz w:val="18"/>
            <w:szCs w:val="18"/>
          </w:rPr>
          <w:fldChar w:fldCharType="separate"/>
        </w:r>
        <w:r w:rsidR="00D13635">
          <w:rPr>
            <w:rFonts w:ascii="Times New Roman" w:hAnsi="Times New Roman" w:cs="Times New Roman"/>
            <w:noProof/>
            <w:sz w:val="18"/>
            <w:szCs w:val="18"/>
          </w:rPr>
          <w:t>116</w:t>
        </w:r>
        <w:r w:rsidRPr="002770E5">
          <w:rPr>
            <w:rFonts w:ascii="Times New Roman" w:hAnsi="Times New Roman" w:cs="Times New Roman"/>
            <w:sz w:val="18"/>
            <w:szCs w:val="18"/>
          </w:rPr>
          <w:fldChar w:fldCharType="end"/>
        </w:r>
      </w:p>
    </w:sdtContent>
  </w:sdt>
  <w:p w:rsidR="00C54571" w:rsidRPr="00522895" w:rsidRDefault="00C54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71" w:rsidRDefault="00C54571" w:rsidP="00CE66F1">
      <w:pPr>
        <w:spacing w:after="0" w:line="240" w:lineRule="auto"/>
      </w:pPr>
      <w:r>
        <w:separator/>
      </w:r>
    </w:p>
  </w:footnote>
  <w:footnote w:type="continuationSeparator" w:id="0">
    <w:p w:rsidR="00C54571" w:rsidRDefault="00C54571" w:rsidP="00CE6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75pt;height:8.75pt" o:bullet="t">
        <v:imagedata r:id="rId1" o:title="BD14581_"/>
      </v:shape>
    </w:pict>
  </w:numPicBullet>
  <w:abstractNum w:abstractNumId="0">
    <w:nsid w:val="00000001"/>
    <w:multiLevelType w:val="multilevel"/>
    <w:tmpl w:val="00000001"/>
    <w:name w:val="WW8Num5"/>
    <w:lvl w:ilvl="0">
      <w:start w:val="2"/>
      <w:numFmt w:val="decimal"/>
      <w:suff w:val="nothing"/>
      <w:lvlText w:val="%1."/>
      <w:lvlJc w:val="left"/>
    </w:lvl>
    <w:lvl w:ilvl="1">
      <w:start w:val="3"/>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none"/>
      <w:pStyle w:val="Listcumarcatori1"/>
      <w:suff w:val="nothing"/>
      <w:lvlText w:val=""/>
      <w:lvlJc w:val="left"/>
      <w:pPr>
        <w:tabs>
          <w:tab w:val="num" w:pos="0"/>
        </w:tabs>
        <w:ind w:left="432" w:hanging="432"/>
      </w:pPr>
      <w:rPr>
        <w:rFonts w:ascii="Symbol" w:hAnsi="Symbol" w:cs="OpenSymbol"/>
        <w:b w:val="0"/>
        <w:bCs w:val="0"/>
        <w:sz w:val="22"/>
        <w:szCs w:val="22"/>
      </w:rPr>
    </w:lvl>
    <w:lvl w:ilvl="1">
      <w:start w:val="1"/>
      <w:numFmt w:val="none"/>
      <w:suff w:val="nothing"/>
      <w:lvlText w:val=""/>
      <w:lvlJc w:val="left"/>
      <w:pPr>
        <w:tabs>
          <w:tab w:val="num" w:pos="0"/>
        </w:tabs>
        <w:ind w:left="576" w:hanging="576"/>
      </w:pPr>
      <w:rPr>
        <w:rFonts w:ascii="OpenSymbol" w:hAnsi="OpenSymbol" w:cs="OpenSymbol"/>
        <w:b w:val="0"/>
        <w:bCs w:val="0"/>
        <w:sz w:val="22"/>
        <w:szCs w:val="22"/>
      </w:rPr>
    </w:lvl>
    <w:lvl w:ilvl="2">
      <w:start w:val="1"/>
      <w:numFmt w:val="none"/>
      <w:suff w:val="nothing"/>
      <w:lvlText w:val=""/>
      <w:lvlJc w:val="left"/>
      <w:pPr>
        <w:tabs>
          <w:tab w:val="num" w:pos="0"/>
        </w:tabs>
        <w:ind w:left="720" w:hanging="720"/>
      </w:pPr>
      <w:rPr>
        <w:rFonts w:cs="Times New Roman"/>
        <w:b w:val="0"/>
        <w:bCs w:val="0"/>
        <w:i w:val="0"/>
        <w:iCs w:val="0"/>
        <w:caps w:val="0"/>
        <w:smallCaps w:val="0"/>
        <w:strike w:val="0"/>
        <w:dstrike w:val="0"/>
        <w:vanish w:val="0"/>
        <w:color w:val="000000"/>
        <w:spacing w:val="0"/>
        <w:kern w:val="1"/>
        <w:position w:val="0"/>
        <w:sz w:val="24"/>
        <w:u w:val="none"/>
        <w:vertAlign w:val="baseline"/>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7"/>
    <w:lvl w:ilvl="0">
      <w:start w:val="8"/>
      <w:numFmt w:val="bullet"/>
      <w:lvlText w:val="-"/>
      <w:lvlJc w:val="left"/>
      <w:pPr>
        <w:tabs>
          <w:tab w:val="num" w:pos="0"/>
        </w:tabs>
        <w:ind w:left="720" w:hanging="360"/>
      </w:pPr>
      <w:rPr>
        <w:rFonts w:ascii="Arial" w:hAnsi="Arial" w:cs="Arial" w:hint="default"/>
        <w:lang w:val="fr-FR"/>
      </w:rPr>
    </w:lvl>
  </w:abstractNum>
  <w:abstractNum w:abstractNumId="4">
    <w:nsid w:val="00000005"/>
    <w:multiLevelType w:val="multilevel"/>
    <w:tmpl w:val="00000005"/>
    <w:lvl w:ilvl="0">
      <w:start w:val="1"/>
      <w:numFmt w:val="decimal"/>
      <w:pStyle w:val="Subtitlu1"/>
      <w:lvlText w:val="%1."/>
      <w:lvlJc w:val="left"/>
      <w:pPr>
        <w:tabs>
          <w:tab w:val="num" w:pos="-513"/>
        </w:tabs>
        <w:ind w:left="1134" w:hanging="1134"/>
      </w:pPr>
      <w:rPr>
        <w:rFonts w:ascii="Symbol" w:hAnsi="Symbol" w:cs="OpenSymbol"/>
        <w:lang w:val="ro-RO"/>
      </w:rPr>
    </w:lvl>
    <w:lvl w:ilvl="1">
      <w:start w:val="1"/>
      <w:numFmt w:val="decimal"/>
      <w:lvlText w:val="%1.%2."/>
      <w:lvlJc w:val="left"/>
      <w:pPr>
        <w:tabs>
          <w:tab w:val="num" w:pos="578"/>
        </w:tabs>
        <w:ind w:left="1374" w:hanging="1134"/>
      </w:pPr>
      <w:rPr>
        <w:rFonts w:ascii="OpenSymbol" w:hAnsi="OpenSymbol" w:cs="OpenSymbol"/>
      </w:rPr>
    </w:lvl>
    <w:lvl w:ilvl="2">
      <w:start w:val="1"/>
      <w:numFmt w:val="decimal"/>
      <w:lvlText w:val="%1.%2.%3."/>
      <w:lvlJc w:val="left"/>
      <w:pPr>
        <w:tabs>
          <w:tab w:val="num" w:pos="720"/>
        </w:tabs>
        <w:ind w:left="0" w:firstLine="0"/>
      </w:pPr>
      <w:rPr>
        <w:rFonts w:cs="Times New Roman"/>
        <w:b w:val="0"/>
        <w:bCs w:val="0"/>
        <w:i w:val="0"/>
        <w:iCs w:val="0"/>
        <w:caps w:val="0"/>
        <w:smallCaps w:val="0"/>
        <w:strike w:val="0"/>
        <w:dstrike w:val="0"/>
        <w:vanish w:val="0"/>
        <w:color w:val="000000"/>
        <w:spacing w:val="0"/>
        <w:kern w:val="1"/>
        <w:position w:val="0"/>
        <w:sz w:val="24"/>
        <w:u w:val="none"/>
        <w:vertAlign w:val="baseline"/>
      </w:rPr>
    </w:lvl>
    <w:lvl w:ilvl="3">
      <w:start w:val="1"/>
      <w:numFmt w:val="decimal"/>
      <w:lvlText w:val="%1.%2.%3.%4."/>
      <w:lvlJc w:val="left"/>
      <w:pPr>
        <w:tabs>
          <w:tab w:val="num" w:pos="1440"/>
        </w:tabs>
        <w:ind w:left="1368" w:hanging="648"/>
      </w:pPr>
      <w:rPr>
        <w:rFonts w:ascii="Symbol" w:hAnsi="Symbol" w:cs="Symbol"/>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nsid w:val="00000006"/>
    <w:multiLevelType w:val="singleLevel"/>
    <w:tmpl w:val="00000006"/>
    <w:name w:val="WW8Num8"/>
    <w:lvl w:ilvl="0">
      <w:numFmt w:val="bullet"/>
      <w:lvlText w:val="-"/>
      <w:lvlJc w:val="left"/>
      <w:pPr>
        <w:tabs>
          <w:tab w:val="num" w:pos="1080"/>
        </w:tabs>
        <w:ind w:left="1080" w:hanging="360"/>
      </w:pPr>
      <w:rPr>
        <w:rFonts w:ascii="Arial" w:hAnsi="Arial"/>
      </w:rPr>
    </w:lvl>
  </w:abstractNum>
  <w:abstractNum w:abstractNumId="6">
    <w:nsid w:val="00000008"/>
    <w:multiLevelType w:val="multilevel"/>
    <w:tmpl w:val="00000008"/>
    <w:name w:val="WW8Num9"/>
    <w:lvl w:ilvl="0">
      <w:start w:val="1"/>
      <w:numFmt w:val="bullet"/>
      <w:lvlText w:val="-"/>
      <w:lvlJc w:val="left"/>
      <w:pPr>
        <w:tabs>
          <w:tab w:val="num" w:pos="720"/>
        </w:tabs>
        <w:ind w:left="720" w:hanging="360"/>
      </w:pPr>
      <w:rPr>
        <w:rFonts w:ascii="Arial" w:hAnsi="Arial"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C"/>
    <w:multiLevelType w:val="singleLevel"/>
    <w:tmpl w:val="0000000C"/>
    <w:name w:val="WW8Num31"/>
    <w:lvl w:ilvl="0">
      <w:start w:val="3"/>
      <w:numFmt w:val="bullet"/>
      <w:lvlText w:val="-"/>
      <w:lvlJc w:val="left"/>
      <w:pPr>
        <w:tabs>
          <w:tab w:val="num" w:pos="1546"/>
        </w:tabs>
        <w:ind w:left="1546" w:hanging="840"/>
      </w:pPr>
      <w:rPr>
        <w:rFonts w:ascii="Arial" w:hAnsi="Arial"/>
      </w:rPr>
    </w:lvl>
  </w:abstractNum>
  <w:abstractNum w:abstractNumId="8">
    <w:nsid w:val="0000000E"/>
    <w:multiLevelType w:val="singleLevel"/>
    <w:tmpl w:val="0000000E"/>
    <w:name w:val="WW8Num14"/>
    <w:lvl w:ilvl="0">
      <w:start w:val="1"/>
      <w:numFmt w:val="bullet"/>
      <w:lvlText w:val=""/>
      <w:lvlJc w:val="left"/>
      <w:pPr>
        <w:tabs>
          <w:tab w:val="num" w:pos="0"/>
        </w:tabs>
        <w:ind w:left="9858" w:hanging="360"/>
      </w:pPr>
      <w:rPr>
        <w:rFonts w:ascii="Symbol" w:hAnsi="Symbol" w:cs="Symbol" w:hint="default"/>
      </w:rPr>
    </w:lvl>
  </w:abstractNum>
  <w:abstractNum w:abstractNumId="9">
    <w:nsid w:val="00000011"/>
    <w:multiLevelType w:val="singleLevel"/>
    <w:tmpl w:val="C15C88CE"/>
    <w:name w:val="WW8Num17"/>
    <w:lvl w:ilvl="0">
      <w:start w:val="3"/>
      <w:numFmt w:val="bullet"/>
      <w:lvlText w:val="-"/>
      <w:lvlJc w:val="left"/>
      <w:pPr>
        <w:tabs>
          <w:tab w:val="num" w:pos="0"/>
        </w:tabs>
        <w:ind w:left="720" w:hanging="360"/>
      </w:pPr>
      <w:rPr>
        <w:rFonts w:ascii="Times New Roman" w:hAnsi="Times New Roman" w:cs="Times New Roman"/>
        <w:color w:val="auto"/>
        <w:sz w:val="22"/>
        <w:szCs w:val="22"/>
      </w:rPr>
    </w:lvl>
  </w:abstractNum>
  <w:abstractNum w:abstractNumId="10">
    <w:nsid w:val="010952BE"/>
    <w:multiLevelType w:val="hybridMultilevel"/>
    <w:tmpl w:val="2EAE1458"/>
    <w:lvl w:ilvl="0" w:tplc="BACEF244">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A4225AA0">
      <w:numFmt w:val="bullet"/>
      <w:lvlText w:val="•"/>
      <w:lvlJc w:val="left"/>
      <w:pPr>
        <w:ind w:left="1509" w:hanging="195"/>
      </w:pPr>
      <w:rPr>
        <w:rFonts w:hint="default"/>
        <w:lang w:val="ro-RO" w:eastAsia="en-US" w:bidi="ar-SA"/>
      </w:rPr>
    </w:lvl>
    <w:lvl w:ilvl="2" w:tplc="04462E34">
      <w:numFmt w:val="bullet"/>
      <w:lvlText w:val="•"/>
      <w:lvlJc w:val="left"/>
      <w:pPr>
        <w:ind w:left="1658" w:hanging="195"/>
      </w:pPr>
      <w:rPr>
        <w:rFonts w:hint="default"/>
        <w:lang w:val="ro-RO" w:eastAsia="en-US" w:bidi="ar-SA"/>
      </w:rPr>
    </w:lvl>
    <w:lvl w:ilvl="3" w:tplc="ECB21DB6">
      <w:numFmt w:val="bullet"/>
      <w:lvlText w:val="•"/>
      <w:lvlJc w:val="left"/>
      <w:pPr>
        <w:ind w:left="1807" w:hanging="195"/>
      </w:pPr>
      <w:rPr>
        <w:rFonts w:hint="default"/>
        <w:lang w:val="ro-RO" w:eastAsia="en-US" w:bidi="ar-SA"/>
      </w:rPr>
    </w:lvl>
    <w:lvl w:ilvl="4" w:tplc="16E21D30">
      <w:numFmt w:val="bullet"/>
      <w:lvlText w:val="•"/>
      <w:lvlJc w:val="left"/>
      <w:pPr>
        <w:ind w:left="1957" w:hanging="195"/>
      </w:pPr>
      <w:rPr>
        <w:rFonts w:hint="default"/>
        <w:lang w:val="ro-RO" w:eastAsia="en-US" w:bidi="ar-SA"/>
      </w:rPr>
    </w:lvl>
    <w:lvl w:ilvl="5" w:tplc="0E7CF94A">
      <w:numFmt w:val="bullet"/>
      <w:lvlText w:val="•"/>
      <w:lvlJc w:val="left"/>
      <w:pPr>
        <w:ind w:left="2106" w:hanging="195"/>
      </w:pPr>
      <w:rPr>
        <w:rFonts w:hint="default"/>
        <w:lang w:val="ro-RO" w:eastAsia="en-US" w:bidi="ar-SA"/>
      </w:rPr>
    </w:lvl>
    <w:lvl w:ilvl="6" w:tplc="3B2C5E8A">
      <w:numFmt w:val="bullet"/>
      <w:lvlText w:val="•"/>
      <w:lvlJc w:val="left"/>
      <w:pPr>
        <w:ind w:left="2255" w:hanging="195"/>
      </w:pPr>
      <w:rPr>
        <w:rFonts w:hint="default"/>
        <w:lang w:val="ro-RO" w:eastAsia="en-US" w:bidi="ar-SA"/>
      </w:rPr>
    </w:lvl>
    <w:lvl w:ilvl="7" w:tplc="67EA1558">
      <w:numFmt w:val="bullet"/>
      <w:lvlText w:val="•"/>
      <w:lvlJc w:val="left"/>
      <w:pPr>
        <w:ind w:left="2405" w:hanging="195"/>
      </w:pPr>
      <w:rPr>
        <w:rFonts w:hint="default"/>
        <w:lang w:val="ro-RO" w:eastAsia="en-US" w:bidi="ar-SA"/>
      </w:rPr>
    </w:lvl>
    <w:lvl w:ilvl="8" w:tplc="0E6A36AC">
      <w:numFmt w:val="bullet"/>
      <w:lvlText w:val="•"/>
      <w:lvlJc w:val="left"/>
      <w:pPr>
        <w:ind w:left="2554" w:hanging="195"/>
      </w:pPr>
      <w:rPr>
        <w:rFonts w:hint="default"/>
        <w:lang w:val="ro-RO" w:eastAsia="en-US" w:bidi="ar-SA"/>
      </w:rPr>
    </w:lvl>
  </w:abstractNum>
  <w:abstractNum w:abstractNumId="11">
    <w:nsid w:val="011403E7"/>
    <w:multiLevelType w:val="multilevel"/>
    <w:tmpl w:val="19F0858E"/>
    <w:styleLink w:val="BuletNumber1"/>
    <w:lvl w:ilvl="0">
      <w:start w:val="1"/>
      <w:numFmt w:val="lowerLetter"/>
      <w:lvlText w:val="%1."/>
      <w:lvlJc w:val="left"/>
      <w:pPr>
        <w:tabs>
          <w:tab w:val="num" w:pos="1778"/>
        </w:tabs>
        <w:ind w:left="1778" w:hanging="360"/>
      </w:pPr>
      <w:rPr>
        <w:rFonts w:ascii="Arial" w:hAnsi="Arial" w:hint="default"/>
        <w:color w:val="000080"/>
        <w:sz w:val="22"/>
        <w:szCs w:val="22"/>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2">
    <w:nsid w:val="043A5219"/>
    <w:multiLevelType w:val="multilevel"/>
    <w:tmpl w:val="3EAC97C8"/>
    <w:styleLink w:val="StyleBulleted1"/>
    <w:lvl w:ilvl="0">
      <w:start w:val="1"/>
      <w:numFmt w:val="bullet"/>
      <w:lvlText w:val=""/>
      <w:lvlJc w:val="left"/>
      <w:pPr>
        <w:tabs>
          <w:tab w:val="num" w:pos="437"/>
        </w:tabs>
        <w:ind w:left="681" w:hanging="284"/>
      </w:pPr>
      <w:rPr>
        <w:rFonts w:ascii="Wingdings" w:hAnsi="Wingdings" w:hint="default"/>
        <w:sz w:val="22"/>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PicBulletId w:val="0"/>
      <w:lvlJc w:val="left"/>
      <w:pPr>
        <w:tabs>
          <w:tab w:val="num" w:pos="2160"/>
        </w:tabs>
        <w:ind w:left="2160" w:hanging="360"/>
      </w:pPr>
      <w:rPr>
        <w:rFonts w:ascii="Symbol" w:hAnsi="Symbol" w:hint="default"/>
        <w:color w:val="auto"/>
      </w:rPr>
    </w:lvl>
    <w:lvl w:ilvl="3">
      <w:start w:val="1"/>
      <w:numFmt w:val="bullet"/>
      <w:lvlText w:val=""/>
      <w:lvlJc w:val="left"/>
      <w:pPr>
        <w:tabs>
          <w:tab w:val="num" w:pos="1701"/>
        </w:tabs>
        <w:ind w:left="1701" w:hanging="39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73E7BD1"/>
    <w:multiLevelType w:val="hybridMultilevel"/>
    <w:tmpl w:val="8C3AED8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8D4422"/>
    <w:multiLevelType w:val="hybridMultilevel"/>
    <w:tmpl w:val="3BE664D6"/>
    <w:name w:val="WW8Num15"/>
    <w:lvl w:ilvl="0" w:tplc="BE70717E">
      <w:start w:val="1"/>
      <w:numFmt w:val="lowerLetter"/>
      <w:lvlText w:val="%1."/>
      <w:lvlJc w:val="left"/>
      <w:pPr>
        <w:ind w:left="720" w:hanging="360"/>
      </w:pPr>
    </w:lvl>
    <w:lvl w:ilvl="1" w:tplc="4B4292A8" w:tentative="1">
      <w:start w:val="1"/>
      <w:numFmt w:val="lowerLetter"/>
      <w:lvlText w:val="%2."/>
      <w:lvlJc w:val="left"/>
      <w:pPr>
        <w:ind w:left="1440" w:hanging="360"/>
      </w:pPr>
    </w:lvl>
    <w:lvl w:ilvl="2" w:tplc="9D461828" w:tentative="1">
      <w:start w:val="1"/>
      <w:numFmt w:val="lowerRoman"/>
      <w:lvlText w:val="%3."/>
      <w:lvlJc w:val="right"/>
      <w:pPr>
        <w:ind w:left="2160" w:hanging="180"/>
      </w:pPr>
    </w:lvl>
    <w:lvl w:ilvl="3" w:tplc="2D58F38A" w:tentative="1">
      <w:start w:val="1"/>
      <w:numFmt w:val="decimal"/>
      <w:lvlText w:val="%4."/>
      <w:lvlJc w:val="left"/>
      <w:pPr>
        <w:ind w:left="2880" w:hanging="360"/>
      </w:pPr>
    </w:lvl>
    <w:lvl w:ilvl="4" w:tplc="A8EA88BA" w:tentative="1">
      <w:start w:val="1"/>
      <w:numFmt w:val="lowerLetter"/>
      <w:lvlText w:val="%5."/>
      <w:lvlJc w:val="left"/>
      <w:pPr>
        <w:ind w:left="3600" w:hanging="360"/>
      </w:pPr>
    </w:lvl>
    <w:lvl w:ilvl="5" w:tplc="AC163F8C" w:tentative="1">
      <w:start w:val="1"/>
      <w:numFmt w:val="lowerRoman"/>
      <w:lvlText w:val="%6."/>
      <w:lvlJc w:val="right"/>
      <w:pPr>
        <w:ind w:left="4320" w:hanging="180"/>
      </w:pPr>
    </w:lvl>
    <w:lvl w:ilvl="6" w:tplc="6A70A958" w:tentative="1">
      <w:start w:val="1"/>
      <w:numFmt w:val="decimal"/>
      <w:lvlText w:val="%7."/>
      <w:lvlJc w:val="left"/>
      <w:pPr>
        <w:ind w:left="5040" w:hanging="360"/>
      </w:pPr>
    </w:lvl>
    <w:lvl w:ilvl="7" w:tplc="40B4886A" w:tentative="1">
      <w:start w:val="1"/>
      <w:numFmt w:val="lowerLetter"/>
      <w:lvlText w:val="%8."/>
      <w:lvlJc w:val="left"/>
      <w:pPr>
        <w:ind w:left="5760" w:hanging="360"/>
      </w:pPr>
    </w:lvl>
    <w:lvl w:ilvl="8" w:tplc="E96090E6" w:tentative="1">
      <w:start w:val="1"/>
      <w:numFmt w:val="lowerRoman"/>
      <w:lvlText w:val="%9."/>
      <w:lvlJc w:val="right"/>
      <w:pPr>
        <w:ind w:left="6480" w:hanging="180"/>
      </w:pPr>
    </w:lvl>
  </w:abstractNum>
  <w:abstractNum w:abstractNumId="15">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09BE644C"/>
    <w:multiLevelType w:val="hybridMultilevel"/>
    <w:tmpl w:val="F814E43A"/>
    <w:name w:val="WW8Num20"/>
    <w:lvl w:ilvl="0" w:tplc="D1BEF1FE">
      <w:start w:val="1"/>
      <w:numFmt w:val="bullet"/>
      <w:lvlText w:val=""/>
      <w:lvlJc w:val="left"/>
      <w:pPr>
        <w:ind w:left="720" w:hanging="360"/>
      </w:pPr>
      <w:rPr>
        <w:rFonts w:ascii="Symbol" w:hAnsi="Symbol" w:hint="default"/>
      </w:rPr>
    </w:lvl>
    <w:lvl w:ilvl="1" w:tplc="5CD6D8BE" w:tentative="1">
      <w:start w:val="1"/>
      <w:numFmt w:val="bullet"/>
      <w:lvlText w:val="o"/>
      <w:lvlJc w:val="left"/>
      <w:pPr>
        <w:ind w:left="1440" w:hanging="360"/>
      </w:pPr>
      <w:rPr>
        <w:rFonts w:ascii="Courier New" w:hAnsi="Courier New" w:cs="Courier New" w:hint="default"/>
      </w:rPr>
    </w:lvl>
    <w:lvl w:ilvl="2" w:tplc="922C3E08" w:tentative="1">
      <w:start w:val="1"/>
      <w:numFmt w:val="bullet"/>
      <w:lvlText w:val=""/>
      <w:lvlJc w:val="left"/>
      <w:pPr>
        <w:ind w:left="2160" w:hanging="360"/>
      </w:pPr>
      <w:rPr>
        <w:rFonts w:ascii="Wingdings" w:hAnsi="Wingdings" w:hint="default"/>
      </w:rPr>
    </w:lvl>
    <w:lvl w:ilvl="3" w:tplc="0A6A060E" w:tentative="1">
      <w:start w:val="1"/>
      <w:numFmt w:val="bullet"/>
      <w:lvlText w:val=""/>
      <w:lvlJc w:val="left"/>
      <w:pPr>
        <w:ind w:left="2880" w:hanging="360"/>
      </w:pPr>
      <w:rPr>
        <w:rFonts w:ascii="Symbol" w:hAnsi="Symbol" w:hint="default"/>
      </w:rPr>
    </w:lvl>
    <w:lvl w:ilvl="4" w:tplc="904A0FC6" w:tentative="1">
      <w:start w:val="1"/>
      <w:numFmt w:val="bullet"/>
      <w:lvlText w:val="o"/>
      <w:lvlJc w:val="left"/>
      <w:pPr>
        <w:ind w:left="3600" w:hanging="360"/>
      </w:pPr>
      <w:rPr>
        <w:rFonts w:ascii="Courier New" w:hAnsi="Courier New" w:cs="Courier New" w:hint="default"/>
      </w:rPr>
    </w:lvl>
    <w:lvl w:ilvl="5" w:tplc="96025C42" w:tentative="1">
      <w:start w:val="1"/>
      <w:numFmt w:val="bullet"/>
      <w:lvlText w:val=""/>
      <w:lvlJc w:val="left"/>
      <w:pPr>
        <w:ind w:left="4320" w:hanging="360"/>
      </w:pPr>
      <w:rPr>
        <w:rFonts w:ascii="Wingdings" w:hAnsi="Wingdings" w:hint="default"/>
      </w:rPr>
    </w:lvl>
    <w:lvl w:ilvl="6" w:tplc="BC0217D2" w:tentative="1">
      <w:start w:val="1"/>
      <w:numFmt w:val="bullet"/>
      <w:lvlText w:val=""/>
      <w:lvlJc w:val="left"/>
      <w:pPr>
        <w:ind w:left="5040" w:hanging="360"/>
      </w:pPr>
      <w:rPr>
        <w:rFonts w:ascii="Symbol" w:hAnsi="Symbol" w:hint="default"/>
      </w:rPr>
    </w:lvl>
    <w:lvl w:ilvl="7" w:tplc="2A02ED78" w:tentative="1">
      <w:start w:val="1"/>
      <w:numFmt w:val="bullet"/>
      <w:lvlText w:val="o"/>
      <w:lvlJc w:val="left"/>
      <w:pPr>
        <w:ind w:left="5760" w:hanging="360"/>
      </w:pPr>
      <w:rPr>
        <w:rFonts w:ascii="Courier New" w:hAnsi="Courier New" w:cs="Courier New" w:hint="default"/>
      </w:rPr>
    </w:lvl>
    <w:lvl w:ilvl="8" w:tplc="B77C8C2E" w:tentative="1">
      <w:start w:val="1"/>
      <w:numFmt w:val="bullet"/>
      <w:lvlText w:val=""/>
      <w:lvlJc w:val="left"/>
      <w:pPr>
        <w:ind w:left="6480" w:hanging="360"/>
      </w:pPr>
      <w:rPr>
        <w:rFonts w:ascii="Wingdings" w:hAnsi="Wingdings" w:hint="default"/>
      </w:rPr>
    </w:lvl>
  </w:abstractNum>
  <w:abstractNum w:abstractNumId="17">
    <w:nsid w:val="0DDA07F9"/>
    <w:multiLevelType w:val="hybridMultilevel"/>
    <w:tmpl w:val="FEAA49D0"/>
    <w:lvl w:ilvl="0" w:tplc="779AD726">
      <w:start w:val="1"/>
      <w:numFmt w:val="lowerRoman"/>
      <w:lvlText w:val="%1."/>
      <w:lvlJc w:val="right"/>
      <w:pPr>
        <w:ind w:left="360" w:hanging="360"/>
      </w:pPr>
      <w:rPr>
        <w:rFonts w:ascii="Times New Roman" w:hAnsi="Times New Roman" w:cs="Times New Roman"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ED94B1E"/>
    <w:multiLevelType w:val="hybridMultilevel"/>
    <w:tmpl w:val="F7761F80"/>
    <w:lvl w:ilvl="0" w:tplc="E708B64C">
      <w:start w:val="1"/>
      <w:numFmt w:val="bullet"/>
      <w:lvlText w:val=""/>
      <w:lvlJc w:val="left"/>
      <w:pPr>
        <w:ind w:left="2880" w:hanging="360"/>
      </w:pPr>
      <w:rPr>
        <w:rFonts w:ascii="Wingdings" w:hAnsi="Wingdings" w:hint="default"/>
      </w:rPr>
    </w:lvl>
    <w:lvl w:ilvl="1" w:tplc="24202352" w:tentative="1">
      <w:start w:val="1"/>
      <w:numFmt w:val="bullet"/>
      <w:lvlText w:val="o"/>
      <w:lvlJc w:val="left"/>
      <w:pPr>
        <w:ind w:left="3600" w:hanging="360"/>
      </w:pPr>
      <w:rPr>
        <w:rFonts w:ascii="Courier New" w:hAnsi="Courier New" w:cs="Courier New" w:hint="default"/>
      </w:rPr>
    </w:lvl>
    <w:lvl w:ilvl="2" w:tplc="7D78CDF6">
      <w:start w:val="1"/>
      <w:numFmt w:val="bullet"/>
      <w:lvlText w:val=""/>
      <w:lvlJc w:val="left"/>
      <w:pPr>
        <w:ind w:left="4320" w:hanging="360"/>
      </w:pPr>
      <w:rPr>
        <w:rFonts w:ascii="Wingdings" w:hAnsi="Wingdings" w:hint="default"/>
      </w:rPr>
    </w:lvl>
    <w:lvl w:ilvl="3" w:tplc="CB364D8E" w:tentative="1">
      <w:start w:val="1"/>
      <w:numFmt w:val="bullet"/>
      <w:lvlText w:val=""/>
      <w:lvlJc w:val="left"/>
      <w:pPr>
        <w:ind w:left="5040" w:hanging="360"/>
      </w:pPr>
      <w:rPr>
        <w:rFonts w:ascii="Symbol" w:hAnsi="Symbol" w:hint="default"/>
      </w:rPr>
    </w:lvl>
    <w:lvl w:ilvl="4" w:tplc="982095D2" w:tentative="1">
      <w:start w:val="1"/>
      <w:numFmt w:val="bullet"/>
      <w:lvlText w:val="o"/>
      <w:lvlJc w:val="left"/>
      <w:pPr>
        <w:ind w:left="5760" w:hanging="360"/>
      </w:pPr>
      <w:rPr>
        <w:rFonts w:ascii="Courier New" w:hAnsi="Courier New" w:cs="Courier New" w:hint="default"/>
      </w:rPr>
    </w:lvl>
    <w:lvl w:ilvl="5" w:tplc="0B529A44" w:tentative="1">
      <w:start w:val="1"/>
      <w:numFmt w:val="bullet"/>
      <w:lvlText w:val=""/>
      <w:lvlJc w:val="left"/>
      <w:pPr>
        <w:ind w:left="6480" w:hanging="360"/>
      </w:pPr>
      <w:rPr>
        <w:rFonts w:ascii="Wingdings" w:hAnsi="Wingdings" w:hint="default"/>
      </w:rPr>
    </w:lvl>
    <w:lvl w:ilvl="6" w:tplc="B0043D3E" w:tentative="1">
      <w:start w:val="1"/>
      <w:numFmt w:val="bullet"/>
      <w:lvlText w:val=""/>
      <w:lvlJc w:val="left"/>
      <w:pPr>
        <w:ind w:left="7200" w:hanging="360"/>
      </w:pPr>
      <w:rPr>
        <w:rFonts w:ascii="Symbol" w:hAnsi="Symbol" w:hint="default"/>
      </w:rPr>
    </w:lvl>
    <w:lvl w:ilvl="7" w:tplc="CFF471A4" w:tentative="1">
      <w:start w:val="1"/>
      <w:numFmt w:val="bullet"/>
      <w:lvlText w:val="o"/>
      <w:lvlJc w:val="left"/>
      <w:pPr>
        <w:ind w:left="7920" w:hanging="360"/>
      </w:pPr>
      <w:rPr>
        <w:rFonts w:ascii="Courier New" w:hAnsi="Courier New" w:cs="Courier New" w:hint="default"/>
      </w:rPr>
    </w:lvl>
    <w:lvl w:ilvl="8" w:tplc="1E3AF5B0" w:tentative="1">
      <w:start w:val="1"/>
      <w:numFmt w:val="bullet"/>
      <w:lvlText w:val=""/>
      <w:lvlJc w:val="left"/>
      <w:pPr>
        <w:ind w:left="8640" w:hanging="360"/>
      </w:pPr>
      <w:rPr>
        <w:rFonts w:ascii="Wingdings" w:hAnsi="Wingdings" w:hint="default"/>
      </w:rPr>
    </w:lvl>
  </w:abstractNum>
  <w:abstractNum w:abstractNumId="19">
    <w:nsid w:val="0F1017E3"/>
    <w:multiLevelType w:val="hybridMultilevel"/>
    <w:tmpl w:val="2B129B9E"/>
    <w:lvl w:ilvl="0" w:tplc="04090001">
      <w:start w:val="1"/>
      <w:numFmt w:val="upperLetter"/>
      <w:pStyle w:val="HeadingA"/>
      <w:lvlText w:val="%1."/>
      <w:lvlJc w:val="left"/>
      <w:pPr>
        <w:ind w:left="720" w:hanging="360"/>
      </w:pPr>
      <w:rPr>
        <w:rFonts w:ascii="Cambria" w:hAnsi="Cambria" w:hint="default"/>
        <w:sz w:val="28"/>
        <w:szCs w:val="28"/>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0">
    <w:nsid w:val="0F8216E4"/>
    <w:multiLevelType w:val="multilevel"/>
    <w:tmpl w:val="7A3CD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FBB2B66"/>
    <w:multiLevelType w:val="hybridMultilevel"/>
    <w:tmpl w:val="552006EA"/>
    <w:lvl w:ilvl="0" w:tplc="60621D2C">
      <w:start w:val="1"/>
      <w:numFmt w:val="lowerRoman"/>
      <w:pStyle w:val="Puce2"/>
      <w:lvlText w:val="%1."/>
      <w:lvlJc w:val="left"/>
      <w:pPr>
        <w:ind w:left="720" w:hanging="360"/>
      </w:pPr>
      <w:rPr>
        <w:rFonts w:hint="default"/>
      </w:rPr>
    </w:lvl>
    <w:lvl w:ilvl="1" w:tplc="A7F8787E" w:tentative="1">
      <w:start w:val="1"/>
      <w:numFmt w:val="bullet"/>
      <w:lvlText w:val="o"/>
      <w:lvlJc w:val="left"/>
      <w:pPr>
        <w:ind w:left="1440" w:hanging="360"/>
      </w:pPr>
      <w:rPr>
        <w:rFonts w:ascii="Courier New" w:hAnsi="Courier New" w:hint="default"/>
      </w:rPr>
    </w:lvl>
    <w:lvl w:ilvl="2" w:tplc="F6CEBD2C" w:tentative="1">
      <w:start w:val="1"/>
      <w:numFmt w:val="bullet"/>
      <w:lvlText w:val=""/>
      <w:lvlJc w:val="left"/>
      <w:pPr>
        <w:ind w:left="2160" w:hanging="360"/>
      </w:pPr>
      <w:rPr>
        <w:rFonts w:ascii="Wingdings" w:hAnsi="Wingdings" w:hint="default"/>
      </w:rPr>
    </w:lvl>
    <w:lvl w:ilvl="3" w:tplc="E10E67FA" w:tentative="1">
      <w:start w:val="1"/>
      <w:numFmt w:val="bullet"/>
      <w:lvlText w:val=""/>
      <w:lvlJc w:val="left"/>
      <w:pPr>
        <w:ind w:left="2880" w:hanging="360"/>
      </w:pPr>
      <w:rPr>
        <w:rFonts w:ascii="Symbol" w:hAnsi="Symbol" w:hint="default"/>
      </w:rPr>
    </w:lvl>
    <w:lvl w:ilvl="4" w:tplc="4998C784" w:tentative="1">
      <w:start w:val="1"/>
      <w:numFmt w:val="bullet"/>
      <w:lvlText w:val="o"/>
      <w:lvlJc w:val="left"/>
      <w:pPr>
        <w:ind w:left="3600" w:hanging="360"/>
      </w:pPr>
      <w:rPr>
        <w:rFonts w:ascii="Courier New" w:hAnsi="Courier New" w:hint="default"/>
      </w:rPr>
    </w:lvl>
    <w:lvl w:ilvl="5" w:tplc="A36CEDFE" w:tentative="1">
      <w:start w:val="1"/>
      <w:numFmt w:val="bullet"/>
      <w:lvlText w:val=""/>
      <w:lvlJc w:val="left"/>
      <w:pPr>
        <w:ind w:left="4320" w:hanging="360"/>
      </w:pPr>
      <w:rPr>
        <w:rFonts w:ascii="Wingdings" w:hAnsi="Wingdings" w:hint="default"/>
      </w:rPr>
    </w:lvl>
    <w:lvl w:ilvl="6" w:tplc="A7562576" w:tentative="1">
      <w:start w:val="1"/>
      <w:numFmt w:val="bullet"/>
      <w:lvlText w:val=""/>
      <w:lvlJc w:val="left"/>
      <w:pPr>
        <w:ind w:left="5040" w:hanging="360"/>
      </w:pPr>
      <w:rPr>
        <w:rFonts w:ascii="Symbol" w:hAnsi="Symbol" w:hint="default"/>
      </w:rPr>
    </w:lvl>
    <w:lvl w:ilvl="7" w:tplc="923A5D4C" w:tentative="1">
      <w:start w:val="1"/>
      <w:numFmt w:val="bullet"/>
      <w:lvlText w:val="o"/>
      <w:lvlJc w:val="left"/>
      <w:pPr>
        <w:ind w:left="5760" w:hanging="360"/>
      </w:pPr>
      <w:rPr>
        <w:rFonts w:ascii="Courier New" w:hAnsi="Courier New" w:hint="default"/>
      </w:rPr>
    </w:lvl>
    <w:lvl w:ilvl="8" w:tplc="BF0A8CA0" w:tentative="1">
      <w:start w:val="1"/>
      <w:numFmt w:val="bullet"/>
      <w:lvlText w:val=""/>
      <w:lvlJc w:val="left"/>
      <w:pPr>
        <w:ind w:left="6480" w:hanging="360"/>
      </w:pPr>
      <w:rPr>
        <w:rFonts w:ascii="Wingdings" w:hAnsi="Wingdings" w:hint="default"/>
      </w:rPr>
    </w:lvl>
  </w:abstractNum>
  <w:abstractNum w:abstractNumId="22">
    <w:nsid w:val="1003002C"/>
    <w:multiLevelType w:val="hybridMultilevel"/>
    <w:tmpl w:val="757811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01F3B48"/>
    <w:multiLevelType w:val="hybridMultilevel"/>
    <w:tmpl w:val="FD0A12A0"/>
    <w:name w:val="WW8Num22"/>
    <w:lvl w:ilvl="0" w:tplc="9B661460">
      <w:start w:val="6"/>
      <w:numFmt w:val="bullet"/>
      <w:lvlText w:val="-"/>
      <w:lvlJc w:val="left"/>
      <w:pPr>
        <w:ind w:left="1578" w:hanging="360"/>
      </w:pPr>
      <w:rPr>
        <w:rFonts w:ascii="Times New Roman" w:eastAsia="Calibri" w:hAnsi="Times New Roman" w:cs="Times New Roman" w:hint="default"/>
      </w:rPr>
    </w:lvl>
    <w:lvl w:ilvl="1" w:tplc="1C181D1E" w:tentative="1">
      <w:start w:val="1"/>
      <w:numFmt w:val="bullet"/>
      <w:lvlText w:val="o"/>
      <w:lvlJc w:val="left"/>
      <w:pPr>
        <w:ind w:left="2298" w:hanging="360"/>
      </w:pPr>
      <w:rPr>
        <w:rFonts w:ascii="Courier New" w:hAnsi="Courier New" w:cs="Courier New" w:hint="default"/>
      </w:rPr>
    </w:lvl>
    <w:lvl w:ilvl="2" w:tplc="6FE04A26" w:tentative="1">
      <w:start w:val="1"/>
      <w:numFmt w:val="bullet"/>
      <w:lvlText w:val=""/>
      <w:lvlJc w:val="left"/>
      <w:pPr>
        <w:ind w:left="3018" w:hanging="360"/>
      </w:pPr>
      <w:rPr>
        <w:rFonts w:ascii="Wingdings" w:hAnsi="Wingdings" w:hint="default"/>
      </w:rPr>
    </w:lvl>
    <w:lvl w:ilvl="3" w:tplc="FCA2780E" w:tentative="1">
      <w:start w:val="1"/>
      <w:numFmt w:val="bullet"/>
      <w:lvlText w:val=""/>
      <w:lvlJc w:val="left"/>
      <w:pPr>
        <w:ind w:left="3738" w:hanging="360"/>
      </w:pPr>
      <w:rPr>
        <w:rFonts w:ascii="Symbol" w:hAnsi="Symbol" w:hint="default"/>
      </w:rPr>
    </w:lvl>
    <w:lvl w:ilvl="4" w:tplc="2878E136" w:tentative="1">
      <w:start w:val="1"/>
      <w:numFmt w:val="bullet"/>
      <w:lvlText w:val="o"/>
      <w:lvlJc w:val="left"/>
      <w:pPr>
        <w:ind w:left="4458" w:hanging="360"/>
      </w:pPr>
      <w:rPr>
        <w:rFonts w:ascii="Courier New" w:hAnsi="Courier New" w:cs="Courier New" w:hint="default"/>
      </w:rPr>
    </w:lvl>
    <w:lvl w:ilvl="5" w:tplc="822AF252" w:tentative="1">
      <w:start w:val="1"/>
      <w:numFmt w:val="bullet"/>
      <w:lvlText w:val=""/>
      <w:lvlJc w:val="left"/>
      <w:pPr>
        <w:ind w:left="5178" w:hanging="360"/>
      </w:pPr>
      <w:rPr>
        <w:rFonts w:ascii="Wingdings" w:hAnsi="Wingdings" w:hint="default"/>
      </w:rPr>
    </w:lvl>
    <w:lvl w:ilvl="6" w:tplc="E7449806" w:tentative="1">
      <w:start w:val="1"/>
      <w:numFmt w:val="bullet"/>
      <w:lvlText w:val=""/>
      <w:lvlJc w:val="left"/>
      <w:pPr>
        <w:ind w:left="5898" w:hanging="360"/>
      </w:pPr>
      <w:rPr>
        <w:rFonts w:ascii="Symbol" w:hAnsi="Symbol" w:hint="default"/>
      </w:rPr>
    </w:lvl>
    <w:lvl w:ilvl="7" w:tplc="BE9A9AE0" w:tentative="1">
      <w:start w:val="1"/>
      <w:numFmt w:val="bullet"/>
      <w:lvlText w:val="o"/>
      <w:lvlJc w:val="left"/>
      <w:pPr>
        <w:ind w:left="6618" w:hanging="360"/>
      </w:pPr>
      <w:rPr>
        <w:rFonts w:ascii="Courier New" w:hAnsi="Courier New" w:cs="Courier New" w:hint="default"/>
      </w:rPr>
    </w:lvl>
    <w:lvl w:ilvl="8" w:tplc="21C036EA" w:tentative="1">
      <w:start w:val="1"/>
      <w:numFmt w:val="bullet"/>
      <w:lvlText w:val=""/>
      <w:lvlJc w:val="left"/>
      <w:pPr>
        <w:ind w:left="7338" w:hanging="360"/>
      </w:pPr>
      <w:rPr>
        <w:rFonts w:ascii="Wingdings" w:hAnsi="Wingdings" w:hint="default"/>
      </w:rPr>
    </w:lvl>
  </w:abstractNum>
  <w:abstractNum w:abstractNumId="24">
    <w:nsid w:val="113A05AC"/>
    <w:multiLevelType w:val="multilevel"/>
    <w:tmpl w:val="6D7A5346"/>
    <w:styleLink w:val="Bulet21"/>
    <w:lvl w:ilvl="0">
      <w:start w:val="1"/>
      <w:numFmt w:val="bullet"/>
      <w:lvlText w:val=""/>
      <w:lvlJc w:val="left"/>
      <w:pPr>
        <w:tabs>
          <w:tab w:val="num" w:pos="1191"/>
        </w:tabs>
        <w:ind w:left="1191" w:hanging="340"/>
      </w:pPr>
      <w:rPr>
        <w:rFonts w:ascii="Wingdings" w:hAnsi="Wingdings" w:hint="default"/>
        <w:sz w:val="16"/>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sz w:val="22"/>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5">
    <w:nsid w:val="12B01478"/>
    <w:multiLevelType w:val="hybridMultilevel"/>
    <w:tmpl w:val="6D8CECB2"/>
    <w:lvl w:ilvl="0" w:tplc="9ED84A2C">
      <w:start w:val="1"/>
      <w:numFmt w:val="bullet"/>
      <w:lvlText w:val=""/>
      <w:lvlJc w:val="left"/>
      <w:pPr>
        <w:tabs>
          <w:tab w:val="num" w:pos="780"/>
        </w:tabs>
        <w:ind w:left="780" w:hanging="360"/>
      </w:pPr>
      <w:rPr>
        <w:rFonts w:ascii="Symbol" w:hAnsi="Symbol" w:hint="default"/>
      </w:rPr>
    </w:lvl>
    <w:lvl w:ilvl="1" w:tplc="E88036E0">
      <w:start w:val="1"/>
      <w:numFmt w:val="bullet"/>
      <w:lvlText w:val="o"/>
      <w:lvlJc w:val="left"/>
      <w:pPr>
        <w:tabs>
          <w:tab w:val="num" w:pos="1500"/>
        </w:tabs>
        <w:ind w:left="1500" w:hanging="360"/>
      </w:pPr>
      <w:rPr>
        <w:rFonts w:ascii="Courier New" w:hAnsi="Courier New" w:hint="default"/>
      </w:rPr>
    </w:lvl>
    <w:lvl w:ilvl="2" w:tplc="A5ECDCD2">
      <w:start w:val="1"/>
      <w:numFmt w:val="bullet"/>
      <w:lvlText w:val=""/>
      <w:lvlJc w:val="left"/>
      <w:pPr>
        <w:tabs>
          <w:tab w:val="num" w:pos="2220"/>
        </w:tabs>
        <w:ind w:left="2220" w:hanging="360"/>
      </w:pPr>
      <w:rPr>
        <w:rFonts w:ascii="Wingdings" w:hAnsi="Wingdings" w:hint="default"/>
      </w:rPr>
    </w:lvl>
    <w:lvl w:ilvl="3" w:tplc="05A840D6">
      <w:start w:val="1"/>
      <w:numFmt w:val="bullet"/>
      <w:lvlText w:val=""/>
      <w:lvlJc w:val="left"/>
      <w:pPr>
        <w:tabs>
          <w:tab w:val="num" w:pos="2940"/>
        </w:tabs>
        <w:ind w:left="2940" w:hanging="360"/>
      </w:pPr>
      <w:rPr>
        <w:rFonts w:ascii="Symbol" w:hAnsi="Symbol" w:hint="default"/>
      </w:rPr>
    </w:lvl>
    <w:lvl w:ilvl="4" w:tplc="BA9A15C8">
      <w:start w:val="1"/>
      <w:numFmt w:val="bullet"/>
      <w:lvlText w:val="o"/>
      <w:lvlJc w:val="left"/>
      <w:pPr>
        <w:tabs>
          <w:tab w:val="num" w:pos="3660"/>
        </w:tabs>
        <w:ind w:left="3660" w:hanging="360"/>
      </w:pPr>
      <w:rPr>
        <w:rFonts w:ascii="Courier New" w:hAnsi="Courier New" w:hint="default"/>
      </w:rPr>
    </w:lvl>
    <w:lvl w:ilvl="5" w:tplc="1B807AD6">
      <w:start w:val="1"/>
      <w:numFmt w:val="bullet"/>
      <w:lvlText w:val=""/>
      <w:lvlJc w:val="left"/>
      <w:pPr>
        <w:tabs>
          <w:tab w:val="num" w:pos="4380"/>
        </w:tabs>
        <w:ind w:left="4380" w:hanging="360"/>
      </w:pPr>
      <w:rPr>
        <w:rFonts w:ascii="Wingdings" w:hAnsi="Wingdings" w:hint="default"/>
      </w:rPr>
    </w:lvl>
    <w:lvl w:ilvl="6" w:tplc="D248C474">
      <w:start w:val="1"/>
      <w:numFmt w:val="bullet"/>
      <w:lvlText w:val=""/>
      <w:lvlJc w:val="left"/>
      <w:pPr>
        <w:tabs>
          <w:tab w:val="num" w:pos="5100"/>
        </w:tabs>
        <w:ind w:left="5100" w:hanging="360"/>
      </w:pPr>
      <w:rPr>
        <w:rFonts w:ascii="Symbol" w:hAnsi="Symbol" w:hint="default"/>
      </w:rPr>
    </w:lvl>
    <w:lvl w:ilvl="7" w:tplc="2DF6A5C2">
      <w:start w:val="1"/>
      <w:numFmt w:val="bullet"/>
      <w:lvlText w:val="o"/>
      <w:lvlJc w:val="left"/>
      <w:pPr>
        <w:tabs>
          <w:tab w:val="num" w:pos="5820"/>
        </w:tabs>
        <w:ind w:left="5820" w:hanging="360"/>
      </w:pPr>
      <w:rPr>
        <w:rFonts w:ascii="Courier New" w:hAnsi="Courier New" w:hint="default"/>
      </w:rPr>
    </w:lvl>
    <w:lvl w:ilvl="8" w:tplc="9F32C24E">
      <w:start w:val="1"/>
      <w:numFmt w:val="bullet"/>
      <w:lvlText w:val=""/>
      <w:lvlJc w:val="left"/>
      <w:pPr>
        <w:tabs>
          <w:tab w:val="num" w:pos="6540"/>
        </w:tabs>
        <w:ind w:left="6540" w:hanging="360"/>
      </w:pPr>
      <w:rPr>
        <w:rFonts w:ascii="Wingdings" w:hAnsi="Wingdings" w:hint="default"/>
      </w:rPr>
    </w:lvl>
  </w:abstractNum>
  <w:abstractNum w:abstractNumId="26">
    <w:nsid w:val="133924B7"/>
    <w:multiLevelType w:val="multilevel"/>
    <w:tmpl w:val="7A3CD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4C34324"/>
    <w:multiLevelType w:val="hybridMultilevel"/>
    <w:tmpl w:val="D8362B48"/>
    <w:lvl w:ilvl="0" w:tplc="E26E2A18">
      <w:start w:val="1"/>
      <w:numFmt w:val="lowerRoman"/>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152D24BA"/>
    <w:multiLevelType w:val="hybridMultilevel"/>
    <w:tmpl w:val="5BAC5452"/>
    <w:lvl w:ilvl="0" w:tplc="08090001">
      <w:start w:val="1"/>
      <w:numFmt w:val="lowerRoman"/>
      <w:lvlText w:val="%1."/>
      <w:lvlJc w:val="righ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9">
    <w:nsid w:val="15982200"/>
    <w:multiLevelType w:val="hybridMultilevel"/>
    <w:tmpl w:val="CD4C695C"/>
    <w:lvl w:ilvl="0" w:tplc="42B2F5D2">
      <w:start w:val="1"/>
      <w:numFmt w:val="decimal"/>
      <w:pStyle w:val="BuletNumere"/>
      <w:lvlText w:val="%1."/>
      <w:lvlJc w:val="left"/>
      <w:pPr>
        <w:tabs>
          <w:tab w:val="num" w:pos="1758"/>
        </w:tabs>
        <w:ind w:left="1758" w:hanging="454"/>
      </w:pPr>
      <w:rPr>
        <w:rFonts w:ascii="Arial" w:hAnsi="Arial" w:hint="default"/>
        <w:b/>
        <w:i w:val="0"/>
        <w:color w:val="000080"/>
        <w:sz w:val="22"/>
        <w:szCs w:val="22"/>
      </w:rPr>
    </w:lvl>
    <w:lvl w:ilvl="1" w:tplc="3D8C8214">
      <w:start w:val="1"/>
      <w:numFmt w:val="bullet"/>
      <w:lvlText w:val="o"/>
      <w:lvlJc w:val="left"/>
      <w:pPr>
        <w:tabs>
          <w:tab w:val="num" w:pos="1931"/>
        </w:tabs>
        <w:ind w:left="1931" w:hanging="360"/>
      </w:pPr>
      <w:rPr>
        <w:rFonts w:ascii="Courier New" w:hAnsi="Courier New" w:hint="default"/>
      </w:rPr>
    </w:lvl>
    <w:lvl w:ilvl="2" w:tplc="BC1279CA">
      <w:start w:val="1"/>
      <w:numFmt w:val="bullet"/>
      <w:lvlText w:val=""/>
      <w:lvlJc w:val="left"/>
      <w:pPr>
        <w:tabs>
          <w:tab w:val="num" w:pos="2651"/>
        </w:tabs>
        <w:ind w:left="2651" w:hanging="360"/>
      </w:pPr>
      <w:rPr>
        <w:rFonts w:ascii="Wingdings" w:hAnsi="Wingdings" w:hint="default"/>
      </w:rPr>
    </w:lvl>
    <w:lvl w:ilvl="3" w:tplc="B27A7C54">
      <w:start w:val="1"/>
      <w:numFmt w:val="bullet"/>
      <w:lvlText w:val=""/>
      <w:lvlJc w:val="left"/>
      <w:pPr>
        <w:tabs>
          <w:tab w:val="num" w:pos="3371"/>
        </w:tabs>
        <w:ind w:left="3371" w:hanging="360"/>
      </w:pPr>
      <w:rPr>
        <w:rFonts w:ascii="Symbol" w:hAnsi="Symbol" w:hint="default"/>
      </w:rPr>
    </w:lvl>
    <w:lvl w:ilvl="4" w:tplc="0804F948" w:tentative="1">
      <w:start w:val="1"/>
      <w:numFmt w:val="bullet"/>
      <w:lvlText w:val="o"/>
      <w:lvlJc w:val="left"/>
      <w:pPr>
        <w:tabs>
          <w:tab w:val="num" w:pos="4091"/>
        </w:tabs>
        <w:ind w:left="4091" w:hanging="360"/>
      </w:pPr>
      <w:rPr>
        <w:rFonts w:ascii="Courier New" w:hAnsi="Courier New" w:hint="default"/>
      </w:rPr>
    </w:lvl>
    <w:lvl w:ilvl="5" w:tplc="F3800986" w:tentative="1">
      <w:start w:val="1"/>
      <w:numFmt w:val="bullet"/>
      <w:lvlText w:val=""/>
      <w:lvlJc w:val="left"/>
      <w:pPr>
        <w:tabs>
          <w:tab w:val="num" w:pos="4811"/>
        </w:tabs>
        <w:ind w:left="4811" w:hanging="360"/>
      </w:pPr>
      <w:rPr>
        <w:rFonts w:ascii="Wingdings" w:hAnsi="Wingdings" w:hint="default"/>
      </w:rPr>
    </w:lvl>
    <w:lvl w:ilvl="6" w:tplc="DDC6735E" w:tentative="1">
      <w:start w:val="1"/>
      <w:numFmt w:val="bullet"/>
      <w:lvlText w:val=""/>
      <w:lvlJc w:val="left"/>
      <w:pPr>
        <w:tabs>
          <w:tab w:val="num" w:pos="5531"/>
        </w:tabs>
        <w:ind w:left="5531" w:hanging="360"/>
      </w:pPr>
      <w:rPr>
        <w:rFonts w:ascii="Symbol" w:hAnsi="Symbol" w:hint="default"/>
      </w:rPr>
    </w:lvl>
    <w:lvl w:ilvl="7" w:tplc="56521CF0" w:tentative="1">
      <w:start w:val="1"/>
      <w:numFmt w:val="bullet"/>
      <w:lvlText w:val="o"/>
      <w:lvlJc w:val="left"/>
      <w:pPr>
        <w:tabs>
          <w:tab w:val="num" w:pos="6251"/>
        </w:tabs>
        <w:ind w:left="6251" w:hanging="360"/>
      </w:pPr>
      <w:rPr>
        <w:rFonts w:ascii="Courier New" w:hAnsi="Courier New" w:hint="default"/>
      </w:rPr>
    </w:lvl>
    <w:lvl w:ilvl="8" w:tplc="9708AEA0" w:tentative="1">
      <w:start w:val="1"/>
      <w:numFmt w:val="bullet"/>
      <w:lvlText w:val=""/>
      <w:lvlJc w:val="left"/>
      <w:pPr>
        <w:tabs>
          <w:tab w:val="num" w:pos="6971"/>
        </w:tabs>
        <w:ind w:left="6971" w:hanging="360"/>
      </w:pPr>
      <w:rPr>
        <w:rFonts w:ascii="Wingdings" w:hAnsi="Wingdings" w:hint="default"/>
      </w:rPr>
    </w:lvl>
  </w:abstractNum>
  <w:abstractNum w:abstractNumId="30">
    <w:nsid w:val="182E5690"/>
    <w:multiLevelType w:val="hybridMultilevel"/>
    <w:tmpl w:val="A8D68E10"/>
    <w:lvl w:ilvl="0" w:tplc="6AC0A190">
      <w:start w:val="1"/>
      <w:numFmt w:val="upperLetter"/>
      <w:lvlText w:val="%1."/>
      <w:lvlJc w:val="left"/>
      <w:pPr>
        <w:ind w:left="720" w:hanging="360"/>
      </w:pPr>
    </w:lvl>
    <w:lvl w:ilvl="1" w:tplc="97AE605A" w:tentative="1">
      <w:start w:val="1"/>
      <w:numFmt w:val="lowerLetter"/>
      <w:lvlText w:val="%2."/>
      <w:lvlJc w:val="left"/>
      <w:pPr>
        <w:ind w:left="1440" w:hanging="360"/>
      </w:pPr>
    </w:lvl>
    <w:lvl w:ilvl="2" w:tplc="BA04E478" w:tentative="1">
      <w:start w:val="1"/>
      <w:numFmt w:val="lowerRoman"/>
      <w:lvlText w:val="%3."/>
      <w:lvlJc w:val="right"/>
      <w:pPr>
        <w:ind w:left="2160" w:hanging="180"/>
      </w:pPr>
    </w:lvl>
    <w:lvl w:ilvl="3" w:tplc="55F6587A" w:tentative="1">
      <w:start w:val="1"/>
      <w:numFmt w:val="decimal"/>
      <w:lvlText w:val="%4."/>
      <w:lvlJc w:val="left"/>
      <w:pPr>
        <w:ind w:left="2880" w:hanging="360"/>
      </w:pPr>
    </w:lvl>
    <w:lvl w:ilvl="4" w:tplc="CBC87236" w:tentative="1">
      <w:start w:val="1"/>
      <w:numFmt w:val="lowerLetter"/>
      <w:lvlText w:val="%5."/>
      <w:lvlJc w:val="left"/>
      <w:pPr>
        <w:ind w:left="3600" w:hanging="360"/>
      </w:pPr>
    </w:lvl>
    <w:lvl w:ilvl="5" w:tplc="E0A249B8" w:tentative="1">
      <w:start w:val="1"/>
      <w:numFmt w:val="lowerRoman"/>
      <w:lvlText w:val="%6."/>
      <w:lvlJc w:val="right"/>
      <w:pPr>
        <w:ind w:left="4320" w:hanging="180"/>
      </w:pPr>
    </w:lvl>
    <w:lvl w:ilvl="6" w:tplc="9AEE4B5A" w:tentative="1">
      <w:start w:val="1"/>
      <w:numFmt w:val="decimal"/>
      <w:lvlText w:val="%7."/>
      <w:lvlJc w:val="left"/>
      <w:pPr>
        <w:ind w:left="5040" w:hanging="360"/>
      </w:pPr>
    </w:lvl>
    <w:lvl w:ilvl="7" w:tplc="1362E8FC" w:tentative="1">
      <w:start w:val="1"/>
      <w:numFmt w:val="lowerLetter"/>
      <w:lvlText w:val="%8."/>
      <w:lvlJc w:val="left"/>
      <w:pPr>
        <w:ind w:left="5760" w:hanging="360"/>
      </w:pPr>
    </w:lvl>
    <w:lvl w:ilvl="8" w:tplc="9B9C4E30" w:tentative="1">
      <w:start w:val="1"/>
      <w:numFmt w:val="lowerRoman"/>
      <w:lvlText w:val="%9."/>
      <w:lvlJc w:val="right"/>
      <w:pPr>
        <w:ind w:left="6480" w:hanging="180"/>
      </w:pPr>
    </w:lvl>
  </w:abstractNum>
  <w:abstractNum w:abstractNumId="31">
    <w:nsid w:val="1A0D26A7"/>
    <w:multiLevelType w:val="hybridMultilevel"/>
    <w:tmpl w:val="41C21ADE"/>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1A0F5E3E"/>
    <w:multiLevelType w:val="hybridMultilevel"/>
    <w:tmpl w:val="5BAC5452"/>
    <w:lvl w:ilvl="0" w:tplc="0409000F">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A4321A7"/>
    <w:multiLevelType w:val="hybridMultilevel"/>
    <w:tmpl w:val="666215E4"/>
    <w:lvl w:ilvl="0" w:tplc="0409000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1B443908"/>
    <w:multiLevelType w:val="hybridMultilevel"/>
    <w:tmpl w:val="3006C3F6"/>
    <w:lvl w:ilvl="0" w:tplc="129E795A">
      <w:start w:val="1"/>
      <w:numFmt w:val="lowerRoman"/>
      <w:lvlText w:val="%1."/>
      <w:lvlJc w:val="left"/>
      <w:pPr>
        <w:ind w:left="720" w:hanging="360"/>
      </w:pPr>
      <w:rPr>
        <w:rFonts w:hint="default"/>
      </w:rPr>
    </w:lvl>
    <w:lvl w:ilvl="1" w:tplc="1772E14C" w:tentative="1">
      <w:start w:val="1"/>
      <w:numFmt w:val="lowerLetter"/>
      <w:lvlText w:val="%2."/>
      <w:lvlJc w:val="left"/>
      <w:pPr>
        <w:ind w:left="1440" w:hanging="360"/>
      </w:pPr>
    </w:lvl>
    <w:lvl w:ilvl="2" w:tplc="DA626556" w:tentative="1">
      <w:start w:val="1"/>
      <w:numFmt w:val="lowerRoman"/>
      <w:lvlText w:val="%3."/>
      <w:lvlJc w:val="right"/>
      <w:pPr>
        <w:ind w:left="2160" w:hanging="180"/>
      </w:pPr>
    </w:lvl>
    <w:lvl w:ilvl="3" w:tplc="2F540FA4" w:tentative="1">
      <w:start w:val="1"/>
      <w:numFmt w:val="decimal"/>
      <w:lvlText w:val="%4."/>
      <w:lvlJc w:val="left"/>
      <w:pPr>
        <w:ind w:left="2880" w:hanging="360"/>
      </w:pPr>
    </w:lvl>
    <w:lvl w:ilvl="4" w:tplc="550063A0" w:tentative="1">
      <w:start w:val="1"/>
      <w:numFmt w:val="lowerLetter"/>
      <w:lvlText w:val="%5."/>
      <w:lvlJc w:val="left"/>
      <w:pPr>
        <w:ind w:left="3600" w:hanging="360"/>
      </w:pPr>
    </w:lvl>
    <w:lvl w:ilvl="5" w:tplc="56A2F81C" w:tentative="1">
      <w:start w:val="1"/>
      <w:numFmt w:val="lowerRoman"/>
      <w:lvlText w:val="%6."/>
      <w:lvlJc w:val="right"/>
      <w:pPr>
        <w:ind w:left="4320" w:hanging="180"/>
      </w:pPr>
    </w:lvl>
    <w:lvl w:ilvl="6" w:tplc="EB7A3C28" w:tentative="1">
      <w:start w:val="1"/>
      <w:numFmt w:val="decimal"/>
      <w:lvlText w:val="%7."/>
      <w:lvlJc w:val="left"/>
      <w:pPr>
        <w:ind w:left="5040" w:hanging="360"/>
      </w:pPr>
    </w:lvl>
    <w:lvl w:ilvl="7" w:tplc="3086FD42" w:tentative="1">
      <w:start w:val="1"/>
      <w:numFmt w:val="lowerLetter"/>
      <w:lvlText w:val="%8."/>
      <w:lvlJc w:val="left"/>
      <w:pPr>
        <w:ind w:left="5760" w:hanging="360"/>
      </w:pPr>
    </w:lvl>
    <w:lvl w:ilvl="8" w:tplc="5106E86C" w:tentative="1">
      <w:start w:val="1"/>
      <w:numFmt w:val="lowerRoman"/>
      <w:lvlText w:val="%9."/>
      <w:lvlJc w:val="right"/>
      <w:pPr>
        <w:ind w:left="6480" w:hanging="180"/>
      </w:pPr>
    </w:lvl>
  </w:abstractNum>
  <w:abstractNum w:abstractNumId="35">
    <w:nsid w:val="1B831657"/>
    <w:multiLevelType w:val="hybridMultilevel"/>
    <w:tmpl w:val="95CC39D8"/>
    <w:lvl w:ilvl="0" w:tplc="19B0E606">
      <w:start w:val="1"/>
      <w:numFmt w:val="upperLetter"/>
      <w:lvlText w:val="%1."/>
      <w:lvlJc w:val="left"/>
      <w:pPr>
        <w:ind w:left="2880" w:hanging="360"/>
      </w:pPr>
      <w:rPr>
        <w:rFonts w:hint="default"/>
      </w:rPr>
    </w:lvl>
    <w:lvl w:ilvl="1" w:tplc="9DBCA4F2"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1C7A2D50"/>
    <w:multiLevelType w:val="hybridMultilevel"/>
    <w:tmpl w:val="45AEB058"/>
    <w:styleLink w:val="Style4"/>
    <w:lvl w:ilvl="0" w:tplc="3454DB7A">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1DBE3129"/>
    <w:multiLevelType w:val="hybridMultilevel"/>
    <w:tmpl w:val="711A5546"/>
    <w:lvl w:ilvl="0" w:tplc="DD1883C6">
      <w:start w:val="1"/>
      <w:numFmt w:val="upperRoman"/>
      <w:lvlText w:val="%1."/>
      <w:lvlJc w:val="left"/>
      <w:pPr>
        <w:ind w:left="1631" w:hanging="360"/>
      </w:pPr>
      <w:rPr>
        <w:rFonts w:ascii="Times New Roman" w:eastAsia="Times New Roman" w:hAnsi="Times New Roman" w:cs="Times New Roman" w:hint="default"/>
        <w:b/>
        <w:bCs/>
        <w:i w:val="0"/>
        <w:iCs w:val="0"/>
        <w:w w:val="99"/>
        <w:sz w:val="24"/>
        <w:szCs w:val="24"/>
        <w:lang w:val="ro-RO" w:eastAsia="en-US" w:bidi="ar-SA"/>
      </w:rPr>
    </w:lvl>
    <w:lvl w:ilvl="1" w:tplc="ED3CCEFC">
      <w:numFmt w:val="bullet"/>
      <w:lvlText w:val="•"/>
      <w:lvlJc w:val="left"/>
      <w:pPr>
        <w:ind w:left="2580" w:hanging="360"/>
      </w:pPr>
      <w:rPr>
        <w:rFonts w:hint="default"/>
        <w:lang w:val="ro-RO" w:eastAsia="en-US" w:bidi="ar-SA"/>
      </w:rPr>
    </w:lvl>
    <w:lvl w:ilvl="2" w:tplc="2E2CAF5A">
      <w:numFmt w:val="bullet"/>
      <w:lvlText w:val="•"/>
      <w:lvlJc w:val="left"/>
      <w:pPr>
        <w:ind w:left="3521" w:hanging="360"/>
      </w:pPr>
      <w:rPr>
        <w:rFonts w:hint="default"/>
        <w:lang w:val="ro-RO" w:eastAsia="en-US" w:bidi="ar-SA"/>
      </w:rPr>
    </w:lvl>
    <w:lvl w:ilvl="3" w:tplc="AB3A4AC2">
      <w:numFmt w:val="bullet"/>
      <w:lvlText w:val="•"/>
      <w:lvlJc w:val="left"/>
      <w:pPr>
        <w:ind w:left="4461" w:hanging="360"/>
      </w:pPr>
      <w:rPr>
        <w:rFonts w:hint="default"/>
        <w:lang w:val="ro-RO" w:eastAsia="en-US" w:bidi="ar-SA"/>
      </w:rPr>
    </w:lvl>
    <w:lvl w:ilvl="4" w:tplc="6206EE1A">
      <w:numFmt w:val="bullet"/>
      <w:lvlText w:val="•"/>
      <w:lvlJc w:val="left"/>
      <w:pPr>
        <w:ind w:left="5402" w:hanging="360"/>
      </w:pPr>
      <w:rPr>
        <w:rFonts w:hint="default"/>
        <w:lang w:val="ro-RO" w:eastAsia="en-US" w:bidi="ar-SA"/>
      </w:rPr>
    </w:lvl>
    <w:lvl w:ilvl="5" w:tplc="DBD4F02A">
      <w:numFmt w:val="bullet"/>
      <w:lvlText w:val="•"/>
      <w:lvlJc w:val="left"/>
      <w:pPr>
        <w:ind w:left="6343" w:hanging="360"/>
      </w:pPr>
      <w:rPr>
        <w:rFonts w:hint="default"/>
        <w:lang w:val="ro-RO" w:eastAsia="en-US" w:bidi="ar-SA"/>
      </w:rPr>
    </w:lvl>
    <w:lvl w:ilvl="6" w:tplc="156652EE">
      <w:numFmt w:val="bullet"/>
      <w:lvlText w:val="•"/>
      <w:lvlJc w:val="left"/>
      <w:pPr>
        <w:ind w:left="7283" w:hanging="360"/>
      </w:pPr>
      <w:rPr>
        <w:rFonts w:hint="default"/>
        <w:lang w:val="ro-RO" w:eastAsia="en-US" w:bidi="ar-SA"/>
      </w:rPr>
    </w:lvl>
    <w:lvl w:ilvl="7" w:tplc="EBD6FF20">
      <w:numFmt w:val="bullet"/>
      <w:lvlText w:val="•"/>
      <w:lvlJc w:val="left"/>
      <w:pPr>
        <w:ind w:left="8224" w:hanging="360"/>
      </w:pPr>
      <w:rPr>
        <w:rFonts w:hint="default"/>
        <w:lang w:val="ro-RO" w:eastAsia="en-US" w:bidi="ar-SA"/>
      </w:rPr>
    </w:lvl>
    <w:lvl w:ilvl="8" w:tplc="2FA8AEF4">
      <w:numFmt w:val="bullet"/>
      <w:lvlText w:val="•"/>
      <w:lvlJc w:val="left"/>
      <w:pPr>
        <w:ind w:left="9165" w:hanging="360"/>
      </w:pPr>
      <w:rPr>
        <w:rFonts w:hint="default"/>
        <w:lang w:val="ro-RO" w:eastAsia="en-US" w:bidi="ar-SA"/>
      </w:rPr>
    </w:lvl>
  </w:abstractNum>
  <w:abstractNum w:abstractNumId="38">
    <w:nsid w:val="1F326E70"/>
    <w:multiLevelType w:val="hybridMultilevel"/>
    <w:tmpl w:val="733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F9D7269"/>
    <w:multiLevelType w:val="hybridMultilevel"/>
    <w:tmpl w:val="6CE282C8"/>
    <w:lvl w:ilvl="0" w:tplc="E26E2A18">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07E272F"/>
    <w:multiLevelType w:val="hybridMultilevel"/>
    <w:tmpl w:val="01F8ECC0"/>
    <w:styleLink w:val="BuletNumber"/>
    <w:lvl w:ilvl="0" w:tplc="04090001">
      <w:start w:val="1"/>
      <w:numFmt w:val="lowerRoman"/>
      <w:lvlText w:val="%1."/>
      <w:lvlJc w:val="righ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20D40A17"/>
    <w:multiLevelType w:val="hybridMultilevel"/>
    <w:tmpl w:val="9EAA62C8"/>
    <w:lvl w:ilvl="0" w:tplc="4300D7A6">
      <w:start w:val="1"/>
      <w:numFmt w:val="lowerLetter"/>
      <w:lvlText w:val="%1)"/>
      <w:lvlJc w:val="left"/>
      <w:pPr>
        <w:ind w:left="720" w:hanging="360"/>
      </w:pPr>
      <w:rPr>
        <w:rFonts w:ascii="Times New Roman" w:eastAsia="Arial" w:hAnsi="Times New Roman" w:cs="Times New Roman" w:hint="default"/>
        <w:spacing w:val="-1"/>
        <w:sz w:val="22"/>
        <w:szCs w:val="22"/>
      </w:rPr>
    </w:lvl>
    <w:lvl w:ilvl="1" w:tplc="811A4516" w:tentative="1">
      <w:start w:val="1"/>
      <w:numFmt w:val="lowerLetter"/>
      <w:lvlText w:val="%2."/>
      <w:lvlJc w:val="left"/>
      <w:pPr>
        <w:ind w:left="1440" w:hanging="360"/>
      </w:pPr>
    </w:lvl>
    <w:lvl w:ilvl="2" w:tplc="CDA2405A" w:tentative="1">
      <w:start w:val="1"/>
      <w:numFmt w:val="lowerRoman"/>
      <w:lvlText w:val="%3."/>
      <w:lvlJc w:val="right"/>
      <w:pPr>
        <w:ind w:left="2160" w:hanging="180"/>
      </w:pPr>
    </w:lvl>
    <w:lvl w:ilvl="3" w:tplc="3A3EADA4" w:tentative="1">
      <w:start w:val="1"/>
      <w:numFmt w:val="decimal"/>
      <w:lvlText w:val="%4."/>
      <w:lvlJc w:val="left"/>
      <w:pPr>
        <w:ind w:left="2880" w:hanging="360"/>
      </w:pPr>
    </w:lvl>
    <w:lvl w:ilvl="4" w:tplc="0E4E1EF4" w:tentative="1">
      <w:start w:val="1"/>
      <w:numFmt w:val="lowerLetter"/>
      <w:lvlText w:val="%5."/>
      <w:lvlJc w:val="left"/>
      <w:pPr>
        <w:ind w:left="3600" w:hanging="360"/>
      </w:pPr>
    </w:lvl>
    <w:lvl w:ilvl="5" w:tplc="F1C6C462" w:tentative="1">
      <w:start w:val="1"/>
      <w:numFmt w:val="lowerRoman"/>
      <w:lvlText w:val="%6."/>
      <w:lvlJc w:val="right"/>
      <w:pPr>
        <w:ind w:left="4320" w:hanging="180"/>
      </w:pPr>
    </w:lvl>
    <w:lvl w:ilvl="6" w:tplc="608665F0" w:tentative="1">
      <w:start w:val="1"/>
      <w:numFmt w:val="decimal"/>
      <w:lvlText w:val="%7."/>
      <w:lvlJc w:val="left"/>
      <w:pPr>
        <w:ind w:left="5040" w:hanging="360"/>
      </w:pPr>
    </w:lvl>
    <w:lvl w:ilvl="7" w:tplc="22265326" w:tentative="1">
      <w:start w:val="1"/>
      <w:numFmt w:val="lowerLetter"/>
      <w:lvlText w:val="%8."/>
      <w:lvlJc w:val="left"/>
      <w:pPr>
        <w:ind w:left="5760" w:hanging="360"/>
      </w:pPr>
    </w:lvl>
    <w:lvl w:ilvl="8" w:tplc="46E09214" w:tentative="1">
      <w:start w:val="1"/>
      <w:numFmt w:val="lowerRoman"/>
      <w:lvlText w:val="%9."/>
      <w:lvlJc w:val="right"/>
      <w:pPr>
        <w:ind w:left="6480" w:hanging="180"/>
      </w:pPr>
    </w:lvl>
  </w:abstractNum>
  <w:abstractNum w:abstractNumId="42">
    <w:nsid w:val="21666C6C"/>
    <w:multiLevelType w:val="hybridMultilevel"/>
    <w:tmpl w:val="974A7E30"/>
    <w:lvl w:ilvl="0" w:tplc="F84E93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D658A2"/>
    <w:multiLevelType w:val="hybridMultilevel"/>
    <w:tmpl w:val="A6743624"/>
    <w:lvl w:ilvl="0" w:tplc="04180001">
      <w:start w:val="1"/>
      <w:numFmt w:val="decimal"/>
      <w:lvlText w:val="%1."/>
      <w:lvlJc w:val="left"/>
      <w:pPr>
        <w:ind w:left="720" w:hanging="360"/>
      </w:pPr>
    </w:lvl>
    <w:lvl w:ilvl="1" w:tplc="04180003">
      <w:start w:val="1"/>
      <w:numFmt w:val="lowerLetter"/>
      <w:lvlText w:val="%2."/>
      <w:lvlJc w:val="left"/>
      <w:pPr>
        <w:ind w:left="1440" w:hanging="360"/>
      </w:pPr>
    </w:lvl>
    <w:lvl w:ilvl="2" w:tplc="04180005">
      <w:numFmt w:val="bullet"/>
      <w:lvlText w:val="-"/>
      <w:lvlJc w:val="left"/>
      <w:pPr>
        <w:ind w:left="2340" w:hanging="360"/>
      </w:pPr>
      <w:rPr>
        <w:rFonts w:ascii="Arial Narrow" w:eastAsia="Calibri" w:hAnsi="Arial Narrow" w:cs="Arial" w:hint="default"/>
      </w:rPr>
    </w:lvl>
    <w:lvl w:ilvl="3" w:tplc="04180001">
      <w:start w:val="1"/>
      <w:numFmt w:val="upperLetter"/>
      <w:lvlText w:val="%4."/>
      <w:lvlJc w:val="left"/>
      <w:pPr>
        <w:ind w:left="2880" w:hanging="360"/>
      </w:pPr>
      <w:rPr>
        <w:rFonts w:hint="default"/>
      </w:r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4">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5">
    <w:nsid w:val="227D4632"/>
    <w:multiLevelType w:val="hybridMultilevel"/>
    <w:tmpl w:val="2EB8C9CE"/>
    <w:lvl w:ilvl="0" w:tplc="8FF65DE6">
      <w:start w:val="1"/>
      <w:numFmt w:val="lowerLetter"/>
      <w:lvlText w:val="%1."/>
      <w:lvlJc w:val="left"/>
      <w:pPr>
        <w:ind w:left="1440" w:hanging="360"/>
      </w:pPr>
    </w:lvl>
    <w:lvl w:ilvl="1" w:tplc="D7880498" w:tentative="1">
      <w:start w:val="1"/>
      <w:numFmt w:val="lowerLetter"/>
      <w:lvlText w:val="%2."/>
      <w:lvlJc w:val="left"/>
      <w:pPr>
        <w:ind w:left="2160" w:hanging="360"/>
      </w:pPr>
    </w:lvl>
    <w:lvl w:ilvl="2" w:tplc="8848B9DC" w:tentative="1">
      <w:start w:val="1"/>
      <w:numFmt w:val="lowerRoman"/>
      <w:lvlText w:val="%3."/>
      <w:lvlJc w:val="right"/>
      <w:pPr>
        <w:ind w:left="2880" w:hanging="180"/>
      </w:pPr>
    </w:lvl>
    <w:lvl w:ilvl="3" w:tplc="DBFE28A4" w:tentative="1">
      <w:start w:val="1"/>
      <w:numFmt w:val="decimal"/>
      <w:lvlText w:val="%4."/>
      <w:lvlJc w:val="left"/>
      <w:pPr>
        <w:ind w:left="3600" w:hanging="360"/>
      </w:pPr>
    </w:lvl>
    <w:lvl w:ilvl="4" w:tplc="68F26320" w:tentative="1">
      <w:start w:val="1"/>
      <w:numFmt w:val="lowerLetter"/>
      <w:lvlText w:val="%5."/>
      <w:lvlJc w:val="left"/>
      <w:pPr>
        <w:ind w:left="4320" w:hanging="360"/>
      </w:pPr>
    </w:lvl>
    <w:lvl w:ilvl="5" w:tplc="60980DE4" w:tentative="1">
      <w:start w:val="1"/>
      <w:numFmt w:val="lowerRoman"/>
      <w:lvlText w:val="%6."/>
      <w:lvlJc w:val="right"/>
      <w:pPr>
        <w:ind w:left="5040" w:hanging="180"/>
      </w:pPr>
    </w:lvl>
    <w:lvl w:ilvl="6" w:tplc="4CC0D7A6" w:tentative="1">
      <w:start w:val="1"/>
      <w:numFmt w:val="decimal"/>
      <w:lvlText w:val="%7."/>
      <w:lvlJc w:val="left"/>
      <w:pPr>
        <w:ind w:left="5760" w:hanging="360"/>
      </w:pPr>
    </w:lvl>
    <w:lvl w:ilvl="7" w:tplc="AA78433A" w:tentative="1">
      <w:start w:val="1"/>
      <w:numFmt w:val="lowerLetter"/>
      <w:lvlText w:val="%8."/>
      <w:lvlJc w:val="left"/>
      <w:pPr>
        <w:ind w:left="6480" w:hanging="360"/>
      </w:pPr>
    </w:lvl>
    <w:lvl w:ilvl="8" w:tplc="6868F61A" w:tentative="1">
      <w:start w:val="1"/>
      <w:numFmt w:val="lowerRoman"/>
      <w:lvlText w:val="%9."/>
      <w:lvlJc w:val="right"/>
      <w:pPr>
        <w:ind w:left="7200" w:hanging="180"/>
      </w:pPr>
    </w:lvl>
  </w:abstractNum>
  <w:abstractNum w:abstractNumId="46">
    <w:nsid w:val="24AF14D8"/>
    <w:multiLevelType w:val="hybridMultilevel"/>
    <w:tmpl w:val="D886152C"/>
    <w:lvl w:ilvl="0" w:tplc="7812E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4DF26C8"/>
    <w:multiLevelType w:val="hybridMultilevel"/>
    <w:tmpl w:val="C70803CC"/>
    <w:lvl w:ilvl="0" w:tplc="EBFCD33A">
      <w:start w:val="1"/>
      <w:numFmt w:val="bullet"/>
      <w:pStyle w:val="Bu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7934F2"/>
    <w:multiLevelType w:val="hybridMultilevel"/>
    <w:tmpl w:val="5BAC5452"/>
    <w:lvl w:ilvl="0" w:tplc="08090001">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272B5B48"/>
    <w:multiLevelType w:val="multilevel"/>
    <w:tmpl w:val="B5C60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8964132"/>
    <w:multiLevelType w:val="hybridMultilevel"/>
    <w:tmpl w:val="9F2E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B1411C"/>
    <w:multiLevelType w:val="hybridMultilevel"/>
    <w:tmpl w:val="0CB4B90A"/>
    <w:lvl w:ilvl="0" w:tplc="C35E79B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2">
    <w:nsid w:val="298503CD"/>
    <w:multiLevelType w:val="hybridMultilevel"/>
    <w:tmpl w:val="155CD5A0"/>
    <w:lvl w:ilvl="0" w:tplc="20A82732">
      <w:start w:val="1"/>
      <w:numFmt w:val="bullet"/>
      <w:lvlText w:val=""/>
      <w:lvlJc w:val="left"/>
      <w:pPr>
        <w:tabs>
          <w:tab w:val="num" w:pos="1571"/>
        </w:tabs>
        <w:ind w:left="1571" w:hanging="284"/>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53">
    <w:nsid w:val="2AF07B77"/>
    <w:multiLevelType w:val="hybridMultilevel"/>
    <w:tmpl w:val="A8D68E10"/>
    <w:lvl w:ilvl="0" w:tplc="4738AED0">
      <w:start w:val="1"/>
      <w:numFmt w:val="upperLetter"/>
      <w:lvlText w:val="%1."/>
      <w:lvlJc w:val="left"/>
      <w:pPr>
        <w:ind w:left="720" w:hanging="360"/>
      </w:pPr>
    </w:lvl>
    <w:lvl w:ilvl="1" w:tplc="139EFAA0" w:tentative="1">
      <w:start w:val="1"/>
      <w:numFmt w:val="lowerLetter"/>
      <w:lvlText w:val="%2."/>
      <w:lvlJc w:val="left"/>
      <w:pPr>
        <w:ind w:left="1440" w:hanging="360"/>
      </w:pPr>
    </w:lvl>
    <w:lvl w:ilvl="2" w:tplc="7FEC05C8" w:tentative="1">
      <w:start w:val="1"/>
      <w:numFmt w:val="lowerRoman"/>
      <w:lvlText w:val="%3."/>
      <w:lvlJc w:val="right"/>
      <w:pPr>
        <w:ind w:left="2160" w:hanging="180"/>
      </w:pPr>
    </w:lvl>
    <w:lvl w:ilvl="3" w:tplc="3D044944" w:tentative="1">
      <w:start w:val="1"/>
      <w:numFmt w:val="decimal"/>
      <w:lvlText w:val="%4."/>
      <w:lvlJc w:val="left"/>
      <w:pPr>
        <w:ind w:left="2880" w:hanging="360"/>
      </w:pPr>
    </w:lvl>
    <w:lvl w:ilvl="4" w:tplc="304E889E" w:tentative="1">
      <w:start w:val="1"/>
      <w:numFmt w:val="lowerLetter"/>
      <w:lvlText w:val="%5."/>
      <w:lvlJc w:val="left"/>
      <w:pPr>
        <w:ind w:left="3600" w:hanging="360"/>
      </w:pPr>
    </w:lvl>
    <w:lvl w:ilvl="5" w:tplc="94EA7F98" w:tentative="1">
      <w:start w:val="1"/>
      <w:numFmt w:val="lowerRoman"/>
      <w:lvlText w:val="%6."/>
      <w:lvlJc w:val="right"/>
      <w:pPr>
        <w:ind w:left="4320" w:hanging="180"/>
      </w:pPr>
    </w:lvl>
    <w:lvl w:ilvl="6" w:tplc="4BA08FB6" w:tentative="1">
      <w:start w:val="1"/>
      <w:numFmt w:val="decimal"/>
      <w:lvlText w:val="%7."/>
      <w:lvlJc w:val="left"/>
      <w:pPr>
        <w:ind w:left="5040" w:hanging="360"/>
      </w:pPr>
    </w:lvl>
    <w:lvl w:ilvl="7" w:tplc="CA825FB6" w:tentative="1">
      <w:start w:val="1"/>
      <w:numFmt w:val="lowerLetter"/>
      <w:lvlText w:val="%8."/>
      <w:lvlJc w:val="left"/>
      <w:pPr>
        <w:ind w:left="5760" w:hanging="360"/>
      </w:pPr>
    </w:lvl>
    <w:lvl w:ilvl="8" w:tplc="43709A9A" w:tentative="1">
      <w:start w:val="1"/>
      <w:numFmt w:val="lowerRoman"/>
      <w:lvlText w:val="%9."/>
      <w:lvlJc w:val="right"/>
      <w:pPr>
        <w:ind w:left="6480" w:hanging="180"/>
      </w:pPr>
    </w:lvl>
  </w:abstractNum>
  <w:abstractNum w:abstractNumId="54">
    <w:nsid w:val="2CAB6792"/>
    <w:multiLevelType w:val="hybridMultilevel"/>
    <w:tmpl w:val="10CA8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E9B2F6C"/>
    <w:multiLevelType w:val="hybridMultilevel"/>
    <w:tmpl w:val="B23EA7DA"/>
    <w:lvl w:ilvl="0" w:tplc="CF28E330">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EAC4795"/>
    <w:multiLevelType w:val="hybridMultilevel"/>
    <w:tmpl w:val="CC6A8270"/>
    <w:lvl w:ilvl="0" w:tplc="20A82732">
      <w:start w:val="1"/>
      <w:numFmt w:val="lowerRoman"/>
      <w:lvlText w:val="%1."/>
      <w:lvlJc w:val="left"/>
      <w:pPr>
        <w:ind w:left="720" w:hanging="360"/>
      </w:pPr>
      <w:rPr>
        <w:rFonts w:hint="default"/>
      </w:rPr>
    </w:lvl>
    <w:lvl w:ilvl="1" w:tplc="04180003">
      <w:numFmt w:val="bullet"/>
      <w:lvlText w:val="-"/>
      <w:lvlJc w:val="left"/>
      <w:pPr>
        <w:ind w:left="1440" w:hanging="360"/>
      </w:pPr>
      <w:rPr>
        <w:rFonts w:ascii="Arial Narrow" w:eastAsia="Calibri" w:hAnsi="Arial Narrow" w:cs="Arial" w:hint="default"/>
      </w:rPr>
    </w:lvl>
    <w:lvl w:ilvl="2" w:tplc="04180005">
      <w:numFmt w:val="bullet"/>
      <w:lvlText w:val="-"/>
      <w:lvlJc w:val="left"/>
      <w:pPr>
        <w:ind w:left="2160" w:hanging="360"/>
      </w:pPr>
      <w:rPr>
        <w:rFonts w:ascii="Arial Narrow" w:eastAsia="Calibri" w:hAnsi="Arial Narrow" w:cs="Aria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31275662"/>
    <w:multiLevelType w:val="multilevel"/>
    <w:tmpl w:val="7A3CD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2941E66"/>
    <w:multiLevelType w:val="hybridMultilevel"/>
    <w:tmpl w:val="5C7A40EA"/>
    <w:lvl w:ilvl="0" w:tplc="A91C22F4">
      <w:start w:val="1"/>
      <w:numFmt w:val="lowerRoman"/>
      <w:lvlText w:val="%1."/>
      <w:lvlJc w:val="right"/>
      <w:pPr>
        <w:ind w:left="780" w:hanging="360"/>
      </w:pPr>
    </w:lvl>
    <w:lvl w:ilvl="1" w:tplc="04090003">
      <w:start w:val="1"/>
      <w:numFmt w:val="lowerLetter"/>
      <w:lvlText w:val="%2)"/>
      <w:lvlJc w:val="left"/>
      <w:pPr>
        <w:ind w:left="1500" w:hanging="360"/>
      </w:pPr>
      <w:rPr>
        <w:rFonts w:hint="default"/>
      </w:r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59">
    <w:nsid w:val="345608CD"/>
    <w:multiLevelType w:val="hybridMultilevel"/>
    <w:tmpl w:val="9F727F12"/>
    <w:lvl w:ilvl="0" w:tplc="5DC47F3A">
      <w:numFmt w:val="bullet"/>
      <w:lvlText w:val="-"/>
      <w:lvlJc w:val="left"/>
      <w:pPr>
        <w:ind w:left="1440" w:hanging="360"/>
      </w:pPr>
      <w:rPr>
        <w:rFonts w:ascii="Times New Roman" w:eastAsia="Times New Roman" w:hAnsi="Times New Roman" w:cs="Times New Roman" w:hint="default"/>
        <w:w w:val="104"/>
        <w:sz w:val="23"/>
        <w:szCs w:val="23"/>
      </w:rPr>
    </w:lvl>
    <w:lvl w:ilvl="1" w:tplc="4A1803B8" w:tentative="1">
      <w:start w:val="1"/>
      <w:numFmt w:val="bullet"/>
      <w:lvlText w:val="o"/>
      <w:lvlJc w:val="left"/>
      <w:pPr>
        <w:ind w:left="2160" w:hanging="360"/>
      </w:pPr>
      <w:rPr>
        <w:rFonts w:ascii="Courier New" w:hAnsi="Courier New" w:cs="Courier New" w:hint="default"/>
      </w:rPr>
    </w:lvl>
    <w:lvl w:ilvl="2" w:tplc="088E7230" w:tentative="1">
      <w:start w:val="1"/>
      <w:numFmt w:val="bullet"/>
      <w:lvlText w:val=""/>
      <w:lvlJc w:val="left"/>
      <w:pPr>
        <w:ind w:left="2880" w:hanging="360"/>
      </w:pPr>
      <w:rPr>
        <w:rFonts w:ascii="Wingdings" w:hAnsi="Wingdings" w:hint="default"/>
      </w:rPr>
    </w:lvl>
    <w:lvl w:ilvl="3" w:tplc="3020A9E8" w:tentative="1">
      <w:start w:val="1"/>
      <w:numFmt w:val="bullet"/>
      <w:lvlText w:val=""/>
      <w:lvlJc w:val="left"/>
      <w:pPr>
        <w:ind w:left="3600" w:hanging="360"/>
      </w:pPr>
      <w:rPr>
        <w:rFonts w:ascii="Symbol" w:hAnsi="Symbol" w:hint="default"/>
      </w:rPr>
    </w:lvl>
    <w:lvl w:ilvl="4" w:tplc="C808975C" w:tentative="1">
      <w:start w:val="1"/>
      <w:numFmt w:val="bullet"/>
      <w:lvlText w:val="o"/>
      <w:lvlJc w:val="left"/>
      <w:pPr>
        <w:ind w:left="4320" w:hanging="360"/>
      </w:pPr>
      <w:rPr>
        <w:rFonts w:ascii="Courier New" w:hAnsi="Courier New" w:cs="Courier New" w:hint="default"/>
      </w:rPr>
    </w:lvl>
    <w:lvl w:ilvl="5" w:tplc="3176DF46" w:tentative="1">
      <w:start w:val="1"/>
      <w:numFmt w:val="bullet"/>
      <w:lvlText w:val=""/>
      <w:lvlJc w:val="left"/>
      <w:pPr>
        <w:ind w:left="5040" w:hanging="360"/>
      </w:pPr>
      <w:rPr>
        <w:rFonts w:ascii="Wingdings" w:hAnsi="Wingdings" w:hint="default"/>
      </w:rPr>
    </w:lvl>
    <w:lvl w:ilvl="6" w:tplc="3A4E568A" w:tentative="1">
      <w:start w:val="1"/>
      <w:numFmt w:val="bullet"/>
      <w:lvlText w:val=""/>
      <w:lvlJc w:val="left"/>
      <w:pPr>
        <w:ind w:left="5760" w:hanging="360"/>
      </w:pPr>
      <w:rPr>
        <w:rFonts w:ascii="Symbol" w:hAnsi="Symbol" w:hint="default"/>
      </w:rPr>
    </w:lvl>
    <w:lvl w:ilvl="7" w:tplc="65FE2EFE" w:tentative="1">
      <w:start w:val="1"/>
      <w:numFmt w:val="bullet"/>
      <w:lvlText w:val="o"/>
      <w:lvlJc w:val="left"/>
      <w:pPr>
        <w:ind w:left="6480" w:hanging="360"/>
      </w:pPr>
      <w:rPr>
        <w:rFonts w:ascii="Courier New" w:hAnsi="Courier New" w:cs="Courier New" w:hint="default"/>
      </w:rPr>
    </w:lvl>
    <w:lvl w:ilvl="8" w:tplc="307C8DFE" w:tentative="1">
      <w:start w:val="1"/>
      <w:numFmt w:val="bullet"/>
      <w:lvlText w:val=""/>
      <w:lvlJc w:val="left"/>
      <w:pPr>
        <w:ind w:left="7200" w:hanging="360"/>
      </w:pPr>
      <w:rPr>
        <w:rFonts w:ascii="Wingdings" w:hAnsi="Wingdings" w:hint="default"/>
      </w:rPr>
    </w:lvl>
  </w:abstractNum>
  <w:abstractNum w:abstractNumId="60">
    <w:nsid w:val="34B37656"/>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nsid w:val="34D92C87"/>
    <w:multiLevelType w:val="hybridMultilevel"/>
    <w:tmpl w:val="E4F2A822"/>
    <w:lvl w:ilvl="0" w:tplc="D63EC084">
      <w:start w:val="1"/>
      <w:numFmt w:val="bullet"/>
      <w:lvlText w:val=""/>
      <w:lvlJc w:val="left"/>
      <w:pPr>
        <w:ind w:left="720" w:hanging="360"/>
      </w:pPr>
      <w:rPr>
        <w:rFonts w:ascii="Symbol" w:hAnsi="Symbol" w:hint="default"/>
      </w:rPr>
    </w:lvl>
    <w:lvl w:ilvl="1" w:tplc="274AAF66" w:tentative="1">
      <w:start w:val="1"/>
      <w:numFmt w:val="lowerLetter"/>
      <w:lvlText w:val="%2."/>
      <w:lvlJc w:val="left"/>
      <w:pPr>
        <w:ind w:left="1440" w:hanging="360"/>
      </w:pPr>
    </w:lvl>
    <w:lvl w:ilvl="2" w:tplc="6EEE09A8" w:tentative="1">
      <w:start w:val="1"/>
      <w:numFmt w:val="lowerRoman"/>
      <w:lvlText w:val="%3."/>
      <w:lvlJc w:val="right"/>
      <w:pPr>
        <w:ind w:left="2160" w:hanging="180"/>
      </w:pPr>
    </w:lvl>
    <w:lvl w:ilvl="3" w:tplc="F64EA206" w:tentative="1">
      <w:start w:val="1"/>
      <w:numFmt w:val="decimal"/>
      <w:lvlText w:val="%4."/>
      <w:lvlJc w:val="left"/>
      <w:pPr>
        <w:ind w:left="2880" w:hanging="360"/>
      </w:pPr>
    </w:lvl>
    <w:lvl w:ilvl="4" w:tplc="2BDC0D1A" w:tentative="1">
      <w:start w:val="1"/>
      <w:numFmt w:val="lowerLetter"/>
      <w:lvlText w:val="%5."/>
      <w:lvlJc w:val="left"/>
      <w:pPr>
        <w:ind w:left="3600" w:hanging="360"/>
      </w:pPr>
    </w:lvl>
    <w:lvl w:ilvl="5" w:tplc="EB360236" w:tentative="1">
      <w:start w:val="1"/>
      <w:numFmt w:val="lowerRoman"/>
      <w:lvlText w:val="%6."/>
      <w:lvlJc w:val="right"/>
      <w:pPr>
        <w:ind w:left="4320" w:hanging="180"/>
      </w:pPr>
    </w:lvl>
    <w:lvl w:ilvl="6" w:tplc="20D29016" w:tentative="1">
      <w:start w:val="1"/>
      <w:numFmt w:val="decimal"/>
      <w:lvlText w:val="%7."/>
      <w:lvlJc w:val="left"/>
      <w:pPr>
        <w:ind w:left="5040" w:hanging="360"/>
      </w:pPr>
    </w:lvl>
    <w:lvl w:ilvl="7" w:tplc="1FBCB042" w:tentative="1">
      <w:start w:val="1"/>
      <w:numFmt w:val="lowerLetter"/>
      <w:lvlText w:val="%8."/>
      <w:lvlJc w:val="left"/>
      <w:pPr>
        <w:ind w:left="5760" w:hanging="360"/>
      </w:pPr>
    </w:lvl>
    <w:lvl w:ilvl="8" w:tplc="5600CC0C" w:tentative="1">
      <w:start w:val="1"/>
      <w:numFmt w:val="lowerRoman"/>
      <w:lvlText w:val="%9."/>
      <w:lvlJc w:val="right"/>
      <w:pPr>
        <w:ind w:left="6480" w:hanging="180"/>
      </w:pPr>
    </w:lvl>
  </w:abstractNum>
  <w:abstractNum w:abstractNumId="62">
    <w:nsid w:val="3B3939D6"/>
    <w:multiLevelType w:val="hybridMultilevel"/>
    <w:tmpl w:val="26E453DC"/>
    <w:lvl w:ilvl="0" w:tplc="7DBAC50A">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A4445850">
      <w:numFmt w:val="bullet"/>
      <w:lvlText w:val="•"/>
      <w:lvlJc w:val="left"/>
      <w:pPr>
        <w:ind w:left="1509" w:hanging="195"/>
      </w:pPr>
      <w:rPr>
        <w:rFonts w:hint="default"/>
        <w:lang w:val="ro-RO" w:eastAsia="en-US" w:bidi="ar-SA"/>
      </w:rPr>
    </w:lvl>
    <w:lvl w:ilvl="2" w:tplc="8C7632FA">
      <w:numFmt w:val="bullet"/>
      <w:lvlText w:val="•"/>
      <w:lvlJc w:val="left"/>
      <w:pPr>
        <w:ind w:left="1658" w:hanging="195"/>
      </w:pPr>
      <w:rPr>
        <w:rFonts w:hint="default"/>
        <w:lang w:val="ro-RO" w:eastAsia="en-US" w:bidi="ar-SA"/>
      </w:rPr>
    </w:lvl>
    <w:lvl w:ilvl="3" w:tplc="07104040">
      <w:numFmt w:val="bullet"/>
      <w:lvlText w:val="•"/>
      <w:lvlJc w:val="left"/>
      <w:pPr>
        <w:ind w:left="1807" w:hanging="195"/>
      </w:pPr>
      <w:rPr>
        <w:rFonts w:hint="default"/>
        <w:lang w:val="ro-RO" w:eastAsia="en-US" w:bidi="ar-SA"/>
      </w:rPr>
    </w:lvl>
    <w:lvl w:ilvl="4" w:tplc="2708C484">
      <w:numFmt w:val="bullet"/>
      <w:lvlText w:val="•"/>
      <w:lvlJc w:val="left"/>
      <w:pPr>
        <w:ind w:left="1957" w:hanging="195"/>
      </w:pPr>
      <w:rPr>
        <w:rFonts w:hint="default"/>
        <w:lang w:val="ro-RO" w:eastAsia="en-US" w:bidi="ar-SA"/>
      </w:rPr>
    </w:lvl>
    <w:lvl w:ilvl="5" w:tplc="6F6C1A54">
      <w:numFmt w:val="bullet"/>
      <w:lvlText w:val="•"/>
      <w:lvlJc w:val="left"/>
      <w:pPr>
        <w:ind w:left="2106" w:hanging="195"/>
      </w:pPr>
      <w:rPr>
        <w:rFonts w:hint="default"/>
        <w:lang w:val="ro-RO" w:eastAsia="en-US" w:bidi="ar-SA"/>
      </w:rPr>
    </w:lvl>
    <w:lvl w:ilvl="6" w:tplc="9240299A">
      <w:numFmt w:val="bullet"/>
      <w:lvlText w:val="•"/>
      <w:lvlJc w:val="left"/>
      <w:pPr>
        <w:ind w:left="2255" w:hanging="195"/>
      </w:pPr>
      <w:rPr>
        <w:rFonts w:hint="default"/>
        <w:lang w:val="ro-RO" w:eastAsia="en-US" w:bidi="ar-SA"/>
      </w:rPr>
    </w:lvl>
    <w:lvl w:ilvl="7" w:tplc="840643E0">
      <w:numFmt w:val="bullet"/>
      <w:lvlText w:val="•"/>
      <w:lvlJc w:val="left"/>
      <w:pPr>
        <w:ind w:left="2405" w:hanging="195"/>
      </w:pPr>
      <w:rPr>
        <w:rFonts w:hint="default"/>
        <w:lang w:val="ro-RO" w:eastAsia="en-US" w:bidi="ar-SA"/>
      </w:rPr>
    </w:lvl>
    <w:lvl w:ilvl="8" w:tplc="52587AB6">
      <w:numFmt w:val="bullet"/>
      <w:lvlText w:val="•"/>
      <w:lvlJc w:val="left"/>
      <w:pPr>
        <w:ind w:left="2554" w:hanging="195"/>
      </w:pPr>
      <w:rPr>
        <w:rFonts w:hint="default"/>
        <w:lang w:val="ro-RO" w:eastAsia="en-US" w:bidi="ar-SA"/>
      </w:rPr>
    </w:lvl>
  </w:abstractNum>
  <w:abstractNum w:abstractNumId="63">
    <w:nsid w:val="3B8E0666"/>
    <w:multiLevelType w:val="hybridMultilevel"/>
    <w:tmpl w:val="71C4E376"/>
    <w:lvl w:ilvl="0" w:tplc="E752D85E">
      <w:start w:val="1"/>
      <w:numFmt w:val="upperRoman"/>
      <w:lvlText w:val="%1."/>
      <w:lvlJc w:val="left"/>
      <w:pPr>
        <w:ind w:left="1631" w:hanging="360"/>
      </w:pPr>
      <w:rPr>
        <w:rFonts w:ascii="Times New Roman" w:eastAsia="Times New Roman" w:hAnsi="Times New Roman" w:cs="Times New Roman" w:hint="default"/>
        <w:b/>
        <w:bCs/>
        <w:i w:val="0"/>
        <w:iCs w:val="0"/>
        <w:w w:val="99"/>
        <w:sz w:val="24"/>
        <w:szCs w:val="24"/>
        <w:lang w:val="ro-RO" w:eastAsia="en-US" w:bidi="ar-SA"/>
      </w:rPr>
    </w:lvl>
    <w:lvl w:ilvl="1" w:tplc="0CE02BB0">
      <w:numFmt w:val="bullet"/>
      <w:lvlText w:val="•"/>
      <w:lvlJc w:val="left"/>
      <w:pPr>
        <w:ind w:left="2580" w:hanging="360"/>
      </w:pPr>
      <w:rPr>
        <w:rFonts w:hint="default"/>
        <w:lang w:val="ro-RO" w:eastAsia="en-US" w:bidi="ar-SA"/>
      </w:rPr>
    </w:lvl>
    <w:lvl w:ilvl="2" w:tplc="61382BAC">
      <w:numFmt w:val="bullet"/>
      <w:lvlText w:val="•"/>
      <w:lvlJc w:val="left"/>
      <w:pPr>
        <w:ind w:left="3521" w:hanging="360"/>
      </w:pPr>
      <w:rPr>
        <w:rFonts w:hint="default"/>
        <w:lang w:val="ro-RO" w:eastAsia="en-US" w:bidi="ar-SA"/>
      </w:rPr>
    </w:lvl>
    <w:lvl w:ilvl="3" w:tplc="B5A2A352">
      <w:numFmt w:val="bullet"/>
      <w:lvlText w:val="•"/>
      <w:lvlJc w:val="left"/>
      <w:pPr>
        <w:ind w:left="4461" w:hanging="360"/>
      </w:pPr>
      <w:rPr>
        <w:rFonts w:hint="default"/>
        <w:lang w:val="ro-RO" w:eastAsia="en-US" w:bidi="ar-SA"/>
      </w:rPr>
    </w:lvl>
    <w:lvl w:ilvl="4" w:tplc="EF96FA5C">
      <w:numFmt w:val="bullet"/>
      <w:lvlText w:val="•"/>
      <w:lvlJc w:val="left"/>
      <w:pPr>
        <w:ind w:left="5402" w:hanging="360"/>
      </w:pPr>
      <w:rPr>
        <w:rFonts w:hint="default"/>
        <w:lang w:val="ro-RO" w:eastAsia="en-US" w:bidi="ar-SA"/>
      </w:rPr>
    </w:lvl>
    <w:lvl w:ilvl="5" w:tplc="1FA0C1E2">
      <w:numFmt w:val="bullet"/>
      <w:lvlText w:val="•"/>
      <w:lvlJc w:val="left"/>
      <w:pPr>
        <w:ind w:left="6343" w:hanging="360"/>
      </w:pPr>
      <w:rPr>
        <w:rFonts w:hint="default"/>
        <w:lang w:val="ro-RO" w:eastAsia="en-US" w:bidi="ar-SA"/>
      </w:rPr>
    </w:lvl>
    <w:lvl w:ilvl="6" w:tplc="965A6B9A">
      <w:numFmt w:val="bullet"/>
      <w:lvlText w:val="•"/>
      <w:lvlJc w:val="left"/>
      <w:pPr>
        <w:ind w:left="7283" w:hanging="360"/>
      </w:pPr>
      <w:rPr>
        <w:rFonts w:hint="default"/>
        <w:lang w:val="ro-RO" w:eastAsia="en-US" w:bidi="ar-SA"/>
      </w:rPr>
    </w:lvl>
    <w:lvl w:ilvl="7" w:tplc="85605AAE">
      <w:numFmt w:val="bullet"/>
      <w:lvlText w:val="•"/>
      <w:lvlJc w:val="left"/>
      <w:pPr>
        <w:ind w:left="8224" w:hanging="360"/>
      </w:pPr>
      <w:rPr>
        <w:rFonts w:hint="default"/>
        <w:lang w:val="ro-RO" w:eastAsia="en-US" w:bidi="ar-SA"/>
      </w:rPr>
    </w:lvl>
    <w:lvl w:ilvl="8" w:tplc="1938FABE">
      <w:numFmt w:val="bullet"/>
      <w:lvlText w:val="•"/>
      <w:lvlJc w:val="left"/>
      <w:pPr>
        <w:ind w:left="9165" w:hanging="360"/>
      </w:pPr>
      <w:rPr>
        <w:rFonts w:hint="default"/>
        <w:lang w:val="ro-RO" w:eastAsia="en-US" w:bidi="ar-SA"/>
      </w:rPr>
    </w:lvl>
  </w:abstractNum>
  <w:abstractNum w:abstractNumId="64">
    <w:nsid w:val="3C136EBA"/>
    <w:multiLevelType w:val="hybridMultilevel"/>
    <w:tmpl w:val="5EBA863E"/>
    <w:lvl w:ilvl="0" w:tplc="71A4FB7E">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D2A22CE8">
      <w:numFmt w:val="bullet"/>
      <w:lvlText w:val="•"/>
      <w:lvlJc w:val="left"/>
      <w:pPr>
        <w:ind w:left="1509" w:hanging="195"/>
      </w:pPr>
      <w:rPr>
        <w:rFonts w:hint="default"/>
        <w:lang w:val="ro-RO" w:eastAsia="en-US" w:bidi="ar-SA"/>
      </w:rPr>
    </w:lvl>
    <w:lvl w:ilvl="2" w:tplc="12521CBA">
      <w:numFmt w:val="bullet"/>
      <w:lvlText w:val="•"/>
      <w:lvlJc w:val="left"/>
      <w:pPr>
        <w:ind w:left="1658" w:hanging="195"/>
      </w:pPr>
      <w:rPr>
        <w:rFonts w:hint="default"/>
        <w:lang w:val="ro-RO" w:eastAsia="en-US" w:bidi="ar-SA"/>
      </w:rPr>
    </w:lvl>
    <w:lvl w:ilvl="3" w:tplc="4D8C87A0">
      <w:numFmt w:val="bullet"/>
      <w:lvlText w:val="•"/>
      <w:lvlJc w:val="left"/>
      <w:pPr>
        <w:ind w:left="1807" w:hanging="195"/>
      </w:pPr>
      <w:rPr>
        <w:rFonts w:hint="default"/>
        <w:lang w:val="ro-RO" w:eastAsia="en-US" w:bidi="ar-SA"/>
      </w:rPr>
    </w:lvl>
    <w:lvl w:ilvl="4" w:tplc="7DCED6B6">
      <w:numFmt w:val="bullet"/>
      <w:lvlText w:val="•"/>
      <w:lvlJc w:val="left"/>
      <w:pPr>
        <w:ind w:left="1957" w:hanging="195"/>
      </w:pPr>
      <w:rPr>
        <w:rFonts w:hint="default"/>
        <w:lang w:val="ro-RO" w:eastAsia="en-US" w:bidi="ar-SA"/>
      </w:rPr>
    </w:lvl>
    <w:lvl w:ilvl="5" w:tplc="9E9C7906">
      <w:numFmt w:val="bullet"/>
      <w:lvlText w:val="•"/>
      <w:lvlJc w:val="left"/>
      <w:pPr>
        <w:ind w:left="2106" w:hanging="195"/>
      </w:pPr>
      <w:rPr>
        <w:rFonts w:hint="default"/>
        <w:lang w:val="ro-RO" w:eastAsia="en-US" w:bidi="ar-SA"/>
      </w:rPr>
    </w:lvl>
    <w:lvl w:ilvl="6" w:tplc="69BA7F3A">
      <w:numFmt w:val="bullet"/>
      <w:lvlText w:val="•"/>
      <w:lvlJc w:val="left"/>
      <w:pPr>
        <w:ind w:left="2255" w:hanging="195"/>
      </w:pPr>
      <w:rPr>
        <w:rFonts w:hint="default"/>
        <w:lang w:val="ro-RO" w:eastAsia="en-US" w:bidi="ar-SA"/>
      </w:rPr>
    </w:lvl>
    <w:lvl w:ilvl="7" w:tplc="666E1A7A">
      <w:numFmt w:val="bullet"/>
      <w:lvlText w:val="•"/>
      <w:lvlJc w:val="left"/>
      <w:pPr>
        <w:ind w:left="2405" w:hanging="195"/>
      </w:pPr>
      <w:rPr>
        <w:rFonts w:hint="default"/>
        <w:lang w:val="ro-RO" w:eastAsia="en-US" w:bidi="ar-SA"/>
      </w:rPr>
    </w:lvl>
    <w:lvl w:ilvl="8" w:tplc="FDDC7FDE">
      <w:numFmt w:val="bullet"/>
      <w:lvlText w:val="•"/>
      <w:lvlJc w:val="left"/>
      <w:pPr>
        <w:ind w:left="2554" w:hanging="195"/>
      </w:pPr>
      <w:rPr>
        <w:rFonts w:hint="default"/>
        <w:lang w:val="ro-RO" w:eastAsia="en-US" w:bidi="ar-SA"/>
      </w:rPr>
    </w:lvl>
  </w:abstractNum>
  <w:abstractNum w:abstractNumId="65">
    <w:nsid w:val="3C512CCE"/>
    <w:multiLevelType w:val="hybridMultilevel"/>
    <w:tmpl w:val="41EEC0E6"/>
    <w:lvl w:ilvl="0" w:tplc="EFD09ACA">
      <w:numFmt w:val="bullet"/>
      <w:lvlText w:val="&gt;"/>
      <w:lvlJc w:val="left"/>
      <w:pPr>
        <w:ind w:left="586" w:hanging="195"/>
      </w:pPr>
      <w:rPr>
        <w:rFonts w:ascii="Times New Roman" w:eastAsia="Times New Roman" w:hAnsi="Times New Roman" w:cs="Times New Roman" w:hint="default"/>
        <w:b w:val="0"/>
        <w:bCs w:val="0"/>
        <w:i w:val="0"/>
        <w:iCs w:val="0"/>
        <w:w w:val="100"/>
        <w:sz w:val="24"/>
        <w:szCs w:val="24"/>
        <w:lang w:val="ro-RO" w:eastAsia="en-US" w:bidi="ar-SA"/>
      </w:rPr>
    </w:lvl>
    <w:lvl w:ilvl="1" w:tplc="AF562C88">
      <w:numFmt w:val="bullet"/>
      <w:lvlText w:val="•"/>
      <w:lvlJc w:val="left"/>
      <w:pPr>
        <w:ind w:left="641" w:hanging="195"/>
      </w:pPr>
      <w:rPr>
        <w:rFonts w:hint="default"/>
        <w:lang w:val="ro-RO" w:eastAsia="en-US" w:bidi="ar-SA"/>
      </w:rPr>
    </w:lvl>
    <w:lvl w:ilvl="2" w:tplc="BED21E70">
      <w:numFmt w:val="bullet"/>
      <w:lvlText w:val="•"/>
      <w:lvlJc w:val="left"/>
      <w:pPr>
        <w:ind w:left="703" w:hanging="195"/>
      </w:pPr>
      <w:rPr>
        <w:rFonts w:hint="default"/>
        <w:lang w:val="ro-RO" w:eastAsia="en-US" w:bidi="ar-SA"/>
      </w:rPr>
    </w:lvl>
    <w:lvl w:ilvl="3" w:tplc="FC828D66">
      <w:numFmt w:val="bullet"/>
      <w:lvlText w:val="•"/>
      <w:lvlJc w:val="left"/>
      <w:pPr>
        <w:ind w:left="764" w:hanging="195"/>
      </w:pPr>
      <w:rPr>
        <w:rFonts w:hint="default"/>
        <w:lang w:val="ro-RO" w:eastAsia="en-US" w:bidi="ar-SA"/>
      </w:rPr>
    </w:lvl>
    <w:lvl w:ilvl="4" w:tplc="269CA064">
      <w:numFmt w:val="bullet"/>
      <w:lvlText w:val="•"/>
      <w:lvlJc w:val="left"/>
      <w:pPr>
        <w:ind w:left="826" w:hanging="195"/>
      </w:pPr>
      <w:rPr>
        <w:rFonts w:hint="default"/>
        <w:lang w:val="ro-RO" w:eastAsia="en-US" w:bidi="ar-SA"/>
      </w:rPr>
    </w:lvl>
    <w:lvl w:ilvl="5" w:tplc="844A6ADE">
      <w:numFmt w:val="bullet"/>
      <w:lvlText w:val="•"/>
      <w:lvlJc w:val="left"/>
      <w:pPr>
        <w:ind w:left="887" w:hanging="195"/>
      </w:pPr>
      <w:rPr>
        <w:rFonts w:hint="default"/>
        <w:lang w:val="ro-RO" w:eastAsia="en-US" w:bidi="ar-SA"/>
      </w:rPr>
    </w:lvl>
    <w:lvl w:ilvl="6" w:tplc="2C341892">
      <w:numFmt w:val="bullet"/>
      <w:lvlText w:val="•"/>
      <w:lvlJc w:val="left"/>
      <w:pPr>
        <w:ind w:left="949" w:hanging="195"/>
      </w:pPr>
      <w:rPr>
        <w:rFonts w:hint="default"/>
        <w:lang w:val="ro-RO" w:eastAsia="en-US" w:bidi="ar-SA"/>
      </w:rPr>
    </w:lvl>
    <w:lvl w:ilvl="7" w:tplc="E5EAC1E8">
      <w:numFmt w:val="bullet"/>
      <w:lvlText w:val="•"/>
      <w:lvlJc w:val="left"/>
      <w:pPr>
        <w:ind w:left="1010" w:hanging="195"/>
      </w:pPr>
      <w:rPr>
        <w:rFonts w:hint="default"/>
        <w:lang w:val="ro-RO" w:eastAsia="en-US" w:bidi="ar-SA"/>
      </w:rPr>
    </w:lvl>
    <w:lvl w:ilvl="8" w:tplc="84CE445C">
      <w:numFmt w:val="bullet"/>
      <w:lvlText w:val="•"/>
      <w:lvlJc w:val="left"/>
      <w:pPr>
        <w:ind w:left="1072" w:hanging="195"/>
      </w:pPr>
      <w:rPr>
        <w:rFonts w:hint="default"/>
        <w:lang w:val="ro-RO" w:eastAsia="en-US" w:bidi="ar-SA"/>
      </w:rPr>
    </w:lvl>
  </w:abstractNum>
  <w:abstractNum w:abstractNumId="66">
    <w:nsid w:val="3E5A5681"/>
    <w:multiLevelType w:val="hybridMultilevel"/>
    <w:tmpl w:val="97CCD722"/>
    <w:lvl w:ilvl="0" w:tplc="C35E79B8">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7">
    <w:nsid w:val="410B0BD3"/>
    <w:multiLevelType w:val="hybridMultilevel"/>
    <w:tmpl w:val="4AC6E726"/>
    <w:lvl w:ilvl="0" w:tplc="5792F9EA">
      <w:start w:val="1"/>
      <w:numFmt w:val="lowerRoman"/>
      <w:lvlText w:val="%1."/>
      <w:lvlJc w:val="right"/>
      <w:pPr>
        <w:ind w:left="770" w:hanging="360"/>
      </w:pPr>
    </w:lvl>
    <w:lvl w:ilvl="1" w:tplc="04180019">
      <w:start w:val="1"/>
      <w:numFmt w:val="lowerLetter"/>
      <w:lvlText w:val="%2."/>
      <w:lvlJc w:val="left"/>
      <w:pPr>
        <w:ind w:left="1490" w:hanging="360"/>
      </w:pPr>
    </w:lvl>
    <w:lvl w:ilvl="2" w:tplc="0418001B" w:tentative="1">
      <w:start w:val="1"/>
      <w:numFmt w:val="lowerRoman"/>
      <w:lvlText w:val="%3."/>
      <w:lvlJc w:val="right"/>
      <w:pPr>
        <w:ind w:left="2210" w:hanging="180"/>
      </w:pPr>
    </w:lvl>
    <w:lvl w:ilvl="3" w:tplc="0418000F" w:tentative="1">
      <w:start w:val="1"/>
      <w:numFmt w:val="decimal"/>
      <w:lvlText w:val="%4."/>
      <w:lvlJc w:val="left"/>
      <w:pPr>
        <w:ind w:left="2930" w:hanging="360"/>
      </w:pPr>
    </w:lvl>
    <w:lvl w:ilvl="4" w:tplc="04180019" w:tentative="1">
      <w:start w:val="1"/>
      <w:numFmt w:val="lowerLetter"/>
      <w:lvlText w:val="%5."/>
      <w:lvlJc w:val="left"/>
      <w:pPr>
        <w:ind w:left="3650" w:hanging="360"/>
      </w:pPr>
    </w:lvl>
    <w:lvl w:ilvl="5" w:tplc="0418001B" w:tentative="1">
      <w:start w:val="1"/>
      <w:numFmt w:val="lowerRoman"/>
      <w:lvlText w:val="%6."/>
      <w:lvlJc w:val="right"/>
      <w:pPr>
        <w:ind w:left="4370" w:hanging="180"/>
      </w:pPr>
    </w:lvl>
    <w:lvl w:ilvl="6" w:tplc="0418000F" w:tentative="1">
      <w:start w:val="1"/>
      <w:numFmt w:val="decimal"/>
      <w:lvlText w:val="%7."/>
      <w:lvlJc w:val="left"/>
      <w:pPr>
        <w:ind w:left="5090" w:hanging="360"/>
      </w:pPr>
    </w:lvl>
    <w:lvl w:ilvl="7" w:tplc="04180019" w:tentative="1">
      <w:start w:val="1"/>
      <w:numFmt w:val="lowerLetter"/>
      <w:lvlText w:val="%8."/>
      <w:lvlJc w:val="left"/>
      <w:pPr>
        <w:ind w:left="5810" w:hanging="360"/>
      </w:pPr>
    </w:lvl>
    <w:lvl w:ilvl="8" w:tplc="0418001B" w:tentative="1">
      <w:start w:val="1"/>
      <w:numFmt w:val="lowerRoman"/>
      <w:lvlText w:val="%9."/>
      <w:lvlJc w:val="right"/>
      <w:pPr>
        <w:ind w:left="6530" w:hanging="180"/>
      </w:pPr>
    </w:lvl>
  </w:abstractNum>
  <w:abstractNum w:abstractNumId="68">
    <w:nsid w:val="416A508B"/>
    <w:multiLevelType w:val="multilevel"/>
    <w:tmpl w:val="0409001D"/>
    <w:styleLink w:val="Style4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42502F7F"/>
    <w:multiLevelType w:val="hybridMultilevel"/>
    <w:tmpl w:val="C368F6BE"/>
    <w:lvl w:ilvl="0" w:tplc="5B16DD1E">
      <w:start w:val="1"/>
      <w:numFmt w:val="lowerRoman"/>
      <w:lvlText w:val="%1."/>
      <w:lvlJc w:val="left"/>
      <w:pPr>
        <w:ind w:left="720" w:hanging="360"/>
      </w:pPr>
      <w:rPr>
        <w:rFonts w:hint="default"/>
      </w:rPr>
    </w:lvl>
    <w:lvl w:ilvl="1" w:tplc="4A40F17C" w:tentative="1">
      <w:start w:val="1"/>
      <w:numFmt w:val="lowerLetter"/>
      <w:lvlText w:val="%2."/>
      <w:lvlJc w:val="left"/>
      <w:pPr>
        <w:ind w:left="1440" w:hanging="360"/>
      </w:pPr>
    </w:lvl>
    <w:lvl w:ilvl="2" w:tplc="B1384BD8" w:tentative="1">
      <w:start w:val="1"/>
      <w:numFmt w:val="lowerRoman"/>
      <w:lvlText w:val="%3."/>
      <w:lvlJc w:val="right"/>
      <w:pPr>
        <w:ind w:left="2160" w:hanging="180"/>
      </w:pPr>
    </w:lvl>
    <w:lvl w:ilvl="3" w:tplc="2C4E23B6" w:tentative="1">
      <w:start w:val="1"/>
      <w:numFmt w:val="decimal"/>
      <w:lvlText w:val="%4."/>
      <w:lvlJc w:val="left"/>
      <w:pPr>
        <w:ind w:left="2880" w:hanging="360"/>
      </w:pPr>
    </w:lvl>
    <w:lvl w:ilvl="4" w:tplc="79622E98" w:tentative="1">
      <w:start w:val="1"/>
      <w:numFmt w:val="lowerLetter"/>
      <w:lvlText w:val="%5."/>
      <w:lvlJc w:val="left"/>
      <w:pPr>
        <w:ind w:left="3600" w:hanging="360"/>
      </w:pPr>
    </w:lvl>
    <w:lvl w:ilvl="5" w:tplc="FB2C8402" w:tentative="1">
      <w:start w:val="1"/>
      <w:numFmt w:val="lowerRoman"/>
      <w:lvlText w:val="%6."/>
      <w:lvlJc w:val="right"/>
      <w:pPr>
        <w:ind w:left="4320" w:hanging="180"/>
      </w:pPr>
    </w:lvl>
    <w:lvl w:ilvl="6" w:tplc="AE581C94" w:tentative="1">
      <w:start w:val="1"/>
      <w:numFmt w:val="decimal"/>
      <w:lvlText w:val="%7."/>
      <w:lvlJc w:val="left"/>
      <w:pPr>
        <w:ind w:left="5040" w:hanging="360"/>
      </w:pPr>
    </w:lvl>
    <w:lvl w:ilvl="7" w:tplc="BA001FCA" w:tentative="1">
      <w:start w:val="1"/>
      <w:numFmt w:val="lowerLetter"/>
      <w:lvlText w:val="%8."/>
      <w:lvlJc w:val="left"/>
      <w:pPr>
        <w:ind w:left="5760" w:hanging="360"/>
      </w:pPr>
    </w:lvl>
    <w:lvl w:ilvl="8" w:tplc="FF7E3D98" w:tentative="1">
      <w:start w:val="1"/>
      <w:numFmt w:val="lowerRoman"/>
      <w:lvlText w:val="%9."/>
      <w:lvlJc w:val="right"/>
      <w:pPr>
        <w:ind w:left="6480" w:hanging="180"/>
      </w:pPr>
    </w:lvl>
  </w:abstractNum>
  <w:abstractNum w:abstractNumId="70">
    <w:nsid w:val="42F621AD"/>
    <w:multiLevelType w:val="hybridMultilevel"/>
    <w:tmpl w:val="25E08654"/>
    <w:lvl w:ilvl="0" w:tplc="BE740B10">
      <w:numFmt w:val="bullet"/>
      <w:lvlText w:val="-"/>
      <w:lvlJc w:val="left"/>
      <w:pPr>
        <w:ind w:left="690" w:hanging="140"/>
      </w:pPr>
      <w:rPr>
        <w:rFonts w:ascii="Times New Roman" w:eastAsia="Times New Roman" w:hAnsi="Times New Roman" w:cs="Times New Roman" w:hint="default"/>
        <w:b w:val="0"/>
        <w:bCs w:val="0"/>
        <w:i w:val="0"/>
        <w:iCs w:val="0"/>
        <w:w w:val="99"/>
        <w:sz w:val="24"/>
        <w:szCs w:val="24"/>
        <w:lang w:val="ro-RO" w:eastAsia="en-US" w:bidi="ar-SA"/>
      </w:rPr>
    </w:lvl>
    <w:lvl w:ilvl="1" w:tplc="B59237FC">
      <w:numFmt w:val="bullet"/>
      <w:lvlText w:val="•"/>
      <w:lvlJc w:val="left"/>
      <w:pPr>
        <w:ind w:left="1734" w:hanging="140"/>
      </w:pPr>
      <w:rPr>
        <w:rFonts w:hint="default"/>
        <w:lang w:val="ro-RO" w:eastAsia="en-US" w:bidi="ar-SA"/>
      </w:rPr>
    </w:lvl>
    <w:lvl w:ilvl="2" w:tplc="49DCDE02">
      <w:numFmt w:val="bullet"/>
      <w:lvlText w:val="•"/>
      <w:lvlJc w:val="left"/>
      <w:pPr>
        <w:ind w:left="2769" w:hanging="140"/>
      </w:pPr>
      <w:rPr>
        <w:rFonts w:hint="default"/>
        <w:lang w:val="ro-RO" w:eastAsia="en-US" w:bidi="ar-SA"/>
      </w:rPr>
    </w:lvl>
    <w:lvl w:ilvl="3" w:tplc="AC62C96E">
      <w:numFmt w:val="bullet"/>
      <w:lvlText w:val="•"/>
      <w:lvlJc w:val="left"/>
      <w:pPr>
        <w:ind w:left="3803" w:hanging="140"/>
      </w:pPr>
      <w:rPr>
        <w:rFonts w:hint="default"/>
        <w:lang w:val="ro-RO" w:eastAsia="en-US" w:bidi="ar-SA"/>
      </w:rPr>
    </w:lvl>
    <w:lvl w:ilvl="4" w:tplc="29B8E700">
      <w:numFmt w:val="bullet"/>
      <w:lvlText w:val="•"/>
      <w:lvlJc w:val="left"/>
      <w:pPr>
        <w:ind w:left="4838" w:hanging="140"/>
      </w:pPr>
      <w:rPr>
        <w:rFonts w:hint="default"/>
        <w:lang w:val="ro-RO" w:eastAsia="en-US" w:bidi="ar-SA"/>
      </w:rPr>
    </w:lvl>
    <w:lvl w:ilvl="5" w:tplc="6D98B8B6">
      <w:numFmt w:val="bullet"/>
      <w:lvlText w:val="•"/>
      <w:lvlJc w:val="left"/>
      <w:pPr>
        <w:ind w:left="5873" w:hanging="140"/>
      </w:pPr>
      <w:rPr>
        <w:rFonts w:hint="default"/>
        <w:lang w:val="ro-RO" w:eastAsia="en-US" w:bidi="ar-SA"/>
      </w:rPr>
    </w:lvl>
    <w:lvl w:ilvl="6" w:tplc="8D56C526">
      <w:numFmt w:val="bullet"/>
      <w:lvlText w:val="•"/>
      <w:lvlJc w:val="left"/>
      <w:pPr>
        <w:ind w:left="6907" w:hanging="140"/>
      </w:pPr>
      <w:rPr>
        <w:rFonts w:hint="default"/>
        <w:lang w:val="ro-RO" w:eastAsia="en-US" w:bidi="ar-SA"/>
      </w:rPr>
    </w:lvl>
    <w:lvl w:ilvl="7" w:tplc="BE36B7A4">
      <w:numFmt w:val="bullet"/>
      <w:lvlText w:val="•"/>
      <w:lvlJc w:val="left"/>
      <w:pPr>
        <w:ind w:left="7942" w:hanging="140"/>
      </w:pPr>
      <w:rPr>
        <w:rFonts w:hint="default"/>
        <w:lang w:val="ro-RO" w:eastAsia="en-US" w:bidi="ar-SA"/>
      </w:rPr>
    </w:lvl>
    <w:lvl w:ilvl="8" w:tplc="B2CE1794">
      <w:numFmt w:val="bullet"/>
      <w:lvlText w:val="•"/>
      <w:lvlJc w:val="left"/>
      <w:pPr>
        <w:ind w:left="8977" w:hanging="140"/>
      </w:pPr>
      <w:rPr>
        <w:rFonts w:hint="default"/>
        <w:lang w:val="ro-RO" w:eastAsia="en-US" w:bidi="ar-SA"/>
      </w:rPr>
    </w:lvl>
  </w:abstractNum>
  <w:abstractNum w:abstractNumId="71">
    <w:nsid w:val="4478682C"/>
    <w:multiLevelType w:val="hybridMultilevel"/>
    <w:tmpl w:val="C0564436"/>
    <w:lvl w:ilvl="0" w:tplc="04090001">
      <w:start w:val="1"/>
      <w:numFmt w:val="lowerRoman"/>
      <w:lvlText w:val="%1."/>
      <w:lvlJc w:val="righ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nsid w:val="48B754AB"/>
    <w:multiLevelType w:val="multilevel"/>
    <w:tmpl w:val="2834DAA4"/>
    <w:lvl w:ilvl="0">
      <w:start w:val="1"/>
      <w:numFmt w:val="decimal"/>
      <w:pStyle w:val="Heading1"/>
      <w:lvlText w:val="%1"/>
      <w:lvlJc w:val="left"/>
      <w:pPr>
        <w:ind w:left="9363" w:hanging="432"/>
      </w:pPr>
      <w:rPr>
        <w:i w:val="0"/>
      </w:rPr>
    </w:lvl>
    <w:lvl w:ilvl="1">
      <w:start w:val="1"/>
      <w:numFmt w:val="decimal"/>
      <w:pStyle w:val="Heading2"/>
      <w:lvlText w:val="%1.%2"/>
      <w:lvlJc w:val="left"/>
      <w:pPr>
        <w:ind w:left="3554" w:hanging="576"/>
      </w:pPr>
      <w:rPr>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06"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73">
    <w:nsid w:val="49B56ACB"/>
    <w:multiLevelType w:val="hybridMultilevel"/>
    <w:tmpl w:val="6B308186"/>
    <w:lvl w:ilvl="0" w:tplc="04090009">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9E74EB"/>
    <w:multiLevelType w:val="hybridMultilevel"/>
    <w:tmpl w:val="C0F0430A"/>
    <w:lvl w:ilvl="0" w:tplc="B644BC16">
      <w:start w:val="1"/>
      <w:numFmt w:val="decimal"/>
      <w:lvlText w:val="%1."/>
      <w:lvlJc w:val="left"/>
      <w:pPr>
        <w:ind w:left="720" w:hanging="360"/>
      </w:pPr>
      <w:rPr>
        <w:b/>
        <w:sz w:val="24"/>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75">
    <w:nsid w:val="4EBF4C69"/>
    <w:multiLevelType w:val="hybridMultilevel"/>
    <w:tmpl w:val="8D68535E"/>
    <w:styleLink w:val="Style6"/>
    <w:lvl w:ilvl="0" w:tplc="7208F76C">
      <w:start w:val="1"/>
      <w:numFmt w:val="lowerRoman"/>
      <w:lvlText w:val="%1."/>
      <w:lvlJc w:val="righ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76">
    <w:nsid w:val="4F44356F"/>
    <w:multiLevelType w:val="hybridMultilevel"/>
    <w:tmpl w:val="266C8542"/>
    <w:lvl w:ilvl="0" w:tplc="8F08CEC6">
      <w:start w:val="1"/>
      <w:numFmt w:val="bullet"/>
      <w:pStyle w:val="ListBullet3"/>
      <w:lvlText w:val=""/>
      <w:lvlJc w:val="left"/>
      <w:pPr>
        <w:tabs>
          <w:tab w:val="num" w:pos="760"/>
        </w:tabs>
        <w:ind w:left="1004" w:hanging="284"/>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77">
    <w:nsid w:val="4F757404"/>
    <w:multiLevelType w:val="hybridMultilevel"/>
    <w:tmpl w:val="80A0F514"/>
    <w:lvl w:ilvl="0" w:tplc="B644BC16">
      <w:start w:val="1"/>
      <w:numFmt w:val="decimal"/>
      <w:lvlText w:val="%1."/>
      <w:lvlJc w:val="left"/>
      <w:pPr>
        <w:ind w:left="720" w:hanging="360"/>
      </w:pPr>
      <w:rPr>
        <w:b/>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78">
    <w:nsid w:val="516B4D2D"/>
    <w:multiLevelType w:val="hybridMultilevel"/>
    <w:tmpl w:val="D674DF9E"/>
    <w:lvl w:ilvl="0" w:tplc="AAD40528">
      <w:start w:val="1"/>
      <w:numFmt w:val="lowerLetter"/>
      <w:pStyle w:val="BuletLitere"/>
      <w:lvlText w:val="%1."/>
      <w:lvlJc w:val="left"/>
      <w:pPr>
        <w:tabs>
          <w:tab w:val="num" w:pos="1758"/>
        </w:tabs>
        <w:ind w:left="1758" w:hanging="454"/>
      </w:pPr>
      <w:rPr>
        <w:rFonts w:ascii="Arial" w:hAnsi="Arial" w:hint="default"/>
        <w:b/>
        <w:i w:val="0"/>
        <w:sz w:val="22"/>
        <w:szCs w:val="22"/>
      </w:rPr>
    </w:lvl>
    <w:lvl w:ilvl="1" w:tplc="4B3EE772" w:tentative="1">
      <w:start w:val="1"/>
      <w:numFmt w:val="lowerLetter"/>
      <w:lvlText w:val="%2."/>
      <w:lvlJc w:val="left"/>
      <w:pPr>
        <w:tabs>
          <w:tab w:val="num" w:pos="1440"/>
        </w:tabs>
        <w:ind w:left="1440" w:hanging="360"/>
      </w:pPr>
    </w:lvl>
    <w:lvl w:ilvl="2" w:tplc="8ACE8636" w:tentative="1">
      <w:start w:val="1"/>
      <w:numFmt w:val="lowerRoman"/>
      <w:lvlText w:val="%3."/>
      <w:lvlJc w:val="right"/>
      <w:pPr>
        <w:tabs>
          <w:tab w:val="num" w:pos="2160"/>
        </w:tabs>
        <w:ind w:left="2160" w:hanging="180"/>
      </w:pPr>
    </w:lvl>
    <w:lvl w:ilvl="3" w:tplc="6A4431CE" w:tentative="1">
      <w:start w:val="1"/>
      <w:numFmt w:val="decimal"/>
      <w:lvlText w:val="%4."/>
      <w:lvlJc w:val="left"/>
      <w:pPr>
        <w:tabs>
          <w:tab w:val="num" w:pos="2880"/>
        </w:tabs>
        <w:ind w:left="2880" w:hanging="360"/>
      </w:pPr>
    </w:lvl>
    <w:lvl w:ilvl="4" w:tplc="F606FD84" w:tentative="1">
      <w:start w:val="1"/>
      <w:numFmt w:val="lowerLetter"/>
      <w:lvlText w:val="%5."/>
      <w:lvlJc w:val="left"/>
      <w:pPr>
        <w:tabs>
          <w:tab w:val="num" w:pos="3600"/>
        </w:tabs>
        <w:ind w:left="3600" w:hanging="360"/>
      </w:pPr>
    </w:lvl>
    <w:lvl w:ilvl="5" w:tplc="33E663D8" w:tentative="1">
      <w:start w:val="1"/>
      <w:numFmt w:val="lowerRoman"/>
      <w:lvlText w:val="%6."/>
      <w:lvlJc w:val="right"/>
      <w:pPr>
        <w:tabs>
          <w:tab w:val="num" w:pos="4320"/>
        </w:tabs>
        <w:ind w:left="4320" w:hanging="180"/>
      </w:pPr>
    </w:lvl>
    <w:lvl w:ilvl="6" w:tplc="E4AE97CA" w:tentative="1">
      <w:start w:val="1"/>
      <w:numFmt w:val="decimal"/>
      <w:lvlText w:val="%7."/>
      <w:lvlJc w:val="left"/>
      <w:pPr>
        <w:tabs>
          <w:tab w:val="num" w:pos="5040"/>
        </w:tabs>
        <w:ind w:left="5040" w:hanging="360"/>
      </w:pPr>
    </w:lvl>
    <w:lvl w:ilvl="7" w:tplc="925403C0" w:tentative="1">
      <w:start w:val="1"/>
      <w:numFmt w:val="lowerLetter"/>
      <w:lvlText w:val="%8."/>
      <w:lvlJc w:val="left"/>
      <w:pPr>
        <w:tabs>
          <w:tab w:val="num" w:pos="5760"/>
        </w:tabs>
        <w:ind w:left="5760" w:hanging="360"/>
      </w:pPr>
    </w:lvl>
    <w:lvl w:ilvl="8" w:tplc="4A58A168" w:tentative="1">
      <w:start w:val="1"/>
      <w:numFmt w:val="lowerRoman"/>
      <w:lvlText w:val="%9."/>
      <w:lvlJc w:val="right"/>
      <w:pPr>
        <w:tabs>
          <w:tab w:val="num" w:pos="6480"/>
        </w:tabs>
        <w:ind w:left="6480" w:hanging="180"/>
      </w:pPr>
    </w:lvl>
  </w:abstractNum>
  <w:abstractNum w:abstractNumId="79">
    <w:nsid w:val="51AB5D24"/>
    <w:multiLevelType w:val="hybridMultilevel"/>
    <w:tmpl w:val="39B65DE0"/>
    <w:lvl w:ilvl="0" w:tplc="7208F76C">
      <w:start w:val="2"/>
      <w:numFmt w:val="bullet"/>
      <w:lvlText w:val="-"/>
      <w:lvlJc w:val="left"/>
      <w:pPr>
        <w:ind w:left="720" w:hanging="360"/>
      </w:pPr>
      <w:rPr>
        <w:rFonts w:ascii="Times New Roman" w:eastAsia="Times New Roman" w:hAnsi="Times New Roman" w:cs="Times New Roman" w:hint="default"/>
      </w:rPr>
    </w:lvl>
    <w:lvl w:ilvl="1" w:tplc="EF425BA8">
      <w:numFmt w:val="bullet"/>
      <w:lvlText w:val="•"/>
      <w:lvlJc w:val="left"/>
      <w:pPr>
        <w:ind w:left="1440" w:hanging="360"/>
      </w:pPr>
      <w:rPr>
        <w:rFonts w:ascii="Times New Roman" w:eastAsia="SymbolMT"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51F323D5"/>
    <w:multiLevelType w:val="hybridMultilevel"/>
    <w:tmpl w:val="AD82056A"/>
    <w:lvl w:ilvl="0" w:tplc="B644BC16">
      <w:start w:val="1"/>
      <w:numFmt w:val="lowerLetter"/>
      <w:pStyle w:val="StyleBuletCharJustified"/>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81">
    <w:nsid w:val="521B2D9F"/>
    <w:multiLevelType w:val="multilevel"/>
    <w:tmpl w:val="EBCEEB60"/>
    <w:lvl w:ilvl="0">
      <w:start w:val="1"/>
      <w:numFmt w:val="bullet"/>
      <w:pStyle w:val="Puce1"/>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82">
    <w:nsid w:val="542021AA"/>
    <w:multiLevelType w:val="hybridMultilevel"/>
    <w:tmpl w:val="BC6E7724"/>
    <w:styleLink w:val="111111"/>
    <w:lvl w:ilvl="0" w:tplc="8D6A8140">
      <w:numFmt w:val="bullet"/>
      <w:lvlText w:val="-"/>
      <w:lvlJc w:val="left"/>
      <w:pPr>
        <w:ind w:left="720" w:hanging="360"/>
      </w:pPr>
      <w:rPr>
        <w:rFonts w:ascii="Arial Narrow" w:eastAsia="Calibri" w:hAnsi="Arial Narrow" w:cs="Arial" w:hint="default"/>
      </w:rPr>
    </w:lvl>
    <w:lvl w:ilvl="1" w:tplc="FE9E874E">
      <w:numFmt w:val="bullet"/>
      <w:lvlText w:val="-"/>
      <w:lvlJc w:val="left"/>
      <w:pPr>
        <w:ind w:left="1440" w:hanging="360"/>
      </w:pPr>
      <w:rPr>
        <w:rFonts w:ascii="Arial Narrow" w:eastAsia="Calibri" w:hAnsi="Arial Narrow" w:cs="Arial" w:hint="default"/>
      </w:rPr>
    </w:lvl>
    <w:lvl w:ilvl="2" w:tplc="249E35B2">
      <w:numFmt w:val="bullet"/>
      <w:lvlText w:val="-"/>
      <w:lvlJc w:val="left"/>
      <w:pPr>
        <w:ind w:left="2160" w:hanging="360"/>
      </w:pPr>
      <w:rPr>
        <w:rFonts w:ascii="Arial Narrow" w:eastAsia="Calibri" w:hAnsi="Arial Narrow" w:cs="Arial" w:hint="default"/>
      </w:rPr>
    </w:lvl>
    <w:lvl w:ilvl="3" w:tplc="5AE0BAA2" w:tentative="1">
      <w:start w:val="1"/>
      <w:numFmt w:val="bullet"/>
      <w:lvlText w:val=""/>
      <w:lvlJc w:val="left"/>
      <w:pPr>
        <w:ind w:left="2880" w:hanging="360"/>
      </w:pPr>
      <w:rPr>
        <w:rFonts w:ascii="Symbol" w:hAnsi="Symbol" w:hint="default"/>
      </w:rPr>
    </w:lvl>
    <w:lvl w:ilvl="4" w:tplc="6D04945A" w:tentative="1">
      <w:start w:val="1"/>
      <w:numFmt w:val="bullet"/>
      <w:lvlText w:val="o"/>
      <w:lvlJc w:val="left"/>
      <w:pPr>
        <w:ind w:left="3600" w:hanging="360"/>
      </w:pPr>
      <w:rPr>
        <w:rFonts w:ascii="Courier New" w:hAnsi="Courier New" w:hint="default"/>
      </w:rPr>
    </w:lvl>
    <w:lvl w:ilvl="5" w:tplc="A8321814" w:tentative="1">
      <w:start w:val="1"/>
      <w:numFmt w:val="bullet"/>
      <w:lvlText w:val=""/>
      <w:lvlJc w:val="left"/>
      <w:pPr>
        <w:ind w:left="4320" w:hanging="360"/>
      </w:pPr>
      <w:rPr>
        <w:rFonts w:ascii="Wingdings" w:hAnsi="Wingdings" w:hint="default"/>
      </w:rPr>
    </w:lvl>
    <w:lvl w:ilvl="6" w:tplc="2CF88ED6" w:tentative="1">
      <w:start w:val="1"/>
      <w:numFmt w:val="bullet"/>
      <w:lvlText w:val=""/>
      <w:lvlJc w:val="left"/>
      <w:pPr>
        <w:ind w:left="5040" w:hanging="360"/>
      </w:pPr>
      <w:rPr>
        <w:rFonts w:ascii="Symbol" w:hAnsi="Symbol" w:hint="default"/>
      </w:rPr>
    </w:lvl>
    <w:lvl w:ilvl="7" w:tplc="0F629012" w:tentative="1">
      <w:start w:val="1"/>
      <w:numFmt w:val="bullet"/>
      <w:lvlText w:val="o"/>
      <w:lvlJc w:val="left"/>
      <w:pPr>
        <w:ind w:left="5760" w:hanging="360"/>
      </w:pPr>
      <w:rPr>
        <w:rFonts w:ascii="Courier New" w:hAnsi="Courier New" w:hint="default"/>
      </w:rPr>
    </w:lvl>
    <w:lvl w:ilvl="8" w:tplc="8B90BBFE" w:tentative="1">
      <w:start w:val="1"/>
      <w:numFmt w:val="bullet"/>
      <w:lvlText w:val=""/>
      <w:lvlJc w:val="left"/>
      <w:pPr>
        <w:ind w:left="6480" w:hanging="360"/>
      </w:pPr>
      <w:rPr>
        <w:rFonts w:ascii="Wingdings" w:hAnsi="Wingdings" w:hint="default"/>
      </w:rPr>
    </w:lvl>
  </w:abstractNum>
  <w:abstractNum w:abstractNumId="83">
    <w:nsid w:val="547139FE"/>
    <w:multiLevelType w:val="hybridMultilevel"/>
    <w:tmpl w:val="23D65316"/>
    <w:lvl w:ilvl="0" w:tplc="733E9F2A">
      <w:numFmt w:val="bullet"/>
      <w:lvlText w:val="-"/>
      <w:lvlJc w:val="left"/>
      <w:pPr>
        <w:ind w:left="720" w:hanging="360"/>
      </w:pPr>
      <w:rPr>
        <w:rFonts w:ascii="Arial Narrow" w:eastAsia="Calibri" w:hAnsi="Arial Narrow" w:cs="Arial" w:hint="default"/>
      </w:rPr>
    </w:lvl>
    <w:lvl w:ilvl="1" w:tplc="775EE25E" w:tentative="1">
      <w:start w:val="1"/>
      <w:numFmt w:val="bullet"/>
      <w:lvlText w:val="o"/>
      <w:lvlJc w:val="left"/>
      <w:pPr>
        <w:ind w:left="1440" w:hanging="360"/>
      </w:pPr>
      <w:rPr>
        <w:rFonts w:ascii="Courier New" w:hAnsi="Courier New" w:cs="Courier New" w:hint="default"/>
      </w:rPr>
    </w:lvl>
    <w:lvl w:ilvl="2" w:tplc="E5F22DF4" w:tentative="1">
      <w:start w:val="1"/>
      <w:numFmt w:val="bullet"/>
      <w:lvlText w:val=""/>
      <w:lvlJc w:val="left"/>
      <w:pPr>
        <w:ind w:left="2160" w:hanging="360"/>
      </w:pPr>
      <w:rPr>
        <w:rFonts w:ascii="Wingdings" w:hAnsi="Wingdings" w:hint="default"/>
      </w:rPr>
    </w:lvl>
    <w:lvl w:ilvl="3" w:tplc="77E04B48" w:tentative="1">
      <w:start w:val="1"/>
      <w:numFmt w:val="bullet"/>
      <w:lvlText w:val=""/>
      <w:lvlJc w:val="left"/>
      <w:pPr>
        <w:ind w:left="2880" w:hanging="360"/>
      </w:pPr>
      <w:rPr>
        <w:rFonts w:ascii="Symbol" w:hAnsi="Symbol" w:hint="default"/>
      </w:rPr>
    </w:lvl>
    <w:lvl w:ilvl="4" w:tplc="674A1AB6" w:tentative="1">
      <w:start w:val="1"/>
      <w:numFmt w:val="bullet"/>
      <w:lvlText w:val="o"/>
      <w:lvlJc w:val="left"/>
      <w:pPr>
        <w:ind w:left="3600" w:hanging="360"/>
      </w:pPr>
      <w:rPr>
        <w:rFonts w:ascii="Courier New" w:hAnsi="Courier New" w:cs="Courier New" w:hint="default"/>
      </w:rPr>
    </w:lvl>
    <w:lvl w:ilvl="5" w:tplc="1F7672F0" w:tentative="1">
      <w:start w:val="1"/>
      <w:numFmt w:val="bullet"/>
      <w:lvlText w:val=""/>
      <w:lvlJc w:val="left"/>
      <w:pPr>
        <w:ind w:left="4320" w:hanging="360"/>
      </w:pPr>
      <w:rPr>
        <w:rFonts w:ascii="Wingdings" w:hAnsi="Wingdings" w:hint="default"/>
      </w:rPr>
    </w:lvl>
    <w:lvl w:ilvl="6" w:tplc="E24E456C" w:tentative="1">
      <w:start w:val="1"/>
      <w:numFmt w:val="bullet"/>
      <w:lvlText w:val=""/>
      <w:lvlJc w:val="left"/>
      <w:pPr>
        <w:ind w:left="5040" w:hanging="360"/>
      </w:pPr>
      <w:rPr>
        <w:rFonts w:ascii="Symbol" w:hAnsi="Symbol" w:hint="default"/>
      </w:rPr>
    </w:lvl>
    <w:lvl w:ilvl="7" w:tplc="B402384A" w:tentative="1">
      <w:start w:val="1"/>
      <w:numFmt w:val="bullet"/>
      <w:lvlText w:val="o"/>
      <w:lvlJc w:val="left"/>
      <w:pPr>
        <w:ind w:left="5760" w:hanging="360"/>
      </w:pPr>
      <w:rPr>
        <w:rFonts w:ascii="Courier New" w:hAnsi="Courier New" w:cs="Courier New" w:hint="default"/>
      </w:rPr>
    </w:lvl>
    <w:lvl w:ilvl="8" w:tplc="B9F213C0" w:tentative="1">
      <w:start w:val="1"/>
      <w:numFmt w:val="bullet"/>
      <w:lvlText w:val=""/>
      <w:lvlJc w:val="left"/>
      <w:pPr>
        <w:ind w:left="6480" w:hanging="360"/>
      </w:pPr>
      <w:rPr>
        <w:rFonts w:ascii="Wingdings" w:hAnsi="Wingdings" w:hint="default"/>
      </w:rPr>
    </w:lvl>
  </w:abstractNum>
  <w:abstractNum w:abstractNumId="84">
    <w:nsid w:val="561F246E"/>
    <w:multiLevelType w:val="hybridMultilevel"/>
    <w:tmpl w:val="E0D6098E"/>
    <w:lvl w:ilvl="0" w:tplc="F2D201A8">
      <w:start w:val="1"/>
      <w:numFmt w:val="decimal"/>
      <w:lvlText w:val="%1."/>
      <w:lvlJc w:val="left"/>
      <w:pPr>
        <w:ind w:left="1069" w:hanging="360"/>
      </w:pPr>
      <w:rPr>
        <w:rFonts w:eastAsia="Times New Roman" w:hint="default"/>
        <w:b/>
      </w:rPr>
    </w:lvl>
    <w:lvl w:ilvl="1" w:tplc="04090003">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85">
    <w:nsid w:val="59A85D32"/>
    <w:multiLevelType w:val="hybridMultilevel"/>
    <w:tmpl w:val="21562A6C"/>
    <w:lvl w:ilvl="0" w:tplc="E0DAC862">
      <w:numFmt w:val="bullet"/>
      <w:lvlText w:val="-"/>
      <w:lvlJc w:val="left"/>
      <w:pPr>
        <w:ind w:left="1271" w:hanging="360"/>
      </w:pPr>
      <w:rPr>
        <w:rFonts w:ascii="Times New Roman" w:eastAsia="Times New Roman" w:hAnsi="Times New Roman" w:cs="Times New Roman" w:hint="default"/>
        <w:b w:val="0"/>
        <w:bCs w:val="0"/>
        <w:i w:val="0"/>
        <w:iCs w:val="0"/>
        <w:w w:val="99"/>
        <w:sz w:val="24"/>
        <w:szCs w:val="24"/>
        <w:lang w:val="ro-RO" w:eastAsia="en-US" w:bidi="ar-SA"/>
      </w:rPr>
    </w:lvl>
    <w:lvl w:ilvl="1" w:tplc="0DEEC342">
      <w:numFmt w:val="bullet"/>
      <w:lvlText w:val="•"/>
      <w:lvlJc w:val="left"/>
      <w:pPr>
        <w:ind w:left="2256" w:hanging="360"/>
      </w:pPr>
      <w:rPr>
        <w:rFonts w:hint="default"/>
        <w:lang w:val="ro-RO" w:eastAsia="en-US" w:bidi="ar-SA"/>
      </w:rPr>
    </w:lvl>
    <w:lvl w:ilvl="2" w:tplc="5D889338">
      <w:numFmt w:val="bullet"/>
      <w:lvlText w:val="•"/>
      <w:lvlJc w:val="left"/>
      <w:pPr>
        <w:ind w:left="3233" w:hanging="360"/>
      </w:pPr>
      <w:rPr>
        <w:rFonts w:hint="default"/>
        <w:lang w:val="ro-RO" w:eastAsia="en-US" w:bidi="ar-SA"/>
      </w:rPr>
    </w:lvl>
    <w:lvl w:ilvl="3" w:tplc="71121F28">
      <w:numFmt w:val="bullet"/>
      <w:lvlText w:val="•"/>
      <w:lvlJc w:val="left"/>
      <w:pPr>
        <w:ind w:left="4209" w:hanging="360"/>
      </w:pPr>
      <w:rPr>
        <w:rFonts w:hint="default"/>
        <w:lang w:val="ro-RO" w:eastAsia="en-US" w:bidi="ar-SA"/>
      </w:rPr>
    </w:lvl>
    <w:lvl w:ilvl="4" w:tplc="AA18EA14">
      <w:numFmt w:val="bullet"/>
      <w:lvlText w:val="•"/>
      <w:lvlJc w:val="left"/>
      <w:pPr>
        <w:ind w:left="5186" w:hanging="360"/>
      </w:pPr>
      <w:rPr>
        <w:rFonts w:hint="default"/>
        <w:lang w:val="ro-RO" w:eastAsia="en-US" w:bidi="ar-SA"/>
      </w:rPr>
    </w:lvl>
    <w:lvl w:ilvl="5" w:tplc="8FAC6308">
      <w:numFmt w:val="bullet"/>
      <w:lvlText w:val="•"/>
      <w:lvlJc w:val="left"/>
      <w:pPr>
        <w:ind w:left="6163" w:hanging="360"/>
      </w:pPr>
      <w:rPr>
        <w:rFonts w:hint="default"/>
        <w:lang w:val="ro-RO" w:eastAsia="en-US" w:bidi="ar-SA"/>
      </w:rPr>
    </w:lvl>
    <w:lvl w:ilvl="6" w:tplc="8D5A16C2">
      <w:numFmt w:val="bullet"/>
      <w:lvlText w:val="•"/>
      <w:lvlJc w:val="left"/>
      <w:pPr>
        <w:ind w:left="7139" w:hanging="360"/>
      </w:pPr>
      <w:rPr>
        <w:rFonts w:hint="default"/>
        <w:lang w:val="ro-RO" w:eastAsia="en-US" w:bidi="ar-SA"/>
      </w:rPr>
    </w:lvl>
    <w:lvl w:ilvl="7" w:tplc="7430DF0A">
      <w:numFmt w:val="bullet"/>
      <w:lvlText w:val="•"/>
      <w:lvlJc w:val="left"/>
      <w:pPr>
        <w:ind w:left="8116" w:hanging="360"/>
      </w:pPr>
      <w:rPr>
        <w:rFonts w:hint="default"/>
        <w:lang w:val="ro-RO" w:eastAsia="en-US" w:bidi="ar-SA"/>
      </w:rPr>
    </w:lvl>
    <w:lvl w:ilvl="8" w:tplc="3EE41954">
      <w:numFmt w:val="bullet"/>
      <w:lvlText w:val="•"/>
      <w:lvlJc w:val="left"/>
      <w:pPr>
        <w:ind w:left="9093" w:hanging="360"/>
      </w:pPr>
      <w:rPr>
        <w:rFonts w:hint="default"/>
        <w:lang w:val="ro-RO" w:eastAsia="en-US" w:bidi="ar-SA"/>
      </w:rPr>
    </w:lvl>
  </w:abstractNum>
  <w:abstractNum w:abstractNumId="86">
    <w:nsid w:val="5CB43E7A"/>
    <w:multiLevelType w:val="hybridMultilevel"/>
    <w:tmpl w:val="5894A53E"/>
    <w:lvl w:ilvl="0" w:tplc="04180001">
      <w:start w:val="3"/>
      <w:numFmt w:val="bullet"/>
      <w:pStyle w:val="ListNumber"/>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87">
    <w:nsid w:val="5F0222CF"/>
    <w:multiLevelType w:val="multilevel"/>
    <w:tmpl w:val="B5C60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F7600E3"/>
    <w:multiLevelType w:val="hybridMultilevel"/>
    <w:tmpl w:val="7DD4ABBA"/>
    <w:lvl w:ilvl="0" w:tplc="BC547402">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9">
    <w:nsid w:val="60446D9B"/>
    <w:multiLevelType w:val="hybridMultilevel"/>
    <w:tmpl w:val="5A68AA7A"/>
    <w:lvl w:ilvl="0" w:tplc="B71E8CEE">
      <w:numFmt w:val="bullet"/>
      <w:lvlText w:val="&gt;"/>
      <w:lvlJc w:val="left"/>
      <w:pPr>
        <w:ind w:left="1417" w:hanging="195"/>
      </w:pPr>
      <w:rPr>
        <w:rFonts w:ascii="Times New Roman" w:eastAsia="Times New Roman" w:hAnsi="Times New Roman" w:cs="Times New Roman" w:hint="default"/>
        <w:b w:val="0"/>
        <w:bCs w:val="0"/>
        <w:i w:val="0"/>
        <w:iCs w:val="0"/>
        <w:w w:val="100"/>
        <w:sz w:val="24"/>
        <w:szCs w:val="24"/>
        <w:lang w:val="ro-RO" w:eastAsia="en-US" w:bidi="ar-SA"/>
      </w:rPr>
    </w:lvl>
    <w:lvl w:ilvl="1" w:tplc="242AC0EE">
      <w:numFmt w:val="bullet"/>
      <w:lvlText w:val="•"/>
      <w:lvlJc w:val="left"/>
      <w:pPr>
        <w:ind w:left="1563" w:hanging="195"/>
      </w:pPr>
      <w:rPr>
        <w:rFonts w:hint="default"/>
        <w:lang w:val="ro-RO" w:eastAsia="en-US" w:bidi="ar-SA"/>
      </w:rPr>
    </w:lvl>
    <w:lvl w:ilvl="2" w:tplc="E086FB2E">
      <w:numFmt w:val="bullet"/>
      <w:lvlText w:val="•"/>
      <w:lvlJc w:val="left"/>
      <w:pPr>
        <w:ind w:left="1706" w:hanging="195"/>
      </w:pPr>
      <w:rPr>
        <w:rFonts w:hint="default"/>
        <w:lang w:val="ro-RO" w:eastAsia="en-US" w:bidi="ar-SA"/>
      </w:rPr>
    </w:lvl>
    <w:lvl w:ilvl="3" w:tplc="B978D0D4">
      <w:numFmt w:val="bullet"/>
      <w:lvlText w:val="•"/>
      <w:lvlJc w:val="left"/>
      <w:pPr>
        <w:ind w:left="1849" w:hanging="195"/>
      </w:pPr>
      <w:rPr>
        <w:rFonts w:hint="default"/>
        <w:lang w:val="ro-RO" w:eastAsia="en-US" w:bidi="ar-SA"/>
      </w:rPr>
    </w:lvl>
    <w:lvl w:ilvl="4" w:tplc="EEE2E7F4">
      <w:numFmt w:val="bullet"/>
      <w:lvlText w:val="•"/>
      <w:lvlJc w:val="left"/>
      <w:pPr>
        <w:ind w:left="1993" w:hanging="195"/>
      </w:pPr>
      <w:rPr>
        <w:rFonts w:hint="default"/>
        <w:lang w:val="ro-RO" w:eastAsia="en-US" w:bidi="ar-SA"/>
      </w:rPr>
    </w:lvl>
    <w:lvl w:ilvl="5" w:tplc="31C0189E">
      <w:numFmt w:val="bullet"/>
      <w:lvlText w:val="•"/>
      <w:lvlJc w:val="left"/>
      <w:pPr>
        <w:ind w:left="2136" w:hanging="195"/>
      </w:pPr>
      <w:rPr>
        <w:rFonts w:hint="default"/>
        <w:lang w:val="ro-RO" w:eastAsia="en-US" w:bidi="ar-SA"/>
      </w:rPr>
    </w:lvl>
    <w:lvl w:ilvl="6" w:tplc="A5E4AF48">
      <w:numFmt w:val="bullet"/>
      <w:lvlText w:val="•"/>
      <w:lvlJc w:val="left"/>
      <w:pPr>
        <w:ind w:left="2279" w:hanging="195"/>
      </w:pPr>
      <w:rPr>
        <w:rFonts w:hint="default"/>
        <w:lang w:val="ro-RO" w:eastAsia="en-US" w:bidi="ar-SA"/>
      </w:rPr>
    </w:lvl>
    <w:lvl w:ilvl="7" w:tplc="D1B47F74">
      <w:numFmt w:val="bullet"/>
      <w:lvlText w:val="•"/>
      <w:lvlJc w:val="left"/>
      <w:pPr>
        <w:ind w:left="2423" w:hanging="195"/>
      </w:pPr>
      <w:rPr>
        <w:rFonts w:hint="default"/>
        <w:lang w:val="ro-RO" w:eastAsia="en-US" w:bidi="ar-SA"/>
      </w:rPr>
    </w:lvl>
    <w:lvl w:ilvl="8" w:tplc="12046B0E">
      <w:numFmt w:val="bullet"/>
      <w:lvlText w:val="•"/>
      <w:lvlJc w:val="left"/>
      <w:pPr>
        <w:ind w:left="2566" w:hanging="195"/>
      </w:pPr>
      <w:rPr>
        <w:rFonts w:hint="default"/>
        <w:lang w:val="ro-RO" w:eastAsia="en-US" w:bidi="ar-SA"/>
      </w:rPr>
    </w:lvl>
  </w:abstractNum>
  <w:abstractNum w:abstractNumId="90">
    <w:nsid w:val="60E3338A"/>
    <w:multiLevelType w:val="hybridMultilevel"/>
    <w:tmpl w:val="DA5EF180"/>
    <w:styleLink w:val="StyleBulleted"/>
    <w:lvl w:ilvl="0" w:tplc="BC547402">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1">
    <w:nsid w:val="61F5416C"/>
    <w:multiLevelType w:val="multilevel"/>
    <w:tmpl w:val="0409001D"/>
    <w:styleLink w:val="Style6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63CC5E9A"/>
    <w:multiLevelType w:val="hybridMultilevel"/>
    <w:tmpl w:val="F0B27EA8"/>
    <w:lvl w:ilvl="0" w:tplc="53925DD6">
      <w:start w:val="1"/>
      <w:numFmt w:val="upperRoman"/>
      <w:lvlText w:val="%1."/>
      <w:lvlJc w:val="left"/>
      <w:pPr>
        <w:ind w:left="1472" w:hanging="214"/>
      </w:pPr>
      <w:rPr>
        <w:rFonts w:ascii="Times New Roman" w:eastAsia="Times New Roman" w:hAnsi="Times New Roman" w:cs="Times New Roman" w:hint="default"/>
        <w:b/>
        <w:bCs/>
        <w:i w:val="0"/>
        <w:iCs w:val="0"/>
        <w:spacing w:val="-1"/>
        <w:w w:val="100"/>
        <w:sz w:val="24"/>
        <w:szCs w:val="24"/>
        <w:lang w:val="ro-RO" w:eastAsia="en-US" w:bidi="ar-SA"/>
      </w:rPr>
    </w:lvl>
    <w:lvl w:ilvl="1" w:tplc="3A846B24">
      <w:start w:val="1"/>
      <w:numFmt w:val="decimal"/>
      <w:lvlText w:val="%2."/>
      <w:lvlJc w:val="left"/>
      <w:pPr>
        <w:ind w:left="1511" w:hanging="240"/>
      </w:pPr>
      <w:rPr>
        <w:rFonts w:ascii="Times New Roman" w:eastAsia="Times New Roman" w:hAnsi="Times New Roman" w:cs="Times New Roman" w:hint="default"/>
        <w:b w:val="0"/>
        <w:bCs w:val="0"/>
        <w:i w:val="0"/>
        <w:iCs w:val="0"/>
        <w:w w:val="100"/>
        <w:sz w:val="24"/>
        <w:szCs w:val="24"/>
        <w:lang w:val="ro-RO" w:eastAsia="en-US" w:bidi="ar-SA"/>
      </w:rPr>
    </w:lvl>
    <w:lvl w:ilvl="2" w:tplc="CEEEFF96">
      <w:numFmt w:val="bullet"/>
      <w:lvlText w:val="-"/>
      <w:lvlJc w:val="left"/>
      <w:pPr>
        <w:ind w:left="551" w:hanging="161"/>
      </w:pPr>
      <w:rPr>
        <w:rFonts w:ascii="Times New Roman" w:eastAsia="Times New Roman" w:hAnsi="Times New Roman" w:cs="Times New Roman" w:hint="default"/>
        <w:b w:val="0"/>
        <w:bCs w:val="0"/>
        <w:i w:val="0"/>
        <w:iCs w:val="0"/>
        <w:w w:val="99"/>
        <w:sz w:val="24"/>
        <w:szCs w:val="24"/>
        <w:lang w:val="ro-RO" w:eastAsia="en-US" w:bidi="ar-SA"/>
      </w:rPr>
    </w:lvl>
    <w:lvl w:ilvl="3" w:tplc="A9BC214C">
      <w:numFmt w:val="bullet"/>
      <w:lvlText w:val="•"/>
      <w:lvlJc w:val="left"/>
      <w:pPr>
        <w:ind w:left="2140" w:hanging="161"/>
      </w:pPr>
      <w:rPr>
        <w:rFonts w:hint="default"/>
        <w:lang w:val="ro-RO" w:eastAsia="en-US" w:bidi="ar-SA"/>
      </w:rPr>
    </w:lvl>
    <w:lvl w:ilvl="4" w:tplc="AB265D34">
      <w:numFmt w:val="bullet"/>
      <w:lvlText w:val="•"/>
      <w:lvlJc w:val="left"/>
      <w:pPr>
        <w:ind w:left="3412" w:hanging="161"/>
      </w:pPr>
      <w:rPr>
        <w:rFonts w:hint="default"/>
        <w:lang w:val="ro-RO" w:eastAsia="en-US" w:bidi="ar-SA"/>
      </w:rPr>
    </w:lvl>
    <w:lvl w:ilvl="5" w:tplc="1DD48E4A">
      <w:numFmt w:val="bullet"/>
      <w:lvlText w:val="•"/>
      <w:lvlJc w:val="left"/>
      <w:pPr>
        <w:ind w:left="4684" w:hanging="161"/>
      </w:pPr>
      <w:rPr>
        <w:rFonts w:hint="default"/>
        <w:lang w:val="ro-RO" w:eastAsia="en-US" w:bidi="ar-SA"/>
      </w:rPr>
    </w:lvl>
    <w:lvl w:ilvl="6" w:tplc="379E2862">
      <w:numFmt w:val="bullet"/>
      <w:lvlText w:val="•"/>
      <w:lvlJc w:val="left"/>
      <w:pPr>
        <w:ind w:left="5957" w:hanging="161"/>
      </w:pPr>
      <w:rPr>
        <w:rFonts w:hint="default"/>
        <w:lang w:val="ro-RO" w:eastAsia="en-US" w:bidi="ar-SA"/>
      </w:rPr>
    </w:lvl>
    <w:lvl w:ilvl="7" w:tplc="89F89770">
      <w:numFmt w:val="bullet"/>
      <w:lvlText w:val="•"/>
      <w:lvlJc w:val="left"/>
      <w:pPr>
        <w:ind w:left="7229" w:hanging="161"/>
      </w:pPr>
      <w:rPr>
        <w:rFonts w:hint="default"/>
        <w:lang w:val="ro-RO" w:eastAsia="en-US" w:bidi="ar-SA"/>
      </w:rPr>
    </w:lvl>
    <w:lvl w:ilvl="8" w:tplc="3AF8CE08">
      <w:numFmt w:val="bullet"/>
      <w:lvlText w:val="•"/>
      <w:lvlJc w:val="left"/>
      <w:pPr>
        <w:ind w:left="8501" w:hanging="161"/>
      </w:pPr>
      <w:rPr>
        <w:rFonts w:hint="default"/>
        <w:lang w:val="ro-RO" w:eastAsia="en-US" w:bidi="ar-SA"/>
      </w:rPr>
    </w:lvl>
  </w:abstractNum>
  <w:abstractNum w:abstractNumId="93">
    <w:nsid w:val="64137960"/>
    <w:multiLevelType w:val="multilevel"/>
    <w:tmpl w:val="F87EAA4C"/>
    <w:lvl w:ilvl="0">
      <w:start w:val="1"/>
      <w:numFmt w:val="decimal"/>
      <w:pStyle w:val="cap1"/>
      <w:lvlText w:val="%1."/>
      <w:lvlJc w:val="left"/>
      <w:pPr>
        <w:tabs>
          <w:tab w:val="num" w:pos="360"/>
        </w:tabs>
        <w:ind w:left="360" w:hanging="360"/>
      </w:pPr>
      <w:rPr>
        <w:rFonts w:ascii="Tahoma" w:hAnsi="Tahoma" w:cs="Tahoma" w:hint="default"/>
        <w:b/>
      </w:rPr>
    </w:lvl>
    <w:lvl w:ilvl="1">
      <w:start w:val="1"/>
      <w:numFmt w:val="decimal"/>
      <w:pStyle w:val="cap2"/>
      <w:lvlText w:val="%1.%2."/>
      <w:lvlJc w:val="left"/>
      <w:pPr>
        <w:tabs>
          <w:tab w:val="num" w:pos="792"/>
        </w:tabs>
        <w:ind w:left="792" w:hanging="432"/>
      </w:pPr>
      <w:rPr>
        <w:rFonts w:ascii="Tahoma" w:hAnsi="Tahoma" w:cs="Tahoma" w:hint="default"/>
        <w:sz w:val="22"/>
        <w:szCs w:val="22"/>
      </w:rPr>
    </w:lvl>
    <w:lvl w:ilvl="2">
      <w:start w:val="1"/>
      <w:numFmt w:val="decimal"/>
      <w:pStyle w:val="cap3"/>
      <w:lvlText w:val="%1.%2.%3."/>
      <w:lvlJc w:val="left"/>
      <w:pPr>
        <w:tabs>
          <w:tab w:val="num" w:pos="1440"/>
        </w:tabs>
        <w:ind w:left="1224" w:hanging="504"/>
      </w:pPr>
      <w:rPr>
        <w:rFonts w:ascii="Tahoma" w:hAnsi="Tahoma" w:cs="Tahoma" w:hint="default"/>
        <w:sz w:val="22"/>
        <w:szCs w:val="22"/>
      </w:rPr>
    </w:lvl>
    <w:lvl w:ilvl="3">
      <w:start w:val="1"/>
      <w:numFmt w:val="decimal"/>
      <w:pStyle w:val="cap4"/>
      <w:lvlText w:val="%1.%2.%3.%4."/>
      <w:lvlJc w:val="left"/>
      <w:pPr>
        <w:tabs>
          <w:tab w:val="num" w:pos="1800"/>
        </w:tabs>
        <w:ind w:left="1728" w:hanging="648"/>
      </w:pPr>
      <w:rPr>
        <w:rFonts w:ascii="Tahoma" w:hAnsi="Tahoma" w:cs="Tahoma"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643333A2"/>
    <w:multiLevelType w:val="multilevel"/>
    <w:tmpl w:val="8EE676D8"/>
    <w:lvl w:ilvl="0">
      <w:start w:val="1"/>
      <w:numFmt w:val="decimal"/>
      <w:pStyle w:val="Paragraph"/>
      <w:lvlText w:val="%1"/>
      <w:lvlJc w:val="left"/>
      <w:pPr>
        <w:tabs>
          <w:tab w:val="num" w:pos="851"/>
        </w:tabs>
        <w:ind w:left="851" w:hanging="851"/>
      </w:pPr>
    </w:lvl>
    <w:lvl w:ilvl="1">
      <w:start w:val="1"/>
      <w:numFmt w:val="decimal"/>
      <w:lvlText w:val="%1.%2"/>
      <w:lvlJc w:val="left"/>
      <w:pPr>
        <w:tabs>
          <w:tab w:val="num" w:pos="4538"/>
        </w:tabs>
        <w:ind w:left="4538" w:hanging="1985"/>
      </w:pPr>
    </w:lvl>
    <w:lvl w:ilvl="2">
      <w:start w:val="1"/>
      <w:numFmt w:val="decimal"/>
      <w:lvlText w:val="%1.%2.%3"/>
      <w:lvlJc w:val="left"/>
      <w:pPr>
        <w:tabs>
          <w:tab w:val="num" w:pos="4718"/>
        </w:tabs>
        <w:ind w:left="4538" w:hanging="1985"/>
      </w:pPr>
    </w:lvl>
    <w:lvl w:ilvl="3">
      <w:start w:val="1"/>
      <w:numFmt w:val="decimal"/>
      <w:lvlText w:val="%1.%2.%3.%4"/>
      <w:lvlJc w:val="left"/>
      <w:pPr>
        <w:tabs>
          <w:tab w:val="num" w:pos="851"/>
        </w:tabs>
        <w:ind w:left="851" w:hanging="851"/>
      </w:pPr>
    </w:lvl>
    <w:lvl w:ilvl="4">
      <w:start w:val="1"/>
      <w:numFmt w:val="lowerRoman"/>
      <w:lvlText w:val="(%5)"/>
      <w:lvlJc w:val="left"/>
      <w:pPr>
        <w:tabs>
          <w:tab w:val="num" w:pos="6355"/>
        </w:tabs>
        <w:ind w:left="6012" w:hanging="737"/>
      </w:pPr>
      <w:rPr>
        <w:rFonts w:ascii="Garamond" w:eastAsia="Franklin Gothic Medium Cond" w:hAnsi="Garamond" w:cs="Franklin Gothic Medium Cond" w:hint="default"/>
      </w:rPr>
    </w:lvl>
    <w:lvl w:ilvl="5">
      <w:start w:val="1"/>
      <w:numFmt w:val="decimal"/>
      <w:lvlText w:val="%4.%5.%6"/>
      <w:lvlJc w:val="left"/>
      <w:pPr>
        <w:tabs>
          <w:tab w:val="num" w:pos="4538"/>
        </w:tabs>
        <w:ind w:left="4538" w:hanging="1985"/>
      </w:pPr>
    </w:lvl>
    <w:lvl w:ilvl="6">
      <w:start w:val="1"/>
      <w:numFmt w:val="upperLetter"/>
      <w:lvlText w:val="%7 "/>
      <w:lvlJc w:val="left"/>
      <w:pPr>
        <w:tabs>
          <w:tab w:val="num" w:pos="4538"/>
        </w:tabs>
        <w:ind w:left="4538" w:hanging="1985"/>
      </w:pPr>
    </w:lvl>
    <w:lvl w:ilvl="7">
      <w:start w:val="1"/>
      <w:numFmt w:val="decimal"/>
      <w:lvlText w:val="%7.%8 "/>
      <w:lvlJc w:val="left"/>
      <w:pPr>
        <w:tabs>
          <w:tab w:val="num" w:pos="4538"/>
        </w:tabs>
        <w:ind w:left="4538" w:hanging="1985"/>
      </w:pPr>
    </w:lvl>
    <w:lvl w:ilvl="8">
      <w:start w:val="1"/>
      <w:numFmt w:val="decimal"/>
      <w:lvlText w:val="%7.%9.%8"/>
      <w:lvlJc w:val="left"/>
      <w:pPr>
        <w:tabs>
          <w:tab w:val="num" w:pos="4538"/>
        </w:tabs>
        <w:ind w:left="4538" w:hanging="1985"/>
      </w:pPr>
    </w:lvl>
  </w:abstractNum>
  <w:abstractNum w:abstractNumId="95">
    <w:nsid w:val="65677B24"/>
    <w:multiLevelType w:val="hybridMultilevel"/>
    <w:tmpl w:val="BFFC9B3A"/>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6">
    <w:nsid w:val="65BC2A5D"/>
    <w:multiLevelType w:val="hybridMultilevel"/>
    <w:tmpl w:val="F45ABE16"/>
    <w:lvl w:ilvl="0" w:tplc="05502502">
      <w:start w:val="1"/>
      <w:numFmt w:val="upperRoman"/>
      <w:lvlText w:val="%1."/>
      <w:lvlJc w:val="right"/>
      <w:pPr>
        <w:ind w:left="720" w:hanging="360"/>
      </w:pPr>
      <w:rPr>
        <w:sz w:val="24"/>
      </w:rPr>
    </w:lvl>
    <w:lvl w:ilvl="1" w:tplc="41DCDFFA" w:tentative="1">
      <w:start w:val="1"/>
      <w:numFmt w:val="lowerLetter"/>
      <w:lvlText w:val="%2."/>
      <w:lvlJc w:val="left"/>
      <w:pPr>
        <w:ind w:left="1440" w:hanging="360"/>
      </w:pPr>
    </w:lvl>
    <w:lvl w:ilvl="2" w:tplc="057824C2" w:tentative="1">
      <w:start w:val="1"/>
      <w:numFmt w:val="lowerRoman"/>
      <w:lvlText w:val="%3."/>
      <w:lvlJc w:val="right"/>
      <w:pPr>
        <w:ind w:left="2160" w:hanging="180"/>
      </w:pPr>
    </w:lvl>
    <w:lvl w:ilvl="3" w:tplc="6BC82ED8" w:tentative="1">
      <w:start w:val="1"/>
      <w:numFmt w:val="decimal"/>
      <w:lvlText w:val="%4."/>
      <w:lvlJc w:val="left"/>
      <w:pPr>
        <w:ind w:left="2880" w:hanging="360"/>
      </w:pPr>
    </w:lvl>
    <w:lvl w:ilvl="4" w:tplc="6152DA7C" w:tentative="1">
      <w:start w:val="1"/>
      <w:numFmt w:val="lowerLetter"/>
      <w:lvlText w:val="%5."/>
      <w:lvlJc w:val="left"/>
      <w:pPr>
        <w:ind w:left="3600" w:hanging="360"/>
      </w:pPr>
    </w:lvl>
    <w:lvl w:ilvl="5" w:tplc="8AF8CD28" w:tentative="1">
      <w:start w:val="1"/>
      <w:numFmt w:val="lowerRoman"/>
      <w:lvlText w:val="%6."/>
      <w:lvlJc w:val="right"/>
      <w:pPr>
        <w:ind w:left="4320" w:hanging="180"/>
      </w:pPr>
    </w:lvl>
    <w:lvl w:ilvl="6" w:tplc="2ECE1A1A" w:tentative="1">
      <w:start w:val="1"/>
      <w:numFmt w:val="decimal"/>
      <w:lvlText w:val="%7."/>
      <w:lvlJc w:val="left"/>
      <w:pPr>
        <w:ind w:left="5040" w:hanging="360"/>
      </w:pPr>
    </w:lvl>
    <w:lvl w:ilvl="7" w:tplc="E1F62CC8" w:tentative="1">
      <w:start w:val="1"/>
      <w:numFmt w:val="lowerLetter"/>
      <w:lvlText w:val="%8."/>
      <w:lvlJc w:val="left"/>
      <w:pPr>
        <w:ind w:left="5760" w:hanging="360"/>
      </w:pPr>
    </w:lvl>
    <w:lvl w:ilvl="8" w:tplc="66BCA282" w:tentative="1">
      <w:start w:val="1"/>
      <w:numFmt w:val="lowerRoman"/>
      <w:lvlText w:val="%9."/>
      <w:lvlJc w:val="right"/>
      <w:pPr>
        <w:ind w:left="6480" w:hanging="180"/>
      </w:pPr>
    </w:lvl>
  </w:abstractNum>
  <w:abstractNum w:abstractNumId="97">
    <w:nsid w:val="662B5C67"/>
    <w:multiLevelType w:val="singleLevel"/>
    <w:tmpl w:val="C07E2B00"/>
    <w:lvl w:ilvl="0">
      <w:start w:val="1"/>
      <w:numFmt w:val="bullet"/>
      <w:pStyle w:val="ListDash"/>
      <w:lvlText w:val="–"/>
      <w:lvlJc w:val="left"/>
      <w:pPr>
        <w:tabs>
          <w:tab w:val="num" w:pos="709"/>
        </w:tabs>
        <w:ind w:left="709" w:hanging="283"/>
      </w:pPr>
      <w:rPr>
        <w:rFonts w:ascii="Times New Roman" w:hAnsi="Times New Roman"/>
      </w:rPr>
    </w:lvl>
  </w:abstractNum>
  <w:abstractNum w:abstractNumId="98">
    <w:nsid w:val="66FC1816"/>
    <w:multiLevelType w:val="hybridMultilevel"/>
    <w:tmpl w:val="863E9446"/>
    <w:lvl w:ilvl="0" w:tplc="EBEC64CE">
      <w:start w:val="1"/>
      <w:numFmt w:val="bullet"/>
      <w:lvlText w:val=""/>
      <w:lvlJc w:val="left"/>
      <w:pPr>
        <w:ind w:left="720" w:hanging="360"/>
      </w:pPr>
      <w:rPr>
        <w:rFonts w:ascii="Wingdings" w:hAnsi="Wingdings" w:hint="default"/>
      </w:rPr>
    </w:lvl>
    <w:lvl w:ilvl="1" w:tplc="9E5A5960" w:tentative="1">
      <w:start w:val="1"/>
      <w:numFmt w:val="bullet"/>
      <w:lvlText w:val="o"/>
      <w:lvlJc w:val="left"/>
      <w:pPr>
        <w:ind w:left="1440" w:hanging="360"/>
      </w:pPr>
      <w:rPr>
        <w:rFonts w:ascii="Courier New" w:hAnsi="Courier New" w:cs="Courier New" w:hint="default"/>
      </w:rPr>
    </w:lvl>
    <w:lvl w:ilvl="2" w:tplc="502E609E" w:tentative="1">
      <w:start w:val="1"/>
      <w:numFmt w:val="bullet"/>
      <w:lvlText w:val=""/>
      <w:lvlJc w:val="left"/>
      <w:pPr>
        <w:ind w:left="2160" w:hanging="360"/>
      </w:pPr>
      <w:rPr>
        <w:rFonts w:ascii="Wingdings" w:hAnsi="Wingdings" w:hint="default"/>
      </w:rPr>
    </w:lvl>
    <w:lvl w:ilvl="3" w:tplc="1B0E5E82" w:tentative="1">
      <w:start w:val="1"/>
      <w:numFmt w:val="bullet"/>
      <w:lvlText w:val=""/>
      <w:lvlJc w:val="left"/>
      <w:pPr>
        <w:ind w:left="2880" w:hanging="360"/>
      </w:pPr>
      <w:rPr>
        <w:rFonts w:ascii="Symbol" w:hAnsi="Symbol" w:hint="default"/>
      </w:rPr>
    </w:lvl>
    <w:lvl w:ilvl="4" w:tplc="3258A8B0" w:tentative="1">
      <w:start w:val="1"/>
      <w:numFmt w:val="bullet"/>
      <w:lvlText w:val="o"/>
      <w:lvlJc w:val="left"/>
      <w:pPr>
        <w:ind w:left="3600" w:hanging="360"/>
      </w:pPr>
      <w:rPr>
        <w:rFonts w:ascii="Courier New" w:hAnsi="Courier New" w:cs="Courier New" w:hint="default"/>
      </w:rPr>
    </w:lvl>
    <w:lvl w:ilvl="5" w:tplc="FB22F300" w:tentative="1">
      <w:start w:val="1"/>
      <w:numFmt w:val="bullet"/>
      <w:lvlText w:val=""/>
      <w:lvlJc w:val="left"/>
      <w:pPr>
        <w:ind w:left="4320" w:hanging="360"/>
      </w:pPr>
      <w:rPr>
        <w:rFonts w:ascii="Wingdings" w:hAnsi="Wingdings" w:hint="default"/>
      </w:rPr>
    </w:lvl>
    <w:lvl w:ilvl="6" w:tplc="03FE8D8A" w:tentative="1">
      <w:start w:val="1"/>
      <w:numFmt w:val="bullet"/>
      <w:lvlText w:val=""/>
      <w:lvlJc w:val="left"/>
      <w:pPr>
        <w:ind w:left="5040" w:hanging="360"/>
      </w:pPr>
      <w:rPr>
        <w:rFonts w:ascii="Symbol" w:hAnsi="Symbol" w:hint="default"/>
      </w:rPr>
    </w:lvl>
    <w:lvl w:ilvl="7" w:tplc="6986C6E4" w:tentative="1">
      <w:start w:val="1"/>
      <w:numFmt w:val="bullet"/>
      <w:lvlText w:val="o"/>
      <w:lvlJc w:val="left"/>
      <w:pPr>
        <w:ind w:left="5760" w:hanging="360"/>
      </w:pPr>
      <w:rPr>
        <w:rFonts w:ascii="Courier New" w:hAnsi="Courier New" w:cs="Courier New" w:hint="default"/>
      </w:rPr>
    </w:lvl>
    <w:lvl w:ilvl="8" w:tplc="9D78A40A" w:tentative="1">
      <w:start w:val="1"/>
      <w:numFmt w:val="bullet"/>
      <w:lvlText w:val=""/>
      <w:lvlJc w:val="left"/>
      <w:pPr>
        <w:ind w:left="6480" w:hanging="360"/>
      </w:pPr>
      <w:rPr>
        <w:rFonts w:ascii="Wingdings" w:hAnsi="Wingdings" w:hint="default"/>
      </w:rPr>
    </w:lvl>
  </w:abstractNum>
  <w:abstractNum w:abstractNumId="99">
    <w:nsid w:val="67905CB8"/>
    <w:multiLevelType w:val="hybridMultilevel"/>
    <w:tmpl w:val="9440BE42"/>
    <w:lvl w:ilvl="0" w:tplc="690C868A">
      <w:start w:val="1"/>
      <w:numFmt w:val="lowerRoman"/>
      <w:lvlText w:val="%1."/>
      <w:lvlJc w:val="left"/>
      <w:pPr>
        <w:ind w:left="720" w:hanging="360"/>
      </w:pPr>
      <w:rPr>
        <w:rFonts w:hint="default"/>
      </w:rPr>
    </w:lvl>
    <w:lvl w:ilvl="1" w:tplc="03DA10C4" w:tentative="1">
      <w:start w:val="1"/>
      <w:numFmt w:val="lowerLetter"/>
      <w:lvlText w:val="%2."/>
      <w:lvlJc w:val="left"/>
      <w:pPr>
        <w:ind w:left="1440" w:hanging="360"/>
      </w:pPr>
    </w:lvl>
    <w:lvl w:ilvl="2" w:tplc="98208888" w:tentative="1">
      <w:start w:val="1"/>
      <w:numFmt w:val="lowerRoman"/>
      <w:lvlText w:val="%3."/>
      <w:lvlJc w:val="right"/>
      <w:pPr>
        <w:ind w:left="2160" w:hanging="180"/>
      </w:pPr>
    </w:lvl>
    <w:lvl w:ilvl="3" w:tplc="3F3653AA" w:tentative="1">
      <w:start w:val="1"/>
      <w:numFmt w:val="decimal"/>
      <w:lvlText w:val="%4."/>
      <w:lvlJc w:val="left"/>
      <w:pPr>
        <w:ind w:left="2880" w:hanging="360"/>
      </w:pPr>
    </w:lvl>
    <w:lvl w:ilvl="4" w:tplc="1EA878BE" w:tentative="1">
      <w:start w:val="1"/>
      <w:numFmt w:val="lowerLetter"/>
      <w:lvlText w:val="%5."/>
      <w:lvlJc w:val="left"/>
      <w:pPr>
        <w:ind w:left="3600" w:hanging="360"/>
      </w:pPr>
    </w:lvl>
    <w:lvl w:ilvl="5" w:tplc="A88A3592" w:tentative="1">
      <w:start w:val="1"/>
      <w:numFmt w:val="lowerRoman"/>
      <w:lvlText w:val="%6."/>
      <w:lvlJc w:val="right"/>
      <w:pPr>
        <w:ind w:left="4320" w:hanging="180"/>
      </w:pPr>
    </w:lvl>
    <w:lvl w:ilvl="6" w:tplc="9D60D2DE" w:tentative="1">
      <w:start w:val="1"/>
      <w:numFmt w:val="decimal"/>
      <w:lvlText w:val="%7."/>
      <w:lvlJc w:val="left"/>
      <w:pPr>
        <w:ind w:left="5040" w:hanging="360"/>
      </w:pPr>
    </w:lvl>
    <w:lvl w:ilvl="7" w:tplc="074E781C" w:tentative="1">
      <w:start w:val="1"/>
      <w:numFmt w:val="lowerLetter"/>
      <w:lvlText w:val="%8."/>
      <w:lvlJc w:val="left"/>
      <w:pPr>
        <w:ind w:left="5760" w:hanging="360"/>
      </w:pPr>
    </w:lvl>
    <w:lvl w:ilvl="8" w:tplc="2D0C89EA" w:tentative="1">
      <w:start w:val="1"/>
      <w:numFmt w:val="lowerRoman"/>
      <w:lvlText w:val="%9."/>
      <w:lvlJc w:val="right"/>
      <w:pPr>
        <w:ind w:left="6480" w:hanging="180"/>
      </w:pPr>
    </w:lvl>
  </w:abstractNum>
  <w:abstractNum w:abstractNumId="100">
    <w:nsid w:val="6A226E02"/>
    <w:multiLevelType w:val="hybridMultilevel"/>
    <w:tmpl w:val="229042E8"/>
    <w:lvl w:ilvl="0" w:tplc="42484DDE">
      <w:start w:val="1"/>
      <w:numFmt w:val="lowerRoman"/>
      <w:lvlText w:val="%1."/>
      <w:lvlJc w:val="left"/>
      <w:pPr>
        <w:ind w:left="720" w:hanging="360"/>
      </w:pPr>
      <w:rPr>
        <w:rFonts w:hint="default"/>
      </w:rPr>
    </w:lvl>
    <w:lvl w:ilvl="1" w:tplc="8BE0AD84" w:tentative="1">
      <w:start w:val="1"/>
      <w:numFmt w:val="lowerLetter"/>
      <w:lvlText w:val="%2."/>
      <w:lvlJc w:val="left"/>
      <w:pPr>
        <w:ind w:left="1440" w:hanging="360"/>
      </w:pPr>
    </w:lvl>
    <w:lvl w:ilvl="2" w:tplc="4418B35A" w:tentative="1">
      <w:start w:val="1"/>
      <w:numFmt w:val="lowerRoman"/>
      <w:lvlText w:val="%3."/>
      <w:lvlJc w:val="right"/>
      <w:pPr>
        <w:ind w:left="2160" w:hanging="180"/>
      </w:pPr>
    </w:lvl>
    <w:lvl w:ilvl="3" w:tplc="310CEFDA" w:tentative="1">
      <w:start w:val="1"/>
      <w:numFmt w:val="decimal"/>
      <w:lvlText w:val="%4."/>
      <w:lvlJc w:val="left"/>
      <w:pPr>
        <w:ind w:left="2880" w:hanging="360"/>
      </w:pPr>
    </w:lvl>
    <w:lvl w:ilvl="4" w:tplc="3DBE0B7A" w:tentative="1">
      <w:start w:val="1"/>
      <w:numFmt w:val="lowerLetter"/>
      <w:lvlText w:val="%5."/>
      <w:lvlJc w:val="left"/>
      <w:pPr>
        <w:ind w:left="3600" w:hanging="360"/>
      </w:pPr>
    </w:lvl>
    <w:lvl w:ilvl="5" w:tplc="9250842C" w:tentative="1">
      <w:start w:val="1"/>
      <w:numFmt w:val="lowerRoman"/>
      <w:lvlText w:val="%6."/>
      <w:lvlJc w:val="right"/>
      <w:pPr>
        <w:ind w:left="4320" w:hanging="180"/>
      </w:pPr>
    </w:lvl>
    <w:lvl w:ilvl="6" w:tplc="14DCA622" w:tentative="1">
      <w:start w:val="1"/>
      <w:numFmt w:val="decimal"/>
      <w:lvlText w:val="%7."/>
      <w:lvlJc w:val="left"/>
      <w:pPr>
        <w:ind w:left="5040" w:hanging="360"/>
      </w:pPr>
    </w:lvl>
    <w:lvl w:ilvl="7" w:tplc="1AAA5290" w:tentative="1">
      <w:start w:val="1"/>
      <w:numFmt w:val="lowerLetter"/>
      <w:lvlText w:val="%8."/>
      <w:lvlJc w:val="left"/>
      <w:pPr>
        <w:ind w:left="5760" w:hanging="360"/>
      </w:pPr>
    </w:lvl>
    <w:lvl w:ilvl="8" w:tplc="DC5C42F2" w:tentative="1">
      <w:start w:val="1"/>
      <w:numFmt w:val="lowerRoman"/>
      <w:lvlText w:val="%9."/>
      <w:lvlJc w:val="right"/>
      <w:pPr>
        <w:ind w:left="6480" w:hanging="180"/>
      </w:pPr>
    </w:lvl>
  </w:abstractNum>
  <w:abstractNum w:abstractNumId="101">
    <w:nsid w:val="6B6134B8"/>
    <w:multiLevelType w:val="hybridMultilevel"/>
    <w:tmpl w:val="59C42FAA"/>
    <w:lvl w:ilvl="0" w:tplc="14D828F8">
      <w:start w:val="1"/>
      <w:numFmt w:val="bullet"/>
      <w:lvlText w:val=""/>
      <w:lvlJc w:val="left"/>
      <w:pPr>
        <w:ind w:left="720" w:hanging="360"/>
      </w:pPr>
      <w:rPr>
        <w:rFonts w:ascii="Wingdings" w:hAnsi="Wingdings" w:hint="default"/>
      </w:rPr>
    </w:lvl>
    <w:lvl w:ilvl="1" w:tplc="31C0E4E0" w:tentative="1">
      <w:start w:val="1"/>
      <w:numFmt w:val="bullet"/>
      <w:lvlText w:val="o"/>
      <w:lvlJc w:val="left"/>
      <w:pPr>
        <w:ind w:left="1440" w:hanging="360"/>
      </w:pPr>
      <w:rPr>
        <w:rFonts w:ascii="Courier New" w:hAnsi="Courier New" w:cs="Courier New" w:hint="default"/>
      </w:rPr>
    </w:lvl>
    <w:lvl w:ilvl="2" w:tplc="0D84CC52" w:tentative="1">
      <w:start w:val="1"/>
      <w:numFmt w:val="bullet"/>
      <w:lvlText w:val=""/>
      <w:lvlJc w:val="left"/>
      <w:pPr>
        <w:ind w:left="2160" w:hanging="360"/>
      </w:pPr>
      <w:rPr>
        <w:rFonts w:ascii="Wingdings" w:hAnsi="Wingdings" w:hint="default"/>
      </w:rPr>
    </w:lvl>
    <w:lvl w:ilvl="3" w:tplc="FE2A26B4" w:tentative="1">
      <w:start w:val="1"/>
      <w:numFmt w:val="bullet"/>
      <w:lvlText w:val=""/>
      <w:lvlJc w:val="left"/>
      <w:pPr>
        <w:ind w:left="2880" w:hanging="360"/>
      </w:pPr>
      <w:rPr>
        <w:rFonts w:ascii="Symbol" w:hAnsi="Symbol" w:hint="default"/>
      </w:rPr>
    </w:lvl>
    <w:lvl w:ilvl="4" w:tplc="3AB4898C" w:tentative="1">
      <w:start w:val="1"/>
      <w:numFmt w:val="bullet"/>
      <w:lvlText w:val="o"/>
      <w:lvlJc w:val="left"/>
      <w:pPr>
        <w:ind w:left="3600" w:hanging="360"/>
      </w:pPr>
      <w:rPr>
        <w:rFonts w:ascii="Courier New" w:hAnsi="Courier New" w:cs="Courier New" w:hint="default"/>
      </w:rPr>
    </w:lvl>
    <w:lvl w:ilvl="5" w:tplc="47F034D0" w:tentative="1">
      <w:start w:val="1"/>
      <w:numFmt w:val="bullet"/>
      <w:lvlText w:val=""/>
      <w:lvlJc w:val="left"/>
      <w:pPr>
        <w:ind w:left="4320" w:hanging="360"/>
      </w:pPr>
      <w:rPr>
        <w:rFonts w:ascii="Wingdings" w:hAnsi="Wingdings" w:hint="default"/>
      </w:rPr>
    </w:lvl>
    <w:lvl w:ilvl="6" w:tplc="6300903A" w:tentative="1">
      <w:start w:val="1"/>
      <w:numFmt w:val="bullet"/>
      <w:lvlText w:val=""/>
      <w:lvlJc w:val="left"/>
      <w:pPr>
        <w:ind w:left="5040" w:hanging="360"/>
      </w:pPr>
      <w:rPr>
        <w:rFonts w:ascii="Symbol" w:hAnsi="Symbol" w:hint="default"/>
      </w:rPr>
    </w:lvl>
    <w:lvl w:ilvl="7" w:tplc="85767332" w:tentative="1">
      <w:start w:val="1"/>
      <w:numFmt w:val="bullet"/>
      <w:lvlText w:val="o"/>
      <w:lvlJc w:val="left"/>
      <w:pPr>
        <w:ind w:left="5760" w:hanging="360"/>
      </w:pPr>
      <w:rPr>
        <w:rFonts w:ascii="Courier New" w:hAnsi="Courier New" w:cs="Courier New" w:hint="default"/>
      </w:rPr>
    </w:lvl>
    <w:lvl w:ilvl="8" w:tplc="A46A07A8" w:tentative="1">
      <w:start w:val="1"/>
      <w:numFmt w:val="bullet"/>
      <w:lvlText w:val=""/>
      <w:lvlJc w:val="left"/>
      <w:pPr>
        <w:ind w:left="6480" w:hanging="360"/>
      </w:pPr>
      <w:rPr>
        <w:rFonts w:ascii="Wingdings" w:hAnsi="Wingdings" w:hint="default"/>
      </w:rPr>
    </w:lvl>
  </w:abstractNum>
  <w:abstractNum w:abstractNumId="102">
    <w:nsid w:val="6B6B3DAC"/>
    <w:multiLevelType w:val="singleLevel"/>
    <w:tmpl w:val="A2F66780"/>
    <w:lvl w:ilvl="0">
      <w:start w:val="1"/>
      <w:numFmt w:val="bullet"/>
      <w:pStyle w:val="BodyTextIntendnou"/>
      <w:lvlText w:val=""/>
      <w:lvlJc w:val="left"/>
      <w:pPr>
        <w:tabs>
          <w:tab w:val="num" w:pos="502"/>
        </w:tabs>
        <w:ind w:left="142" w:firstLine="0"/>
      </w:pPr>
      <w:rPr>
        <w:rFonts w:ascii="Symbol" w:hAnsi="Symbol" w:hint="default"/>
      </w:rPr>
    </w:lvl>
  </w:abstractNum>
  <w:abstractNum w:abstractNumId="103">
    <w:nsid w:val="6BC10DD3"/>
    <w:multiLevelType w:val="hybridMultilevel"/>
    <w:tmpl w:val="F1D88F20"/>
    <w:lvl w:ilvl="0" w:tplc="280CD918">
      <w:start w:val="1"/>
      <w:numFmt w:val="bullet"/>
      <w:lvlText w:val=""/>
      <w:lvlJc w:val="left"/>
      <w:pPr>
        <w:ind w:left="360" w:hanging="360"/>
      </w:pPr>
      <w:rPr>
        <w:rFonts w:ascii="Symbol" w:hAnsi="Symbol" w:hint="default"/>
      </w:rPr>
    </w:lvl>
    <w:lvl w:ilvl="1" w:tplc="04180003">
      <w:start w:val="1"/>
      <w:numFmt w:val="lowerRoman"/>
      <w:lvlText w:val="%2."/>
      <w:lvlJc w:val="left"/>
      <w:pPr>
        <w:ind w:left="1080" w:hanging="360"/>
      </w:pPr>
      <w:rPr>
        <w:rFont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4">
    <w:nsid w:val="6C6478F0"/>
    <w:multiLevelType w:val="hybridMultilevel"/>
    <w:tmpl w:val="E654E1C6"/>
    <w:lvl w:ilvl="0" w:tplc="E924C4AA">
      <w:numFmt w:val="bullet"/>
      <w:lvlText w:val=""/>
      <w:lvlJc w:val="left"/>
      <w:pPr>
        <w:ind w:left="1684" w:hanging="425"/>
      </w:pPr>
      <w:rPr>
        <w:rFonts w:ascii="Symbol" w:eastAsia="Symbol" w:hAnsi="Symbol" w:cs="Symbol" w:hint="default"/>
        <w:b w:val="0"/>
        <w:bCs w:val="0"/>
        <w:i w:val="0"/>
        <w:iCs w:val="0"/>
        <w:w w:val="100"/>
        <w:sz w:val="24"/>
        <w:szCs w:val="24"/>
        <w:lang w:val="ro-RO" w:eastAsia="en-US" w:bidi="ar-SA"/>
      </w:rPr>
    </w:lvl>
    <w:lvl w:ilvl="1" w:tplc="2466A502">
      <w:numFmt w:val="bullet"/>
      <w:lvlText w:val="-"/>
      <w:lvlJc w:val="left"/>
      <w:pPr>
        <w:ind w:left="1970" w:hanging="308"/>
      </w:pPr>
      <w:rPr>
        <w:rFonts w:ascii="Times New Roman" w:eastAsia="Times New Roman" w:hAnsi="Times New Roman" w:cs="Times New Roman" w:hint="default"/>
        <w:b w:val="0"/>
        <w:bCs w:val="0"/>
        <w:i w:val="0"/>
        <w:iCs w:val="0"/>
        <w:w w:val="99"/>
        <w:sz w:val="24"/>
        <w:szCs w:val="24"/>
        <w:lang w:val="ro-RO" w:eastAsia="en-US" w:bidi="ar-SA"/>
      </w:rPr>
    </w:lvl>
    <w:lvl w:ilvl="2" w:tplc="AE6E3654">
      <w:numFmt w:val="bullet"/>
      <w:lvlText w:val="•"/>
      <w:lvlJc w:val="left"/>
      <w:pPr>
        <w:ind w:left="2987" w:hanging="308"/>
      </w:pPr>
      <w:rPr>
        <w:rFonts w:hint="default"/>
        <w:lang w:val="ro-RO" w:eastAsia="en-US" w:bidi="ar-SA"/>
      </w:rPr>
    </w:lvl>
    <w:lvl w:ilvl="3" w:tplc="B086A5BA">
      <w:numFmt w:val="bullet"/>
      <w:lvlText w:val="•"/>
      <w:lvlJc w:val="left"/>
      <w:pPr>
        <w:ind w:left="3994" w:hanging="308"/>
      </w:pPr>
      <w:rPr>
        <w:rFonts w:hint="default"/>
        <w:lang w:val="ro-RO" w:eastAsia="en-US" w:bidi="ar-SA"/>
      </w:rPr>
    </w:lvl>
    <w:lvl w:ilvl="4" w:tplc="79D0A334">
      <w:numFmt w:val="bullet"/>
      <w:lvlText w:val="•"/>
      <w:lvlJc w:val="left"/>
      <w:pPr>
        <w:ind w:left="5002" w:hanging="308"/>
      </w:pPr>
      <w:rPr>
        <w:rFonts w:hint="default"/>
        <w:lang w:val="ro-RO" w:eastAsia="en-US" w:bidi="ar-SA"/>
      </w:rPr>
    </w:lvl>
    <w:lvl w:ilvl="5" w:tplc="A5149632">
      <w:numFmt w:val="bullet"/>
      <w:lvlText w:val="•"/>
      <w:lvlJc w:val="left"/>
      <w:pPr>
        <w:ind w:left="6009" w:hanging="308"/>
      </w:pPr>
      <w:rPr>
        <w:rFonts w:hint="default"/>
        <w:lang w:val="ro-RO" w:eastAsia="en-US" w:bidi="ar-SA"/>
      </w:rPr>
    </w:lvl>
    <w:lvl w:ilvl="6" w:tplc="80DE26AE">
      <w:numFmt w:val="bullet"/>
      <w:lvlText w:val="•"/>
      <w:lvlJc w:val="left"/>
      <w:pPr>
        <w:ind w:left="7016" w:hanging="308"/>
      </w:pPr>
      <w:rPr>
        <w:rFonts w:hint="default"/>
        <w:lang w:val="ro-RO" w:eastAsia="en-US" w:bidi="ar-SA"/>
      </w:rPr>
    </w:lvl>
    <w:lvl w:ilvl="7" w:tplc="6E702ECE">
      <w:numFmt w:val="bullet"/>
      <w:lvlText w:val="•"/>
      <w:lvlJc w:val="left"/>
      <w:pPr>
        <w:ind w:left="8024" w:hanging="308"/>
      </w:pPr>
      <w:rPr>
        <w:rFonts w:hint="default"/>
        <w:lang w:val="ro-RO" w:eastAsia="en-US" w:bidi="ar-SA"/>
      </w:rPr>
    </w:lvl>
    <w:lvl w:ilvl="8" w:tplc="F1E6B6F0">
      <w:numFmt w:val="bullet"/>
      <w:lvlText w:val="•"/>
      <w:lvlJc w:val="left"/>
      <w:pPr>
        <w:ind w:left="9031" w:hanging="308"/>
      </w:pPr>
      <w:rPr>
        <w:rFonts w:hint="default"/>
        <w:lang w:val="ro-RO" w:eastAsia="en-US" w:bidi="ar-SA"/>
      </w:rPr>
    </w:lvl>
  </w:abstractNum>
  <w:abstractNum w:abstractNumId="105">
    <w:nsid w:val="6C8757AB"/>
    <w:multiLevelType w:val="hybridMultilevel"/>
    <w:tmpl w:val="5114FE06"/>
    <w:lvl w:ilvl="0" w:tplc="EB801096">
      <w:start w:val="1"/>
      <w:numFmt w:val="bullet"/>
      <w:pStyle w:val="Lista"/>
      <w:lvlText w:val=""/>
      <w:lvlJc w:val="left"/>
      <w:pPr>
        <w:tabs>
          <w:tab w:val="num" w:pos="1363"/>
        </w:tabs>
        <w:ind w:left="1363" w:hanging="283"/>
      </w:pPr>
      <w:rPr>
        <w:rFonts w:ascii="Wingdings" w:hAnsi="Wingdings" w:hint="default"/>
        <w:color w:val="auto"/>
      </w:rPr>
    </w:lvl>
    <w:lvl w:ilvl="1" w:tplc="B7CED5FE">
      <w:start w:val="1"/>
      <w:numFmt w:val="bullet"/>
      <w:lvlText w:val="o"/>
      <w:lvlJc w:val="left"/>
      <w:pPr>
        <w:tabs>
          <w:tab w:val="num" w:pos="1440"/>
        </w:tabs>
        <w:ind w:left="1440" w:hanging="360"/>
      </w:pPr>
      <w:rPr>
        <w:rFonts w:ascii="Courier New" w:hAnsi="Courier New" w:cs="Courier New" w:hint="default"/>
      </w:rPr>
    </w:lvl>
    <w:lvl w:ilvl="2" w:tplc="14EC132E">
      <w:start w:val="1"/>
      <w:numFmt w:val="bullet"/>
      <w:lvlText w:val=""/>
      <w:lvlJc w:val="left"/>
      <w:pPr>
        <w:tabs>
          <w:tab w:val="num" w:pos="2160"/>
        </w:tabs>
        <w:ind w:left="2160" w:hanging="360"/>
      </w:pPr>
      <w:rPr>
        <w:rFonts w:ascii="Wingdings" w:hAnsi="Wingdings" w:hint="default"/>
      </w:rPr>
    </w:lvl>
    <w:lvl w:ilvl="3" w:tplc="0B287FBE" w:tentative="1">
      <w:start w:val="1"/>
      <w:numFmt w:val="bullet"/>
      <w:lvlText w:val=""/>
      <w:lvlJc w:val="left"/>
      <w:pPr>
        <w:tabs>
          <w:tab w:val="num" w:pos="2880"/>
        </w:tabs>
        <w:ind w:left="2880" w:hanging="360"/>
      </w:pPr>
      <w:rPr>
        <w:rFonts w:ascii="Symbol" w:hAnsi="Symbol" w:hint="default"/>
      </w:rPr>
    </w:lvl>
    <w:lvl w:ilvl="4" w:tplc="4412BB92" w:tentative="1">
      <w:start w:val="1"/>
      <w:numFmt w:val="bullet"/>
      <w:lvlText w:val="o"/>
      <w:lvlJc w:val="left"/>
      <w:pPr>
        <w:tabs>
          <w:tab w:val="num" w:pos="3600"/>
        </w:tabs>
        <w:ind w:left="3600" w:hanging="360"/>
      </w:pPr>
      <w:rPr>
        <w:rFonts w:ascii="Courier New" w:hAnsi="Courier New" w:cs="Courier New" w:hint="default"/>
      </w:rPr>
    </w:lvl>
    <w:lvl w:ilvl="5" w:tplc="4B36BA40" w:tentative="1">
      <w:start w:val="1"/>
      <w:numFmt w:val="bullet"/>
      <w:lvlText w:val=""/>
      <w:lvlJc w:val="left"/>
      <w:pPr>
        <w:tabs>
          <w:tab w:val="num" w:pos="4320"/>
        </w:tabs>
        <w:ind w:left="4320" w:hanging="360"/>
      </w:pPr>
      <w:rPr>
        <w:rFonts w:ascii="Wingdings" w:hAnsi="Wingdings" w:hint="default"/>
      </w:rPr>
    </w:lvl>
    <w:lvl w:ilvl="6" w:tplc="CDBC50B2" w:tentative="1">
      <w:start w:val="1"/>
      <w:numFmt w:val="bullet"/>
      <w:lvlText w:val=""/>
      <w:lvlJc w:val="left"/>
      <w:pPr>
        <w:tabs>
          <w:tab w:val="num" w:pos="5040"/>
        </w:tabs>
        <w:ind w:left="5040" w:hanging="360"/>
      </w:pPr>
      <w:rPr>
        <w:rFonts w:ascii="Symbol" w:hAnsi="Symbol" w:hint="default"/>
      </w:rPr>
    </w:lvl>
    <w:lvl w:ilvl="7" w:tplc="19FE9F66" w:tentative="1">
      <w:start w:val="1"/>
      <w:numFmt w:val="bullet"/>
      <w:lvlText w:val="o"/>
      <w:lvlJc w:val="left"/>
      <w:pPr>
        <w:tabs>
          <w:tab w:val="num" w:pos="5760"/>
        </w:tabs>
        <w:ind w:left="5760" w:hanging="360"/>
      </w:pPr>
      <w:rPr>
        <w:rFonts w:ascii="Courier New" w:hAnsi="Courier New" w:cs="Courier New" w:hint="default"/>
      </w:rPr>
    </w:lvl>
    <w:lvl w:ilvl="8" w:tplc="7A8CD794" w:tentative="1">
      <w:start w:val="1"/>
      <w:numFmt w:val="bullet"/>
      <w:lvlText w:val=""/>
      <w:lvlJc w:val="left"/>
      <w:pPr>
        <w:tabs>
          <w:tab w:val="num" w:pos="6480"/>
        </w:tabs>
        <w:ind w:left="6480" w:hanging="360"/>
      </w:pPr>
      <w:rPr>
        <w:rFonts w:ascii="Wingdings" w:hAnsi="Wingdings" w:hint="default"/>
      </w:rPr>
    </w:lvl>
  </w:abstractNum>
  <w:abstractNum w:abstractNumId="106">
    <w:nsid w:val="6CDF01CE"/>
    <w:multiLevelType w:val="multilevel"/>
    <w:tmpl w:val="83D28BF6"/>
    <w:lvl w:ilvl="0">
      <w:start w:val="1"/>
      <w:numFmt w:val="decimal"/>
      <w:pStyle w:val="exp1"/>
      <w:lvlText w:val="%1."/>
      <w:lvlJc w:val="left"/>
      <w:pPr>
        <w:tabs>
          <w:tab w:val="num" w:pos="510"/>
        </w:tabs>
        <w:ind w:left="510" w:hanging="510"/>
      </w:pPr>
      <w:rPr>
        <w:rFonts w:hint="default"/>
        <w:sz w:val="36"/>
      </w:rPr>
    </w:lvl>
    <w:lvl w:ilvl="1">
      <w:start w:val="1"/>
      <w:numFmt w:val="decimal"/>
      <w:pStyle w:val="exp2"/>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07">
    <w:nsid w:val="6EB25F93"/>
    <w:multiLevelType w:val="hybridMultilevel"/>
    <w:tmpl w:val="CF800710"/>
    <w:lvl w:ilvl="0" w:tplc="6172A6E4">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EA3214FE">
      <w:numFmt w:val="bullet"/>
      <w:lvlText w:val="•"/>
      <w:lvlJc w:val="left"/>
      <w:pPr>
        <w:ind w:left="1509" w:hanging="195"/>
      </w:pPr>
      <w:rPr>
        <w:rFonts w:hint="default"/>
        <w:lang w:val="ro-RO" w:eastAsia="en-US" w:bidi="ar-SA"/>
      </w:rPr>
    </w:lvl>
    <w:lvl w:ilvl="2" w:tplc="CA28D896">
      <w:numFmt w:val="bullet"/>
      <w:lvlText w:val="•"/>
      <w:lvlJc w:val="left"/>
      <w:pPr>
        <w:ind w:left="1658" w:hanging="195"/>
      </w:pPr>
      <w:rPr>
        <w:rFonts w:hint="default"/>
        <w:lang w:val="ro-RO" w:eastAsia="en-US" w:bidi="ar-SA"/>
      </w:rPr>
    </w:lvl>
    <w:lvl w:ilvl="3" w:tplc="A3988A1E">
      <w:numFmt w:val="bullet"/>
      <w:lvlText w:val="•"/>
      <w:lvlJc w:val="left"/>
      <w:pPr>
        <w:ind w:left="1807" w:hanging="195"/>
      </w:pPr>
      <w:rPr>
        <w:rFonts w:hint="default"/>
        <w:lang w:val="ro-RO" w:eastAsia="en-US" w:bidi="ar-SA"/>
      </w:rPr>
    </w:lvl>
    <w:lvl w:ilvl="4" w:tplc="1930C8BC">
      <w:numFmt w:val="bullet"/>
      <w:lvlText w:val="•"/>
      <w:lvlJc w:val="left"/>
      <w:pPr>
        <w:ind w:left="1957" w:hanging="195"/>
      </w:pPr>
      <w:rPr>
        <w:rFonts w:hint="default"/>
        <w:lang w:val="ro-RO" w:eastAsia="en-US" w:bidi="ar-SA"/>
      </w:rPr>
    </w:lvl>
    <w:lvl w:ilvl="5" w:tplc="88521996">
      <w:numFmt w:val="bullet"/>
      <w:lvlText w:val="•"/>
      <w:lvlJc w:val="left"/>
      <w:pPr>
        <w:ind w:left="2106" w:hanging="195"/>
      </w:pPr>
      <w:rPr>
        <w:rFonts w:hint="default"/>
        <w:lang w:val="ro-RO" w:eastAsia="en-US" w:bidi="ar-SA"/>
      </w:rPr>
    </w:lvl>
    <w:lvl w:ilvl="6" w:tplc="14685F2E">
      <w:numFmt w:val="bullet"/>
      <w:lvlText w:val="•"/>
      <w:lvlJc w:val="left"/>
      <w:pPr>
        <w:ind w:left="2255" w:hanging="195"/>
      </w:pPr>
      <w:rPr>
        <w:rFonts w:hint="default"/>
        <w:lang w:val="ro-RO" w:eastAsia="en-US" w:bidi="ar-SA"/>
      </w:rPr>
    </w:lvl>
    <w:lvl w:ilvl="7" w:tplc="E0082A7E">
      <w:numFmt w:val="bullet"/>
      <w:lvlText w:val="•"/>
      <w:lvlJc w:val="left"/>
      <w:pPr>
        <w:ind w:left="2405" w:hanging="195"/>
      </w:pPr>
      <w:rPr>
        <w:rFonts w:hint="default"/>
        <w:lang w:val="ro-RO" w:eastAsia="en-US" w:bidi="ar-SA"/>
      </w:rPr>
    </w:lvl>
    <w:lvl w:ilvl="8" w:tplc="80E40882">
      <w:numFmt w:val="bullet"/>
      <w:lvlText w:val="•"/>
      <w:lvlJc w:val="left"/>
      <w:pPr>
        <w:ind w:left="2554" w:hanging="195"/>
      </w:pPr>
      <w:rPr>
        <w:rFonts w:hint="default"/>
        <w:lang w:val="ro-RO" w:eastAsia="en-US" w:bidi="ar-SA"/>
      </w:rPr>
    </w:lvl>
  </w:abstractNum>
  <w:abstractNum w:abstractNumId="108">
    <w:nsid w:val="70622273"/>
    <w:multiLevelType w:val="hybridMultilevel"/>
    <w:tmpl w:val="90E2BAB4"/>
    <w:lvl w:ilvl="0" w:tplc="7208F76C">
      <w:start w:val="1"/>
      <w:numFmt w:val="decimal"/>
      <w:pStyle w:val="Ref"/>
      <w:lvlText w:val="[C%1]"/>
      <w:lvlJc w:val="left"/>
      <w:pPr>
        <w:tabs>
          <w:tab w:val="num" w:pos="-360"/>
        </w:tabs>
        <w:ind w:left="604" w:hanging="604"/>
      </w:pPr>
      <w:rPr>
        <w:rFonts w:cs="Times New Roman" w:hint="default"/>
        <w:b/>
        <w:bCs/>
        <w:i w:val="0"/>
        <w:iCs w:val="0"/>
      </w:rPr>
    </w:lvl>
    <w:lvl w:ilvl="1" w:tplc="04180003">
      <w:start w:val="1"/>
      <w:numFmt w:val="decimal"/>
      <w:lvlText w:val="%2."/>
      <w:lvlJc w:val="left"/>
      <w:pPr>
        <w:ind w:left="277" w:hanging="360"/>
      </w:pPr>
      <w:rPr>
        <w:rFonts w:cs="Times New Roman" w:hint="default"/>
        <w:b w:val="0"/>
        <w:bCs w:val="0"/>
        <w:i w:val="0"/>
        <w:iCs w:val="0"/>
      </w:rPr>
    </w:lvl>
    <w:lvl w:ilvl="2" w:tplc="04180005">
      <w:start w:val="1"/>
      <w:numFmt w:val="decimal"/>
      <w:lvlText w:val="%3."/>
      <w:lvlJc w:val="left"/>
      <w:pPr>
        <w:tabs>
          <w:tab w:val="num" w:pos="1177"/>
        </w:tabs>
        <w:ind w:left="1177" w:hanging="360"/>
      </w:pPr>
      <w:rPr>
        <w:rFonts w:cs="Times New Roman" w:hint="default"/>
        <w:b w:val="0"/>
        <w:bCs w:val="0"/>
        <w:i w:val="0"/>
        <w:iCs w:val="0"/>
      </w:rPr>
    </w:lvl>
    <w:lvl w:ilvl="3" w:tplc="04180001">
      <w:start w:val="1"/>
      <w:numFmt w:val="decimal"/>
      <w:lvlText w:val="%4."/>
      <w:lvlJc w:val="left"/>
      <w:pPr>
        <w:ind w:left="1717" w:hanging="360"/>
      </w:pPr>
      <w:rPr>
        <w:rFonts w:cs="Times New Roman"/>
      </w:rPr>
    </w:lvl>
    <w:lvl w:ilvl="4" w:tplc="04180003">
      <w:start w:val="1"/>
      <w:numFmt w:val="lowerLetter"/>
      <w:lvlText w:val="%5."/>
      <w:lvlJc w:val="left"/>
      <w:pPr>
        <w:ind w:left="2437" w:hanging="360"/>
      </w:pPr>
      <w:rPr>
        <w:rFonts w:cs="Times New Roman"/>
      </w:rPr>
    </w:lvl>
    <w:lvl w:ilvl="5" w:tplc="04180005">
      <w:start w:val="1"/>
      <w:numFmt w:val="lowerRoman"/>
      <w:lvlText w:val="%6."/>
      <w:lvlJc w:val="right"/>
      <w:pPr>
        <w:ind w:left="3157" w:hanging="180"/>
      </w:pPr>
      <w:rPr>
        <w:rFonts w:cs="Times New Roman"/>
      </w:rPr>
    </w:lvl>
    <w:lvl w:ilvl="6" w:tplc="04180001">
      <w:start w:val="1"/>
      <w:numFmt w:val="decimal"/>
      <w:lvlText w:val="%7."/>
      <w:lvlJc w:val="left"/>
      <w:pPr>
        <w:ind w:left="3877" w:hanging="360"/>
      </w:pPr>
      <w:rPr>
        <w:rFonts w:cs="Times New Roman"/>
      </w:rPr>
    </w:lvl>
    <w:lvl w:ilvl="7" w:tplc="04180003">
      <w:start w:val="1"/>
      <w:numFmt w:val="lowerLetter"/>
      <w:lvlText w:val="%8."/>
      <w:lvlJc w:val="left"/>
      <w:pPr>
        <w:ind w:left="4597" w:hanging="360"/>
      </w:pPr>
      <w:rPr>
        <w:rFonts w:cs="Times New Roman"/>
      </w:rPr>
    </w:lvl>
    <w:lvl w:ilvl="8" w:tplc="04180005">
      <w:start w:val="1"/>
      <w:numFmt w:val="lowerRoman"/>
      <w:lvlText w:val="%9."/>
      <w:lvlJc w:val="right"/>
      <w:pPr>
        <w:ind w:left="5317" w:hanging="180"/>
      </w:pPr>
      <w:rPr>
        <w:rFonts w:cs="Times New Roman"/>
      </w:rPr>
    </w:lvl>
  </w:abstractNum>
  <w:abstractNum w:abstractNumId="109">
    <w:nsid w:val="71B1588E"/>
    <w:multiLevelType w:val="hybridMultilevel"/>
    <w:tmpl w:val="08B6742E"/>
    <w:lvl w:ilvl="0" w:tplc="04090001">
      <w:start w:val="1"/>
      <w:numFmt w:val="lowerRoman"/>
      <w:lvlText w:val="%1."/>
      <w:lvlJc w:val="righ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0">
    <w:nsid w:val="742909FF"/>
    <w:multiLevelType w:val="hybridMultilevel"/>
    <w:tmpl w:val="79E4BD32"/>
    <w:lvl w:ilvl="0" w:tplc="5D482A1A">
      <w:numFmt w:val="bullet"/>
      <w:lvlText w:val="-"/>
      <w:lvlJc w:val="left"/>
      <w:pPr>
        <w:ind w:left="720" w:hanging="360"/>
      </w:pPr>
      <w:rPr>
        <w:rFonts w:ascii="Arial Narrow" w:eastAsia="Calibri" w:hAnsi="Arial Narrow" w:cs="Arial" w:hint="default"/>
      </w:rPr>
    </w:lvl>
    <w:lvl w:ilvl="1" w:tplc="B324E540">
      <w:start w:val="1"/>
      <w:numFmt w:val="lowerLetter"/>
      <w:lvlText w:val="%2."/>
      <w:lvlJc w:val="left"/>
      <w:pPr>
        <w:ind w:left="1440" w:hanging="360"/>
      </w:pPr>
      <w:rPr>
        <w:rFonts w:hint="default"/>
      </w:rPr>
    </w:lvl>
    <w:lvl w:ilvl="2" w:tplc="8C38CCE0">
      <w:numFmt w:val="bullet"/>
      <w:lvlText w:val="-"/>
      <w:lvlJc w:val="left"/>
      <w:pPr>
        <w:ind w:left="2160" w:hanging="360"/>
      </w:pPr>
      <w:rPr>
        <w:rFonts w:ascii="Arial Narrow" w:eastAsia="Calibri" w:hAnsi="Arial Narrow" w:cs="Arial" w:hint="default"/>
      </w:rPr>
    </w:lvl>
    <w:lvl w:ilvl="3" w:tplc="22601A3C" w:tentative="1">
      <w:start w:val="1"/>
      <w:numFmt w:val="bullet"/>
      <w:lvlText w:val=""/>
      <w:lvlJc w:val="left"/>
      <w:pPr>
        <w:ind w:left="2880" w:hanging="360"/>
      </w:pPr>
      <w:rPr>
        <w:rFonts w:ascii="Symbol" w:hAnsi="Symbol" w:hint="default"/>
      </w:rPr>
    </w:lvl>
    <w:lvl w:ilvl="4" w:tplc="C2002B2A" w:tentative="1">
      <w:start w:val="1"/>
      <w:numFmt w:val="bullet"/>
      <w:lvlText w:val="o"/>
      <w:lvlJc w:val="left"/>
      <w:pPr>
        <w:ind w:left="3600" w:hanging="360"/>
      </w:pPr>
      <w:rPr>
        <w:rFonts w:ascii="Courier New" w:hAnsi="Courier New" w:hint="default"/>
      </w:rPr>
    </w:lvl>
    <w:lvl w:ilvl="5" w:tplc="5ED460BC" w:tentative="1">
      <w:start w:val="1"/>
      <w:numFmt w:val="bullet"/>
      <w:lvlText w:val=""/>
      <w:lvlJc w:val="left"/>
      <w:pPr>
        <w:ind w:left="4320" w:hanging="360"/>
      </w:pPr>
      <w:rPr>
        <w:rFonts w:ascii="Wingdings" w:hAnsi="Wingdings" w:hint="default"/>
      </w:rPr>
    </w:lvl>
    <w:lvl w:ilvl="6" w:tplc="A226092E" w:tentative="1">
      <w:start w:val="1"/>
      <w:numFmt w:val="bullet"/>
      <w:lvlText w:val=""/>
      <w:lvlJc w:val="left"/>
      <w:pPr>
        <w:ind w:left="5040" w:hanging="360"/>
      </w:pPr>
      <w:rPr>
        <w:rFonts w:ascii="Symbol" w:hAnsi="Symbol" w:hint="default"/>
      </w:rPr>
    </w:lvl>
    <w:lvl w:ilvl="7" w:tplc="6666E9EE" w:tentative="1">
      <w:start w:val="1"/>
      <w:numFmt w:val="bullet"/>
      <w:lvlText w:val="o"/>
      <w:lvlJc w:val="left"/>
      <w:pPr>
        <w:ind w:left="5760" w:hanging="360"/>
      </w:pPr>
      <w:rPr>
        <w:rFonts w:ascii="Courier New" w:hAnsi="Courier New" w:hint="default"/>
      </w:rPr>
    </w:lvl>
    <w:lvl w:ilvl="8" w:tplc="DCC4DDE0" w:tentative="1">
      <w:start w:val="1"/>
      <w:numFmt w:val="bullet"/>
      <w:lvlText w:val=""/>
      <w:lvlJc w:val="left"/>
      <w:pPr>
        <w:ind w:left="6480" w:hanging="360"/>
      </w:pPr>
      <w:rPr>
        <w:rFonts w:ascii="Wingdings" w:hAnsi="Wingdings" w:hint="default"/>
      </w:rPr>
    </w:lvl>
  </w:abstractNum>
  <w:abstractNum w:abstractNumId="111">
    <w:nsid w:val="764034E9"/>
    <w:multiLevelType w:val="multilevel"/>
    <w:tmpl w:val="BDB8EAD4"/>
    <w:styleLink w:val="BuletNumber3"/>
    <w:lvl w:ilvl="0">
      <w:start w:val="1"/>
      <w:numFmt w:val="decimal"/>
      <w:lvlText w:val="%1."/>
      <w:lvlJc w:val="left"/>
      <w:pPr>
        <w:tabs>
          <w:tab w:val="num" w:pos="-513"/>
        </w:tabs>
        <w:ind w:left="1134" w:hanging="1134"/>
      </w:pPr>
      <w:rPr>
        <w:rFonts w:ascii="Arial" w:hAnsi="Arial" w:hint="default"/>
        <w:sz w:val="32"/>
        <w:szCs w:val="32"/>
      </w:rPr>
    </w:lvl>
    <w:lvl w:ilvl="1">
      <w:start w:val="1"/>
      <w:numFmt w:val="decimal"/>
      <w:lvlRestart w:val="0"/>
      <w:lvlText w:val="%1.%2."/>
      <w:lvlJc w:val="left"/>
      <w:pPr>
        <w:tabs>
          <w:tab w:val="num" w:pos="578"/>
        </w:tabs>
        <w:ind w:left="1374" w:hanging="1134"/>
      </w:pPr>
      <w:rPr>
        <w:rFonts w:ascii="Arial" w:hAnsi="Arial" w:hint="default"/>
        <w:sz w:val="24"/>
        <w:szCs w:val="24"/>
      </w:rPr>
    </w:lvl>
    <w:lvl w:ilvl="2">
      <w:start w:val="1"/>
      <w:numFmt w:val="decimal"/>
      <w:lvlText w:val="%1.%2.%3."/>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440"/>
        </w:tabs>
        <w:ind w:left="136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12">
    <w:nsid w:val="775D0B04"/>
    <w:multiLevelType w:val="hybridMultilevel"/>
    <w:tmpl w:val="88406DFC"/>
    <w:lvl w:ilvl="0" w:tplc="0809000B">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13">
    <w:nsid w:val="77640121"/>
    <w:multiLevelType w:val="multilevel"/>
    <w:tmpl w:val="0409001D"/>
    <w:styleLink w:val="Style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Arial" w:hAnsi="Arial"/>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83E21A3"/>
    <w:multiLevelType w:val="hybridMultilevel"/>
    <w:tmpl w:val="5CB4C1EE"/>
    <w:styleLink w:val="Style5"/>
    <w:lvl w:ilvl="0" w:tplc="04090009">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5">
    <w:nsid w:val="7AA02B3D"/>
    <w:multiLevelType w:val="hybridMultilevel"/>
    <w:tmpl w:val="774E6252"/>
    <w:styleLink w:val="Bulet2"/>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6">
    <w:nsid w:val="7AE75475"/>
    <w:multiLevelType w:val="multilevel"/>
    <w:tmpl w:val="007E5572"/>
    <w:lvl w:ilvl="0">
      <w:start w:val="1"/>
      <w:numFmt w:val="decimal"/>
      <w:lvlText w:val="%1."/>
      <w:lvlJc w:val="left"/>
      <w:pPr>
        <w:tabs>
          <w:tab w:val="num" w:pos="360"/>
        </w:tabs>
        <w:ind w:left="360" w:hanging="360"/>
      </w:pPr>
      <w:rPr>
        <w:rFonts w:hint="default"/>
      </w:rPr>
    </w:lvl>
    <w:lvl w:ilvl="1">
      <w:start w:val="1"/>
      <w:numFmt w:val="none"/>
      <w:pStyle w:val="StyleSubtitluLeft0mmHanging23mmRight0mm"/>
      <w:lvlText w:val="4.1."/>
      <w:lvlJc w:val="left"/>
      <w:pPr>
        <w:tabs>
          <w:tab w:val="num" w:pos="1213"/>
        </w:tabs>
        <w:ind w:left="1213" w:hanging="432"/>
      </w:pPr>
      <w:rPr>
        <w:rFonts w:cs="Times New Roman" w:hint="default"/>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nsid w:val="7BA66391"/>
    <w:multiLevelType w:val="hybridMultilevel"/>
    <w:tmpl w:val="E0D6F112"/>
    <w:lvl w:ilvl="0" w:tplc="EC426162">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7E2E470E">
      <w:numFmt w:val="bullet"/>
      <w:lvlText w:val="•"/>
      <w:lvlJc w:val="left"/>
      <w:pPr>
        <w:ind w:left="1509" w:hanging="195"/>
      </w:pPr>
      <w:rPr>
        <w:rFonts w:hint="default"/>
        <w:lang w:val="ro-RO" w:eastAsia="en-US" w:bidi="ar-SA"/>
      </w:rPr>
    </w:lvl>
    <w:lvl w:ilvl="2" w:tplc="712875DA">
      <w:numFmt w:val="bullet"/>
      <w:lvlText w:val="•"/>
      <w:lvlJc w:val="left"/>
      <w:pPr>
        <w:ind w:left="1658" w:hanging="195"/>
      </w:pPr>
      <w:rPr>
        <w:rFonts w:hint="default"/>
        <w:lang w:val="ro-RO" w:eastAsia="en-US" w:bidi="ar-SA"/>
      </w:rPr>
    </w:lvl>
    <w:lvl w:ilvl="3" w:tplc="A7F87420">
      <w:numFmt w:val="bullet"/>
      <w:lvlText w:val="•"/>
      <w:lvlJc w:val="left"/>
      <w:pPr>
        <w:ind w:left="1807" w:hanging="195"/>
      </w:pPr>
      <w:rPr>
        <w:rFonts w:hint="default"/>
        <w:lang w:val="ro-RO" w:eastAsia="en-US" w:bidi="ar-SA"/>
      </w:rPr>
    </w:lvl>
    <w:lvl w:ilvl="4" w:tplc="651A16E4">
      <w:numFmt w:val="bullet"/>
      <w:lvlText w:val="•"/>
      <w:lvlJc w:val="left"/>
      <w:pPr>
        <w:ind w:left="1957" w:hanging="195"/>
      </w:pPr>
      <w:rPr>
        <w:rFonts w:hint="default"/>
        <w:lang w:val="ro-RO" w:eastAsia="en-US" w:bidi="ar-SA"/>
      </w:rPr>
    </w:lvl>
    <w:lvl w:ilvl="5" w:tplc="7EE0C300">
      <w:numFmt w:val="bullet"/>
      <w:lvlText w:val="•"/>
      <w:lvlJc w:val="left"/>
      <w:pPr>
        <w:ind w:left="2106" w:hanging="195"/>
      </w:pPr>
      <w:rPr>
        <w:rFonts w:hint="default"/>
        <w:lang w:val="ro-RO" w:eastAsia="en-US" w:bidi="ar-SA"/>
      </w:rPr>
    </w:lvl>
    <w:lvl w:ilvl="6" w:tplc="71E6EE8A">
      <w:numFmt w:val="bullet"/>
      <w:lvlText w:val="•"/>
      <w:lvlJc w:val="left"/>
      <w:pPr>
        <w:ind w:left="2255" w:hanging="195"/>
      </w:pPr>
      <w:rPr>
        <w:rFonts w:hint="default"/>
        <w:lang w:val="ro-RO" w:eastAsia="en-US" w:bidi="ar-SA"/>
      </w:rPr>
    </w:lvl>
    <w:lvl w:ilvl="7" w:tplc="EC4CE4F2">
      <w:numFmt w:val="bullet"/>
      <w:lvlText w:val="•"/>
      <w:lvlJc w:val="left"/>
      <w:pPr>
        <w:ind w:left="2405" w:hanging="195"/>
      </w:pPr>
      <w:rPr>
        <w:rFonts w:hint="default"/>
        <w:lang w:val="ro-RO" w:eastAsia="en-US" w:bidi="ar-SA"/>
      </w:rPr>
    </w:lvl>
    <w:lvl w:ilvl="8" w:tplc="A8BC9E1E">
      <w:numFmt w:val="bullet"/>
      <w:lvlText w:val="•"/>
      <w:lvlJc w:val="left"/>
      <w:pPr>
        <w:ind w:left="2554" w:hanging="195"/>
      </w:pPr>
      <w:rPr>
        <w:rFonts w:hint="default"/>
        <w:lang w:val="ro-RO" w:eastAsia="en-US" w:bidi="ar-SA"/>
      </w:rPr>
    </w:lvl>
  </w:abstractNum>
  <w:abstractNum w:abstractNumId="118">
    <w:nsid w:val="7C1A4233"/>
    <w:multiLevelType w:val="hybridMultilevel"/>
    <w:tmpl w:val="B3A8DF30"/>
    <w:lvl w:ilvl="0" w:tplc="BC547402">
      <w:start w:val="1"/>
      <w:numFmt w:val="lowerLetter"/>
      <w:lvlText w:val="%1)"/>
      <w:lvlJc w:val="left"/>
      <w:pPr>
        <w:ind w:left="360" w:hanging="360"/>
      </w:pPr>
      <w:rPr>
        <w:b/>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9">
    <w:nsid w:val="7CBF06D9"/>
    <w:multiLevelType w:val="singleLevel"/>
    <w:tmpl w:val="E6EA4984"/>
    <w:lvl w:ilvl="0">
      <w:start w:val="1"/>
      <w:numFmt w:val="bullet"/>
      <w:pStyle w:val="Normal---"/>
      <w:lvlText w:val=""/>
      <w:lvlJc w:val="left"/>
      <w:pPr>
        <w:tabs>
          <w:tab w:val="num" w:pos="851"/>
        </w:tabs>
        <w:ind w:left="851" w:hanging="851"/>
      </w:pPr>
      <w:rPr>
        <w:rFonts w:ascii="Symbol" w:hAnsi="Symbol" w:hint="default"/>
      </w:rPr>
    </w:lvl>
  </w:abstractNum>
  <w:abstractNum w:abstractNumId="120">
    <w:nsid w:val="7DEC1BF6"/>
    <w:multiLevelType w:val="hybridMultilevel"/>
    <w:tmpl w:val="4E9C1FD0"/>
    <w:lvl w:ilvl="0" w:tplc="04180005">
      <w:start w:val="1"/>
      <w:numFmt w:val="lowerLetter"/>
      <w:lvlText w:val="%1)"/>
      <w:lvlJc w:val="left"/>
      <w:pPr>
        <w:ind w:left="720" w:hanging="360"/>
      </w:pPr>
      <w:rPr>
        <w:rFonts w:ascii="Times New Roman" w:eastAsia="Arial" w:hAnsi="Times New Roman" w:cs="Times New Roman" w:hint="default"/>
        <w:spacing w:val="-1"/>
        <w:sz w:val="22"/>
        <w:szCs w:val="22"/>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21">
    <w:nsid w:val="7F787F96"/>
    <w:multiLevelType w:val="hybridMultilevel"/>
    <w:tmpl w:val="3AF8B696"/>
    <w:lvl w:ilvl="0" w:tplc="F4D053A2">
      <w:start w:val="1"/>
      <w:numFmt w:val="lowerLetter"/>
      <w:pStyle w:val="ListaLitere"/>
      <w:lvlText w:val="%1."/>
      <w:lvlJc w:val="left"/>
      <w:pPr>
        <w:tabs>
          <w:tab w:val="num" w:pos="1134"/>
        </w:tabs>
        <w:ind w:left="1134" w:hanging="283"/>
      </w:pPr>
      <w:rPr>
        <w:rFonts w:hint="default"/>
      </w:rPr>
    </w:lvl>
    <w:lvl w:ilvl="1" w:tplc="032C04BC">
      <w:start w:val="1"/>
      <w:numFmt w:val="bullet"/>
      <w:lvlText w:val="o"/>
      <w:lvlJc w:val="left"/>
      <w:pPr>
        <w:tabs>
          <w:tab w:val="num" w:pos="1440"/>
        </w:tabs>
        <w:ind w:left="1440" w:hanging="360"/>
      </w:pPr>
      <w:rPr>
        <w:rFonts w:ascii="Courier New" w:hAnsi="Courier New" w:cs="Courier New" w:hint="default"/>
      </w:rPr>
    </w:lvl>
    <w:lvl w:ilvl="2" w:tplc="20CE0606">
      <w:start w:val="1"/>
      <w:numFmt w:val="bullet"/>
      <w:lvlText w:val=""/>
      <w:lvlJc w:val="left"/>
      <w:pPr>
        <w:tabs>
          <w:tab w:val="num" w:pos="2160"/>
        </w:tabs>
        <w:ind w:left="2160" w:hanging="360"/>
      </w:pPr>
      <w:rPr>
        <w:rFonts w:ascii="Wingdings" w:hAnsi="Wingdings" w:hint="default"/>
      </w:rPr>
    </w:lvl>
    <w:lvl w:ilvl="3" w:tplc="804ED10C" w:tentative="1">
      <w:start w:val="1"/>
      <w:numFmt w:val="bullet"/>
      <w:lvlText w:val=""/>
      <w:lvlJc w:val="left"/>
      <w:pPr>
        <w:tabs>
          <w:tab w:val="num" w:pos="2880"/>
        </w:tabs>
        <w:ind w:left="2880" w:hanging="360"/>
      </w:pPr>
      <w:rPr>
        <w:rFonts w:ascii="Symbol" w:hAnsi="Symbol" w:hint="default"/>
      </w:rPr>
    </w:lvl>
    <w:lvl w:ilvl="4" w:tplc="5A70E4AE" w:tentative="1">
      <w:start w:val="1"/>
      <w:numFmt w:val="bullet"/>
      <w:lvlText w:val="o"/>
      <w:lvlJc w:val="left"/>
      <w:pPr>
        <w:tabs>
          <w:tab w:val="num" w:pos="3600"/>
        </w:tabs>
        <w:ind w:left="3600" w:hanging="360"/>
      </w:pPr>
      <w:rPr>
        <w:rFonts w:ascii="Courier New" w:hAnsi="Courier New" w:cs="Courier New" w:hint="default"/>
      </w:rPr>
    </w:lvl>
    <w:lvl w:ilvl="5" w:tplc="7E7AAD3A" w:tentative="1">
      <w:start w:val="1"/>
      <w:numFmt w:val="bullet"/>
      <w:lvlText w:val=""/>
      <w:lvlJc w:val="left"/>
      <w:pPr>
        <w:tabs>
          <w:tab w:val="num" w:pos="4320"/>
        </w:tabs>
        <w:ind w:left="4320" w:hanging="360"/>
      </w:pPr>
      <w:rPr>
        <w:rFonts w:ascii="Wingdings" w:hAnsi="Wingdings" w:hint="default"/>
      </w:rPr>
    </w:lvl>
    <w:lvl w:ilvl="6" w:tplc="F41A434C" w:tentative="1">
      <w:start w:val="1"/>
      <w:numFmt w:val="bullet"/>
      <w:lvlText w:val=""/>
      <w:lvlJc w:val="left"/>
      <w:pPr>
        <w:tabs>
          <w:tab w:val="num" w:pos="5040"/>
        </w:tabs>
        <w:ind w:left="5040" w:hanging="360"/>
      </w:pPr>
      <w:rPr>
        <w:rFonts w:ascii="Symbol" w:hAnsi="Symbol" w:hint="default"/>
      </w:rPr>
    </w:lvl>
    <w:lvl w:ilvl="7" w:tplc="43CEA9FC" w:tentative="1">
      <w:start w:val="1"/>
      <w:numFmt w:val="bullet"/>
      <w:lvlText w:val="o"/>
      <w:lvlJc w:val="left"/>
      <w:pPr>
        <w:tabs>
          <w:tab w:val="num" w:pos="5760"/>
        </w:tabs>
        <w:ind w:left="5760" w:hanging="360"/>
      </w:pPr>
      <w:rPr>
        <w:rFonts w:ascii="Courier New" w:hAnsi="Courier New" w:cs="Courier New" w:hint="default"/>
      </w:rPr>
    </w:lvl>
    <w:lvl w:ilvl="8" w:tplc="C0E8012A"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47"/>
  </w:num>
  <w:num w:numId="3">
    <w:abstractNumId w:val="44"/>
  </w:num>
  <w:num w:numId="4">
    <w:abstractNumId w:val="15"/>
  </w:num>
  <w:num w:numId="5">
    <w:abstractNumId w:val="34"/>
  </w:num>
  <w:num w:numId="6">
    <w:abstractNumId w:val="99"/>
  </w:num>
  <w:num w:numId="7">
    <w:abstractNumId w:val="69"/>
  </w:num>
  <w:num w:numId="8">
    <w:abstractNumId w:val="100"/>
  </w:num>
  <w:num w:numId="9">
    <w:abstractNumId w:val="114"/>
  </w:num>
  <w:num w:numId="10">
    <w:abstractNumId w:val="90"/>
  </w:num>
  <w:num w:numId="11">
    <w:abstractNumId w:val="36"/>
  </w:num>
  <w:num w:numId="12">
    <w:abstractNumId w:val="75"/>
  </w:num>
  <w:num w:numId="13">
    <w:abstractNumId w:val="40"/>
  </w:num>
  <w:num w:numId="14">
    <w:abstractNumId w:val="115"/>
  </w:num>
  <w:num w:numId="15">
    <w:abstractNumId w:val="13"/>
  </w:num>
  <w:num w:numId="16">
    <w:abstractNumId w:val="77"/>
  </w:num>
  <w:num w:numId="17">
    <w:abstractNumId w:val="67"/>
  </w:num>
  <w:num w:numId="18">
    <w:abstractNumId w:val="43"/>
  </w:num>
  <w:num w:numId="19">
    <w:abstractNumId w:val="53"/>
  </w:num>
  <w:num w:numId="20">
    <w:abstractNumId w:val="39"/>
  </w:num>
  <w:num w:numId="21">
    <w:abstractNumId w:val="82"/>
  </w:num>
  <w:num w:numId="22">
    <w:abstractNumId w:val="55"/>
  </w:num>
  <w:num w:numId="23">
    <w:abstractNumId w:val="58"/>
  </w:num>
  <w:num w:numId="24">
    <w:abstractNumId w:val="21"/>
  </w:num>
  <w:num w:numId="25">
    <w:abstractNumId w:val="73"/>
  </w:num>
  <w:num w:numId="26">
    <w:abstractNumId w:val="110"/>
  </w:num>
  <w:num w:numId="27">
    <w:abstractNumId w:val="27"/>
  </w:num>
  <w:num w:numId="28">
    <w:abstractNumId w:val="103"/>
  </w:num>
  <w:num w:numId="29">
    <w:abstractNumId w:val="56"/>
  </w:num>
  <w:num w:numId="30">
    <w:abstractNumId w:val="119"/>
  </w:num>
  <w:num w:numId="31">
    <w:abstractNumId w:val="61"/>
  </w:num>
  <w:num w:numId="3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num>
  <w:num w:numId="34">
    <w:abstractNumId w:val="2"/>
  </w:num>
  <w:num w:numId="35">
    <w:abstractNumId w:val="4"/>
  </w:num>
  <w:num w:numId="36">
    <w:abstractNumId w:val="102"/>
  </w:num>
  <w:num w:numId="37">
    <w:abstractNumId w:val="111"/>
  </w:num>
  <w:num w:numId="38">
    <w:abstractNumId w:val="83"/>
  </w:num>
  <w:num w:numId="39">
    <w:abstractNumId w:val="105"/>
  </w:num>
  <w:num w:numId="40">
    <w:abstractNumId w:val="121"/>
  </w:num>
  <w:num w:numId="41">
    <w:abstractNumId w:val="81"/>
  </w:num>
  <w:num w:numId="42">
    <w:abstractNumId w:val="18"/>
  </w:num>
  <w:num w:numId="43">
    <w:abstractNumId w:val="66"/>
  </w:num>
  <w:num w:numId="44">
    <w:abstractNumId w:val="118"/>
  </w:num>
  <w:num w:numId="45">
    <w:abstractNumId w:val="120"/>
  </w:num>
  <w:num w:numId="46">
    <w:abstractNumId w:val="41"/>
  </w:num>
  <w:num w:numId="47">
    <w:abstractNumId w:val="31"/>
  </w:num>
  <w:num w:numId="48">
    <w:abstractNumId w:val="45"/>
  </w:num>
  <w:num w:numId="49">
    <w:abstractNumId w:val="95"/>
  </w:num>
  <w:num w:numId="50">
    <w:abstractNumId w:val="32"/>
  </w:num>
  <w:num w:numId="51">
    <w:abstractNumId w:val="48"/>
  </w:num>
  <w:num w:numId="52">
    <w:abstractNumId w:val="17"/>
  </w:num>
  <w:num w:numId="53">
    <w:abstractNumId w:val="52"/>
  </w:num>
  <w:num w:numId="54">
    <w:abstractNumId w:val="25"/>
  </w:num>
  <w:num w:numId="55">
    <w:abstractNumId w:val="33"/>
  </w:num>
  <w:num w:numId="56">
    <w:abstractNumId w:val="71"/>
  </w:num>
  <w:num w:numId="57">
    <w:abstractNumId w:val="96"/>
  </w:num>
  <w:num w:numId="58">
    <w:abstractNumId w:val="98"/>
  </w:num>
  <w:num w:numId="59">
    <w:abstractNumId w:val="72"/>
    <w:lvlOverride w:ilvl="0">
      <w:startOverride w:val="3"/>
    </w:lvlOverride>
    <w:lvlOverride w:ilvl="1">
      <w:startOverride w:val="3"/>
    </w:lvlOverride>
  </w:num>
  <w:num w:numId="60">
    <w:abstractNumId w:val="51"/>
  </w:num>
  <w:num w:numId="61">
    <w:abstractNumId w:val="54"/>
  </w:num>
  <w:num w:numId="62">
    <w:abstractNumId w:val="42"/>
  </w:num>
  <w:num w:numId="63">
    <w:abstractNumId w:val="88"/>
  </w:num>
  <w:num w:numId="64">
    <w:abstractNumId w:val="72"/>
    <w:lvlOverride w:ilvl="0">
      <w:startOverride w:val="5"/>
    </w:lvlOverride>
    <w:lvlOverride w:ilvl="1">
      <w:startOverride w:val="3"/>
    </w:lvlOverride>
    <w:lvlOverride w:ilvl="2">
      <w:startOverride w:val="1"/>
    </w:lvlOverride>
  </w:num>
  <w:num w:numId="65">
    <w:abstractNumId w:val="108"/>
  </w:num>
  <w:num w:numId="66">
    <w:abstractNumId w:val="87"/>
  </w:num>
  <w:num w:numId="67">
    <w:abstractNumId w:val="101"/>
  </w:num>
  <w:num w:numId="68">
    <w:abstractNumId w:val="74"/>
  </w:num>
  <w:num w:numId="69">
    <w:abstractNumId w:val="79"/>
  </w:num>
  <w:num w:numId="70">
    <w:abstractNumId w:val="49"/>
  </w:num>
  <w:num w:numId="71">
    <w:abstractNumId w:val="35"/>
  </w:num>
  <w:num w:numId="72">
    <w:abstractNumId w:val="30"/>
  </w:num>
  <w:num w:numId="73">
    <w:abstractNumId w:val="109"/>
  </w:num>
  <w:num w:numId="74">
    <w:abstractNumId w:val="86"/>
  </w:num>
  <w:num w:numId="75">
    <w:abstractNumId w:val="84"/>
  </w:num>
  <w:num w:numId="76">
    <w:abstractNumId w:val="113"/>
  </w:num>
  <w:num w:numId="77">
    <w:abstractNumId w:val="76"/>
  </w:num>
  <w:num w:numId="78">
    <w:abstractNumId w:val="12"/>
  </w:num>
  <w:num w:numId="79">
    <w:abstractNumId w:val="68"/>
  </w:num>
  <w:num w:numId="80">
    <w:abstractNumId w:val="91"/>
  </w:num>
  <w:num w:numId="81">
    <w:abstractNumId w:val="11"/>
  </w:num>
  <w:num w:numId="82">
    <w:abstractNumId w:val="24"/>
  </w:num>
  <w:num w:numId="83">
    <w:abstractNumId w:val="78"/>
  </w:num>
  <w:num w:numId="84">
    <w:abstractNumId w:val="29"/>
  </w:num>
  <w:num w:numId="85">
    <w:abstractNumId w:val="116"/>
  </w:num>
  <w:num w:numId="86">
    <w:abstractNumId w:val="60"/>
  </w:num>
  <w:num w:numId="87">
    <w:abstractNumId w:val="106"/>
  </w:num>
  <w:num w:numId="88">
    <w:abstractNumId w:val="26"/>
  </w:num>
  <w:num w:numId="89">
    <w:abstractNumId w:val="20"/>
  </w:num>
  <w:num w:numId="90">
    <w:abstractNumId w:val="57"/>
  </w:num>
  <w:num w:numId="91">
    <w:abstractNumId w:val="93"/>
  </w:num>
  <w:num w:numId="92">
    <w:abstractNumId w:val="97"/>
  </w:num>
  <w:num w:numId="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num>
  <w:num w:numId="95">
    <w:abstractNumId w:val="112"/>
  </w:num>
  <w:num w:numId="96">
    <w:abstractNumId w:val="46"/>
  </w:num>
  <w:num w:numId="97">
    <w:abstractNumId w:val="38"/>
  </w:num>
  <w:num w:numId="98">
    <w:abstractNumId w:val="89"/>
  </w:num>
  <w:num w:numId="99">
    <w:abstractNumId w:val="64"/>
  </w:num>
  <w:num w:numId="100">
    <w:abstractNumId w:val="117"/>
  </w:num>
  <w:num w:numId="101">
    <w:abstractNumId w:val="62"/>
  </w:num>
  <w:num w:numId="102">
    <w:abstractNumId w:val="10"/>
  </w:num>
  <w:num w:numId="103">
    <w:abstractNumId w:val="107"/>
  </w:num>
  <w:num w:numId="104">
    <w:abstractNumId w:val="104"/>
  </w:num>
  <w:num w:numId="105">
    <w:abstractNumId w:val="65"/>
  </w:num>
  <w:num w:numId="106">
    <w:abstractNumId w:val="63"/>
  </w:num>
  <w:num w:numId="107">
    <w:abstractNumId w:val="85"/>
  </w:num>
  <w:num w:numId="108">
    <w:abstractNumId w:val="37"/>
  </w:num>
  <w:num w:numId="109">
    <w:abstractNumId w:val="70"/>
  </w:num>
  <w:num w:numId="110">
    <w:abstractNumId w:val="92"/>
  </w:num>
  <w:num w:numId="111">
    <w:abstractNumId w:val="28"/>
  </w:num>
  <w:num w:numId="112">
    <w:abstractNumId w:val="19"/>
  </w:num>
  <w:num w:numId="113">
    <w:abstractNumId w:val="50"/>
  </w:num>
  <w:num w:numId="114">
    <w:abstractNumId w:val="22"/>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drawingGridHorizontalSpacing w:val="110"/>
  <w:displayHorizontalDrawingGridEvery w:val="2"/>
  <w:characterSpacingControl w:val="doNotCompress"/>
  <w:hdrShapeDefaults>
    <o:shapedefaults v:ext="edit" spidmax="2049">
      <o:colormenu v:ext="edit" strokecolor="none [3213]"/>
    </o:shapedefaults>
  </w:hdrShapeDefaults>
  <w:footnotePr>
    <w:footnote w:id="-1"/>
    <w:footnote w:id="0"/>
  </w:footnotePr>
  <w:endnotePr>
    <w:endnote w:id="-1"/>
    <w:endnote w:id="0"/>
  </w:endnotePr>
  <w:compat/>
  <w:rsids>
    <w:rsidRoot w:val="00F14364"/>
    <w:rsid w:val="00000177"/>
    <w:rsid w:val="0000070E"/>
    <w:rsid w:val="00000AB7"/>
    <w:rsid w:val="00001006"/>
    <w:rsid w:val="000016A6"/>
    <w:rsid w:val="00001BA4"/>
    <w:rsid w:val="00002ADB"/>
    <w:rsid w:val="00002D28"/>
    <w:rsid w:val="00002DF8"/>
    <w:rsid w:val="0000373F"/>
    <w:rsid w:val="00003C4F"/>
    <w:rsid w:val="00005737"/>
    <w:rsid w:val="00005744"/>
    <w:rsid w:val="00006151"/>
    <w:rsid w:val="00006C8E"/>
    <w:rsid w:val="00006DD8"/>
    <w:rsid w:val="00007072"/>
    <w:rsid w:val="000070F6"/>
    <w:rsid w:val="00007355"/>
    <w:rsid w:val="000078B4"/>
    <w:rsid w:val="00007BC0"/>
    <w:rsid w:val="0001077F"/>
    <w:rsid w:val="000108C6"/>
    <w:rsid w:val="00010B8B"/>
    <w:rsid w:val="00010FAF"/>
    <w:rsid w:val="0001144E"/>
    <w:rsid w:val="00011600"/>
    <w:rsid w:val="00011B8E"/>
    <w:rsid w:val="0001205B"/>
    <w:rsid w:val="000121C3"/>
    <w:rsid w:val="00013C7B"/>
    <w:rsid w:val="00014584"/>
    <w:rsid w:val="000145B0"/>
    <w:rsid w:val="000145C6"/>
    <w:rsid w:val="000146D3"/>
    <w:rsid w:val="00014856"/>
    <w:rsid w:val="00015448"/>
    <w:rsid w:val="000158E3"/>
    <w:rsid w:val="00015DCD"/>
    <w:rsid w:val="00015DFC"/>
    <w:rsid w:val="00015EF4"/>
    <w:rsid w:val="00015F0C"/>
    <w:rsid w:val="0001609F"/>
    <w:rsid w:val="000162C3"/>
    <w:rsid w:val="00016B13"/>
    <w:rsid w:val="0001771A"/>
    <w:rsid w:val="00017AF5"/>
    <w:rsid w:val="0002118C"/>
    <w:rsid w:val="00021819"/>
    <w:rsid w:val="00022760"/>
    <w:rsid w:val="000230E8"/>
    <w:rsid w:val="00023E21"/>
    <w:rsid w:val="00024263"/>
    <w:rsid w:val="00024529"/>
    <w:rsid w:val="00024999"/>
    <w:rsid w:val="00024BBC"/>
    <w:rsid w:val="00025216"/>
    <w:rsid w:val="000259BC"/>
    <w:rsid w:val="000264A5"/>
    <w:rsid w:val="00027278"/>
    <w:rsid w:val="00027AAD"/>
    <w:rsid w:val="00027B90"/>
    <w:rsid w:val="000304CE"/>
    <w:rsid w:val="00030AFF"/>
    <w:rsid w:val="00030F2D"/>
    <w:rsid w:val="000312FB"/>
    <w:rsid w:val="00031357"/>
    <w:rsid w:val="00031B1C"/>
    <w:rsid w:val="00032130"/>
    <w:rsid w:val="00032CAF"/>
    <w:rsid w:val="00032E47"/>
    <w:rsid w:val="000336D0"/>
    <w:rsid w:val="000338EA"/>
    <w:rsid w:val="000339B2"/>
    <w:rsid w:val="00033F50"/>
    <w:rsid w:val="000343A9"/>
    <w:rsid w:val="00034EF0"/>
    <w:rsid w:val="00035515"/>
    <w:rsid w:val="000358EA"/>
    <w:rsid w:val="00035CBB"/>
    <w:rsid w:val="000361D4"/>
    <w:rsid w:val="000366E0"/>
    <w:rsid w:val="00036CF5"/>
    <w:rsid w:val="0003743F"/>
    <w:rsid w:val="000374CB"/>
    <w:rsid w:val="00037628"/>
    <w:rsid w:val="000376F2"/>
    <w:rsid w:val="000378C7"/>
    <w:rsid w:val="00037B98"/>
    <w:rsid w:val="00037CD0"/>
    <w:rsid w:val="000406D7"/>
    <w:rsid w:val="00041ACB"/>
    <w:rsid w:val="00041E70"/>
    <w:rsid w:val="00041F5B"/>
    <w:rsid w:val="00042972"/>
    <w:rsid w:val="00042C22"/>
    <w:rsid w:val="00043F09"/>
    <w:rsid w:val="0004436B"/>
    <w:rsid w:val="000446B7"/>
    <w:rsid w:val="00044AA2"/>
    <w:rsid w:val="00045335"/>
    <w:rsid w:val="000453EC"/>
    <w:rsid w:val="000455FE"/>
    <w:rsid w:val="000462CD"/>
    <w:rsid w:val="000468EB"/>
    <w:rsid w:val="000469A4"/>
    <w:rsid w:val="000469BE"/>
    <w:rsid w:val="00046CEB"/>
    <w:rsid w:val="000471C0"/>
    <w:rsid w:val="00051273"/>
    <w:rsid w:val="00051B9A"/>
    <w:rsid w:val="00052315"/>
    <w:rsid w:val="00052A5D"/>
    <w:rsid w:val="00052EDF"/>
    <w:rsid w:val="00052F21"/>
    <w:rsid w:val="000532BE"/>
    <w:rsid w:val="000534C9"/>
    <w:rsid w:val="00053694"/>
    <w:rsid w:val="00054597"/>
    <w:rsid w:val="00054679"/>
    <w:rsid w:val="00054F33"/>
    <w:rsid w:val="00055388"/>
    <w:rsid w:val="00055595"/>
    <w:rsid w:val="00055B2A"/>
    <w:rsid w:val="00055CB1"/>
    <w:rsid w:val="0005603F"/>
    <w:rsid w:val="000567D4"/>
    <w:rsid w:val="00057210"/>
    <w:rsid w:val="00060727"/>
    <w:rsid w:val="0006085B"/>
    <w:rsid w:val="0006090E"/>
    <w:rsid w:val="00060F25"/>
    <w:rsid w:val="00061527"/>
    <w:rsid w:val="00061834"/>
    <w:rsid w:val="00062059"/>
    <w:rsid w:val="00063724"/>
    <w:rsid w:val="000639F4"/>
    <w:rsid w:val="00063C15"/>
    <w:rsid w:val="000644A6"/>
    <w:rsid w:val="00064988"/>
    <w:rsid w:val="00064C93"/>
    <w:rsid w:val="00064F52"/>
    <w:rsid w:val="0006524E"/>
    <w:rsid w:val="00065F6D"/>
    <w:rsid w:val="0006651F"/>
    <w:rsid w:val="00066685"/>
    <w:rsid w:val="00066DF8"/>
    <w:rsid w:val="000676C3"/>
    <w:rsid w:val="00067C19"/>
    <w:rsid w:val="000700F5"/>
    <w:rsid w:val="0007020C"/>
    <w:rsid w:val="000703B2"/>
    <w:rsid w:val="000707A4"/>
    <w:rsid w:val="00070BF4"/>
    <w:rsid w:val="0007147A"/>
    <w:rsid w:val="0007174A"/>
    <w:rsid w:val="00071892"/>
    <w:rsid w:val="00071FA7"/>
    <w:rsid w:val="0007292A"/>
    <w:rsid w:val="00072B91"/>
    <w:rsid w:val="000735AB"/>
    <w:rsid w:val="00073FEA"/>
    <w:rsid w:val="00074221"/>
    <w:rsid w:val="000745E6"/>
    <w:rsid w:val="00074736"/>
    <w:rsid w:val="00075075"/>
    <w:rsid w:val="00075597"/>
    <w:rsid w:val="0007679D"/>
    <w:rsid w:val="00076A8B"/>
    <w:rsid w:val="00077012"/>
    <w:rsid w:val="00077518"/>
    <w:rsid w:val="0007776A"/>
    <w:rsid w:val="00077918"/>
    <w:rsid w:val="000800CB"/>
    <w:rsid w:val="00080D6F"/>
    <w:rsid w:val="000825A4"/>
    <w:rsid w:val="000828B2"/>
    <w:rsid w:val="0008299D"/>
    <w:rsid w:val="00082C8F"/>
    <w:rsid w:val="000832D0"/>
    <w:rsid w:val="000837DB"/>
    <w:rsid w:val="00083A32"/>
    <w:rsid w:val="00083B72"/>
    <w:rsid w:val="00083C4D"/>
    <w:rsid w:val="0008424C"/>
    <w:rsid w:val="000843A9"/>
    <w:rsid w:val="0008457D"/>
    <w:rsid w:val="0008465A"/>
    <w:rsid w:val="00084AA7"/>
    <w:rsid w:val="00084B26"/>
    <w:rsid w:val="000854E2"/>
    <w:rsid w:val="000858A8"/>
    <w:rsid w:val="00085D7C"/>
    <w:rsid w:val="00086043"/>
    <w:rsid w:val="0008639E"/>
    <w:rsid w:val="000867FA"/>
    <w:rsid w:val="00087189"/>
    <w:rsid w:val="000874A2"/>
    <w:rsid w:val="000878AD"/>
    <w:rsid w:val="00087ACE"/>
    <w:rsid w:val="00087FF5"/>
    <w:rsid w:val="00090874"/>
    <w:rsid w:val="00090BF4"/>
    <w:rsid w:val="000913EC"/>
    <w:rsid w:val="00091C54"/>
    <w:rsid w:val="00092B98"/>
    <w:rsid w:val="00092CEE"/>
    <w:rsid w:val="00092E91"/>
    <w:rsid w:val="000933E5"/>
    <w:rsid w:val="00093442"/>
    <w:rsid w:val="00094261"/>
    <w:rsid w:val="00094282"/>
    <w:rsid w:val="0009483D"/>
    <w:rsid w:val="00094EF9"/>
    <w:rsid w:val="00095CF2"/>
    <w:rsid w:val="00096314"/>
    <w:rsid w:val="0009636C"/>
    <w:rsid w:val="000965C6"/>
    <w:rsid w:val="00096C11"/>
    <w:rsid w:val="00096FC1"/>
    <w:rsid w:val="00097017"/>
    <w:rsid w:val="00097801"/>
    <w:rsid w:val="00097CCC"/>
    <w:rsid w:val="000A0546"/>
    <w:rsid w:val="000A07AD"/>
    <w:rsid w:val="000A0AF5"/>
    <w:rsid w:val="000A0E51"/>
    <w:rsid w:val="000A11E4"/>
    <w:rsid w:val="000A1714"/>
    <w:rsid w:val="000A1D67"/>
    <w:rsid w:val="000A2010"/>
    <w:rsid w:val="000A2C00"/>
    <w:rsid w:val="000A33E0"/>
    <w:rsid w:val="000A3D8C"/>
    <w:rsid w:val="000A3EC9"/>
    <w:rsid w:val="000A4946"/>
    <w:rsid w:val="000A4982"/>
    <w:rsid w:val="000A4A6E"/>
    <w:rsid w:val="000A4C48"/>
    <w:rsid w:val="000A57DC"/>
    <w:rsid w:val="000A5C34"/>
    <w:rsid w:val="000A6351"/>
    <w:rsid w:val="000A6711"/>
    <w:rsid w:val="000A7470"/>
    <w:rsid w:val="000A748F"/>
    <w:rsid w:val="000A76D2"/>
    <w:rsid w:val="000B0B5E"/>
    <w:rsid w:val="000B15E2"/>
    <w:rsid w:val="000B1654"/>
    <w:rsid w:val="000B1E8F"/>
    <w:rsid w:val="000B2461"/>
    <w:rsid w:val="000B2BBB"/>
    <w:rsid w:val="000B2E4C"/>
    <w:rsid w:val="000B301D"/>
    <w:rsid w:val="000B38F3"/>
    <w:rsid w:val="000B3C11"/>
    <w:rsid w:val="000B464B"/>
    <w:rsid w:val="000B6653"/>
    <w:rsid w:val="000B7319"/>
    <w:rsid w:val="000B74A5"/>
    <w:rsid w:val="000B759B"/>
    <w:rsid w:val="000B77A9"/>
    <w:rsid w:val="000B7DF6"/>
    <w:rsid w:val="000C0572"/>
    <w:rsid w:val="000C05B2"/>
    <w:rsid w:val="000C05C8"/>
    <w:rsid w:val="000C0E3C"/>
    <w:rsid w:val="000C0FAB"/>
    <w:rsid w:val="000C19CE"/>
    <w:rsid w:val="000C212C"/>
    <w:rsid w:val="000C22DD"/>
    <w:rsid w:val="000C2CEF"/>
    <w:rsid w:val="000C3435"/>
    <w:rsid w:val="000C36D7"/>
    <w:rsid w:val="000C3E5B"/>
    <w:rsid w:val="000C3F8F"/>
    <w:rsid w:val="000C4611"/>
    <w:rsid w:val="000C4B6D"/>
    <w:rsid w:val="000C4D3A"/>
    <w:rsid w:val="000C4D89"/>
    <w:rsid w:val="000C5689"/>
    <w:rsid w:val="000C57FC"/>
    <w:rsid w:val="000C5A2F"/>
    <w:rsid w:val="000C5D8D"/>
    <w:rsid w:val="000C6135"/>
    <w:rsid w:val="000C63A6"/>
    <w:rsid w:val="000C6AC6"/>
    <w:rsid w:val="000C76C3"/>
    <w:rsid w:val="000C7A7A"/>
    <w:rsid w:val="000C7C3A"/>
    <w:rsid w:val="000D01CA"/>
    <w:rsid w:val="000D05A7"/>
    <w:rsid w:val="000D0D04"/>
    <w:rsid w:val="000D1A2C"/>
    <w:rsid w:val="000D233E"/>
    <w:rsid w:val="000D3513"/>
    <w:rsid w:val="000D3ACE"/>
    <w:rsid w:val="000D3C97"/>
    <w:rsid w:val="000D3E23"/>
    <w:rsid w:val="000D41A7"/>
    <w:rsid w:val="000D45E8"/>
    <w:rsid w:val="000D4968"/>
    <w:rsid w:val="000D4F4D"/>
    <w:rsid w:val="000D4FB9"/>
    <w:rsid w:val="000D555E"/>
    <w:rsid w:val="000D61FF"/>
    <w:rsid w:val="000D6284"/>
    <w:rsid w:val="000D64FB"/>
    <w:rsid w:val="000D724F"/>
    <w:rsid w:val="000D7665"/>
    <w:rsid w:val="000D7B07"/>
    <w:rsid w:val="000E056D"/>
    <w:rsid w:val="000E079D"/>
    <w:rsid w:val="000E0BB9"/>
    <w:rsid w:val="000E0C2A"/>
    <w:rsid w:val="000E10C5"/>
    <w:rsid w:val="000E1714"/>
    <w:rsid w:val="000E19D4"/>
    <w:rsid w:val="000E2196"/>
    <w:rsid w:val="000E224C"/>
    <w:rsid w:val="000E270C"/>
    <w:rsid w:val="000E278E"/>
    <w:rsid w:val="000E35DE"/>
    <w:rsid w:val="000E3DB1"/>
    <w:rsid w:val="000E42A5"/>
    <w:rsid w:val="000E434B"/>
    <w:rsid w:val="000E5854"/>
    <w:rsid w:val="000E5E76"/>
    <w:rsid w:val="000E6215"/>
    <w:rsid w:val="000E6312"/>
    <w:rsid w:val="000E6BAB"/>
    <w:rsid w:val="000E7017"/>
    <w:rsid w:val="000E7CFC"/>
    <w:rsid w:val="000E7DA2"/>
    <w:rsid w:val="000F01A4"/>
    <w:rsid w:val="000F0789"/>
    <w:rsid w:val="000F0F36"/>
    <w:rsid w:val="000F151D"/>
    <w:rsid w:val="000F1D1B"/>
    <w:rsid w:val="000F2286"/>
    <w:rsid w:val="000F267F"/>
    <w:rsid w:val="000F28C7"/>
    <w:rsid w:val="000F29E7"/>
    <w:rsid w:val="000F3599"/>
    <w:rsid w:val="000F3DDA"/>
    <w:rsid w:val="000F3FF9"/>
    <w:rsid w:val="000F41A1"/>
    <w:rsid w:val="000F4A9D"/>
    <w:rsid w:val="000F51DF"/>
    <w:rsid w:val="000F585A"/>
    <w:rsid w:val="000F6428"/>
    <w:rsid w:val="000F6996"/>
    <w:rsid w:val="000F6C18"/>
    <w:rsid w:val="000F6EF9"/>
    <w:rsid w:val="000F7C3E"/>
    <w:rsid w:val="001003BE"/>
    <w:rsid w:val="00100AF7"/>
    <w:rsid w:val="00100B52"/>
    <w:rsid w:val="00100BB9"/>
    <w:rsid w:val="00100E9C"/>
    <w:rsid w:val="00101163"/>
    <w:rsid w:val="001017DA"/>
    <w:rsid w:val="00101E8E"/>
    <w:rsid w:val="00102441"/>
    <w:rsid w:val="00102AC9"/>
    <w:rsid w:val="001034D9"/>
    <w:rsid w:val="001038C2"/>
    <w:rsid w:val="00103BB8"/>
    <w:rsid w:val="00104911"/>
    <w:rsid w:val="00104E89"/>
    <w:rsid w:val="00105627"/>
    <w:rsid w:val="001056BD"/>
    <w:rsid w:val="001056E8"/>
    <w:rsid w:val="00105AD6"/>
    <w:rsid w:val="00105B51"/>
    <w:rsid w:val="00106289"/>
    <w:rsid w:val="001065E0"/>
    <w:rsid w:val="00106E43"/>
    <w:rsid w:val="001114A8"/>
    <w:rsid w:val="00111FC7"/>
    <w:rsid w:val="001128BC"/>
    <w:rsid w:val="00112996"/>
    <w:rsid w:val="00112BDB"/>
    <w:rsid w:val="00113306"/>
    <w:rsid w:val="00113E4C"/>
    <w:rsid w:val="00113EC3"/>
    <w:rsid w:val="0011491E"/>
    <w:rsid w:val="00114C24"/>
    <w:rsid w:val="00115431"/>
    <w:rsid w:val="001159AE"/>
    <w:rsid w:val="00115C1C"/>
    <w:rsid w:val="00116C18"/>
    <w:rsid w:val="001170C1"/>
    <w:rsid w:val="00117558"/>
    <w:rsid w:val="00120080"/>
    <w:rsid w:val="00120C69"/>
    <w:rsid w:val="001211A3"/>
    <w:rsid w:val="00121A74"/>
    <w:rsid w:val="00121E9C"/>
    <w:rsid w:val="00121F14"/>
    <w:rsid w:val="001223CF"/>
    <w:rsid w:val="00124321"/>
    <w:rsid w:val="0012486C"/>
    <w:rsid w:val="001248D4"/>
    <w:rsid w:val="001249B8"/>
    <w:rsid w:val="00124C86"/>
    <w:rsid w:val="00124EA9"/>
    <w:rsid w:val="00125337"/>
    <w:rsid w:val="00125BF9"/>
    <w:rsid w:val="00126098"/>
    <w:rsid w:val="001260B9"/>
    <w:rsid w:val="00126176"/>
    <w:rsid w:val="00126D36"/>
    <w:rsid w:val="00126ED4"/>
    <w:rsid w:val="00127292"/>
    <w:rsid w:val="00127551"/>
    <w:rsid w:val="00127957"/>
    <w:rsid w:val="00127C97"/>
    <w:rsid w:val="00127E13"/>
    <w:rsid w:val="00130CD6"/>
    <w:rsid w:val="00131AB1"/>
    <w:rsid w:val="001320D4"/>
    <w:rsid w:val="001329AA"/>
    <w:rsid w:val="00132CDA"/>
    <w:rsid w:val="00132D48"/>
    <w:rsid w:val="00133433"/>
    <w:rsid w:val="0013400E"/>
    <w:rsid w:val="00134489"/>
    <w:rsid w:val="001346B0"/>
    <w:rsid w:val="00134D0F"/>
    <w:rsid w:val="00135273"/>
    <w:rsid w:val="00135669"/>
    <w:rsid w:val="0013585A"/>
    <w:rsid w:val="00135AD2"/>
    <w:rsid w:val="00135CC6"/>
    <w:rsid w:val="00135EBF"/>
    <w:rsid w:val="00135EF0"/>
    <w:rsid w:val="0013615F"/>
    <w:rsid w:val="001375A8"/>
    <w:rsid w:val="00137D2F"/>
    <w:rsid w:val="00137F10"/>
    <w:rsid w:val="00140A74"/>
    <w:rsid w:val="00140A86"/>
    <w:rsid w:val="00141605"/>
    <w:rsid w:val="00141C56"/>
    <w:rsid w:val="001420C6"/>
    <w:rsid w:val="00142913"/>
    <w:rsid w:val="00142E74"/>
    <w:rsid w:val="001439A7"/>
    <w:rsid w:val="00143F74"/>
    <w:rsid w:val="00143FA7"/>
    <w:rsid w:val="001446F7"/>
    <w:rsid w:val="00144709"/>
    <w:rsid w:val="00145376"/>
    <w:rsid w:val="00145B66"/>
    <w:rsid w:val="0014611D"/>
    <w:rsid w:val="00146781"/>
    <w:rsid w:val="00146798"/>
    <w:rsid w:val="00146B10"/>
    <w:rsid w:val="00146F27"/>
    <w:rsid w:val="00146F40"/>
    <w:rsid w:val="00147233"/>
    <w:rsid w:val="00147244"/>
    <w:rsid w:val="00147303"/>
    <w:rsid w:val="001500BB"/>
    <w:rsid w:val="00150528"/>
    <w:rsid w:val="00150B23"/>
    <w:rsid w:val="00150E5A"/>
    <w:rsid w:val="0015143D"/>
    <w:rsid w:val="001515FE"/>
    <w:rsid w:val="001526B8"/>
    <w:rsid w:val="00152B92"/>
    <w:rsid w:val="00152BCD"/>
    <w:rsid w:val="001531FE"/>
    <w:rsid w:val="0015362B"/>
    <w:rsid w:val="00154000"/>
    <w:rsid w:val="00154E43"/>
    <w:rsid w:val="00155337"/>
    <w:rsid w:val="001553F8"/>
    <w:rsid w:val="001555F0"/>
    <w:rsid w:val="00155A4A"/>
    <w:rsid w:val="00155D4C"/>
    <w:rsid w:val="00156DCA"/>
    <w:rsid w:val="00156E4B"/>
    <w:rsid w:val="0016056D"/>
    <w:rsid w:val="001606DB"/>
    <w:rsid w:val="00161AC6"/>
    <w:rsid w:val="0016252D"/>
    <w:rsid w:val="0016262B"/>
    <w:rsid w:val="001629C9"/>
    <w:rsid w:val="00163163"/>
    <w:rsid w:val="001634C0"/>
    <w:rsid w:val="001636A5"/>
    <w:rsid w:val="001638F9"/>
    <w:rsid w:val="00164005"/>
    <w:rsid w:val="00164551"/>
    <w:rsid w:val="001645F5"/>
    <w:rsid w:val="00164694"/>
    <w:rsid w:val="001649E3"/>
    <w:rsid w:val="00164FA0"/>
    <w:rsid w:val="001654FC"/>
    <w:rsid w:val="00165F8A"/>
    <w:rsid w:val="0016621F"/>
    <w:rsid w:val="00166540"/>
    <w:rsid w:val="00167D9F"/>
    <w:rsid w:val="0017021F"/>
    <w:rsid w:val="0017054C"/>
    <w:rsid w:val="001707E4"/>
    <w:rsid w:val="001707ED"/>
    <w:rsid w:val="001708B2"/>
    <w:rsid w:val="00170E93"/>
    <w:rsid w:val="00170FEA"/>
    <w:rsid w:val="0017126D"/>
    <w:rsid w:val="0017226A"/>
    <w:rsid w:val="00172F40"/>
    <w:rsid w:val="001731BF"/>
    <w:rsid w:val="0017359A"/>
    <w:rsid w:val="00173614"/>
    <w:rsid w:val="001736B9"/>
    <w:rsid w:val="00173BE5"/>
    <w:rsid w:val="00173DDB"/>
    <w:rsid w:val="001743F4"/>
    <w:rsid w:val="001745F5"/>
    <w:rsid w:val="00174C0D"/>
    <w:rsid w:val="00174CC8"/>
    <w:rsid w:val="00174D0C"/>
    <w:rsid w:val="001757A0"/>
    <w:rsid w:val="00175B2C"/>
    <w:rsid w:val="00175E84"/>
    <w:rsid w:val="00175F86"/>
    <w:rsid w:val="0017633B"/>
    <w:rsid w:val="00176CA3"/>
    <w:rsid w:val="001776EC"/>
    <w:rsid w:val="00177BB8"/>
    <w:rsid w:val="00177EB9"/>
    <w:rsid w:val="001809DF"/>
    <w:rsid w:val="00181471"/>
    <w:rsid w:val="001816F2"/>
    <w:rsid w:val="00182544"/>
    <w:rsid w:val="00182ADA"/>
    <w:rsid w:val="001830D2"/>
    <w:rsid w:val="0018337B"/>
    <w:rsid w:val="0018366A"/>
    <w:rsid w:val="00183898"/>
    <w:rsid w:val="00183A50"/>
    <w:rsid w:val="00183BEB"/>
    <w:rsid w:val="00183C51"/>
    <w:rsid w:val="00183D06"/>
    <w:rsid w:val="00184865"/>
    <w:rsid w:val="001848FF"/>
    <w:rsid w:val="00184EE7"/>
    <w:rsid w:val="00185370"/>
    <w:rsid w:val="00186498"/>
    <w:rsid w:val="001864F4"/>
    <w:rsid w:val="0018692F"/>
    <w:rsid w:val="001905C7"/>
    <w:rsid w:val="00190DA7"/>
    <w:rsid w:val="00190F27"/>
    <w:rsid w:val="00191267"/>
    <w:rsid w:val="001915C9"/>
    <w:rsid w:val="0019173F"/>
    <w:rsid w:val="00191C25"/>
    <w:rsid w:val="00192078"/>
    <w:rsid w:val="001928FD"/>
    <w:rsid w:val="00192CAD"/>
    <w:rsid w:val="0019343A"/>
    <w:rsid w:val="00193529"/>
    <w:rsid w:val="00193577"/>
    <w:rsid w:val="0019497D"/>
    <w:rsid w:val="001961A8"/>
    <w:rsid w:val="001967B8"/>
    <w:rsid w:val="001968C9"/>
    <w:rsid w:val="00196A20"/>
    <w:rsid w:val="00196CD2"/>
    <w:rsid w:val="00196E98"/>
    <w:rsid w:val="0019709D"/>
    <w:rsid w:val="001971C6"/>
    <w:rsid w:val="001971DD"/>
    <w:rsid w:val="0019768E"/>
    <w:rsid w:val="001A0112"/>
    <w:rsid w:val="001A03C5"/>
    <w:rsid w:val="001A078E"/>
    <w:rsid w:val="001A0891"/>
    <w:rsid w:val="001A0A3C"/>
    <w:rsid w:val="001A0DA6"/>
    <w:rsid w:val="001A187A"/>
    <w:rsid w:val="001A1981"/>
    <w:rsid w:val="001A1EA7"/>
    <w:rsid w:val="001A20FD"/>
    <w:rsid w:val="001A213A"/>
    <w:rsid w:val="001A28F0"/>
    <w:rsid w:val="001A2925"/>
    <w:rsid w:val="001A2CA5"/>
    <w:rsid w:val="001A36B1"/>
    <w:rsid w:val="001A405D"/>
    <w:rsid w:val="001A491F"/>
    <w:rsid w:val="001A4F59"/>
    <w:rsid w:val="001A5688"/>
    <w:rsid w:val="001A5D20"/>
    <w:rsid w:val="001A5E6A"/>
    <w:rsid w:val="001A619F"/>
    <w:rsid w:val="001A62D3"/>
    <w:rsid w:val="001A7FB8"/>
    <w:rsid w:val="001B023E"/>
    <w:rsid w:val="001B024C"/>
    <w:rsid w:val="001B0312"/>
    <w:rsid w:val="001B0810"/>
    <w:rsid w:val="001B0873"/>
    <w:rsid w:val="001B0D75"/>
    <w:rsid w:val="001B133E"/>
    <w:rsid w:val="001B155D"/>
    <w:rsid w:val="001B1C1B"/>
    <w:rsid w:val="001B1D78"/>
    <w:rsid w:val="001B2482"/>
    <w:rsid w:val="001B2484"/>
    <w:rsid w:val="001B25E4"/>
    <w:rsid w:val="001B29BA"/>
    <w:rsid w:val="001B2FEC"/>
    <w:rsid w:val="001B395B"/>
    <w:rsid w:val="001B45B7"/>
    <w:rsid w:val="001B47F3"/>
    <w:rsid w:val="001B5276"/>
    <w:rsid w:val="001B5334"/>
    <w:rsid w:val="001B563A"/>
    <w:rsid w:val="001B64CF"/>
    <w:rsid w:val="001B7B6F"/>
    <w:rsid w:val="001B7D9A"/>
    <w:rsid w:val="001B7DD5"/>
    <w:rsid w:val="001B7DEF"/>
    <w:rsid w:val="001C0550"/>
    <w:rsid w:val="001C0759"/>
    <w:rsid w:val="001C08E9"/>
    <w:rsid w:val="001C08FC"/>
    <w:rsid w:val="001C0B91"/>
    <w:rsid w:val="001C1F84"/>
    <w:rsid w:val="001C1FB9"/>
    <w:rsid w:val="001C213F"/>
    <w:rsid w:val="001C2384"/>
    <w:rsid w:val="001C30C7"/>
    <w:rsid w:val="001C379A"/>
    <w:rsid w:val="001C3ACC"/>
    <w:rsid w:val="001C3D1E"/>
    <w:rsid w:val="001C4AFD"/>
    <w:rsid w:val="001C502F"/>
    <w:rsid w:val="001C508D"/>
    <w:rsid w:val="001C55E3"/>
    <w:rsid w:val="001C57C7"/>
    <w:rsid w:val="001C5935"/>
    <w:rsid w:val="001C5F55"/>
    <w:rsid w:val="001C6CEA"/>
    <w:rsid w:val="001C7134"/>
    <w:rsid w:val="001C73A3"/>
    <w:rsid w:val="001C74BC"/>
    <w:rsid w:val="001C7C72"/>
    <w:rsid w:val="001C7DDF"/>
    <w:rsid w:val="001D04E7"/>
    <w:rsid w:val="001D064F"/>
    <w:rsid w:val="001D14DA"/>
    <w:rsid w:val="001D1979"/>
    <w:rsid w:val="001D1DB4"/>
    <w:rsid w:val="001D20DF"/>
    <w:rsid w:val="001D2F1C"/>
    <w:rsid w:val="001D319B"/>
    <w:rsid w:val="001D3BE9"/>
    <w:rsid w:val="001D3F05"/>
    <w:rsid w:val="001D477C"/>
    <w:rsid w:val="001D4C48"/>
    <w:rsid w:val="001D5511"/>
    <w:rsid w:val="001D5681"/>
    <w:rsid w:val="001D6233"/>
    <w:rsid w:val="001D63D8"/>
    <w:rsid w:val="001D6664"/>
    <w:rsid w:val="001D670B"/>
    <w:rsid w:val="001D6769"/>
    <w:rsid w:val="001D6F34"/>
    <w:rsid w:val="001D71FE"/>
    <w:rsid w:val="001D7339"/>
    <w:rsid w:val="001D76A1"/>
    <w:rsid w:val="001D7F4C"/>
    <w:rsid w:val="001E07D8"/>
    <w:rsid w:val="001E08E6"/>
    <w:rsid w:val="001E0B34"/>
    <w:rsid w:val="001E1A03"/>
    <w:rsid w:val="001E1CA0"/>
    <w:rsid w:val="001E1E66"/>
    <w:rsid w:val="001E1F0C"/>
    <w:rsid w:val="001E1F44"/>
    <w:rsid w:val="001E2681"/>
    <w:rsid w:val="001E2E15"/>
    <w:rsid w:val="001E2EEA"/>
    <w:rsid w:val="001E3D5A"/>
    <w:rsid w:val="001E3E9B"/>
    <w:rsid w:val="001E4024"/>
    <w:rsid w:val="001E44E6"/>
    <w:rsid w:val="001E4A9D"/>
    <w:rsid w:val="001E4BF4"/>
    <w:rsid w:val="001E4FB8"/>
    <w:rsid w:val="001E56F5"/>
    <w:rsid w:val="001E587D"/>
    <w:rsid w:val="001E5ADF"/>
    <w:rsid w:val="001E6266"/>
    <w:rsid w:val="001E62A0"/>
    <w:rsid w:val="001E6416"/>
    <w:rsid w:val="001E641F"/>
    <w:rsid w:val="001E6D1B"/>
    <w:rsid w:val="001E6E08"/>
    <w:rsid w:val="001E70AE"/>
    <w:rsid w:val="001E7518"/>
    <w:rsid w:val="001E7F87"/>
    <w:rsid w:val="001F0810"/>
    <w:rsid w:val="001F0F19"/>
    <w:rsid w:val="001F1368"/>
    <w:rsid w:val="001F1D35"/>
    <w:rsid w:val="001F2072"/>
    <w:rsid w:val="001F27AA"/>
    <w:rsid w:val="001F2C4C"/>
    <w:rsid w:val="001F3278"/>
    <w:rsid w:val="001F34FE"/>
    <w:rsid w:val="001F3578"/>
    <w:rsid w:val="001F3BBD"/>
    <w:rsid w:val="001F3C73"/>
    <w:rsid w:val="001F40A3"/>
    <w:rsid w:val="001F4489"/>
    <w:rsid w:val="001F467E"/>
    <w:rsid w:val="001F578B"/>
    <w:rsid w:val="001F5D50"/>
    <w:rsid w:val="001F5F6C"/>
    <w:rsid w:val="001F608C"/>
    <w:rsid w:val="001F61EE"/>
    <w:rsid w:val="001F6601"/>
    <w:rsid w:val="001F66BD"/>
    <w:rsid w:val="001F68FE"/>
    <w:rsid w:val="001F7345"/>
    <w:rsid w:val="001F7867"/>
    <w:rsid w:val="001F794B"/>
    <w:rsid w:val="001F7A17"/>
    <w:rsid w:val="001F7A83"/>
    <w:rsid w:val="001F7B20"/>
    <w:rsid w:val="001F7BEC"/>
    <w:rsid w:val="001F7D5F"/>
    <w:rsid w:val="00200829"/>
    <w:rsid w:val="0020180B"/>
    <w:rsid w:val="0020182B"/>
    <w:rsid w:val="00202259"/>
    <w:rsid w:val="002023F8"/>
    <w:rsid w:val="00203BC4"/>
    <w:rsid w:val="00203BD0"/>
    <w:rsid w:val="002042C2"/>
    <w:rsid w:val="0020505D"/>
    <w:rsid w:val="00205178"/>
    <w:rsid w:val="00205CEC"/>
    <w:rsid w:val="00206379"/>
    <w:rsid w:val="00206ACF"/>
    <w:rsid w:val="00206B0C"/>
    <w:rsid w:val="00207271"/>
    <w:rsid w:val="00207A68"/>
    <w:rsid w:val="00207B4B"/>
    <w:rsid w:val="00207C17"/>
    <w:rsid w:val="0021018F"/>
    <w:rsid w:val="00210637"/>
    <w:rsid w:val="00210838"/>
    <w:rsid w:val="0021089B"/>
    <w:rsid w:val="00210A3E"/>
    <w:rsid w:val="00210CD4"/>
    <w:rsid w:val="002111A7"/>
    <w:rsid w:val="002119F2"/>
    <w:rsid w:val="00211B60"/>
    <w:rsid w:val="00212241"/>
    <w:rsid w:val="0021274F"/>
    <w:rsid w:val="00213BA6"/>
    <w:rsid w:val="00213BB8"/>
    <w:rsid w:val="002144AE"/>
    <w:rsid w:val="002146A9"/>
    <w:rsid w:val="002148F2"/>
    <w:rsid w:val="00215C66"/>
    <w:rsid w:val="00216272"/>
    <w:rsid w:val="0021680F"/>
    <w:rsid w:val="00216DB7"/>
    <w:rsid w:val="00217366"/>
    <w:rsid w:val="00217A80"/>
    <w:rsid w:val="00220080"/>
    <w:rsid w:val="00220AED"/>
    <w:rsid w:val="00221256"/>
    <w:rsid w:val="002216E7"/>
    <w:rsid w:val="00221C6D"/>
    <w:rsid w:val="002227AF"/>
    <w:rsid w:val="00222F88"/>
    <w:rsid w:val="00223E4D"/>
    <w:rsid w:val="00223E55"/>
    <w:rsid w:val="00223F60"/>
    <w:rsid w:val="00224119"/>
    <w:rsid w:val="00224B65"/>
    <w:rsid w:val="00224B6F"/>
    <w:rsid w:val="00225273"/>
    <w:rsid w:val="0022604F"/>
    <w:rsid w:val="00226DFC"/>
    <w:rsid w:val="00226ED7"/>
    <w:rsid w:val="00227261"/>
    <w:rsid w:val="002275F7"/>
    <w:rsid w:val="002301F0"/>
    <w:rsid w:val="002302B4"/>
    <w:rsid w:val="00230575"/>
    <w:rsid w:val="002308BA"/>
    <w:rsid w:val="0023095B"/>
    <w:rsid w:val="00230B06"/>
    <w:rsid w:val="002310C3"/>
    <w:rsid w:val="0023117B"/>
    <w:rsid w:val="00231653"/>
    <w:rsid w:val="00231889"/>
    <w:rsid w:val="00231EDD"/>
    <w:rsid w:val="00232274"/>
    <w:rsid w:val="00232A1D"/>
    <w:rsid w:val="00232F04"/>
    <w:rsid w:val="00233413"/>
    <w:rsid w:val="0023467B"/>
    <w:rsid w:val="002347F9"/>
    <w:rsid w:val="00234891"/>
    <w:rsid w:val="00235769"/>
    <w:rsid w:val="00235CA1"/>
    <w:rsid w:val="00235E33"/>
    <w:rsid w:val="00236B3F"/>
    <w:rsid w:val="00236D51"/>
    <w:rsid w:val="002370E7"/>
    <w:rsid w:val="002371AD"/>
    <w:rsid w:val="00237C8C"/>
    <w:rsid w:val="00240130"/>
    <w:rsid w:val="00240177"/>
    <w:rsid w:val="0024019E"/>
    <w:rsid w:val="002402BF"/>
    <w:rsid w:val="002405C9"/>
    <w:rsid w:val="002405EC"/>
    <w:rsid w:val="00240AD0"/>
    <w:rsid w:val="00243588"/>
    <w:rsid w:val="002437A8"/>
    <w:rsid w:val="00243842"/>
    <w:rsid w:val="00243967"/>
    <w:rsid w:val="00244537"/>
    <w:rsid w:val="00244952"/>
    <w:rsid w:val="00244FEC"/>
    <w:rsid w:val="00245209"/>
    <w:rsid w:val="002452A6"/>
    <w:rsid w:val="00245353"/>
    <w:rsid w:val="002454C7"/>
    <w:rsid w:val="00245762"/>
    <w:rsid w:val="00245F82"/>
    <w:rsid w:val="00246907"/>
    <w:rsid w:val="00246C2A"/>
    <w:rsid w:val="002471A9"/>
    <w:rsid w:val="002473A5"/>
    <w:rsid w:val="0024751F"/>
    <w:rsid w:val="0024780E"/>
    <w:rsid w:val="00247EE6"/>
    <w:rsid w:val="00250449"/>
    <w:rsid w:val="00250A9F"/>
    <w:rsid w:val="00250AF9"/>
    <w:rsid w:val="00250C3A"/>
    <w:rsid w:val="00251037"/>
    <w:rsid w:val="00251273"/>
    <w:rsid w:val="00251A53"/>
    <w:rsid w:val="002524C2"/>
    <w:rsid w:val="002530E5"/>
    <w:rsid w:val="0025478A"/>
    <w:rsid w:val="0025526E"/>
    <w:rsid w:val="00255549"/>
    <w:rsid w:val="00255D68"/>
    <w:rsid w:val="00256D4F"/>
    <w:rsid w:val="00257054"/>
    <w:rsid w:val="00257322"/>
    <w:rsid w:val="00257830"/>
    <w:rsid w:val="002579CF"/>
    <w:rsid w:val="00257A7D"/>
    <w:rsid w:val="00257EAA"/>
    <w:rsid w:val="002601B7"/>
    <w:rsid w:val="00260974"/>
    <w:rsid w:val="0026171B"/>
    <w:rsid w:val="00261EB8"/>
    <w:rsid w:val="00262BF5"/>
    <w:rsid w:val="00262FDC"/>
    <w:rsid w:val="00263190"/>
    <w:rsid w:val="00263835"/>
    <w:rsid w:val="00263C87"/>
    <w:rsid w:val="00263E2F"/>
    <w:rsid w:val="00263EE7"/>
    <w:rsid w:val="0026470B"/>
    <w:rsid w:val="0026535A"/>
    <w:rsid w:val="00265517"/>
    <w:rsid w:val="002658B8"/>
    <w:rsid w:val="00265A70"/>
    <w:rsid w:val="00265D6B"/>
    <w:rsid w:val="002669F3"/>
    <w:rsid w:val="00267701"/>
    <w:rsid w:val="0026797C"/>
    <w:rsid w:val="00267D8E"/>
    <w:rsid w:val="00267F5F"/>
    <w:rsid w:val="00267FA4"/>
    <w:rsid w:val="0027020C"/>
    <w:rsid w:val="0027137C"/>
    <w:rsid w:val="00271621"/>
    <w:rsid w:val="00271D00"/>
    <w:rsid w:val="00272347"/>
    <w:rsid w:val="0027259D"/>
    <w:rsid w:val="00273267"/>
    <w:rsid w:val="00273D55"/>
    <w:rsid w:val="002742FD"/>
    <w:rsid w:val="0027434F"/>
    <w:rsid w:val="00274B29"/>
    <w:rsid w:val="00274BE2"/>
    <w:rsid w:val="00275756"/>
    <w:rsid w:val="0027643D"/>
    <w:rsid w:val="0027673C"/>
    <w:rsid w:val="00276DB1"/>
    <w:rsid w:val="00276E93"/>
    <w:rsid w:val="002770E5"/>
    <w:rsid w:val="0027726F"/>
    <w:rsid w:val="002775D4"/>
    <w:rsid w:val="002777A8"/>
    <w:rsid w:val="00277B92"/>
    <w:rsid w:val="002800ED"/>
    <w:rsid w:val="0028023F"/>
    <w:rsid w:val="002806A5"/>
    <w:rsid w:val="0028098D"/>
    <w:rsid w:val="0028147A"/>
    <w:rsid w:val="00281F9E"/>
    <w:rsid w:val="00282150"/>
    <w:rsid w:val="002823A5"/>
    <w:rsid w:val="00282522"/>
    <w:rsid w:val="002825A4"/>
    <w:rsid w:val="002825C7"/>
    <w:rsid w:val="00282876"/>
    <w:rsid w:val="0028291D"/>
    <w:rsid w:val="002829B5"/>
    <w:rsid w:val="00282C10"/>
    <w:rsid w:val="002832CD"/>
    <w:rsid w:val="002833DE"/>
    <w:rsid w:val="00284A3C"/>
    <w:rsid w:val="00285536"/>
    <w:rsid w:val="00285768"/>
    <w:rsid w:val="0028678B"/>
    <w:rsid w:val="00286C97"/>
    <w:rsid w:val="0028769F"/>
    <w:rsid w:val="00287917"/>
    <w:rsid w:val="00290071"/>
    <w:rsid w:val="00290817"/>
    <w:rsid w:val="00291520"/>
    <w:rsid w:val="00291900"/>
    <w:rsid w:val="00291910"/>
    <w:rsid w:val="00291BAA"/>
    <w:rsid w:val="00291C57"/>
    <w:rsid w:val="00291EE1"/>
    <w:rsid w:val="00292C68"/>
    <w:rsid w:val="00293ABD"/>
    <w:rsid w:val="00294EA7"/>
    <w:rsid w:val="00294F04"/>
    <w:rsid w:val="00294F58"/>
    <w:rsid w:val="00296492"/>
    <w:rsid w:val="002966F6"/>
    <w:rsid w:val="00296D95"/>
    <w:rsid w:val="0029727B"/>
    <w:rsid w:val="00297E74"/>
    <w:rsid w:val="002A03B4"/>
    <w:rsid w:val="002A0B4E"/>
    <w:rsid w:val="002A1561"/>
    <w:rsid w:val="002A15B9"/>
    <w:rsid w:val="002A16A5"/>
    <w:rsid w:val="002A223A"/>
    <w:rsid w:val="002A22A8"/>
    <w:rsid w:val="002A2577"/>
    <w:rsid w:val="002A2686"/>
    <w:rsid w:val="002A2B7C"/>
    <w:rsid w:val="002A2FA0"/>
    <w:rsid w:val="002A3787"/>
    <w:rsid w:val="002A3817"/>
    <w:rsid w:val="002A393C"/>
    <w:rsid w:val="002A39EB"/>
    <w:rsid w:val="002A532E"/>
    <w:rsid w:val="002A53A1"/>
    <w:rsid w:val="002A5568"/>
    <w:rsid w:val="002A6D40"/>
    <w:rsid w:val="002A7326"/>
    <w:rsid w:val="002A75C4"/>
    <w:rsid w:val="002A7663"/>
    <w:rsid w:val="002A7B36"/>
    <w:rsid w:val="002A7BA9"/>
    <w:rsid w:val="002B0BC4"/>
    <w:rsid w:val="002B119D"/>
    <w:rsid w:val="002B1E1F"/>
    <w:rsid w:val="002B1F45"/>
    <w:rsid w:val="002B24A2"/>
    <w:rsid w:val="002B2D16"/>
    <w:rsid w:val="002B41E2"/>
    <w:rsid w:val="002B427A"/>
    <w:rsid w:val="002B4775"/>
    <w:rsid w:val="002B560E"/>
    <w:rsid w:val="002B594D"/>
    <w:rsid w:val="002B5A05"/>
    <w:rsid w:val="002B64FE"/>
    <w:rsid w:val="002B6667"/>
    <w:rsid w:val="002B72A0"/>
    <w:rsid w:val="002C0801"/>
    <w:rsid w:val="002C0821"/>
    <w:rsid w:val="002C09A7"/>
    <w:rsid w:val="002C1267"/>
    <w:rsid w:val="002C1AEC"/>
    <w:rsid w:val="002C1D02"/>
    <w:rsid w:val="002C3E3E"/>
    <w:rsid w:val="002C4129"/>
    <w:rsid w:val="002C44FC"/>
    <w:rsid w:val="002C490C"/>
    <w:rsid w:val="002C4A2F"/>
    <w:rsid w:val="002C4E31"/>
    <w:rsid w:val="002C4F01"/>
    <w:rsid w:val="002C5355"/>
    <w:rsid w:val="002C5449"/>
    <w:rsid w:val="002C55B2"/>
    <w:rsid w:val="002C561E"/>
    <w:rsid w:val="002C5BB2"/>
    <w:rsid w:val="002C6187"/>
    <w:rsid w:val="002C64A8"/>
    <w:rsid w:val="002C6C66"/>
    <w:rsid w:val="002C6EE9"/>
    <w:rsid w:val="002C6F02"/>
    <w:rsid w:val="002C720B"/>
    <w:rsid w:val="002C74C8"/>
    <w:rsid w:val="002C7538"/>
    <w:rsid w:val="002C7C2E"/>
    <w:rsid w:val="002D0233"/>
    <w:rsid w:val="002D03F7"/>
    <w:rsid w:val="002D0739"/>
    <w:rsid w:val="002D190D"/>
    <w:rsid w:val="002D1FF0"/>
    <w:rsid w:val="002D267E"/>
    <w:rsid w:val="002D289E"/>
    <w:rsid w:val="002D28FD"/>
    <w:rsid w:val="002D3634"/>
    <w:rsid w:val="002D3854"/>
    <w:rsid w:val="002D3AE2"/>
    <w:rsid w:val="002D4347"/>
    <w:rsid w:val="002D4496"/>
    <w:rsid w:val="002D4CB8"/>
    <w:rsid w:val="002D53ED"/>
    <w:rsid w:val="002D561D"/>
    <w:rsid w:val="002D5856"/>
    <w:rsid w:val="002D58D1"/>
    <w:rsid w:val="002D5FE8"/>
    <w:rsid w:val="002D606C"/>
    <w:rsid w:val="002D668C"/>
    <w:rsid w:val="002D68B8"/>
    <w:rsid w:val="002D693E"/>
    <w:rsid w:val="002D6B52"/>
    <w:rsid w:val="002D75EF"/>
    <w:rsid w:val="002D7C37"/>
    <w:rsid w:val="002E0114"/>
    <w:rsid w:val="002E03CF"/>
    <w:rsid w:val="002E04EF"/>
    <w:rsid w:val="002E0D56"/>
    <w:rsid w:val="002E111D"/>
    <w:rsid w:val="002E11F4"/>
    <w:rsid w:val="002E1382"/>
    <w:rsid w:val="002E2314"/>
    <w:rsid w:val="002E252F"/>
    <w:rsid w:val="002E2DEE"/>
    <w:rsid w:val="002E30D9"/>
    <w:rsid w:val="002E3620"/>
    <w:rsid w:val="002E3D22"/>
    <w:rsid w:val="002E41BA"/>
    <w:rsid w:val="002E4672"/>
    <w:rsid w:val="002E4C58"/>
    <w:rsid w:val="002E509B"/>
    <w:rsid w:val="002E515B"/>
    <w:rsid w:val="002E5576"/>
    <w:rsid w:val="002E56C2"/>
    <w:rsid w:val="002E57C7"/>
    <w:rsid w:val="002E582D"/>
    <w:rsid w:val="002E5ABD"/>
    <w:rsid w:val="002E5F18"/>
    <w:rsid w:val="002E600A"/>
    <w:rsid w:val="002E6A63"/>
    <w:rsid w:val="002E6F85"/>
    <w:rsid w:val="002E70CD"/>
    <w:rsid w:val="002E7862"/>
    <w:rsid w:val="002F0B80"/>
    <w:rsid w:val="002F0CC6"/>
    <w:rsid w:val="002F1425"/>
    <w:rsid w:val="002F1457"/>
    <w:rsid w:val="002F1469"/>
    <w:rsid w:val="002F1666"/>
    <w:rsid w:val="002F1A90"/>
    <w:rsid w:val="002F1BFC"/>
    <w:rsid w:val="002F2C65"/>
    <w:rsid w:val="002F3244"/>
    <w:rsid w:val="002F32AA"/>
    <w:rsid w:val="002F3885"/>
    <w:rsid w:val="002F395C"/>
    <w:rsid w:val="002F44F9"/>
    <w:rsid w:val="002F4851"/>
    <w:rsid w:val="002F49DA"/>
    <w:rsid w:val="002F4A72"/>
    <w:rsid w:val="002F4B77"/>
    <w:rsid w:val="002F5158"/>
    <w:rsid w:val="002F5B13"/>
    <w:rsid w:val="002F5B9B"/>
    <w:rsid w:val="002F6071"/>
    <w:rsid w:val="002F63FB"/>
    <w:rsid w:val="002F64AE"/>
    <w:rsid w:val="002F6647"/>
    <w:rsid w:val="002F6740"/>
    <w:rsid w:val="002F6E41"/>
    <w:rsid w:val="002F72CE"/>
    <w:rsid w:val="00300329"/>
    <w:rsid w:val="00300584"/>
    <w:rsid w:val="003012A5"/>
    <w:rsid w:val="003013D6"/>
    <w:rsid w:val="00301C06"/>
    <w:rsid w:val="00301C95"/>
    <w:rsid w:val="0030286C"/>
    <w:rsid w:val="003028B9"/>
    <w:rsid w:val="0030294E"/>
    <w:rsid w:val="003037A8"/>
    <w:rsid w:val="00303886"/>
    <w:rsid w:val="00303FA9"/>
    <w:rsid w:val="003043F4"/>
    <w:rsid w:val="003047CF"/>
    <w:rsid w:val="00304C41"/>
    <w:rsid w:val="0030690B"/>
    <w:rsid w:val="003077AC"/>
    <w:rsid w:val="00307952"/>
    <w:rsid w:val="00307B86"/>
    <w:rsid w:val="00307CD8"/>
    <w:rsid w:val="00307DB3"/>
    <w:rsid w:val="0031008E"/>
    <w:rsid w:val="003101CC"/>
    <w:rsid w:val="003102A1"/>
    <w:rsid w:val="00310590"/>
    <w:rsid w:val="003115DD"/>
    <w:rsid w:val="003116DC"/>
    <w:rsid w:val="00313F0C"/>
    <w:rsid w:val="00313F3B"/>
    <w:rsid w:val="003144CF"/>
    <w:rsid w:val="00314C80"/>
    <w:rsid w:val="00315804"/>
    <w:rsid w:val="00315BA7"/>
    <w:rsid w:val="00315E9C"/>
    <w:rsid w:val="0031621D"/>
    <w:rsid w:val="00316544"/>
    <w:rsid w:val="00317395"/>
    <w:rsid w:val="003178CA"/>
    <w:rsid w:val="0031791E"/>
    <w:rsid w:val="0032040A"/>
    <w:rsid w:val="00320C8E"/>
    <w:rsid w:val="00320E56"/>
    <w:rsid w:val="00320F11"/>
    <w:rsid w:val="003214CD"/>
    <w:rsid w:val="00321563"/>
    <w:rsid w:val="003217E5"/>
    <w:rsid w:val="00321A22"/>
    <w:rsid w:val="00321AE3"/>
    <w:rsid w:val="00321B11"/>
    <w:rsid w:val="00321B91"/>
    <w:rsid w:val="003225D4"/>
    <w:rsid w:val="00322B3F"/>
    <w:rsid w:val="00322B60"/>
    <w:rsid w:val="003234C3"/>
    <w:rsid w:val="00323960"/>
    <w:rsid w:val="00323CEE"/>
    <w:rsid w:val="00325076"/>
    <w:rsid w:val="00325267"/>
    <w:rsid w:val="00325272"/>
    <w:rsid w:val="003255D5"/>
    <w:rsid w:val="00325A75"/>
    <w:rsid w:val="00325D53"/>
    <w:rsid w:val="00325FD6"/>
    <w:rsid w:val="00326319"/>
    <w:rsid w:val="0032688D"/>
    <w:rsid w:val="00326E1F"/>
    <w:rsid w:val="003306E0"/>
    <w:rsid w:val="0033117D"/>
    <w:rsid w:val="0033138D"/>
    <w:rsid w:val="00331BA4"/>
    <w:rsid w:val="00332074"/>
    <w:rsid w:val="003330DD"/>
    <w:rsid w:val="00333CD9"/>
    <w:rsid w:val="00333FD7"/>
    <w:rsid w:val="0033405F"/>
    <w:rsid w:val="003341A5"/>
    <w:rsid w:val="003341B9"/>
    <w:rsid w:val="0033450C"/>
    <w:rsid w:val="00334D8F"/>
    <w:rsid w:val="00335027"/>
    <w:rsid w:val="00335A4F"/>
    <w:rsid w:val="00335D46"/>
    <w:rsid w:val="00335E47"/>
    <w:rsid w:val="00336AB3"/>
    <w:rsid w:val="00337006"/>
    <w:rsid w:val="00337552"/>
    <w:rsid w:val="00337A3B"/>
    <w:rsid w:val="00340AC9"/>
    <w:rsid w:val="00341913"/>
    <w:rsid w:val="00342356"/>
    <w:rsid w:val="003425C4"/>
    <w:rsid w:val="00342E62"/>
    <w:rsid w:val="00343ADB"/>
    <w:rsid w:val="00343F98"/>
    <w:rsid w:val="003440A2"/>
    <w:rsid w:val="00344DE8"/>
    <w:rsid w:val="00345031"/>
    <w:rsid w:val="00345175"/>
    <w:rsid w:val="00345DE5"/>
    <w:rsid w:val="0034623F"/>
    <w:rsid w:val="00346267"/>
    <w:rsid w:val="00346AD6"/>
    <w:rsid w:val="00346C68"/>
    <w:rsid w:val="00346E3E"/>
    <w:rsid w:val="00346FC5"/>
    <w:rsid w:val="0034728B"/>
    <w:rsid w:val="003472F8"/>
    <w:rsid w:val="0034789D"/>
    <w:rsid w:val="00347DD0"/>
    <w:rsid w:val="0035092C"/>
    <w:rsid w:val="00350A83"/>
    <w:rsid w:val="00351838"/>
    <w:rsid w:val="00351F33"/>
    <w:rsid w:val="00352123"/>
    <w:rsid w:val="003525B5"/>
    <w:rsid w:val="00352954"/>
    <w:rsid w:val="00352E82"/>
    <w:rsid w:val="00352F61"/>
    <w:rsid w:val="003548C8"/>
    <w:rsid w:val="00354BFE"/>
    <w:rsid w:val="003555E3"/>
    <w:rsid w:val="00355842"/>
    <w:rsid w:val="003558CA"/>
    <w:rsid w:val="00355C4D"/>
    <w:rsid w:val="00356854"/>
    <w:rsid w:val="00356C5A"/>
    <w:rsid w:val="00356FF2"/>
    <w:rsid w:val="00357180"/>
    <w:rsid w:val="0035763A"/>
    <w:rsid w:val="00357BD3"/>
    <w:rsid w:val="00357BD4"/>
    <w:rsid w:val="00360518"/>
    <w:rsid w:val="00360619"/>
    <w:rsid w:val="003607F6"/>
    <w:rsid w:val="00360CA5"/>
    <w:rsid w:val="00360FAD"/>
    <w:rsid w:val="00360FD2"/>
    <w:rsid w:val="00361085"/>
    <w:rsid w:val="003610BF"/>
    <w:rsid w:val="00362209"/>
    <w:rsid w:val="0036236D"/>
    <w:rsid w:val="0036303C"/>
    <w:rsid w:val="00363540"/>
    <w:rsid w:val="003635B8"/>
    <w:rsid w:val="003639F8"/>
    <w:rsid w:val="00364127"/>
    <w:rsid w:val="00364336"/>
    <w:rsid w:val="0036446B"/>
    <w:rsid w:val="00365AD4"/>
    <w:rsid w:val="003666DB"/>
    <w:rsid w:val="00366DA6"/>
    <w:rsid w:val="0036740A"/>
    <w:rsid w:val="00367569"/>
    <w:rsid w:val="00367A84"/>
    <w:rsid w:val="00367BAA"/>
    <w:rsid w:val="003709F0"/>
    <w:rsid w:val="00370A5B"/>
    <w:rsid w:val="00370AD2"/>
    <w:rsid w:val="00370D05"/>
    <w:rsid w:val="00371679"/>
    <w:rsid w:val="003716A3"/>
    <w:rsid w:val="0037180A"/>
    <w:rsid w:val="00372038"/>
    <w:rsid w:val="003721DE"/>
    <w:rsid w:val="00372FEC"/>
    <w:rsid w:val="00373198"/>
    <w:rsid w:val="003733C6"/>
    <w:rsid w:val="0037342C"/>
    <w:rsid w:val="00373BDE"/>
    <w:rsid w:val="0037429F"/>
    <w:rsid w:val="003746C8"/>
    <w:rsid w:val="003750CC"/>
    <w:rsid w:val="00375C75"/>
    <w:rsid w:val="0037669C"/>
    <w:rsid w:val="00376701"/>
    <w:rsid w:val="00376AB8"/>
    <w:rsid w:val="00377947"/>
    <w:rsid w:val="00377E3B"/>
    <w:rsid w:val="00380270"/>
    <w:rsid w:val="00380298"/>
    <w:rsid w:val="003803E9"/>
    <w:rsid w:val="0038052B"/>
    <w:rsid w:val="003808FD"/>
    <w:rsid w:val="00380A53"/>
    <w:rsid w:val="00380C01"/>
    <w:rsid w:val="00380FE0"/>
    <w:rsid w:val="00381146"/>
    <w:rsid w:val="003811F4"/>
    <w:rsid w:val="00381C36"/>
    <w:rsid w:val="00381CDD"/>
    <w:rsid w:val="00381EF6"/>
    <w:rsid w:val="00381F0B"/>
    <w:rsid w:val="00382442"/>
    <w:rsid w:val="0038282E"/>
    <w:rsid w:val="00382AEC"/>
    <w:rsid w:val="0038377D"/>
    <w:rsid w:val="00383B8A"/>
    <w:rsid w:val="0038426A"/>
    <w:rsid w:val="0038435C"/>
    <w:rsid w:val="003844CB"/>
    <w:rsid w:val="003852C8"/>
    <w:rsid w:val="00385A52"/>
    <w:rsid w:val="0038607F"/>
    <w:rsid w:val="003863DA"/>
    <w:rsid w:val="00386AD2"/>
    <w:rsid w:val="00386DF8"/>
    <w:rsid w:val="00386FC9"/>
    <w:rsid w:val="0038709D"/>
    <w:rsid w:val="00387C5D"/>
    <w:rsid w:val="00387D00"/>
    <w:rsid w:val="00390A17"/>
    <w:rsid w:val="00390E71"/>
    <w:rsid w:val="0039122A"/>
    <w:rsid w:val="0039150B"/>
    <w:rsid w:val="003917AA"/>
    <w:rsid w:val="003919B7"/>
    <w:rsid w:val="00393037"/>
    <w:rsid w:val="003932A4"/>
    <w:rsid w:val="00393840"/>
    <w:rsid w:val="00393BA4"/>
    <w:rsid w:val="0039435A"/>
    <w:rsid w:val="0039447F"/>
    <w:rsid w:val="003946EA"/>
    <w:rsid w:val="003947E9"/>
    <w:rsid w:val="0039552D"/>
    <w:rsid w:val="00395558"/>
    <w:rsid w:val="003955E6"/>
    <w:rsid w:val="003962E1"/>
    <w:rsid w:val="00396478"/>
    <w:rsid w:val="00396BE2"/>
    <w:rsid w:val="00396F5F"/>
    <w:rsid w:val="0039716F"/>
    <w:rsid w:val="003971EB"/>
    <w:rsid w:val="00397610"/>
    <w:rsid w:val="00397617"/>
    <w:rsid w:val="003978DB"/>
    <w:rsid w:val="00397CBE"/>
    <w:rsid w:val="003A0476"/>
    <w:rsid w:val="003A1283"/>
    <w:rsid w:val="003A12D9"/>
    <w:rsid w:val="003A265B"/>
    <w:rsid w:val="003A26E0"/>
    <w:rsid w:val="003A3837"/>
    <w:rsid w:val="003A4289"/>
    <w:rsid w:val="003A496C"/>
    <w:rsid w:val="003A4A54"/>
    <w:rsid w:val="003A4BC6"/>
    <w:rsid w:val="003A5079"/>
    <w:rsid w:val="003A5488"/>
    <w:rsid w:val="003A5726"/>
    <w:rsid w:val="003A582F"/>
    <w:rsid w:val="003A5E4D"/>
    <w:rsid w:val="003A67EA"/>
    <w:rsid w:val="003A6DD0"/>
    <w:rsid w:val="003A6E4D"/>
    <w:rsid w:val="003A72E0"/>
    <w:rsid w:val="003A79DD"/>
    <w:rsid w:val="003A7DA5"/>
    <w:rsid w:val="003A7F06"/>
    <w:rsid w:val="003B0DEA"/>
    <w:rsid w:val="003B1725"/>
    <w:rsid w:val="003B19CF"/>
    <w:rsid w:val="003B1BB7"/>
    <w:rsid w:val="003B208F"/>
    <w:rsid w:val="003B23FD"/>
    <w:rsid w:val="003B3173"/>
    <w:rsid w:val="003B3639"/>
    <w:rsid w:val="003B36C7"/>
    <w:rsid w:val="003B3A16"/>
    <w:rsid w:val="003B3BE6"/>
    <w:rsid w:val="003B42E6"/>
    <w:rsid w:val="003B4B7F"/>
    <w:rsid w:val="003B530F"/>
    <w:rsid w:val="003B54BF"/>
    <w:rsid w:val="003B55CB"/>
    <w:rsid w:val="003B5A1A"/>
    <w:rsid w:val="003B5C21"/>
    <w:rsid w:val="003B5EF0"/>
    <w:rsid w:val="003B60A1"/>
    <w:rsid w:val="003B61C3"/>
    <w:rsid w:val="003B6308"/>
    <w:rsid w:val="003B76BA"/>
    <w:rsid w:val="003B7D00"/>
    <w:rsid w:val="003B7E95"/>
    <w:rsid w:val="003C0494"/>
    <w:rsid w:val="003C0868"/>
    <w:rsid w:val="003C13C4"/>
    <w:rsid w:val="003C1FCE"/>
    <w:rsid w:val="003C2C38"/>
    <w:rsid w:val="003C2C45"/>
    <w:rsid w:val="003C2DA0"/>
    <w:rsid w:val="003C2DEF"/>
    <w:rsid w:val="003C32C1"/>
    <w:rsid w:val="003C3495"/>
    <w:rsid w:val="003C36A6"/>
    <w:rsid w:val="003C3741"/>
    <w:rsid w:val="003C3C19"/>
    <w:rsid w:val="003C472A"/>
    <w:rsid w:val="003C6682"/>
    <w:rsid w:val="003C6997"/>
    <w:rsid w:val="003C713B"/>
    <w:rsid w:val="003C7B53"/>
    <w:rsid w:val="003C7BF7"/>
    <w:rsid w:val="003D16C9"/>
    <w:rsid w:val="003D18DC"/>
    <w:rsid w:val="003D1B13"/>
    <w:rsid w:val="003D1DF3"/>
    <w:rsid w:val="003D1F5A"/>
    <w:rsid w:val="003D23A7"/>
    <w:rsid w:val="003D2549"/>
    <w:rsid w:val="003D257C"/>
    <w:rsid w:val="003D2AC9"/>
    <w:rsid w:val="003D2F52"/>
    <w:rsid w:val="003D38BB"/>
    <w:rsid w:val="003D3BC7"/>
    <w:rsid w:val="003D4662"/>
    <w:rsid w:val="003D4716"/>
    <w:rsid w:val="003D4AE4"/>
    <w:rsid w:val="003D519A"/>
    <w:rsid w:val="003D582B"/>
    <w:rsid w:val="003D5E03"/>
    <w:rsid w:val="003D64B3"/>
    <w:rsid w:val="003D653D"/>
    <w:rsid w:val="003D6B4C"/>
    <w:rsid w:val="003D7307"/>
    <w:rsid w:val="003D7589"/>
    <w:rsid w:val="003D7F10"/>
    <w:rsid w:val="003E0464"/>
    <w:rsid w:val="003E0CD2"/>
    <w:rsid w:val="003E15A9"/>
    <w:rsid w:val="003E189C"/>
    <w:rsid w:val="003E20BB"/>
    <w:rsid w:val="003E2693"/>
    <w:rsid w:val="003E27AD"/>
    <w:rsid w:val="003E27C8"/>
    <w:rsid w:val="003E2B2E"/>
    <w:rsid w:val="003E2CDD"/>
    <w:rsid w:val="003E338A"/>
    <w:rsid w:val="003E3D0E"/>
    <w:rsid w:val="003E468D"/>
    <w:rsid w:val="003E46F4"/>
    <w:rsid w:val="003E4BDB"/>
    <w:rsid w:val="003E5387"/>
    <w:rsid w:val="003E545B"/>
    <w:rsid w:val="003E6F7B"/>
    <w:rsid w:val="003F074E"/>
    <w:rsid w:val="003F08AB"/>
    <w:rsid w:val="003F094B"/>
    <w:rsid w:val="003F09CE"/>
    <w:rsid w:val="003F0C07"/>
    <w:rsid w:val="003F1549"/>
    <w:rsid w:val="003F19E6"/>
    <w:rsid w:val="003F1A5A"/>
    <w:rsid w:val="003F22A3"/>
    <w:rsid w:val="003F2933"/>
    <w:rsid w:val="003F2B52"/>
    <w:rsid w:val="003F2F2C"/>
    <w:rsid w:val="003F3AE0"/>
    <w:rsid w:val="003F4157"/>
    <w:rsid w:val="003F4796"/>
    <w:rsid w:val="003F4FFF"/>
    <w:rsid w:val="003F5255"/>
    <w:rsid w:val="003F5661"/>
    <w:rsid w:val="003F56B9"/>
    <w:rsid w:val="003F5931"/>
    <w:rsid w:val="003F630A"/>
    <w:rsid w:val="003F685B"/>
    <w:rsid w:val="003F6FE2"/>
    <w:rsid w:val="003F72F4"/>
    <w:rsid w:val="003F75B5"/>
    <w:rsid w:val="003F76CF"/>
    <w:rsid w:val="003F7C8F"/>
    <w:rsid w:val="003F7EF8"/>
    <w:rsid w:val="0040007A"/>
    <w:rsid w:val="0040058B"/>
    <w:rsid w:val="00400ED2"/>
    <w:rsid w:val="00401365"/>
    <w:rsid w:val="0040198C"/>
    <w:rsid w:val="004025AF"/>
    <w:rsid w:val="004026C5"/>
    <w:rsid w:val="00402BB9"/>
    <w:rsid w:val="00402DA7"/>
    <w:rsid w:val="0040301A"/>
    <w:rsid w:val="00403061"/>
    <w:rsid w:val="0040344C"/>
    <w:rsid w:val="00403F4F"/>
    <w:rsid w:val="0040500F"/>
    <w:rsid w:val="00405047"/>
    <w:rsid w:val="004051C5"/>
    <w:rsid w:val="00405365"/>
    <w:rsid w:val="00405924"/>
    <w:rsid w:val="00405A03"/>
    <w:rsid w:val="00405C9E"/>
    <w:rsid w:val="00406244"/>
    <w:rsid w:val="004067F2"/>
    <w:rsid w:val="004069EA"/>
    <w:rsid w:val="004071DF"/>
    <w:rsid w:val="00407A19"/>
    <w:rsid w:val="00407E9D"/>
    <w:rsid w:val="00410F7C"/>
    <w:rsid w:val="00410FA5"/>
    <w:rsid w:val="004110EB"/>
    <w:rsid w:val="0041127C"/>
    <w:rsid w:val="004113E8"/>
    <w:rsid w:val="00411AB5"/>
    <w:rsid w:val="004123D0"/>
    <w:rsid w:val="004125A2"/>
    <w:rsid w:val="0041276D"/>
    <w:rsid w:val="004129B1"/>
    <w:rsid w:val="0041329A"/>
    <w:rsid w:val="00413F5F"/>
    <w:rsid w:val="004143E9"/>
    <w:rsid w:val="004144D2"/>
    <w:rsid w:val="0041452A"/>
    <w:rsid w:val="00414913"/>
    <w:rsid w:val="004158F7"/>
    <w:rsid w:val="00415AB3"/>
    <w:rsid w:val="004161E5"/>
    <w:rsid w:val="00416262"/>
    <w:rsid w:val="00416599"/>
    <w:rsid w:val="00416A03"/>
    <w:rsid w:val="00416BF2"/>
    <w:rsid w:val="00417B82"/>
    <w:rsid w:val="00417BC2"/>
    <w:rsid w:val="00417E3F"/>
    <w:rsid w:val="00417EA1"/>
    <w:rsid w:val="00420126"/>
    <w:rsid w:val="00420592"/>
    <w:rsid w:val="0042194F"/>
    <w:rsid w:val="0042199B"/>
    <w:rsid w:val="00421C36"/>
    <w:rsid w:val="004220A0"/>
    <w:rsid w:val="0042237E"/>
    <w:rsid w:val="004226B0"/>
    <w:rsid w:val="00423247"/>
    <w:rsid w:val="004234A9"/>
    <w:rsid w:val="004238BB"/>
    <w:rsid w:val="00423E3A"/>
    <w:rsid w:val="00424219"/>
    <w:rsid w:val="00424224"/>
    <w:rsid w:val="00424F2C"/>
    <w:rsid w:val="00425A14"/>
    <w:rsid w:val="00425B25"/>
    <w:rsid w:val="00426051"/>
    <w:rsid w:val="00426D95"/>
    <w:rsid w:val="004276FE"/>
    <w:rsid w:val="004278B3"/>
    <w:rsid w:val="00427B1A"/>
    <w:rsid w:val="0043008D"/>
    <w:rsid w:val="0043059D"/>
    <w:rsid w:val="004305FF"/>
    <w:rsid w:val="00430621"/>
    <w:rsid w:val="0043086F"/>
    <w:rsid w:val="00430E47"/>
    <w:rsid w:val="00431018"/>
    <w:rsid w:val="00431028"/>
    <w:rsid w:val="004317D3"/>
    <w:rsid w:val="00431828"/>
    <w:rsid w:val="00431E75"/>
    <w:rsid w:val="00431EBF"/>
    <w:rsid w:val="00431FAB"/>
    <w:rsid w:val="00432034"/>
    <w:rsid w:val="00432529"/>
    <w:rsid w:val="00433BA6"/>
    <w:rsid w:val="00433C9B"/>
    <w:rsid w:val="00433DE2"/>
    <w:rsid w:val="00434311"/>
    <w:rsid w:val="00434516"/>
    <w:rsid w:val="00434975"/>
    <w:rsid w:val="0043545C"/>
    <w:rsid w:val="004358D2"/>
    <w:rsid w:val="00435AC8"/>
    <w:rsid w:val="00435F57"/>
    <w:rsid w:val="00436235"/>
    <w:rsid w:val="00436BB6"/>
    <w:rsid w:val="004372C6"/>
    <w:rsid w:val="004378EA"/>
    <w:rsid w:val="00437E55"/>
    <w:rsid w:val="004402B5"/>
    <w:rsid w:val="004406FE"/>
    <w:rsid w:val="00440A60"/>
    <w:rsid w:val="00440D59"/>
    <w:rsid w:val="0044133D"/>
    <w:rsid w:val="004417EF"/>
    <w:rsid w:val="00441A1A"/>
    <w:rsid w:val="00441A97"/>
    <w:rsid w:val="00441C3B"/>
    <w:rsid w:val="0044269A"/>
    <w:rsid w:val="00442B3D"/>
    <w:rsid w:val="00442F61"/>
    <w:rsid w:val="00442F91"/>
    <w:rsid w:val="00442FDD"/>
    <w:rsid w:val="004433FB"/>
    <w:rsid w:val="004433FD"/>
    <w:rsid w:val="00443718"/>
    <w:rsid w:val="00443801"/>
    <w:rsid w:val="00443805"/>
    <w:rsid w:val="0044395D"/>
    <w:rsid w:val="00443CAF"/>
    <w:rsid w:val="00444A2D"/>
    <w:rsid w:val="00444AAA"/>
    <w:rsid w:val="004454B8"/>
    <w:rsid w:val="0044629A"/>
    <w:rsid w:val="00446877"/>
    <w:rsid w:val="0044693C"/>
    <w:rsid w:val="00446D0B"/>
    <w:rsid w:val="00446EE5"/>
    <w:rsid w:val="0044705A"/>
    <w:rsid w:val="00447418"/>
    <w:rsid w:val="004474D4"/>
    <w:rsid w:val="00447884"/>
    <w:rsid w:val="0044789E"/>
    <w:rsid w:val="0045016F"/>
    <w:rsid w:val="0045035F"/>
    <w:rsid w:val="004504AB"/>
    <w:rsid w:val="00450F40"/>
    <w:rsid w:val="004512CE"/>
    <w:rsid w:val="004513CD"/>
    <w:rsid w:val="00451AF9"/>
    <w:rsid w:val="0045262F"/>
    <w:rsid w:val="00453521"/>
    <w:rsid w:val="00453625"/>
    <w:rsid w:val="00454244"/>
    <w:rsid w:val="00455172"/>
    <w:rsid w:val="004551D8"/>
    <w:rsid w:val="00455CF1"/>
    <w:rsid w:val="004560E0"/>
    <w:rsid w:val="00457C7E"/>
    <w:rsid w:val="00457CD2"/>
    <w:rsid w:val="00460965"/>
    <w:rsid w:val="0046114C"/>
    <w:rsid w:val="004616D3"/>
    <w:rsid w:val="0046174D"/>
    <w:rsid w:val="00461A80"/>
    <w:rsid w:val="00461B85"/>
    <w:rsid w:val="0046239A"/>
    <w:rsid w:val="00462900"/>
    <w:rsid w:val="00462B3C"/>
    <w:rsid w:val="0046357E"/>
    <w:rsid w:val="00463658"/>
    <w:rsid w:val="00463690"/>
    <w:rsid w:val="00463F28"/>
    <w:rsid w:val="0046443B"/>
    <w:rsid w:val="004652DF"/>
    <w:rsid w:val="0046531D"/>
    <w:rsid w:val="00465BA0"/>
    <w:rsid w:val="0046682D"/>
    <w:rsid w:val="004669F0"/>
    <w:rsid w:val="00466D8B"/>
    <w:rsid w:val="0046753E"/>
    <w:rsid w:val="00467D79"/>
    <w:rsid w:val="0047009B"/>
    <w:rsid w:val="0047012C"/>
    <w:rsid w:val="004702EE"/>
    <w:rsid w:val="00470587"/>
    <w:rsid w:val="004705CE"/>
    <w:rsid w:val="0047153C"/>
    <w:rsid w:val="004719E1"/>
    <w:rsid w:val="00471DEB"/>
    <w:rsid w:val="00471FD4"/>
    <w:rsid w:val="004721B1"/>
    <w:rsid w:val="00472BD9"/>
    <w:rsid w:val="00472D85"/>
    <w:rsid w:val="00473599"/>
    <w:rsid w:val="0047538E"/>
    <w:rsid w:val="00475744"/>
    <w:rsid w:val="00475A67"/>
    <w:rsid w:val="00475B9D"/>
    <w:rsid w:val="00475D88"/>
    <w:rsid w:val="00476249"/>
    <w:rsid w:val="00476880"/>
    <w:rsid w:val="00476D2D"/>
    <w:rsid w:val="00480692"/>
    <w:rsid w:val="004806EF"/>
    <w:rsid w:val="00480FB9"/>
    <w:rsid w:val="00481075"/>
    <w:rsid w:val="00481307"/>
    <w:rsid w:val="00481760"/>
    <w:rsid w:val="00481AED"/>
    <w:rsid w:val="00481FA8"/>
    <w:rsid w:val="004829D4"/>
    <w:rsid w:val="00482DE4"/>
    <w:rsid w:val="00483657"/>
    <w:rsid w:val="004837CC"/>
    <w:rsid w:val="00483870"/>
    <w:rsid w:val="0048395D"/>
    <w:rsid w:val="00483ACA"/>
    <w:rsid w:val="00483C1D"/>
    <w:rsid w:val="00483C25"/>
    <w:rsid w:val="00483F2C"/>
    <w:rsid w:val="00483F49"/>
    <w:rsid w:val="0048418C"/>
    <w:rsid w:val="004843A8"/>
    <w:rsid w:val="00484F2E"/>
    <w:rsid w:val="004858CB"/>
    <w:rsid w:val="00485F6F"/>
    <w:rsid w:val="004861E7"/>
    <w:rsid w:val="004864AC"/>
    <w:rsid w:val="00486CB9"/>
    <w:rsid w:val="004872B9"/>
    <w:rsid w:val="0048730E"/>
    <w:rsid w:val="004901DD"/>
    <w:rsid w:val="004904F4"/>
    <w:rsid w:val="00490BA6"/>
    <w:rsid w:val="00491281"/>
    <w:rsid w:val="00491726"/>
    <w:rsid w:val="004918EB"/>
    <w:rsid w:val="00491963"/>
    <w:rsid w:val="004919BB"/>
    <w:rsid w:val="0049272C"/>
    <w:rsid w:val="004927AC"/>
    <w:rsid w:val="00492AEB"/>
    <w:rsid w:val="00492B0F"/>
    <w:rsid w:val="00492EA9"/>
    <w:rsid w:val="00492F49"/>
    <w:rsid w:val="0049300D"/>
    <w:rsid w:val="00493259"/>
    <w:rsid w:val="00493920"/>
    <w:rsid w:val="0049435B"/>
    <w:rsid w:val="00494693"/>
    <w:rsid w:val="00494CE1"/>
    <w:rsid w:val="004951E2"/>
    <w:rsid w:val="0049557A"/>
    <w:rsid w:val="00495CF5"/>
    <w:rsid w:val="0049638A"/>
    <w:rsid w:val="004964E8"/>
    <w:rsid w:val="0049660A"/>
    <w:rsid w:val="004966B4"/>
    <w:rsid w:val="00496783"/>
    <w:rsid w:val="00496872"/>
    <w:rsid w:val="004969E5"/>
    <w:rsid w:val="00497426"/>
    <w:rsid w:val="00497554"/>
    <w:rsid w:val="004975FE"/>
    <w:rsid w:val="00497A00"/>
    <w:rsid w:val="004A02E4"/>
    <w:rsid w:val="004A02EC"/>
    <w:rsid w:val="004A0678"/>
    <w:rsid w:val="004A0AAF"/>
    <w:rsid w:val="004A1613"/>
    <w:rsid w:val="004A162B"/>
    <w:rsid w:val="004A16D9"/>
    <w:rsid w:val="004A232B"/>
    <w:rsid w:val="004A253A"/>
    <w:rsid w:val="004A2C01"/>
    <w:rsid w:val="004A3BB5"/>
    <w:rsid w:val="004A44D5"/>
    <w:rsid w:val="004A4A2B"/>
    <w:rsid w:val="004A4D4F"/>
    <w:rsid w:val="004A55CC"/>
    <w:rsid w:val="004A59C5"/>
    <w:rsid w:val="004A5AB6"/>
    <w:rsid w:val="004A6020"/>
    <w:rsid w:val="004A6818"/>
    <w:rsid w:val="004A6E76"/>
    <w:rsid w:val="004B0484"/>
    <w:rsid w:val="004B0FB3"/>
    <w:rsid w:val="004B1575"/>
    <w:rsid w:val="004B173B"/>
    <w:rsid w:val="004B1BFC"/>
    <w:rsid w:val="004B2610"/>
    <w:rsid w:val="004B2C91"/>
    <w:rsid w:val="004B3796"/>
    <w:rsid w:val="004B38ED"/>
    <w:rsid w:val="004B3B40"/>
    <w:rsid w:val="004B3CD4"/>
    <w:rsid w:val="004B42B5"/>
    <w:rsid w:val="004B45BF"/>
    <w:rsid w:val="004B4C2D"/>
    <w:rsid w:val="004B4CE6"/>
    <w:rsid w:val="004B5EAE"/>
    <w:rsid w:val="004B5FC1"/>
    <w:rsid w:val="004B60D1"/>
    <w:rsid w:val="004B693A"/>
    <w:rsid w:val="004B69ED"/>
    <w:rsid w:val="004B6BD3"/>
    <w:rsid w:val="004B70C2"/>
    <w:rsid w:val="004B74AB"/>
    <w:rsid w:val="004B7531"/>
    <w:rsid w:val="004B7BB3"/>
    <w:rsid w:val="004C012F"/>
    <w:rsid w:val="004C053B"/>
    <w:rsid w:val="004C1055"/>
    <w:rsid w:val="004C11F4"/>
    <w:rsid w:val="004C1350"/>
    <w:rsid w:val="004C140D"/>
    <w:rsid w:val="004C14BC"/>
    <w:rsid w:val="004C25D0"/>
    <w:rsid w:val="004C267F"/>
    <w:rsid w:val="004C27F7"/>
    <w:rsid w:val="004C2FAA"/>
    <w:rsid w:val="004C36FA"/>
    <w:rsid w:val="004C3E30"/>
    <w:rsid w:val="004C425C"/>
    <w:rsid w:val="004C573B"/>
    <w:rsid w:val="004C6BD2"/>
    <w:rsid w:val="004C70E2"/>
    <w:rsid w:val="004C721D"/>
    <w:rsid w:val="004C78EF"/>
    <w:rsid w:val="004C7942"/>
    <w:rsid w:val="004D0023"/>
    <w:rsid w:val="004D0252"/>
    <w:rsid w:val="004D05A9"/>
    <w:rsid w:val="004D09F2"/>
    <w:rsid w:val="004D0BA1"/>
    <w:rsid w:val="004D13AC"/>
    <w:rsid w:val="004D18B5"/>
    <w:rsid w:val="004D1A91"/>
    <w:rsid w:val="004D1B9B"/>
    <w:rsid w:val="004D1D78"/>
    <w:rsid w:val="004D2AD1"/>
    <w:rsid w:val="004D3D00"/>
    <w:rsid w:val="004D43C1"/>
    <w:rsid w:val="004D4BD2"/>
    <w:rsid w:val="004D4C4E"/>
    <w:rsid w:val="004D57C9"/>
    <w:rsid w:val="004D5A02"/>
    <w:rsid w:val="004D5AE5"/>
    <w:rsid w:val="004D5C49"/>
    <w:rsid w:val="004D5D7E"/>
    <w:rsid w:val="004D6266"/>
    <w:rsid w:val="004D6533"/>
    <w:rsid w:val="004D67A5"/>
    <w:rsid w:val="004D6B67"/>
    <w:rsid w:val="004D6BE9"/>
    <w:rsid w:val="004D7094"/>
    <w:rsid w:val="004D7212"/>
    <w:rsid w:val="004D74A0"/>
    <w:rsid w:val="004D7604"/>
    <w:rsid w:val="004D7756"/>
    <w:rsid w:val="004D7AAB"/>
    <w:rsid w:val="004D7AFF"/>
    <w:rsid w:val="004D7BAD"/>
    <w:rsid w:val="004E0258"/>
    <w:rsid w:val="004E1393"/>
    <w:rsid w:val="004E1F1C"/>
    <w:rsid w:val="004E26CB"/>
    <w:rsid w:val="004E296D"/>
    <w:rsid w:val="004E31EB"/>
    <w:rsid w:val="004E3B64"/>
    <w:rsid w:val="004E3C70"/>
    <w:rsid w:val="004E3DDF"/>
    <w:rsid w:val="004E573D"/>
    <w:rsid w:val="004E5AE6"/>
    <w:rsid w:val="004E5D54"/>
    <w:rsid w:val="004E63F0"/>
    <w:rsid w:val="004E6772"/>
    <w:rsid w:val="004E6A9E"/>
    <w:rsid w:val="004E702D"/>
    <w:rsid w:val="004E716F"/>
    <w:rsid w:val="004E7378"/>
    <w:rsid w:val="004E7881"/>
    <w:rsid w:val="004E7971"/>
    <w:rsid w:val="004F051D"/>
    <w:rsid w:val="004F2166"/>
    <w:rsid w:val="004F22F3"/>
    <w:rsid w:val="004F2551"/>
    <w:rsid w:val="004F30CA"/>
    <w:rsid w:val="004F3B8B"/>
    <w:rsid w:val="004F3D29"/>
    <w:rsid w:val="004F40F1"/>
    <w:rsid w:val="004F4632"/>
    <w:rsid w:val="004F4ABA"/>
    <w:rsid w:val="004F4C1E"/>
    <w:rsid w:val="004F53D2"/>
    <w:rsid w:val="004F54F6"/>
    <w:rsid w:val="004F56A8"/>
    <w:rsid w:val="004F5B1E"/>
    <w:rsid w:val="004F5EE7"/>
    <w:rsid w:val="004F5EED"/>
    <w:rsid w:val="004F5F37"/>
    <w:rsid w:val="004F64F4"/>
    <w:rsid w:val="004F69AE"/>
    <w:rsid w:val="004F6A99"/>
    <w:rsid w:val="004F73BB"/>
    <w:rsid w:val="004F747E"/>
    <w:rsid w:val="004F7E0A"/>
    <w:rsid w:val="0050095B"/>
    <w:rsid w:val="005011D1"/>
    <w:rsid w:val="00501250"/>
    <w:rsid w:val="0050286B"/>
    <w:rsid w:val="00503122"/>
    <w:rsid w:val="0050351F"/>
    <w:rsid w:val="00503AF3"/>
    <w:rsid w:val="00503B03"/>
    <w:rsid w:val="00503DF0"/>
    <w:rsid w:val="00503F8D"/>
    <w:rsid w:val="00504B35"/>
    <w:rsid w:val="005057FF"/>
    <w:rsid w:val="005059B6"/>
    <w:rsid w:val="00505BC2"/>
    <w:rsid w:val="0050619F"/>
    <w:rsid w:val="005067A5"/>
    <w:rsid w:val="00506F0C"/>
    <w:rsid w:val="005070DC"/>
    <w:rsid w:val="00507596"/>
    <w:rsid w:val="00507A78"/>
    <w:rsid w:val="00507C43"/>
    <w:rsid w:val="0051008B"/>
    <w:rsid w:val="00510BD9"/>
    <w:rsid w:val="0051132D"/>
    <w:rsid w:val="00511876"/>
    <w:rsid w:val="0051197C"/>
    <w:rsid w:val="00511F0B"/>
    <w:rsid w:val="00511F10"/>
    <w:rsid w:val="0051209C"/>
    <w:rsid w:val="005120CF"/>
    <w:rsid w:val="00512337"/>
    <w:rsid w:val="00512405"/>
    <w:rsid w:val="00512E82"/>
    <w:rsid w:val="00513075"/>
    <w:rsid w:val="00513CFD"/>
    <w:rsid w:val="00513EC8"/>
    <w:rsid w:val="00514818"/>
    <w:rsid w:val="00514880"/>
    <w:rsid w:val="00514B3F"/>
    <w:rsid w:val="00514D44"/>
    <w:rsid w:val="00514DC0"/>
    <w:rsid w:val="00515399"/>
    <w:rsid w:val="0051622A"/>
    <w:rsid w:val="005162FF"/>
    <w:rsid w:val="0051653D"/>
    <w:rsid w:val="005167C5"/>
    <w:rsid w:val="005168FF"/>
    <w:rsid w:val="005169E4"/>
    <w:rsid w:val="00516B75"/>
    <w:rsid w:val="005200DA"/>
    <w:rsid w:val="005201B2"/>
    <w:rsid w:val="005205E3"/>
    <w:rsid w:val="005206A7"/>
    <w:rsid w:val="00520956"/>
    <w:rsid w:val="00520C62"/>
    <w:rsid w:val="00520FCF"/>
    <w:rsid w:val="005210F5"/>
    <w:rsid w:val="0052150E"/>
    <w:rsid w:val="0052154F"/>
    <w:rsid w:val="005216B8"/>
    <w:rsid w:val="00521C95"/>
    <w:rsid w:val="00522188"/>
    <w:rsid w:val="0052233E"/>
    <w:rsid w:val="00522481"/>
    <w:rsid w:val="00522653"/>
    <w:rsid w:val="0052288A"/>
    <w:rsid w:val="00522895"/>
    <w:rsid w:val="00522F6A"/>
    <w:rsid w:val="00523022"/>
    <w:rsid w:val="0052325B"/>
    <w:rsid w:val="005233BF"/>
    <w:rsid w:val="00523689"/>
    <w:rsid w:val="00523717"/>
    <w:rsid w:val="005239D8"/>
    <w:rsid w:val="00523FD4"/>
    <w:rsid w:val="00524446"/>
    <w:rsid w:val="00524564"/>
    <w:rsid w:val="00524986"/>
    <w:rsid w:val="00525396"/>
    <w:rsid w:val="005255E7"/>
    <w:rsid w:val="00525875"/>
    <w:rsid w:val="0052592C"/>
    <w:rsid w:val="00525EBC"/>
    <w:rsid w:val="00526819"/>
    <w:rsid w:val="0052688F"/>
    <w:rsid w:val="00526A6C"/>
    <w:rsid w:val="00526E13"/>
    <w:rsid w:val="00527001"/>
    <w:rsid w:val="00527212"/>
    <w:rsid w:val="0052786E"/>
    <w:rsid w:val="00527E16"/>
    <w:rsid w:val="0053047B"/>
    <w:rsid w:val="0053068A"/>
    <w:rsid w:val="00530B6D"/>
    <w:rsid w:val="00530E40"/>
    <w:rsid w:val="00531002"/>
    <w:rsid w:val="005310D4"/>
    <w:rsid w:val="00531417"/>
    <w:rsid w:val="0053164C"/>
    <w:rsid w:val="00531BAB"/>
    <w:rsid w:val="00531D69"/>
    <w:rsid w:val="00532673"/>
    <w:rsid w:val="00532965"/>
    <w:rsid w:val="00532B11"/>
    <w:rsid w:val="00534009"/>
    <w:rsid w:val="005347EB"/>
    <w:rsid w:val="00534A9D"/>
    <w:rsid w:val="00535681"/>
    <w:rsid w:val="005357AF"/>
    <w:rsid w:val="005357B4"/>
    <w:rsid w:val="00535E29"/>
    <w:rsid w:val="0053601D"/>
    <w:rsid w:val="0053631A"/>
    <w:rsid w:val="005373A7"/>
    <w:rsid w:val="00537B01"/>
    <w:rsid w:val="00537C8A"/>
    <w:rsid w:val="0054063F"/>
    <w:rsid w:val="005409F8"/>
    <w:rsid w:val="00540A5B"/>
    <w:rsid w:val="00541A1B"/>
    <w:rsid w:val="005425D0"/>
    <w:rsid w:val="00542EA7"/>
    <w:rsid w:val="00543611"/>
    <w:rsid w:val="00543819"/>
    <w:rsid w:val="00543B98"/>
    <w:rsid w:val="00544278"/>
    <w:rsid w:val="005449A6"/>
    <w:rsid w:val="00544B72"/>
    <w:rsid w:val="00545119"/>
    <w:rsid w:val="005458F9"/>
    <w:rsid w:val="00545D2B"/>
    <w:rsid w:val="00545F45"/>
    <w:rsid w:val="005460D9"/>
    <w:rsid w:val="00546253"/>
    <w:rsid w:val="005464BB"/>
    <w:rsid w:val="005464E4"/>
    <w:rsid w:val="005468BA"/>
    <w:rsid w:val="00546C85"/>
    <w:rsid w:val="00546FAD"/>
    <w:rsid w:val="0054733F"/>
    <w:rsid w:val="005474B7"/>
    <w:rsid w:val="0054792C"/>
    <w:rsid w:val="0055015F"/>
    <w:rsid w:val="005501FB"/>
    <w:rsid w:val="00550216"/>
    <w:rsid w:val="00550AE9"/>
    <w:rsid w:val="00550C84"/>
    <w:rsid w:val="00550CCF"/>
    <w:rsid w:val="00550ECE"/>
    <w:rsid w:val="005513E8"/>
    <w:rsid w:val="005515D3"/>
    <w:rsid w:val="00551614"/>
    <w:rsid w:val="00552441"/>
    <w:rsid w:val="0055346D"/>
    <w:rsid w:val="005545CD"/>
    <w:rsid w:val="005554ED"/>
    <w:rsid w:val="00555FCA"/>
    <w:rsid w:val="0055648C"/>
    <w:rsid w:val="00556607"/>
    <w:rsid w:val="00556872"/>
    <w:rsid w:val="00556A62"/>
    <w:rsid w:val="00556EAD"/>
    <w:rsid w:val="005570D1"/>
    <w:rsid w:val="005574C1"/>
    <w:rsid w:val="005576F0"/>
    <w:rsid w:val="005576F5"/>
    <w:rsid w:val="005601AA"/>
    <w:rsid w:val="005603EE"/>
    <w:rsid w:val="00560D5F"/>
    <w:rsid w:val="005610FF"/>
    <w:rsid w:val="005613F1"/>
    <w:rsid w:val="005617C8"/>
    <w:rsid w:val="00561B22"/>
    <w:rsid w:val="00561D5B"/>
    <w:rsid w:val="00562337"/>
    <w:rsid w:val="00562832"/>
    <w:rsid w:val="00562DE9"/>
    <w:rsid w:val="005633B6"/>
    <w:rsid w:val="005638E4"/>
    <w:rsid w:val="00563B69"/>
    <w:rsid w:val="00563BFC"/>
    <w:rsid w:val="00563D7D"/>
    <w:rsid w:val="00564224"/>
    <w:rsid w:val="00564310"/>
    <w:rsid w:val="005644FB"/>
    <w:rsid w:val="00564602"/>
    <w:rsid w:val="00564BE4"/>
    <w:rsid w:val="00564F80"/>
    <w:rsid w:val="005655F8"/>
    <w:rsid w:val="00565741"/>
    <w:rsid w:val="00565C55"/>
    <w:rsid w:val="00565FAC"/>
    <w:rsid w:val="00566255"/>
    <w:rsid w:val="005665F7"/>
    <w:rsid w:val="0056669D"/>
    <w:rsid w:val="00566864"/>
    <w:rsid w:val="005677CF"/>
    <w:rsid w:val="00567C7F"/>
    <w:rsid w:val="005700B8"/>
    <w:rsid w:val="0057023E"/>
    <w:rsid w:val="005702C3"/>
    <w:rsid w:val="005705C9"/>
    <w:rsid w:val="005709C8"/>
    <w:rsid w:val="00570F76"/>
    <w:rsid w:val="00570FE8"/>
    <w:rsid w:val="00571761"/>
    <w:rsid w:val="005718A5"/>
    <w:rsid w:val="00571F3B"/>
    <w:rsid w:val="005725E0"/>
    <w:rsid w:val="00572611"/>
    <w:rsid w:val="00573415"/>
    <w:rsid w:val="00573F6F"/>
    <w:rsid w:val="0057412B"/>
    <w:rsid w:val="005742A2"/>
    <w:rsid w:val="005744C0"/>
    <w:rsid w:val="005748EE"/>
    <w:rsid w:val="00574918"/>
    <w:rsid w:val="00575326"/>
    <w:rsid w:val="00575847"/>
    <w:rsid w:val="00575B09"/>
    <w:rsid w:val="00575C3D"/>
    <w:rsid w:val="0057668C"/>
    <w:rsid w:val="005767EF"/>
    <w:rsid w:val="00576F0A"/>
    <w:rsid w:val="005771DE"/>
    <w:rsid w:val="005771DF"/>
    <w:rsid w:val="00577372"/>
    <w:rsid w:val="0057793F"/>
    <w:rsid w:val="00577979"/>
    <w:rsid w:val="005801D9"/>
    <w:rsid w:val="00580C73"/>
    <w:rsid w:val="00580DF6"/>
    <w:rsid w:val="00580EFE"/>
    <w:rsid w:val="00580F21"/>
    <w:rsid w:val="00581532"/>
    <w:rsid w:val="005815FE"/>
    <w:rsid w:val="0058210B"/>
    <w:rsid w:val="005828EB"/>
    <w:rsid w:val="00583059"/>
    <w:rsid w:val="00583747"/>
    <w:rsid w:val="00583A54"/>
    <w:rsid w:val="00584442"/>
    <w:rsid w:val="00584A1C"/>
    <w:rsid w:val="00584B86"/>
    <w:rsid w:val="005850E7"/>
    <w:rsid w:val="0058611C"/>
    <w:rsid w:val="005868AD"/>
    <w:rsid w:val="0058748E"/>
    <w:rsid w:val="00587C38"/>
    <w:rsid w:val="00590134"/>
    <w:rsid w:val="00590FBB"/>
    <w:rsid w:val="005913B3"/>
    <w:rsid w:val="00591762"/>
    <w:rsid w:val="00591884"/>
    <w:rsid w:val="00591D33"/>
    <w:rsid w:val="00592E73"/>
    <w:rsid w:val="00593AC0"/>
    <w:rsid w:val="00593E2A"/>
    <w:rsid w:val="00593E67"/>
    <w:rsid w:val="00593F9E"/>
    <w:rsid w:val="0059415F"/>
    <w:rsid w:val="005944E5"/>
    <w:rsid w:val="00594C00"/>
    <w:rsid w:val="00594C5D"/>
    <w:rsid w:val="00594C96"/>
    <w:rsid w:val="00594DDF"/>
    <w:rsid w:val="0059550F"/>
    <w:rsid w:val="00595857"/>
    <w:rsid w:val="00595AE6"/>
    <w:rsid w:val="00595B85"/>
    <w:rsid w:val="0059616E"/>
    <w:rsid w:val="005963F1"/>
    <w:rsid w:val="00596487"/>
    <w:rsid w:val="0059774C"/>
    <w:rsid w:val="00597872"/>
    <w:rsid w:val="00597936"/>
    <w:rsid w:val="00597BDE"/>
    <w:rsid w:val="00597F1A"/>
    <w:rsid w:val="00597F27"/>
    <w:rsid w:val="005A0343"/>
    <w:rsid w:val="005A1592"/>
    <w:rsid w:val="005A1689"/>
    <w:rsid w:val="005A2288"/>
    <w:rsid w:val="005A238E"/>
    <w:rsid w:val="005A2A10"/>
    <w:rsid w:val="005A2F83"/>
    <w:rsid w:val="005A3B10"/>
    <w:rsid w:val="005A3BA0"/>
    <w:rsid w:val="005A3EED"/>
    <w:rsid w:val="005A43C3"/>
    <w:rsid w:val="005A45C3"/>
    <w:rsid w:val="005A49E2"/>
    <w:rsid w:val="005A50EF"/>
    <w:rsid w:val="005A5A23"/>
    <w:rsid w:val="005A5F1D"/>
    <w:rsid w:val="005A5F6F"/>
    <w:rsid w:val="005A61AB"/>
    <w:rsid w:val="005A646B"/>
    <w:rsid w:val="005A673A"/>
    <w:rsid w:val="005A6F05"/>
    <w:rsid w:val="005B0992"/>
    <w:rsid w:val="005B1BFB"/>
    <w:rsid w:val="005B1C6C"/>
    <w:rsid w:val="005B1FBC"/>
    <w:rsid w:val="005B2594"/>
    <w:rsid w:val="005B2668"/>
    <w:rsid w:val="005B288C"/>
    <w:rsid w:val="005B2DC4"/>
    <w:rsid w:val="005B2FC2"/>
    <w:rsid w:val="005B2FDD"/>
    <w:rsid w:val="005B34D9"/>
    <w:rsid w:val="005B3736"/>
    <w:rsid w:val="005B37D7"/>
    <w:rsid w:val="005B39DD"/>
    <w:rsid w:val="005B3AAC"/>
    <w:rsid w:val="005B5416"/>
    <w:rsid w:val="005B5572"/>
    <w:rsid w:val="005B593D"/>
    <w:rsid w:val="005B6A01"/>
    <w:rsid w:val="005B6A72"/>
    <w:rsid w:val="005B6AD6"/>
    <w:rsid w:val="005B6BFA"/>
    <w:rsid w:val="005B6F87"/>
    <w:rsid w:val="005C01EE"/>
    <w:rsid w:val="005C01FD"/>
    <w:rsid w:val="005C07EB"/>
    <w:rsid w:val="005C0DE3"/>
    <w:rsid w:val="005C129B"/>
    <w:rsid w:val="005C1447"/>
    <w:rsid w:val="005C1C72"/>
    <w:rsid w:val="005C2159"/>
    <w:rsid w:val="005C2160"/>
    <w:rsid w:val="005C220E"/>
    <w:rsid w:val="005C298E"/>
    <w:rsid w:val="005C2BCC"/>
    <w:rsid w:val="005C30A3"/>
    <w:rsid w:val="005C3154"/>
    <w:rsid w:val="005C34A3"/>
    <w:rsid w:val="005C470E"/>
    <w:rsid w:val="005C496C"/>
    <w:rsid w:val="005C4B06"/>
    <w:rsid w:val="005C50A5"/>
    <w:rsid w:val="005C5436"/>
    <w:rsid w:val="005C5646"/>
    <w:rsid w:val="005C5AF5"/>
    <w:rsid w:val="005C5F59"/>
    <w:rsid w:val="005D02CD"/>
    <w:rsid w:val="005D0BB2"/>
    <w:rsid w:val="005D0EAA"/>
    <w:rsid w:val="005D0ED5"/>
    <w:rsid w:val="005D144A"/>
    <w:rsid w:val="005D1A2F"/>
    <w:rsid w:val="005D1D36"/>
    <w:rsid w:val="005D2C22"/>
    <w:rsid w:val="005D2EDC"/>
    <w:rsid w:val="005D30FE"/>
    <w:rsid w:val="005D3D6A"/>
    <w:rsid w:val="005D3DD4"/>
    <w:rsid w:val="005D3EBC"/>
    <w:rsid w:val="005D57E2"/>
    <w:rsid w:val="005D5E4C"/>
    <w:rsid w:val="005D633B"/>
    <w:rsid w:val="005E02F3"/>
    <w:rsid w:val="005E05D2"/>
    <w:rsid w:val="005E07F7"/>
    <w:rsid w:val="005E0826"/>
    <w:rsid w:val="005E0A29"/>
    <w:rsid w:val="005E11D4"/>
    <w:rsid w:val="005E1766"/>
    <w:rsid w:val="005E200B"/>
    <w:rsid w:val="005E22B2"/>
    <w:rsid w:val="005E367B"/>
    <w:rsid w:val="005E37C4"/>
    <w:rsid w:val="005E4362"/>
    <w:rsid w:val="005E44CA"/>
    <w:rsid w:val="005E4F05"/>
    <w:rsid w:val="005E52E0"/>
    <w:rsid w:val="005E5D90"/>
    <w:rsid w:val="005E5E9C"/>
    <w:rsid w:val="005E65EC"/>
    <w:rsid w:val="005E66D7"/>
    <w:rsid w:val="005E6A28"/>
    <w:rsid w:val="005E6A74"/>
    <w:rsid w:val="005E6BA4"/>
    <w:rsid w:val="005E759D"/>
    <w:rsid w:val="005E76B6"/>
    <w:rsid w:val="005E79CD"/>
    <w:rsid w:val="005E7B4A"/>
    <w:rsid w:val="005E7EEA"/>
    <w:rsid w:val="005F0015"/>
    <w:rsid w:val="005F0A22"/>
    <w:rsid w:val="005F14A2"/>
    <w:rsid w:val="005F1B09"/>
    <w:rsid w:val="005F1B29"/>
    <w:rsid w:val="005F237E"/>
    <w:rsid w:val="005F2A6D"/>
    <w:rsid w:val="005F2C39"/>
    <w:rsid w:val="005F3300"/>
    <w:rsid w:val="005F3C0E"/>
    <w:rsid w:val="005F449F"/>
    <w:rsid w:val="005F499B"/>
    <w:rsid w:val="005F53DF"/>
    <w:rsid w:val="005F5733"/>
    <w:rsid w:val="005F5E47"/>
    <w:rsid w:val="005F61C6"/>
    <w:rsid w:val="005F63FF"/>
    <w:rsid w:val="005F6D49"/>
    <w:rsid w:val="005F6EFF"/>
    <w:rsid w:val="005F75C2"/>
    <w:rsid w:val="005F75E4"/>
    <w:rsid w:val="005F7652"/>
    <w:rsid w:val="005F7B84"/>
    <w:rsid w:val="005F7E17"/>
    <w:rsid w:val="005F7E83"/>
    <w:rsid w:val="00600B21"/>
    <w:rsid w:val="00601F5C"/>
    <w:rsid w:val="00602660"/>
    <w:rsid w:val="0060290E"/>
    <w:rsid w:val="00602C3A"/>
    <w:rsid w:val="006034D5"/>
    <w:rsid w:val="00603907"/>
    <w:rsid w:val="00603A1D"/>
    <w:rsid w:val="00603FEA"/>
    <w:rsid w:val="00604D62"/>
    <w:rsid w:val="00605055"/>
    <w:rsid w:val="00605890"/>
    <w:rsid w:val="00605CB7"/>
    <w:rsid w:val="00605F2B"/>
    <w:rsid w:val="00605F66"/>
    <w:rsid w:val="00605F88"/>
    <w:rsid w:val="00606258"/>
    <w:rsid w:val="006067DF"/>
    <w:rsid w:val="00606925"/>
    <w:rsid w:val="00606A06"/>
    <w:rsid w:val="00606A86"/>
    <w:rsid w:val="0060709B"/>
    <w:rsid w:val="0060735F"/>
    <w:rsid w:val="00607379"/>
    <w:rsid w:val="00607759"/>
    <w:rsid w:val="0061044F"/>
    <w:rsid w:val="00610525"/>
    <w:rsid w:val="006107EB"/>
    <w:rsid w:val="006114A3"/>
    <w:rsid w:val="00611A27"/>
    <w:rsid w:val="00612059"/>
    <w:rsid w:val="00612352"/>
    <w:rsid w:val="006135DD"/>
    <w:rsid w:val="0061494A"/>
    <w:rsid w:val="00614A75"/>
    <w:rsid w:val="00614DA7"/>
    <w:rsid w:val="00615527"/>
    <w:rsid w:val="006162E9"/>
    <w:rsid w:val="00617324"/>
    <w:rsid w:val="00617647"/>
    <w:rsid w:val="00617F27"/>
    <w:rsid w:val="00617F78"/>
    <w:rsid w:val="00620409"/>
    <w:rsid w:val="006204BF"/>
    <w:rsid w:val="00620C6C"/>
    <w:rsid w:val="00620EAE"/>
    <w:rsid w:val="006216C1"/>
    <w:rsid w:val="0062178D"/>
    <w:rsid w:val="006220F2"/>
    <w:rsid w:val="00622D95"/>
    <w:rsid w:val="00622DB6"/>
    <w:rsid w:val="00623874"/>
    <w:rsid w:val="006242FF"/>
    <w:rsid w:val="006245FF"/>
    <w:rsid w:val="006246F8"/>
    <w:rsid w:val="00624D4F"/>
    <w:rsid w:val="00624D64"/>
    <w:rsid w:val="0062555A"/>
    <w:rsid w:val="0062556D"/>
    <w:rsid w:val="006255DB"/>
    <w:rsid w:val="00625897"/>
    <w:rsid w:val="00625A4A"/>
    <w:rsid w:val="00625B18"/>
    <w:rsid w:val="00626A2D"/>
    <w:rsid w:val="006303F9"/>
    <w:rsid w:val="00630972"/>
    <w:rsid w:val="00630CAF"/>
    <w:rsid w:val="0063139A"/>
    <w:rsid w:val="006317CD"/>
    <w:rsid w:val="00631DBB"/>
    <w:rsid w:val="00631EE6"/>
    <w:rsid w:val="00632122"/>
    <w:rsid w:val="006327B4"/>
    <w:rsid w:val="00632C3F"/>
    <w:rsid w:val="00633281"/>
    <w:rsid w:val="00633491"/>
    <w:rsid w:val="00633570"/>
    <w:rsid w:val="006337C8"/>
    <w:rsid w:val="00633816"/>
    <w:rsid w:val="00633B94"/>
    <w:rsid w:val="00633EC9"/>
    <w:rsid w:val="00633F26"/>
    <w:rsid w:val="0063409A"/>
    <w:rsid w:val="0063435E"/>
    <w:rsid w:val="006352E6"/>
    <w:rsid w:val="0063614A"/>
    <w:rsid w:val="006370AA"/>
    <w:rsid w:val="00637741"/>
    <w:rsid w:val="006403BC"/>
    <w:rsid w:val="00640D82"/>
    <w:rsid w:val="0064104D"/>
    <w:rsid w:val="00641416"/>
    <w:rsid w:val="006417F5"/>
    <w:rsid w:val="00641FFE"/>
    <w:rsid w:val="0064269E"/>
    <w:rsid w:val="00642E86"/>
    <w:rsid w:val="00643463"/>
    <w:rsid w:val="006446BA"/>
    <w:rsid w:val="00644FD5"/>
    <w:rsid w:val="0064592F"/>
    <w:rsid w:val="00645BC4"/>
    <w:rsid w:val="00646116"/>
    <w:rsid w:val="006462A4"/>
    <w:rsid w:val="00646354"/>
    <w:rsid w:val="006468FC"/>
    <w:rsid w:val="00646B3B"/>
    <w:rsid w:val="00646DBF"/>
    <w:rsid w:val="00646F59"/>
    <w:rsid w:val="00646F6F"/>
    <w:rsid w:val="00647F42"/>
    <w:rsid w:val="0065013F"/>
    <w:rsid w:val="00650506"/>
    <w:rsid w:val="006506BC"/>
    <w:rsid w:val="00650848"/>
    <w:rsid w:val="006509AA"/>
    <w:rsid w:val="00650A4C"/>
    <w:rsid w:val="00651321"/>
    <w:rsid w:val="006514B6"/>
    <w:rsid w:val="006514C3"/>
    <w:rsid w:val="0065172D"/>
    <w:rsid w:val="0065264D"/>
    <w:rsid w:val="006531C6"/>
    <w:rsid w:val="00653667"/>
    <w:rsid w:val="00653684"/>
    <w:rsid w:val="006536FF"/>
    <w:rsid w:val="00654053"/>
    <w:rsid w:val="0065508E"/>
    <w:rsid w:val="006555BB"/>
    <w:rsid w:val="00655E13"/>
    <w:rsid w:val="00655EA9"/>
    <w:rsid w:val="0065635D"/>
    <w:rsid w:val="00656691"/>
    <w:rsid w:val="00656A56"/>
    <w:rsid w:val="006574BD"/>
    <w:rsid w:val="00657C44"/>
    <w:rsid w:val="00657CA4"/>
    <w:rsid w:val="00660189"/>
    <w:rsid w:val="006601A7"/>
    <w:rsid w:val="006607E1"/>
    <w:rsid w:val="00660AC5"/>
    <w:rsid w:val="0066106F"/>
    <w:rsid w:val="00661C1A"/>
    <w:rsid w:val="00661F3E"/>
    <w:rsid w:val="006623EC"/>
    <w:rsid w:val="0066355E"/>
    <w:rsid w:val="006635DE"/>
    <w:rsid w:val="00663701"/>
    <w:rsid w:val="0066444B"/>
    <w:rsid w:val="00664656"/>
    <w:rsid w:val="0066478B"/>
    <w:rsid w:val="00665305"/>
    <w:rsid w:val="00665495"/>
    <w:rsid w:val="006655A0"/>
    <w:rsid w:val="00665CE0"/>
    <w:rsid w:val="00665EF5"/>
    <w:rsid w:val="00665FA8"/>
    <w:rsid w:val="0066629E"/>
    <w:rsid w:val="006664C7"/>
    <w:rsid w:val="00666959"/>
    <w:rsid w:val="00666BB5"/>
    <w:rsid w:val="00666DA1"/>
    <w:rsid w:val="0066714D"/>
    <w:rsid w:val="00667A7E"/>
    <w:rsid w:val="00667D92"/>
    <w:rsid w:val="00667E90"/>
    <w:rsid w:val="006702BB"/>
    <w:rsid w:val="0067075E"/>
    <w:rsid w:val="006708E4"/>
    <w:rsid w:val="00670C43"/>
    <w:rsid w:val="00670D21"/>
    <w:rsid w:val="0067236C"/>
    <w:rsid w:val="00672C6F"/>
    <w:rsid w:val="00672D5E"/>
    <w:rsid w:val="006738AE"/>
    <w:rsid w:val="00673DAB"/>
    <w:rsid w:val="00674033"/>
    <w:rsid w:val="006740FE"/>
    <w:rsid w:val="00674127"/>
    <w:rsid w:val="00674396"/>
    <w:rsid w:val="00674A0E"/>
    <w:rsid w:val="00674C0A"/>
    <w:rsid w:val="00675452"/>
    <w:rsid w:val="00675629"/>
    <w:rsid w:val="00675B69"/>
    <w:rsid w:val="00675CA4"/>
    <w:rsid w:val="006765BA"/>
    <w:rsid w:val="00676B28"/>
    <w:rsid w:val="00676EC9"/>
    <w:rsid w:val="00676F9B"/>
    <w:rsid w:val="006770D7"/>
    <w:rsid w:val="00677561"/>
    <w:rsid w:val="0067764C"/>
    <w:rsid w:val="0067771E"/>
    <w:rsid w:val="006778F7"/>
    <w:rsid w:val="00677A99"/>
    <w:rsid w:val="00677C24"/>
    <w:rsid w:val="006801BB"/>
    <w:rsid w:val="00680548"/>
    <w:rsid w:val="0068070C"/>
    <w:rsid w:val="00680CBA"/>
    <w:rsid w:val="00680CC8"/>
    <w:rsid w:val="00680DE8"/>
    <w:rsid w:val="0068104B"/>
    <w:rsid w:val="006813D3"/>
    <w:rsid w:val="0068255E"/>
    <w:rsid w:val="00682F65"/>
    <w:rsid w:val="00683005"/>
    <w:rsid w:val="0068359E"/>
    <w:rsid w:val="00683D1A"/>
    <w:rsid w:val="00683E70"/>
    <w:rsid w:val="00683F03"/>
    <w:rsid w:val="00684B3E"/>
    <w:rsid w:val="00684D43"/>
    <w:rsid w:val="0068500E"/>
    <w:rsid w:val="00685213"/>
    <w:rsid w:val="0068533A"/>
    <w:rsid w:val="00685427"/>
    <w:rsid w:val="006854CE"/>
    <w:rsid w:val="006861F7"/>
    <w:rsid w:val="00686F95"/>
    <w:rsid w:val="006872BD"/>
    <w:rsid w:val="006873C7"/>
    <w:rsid w:val="0068754D"/>
    <w:rsid w:val="006876B7"/>
    <w:rsid w:val="00687775"/>
    <w:rsid w:val="00687A83"/>
    <w:rsid w:val="00687DC8"/>
    <w:rsid w:val="00690124"/>
    <w:rsid w:val="00690DED"/>
    <w:rsid w:val="00690F7B"/>
    <w:rsid w:val="00691241"/>
    <w:rsid w:val="00691882"/>
    <w:rsid w:val="00691FBC"/>
    <w:rsid w:val="006920A4"/>
    <w:rsid w:val="00692432"/>
    <w:rsid w:val="0069335F"/>
    <w:rsid w:val="00693BB3"/>
    <w:rsid w:val="00693F54"/>
    <w:rsid w:val="0069417B"/>
    <w:rsid w:val="00694372"/>
    <w:rsid w:val="006945C7"/>
    <w:rsid w:val="0069464E"/>
    <w:rsid w:val="00694A0C"/>
    <w:rsid w:val="006957D2"/>
    <w:rsid w:val="00695BD6"/>
    <w:rsid w:val="00695E97"/>
    <w:rsid w:val="00696005"/>
    <w:rsid w:val="0069652B"/>
    <w:rsid w:val="00696BB0"/>
    <w:rsid w:val="006A00E2"/>
    <w:rsid w:val="006A017A"/>
    <w:rsid w:val="006A082B"/>
    <w:rsid w:val="006A1191"/>
    <w:rsid w:val="006A157B"/>
    <w:rsid w:val="006A18B6"/>
    <w:rsid w:val="006A1AB2"/>
    <w:rsid w:val="006A2B29"/>
    <w:rsid w:val="006A2BE0"/>
    <w:rsid w:val="006A2CC6"/>
    <w:rsid w:val="006A2D8A"/>
    <w:rsid w:val="006A309B"/>
    <w:rsid w:val="006A337D"/>
    <w:rsid w:val="006A387C"/>
    <w:rsid w:val="006A42EE"/>
    <w:rsid w:val="006A4759"/>
    <w:rsid w:val="006A4953"/>
    <w:rsid w:val="006A59C9"/>
    <w:rsid w:val="006A5FC5"/>
    <w:rsid w:val="006A6490"/>
    <w:rsid w:val="006A6CF6"/>
    <w:rsid w:val="006A6F90"/>
    <w:rsid w:val="006A7675"/>
    <w:rsid w:val="006A7AD3"/>
    <w:rsid w:val="006A7FBE"/>
    <w:rsid w:val="006B01AF"/>
    <w:rsid w:val="006B0AE3"/>
    <w:rsid w:val="006B0F60"/>
    <w:rsid w:val="006B10F5"/>
    <w:rsid w:val="006B1AD3"/>
    <w:rsid w:val="006B1B18"/>
    <w:rsid w:val="006B1ED8"/>
    <w:rsid w:val="006B2214"/>
    <w:rsid w:val="006B3550"/>
    <w:rsid w:val="006B3E32"/>
    <w:rsid w:val="006B4035"/>
    <w:rsid w:val="006B40F7"/>
    <w:rsid w:val="006B4352"/>
    <w:rsid w:val="006B44C8"/>
    <w:rsid w:val="006B4900"/>
    <w:rsid w:val="006B4B00"/>
    <w:rsid w:val="006B4C41"/>
    <w:rsid w:val="006B4FB6"/>
    <w:rsid w:val="006B5064"/>
    <w:rsid w:val="006B5E64"/>
    <w:rsid w:val="006B603E"/>
    <w:rsid w:val="006B6863"/>
    <w:rsid w:val="006B6C04"/>
    <w:rsid w:val="006B6C23"/>
    <w:rsid w:val="006B7D16"/>
    <w:rsid w:val="006C09E8"/>
    <w:rsid w:val="006C0A97"/>
    <w:rsid w:val="006C0CD8"/>
    <w:rsid w:val="006C12DC"/>
    <w:rsid w:val="006C14BC"/>
    <w:rsid w:val="006C1616"/>
    <w:rsid w:val="006C1F18"/>
    <w:rsid w:val="006C1FD8"/>
    <w:rsid w:val="006C1FF3"/>
    <w:rsid w:val="006C21D1"/>
    <w:rsid w:val="006C2389"/>
    <w:rsid w:val="006C29AF"/>
    <w:rsid w:val="006C2C64"/>
    <w:rsid w:val="006C2D92"/>
    <w:rsid w:val="006C2E49"/>
    <w:rsid w:val="006C3488"/>
    <w:rsid w:val="006C361A"/>
    <w:rsid w:val="006C3661"/>
    <w:rsid w:val="006C3ED1"/>
    <w:rsid w:val="006C46EF"/>
    <w:rsid w:val="006C47E8"/>
    <w:rsid w:val="006C4855"/>
    <w:rsid w:val="006C4CA3"/>
    <w:rsid w:val="006C4CAF"/>
    <w:rsid w:val="006C4D3F"/>
    <w:rsid w:val="006C4E0F"/>
    <w:rsid w:val="006C4E9A"/>
    <w:rsid w:val="006C4EEA"/>
    <w:rsid w:val="006C503C"/>
    <w:rsid w:val="006C50B2"/>
    <w:rsid w:val="006C533C"/>
    <w:rsid w:val="006C547E"/>
    <w:rsid w:val="006C57D9"/>
    <w:rsid w:val="006C589B"/>
    <w:rsid w:val="006C5A1C"/>
    <w:rsid w:val="006C5BC7"/>
    <w:rsid w:val="006C6093"/>
    <w:rsid w:val="006C6766"/>
    <w:rsid w:val="006C6845"/>
    <w:rsid w:val="006C6869"/>
    <w:rsid w:val="006C6CC7"/>
    <w:rsid w:val="006C704B"/>
    <w:rsid w:val="006C73ED"/>
    <w:rsid w:val="006C77C1"/>
    <w:rsid w:val="006C78A6"/>
    <w:rsid w:val="006C7ADE"/>
    <w:rsid w:val="006C7D53"/>
    <w:rsid w:val="006D0E6E"/>
    <w:rsid w:val="006D121B"/>
    <w:rsid w:val="006D18DF"/>
    <w:rsid w:val="006D1AA8"/>
    <w:rsid w:val="006D1C76"/>
    <w:rsid w:val="006D2567"/>
    <w:rsid w:val="006D26A3"/>
    <w:rsid w:val="006D2B47"/>
    <w:rsid w:val="006D2EB8"/>
    <w:rsid w:val="006D3CEC"/>
    <w:rsid w:val="006D5417"/>
    <w:rsid w:val="006D544D"/>
    <w:rsid w:val="006D547D"/>
    <w:rsid w:val="006D54CC"/>
    <w:rsid w:val="006D567F"/>
    <w:rsid w:val="006D5A01"/>
    <w:rsid w:val="006D63A9"/>
    <w:rsid w:val="006D6726"/>
    <w:rsid w:val="006D6766"/>
    <w:rsid w:val="006D682A"/>
    <w:rsid w:val="006D6908"/>
    <w:rsid w:val="006D703F"/>
    <w:rsid w:val="006D70A2"/>
    <w:rsid w:val="006E098B"/>
    <w:rsid w:val="006E1187"/>
    <w:rsid w:val="006E1265"/>
    <w:rsid w:val="006E1315"/>
    <w:rsid w:val="006E1443"/>
    <w:rsid w:val="006E16E0"/>
    <w:rsid w:val="006E1A4F"/>
    <w:rsid w:val="006E24EC"/>
    <w:rsid w:val="006E2647"/>
    <w:rsid w:val="006E2F10"/>
    <w:rsid w:val="006E3229"/>
    <w:rsid w:val="006E52C2"/>
    <w:rsid w:val="006E5ADD"/>
    <w:rsid w:val="006E620C"/>
    <w:rsid w:val="006E784D"/>
    <w:rsid w:val="006E7949"/>
    <w:rsid w:val="006F034B"/>
    <w:rsid w:val="006F042F"/>
    <w:rsid w:val="006F11B0"/>
    <w:rsid w:val="006F12A6"/>
    <w:rsid w:val="006F1A66"/>
    <w:rsid w:val="006F1F74"/>
    <w:rsid w:val="006F34CB"/>
    <w:rsid w:val="006F3D3F"/>
    <w:rsid w:val="006F423E"/>
    <w:rsid w:val="006F4A49"/>
    <w:rsid w:val="006F4B48"/>
    <w:rsid w:val="006F4D82"/>
    <w:rsid w:val="006F4DFA"/>
    <w:rsid w:val="006F5086"/>
    <w:rsid w:val="006F5247"/>
    <w:rsid w:val="006F53F7"/>
    <w:rsid w:val="006F545B"/>
    <w:rsid w:val="006F6986"/>
    <w:rsid w:val="006F6A12"/>
    <w:rsid w:val="006F72F8"/>
    <w:rsid w:val="006F7652"/>
    <w:rsid w:val="006F78AA"/>
    <w:rsid w:val="007006BC"/>
    <w:rsid w:val="007014BE"/>
    <w:rsid w:val="00701A6D"/>
    <w:rsid w:val="00702267"/>
    <w:rsid w:val="007022D6"/>
    <w:rsid w:val="00702441"/>
    <w:rsid w:val="00702C53"/>
    <w:rsid w:val="00702DC9"/>
    <w:rsid w:val="00703D9E"/>
    <w:rsid w:val="00703F18"/>
    <w:rsid w:val="007041EA"/>
    <w:rsid w:val="007047C5"/>
    <w:rsid w:val="007047F7"/>
    <w:rsid w:val="007048C6"/>
    <w:rsid w:val="00705B50"/>
    <w:rsid w:val="00705C4A"/>
    <w:rsid w:val="00705F1F"/>
    <w:rsid w:val="007061DC"/>
    <w:rsid w:val="00706586"/>
    <w:rsid w:val="007068A1"/>
    <w:rsid w:val="00707072"/>
    <w:rsid w:val="007070DF"/>
    <w:rsid w:val="0070719E"/>
    <w:rsid w:val="0070728D"/>
    <w:rsid w:val="00707ED3"/>
    <w:rsid w:val="00707F41"/>
    <w:rsid w:val="00710323"/>
    <w:rsid w:val="007107D5"/>
    <w:rsid w:val="007109FA"/>
    <w:rsid w:val="00712FF1"/>
    <w:rsid w:val="00713179"/>
    <w:rsid w:val="007132DD"/>
    <w:rsid w:val="007133E3"/>
    <w:rsid w:val="00713B74"/>
    <w:rsid w:val="00713C65"/>
    <w:rsid w:val="007141FB"/>
    <w:rsid w:val="0071440C"/>
    <w:rsid w:val="007149B8"/>
    <w:rsid w:val="00714D0F"/>
    <w:rsid w:val="00715CAF"/>
    <w:rsid w:val="00715E0B"/>
    <w:rsid w:val="00716177"/>
    <w:rsid w:val="0071641D"/>
    <w:rsid w:val="00716471"/>
    <w:rsid w:val="00716AD9"/>
    <w:rsid w:val="00716B9E"/>
    <w:rsid w:val="00716F70"/>
    <w:rsid w:val="00717109"/>
    <w:rsid w:val="007171DE"/>
    <w:rsid w:val="007179AF"/>
    <w:rsid w:val="0072010D"/>
    <w:rsid w:val="00720291"/>
    <w:rsid w:val="00720320"/>
    <w:rsid w:val="00720428"/>
    <w:rsid w:val="007205EC"/>
    <w:rsid w:val="007206BB"/>
    <w:rsid w:val="007206CD"/>
    <w:rsid w:val="007207F2"/>
    <w:rsid w:val="00720C1C"/>
    <w:rsid w:val="00721472"/>
    <w:rsid w:val="00721F46"/>
    <w:rsid w:val="00721F6C"/>
    <w:rsid w:val="007228C9"/>
    <w:rsid w:val="00722C78"/>
    <w:rsid w:val="00722DAB"/>
    <w:rsid w:val="007232FB"/>
    <w:rsid w:val="007233E3"/>
    <w:rsid w:val="00723689"/>
    <w:rsid w:val="0072391B"/>
    <w:rsid w:val="00723969"/>
    <w:rsid w:val="00723DCC"/>
    <w:rsid w:val="007244EC"/>
    <w:rsid w:val="0072476E"/>
    <w:rsid w:val="00724A80"/>
    <w:rsid w:val="007251AF"/>
    <w:rsid w:val="00725FE6"/>
    <w:rsid w:val="00726344"/>
    <w:rsid w:val="007263B6"/>
    <w:rsid w:val="007265FD"/>
    <w:rsid w:val="00726CE7"/>
    <w:rsid w:val="00726E78"/>
    <w:rsid w:val="00726F34"/>
    <w:rsid w:val="007276DD"/>
    <w:rsid w:val="00727EDB"/>
    <w:rsid w:val="007304AC"/>
    <w:rsid w:val="00730556"/>
    <w:rsid w:val="00730781"/>
    <w:rsid w:val="007308FA"/>
    <w:rsid w:val="00730DB8"/>
    <w:rsid w:val="00732266"/>
    <w:rsid w:val="007325C3"/>
    <w:rsid w:val="00733C96"/>
    <w:rsid w:val="00734517"/>
    <w:rsid w:val="00734521"/>
    <w:rsid w:val="00734599"/>
    <w:rsid w:val="007347D2"/>
    <w:rsid w:val="00734A27"/>
    <w:rsid w:val="007355C7"/>
    <w:rsid w:val="00735738"/>
    <w:rsid w:val="00735880"/>
    <w:rsid w:val="00736227"/>
    <w:rsid w:val="007365FC"/>
    <w:rsid w:val="0073730D"/>
    <w:rsid w:val="0073739E"/>
    <w:rsid w:val="00737479"/>
    <w:rsid w:val="00737939"/>
    <w:rsid w:val="00737B4C"/>
    <w:rsid w:val="00740163"/>
    <w:rsid w:val="007402D6"/>
    <w:rsid w:val="0074055A"/>
    <w:rsid w:val="007407DE"/>
    <w:rsid w:val="007409FE"/>
    <w:rsid w:val="00740AA2"/>
    <w:rsid w:val="00740D71"/>
    <w:rsid w:val="00740DDC"/>
    <w:rsid w:val="00740F35"/>
    <w:rsid w:val="007410D0"/>
    <w:rsid w:val="0074191A"/>
    <w:rsid w:val="00741CE8"/>
    <w:rsid w:val="00743CE3"/>
    <w:rsid w:val="00743F36"/>
    <w:rsid w:val="0074409C"/>
    <w:rsid w:val="0074466D"/>
    <w:rsid w:val="00745312"/>
    <w:rsid w:val="007457B0"/>
    <w:rsid w:val="00745BDE"/>
    <w:rsid w:val="00746AB5"/>
    <w:rsid w:val="00747CF0"/>
    <w:rsid w:val="00747DFF"/>
    <w:rsid w:val="00750257"/>
    <w:rsid w:val="007504A3"/>
    <w:rsid w:val="00750C84"/>
    <w:rsid w:val="0075111C"/>
    <w:rsid w:val="007514E1"/>
    <w:rsid w:val="0075159D"/>
    <w:rsid w:val="00751679"/>
    <w:rsid w:val="00751722"/>
    <w:rsid w:val="00751D65"/>
    <w:rsid w:val="00752120"/>
    <w:rsid w:val="00752233"/>
    <w:rsid w:val="00752BF7"/>
    <w:rsid w:val="0075337B"/>
    <w:rsid w:val="00753B3A"/>
    <w:rsid w:val="007553A0"/>
    <w:rsid w:val="00755774"/>
    <w:rsid w:val="00755A30"/>
    <w:rsid w:val="00757099"/>
    <w:rsid w:val="007572B2"/>
    <w:rsid w:val="0075736D"/>
    <w:rsid w:val="007575B9"/>
    <w:rsid w:val="00757D40"/>
    <w:rsid w:val="007601D2"/>
    <w:rsid w:val="00760AB3"/>
    <w:rsid w:val="0076155B"/>
    <w:rsid w:val="00761C88"/>
    <w:rsid w:val="0076262C"/>
    <w:rsid w:val="0076323F"/>
    <w:rsid w:val="007638ED"/>
    <w:rsid w:val="007639DD"/>
    <w:rsid w:val="0076463D"/>
    <w:rsid w:val="00764B47"/>
    <w:rsid w:val="00764D18"/>
    <w:rsid w:val="00764D34"/>
    <w:rsid w:val="007651F5"/>
    <w:rsid w:val="00765892"/>
    <w:rsid w:val="007658EF"/>
    <w:rsid w:val="0076641F"/>
    <w:rsid w:val="0076656F"/>
    <w:rsid w:val="00766CE1"/>
    <w:rsid w:val="00766FB6"/>
    <w:rsid w:val="0077001E"/>
    <w:rsid w:val="007705BC"/>
    <w:rsid w:val="0077173D"/>
    <w:rsid w:val="00771AFE"/>
    <w:rsid w:val="00772248"/>
    <w:rsid w:val="00772ED4"/>
    <w:rsid w:val="0077353A"/>
    <w:rsid w:val="00773E20"/>
    <w:rsid w:val="007744DB"/>
    <w:rsid w:val="00774A7A"/>
    <w:rsid w:val="00774D28"/>
    <w:rsid w:val="0077585A"/>
    <w:rsid w:val="00775F5F"/>
    <w:rsid w:val="007767D2"/>
    <w:rsid w:val="00776D4A"/>
    <w:rsid w:val="007776FA"/>
    <w:rsid w:val="00777C57"/>
    <w:rsid w:val="00777F06"/>
    <w:rsid w:val="007800CC"/>
    <w:rsid w:val="0078026D"/>
    <w:rsid w:val="007806E9"/>
    <w:rsid w:val="00781F59"/>
    <w:rsid w:val="0078237E"/>
    <w:rsid w:val="007828BE"/>
    <w:rsid w:val="0078297E"/>
    <w:rsid w:val="00784104"/>
    <w:rsid w:val="00784A4F"/>
    <w:rsid w:val="00784C0A"/>
    <w:rsid w:val="00785CCF"/>
    <w:rsid w:val="00785F0C"/>
    <w:rsid w:val="0078607C"/>
    <w:rsid w:val="007866D6"/>
    <w:rsid w:val="0078687F"/>
    <w:rsid w:val="007903FF"/>
    <w:rsid w:val="0079061F"/>
    <w:rsid w:val="00790AA6"/>
    <w:rsid w:val="00790EC3"/>
    <w:rsid w:val="00791577"/>
    <w:rsid w:val="0079191C"/>
    <w:rsid w:val="0079228C"/>
    <w:rsid w:val="00792744"/>
    <w:rsid w:val="0079279C"/>
    <w:rsid w:val="007929C2"/>
    <w:rsid w:val="00792FD7"/>
    <w:rsid w:val="00793158"/>
    <w:rsid w:val="00793330"/>
    <w:rsid w:val="00793F5E"/>
    <w:rsid w:val="007940D9"/>
    <w:rsid w:val="0079476F"/>
    <w:rsid w:val="00795098"/>
    <w:rsid w:val="00795D35"/>
    <w:rsid w:val="00795F24"/>
    <w:rsid w:val="007962C3"/>
    <w:rsid w:val="007964F0"/>
    <w:rsid w:val="0079672B"/>
    <w:rsid w:val="007969BE"/>
    <w:rsid w:val="00796ABB"/>
    <w:rsid w:val="0079701C"/>
    <w:rsid w:val="00797534"/>
    <w:rsid w:val="0079781C"/>
    <w:rsid w:val="007979FD"/>
    <w:rsid w:val="007A05E1"/>
    <w:rsid w:val="007A0F63"/>
    <w:rsid w:val="007A1423"/>
    <w:rsid w:val="007A1E4A"/>
    <w:rsid w:val="007A1F24"/>
    <w:rsid w:val="007A2191"/>
    <w:rsid w:val="007A2301"/>
    <w:rsid w:val="007A34AB"/>
    <w:rsid w:val="007A38C6"/>
    <w:rsid w:val="007A3C3F"/>
    <w:rsid w:val="007A3FC2"/>
    <w:rsid w:val="007A3FE5"/>
    <w:rsid w:val="007A41D6"/>
    <w:rsid w:val="007A444E"/>
    <w:rsid w:val="007A44F8"/>
    <w:rsid w:val="007A46BD"/>
    <w:rsid w:val="007A5615"/>
    <w:rsid w:val="007A561E"/>
    <w:rsid w:val="007A599C"/>
    <w:rsid w:val="007A630D"/>
    <w:rsid w:val="007A6CE9"/>
    <w:rsid w:val="007A6F8C"/>
    <w:rsid w:val="007A7328"/>
    <w:rsid w:val="007A73DC"/>
    <w:rsid w:val="007A78DE"/>
    <w:rsid w:val="007B0603"/>
    <w:rsid w:val="007B064F"/>
    <w:rsid w:val="007B0B58"/>
    <w:rsid w:val="007B1320"/>
    <w:rsid w:val="007B17DF"/>
    <w:rsid w:val="007B1915"/>
    <w:rsid w:val="007B1A01"/>
    <w:rsid w:val="007B1E8B"/>
    <w:rsid w:val="007B21A6"/>
    <w:rsid w:val="007B2B60"/>
    <w:rsid w:val="007B2B8A"/>
    <w:rsid w:val="007B39EA"/>
    <w:rsid w:val="007B446B"/>
    <w:rsid w:val="007B455F"/>
    <w:rsid w:val="007B46D4"/>
    <w:rsid w:val="007B489B"/>
    <w:rsid w:val="007B5BCA"/>
    <w:rsid w:val="007B5F91"/>
    <w:rsid w:val="007B600A"/>
    <w:rsid w:val="007B6D1C"/>
    <w:rsid w:val="007B7110"/>
    <w:rsid w:val="007B72C1"/>
    <w:rsid w:val="007B74BA"/>
    <w:rsid w:val="007B777D"/>
    <w:rsid w:val="007B7B8A"/>
    <w:rsid w:val="007B7D33"/>
    <w:rsid w:val="007C0159"/>
    <w:rsid w:val="007C01E7"/>
    <w:rsid w:val="007C04E6"/>
    <w:rsid w:val="007C0659"/>
    <w:rsid w:val="007C0870"/>
    <w:rsid w:val="007C1420"/>
    <w:rsid w:val="007C159E"/>
    <w:rsid w:val="007C180C"/>
    <w:rsid w:val="007C1896"/>
    <w:rsid w:val="007C243A"/>
    <w:rsid w:val="007C3329"/>
    <w:rsid w:val="007C34FB"/>
    <w:rsid w:val="007C4CA5"/>
    <w:rsid w:val="007C4F06"/>
    <w:rsid w:val="007C55E8"/>
    <w:rsid w:val="007C56B2"/>
    <w:rsid w:val="007C5B6F"/>
    <w:rsid w:val="007C601C"/>
    <w:rsid w:val="007C618D"/>
    <w:rsid w:val="007C6242"/>
    <w:rsid w:val="007C6359"/>
    <w:rsid w:val="007C6365"/>
    <w:rsid w:val="007C7119"/>
    <w:rsid w:val="007C7634"/>
    <w:rsid w:val="007C772D"/>
    <w:rsid w:val="007C7850"/>
    <w:rsid w:val="007D06CE"/>
    <w:rsid w:val="007D0B25"/>
    <w:rsid w:val="007D117D"/>
    <w:rsid w:val="007D13B1"/>
    <w:rsid w:val="007D15C2"/>
    <w:rsid w:val="007D1660"/>
    <w:rsid w:val="007D1EBE"/>
    <w:rsid w:val="007D25E5"/>
    <w:rsid w:val="007D2753"/>
    <w:rsid w:val="007D36A5"/>
    <w:rsid w:val="007D394A"/>
    <w:rsid w:val="007D3E8C"/>
    <w:rsid w:val="007D4234"/>
    <w:rsid w:val="007D475F"/>
    <w:rsid w:val="007D5B50"/>
    <w:rsid w:val="007D5EE7"/>
    <w:rsid w:val="007D613C"/>
    <w:rsid w:val="007D6276"/>
    <w:rsid w:val="007D663C"/>
    <w:rsid w:val="007D67AA"/>
    <w:rsid w:val="007D6B9E"/>
    <w:rsid w:val="007D6BF4"/>
    <w:rsid w:val="007D6C48"/>
    <w:rsid w:val="007D6E8E"/>
    <w:rsid w:val="007D6FE0"/>
    <w:rsid w:val="007D7119"/>
    <w:rsid w:val="007D7521"/>
    <w:rsid w:val="007D7A33"/>
    <w:rsid w:val="007D7D2F"/>
    <w:rsid w:val="007D7EB7"/>
    <w:rsid w:val="007E03BF"/>
    <w:rsid w:val="007E08BB"/>
    <w:rsid w:val="007E09F9"/>
    <w:rsid w:val="007E0F1C"/>
    <w:rsid w:val="007E12C3"/>
    <w:rsid w:val="007E1C58"/>
    <w:rsid w:val="007E391A"/>
    <w:rsid w:val="007E393E"/>
    <w:rsid w:val="007E3DAF"/>
    <w:rsid w:val="007E3E51"/>
    <w:rsid w:val="007E4116"/>
    <w:rsid w:val="007E4264"/>
    <w:rsid w:val="007E5076"/>
    <w:rsid w:val="007E54ED"/>
    <w:rsid w:val="007E5567"/>
    <w:rsid w:val="007E5F25"/>
    <w:rsid w:val="007E62DB"/>
    <w:rsid w:val="007E65CA"/>
    <w:rsid w:val="007E65DC"/>
    <w:rsid w:val="007E67E7"/>
    <w:rsid w:val="007E686F"/>
    <w:rsid w:val="007E6E72"/>
    <w:rsid w:val="007E745B"/>
    <w:rsid w:val="007E766E"/>
    <w:rsid w:val="007E7BE8"/>
    <w:rsid w:val="007F04F7"/>
    <w:rsid w:val="007F07EA"/>
    <w:rsid w:val="007F0804"/>
    <w:rsid w:val="007F0E12"/>
    <w:rsid w:val="007F0E55"/>
    <w:rsid w:val="007F1A33"/>
    <w:rsid w:val="007F1A69"/>
    <w:rsid w:val="007F1BD2"/>
    <w:rsid w:val="007F1FE1"/>
    <w:rsid w:val="007F25B2"/>
    <w:rsid w:val="007F2894"/>
    <w:rsid w:val="007F3011"/>
    <w:rsid w:val="007F30B6"/>
    <w:rsid w:val="007F3F16"/>
    <w:rsid w:val="007F432E"/>
    <w:rsid w:val="007F43F6"/>
    <w:rsid w:val="007F4751"/>
    <w:rsid w:val="007F4865"/>
    <w:rsid w:val="007F4A39"/>
    <w:rsid w:val="007F4B3B"/>
    <w:rsid w:val="007F4C94"/>
    <w:rsid w:val="007F4FF3"/>
    <w:rsid w:val="007F507F"/>
    <w:rsid w:val="007F54BA"/>
    <w:rsid w:val="007F54EA"/>
    <w:rsid w:val="007F622C"/>
    <w:rsid w:val="007F6467"/>
    <w:rsid w:val="007F676A"/>
    <w:rsid w:val="007F7F8C"/>
    <w:rsid w:val="008007D0"/>
    <w:rsid w:val="00800CC3"/>
    <w:rsid w:val="00801411"/>
    <w:rsid w:val="008016AC"/>
    <w:rsid w:val="00801AA6"/>
    <w:rsid w:val="00801B5F"/>
    <w:rsid w:val="008026DD"/>
    <w:rsid w:val="00803353"/>
    <w:rsid w:val="00803845"/>
    <w:rsid w:val="00803D42"/>
    <w:rsid w:val="00804162"/>
    <w:rsid w:val="00804208"/>
    <w:rsid w:val="00804A0B"/>
    <w:rsid w:val="00805388"/>
    <w:rsid w:val="008059EC"/>
    <w:rsid w:val="00805C73"/>
    <w:rsid w:val="00805CE6"/>
    <w:rsid w:val="00806246"/>
    <w:rsid w:val="0080640C"/>
    <w:rsid w:val="008067FC"/>
    <w:rsid w:val="00807577"/>
    <w:rsid w:val="00807700"/>
    <w:rsid w:val="00807940"/>
    <w:rsid w:val="008079AD"/>
    <w:rsid w:val="00807B96"/>
    <w:rsid w:val="00810052"/>
    <w:rsid w:val="0081074F"/>
    <w:rsid w:val="00811022"/>
    <w:rsid w:val="00811260"/>
    <w:rsid w:val="00811D5C"/>
    <w:rsid w:val="008120E1"/>
    <w:rsid w:val="008121FF"/>
    <w:rsid w:val="00812200"/>
    <w:rsid w:val="0081323C"/>
    <w:rsid w:val="00813348"/>
    <w:rsid w:val="00813442"/>
    <w:rsid w:val="00813D28"/>
    <w:rsid w:val="00814EA7"/>
    <w:rsid w:val="00814FA6"/>
    <w:rsid w:val="00815499"/>
    <w:rsid w:val="00815612"/>
    <w:rsid w:val="00815C13"/>
    <w:rsid w:val="00816934"/>
    <w:rsid w:val="0081698D"/>
    <w:rsid w:val="00816D06"/>
    <w:rsid w:val="00816E64"/>
    <w:rsid w:val="00817173"/>
    <w:rsid w:val="00817195"/>
    <w:rsid w:val="008177BC"/>
    <w:rsid w:val="00817917"/>
    <w:rsid w:val="008201FD"/>
    <w:rsid w:val="008203ED"/>
    <w:rsid w:val="00820C27"/>
    <w:rsid w:val="00821773"/>
    <w:rsid w:val="00821BCD"/>
    <w:rsid w:val="00822440"/>
    <w:rsid w:val="00822D49"/>
    <w:rsid w:val="00823A79"/>
    <w:rsid w:val="00823F58"/>
    <w:rsid w:val="00824D8A"/>
    <w:rsid w:val="00824EED"/>
    <w:rsid w:val="00824F9A"/>
    <w:rsid w:val="008255A2"/>
    <w:rsid w:val="00825B30"/>
    <w:rsid w:val="00826019"/>
    <w:rsid w:val="008263A5"/>
    <w:rsid w:val="0082668F"/>
    <w:rsid w:val="00826E43"/>
    <w:rsid w:val="00827093"/>
    <w:rsid w:val="0082730B"/>
    <w:rsid w:val="00827613"/>
    <w:rsid w:val="0082798F"/>
    <w:rsid w:val="0083072A"/>
    <w:rsid w:val="008309FC"/>
    <w:rsid w:val="008312D8"/>
    <w:rsid w:val="008313D3"/>
    <w:rsid w:val="008315AC"/>
    <w:rsid w:val="008324A3"/>
    <w:rsid w:val="00832CC2"/>
    <w:rsid w:val="008336EF"/>
    <w:rsid w:val="00833DBF"/>
    <w:rsid w:val="00833E6F"/>
    <w:rsid w:val="00833F2E"/>
    <w:rsid w:val="008340F2"/>
    <w:rsid w:val="0083484E"/>
    <w:rsid w:val="0083500E"/>
    <w:rsid w:val="008352CD"/>
    <w:rsid w:val="008354F1"/>
    <w:rsid w:val="00835ED9"/>
    <w:rsid w:val="00836141"/>
    <w:rsid w:val="0083647B"/>
    <w:rsid w:val="008365B5"/>
    <w:rsid w:val="00836629"/>
    <w:rsid w:val="00836987"/>
    <w:rsid w:val="00836B05"/>
    <w:rsid w:val="00837AB2"/>
    <w:rsid w:val="00840402"/>
    <w:rsid w:val="008406E6"/>
    <w:rsid w:val="008408FD"/>
    <w:rsid w:val="0084127B"/>
    <w:rsid w:val="00841587"/>
    <w:rsid w:val="008415D7"/>
    <w:rsid w:val="00841602"/>
    <w:rsid w:val="00841824"/>
    <w:rsid w:val="00841E18"/>
    <w:rsid w:val="00841F04"/>
    <w:rsid w:val="00841F53"/>
    <w:rsid w:val="00841F80"/>
    <w:rsid w:val="008429CF"/>
    <w:rsid w:val="00842CB8"/>
    <w:rsid w:val="00842EFE"/>
    <w:rsid w:val="008437FE"/>
    <w:rsid w:val="00843B66"/>
    <w:rsid w:val="00844648"/>
    <w:rsid w:val="00844658"/>
    <w:rsid w:val="00844B8B"/>
    <w:rsid w:val="00844BFB"/>
    <w:rsid w:val="008452F1"/>
    <w:rsid w:val="00845A1A"/>
    <w:rsid w:val="00846128"/>
    <w:rsid w:val="0084660D"/>
    <w:rsid w:val="00846CCA"/>
    <w:rsid w:val="00847911"/>
    <w:rsid w:val="008479A5"/>
    <w:rsid w:val="00847E0C"/>
    <w:rsid w:val="008502BB"/>
    <w:rsid w:val="008509CD"/>
    <w:rsid w:val="008510F1"/>
    <w:rsid w:val="008519F2"/>
    <w:rsid w:val="008527B7"/>
    <w:rsid w:val="00852BF7"/>
    <w:rsid w:val="008536F6"/>
    <w:rsid w:val="008538AE"/>
    <w:rsid w:val="00854083"/>
    <w:rsid w:val="00854468"/>
    <w:rsid w:val="00854936"/>
    <w:rsid w:val="00854AB8"/>
    <w:rsid w:val="00854BB2"/>
    <w:rsid w:val="008552B0"/>
    <w:rsid w:val="00856939"/>
    <w:rsid w:val="00856ED9"/>
    <w:rsid w:val="00857818"/>
    <w:rsid w:val="00857A68"/>
    <w:rsid w:val="00860112"/>
    <w:rsid w:val="00860777"/>
    <w:rsid w:val="008607DB"/>
    <w:rsid w:val="00860D5D"/>
    <w:rsid w:val="0086145E"/>
    <w:rsid w:val="00861775"/>
    <w:rsid w:val="00862068"/>
    <w:rsid w:val="00862AA2"/>
    <w:rsid w:val="00862B6D"/>
    <w:rsid w:val="00862D6A"/>
    <w:rsid w:val="00862E4F"/>
    <w:rsid w:val="008631BA"/>
    <w:rsid w:val="008634E6"/>
    <w:rsid w:val="00863976"/>
    <w:rsid w:val="00863C1E"/>
    <w:rsid w:val="00864500"/>
    <w:rsid w:val="00864A27"/>
    <w:rsid w:val="00864F85"/>
    <w:rsid w:val="008656A4"/>
    <w:rsid w:val="00865874"/>
    <w:rsid w:val="00866A65"/>
    <w:rsid w:val="00866BAE"/>
    <w:rsid w:val="00866F8B"/>
    <w:rsid w:val="00867042"/>
    <w:rsid w:val="00867250"/>
    <w:rsid w:val="0086795C"/>
    <w:rsid w:val="008703B0"/>
    <w:rsid w:val="00871EE4"/>
    <w:rsid w:val="008726B4"/>
    <w:rsid w:val="0087347E"/>
    <w:rsid w:val="008737BF"/>
    <w:rsid w:val="008739E9"/>
    <w:rsid w:val="00873E3B"/>
    <w:rsid w:val="008744E6"/>
    <w:rsid w:val="008749A2"/>
    <w:rsid w:val="00874AA7"/>
    <w:rsid w:val="00875A1B"/>
    <w:rsid w:val="00875A53"/>
    <w:rsid w:val="0087600E"/>
    <w:rsid w:val="00876865"/>
    <w:rsid w:val="008770C8"/>
    <w:rsid w:val="0087727F"/>
    <w:rsid w:val="0087757F"/>
    <w:rsid w:val="00877950"/>
    <w:rsid w:val="00877B2F"/>
    <w:rsid w:val="00877D63"/>
    <w:rsid w:val="00877F64"/>
    <w:rsid w:val="00880C49"/>
    <w:rsid w:val="00880E43"/>
    <w:rsid w:val="00881444"/>
    <w:rsid w:val="00882510"/>
    <w:rsid w:val="00882D5D"/>
    <w:rsid w:val="00883329"/>
    <w:rsid w:val="00884B7D"/>
    <w:rsid w:val="00885338"/>
    <w:rsid w:val="008854A4"/>
    <w:rsid w:val="008854B4"/>
    <w:rsid w:val="0088566F"/>
    <w:rsid w:val="00885AEB"/>
    <w:rsid w:val="00885C6F"/>
    <w:rsid w:val="00886040"/>
    <w:rsid w:val="00886C6F"/>
    <w:rsid w:val="00886E76"/>
    <w:rsid w:val="008871F3"/>
    <w:rsid w:val="008873D7"/>
    <w:rsid w:val="00887703"/>
    <w:rsid w:val="00887A2C"/>
    <w:rsid w:val="008900B7"/>
    <w:rsid w:val="00890249"/>
    <w:rsid w:val="008906A0"/>
    <w:rsid w:val="00891359"/>
    <w:rsid w:val="00891580"/>
    <w:rsid w:val="008915EB"/>
    <w:rsid w:val="00891865"/>
    <w:rsid w:val="00892DE9"/>
    <w:rsid w:val="00892E35"/>
    <w:rsid w:val="008931C8"/>
    <w:rsid w:val="00893356"/>
    <w:rsid w:val="008935C7"/>
    <w:rsid w:val="00893E68"/>
    <w:rsid w:val="00894158"/>
    <w:rsid w:val="008941BE"/>
    <w:rsid w:val="0089468B"/>
    <w:rsid w:val="00894761"/>
    <w:rsid w:val="00894CDE"/>
    <w:rsid w:val="00894E6E"/>
    <w:rsid w:val="0089534A"/>
    <w:rsid w:val="0089598C"/>
    <w:rsid w:val="00897102"/>
    <w:rsid w:val="00897E00"/>
    <w:rsid w:val="008A0A9F"/>
    <w:rsid w:val="008A1436"/>
    <w:rsid w:val="008A2706"/>
    <w:rsid w:val="008A3B51"/>
    <w:rsid w:val="008A3CBB"/>
    <w:rsid w:val="008A4226"/>
    <w:rsid w:val="008A4779"/>
    <w:rsid w:val="008A47E7"/>
    <w:rsid w:val="008A4C49"/>
    <w:rsid w:val="008A4D10"/>
    <w:rsid w:val="008A5046"/>
    <w:rsid w:val="008A5512"/>
    <w:rsid w:val="008A5620"/>
    <w:rsid w:val="008A6397"/>
    <w:rsid w:val="008A6490"/>
    <w:rsid w:val="008A6513"/>
    <w:rsid w:val="008A6536"/>
    <w:rsid w:val="008A6690"/>
    <w:rsid w:val="008A7107"/>
    <w:rsid w:val="008A7E26"/>
    <w:rsid w:val="008B054D"/>
    <w:rsid w:val="008B07F3"/>
    <w:rsid w:val="008B09C9"/>
    <w:rsid w:val="008B0B19"/>
    <w:rsid w:val="008B0E36"/>
    <w:rsid w:val="008B1663"/>
    <w:rsid w:val="008B230B"/>
    <w:rsid w:val="008B2438"/>
    <w:rsid w:val="008B34B6"/>
    <w:rsid w:val="008B3B46"/>
    <w:rsid w:val="008B4435"/>
    <w:rsid w:val="008B4800"/>
    <w:rsid w:val="008B4AA6"/>
    <w:rsid w:val="008B4C4F"/>
    <w:rsid w:val="008B4F79"/>
    <w:rsid w:val="008B5A9F"/>
    <w:rsid w:val="008B6D61"/>
    <w:rsid w:val="008B6FCE"/>
    <w:rsid w:val="008B71B9"/>
    <w:rsid w:val="008B7D62"/>
    <w:rsid w:val="008C0C8D"/>
    <w:rsid w:val="008C148A"/>
    <w:rsid w:val="008C15A2"/>
    <w:rsid w:val="008C2399"/>
    <w:rsid w:val="008C243F"/>
    <w:rsid w:val="008C2ED0"/>
    <w:rsid w:val="008C3133"/>
    <w:rsid w:val="008C36FA"/>
    <w:rsid w:val="008C3B72"/>
    <w:rsid w:val="008C3CC8"/>
    <w:rsid w:val="008C3D5A"/>
    <w:rsid w:val="008C41A8"/>
    <w:rsid w:val="008C49FA"/>
    <w:rsid w:val="008C4EB9"/>
    <w:rsid w:val="008C553F"/>
    <w:rsid w:val="008C6A52"/>
    <w:rsid w:val="008C6AB1"/>
    <w:rsid w:val="008C6B42"/>
    <w:rsid w:val="008C6E75"/>
    <w:rsid w:val="008C7085"/>
    <w:rsid w:val="008D040F"/>
    <w:rsid w:val="008D08A5"/>
    <w:rsid w:val="008D0B59"/>
    <w:rsid w:val="008D127A"/>
    <w:rsid w:val="008D1920"/>
    <w:rsid w:val="008D1A5E"/>
    <w:rsid w:val="008D1D87"/>
    <w:rsid w:val="008D1DB5"/>
    <w:rsid w:val="008D24EC"/>
    <w:rsid w:val="008D26DD"/>
    <w:rsid w:val="008D3131"/>
    <w:rsid w:val="008D383A"/>
    <w:rsid w:val="008D3923"/>
    <w:rsid w:val="008D3947"/>
    <w:rsid w:val="008D3B35"/>
    <w:rsid w:val="008D3BF0"/>
    <w:rsid w:val="008D4640"/>
    <w:rsid w:val="008D4813"/>
    <w:rsid w:val="008D4940"/>
    <w:rsid w:val="008D5B94"/>
    <w:rsid w:val="008D5EE4"/>
    <w:rsid w:val="008D6640"/>
    <w:rsid w:val="008D7101"/>
    <w:rsid w:val="008D7268"/>
    <w:rsid w:val="008D72E2"/>
    <w:rsid w:val="008D7457"/>
    <w:rsid w:val="008D7B16"/>
    <w:rsid w:val="008D7D82"/>
    <w:rsid w:val="008E0435"/>
    <w:rsid w:val="008E065E"/>
    <w:rsid w:val="008E0D79"/>
    <w:rsid w:val="008E1BDB"/>
    <w:rsid w:val="008E1FF9"/>
    <w:rsid w:val="008E2873"/>
    <w:rsid w:val="008E33E8"/>
    <w:rsid w:val="008E371A"/>
    <w:rsid w:val="008E40E7"/>
    <w:rsid w:val="008E4273"/>
    <w:rsid w:val="008E44CC"/>
    <w:rsid w:val="008E4828"/>
    <w:rsid w:val="008E486C"/>
    <w:rsid w:val="008E58F8"/>
    <w:rsid w:val="008E5A53"/>
    <w:rsid w:val="008E65FD"/>
    <w:rsid w:val="008E723C"/>
    <w:rsid w:val="008E763B"/>
    <w:rsid w:val="008F01AB"/>
    <w:rsid w:val="008F0794"/>
    <w:rsid w:val="008F0BA3"/>
    <w:rsid w:val="008F28D7"/>
    <w:rsid w:val="008F2B4E"/>
    <w:rsid w:val="008F367F"/>
    <w:rsid w:val="008F398B"/>
    <w:rsid w:val="008F3D6A"/>
    <w:rsid w:val="008F42CC"/>
    <w:rsid w:val="008F4DBB"/>
    <w:rsid w:val="008F4ECF"/>
    <w:rsid w:val="008F4F83"/>
    <w:rsid w:val="008F5D83"/>
    <w:rsid w:val="008F60D6"/>
    <w:rsid w:val="008F6332"/>
    <w:rsid w:val="008F7569"/>
    <w:rsid w:val="00900115"/>
    <w:rsid w:val="00900A37"/>
    <w:rsid w:val="00901440"/>
    <w:rsid w:val="00901526"/>
    <w:rsid w:val="0090199E"/>
    <w:rsid w:val="00902646"/>
    <w:rsid w:val="00903439"/>
    <w:rsid w:val="00903C30"/>
    <w:rsid w:val="0090497C"/>
    <w:rsid w:val="00905B4C"/>
    <w:rsid w:val="00905BB5"/>
    <w:rsid w:val="00906199"/>
    <w:rsid w:val="0090629A"/>
    <w:rsid w:val="009062CB"/>
    <w:rsid w:val="009063AF"/>
    <w:rsid w:val="009064B0"/>
    <w:rsid w:val="009065EA"/>
    <w:rsid w:val="00906AD7"/>
    <w:rsid w:val="00906BF5"/>
    <w:rsid w:val="00906C92"/>
    <w:rsid w:val="009101AC"/>
    <w:rsid w:val="009102E4"/>
    <w:rsid w:val="00910B62"/>
    <w:rsid w:val="00910FA1"/>
    <w:rsid w:val="0091104A"/>
    <w:rsid w:val="009116E1"/>
    <w:rsid w:val="00911C1B"/>
    <w:rsid w:val="00911FAD"/>
    <w:rsid w:val="00912FF8"/>
    <w:rsid w:val="00913011"/>
    <w:rsid w:val="00913234"/>
    <w:rsid w:val="0091336C"/>
    <w:rsid w:val="00913971"/>
    <w:rsid w:val="00913EC6"/>
    <w:rsid w:val="00913F33"/>
    <w:rsid w:val="00914085"/>
    <w:rsid w:val="009149E0"/>
    <w:rsid w:val="00915AEB"/>
    <w:rsid w:val="00915B0D"/>
    <w:rsid w:val="00916AD5"/>
    <w:rsid w:val="00916D8A"/>
    <w:rsid w:val="00916E0C"/>
    <w:rsid w:val="00916FA5"/>
    <w:rsid w:val="00917C8D"/>
    <w:rsid w:val="00917EDC"/>
    <w:rsid w:val="00920686"/>
    <w:rsid w:val="00920B3B"/>
    <w:rsid w:val="00920B8C"/>
    <w:rsid w:val="009211FD"/>
    <w:rsid w:val="0092190B"/>
    <w:rsid w:val="00921A0F"/>
    <w:rsid w:val="00921E18"/>
    <w:rsid w:val="00922110"/>
    <w:rsid w:val="00922A1E"/>
    <w:rsid w:val="00922C5E"/>
    <w:rsid w:val="00922CD3"/>
    <w:rsid w:val="0092315E"/>
    <w:rsid w:val="0092331A"/>
    <w:rsid w:val="00923406"/>
    <w:rsid w:val="00923641"/>
    <w:rsid w:val="009239BB"/>
    <w:rsid w:val="00924CFE"/>
    <w:rsid w:val="00924EB0"/>
    <w:rsid w:val="0092506F"/>
    <w:rsid w:val="0092508F"/>
    <w:rsid w:val="00925211"/>
    <w:rsid w:val="0092567D"/>
    <w:rsid w:val="00925C9C"/>
    <w:rsid w:val="00926BB5"/>
    <w:rsid w:val="00926F0C"/>
    <w:rsid w:val="009276AF"/>
    <w:rsid w:val="00927C4F"/>
    <w:rsid w:val="0093074E"/>
    <w:rsid w:val="00930B3D"/>
    <w:rsid w:val="00930F49"/>
    <w:rsid w:val="00931905"/>
    <w:rsid w:val="009322CF"/>
    <w:rsid w:val="009328F4"/>
    <w:rsid w:val="00932C7F"/>
    <w:rsid w:val="00932E40"/>
    <w:rsid w:val="009333C4"/>
    <w:rsid w:val="00933712"/>
    <w:rsid w:val="00933754"/>
    <w:rsid w:val="00933797"/>
    <w:rsid w:val="00933848"/>
    <w:rsid w:val="00934679"/>
    <w:rsid w:val="00934DE3"/>
    <w:rsid w:val="00935963"/>
    <w:rsid w:val="00935DEF"/>
    <w:rsid w:val="00936569"/>
    <w:rsid w:val="00936BFC"/>
    <w:rsid w:val="00936DDC"/>
    <w:rsid w:val="00936EB5"/>
    <w:rsid w:val="00937336"/>
    <w:rsid w:val="00940328"/>
    <w:rsid w:val="00940371"/>
    <w:rsid w:val="0094074B"/>
    <w:rsid w:val="0094075D"/>
    <w:rsid w:val="009418C3"/>
    <w:rsid w:val="009419D0"/>
    <w:rsid w:val="0094236F"/>
    <w:rsid w:val="0094282E"/>
    <w:rsid w:val="00942880"/>
    <w:rsid w:val="00942C95"/>
    <w:rsid w:val="009434D5"/>
    <w:rsid w:val="00943AF4"/>
    <w:rsid w:val="00943D4F"/>
    <w:rsid w:val="00944565"/>
    <w:rsid w:val="009446AB"/>
    <w:rsid w:val="00945491"/>
    <w:rsid w:val="00945634"/>
    <w:rsid w:val="00945BBF"/>
    <w:rsid w:val="00945F8A"/>
    <w:rsid w:val="00946C53"/>
    <w:rsid w:val="009470FD"/>
    <w:rsid w:val="0094711F"/>
    <w:rsid w:val="0094714A"/>
    <w:rsid w:val="0094728D"/>
    <w:rsid w:val="0094739E"/>
    <w:rsid w:val="009476EB"/>
    <w:rsid w:val="0094784F"/>
    <w:rsid w:val="00947F66"/>
    <w:rsid w:val="009505E2"/>
    <w:rsid w:val="0095063E"/>
    <w:rsid w:val="009507BC"/>
    <w:rsid w:val="00950AC5"/>
    <w:rsid w:val="00950FC5"/>
    <w:rsid w:val="00951768"/>
    <w:rsid w:val="00951784"/>
    <w:rsid w:val="0095181F"/>
    <w:rsid w:val="00951846"/>
    <w:rsid w:val="009519A5"/>
    <w:rsid w:val="00951AA2"/>
    <w:rsid w:val="00951F90"/>
    <w:rsid w:val="009525B3"/>
    <w:rsid w:val="0095278C"/>
    <w:rsid w:val="00952B81"/>
    <w:rsid w:val="00952C4D"/>
    <w:rsid w:val="00952F82"/>
    <w:rsid w:val="009533E1"/>
    <w:rsid w:val="00953629"/>
    <w:rsid w:val="00953CEF"/>
    <w:rsid w:val="00954D4D"/>
    <w:rsid w:val="00954D68"/>
    <w:rsid w:val="00955DB7"/>
    <w:rsid w:val="00956084"/>
    <w:rsid w:val="00956463"/>
    <w:rsid w:val="00956A51"/>
    <w:rsid w:val="0095706D"/>
    <w:rsid w:val="0095709E"/>
    <w:rsid w:val="009570ED"/>
    <w:rsid w:val="009571F4"/>
    <w:rsid w:val="0095773A"/>
    <w:rsid w:val="00957FC9"/>
    <w:rsid w:val="00960D2D"/>
    <w:rsid w:val="00960FA4"/>
    <w:rsid w:val="00961794"/>
    <w:rsid w:val="00961AEF"/>
    <w:rsid w:val="00961FDE"/>
    <w:rsid w:val="009620CC"/>
    <w:rsid w:val="00962549"/>
    <w:rsid w:val="009626A5"/>
    <w:rsid w:val="009630E2"/>
    <w:rsid w:val="00963536"/>
    <w:rsid w:val="00963577"/>
    <w:rsid w:val="009636D3"/>
    <w:rsid w:val="00963AA4"/>
    <w:rsid w:val="00963DF2"/>
    <w:rsid w:val="00963FBD"/>
    <w:rsid w:val="0096401E"/>
    <w:rsid w:val="00964590"/>
    <w:rsid w:val="00965100"/>
    <w:rsid w:val="00965212"/>
    <w:rsid w:val="00965595"/>
    <w:rsid w:val="009658D4"/>
    <w:rsid w:val="00965B77"/>
    <w:rsid w:val="00965E6D"/>
    <w:rsid w:val="00966042"/>
    <w:rsid w:val="00967216"/>
    <w:rsid w:val="009673DA"/>
    <w:rsid w:val="00967504"/>
    <w:rsid w:val="009677DF"/>
    <w:rsid w:val="00970105"/>
    <w:rsid w:val="00970160"/>
    <w:rsid w:val="00971024"/>
    <w:rsid w:val="009717CC"/>
    <w:rsid w:val="00972C0B"/>
    <w:rsid w:val="00973F9D"/>
    <w:rsid w:val="009747BD"/>
    <w:rsid w:val="00974978"/>
    <w:rsid w:val="00974AA6"/>
    <w:rsid w:val="00975330"/>
    <w:rsid w:val="009753FB"/>
    <w:rsid w:val="009756A6"/>
    <w:rsid w:val="009758E1"/>
    <w:rsid w:val="00976CE6"/>
    <w:rsid w:val="00977286"/>
    <w:rsid w:val="0097782A"/>
    <w:rsid w:val="00977E82"/>
    <w:rsid w:val="009809A9"/>
    <w:rsid w:val="00980B30"/>
    <w:rsid w:val="00982145"/>
    <w:rsid w:val="009825AF"/>
    <w:rsid w:val="0098296B"/>
    <w:rsid w:val="00982DE6"/>
    <w:rsid w:val="00983593"/>
    <w:rsid w:val="00983ACA"/>
    <w:rsid w:val="00983B79"/>
    <w:rsid w:val="00984205"/>
    <w:rsid w:val="00984425"/>
    <w:rsid w:val="009851CD"/>
    <w:rsid w:val="00985341"/>
    <w:rsid w:val="0098542D"/>
    <w:rsid w:val="0098550F"/>
    <w:rsid w:val="009856B1"/>
    <w:rsid w:val="00985A97"/>
    <w:rsid w:val="00985D90"/>
    <w:rsid w:val="00986846"/>
    <w:rsid w:val="009868AC"/>
    <w:rsid w:val="009869D2"/>
    <w:rsid w:val="00987358"/>
    <w:rsid w:val="00987759"/>
    <w:rsid w:val="00987BE8"/>
    <w:rsid w:val="00990A4A"/>
    <w:rsid w:val="00990C26"/>
    <w:rsid w:val="00990C28"/>
    <w:rsid w:val="00990DB3"/>
    <w:rsid w:val="00991563"/>
    <w:rsid w:val="00991FEA"/>
    <w:rsid w:val="0099251A"/>
    <w:rsid w:val="009928E2"/>
    <w:rsid w:val="00992C43"/>
    <w:rsid w:val="00992DD3"/>
    <w:rsid w:val="0099329D"/>
    <w:rsid w:val="009935B8"/>
    <w:rsid w:val="009938B5"/>
    <w:rsid w:val="00993FA8"/>
    <w:rsid w:val="009944E0"/>
    <w:rsid w:val="00994DCB"/>
    <w:rsid w:val="00996D4B"/>
    <w:rsid w:val="009973DB"/>
    <w:rsid w:val="00997B87"/>
    <w:rsid w:val="00997EB4"/>
    <w:rsid w:val="00997FF7"/>
    <w:rsid w:val="009A03F9"/>
    <w:rsid w:val="009A06A8"/>
    <w:rsid w:val="009A0E02"/>
    <w:rsid w:val="009A10DF"/>
    <w:rsid w:val="009A15D1"/>
    <w:rsid w:val="009A1B24"/>
    <w:rsid w:val="009A1FE9"/>
    <w:rsid w:val="009A2308"/>
    <w:rsid w:val="009A256B"/>
    <w:rsid w:val="009A26DC"/>
    <w:rsid w:val="009A297F"/>
    <w:rsid w:val="009A3022"/>
    <w:rsid w:val="009A38FB"/>
    <w:rsid w:val="009A3B4B"/>
    <w:rsid w:val="009A40BB"/>
    <w:rsid w:val="009A4118"/>
    <w:rsid w:val="009A4F39"/>
    <w:rsid w:val="009A57ED"/>
    <w:rsid w:val="009A5AFE"/>
    <w:rsid w:val="009A61DA"/>
    <w:rsid w:val="009A68BF"/>
    <w:rsid w:val="009A6CAB"/>
    <w:rsid w:val="009A6F76"/>
    <w:rsid w:val="009A738F"/>
    <w:rsid w:val="009A7C9C"/>
    <w:rsid w:val="009A7F20"/>
    <w:rsid w:val="009B0595"/>
    <w:rsid w:val="009B0679"/>
    <w:rsid w:val="009B0B44"/>
    <w:rsid w:val="009B1338"/>
    <w:rsid w:val="009B174A"/>
    <w:rsid w:val="009B24BE"/>
    <w:rsid w:val="009B270F"/>
    <w:rsid w:val="009B2C90"/>
    <w:rsid w:val="009B34E1"/>
    <w:rsid w:val="009B383E"/>
    <w:rsid w:val="009B39CC"/>
    <w:rsid w:val="009B41CC"/>
    <w:rsid w:val="009B53FA"/>
    <w:rsid w:val="009B57B7"/>
    <w:rsid w:val="009B6346"/>
    <w:rsid w:val="009B6575"/>
    <w:rsid w:val="009B674B"/>
    <w:rsid w:val="009B6E64"/>
    <w:rsid w:val="009B70C3"/>
    <w:rsid w:val="009B7666"/>
    <w:rsid w:val="009B76D5"/>
    <w:rsid w:val="009C07C3"/>
    <w:rsid w:val="009C16E5"/>
    <w:rsid w:val="009C1786"/>
    <w:rsid w:val="009C1A3C"/>
    <w:rsid w:val="009C1F8D"/>
    <w:rsid w:val="009C279C"/>
    <w:rsid w:val="009C2B50"/>
    <w:rsid w:val="009C2C8C"/>
    <w:rsid w:val="009C2C9A"/>
    <w:rsid w:val="009C345A"/>
    <w:rsid w:val="009C3962"/>
    <w:rsid w:val="009C3ACA"/>
    <w:rsid w:val="009C3AFE"/>
    <w:rsid w:val="009C453B"/>
    <w:rsid w:val="009C468C"/>
    <w:rsid w:val="009C4911"/>
    <w:rsid w:val="009C4D22"/>
    <w:rsid w:val="009C4F9D"/>
    <w:rsid w:val="009C5D77"/>
    <w:rsid w:val="009C61D5"/>
    <w:rsid w:val="009C6310"/>
    <w:rsid w:val="009C67B2"/>
    <w:rsid w:val="009C6B8E"/>
    <w:rsid w:val="009C6BEF"/>
    <w:rsid w:val="009C73CC"/>
    <w:rsid w:val="009C75F2"/>
    <w:rsid w:val="009C7C97"/>
    <w:rsid w:val="009C7D9A"/>
    <w:rsid w:val="009C7EEA"/>
    <w:rsid w:val="009D0B26"/>
    <w:rsid w:val="009D0DC5"/>
    <w:rsid w:val="009D108B"/>
    <w:rsid w:val="009D195A"/>
    <w:rsid w:val="009D2886"/>
    <w:rsid w:val="009D2CA3"/>
    <w:rsid w:val="009D309E"/>
    <w:rsid w:val="009D365E"/>
    <w:rsid w:val="009D41CF"/>
    <w:rsid w:val="009D49E5"/>
    <w:rsid w:val="009D4E3F"/>
    <w:rsid w:val="009D4EB4"/>
    <w:rsid w:val="009D55C9"/>
    <w:rsid w:val="009D56FB"/>
    <w:rsid w:val="009D594D"/>
    <w:rsid w:val="009D5AAF"/>
    <w:rsid w:val="009D65B5"/>
    <w:rsid w:val="009D6CCF"/>
    <w:rsid w:val="009D6D99"/>
    <w:rsid w:val="009E0ACD"/>
    <w:rsid w:val="009E1593"/>
    <w:rsid w:val="009E250C"/>
    <w:rsid w:val="009E25D4"/>
    <w:rsid w:val="009E2C26"/>
    <w:rsid w:val="009E31A4"/>
    <w:rsid w:val="009E321D"/>
    <w:rsid w:val="009E3560"/>
    <w:rsid w:val="009E38B5"/>
    <w:rsid w:val="009E3C36"/>
    <w:rsid w:val="009E3CAF"/>
    <w:rsid w:val="009E3F4E"/>
    <w:rsid w:val="009E44ED"/>
    <w:rsid w:val="009E475B"/>
    <w:rsid w:val="009E5477"/>
    <w:rsid w:val="009E5624"/>
    <w:rsid w:val="009E570A"/>
    <w:rsid w:val="009E6E7A"/>
    <w:rsid w:val="009E7168"/>
    <w:rsid w:val="009E7744"/>
    <w:rsid w:val="009E789F"/>
    <w:rsid w:val="009E7AE4"/>
    <w:rsid w:val="009E7F18"/>
    <w:rsid w:val="009E7F40"/>
    <w:rsid w:val="009F032B"/>
    <w:rsid w:val="009F0D12"/>
    <w:rsid w:val="009F175E"/>
    <w:rsid w:val="009F1A95"/>
    <w:rsid w:val="009F2A5C"/>
    <w:rsid w:val="009F2D1A"/>
    <w:rsid w:val="009F2E72"/>
    <w:rsid w:val="009F2F7B"/>
    <w:rsid w:val="009F3345"/>
    <w:rsid w:val="009F3377"/>
    <w:rsid w:val="009F374E"/>
    <w:rsid w:val="009F3859"/>
    <w:rsid w:val="009F3A4E"/>
    <w:rsid w:val="009F3EA5"/>
    <w:rsid w:val="009F48B7"/>
    <w:rsid w:val="009F4988"/>
    <w:rsid w:val="009F49BC"/>
    <w:rsid w:val="009F4E35"/>
    <w:rsid w:val="009F5162"/>
    <w:rsid w:val="009F571D"/>
    <w:rsid w:val="009F5879"/>
    <w:rsid w:val="009F5FD1"/>
    <w:rsid w:val="009F77F8"/>
    <w:rsid w:val="009F7C3F"/>
    <w:rsid w:val="00A0107D"/>
    <w:rsid w:val="00A01251"/>
    <w:rsid w:val="00A01D2D"/>
    <w:rsid w:val="00A022FB"/>
    <w:rsid w:val="00A025DD"/>
    <w:rsid w:val="00A02C78"/>
    <w:rsid w:val="00A0302F"/>
    <w:rsid w:val="00A0322E"/>
    <w:rsid w:val="00A034B9"/>
    <w:rsid w:val="00A03A24"/>
    <w:rsid w:val="00A03B9E"/>
    <w:rsid w:val="00A041D5"/>
    <w:rsid w:val="00A04836"/>
    <w:rsid w:val="00A048C2"/>
    <w:rsid w:val="00A049EA"/>
    <w:rsid w:val="00A04E64"/>
    <w:rsid w:val="00A057F0"/>
    <w:rsid w:val="00A065AE"/>
    <w:rsid w:val="00A066A9"/>
    <w:rsid w:val="00A06CFD"/>
    <w:rsid w:val="00A074BE"/>
    <w:rsid w:val="00A100C1"/>
    <w:rsid w:val="00A10588"/>
    <w:rsid w:val="00A105D9"/>
    <w:rsid w:val="00A1066E"/>
    <w:rsid w:val="00A10AA1"/>
    <w:rsid w:val="00A10BEC"/>
    <w:rsid w:val="00A11632"/>
    <w:rsid w:val="00A1174F"/>
    <w:rsid w:val="00A1230A"/>
    <w:rsid w:val="00A12754"/>
    <w:rsid w:val="00A13221"/>
    <w:rsid w:val="00A13348"/>
    <w:rsid w:val="00A134A0"/>
    <w:rsid w:val="00A135E6"/>
    <w:rsid w:val="00A13EEB"/>
    <w:rsid w:val="00A141A5"/>
    <w:rsid w:val="00A14C81"/>
    <w:rsid w:val="00A14CCF"/>
    <w:rsid w:val="00A14DCF"/>
    <w:rsid w:val="00A14E34"/>
    <w:rsid w:val="00A1537E"/>
    <w:rsid w:val="00A153A0"/>
    <w:rsid w:val="00A15486"/>
    <w:rsid w:val="00A15FB8"/>
    <w:rsid w:val="00A16247"/>
    <w:rsid w:val="00A16F79"/>
    <w:rsid w:val="00A17588"/>
    <w:rsid w:val="00A17697"/>
    <w:rsid w:val="00A17D42"/>
    <w:rsid w:val="00A17FC8"/>
    <w:rsid w:val="00A200FE"/>
    <w:rsid w:val="00A20BC0"/>
    <w:rsid w:val="00A2102D"/>
    <w:rsid w:val="00A21315"/>
    <w:rsid w:val="00A21D1C"/>
    <w:rsid w:val="00A231B8"/>
    <w:rsid w:val="00A2346D"/>
    <w:rsid w:val="00A23FC6"/>
    <w:rsid w:val="00A245B4"/>
    <w:rsid w:val="00A24D41"/>
    <w:rsid w:val="00A25718"/>
    <w:rsid w:val="00A25AA5"/>
    <w:rsid w:val="00A25AB3"/>
    <w:rsid w:val="00A25B80"/>
    <w:rsid w:val="00A261F0"/>
    <w:rsid w:val="00A26430"/>
    <w:rsid w:val="00A26587"/>
    <w:rsid w:val="00A2685F"/>
    <w:rsid w:val="00A27160"/>
    <w:rsid w:val="00A27C58"/>
    <w:rsid w:val="00A27D3A"/>
    <w:rsid w:val="00A27E96"/>
    <w:rsid w:val="00A27ED5"/>
    <w:rsid w:val="00A30CED"/>
    <w:rsid w:val="00A3114C"/>
    <w:rsid w:val="00A31306"/>
    <w:rsid w:val="00A317A4"/>
    <w:rsid w:val="00A31951"/>
    <w:rsid w:val="00A31FD3"/>
    <w:rsid w:val="00A327D4"/>
    <w:rsid w:val="00A33A38"/>
    <w:rsid w:val="00A33C86"/>
    <w:rsid w:val="00A346F1"/>
    <w:rsid w:val="00A349FB"/>
    <w:rsid w:val="00A3590D"/>
    <w:rsid w:val="00A3696F"/>
    <w:rsid w:val="00A36A91"/>
    <w:rsid w:val="00A36BE1"/>
    <w:rsid w:val="00A36BE4"/>
    <w:rsid w:val="00A3737A"/>
    <w:rsid w:val="00A376C3"/>
    <w:rsid w:val="00A3780E"/>
    <w:rsid w:val="00A404D0"/>
    <w:rsid w:val="00A4071B"/>
    <w:rsid w:val="00A40B6D"/>
    <w:rsid w:val="00A40F63"/>
    <w:rsid w:val="00A40FBB"/>
    <w:rsid w:val="00A41842"/>
    <w:rsid w:val="00A41C94"/>
    <w:rsid w:val="00A42294"/>
    <w:rsid w:val="00A42DA0"/>
    <w:rsid w:val="00A42F53"/>
    <w:rsid w:val="00A4307C"/>
    <w:rsid w:val="00A43219"/>
    <w:rsid w:val="00A4340F"/>
    <w:rsid w:val="00A438CA"/>
    <w:rsid w:val="00A4398F"/>
    <w:rsid w:val="00A43ADD"/>
    <w:rsid w:val="00A43F5F"/>
    <w:rsid w:val="00A44330"/>
    <w:rsid w:val="00A448E8"/>
    <w:rsid w:val="00A44E69"/>
    <w:rsid w:val="00A4572C"/>
    <w:rsid w:val="00A45A66"/>
    <w:rsid w:val="00A45DA1"/>
    <w:rsid w:val="00A46338"/>
    <w:rsid w:val="00A46A4F"/>
    <w:rsid w:val="00A46B51"/>
    <w:rsid w:val="00A46B90"/>
    <w:rsid w:val="00A46C7E"/>
    <w:rsid w:val="00A478E7"/>
    <w:rsid w:val="00A47C33"/>
    <w:rsid w:val="00A47F87"/>
    <w:rsid w:val="00A50500"/>
    <w:rsid w:val="00A5078F"/>
    <w:rsid w:val="00A50884"/>
    <w:rsid w:val="00A509BD"/>
    <w:rsid w:val="00A50BC4"/>
    <w:rsid w:val="00A51056"/>
    <w:rsid w:val="00A519BB"/>
    <w:rsid w:val="00A51CC0"/>
    <w:rsid w:val="00A51E06"/>
    <w:rsid w:val="00A52099"/>
    <w:rsid w:val="00A5298C"/>
    <w:rsid w:val="00A52C62"/>
    <w:rsid w:val="00A52EA8"/>
    <w:rsid w:val="00A52F21"/>
    <w:rsid w:val="00A52FD5"/>
    <w:rsid w:val="00A530F2"/>
    <w:rsid w:val="00A536E7"/>
    <w:rsid w:val="00A53CA7"/>
    <w:rsid w:val="00A54696"/>
    <w:rsid w:val="00A549F0"/>
    <w:rsid w:val="00A54F7F"/>
    <w:rsid w:val="00A552CC"/>
    <w:rsid w:val="00A5535B"/>
    <w:rsid w:val="00A5562B"/>
    <w:rsid w:val="00A56A02"/>
    <w:rsid w:val="00A570CE"/>
    <w:rsid w:val="00A57A0F"/>
    <w:rsid w:val="00A601EF"/>
    <w:rsid w:val="00A60793"/>
    <w:rsid w:val="00A609A8"/>
    <w:rsid w:val="00A61171"/>
    <w:rsid w:val="00A62135"/>
    <w:rsid w:val="00A622CF"/>
    <w:rsid w:val="00A62AED"/>
    <w:rsid w:val="00A62D0F"/>
    <w:rsid w:val="00A62E4B"/>
    <w:rsid w:val="00A62FFC"/>
    <w:rsid w:val="00A6302D"/>
    <w:rsid w:val="00A63873"/>
    <w:rsid w:val="00A63964"/>
    <w:rsid w:val="00A6400B"/>
    <w:rsid w:val="00A64ACD"/>
    <w:rsid w:val="00A65203"/>
    <w:rsid w:val="00A6521B"/>
    <w:rsid w:val="00A654EB"/>
    <w:rsid w:val="00A655B7"/>
    <w:rsid w:val="00A660F5"/>
    <w:rsid w:val="00A66112"/>
    <w:rsid w:val="00A66412"/>
    <w:rsid w:val="00A66A42"/>
    <w:rsid w:val="00A66C88"/>
    <w:rsid w:val="00A6720B"/>
    <w:rsid w:val="00A67535"/>
    <w:rsid w:val="00A677F4"/>
    <w:rsid w:val="00A67A28"/>
    <w:rsid w:val="00A67BDD"/>
    <w:rsid w:val="00A7053A"/>
    <w:rsid w:val="00A70595"/>
    <w:rsid w:val="00A70D66"/>
    <w:rsid w:val="00A715A3"/>
    <w:rsid w:val="00A71B61"/>
    <w:rsid w:val="00A72380"/>
    <w:rsid w:val="00A726E8"/>
    <w:rsid w:val="00A728B5"/>
    <w:rsid w:val="00A73120"/>
    <w:rsid w:val="00A7372B"/>
    <w:rsid w:val="00A74C48"/>
    <w:rsid w:val="00A754F0"/>
    <w:rsid w:val="00A75ADA"/>
    <w:rsid w:val="00A75E7F"/>
    <w:rsid w:val="00A7618F"/>
    <w:rsid w:val="00A76205"/>
    <w:rsid w:val="00A768DB"/>
    <w:rsid w:val="00A76B21"/>
    <w:rsid w:val="00A76EC4"/>
    <w:rsid w:val="00A77ACE"/>
    <w:rsid w:val="00A77B10"/>
    <w:rsid w:val="00A77B93"/>
    <w:rsid w:val="00A77C47"/>
    <w:rsid w:val="00A77F63"/>
    <w:rsid w:val="00A77F85"/>
    <w:rsid w:val="00A8012E"/>
    <w:rsid w:val="00A803A2"/>
    <w:rsid w:val="00A807B2"/>
    <w:rsid w:val="00A80817"/>
    <w:rsid w:val="00A81239"/>
    <w:rsid w:val="00A819A3"/>
    <w:rsid w:val="00A8201E"/>
    <w:rsid w:val="00A8285C"/>
    <w:rsid w:val="00A83BFB"/>
    <w:rsid w:val="00A840DB"/>
    <w:rsid w:val="00A842DD"/>
    <w:rsid w:val="00A8430A"/>
    <w:rsid w:val="00A8477C"/>
    <w:rsid w:val="00A84D51"/>
    <w:rsid w:val="00A85CF7"/>
    <w:rsid w:val="00A86753"/>
    <w:rsid w:val="00A86C6A"/>
    <w:rsid w:val="00A871C9"/>
    <w:rsid w:val="00A8745D"/>
    <w:rsid w:val="00A875AD"/>
    <w:rsid w:val="00A87AA4"/>
    <w:rsid w:val="00A90188"/>
    <w:rsid w:val="00A90E94"/>
    <w:rsid w:val="00A91FF4"/>
    <w:rsid w:val="00A9201A"/>
    <w:rsid w:val="00A92192"/>
    <w:rsid w:val="00A927A2"/>
    <w:rsid w:val="00A92AAB"/>
    <w:rsid w:val="00A92F30"/>
    <w:rsid w:val="00A9361E"/>
    <w:rsid w:val="00A93FE6"/>
    <w:rsid w:val="00A942ED"/>
    <w:rsid w:val="00A9469E"/>
    <w:rsid w:val="00A947A4"/>
    <w:rsid w:val="00A947AE"/>
    <w:rsid w:val="00A94865"/>
    <w:rsid w:val="00A95505"/>
    <w:rsid w:val="00A95622"/>
    <w:rsid w:val="00A957C4"/>
    <w:rsid w:val="00A95AD7"/>
    <w:rsid w:val="00A95B90"/>
    <w:rsid w:val="00A95C46"/>
    <w:rsid w:val="00A964C7"/>
    <w:rsid w:val="00A96981"/>
    <w:rsid w:val="00A96B46"/>
    <w:rsid w:val="00A974FE"/>
    <w:rsid w:val="00AA01AB"/>
    <w:rsid w:val="00AA0D13"/>
    <w:rsid w:val="00AA11D9"/>
    <w:rsid w:val="00AA1400"/>
    <w:rsid w:val="00AA250C"/>
    <w:rsid w:val="00AA29D8"/>
    <w:rsid w:val="00AA2C5D"/>
    <w:rsid w:val="00AA2DBE"/>
    <w:rsid w:val="00AA348E"/>
    <w:rsid w:val="00AA3A94"/>
    <w:rsid w:val="00AA44E0"/>
    <w:rsid w:val="00AA4709"/>
    <w:rsid w:val="00AA5A0E"/>
    <w:rsid w:val="00AA623C"/>
    <w:rsid w:val="00AA67CA"/>
    <w:rsid w:val="00AA7146"/>
    <w:rsid w:val="00AA7162"/>
    <w:rsid w:val="00AA7433"/>
    <w:rsid w:val="00AA7820"/>
    <w:rsid w:val="00AA7948"/>
    <w:rsid w:val="00AA7C37"/>
    <w:rsid w:val="00AA7F7C"/>
    <w:rsid w:val="00AB04B2"/>
    <w:rsid w:val="00AB089B"/>
    <w:rsid w:val="00AB08B9"/>
    <w:rsid w:val="00AB0C1B"/>
    <w:rsid w:val="00AB0D96"/>
    <w:rsid w:val="00AB1449"/>
    <w:rsid w:val="00AB196A"/>
    <w:rsid w:val="00AB1A51"/>
    <w:rsid w:val="00AB1C30"/>
    <w:rsid w:val="00AB21BA"/>
    <w:rsid w:val="00AB2260"/>
    <w:rsid w:val="00AB29B1"/>
    <w:rsid w:val="00AB2A5A"/>
    <w:rsid w:val="00AB3188"/>
    <w:rsid w:val="00AB33BB"/>
    <w:rsid w:val="00AB3B0F"/>
    <w:rsid w:val="00AB3F79"/>
    <w:rsid w:val="00AB4C79"/>
    <w:rsid w:val="00AB4CEB"/>
    <w:rsid w:val="00AB4E03"/>
    <w:rsid w:val="00AB4F40"/>
    <w:rsid w:val="00AB54EC"/>
    <w:rsid w:val="00AB5818"/>
    <w:rsid w:val="00AB5AA0"/>
    <w:rsid w:val="00AB6690"/>
    <w:rsid w:val="00AB6A4F"/>
    <w:rsid w:val="00AB6B3B"/>
    <w:rsid w:val="00AB7B79"/>
    <w:rsid w:val="00AC007D"/>
    <w:rsid w:val="00AC0262"/>
    <w:rsid w:val="00AC05A4"/>
    <w:rsid w:val="00AC0DD7"/>
    <w:rsid w:val="00AC0FE6"/>
    <w:rsid w:val="00AC13B3"/>
    <w:rsid w:val="00AC186A"/>
    <w:rsid w:val="00AC1B39"/>
    <w:rsid w:val="00AC21E3"/>
    <w:rsid w:val="00AC2B78"/>
    <w:rsid w:val="00AC333E"/>
    <w:rsid w:val="00AC3356"/>
    <w:rsid w:val="00AC4708"/>
    <w:rsid w:val="00AC502C"/>
    <w:rsid w:val="00AC52C8"/>
    <w:rsid w:val="00AC5664"/>
    <w:rsid w:val="00AC57BD"/>
    <w:rsid w:val="00AC5937"/>
    <w:rsid w:val="00AC5B70"/>
    <w:rsid w:val="00AC5BAD"/>
    <w:rsid w:val="00AC62F3"/>
    <w:rsid w:val="00AC6331"/>
    <w:rsid w:val="00AC6D09"/>
    <w:rsid w:val="00AC7F5B"/>
    <w:rsid w:val="00AD017B"/>
    <w:rsid w:val="00AD0261"/>
    <w:rsid w:val="00AD099C"/>
    <w:rsid w:val="00AD163A"/>
    <w:rsid w:val="00AD165B"/>
    <w:rsid w:val="00AD1865"/>
    <w:rsid w:val="00AD1F57"/>
    <w:rsid w:val="00AD2048"/>
    <w:rsid w:val="00AD3059"/>
    <w:rsid w:val="00AD3BCD"/>
    <w:rsid w:val="00AD4041"/>
    <w:rsid w:val="00AD46D7"/>
    <w:rsid w:val="00AD4F3D"/>
    <w:rsid w:val="00AD5192"/>
    <w:rsid w:val="00AD5F93"/>
    <w:rsid w:val="00AD6451"/>
    <w:rsid w:val="00AD67C9"/>
    <w:rsid w:val="00AD690D"/>
    <w:rsid w:val="00AD6D6E"/>
    <w:rsid w:val="00AD6E9C"/>
    <w:rsid w:val="00AD7173"/>
    <w:rsid w:val="00AD74F4"/>
    <w:rsid w:val="00AD7C12"/>
    <w:rsid w:val="00AE05C9"/>
    <w:rsid w:val="00AE0661"/>
    <w:rsid w:val="00AE08F8"/>
    <w:rsid w:val="00AE0C29"/>
    <w:rsid w:val="00AE0E11"/>
    <w:rsid w:val="00AE0F59"/>
    <w:rsid w:val="00AE10AB"/>
    <w:rsid w:val="00AE2674"/>
    <w:rsid w:val="00AE2D48"/>
    <w:rsid w:val="00AE2D73"/>
    <w:rsid w:val="00AE2DF7"/>
    <w:rsid w:val="00AE313D"/>
    <w:rsid w:val="00AE350A"/>
    <w:rsid w:val="00AE3A39"/>
    <w:rsid w:val="00AE3C92"/>
    <w:rsid w:val="00AE4229"/>
    <w:rsid w:val="00AE431C"/>
    <w:rsid w:val="00AE43BF"/>
    <w:rsid w:val="00AE4584"/>
    <w:rsid w:val="00AE51BF"/>
    <w:rsid w:val="00AE54DF"/>
    <w:rsid w:val="00AE5C8E"/>
    <w:rsid w:val="00AE618C"/>
    <w:rsid w:val="00AE7A9F"/>
    <w:rsid w:val="00AE7AC2"/>
    <w:rsid w:val="00AE7E7D"/>
    <w:rsid w:val="00AF0290"/>
    <w:rsid w:val="00AF0462"/>
    <w:rsid w:val="00AF047F"/>
    <w:rsid w:val="00AF10D9"/>
    <w:rsid w:val="00AF1170"/>
    <w:rsid w:val="00AF1733"/>
    <w:rsid w:val="00AF2264"/>
    <w:rsid w:val="00AF2625"/>
    <w:rsid w:val="00AF34D3"/>
    <w:rsid w:val="00AF34E0"/>
    <w:rsid w:val="00AF34E6"/>
    <w:rsid w:val="00AF3732"/>
    <w:rsid w:val="00AF39F4"/>
    <w:rsid w:val="00AF3EEE"/>
    <w:rsid w:val="00AF474F"/>
    <w:rsid w:val="00AF5BA3"/>
    <w:rsid w:val="00AF6215"/>
    <w:rsid w:val="00AF6A7E"/>
    <w:rsid w:val="00AF71E2"/>
    <w:rsid w:val="00AF7283"/>
    <w:rsid w:val="00B00487"/>
    <w:rsid w:val="00B0065D"/>
    <w:rsid w:val="00B0111B"/>
    <w:rsid w:val="00B01732"/>
    <w:rsid w:val="00B018D4"/>
    <w:rsid w:val="00B01A65"/>
    <w:rsid w:val="00B01AFE"/>
    <w:rsid w:val="00B01B20"/>
    <w:rsid w:val="00B02789"/>
    <w:rsid w:val="00B02852"/>
    <w:rsid w:val="00B034B5"/>
    <w:rsid w:val="00B03685"/>
    <w:rsid w:val="00B03D88"/>
    <w:rsid w:val="00B0410A"/>
    <w:rsid w:val="00B0417A"/>
    <w:rsid w:val="00B0432F"/>
    <w:rsid w:val="00B04582"/>
    <w:rsid w:val="00B04800"/>
    <w:rsid w:val="00B0486C"/>
    <w:rsid w:val="00B04B64"/>
    <w:rsid w:val="00B04CF3"/>
    <w:rsid w:val="00B056C3"/>
    <w:rsid w:val="00B05AF1"/>
    <w:rsid w:val="00B0645A"/>
    <w:rsid w:val="00B0697F"/>
    <w:rsid w:val="00B069FA"/>
    <w:rsid w:val="00B06A93"/>
    <w:rsid w:val="00B06DE0"/>
    <w:rsid w:val="00B07548"/>
    <w:rsid w:val="00B07973"/>
    <w:rsid w:val="00B07C49"/>
    <w:rsid w:val="00B07D07"/>
    <w:rsid w:val="00B10192"/>
    <w:rsid w:val="00B10423"/>
    <w:rsid w:val="00B11383"/>
    <w:rsid w:val="00B1187D"/>
    <w:rsid w:val="00B118DA"/>
    <w:rsid w:val="00B11B6B"/>
    <w:rsid w:val="00B11BE4"/>
    <w:rsid w:val="00B11E98"/>
    <w:rsid w:val="00B125A6"/>
    <w:rsid w:val="00B1278A"/>
    <w:rsid w:val="00B13275"/>
    <w:rsid w:val="00B142EE"/>
    <w:rsid w:val="00B1482D"/>
    <w:rsid w:val="00B15179"/>
    <w:rsid w:val="00B1518E"/>
    <w:rsid w:val="00B156EB"/>
    <w:rsid w:val="00B15C21"/>
    <w:rsid w:val="00B15E1A"/>
    <w:rsid w:val="00B15F4C"/>
    <w:rsid w:val="00B16074"/>
    <w:rsid w:val="00B16568"/>
    <w:rsid w:val="00B16818"/>
    <w:rsid w:val="00B16978"/>
    <w:rsid w:val="00B16AD1"/>
    <w:rsid w:val="00B16AF2"/>
    <w:rsid w:val="00B170FB"/>
    <w:rsid w:val="00B17C1F"/>
    <w:rsid w:val="00B201E2"/>
    <w:rsid w:val="00B21B9C"/>
    <w:rsid w:val="00B21CB0"/>
    <w:rsid w:val="00B21E49"/>
    <w:rsid w:val="00B21F14"/>
    <w:rsid w:val="00B220A7"/>
    <w:rsid w:val="00B22175"/>
    <w:rsid w:val="00B22477"/>
    <w:rsid w:val="00B23021"/>
    <w:rsid w:val="00B2307C"/>
    <w:rsid w:val="00B2331F"/>
    <w:rsid w:val="00B24C3F"/>
    <w:rsid w:val="00B25CBB"/>
    <w:rsid w:val="00B26472"/>
    <w:rsid w:val="00B266EF"/>
    <w:rsid w:val="00B272F8"/>
    <w:rsid w:val="00B273DF"/>
    <w:rsid w:val="00B27C93"/>
    <w:rsid w:val="00B27D38"/>
    <w:rsid w:val="00B30020"/>
    <w:rsid w:val="00B3072D"/>
    <w:rsid w:val="00B307E8"/>
    <w:rsid w:val="00B30964"/>
    <w:rsid w:val="00B31774"/>
    <w:rsid w:val="00B32584"/>
    <w:rsid w:val="00B32664"/>
    <w:rsid w:val="00B334F9"/>
    <w:rsid w:val="00B33F79"/>
    <w:rsid w:val="00B34326"/>
    <w:rsid w:val="00B3438A"/>
    <w:rsid w:val="00B34592"/>
    <w:rsid w:val="00B34964"/>
    <w:rsid w:val="00B34B19"/>
    <w:rsid w:val="00B34BB5"/>
    <w:rsid w:val="00B35020"/>
    <w:rsid w:val="00B35A1A"/>
    <w:rsid w:val="00B35C82"/>
    <w:rsid w:val="00B3624E"/>
    <w:rsid w:val="00B368DE"/>
    <w:rsid w:val="00B36A69"/>
    <w:rsid w:val="00B36D25"/>
    <w:rsid w:val="00B36F19"/>
    <w:rsid w:val="00B40D0D"/>
    <w:rsid w:val="00B40DD2"/>
    <w:rsid w:val="00B41335"/>
    <w:rsid w:val="00B4187C"/>
    <w:rsid w:val="00B42550"/>
    <w:rsid w:val="00B425F6"/>
    <w:rsid w:val="00B427F3"/>
    <w:rsid w:val="00B42BB6"/>
    <w:rsid w:val="00B42DBB"/>
    <w:rsid w:val="00B42E53"/>
    <w:rsid w:val="00B42EDA"/>
    <w:rsid w:val="00B432A9"/>
    <w:rsid w:val="00B4376F"/>
    <w:rsid w:val="00B43A58"/>
    <w:rsid w:val="00B43F6C"/>
    <w:rsid w:val="00B44C0D"/>
    <w:rsid w:val="00B45197"/>
    <w:rsid w:val="00B4519C"/>
    <w:rsid w:val="00B45728"/>
    <w:rsid w:val="00B46459"/>
    <w:rsid w:val="00B46818"/>
    <w:rsid w:val="00B46A08"/>
    <w:rsid w:val="00B471DE"/>
    <w:rsid w:val="00B476CA"/>
    <w:rsid w:val="00B4780A"/>
    <w:rsid w:val="00B4786B"/>
    <w:rsid w:val="00B47CE9"/>
    <w:rsid w:val="00B50548"/>
    <w:rsid w:val="00B50ADC"/>
    <w:rsid w:val="00B50E44"/>
    <w:rsid w:val="00B51165"/>
    <w:rsid w:val="00B515A8"/>
    <w:rsid w:val="00B51818"/>
    <w:rsid w:val="00B51C3F"/>
    <w:rsid w:val="00B52D66"/>
    <w:rsid w:val="00B53373"/>
    <w:rsid w:val="00B53B93"/>
    <w:rsid w:val="00B53D27"/>
    <w:rsid w:val="00B53E03"/>
    <w:rsid w:val="00B54ADC"/>
    <w:rsid w:val="00B54D02"/>
    <w:rsid w:val="00B55D2F"/>
    <w:rsid w:val="00B5624F"/>
    <w:rsid w:val="00B5671D"/>
    <w:rsid w:val="00B56A65"/>
    <w:rsid w:val="00B570C8"/>
    <w:rsid w:val="00B60964"/>
    <w:rsid w:val="00B60A3A"/>
    <w:rsid w:val="00B60E73"/>
    <w:rsid w:val="00B6191A"/>
    <w:rsid w:val="00B61DBD"/>
    <w:rsid w:val="00B6201F"/>
    <w:rsid w:val="00B63279"/>
    <w:rsid w:val="00B63FCF"/>
    <w:rsid w:val="00B64003"/>
    <w:rsid w:val="00B65BB0"/>
    <w:rsid w:val="00B66148"/>
    <w:rsid w:val="00B664CD"/>
    <w:rsid w:val="00B666D8"/>
    <w:rsid w:val="00B66DDB"/>
    <w:rsid w:val="00B66E08"/>
    <w:rsid w:val="00B6767F"/>
    <w:rsid w:val="00B67C10"/>
    <w:rsid w:val="00B7036A"/>
    <w:rsid w:val="00B70411"/>
    <w:rsid w:val="00B70DC7"/>
    <w:rsid w:val="00B71A54"/>
    <w:rsid w:val="00B71A8C"/>
    <w:rsid w:val="00B71C94"/>
    <w:rsid w:val="00B71F77"/>
    <w:rsid w:val="00B74679"/>
    <w:rsid w:val="00B7508F"/>
    <w:rsid w:val="00B757D7"/>
    <w:rsid w:val="00B75D0A"/>
    <w:rsid w:val="00B76025"/>
    <w:rsid w:val="00B76AEC"/>
    <w:rsid w:val="00B76D9B"/>
    <w:rsid w:val="00B77E10"/>
    <w:rsid w:val="00B77EEF"/>
    <w:rsid w:val="00B80360"/>
    <w:rsid w:val="00B8056C"/>
    <w:rsid w:val="00B80902"/>
    <w:rsid w:val="00B80974"/>
    <w:rsid w:val="00B80E47"/>
    <w:rsid w:val="00B80FA4"/>
    <w:rsid w:val="00B816A8"/>
    <w:rsid w:val="00B81E4C"/>
    <w:rsid w:val="00B82AE1"/>
    <w:rsid w:val="00B831C6"/>
    <w:rsid w:val="00B8387B"/>
    <w:rsid w:val="00B83B3A"/>
    <w:rsid w:val="00B84203"/>
    <w:rsid w:val="00B8420A"/>
    <w:rsid w:val="00B843AE"/>
    <w:rsid w:val="00B844FC"/>
    <w:rsid w:val="00B851B9"/>
    <w:rsid w:val="00B8561B"/>
    <w:rsid w:val="00B85D21"/>
    <w:rsid w:val="00B85EB2"/>
    <w:rsid w:val="00B873F1"/>
    <w:rsid w:val="00B90080"/>
    <w:rsid w:val="00B902A4"/>
    <w:rsid w:val="00B90648"/>
    <w:rsid w:val="00B90D84"/>
    <w:rsid w:val="00B90E40"/>
    <w:rsid w:val="00B912C0"/>
    <w:rsid w:val="00B91716"/>
    <w:rsid w:val="00B91A79"/>
    <w:rsid w:val="00B9274C"/>
    <w:rsid w:val="00B92C54"/>
    <w:rsid w:val="00B93003"/>
    <w:rsid w:val="00B93051"/>
    <w:rsid w:val="00B9326D"/>
    <w:rsid w:val="00B944D0"/>
    <w:rsid w:val="00B94CAA"/>
    <w:rsid w:val="00B94EC1"/>
    <w:rsid w:val="00B94FD3"/>
    <w:rsid w:val="00B95797"/>
    <w:rsid w:val="00B95C89"/>
    <w:rsid w:val="00B96823"/>
    <w:rsid w:val="00B97083"/>
    <w:rsid w:val="00B970C0"/>
    <w:rsid w:val="00B97D8C"/>
    <w:rsid w:val="00B97DD3"/>
    <w:rsid w:val="00B97E18"/>
    <w:rsid w:val="00BA083B"/>
    <w:rsid w:val="00BA095D"/>
    <w:rsid w:val="00BA0973"/>
    <w:rsid w:val="00BA1142"/>
    <w:rsid w:val="00BA14B9"/>
    <w:rsid w:val="00BA173D"/>
    <w:rsid w:val="00BA1C95"/>
    <w:rsid w:val="00BA1E65"/>
    <w:rsid w:val="00BA1F55"/>
    <w:rsid w:val="00BA2BB9"/>
    <w:rsid w:val="00BA2E12"/>
    <w:rsid w:val="00BA302E"/>
    <w:rsid w:val="00BA316C"/>
    <w:rsid w:val="00BA4AE0"/>
    <w:rsid w:val="00BA4FC2"/>
    <w:rsid w:val="00BA52B1"/>
    <w:rsid w:val="00BA5427"/>
    <w:rsid w:val="00BA5C58"/>
    <w:rsid w:val="00BA5D3E"/>
    <w:rsid w:val="00BA62BA"/>
    <w:rsid w:val="00BA66E1"/>
    <w:rsid w:val="00BA72BE"/>
    <w:rsid w:val="00BA78C2"/>
    <w:rsid w:val="00BA7919"/>
    <w:rsid w:val="00BB0100"/>
    <w:rsid w:val="00BB014D"/>
    <w:rsid w:val="00BB01D9"/>
    <w:rsid w:val="00BB04E9"/>
    <w:rsid w:val="00BB0609"/>
    <w:rsid w:val="00BB06CA"/>
    <w:rsid w:val="00BB0C29"/>
    <w:rsid w:val="00BB0D90"/>
    <w:rsid w:val="00BB0FF0"/>
    <w:rsid w:val="00BB1810"/>
    <w:rsid w:val="00BB1EC8"/>
    <w:rsid w:val="00BB200F"/>
    <w:rsid w:val="00BB2B16"/>
    <w:rsid w:val="00BB2CE0"/>
    <w:rsid w:val="00BB3F90"/>
    <w:rsid w:val="00BB4001"/>
    <w:rsid w:val="00BB44DB"/>
    <w:rsid w:val="00BB4956"/>
    <w:rsid w:val="00BB4D1D"/>
    <w:rsid w:val="00BB4E1D"/>
    <w:rsid w:val="00BB56DC"/>
    <w:rsid w:val="00BB6FAC"/>
    <w:rsid w:val="00BC0574"/>
    <w:rsid w:val="00BC0D1B"/>
    <w:rsid w:val="00BC129D"/>
    <w:rsid w:val="00BC18FD"/>
    <w:rsid w:val="00BC1B83"/>
    <w:rsid w:val="00BC2530"/>
    <w:rsid w:val="00BC29FC"/>
    <w:rsid w:val="00BC33D6"/>
    <w:rsid w:val="00BC424C"/>
    <w:rsid w:val="00BC50AA"/>
    <w:rsid w:val="00BC57E6"/>
    <w:rsid w:val="00BC5915"/>
    <w:rsid w:val="00BC5ADA"/>
    <w:rsid w:val="00BC5B18"/>
    <w:rsid w:val="00BC5D2B"/>
    <w:rsid w:val="00BC60E3"/>
    <w:rsid w:val="00BC61A4"/>
    <w:rsid w:val="00BC63BA"/>
    <w:rsid w:val="00BC66B3"/>
    <w:rsid w:val="00BC702F"/>
    <w:rsid w:val="00BC75A2"/>
    <w:rsid w:val="00BD05E0"/>
    <w:rsid w:val="00BD0EAB"/>
    <w:rsid w:val="00BD18B0"/>
    <w:rsid w:val="00BD1E46"/>
    <w:rsid w:val="00BD1FD0"/>
    <w:rsid w:val="00BD20DA"/>
    <w:rsid w:val="00BD2F49"/>
    <w:rsid w:val="00BD4000"/>
    <w:rsid w:val="00BD44E0"/>
    <w:rsid w:val="00BD4841"/>
    <w:rsid w:val="00BD4C5F"/>
    <w:rsid w:val="00BD4D78"/>
    <w:rsid w:val="00BD50D1"/>
    <w:rsid w:val="00BD51D5"/>
    <w:rsid w:val="00BD584F"/>
    <w:rsid w:val="00BD5F64"/>
    <w:rsid w:val="00BD648C"/>
    <w:rsid w:val="00BD6654"/>
    <w:rsid w:val="00BD7249"/>
    <w:rsid w:val="00BD72EF"/>
    <w:rsid w:val="00BD75D6"/>
    <w:rsid w:val="00BD7847"/>
    <w:rsid w:val="00BD7B77"/>
    <w:rsid w:val="00BE039D"/>
    <w:rsid w:val="00BE09E3"/>
    <w:rsid w:val="00BE0EA8"/>
    <w:rsid w:val="00BE1346"/>
    <w:rsid w:val="00BE1BC1"/>
    <w:rsid w:val="00BE1E60"/>
    <w:rsid w:val="00BE32DE"/>
    <w:rsid w:val="00BE391A"/>
    <w:rsid w:val="00BE3BDB"/>
    <w:rsid w:val="00BE43A3"/>
    <w:rsid w:val="00BE4F08"/>
    <w:rsid w:val="00BE5169"/>
    <w:rsid w:val="00BE546F"/>
    <w:rsid w:val="00BE5A8F"/>
    <w:rsid w:val="00BE5D97"/>
    <w:rsid w:val="00BE679D"/>
    <w:rsid w:val="00BE68BA"/>
    <w:rsid w:val="00BE6B93"/>
    <w:rsid w:val="00BE77BC"/>
    <w:rsid w:val="00BE7A26"/>
    <w:rsid w:val="00BF02AE"/>
    <w:rsid w:val="00BF03EA"/>
    <w:rsid w:val="00BF0472"/>
    <w:rsid w:val="00BF05EA"/>
    <w:rsid w:val="00BF091E"/>
    <w:rsid w:val="00BF1173"/>
    <w:rsid w:val="00BF122B"/>
    <w:rsid w:val="00BF12D8"/>
    <w:rsid w:val="00BF142D"/>
    <w:rsid w:val="00BF1E9C"/>
    <w:rsid w:val="00BF229E"/>
    <w:rsid w:val="00BF26F6"/>
    <w:rsid w:val="00BF27F8"/>
    <w:rsid w:val="00BF2D02"/>
    <w:rsid w:val="00BF2DA6"/>
    <w:rsid w:val="00BF30F4"/>
    <w:rsid w:val="00BF33CD"/>
    <w:rsid w:val="00BF371F"/>
    <w:rsid w:val="00BF3F68"/>
    <w:rsid w:val="00BF42AD"/>
    <w:rsid w:val="00BF4431"/>
    <w:rsid w:val="00BF53F2"/>
    <w:rsid w:val="00BF540B"/>
    <w:rsid w:val="00BF5E32"/>
    <w:rsid w:val="00BF614A"/>
    <w:rsid w:val="00BF7335"/>
    <w:rsid w:val="00BF768B"/>
    <w:rsid w:val="00BF76B2"/>
    <w:rsid w:val="00BF7B97"/>
    <w:rsid w:val="00BF7FFC"/>
    <w:rsid w:val="00C003CC"/>
    <w:rsid w:val="00C003DF"/>
    <w:rsid w:val="00C00713"/>
    <w:rsid w:val="00C00E5B"/>
    <w:rsid w:val="00C0138E"/>
    <w:rsid w:val="00C013C5"/>
    <w:rsid w:val="00C01A0D"/>
    <w:rsid w:val="00C01E73"/>
    <w:rsid w:val="00C01EE8"/>
    <w:rsid w:val="00C028E9"/>
    <w:rsid w:val="00C02F53"/>
    <w:rsid w:val="00C03019"/>
    <w:rsid w:val="00C03196"/>
    <w:rsid w:val="00C03A37"/>
    <w:rsid w:val="00C03C6D"/>
    <w:rsid w:val="00C03E10"/>
    <w:rsid w:val="00C04094"/>
    <w:rsid w:val="00C0434D"/>
    <w:rsid w:val="00C047CA"/>
    <w:rsid w:val="00C04FCD"/>
    <w:rsid w:val="00C05369"/>
    <w:rsid w:val="00C0571E"/>
    <w:rsid w:val="00C05CC2"/>
    <w:rsid w:val="00C0606B"/>
    <w:rsid w:val="00C062DF"/>
    <w:rsid w:val="00C06386"/>
    <w:rsid w:val="00C065E8"/>
    <w:rsid w:val="00C066CE"/>
    <w:rsid w:val="00C067DB"/>
    <w:rsid w:val="00C0688B"/>
    <w:rsid w:val="00C06D6C"/>
    <w:rsid w:val="00C0772D"/>
    <w:rsid w:val="00C07B66"/>
    <w:rsid w:val="00C07D3F"/>
    <w:rsid w:val="00C07D6C"/>
    <w:rsid w:val="00C10C09"/>
    <w:rsid w:val="00C10C3E"/>
    <w:rsid w:val="00C1108A"/>
    <w:rsid w:val="00C11804"/>
    <w:rsid w:val="00C11D63"/>
    <w:rsid w:val="00C11D8B"/>
    <w:rsid w:val="00C12384"/>
    <w:rsid w:val="00C123B0"/>
    <w:rsid w:val="00C12B67"/>
    <w:rsid w:val="00C12D75"/>
    <w:rsid w:val="00C130E0"/>
    <w:rsid w:val="00C13B7E"/>
    <w:rsid w:val="00C13C9F"/>
    <w:rsid w:val="00C140D8"/>
    <w:rsid w:val="00C14409"/>
    <w:rsid w:val="00C1496E"/>
    <w:rsid w:val="00C14B24"/>
    <w:rsid w:val="00C152E4"/>
    <w:rsid w:val="00C15612"/>
    <w:rsid w:val="00C1571F"/>
    <w:rsid w:val="00C15F1E"/>
    <w:rsid w:val="00C15FAB"/>
    <w:rsid w:val="00C16157"/>
    <w:rsid w:val="00C17D60"/>
    <w:rsid w:val="00C17E0A"/>
    <w:rsid w:val="00C17E80"/>
    <w:rsid w:val="00C17E8B"/>
    <w:rsid w:val="00C20015"/>
    <w:rsid w:val="00C20474"/>
    <w:rsid w:val="00C20652"/>
    <w:rsid w:val="00C206D4"/>
    <w:rsid w:val="00C20F7E"/>
    <w:rsid w:val="00C2111E"/>
    <w:rsid w:val="00C2150C"/>
    <w:rsid w:val="00C22CBF"/>
    <w:rsid w:val="00C234BA"/>
    <w:rsid w:val="00C23530"/>
    <w:rsid w:val="00C236A3"/>
    <w:rsid w:val="00C2485F"/>
    <w:rsid w:val="00C24F69"/>
    <w:rsid w:val="00C2506A"/>
    <w:rsid w:val="00C25165"/>
    <w:rsid w:val="00C252C0"/>
    <w:rsid w:val="00C25ABC"/>
    <w:rsid w:val="00C265B2"/>
    <w:rsid w:val="00C26647"/>
    <w:rsid w:val="00C26C17"/>
    <w:rsid w:val="00C27B45"/>
    <w:rsid w:val="00C27D9B"/>
    <w:rsid w:val="00C300B7"/>
    <w:rsid w:val="00C30E87"/>
    <w:rsid w:val="00C319F9"/>
    <w:rsid w:val="00C3226F"/>
    <w:rsid w:val="00C32716"/>
    <w:rsid w:val="00C32ABB"/>
    <w:rsid w:val="00C32B81"/>
    <w:rsid w:val="00C33068"/>
    <w:rsid w:val="00C3325A"/>
    <w:rsid w:val="00C3455C"/>
    <w:rsid w:val="00C3470C"/>
    <w:rsid w:val="00C3483E"/>
    <w:rsid w:val="00C34B1B"/>
    <w:rsid w:val="00C34F86"/>
    <w:rsid w:val="00C356E2"/>
    <w:rsid w:val="00C35B7B"/>
    <w:rsid w:val="00C362B3"/>
    <w:rsid w:val="00C367E1"/>
    <w:rsid w:val="00C37054"/>
    <w:rsid w:val="00C37693"/>
    <w:rsid w:val="00C37DA2"/>
    <w:rsid w:val="00C4087A"/>
    <w:rsid w:val="00C408EF"/>
    <w:rsid w:val="00C40B94"/>
    <w:rsid w:val="00C40C96"/>
    <w:rsid w:val="00C41227"/>
    <w:rsid w:val="00C417EA"/>
    <w:rsid w:val="00C41AB0"/>
    <w:rsid w:val="00C41C97"/>
    <w:rsid w:val="00C41CD9"/>
    <w:rsid w:val="00C429C2"/>
    <w:rsid w:val="00C43CE8"/>
    <w:rsid w:val="00C440E0"/>
    <w:rsid w:val="00C44272"/>
    <w:rsid w:val="00C44BF9"/>
    <w:rsid w:val="00C4506E"/>
    <w:rsid w:val="00C45484"/>
    <w:rsid w:val="00C4564B"/>
    <w:rsid w:val="00C457FD"/>
    <w:rsid w:val="00C45895"/>
    <w:rsid w:val="00C45B33"/>
    <w:rsid w:val="00C45C0C"/>
    <w:rsid w:val="00C45EF3"/>
    <w:rsid w:val="00C45EF4"/>
    <w:rsid w:val="00C46234"/>
    <w:rsid w:val="00C4668F"/>
    <w:rsid w:val="00C47082"/>
    <w:rsid w:val="00C50041"/>
    <w:rsid w:val="00C50F8E"/>
    <w:rsid w:val="00C50FB2"/>
    <w:rsid w:val="00C512E3"/>
    <w:rsid w:val="00C5170E"/>
    <w:rsid w:val="00C51E65"/>
    <w:rsid w:val="00C52AC2"/>
    <w:rsid w:val="00C52CD8"/>
    <w:rsid w:val="00C53F07"/>
    <w:rsid w:val="00C5439D"/>
    <w:rsid w:val="00C54571"/>
    <w:rsid w:val="00C5460F"/>
    <w:rsid w:val="00C54CB5"/>
    <w:rsid w:val="00C554F0"/>
    <w:rsid w:val="00C55E40"/>
    <w:rsid w:val="00C56870"/>
    <w:rsid w:val="00C56B26"/>
    <w:rsid w:val="00C570A4"/>
    <w:rsid w:val="00C5737E"/>
    <w:rsid w:val="00C576E4"/>
    <w:rsid w:val="00C578AD"/>
    <w:rsid w:val="00C57F2F"/>
    <w:rsid w:val="00C6118F"/>
    <w:rsid w:val="00C61A00"/>
    <w:rsid w:val="00C626E1"/>
    <w:rsid w:val="00C6288D"/>
    <w:rsid w:val="00C62B64"/>
    <w:rsid w:val="00C62D08"/>
    <w:rsid w:val="00C632F8"/>
    <w:rsid w:val="00C634D0"/>
    <w:rsid w:val="00C6385A"/>
    <w:rsid w:val="00C63A5B"/>
    <w:rsid w:val="00C63DF7"/>
    <w:rsid w:val="00C64072"/>
    <w:rsid w:val="00C6439F"/>
    <w:rsid w:val="00C64785"/>
    <w:rsid w:val="00C64815"/>
    <w:rsid w:val="00C64888"/>
    <w:rsid w:val="00C651E3"/>
    <w:rsid w:val="00C65A9E"/>
    <w:rsid w:val="00C65B8D"/>
    <w:rsid w:val="00C664B1"/>
    <w:rsid w:val="00C665FF"/>
    <w:rsid w:val="00C66D0B"/>
    <w:rsid w:val="00C66E5B"/>
    <w:rsid w:val="00C67074"/>
    <w:rsid w:val="00C67D77"/>
    <w:rsid w:val="00C70BC9"/>
    <w:rsid w:val="00C7174E"/>
    <w:rsid w:val="00C729F0"/>
    <w:rsid w:val="00C72ADF"/>
    <w:rsid w:val="00C72FA7"/>
    <w:rsid w:val="00C73359"/>
    <w:rsid w:val="00C73A27"/>
    <w:rsid w:val="00C740E6"/>
    <w:rsid w:val="00C74D3C"/>
    <w:rsid w:val="00C74DD5"/>
    <w:rsid w:val="00C75F39"/>
    <w:rsid w:val="00C76267"/>
    <w:rsid w:val="00C76F16"/>
    <w:rsid w:val="00C77395"/>
    <w:rsid w:val="00C7794F"/>
    <w:rsid w:val="00C77A69"/>
    <w:rsid w:val="00C77F8C"/>
    <w:rsid w:val="00C80AF8"/>
    <w:rsid w:val="00C80C17"/>
    <w:rsid w:val="00C815A6"/>
    <w:rsid w:val="00C816FF"/>
    <w:rsid w:val="00C83488"/>
    <w:rsid w:val="00C83CD5"/>
    <w:rsid w:val="00C83CFD"/>
    <w:rsid w:val="00C841EC"/>
    <w:rsid w:val="00C84276"/>
    <w:rsid w:val="00C84337"/>
    <w:rsid w:val="00C847C3"/>
    <w:rsid w:val="00C84E46"/>
    <w:rsid w:val="00C8590D"/>
    <w:rsid w:val="00C85D5A"/>
    <w:rsid w:val="00C861AA"/>
    <w:rsid w:val="00C868B9"/>
    <w:rsid w:val="00C86A23"/>
    <w:rsid w:val="00C86AA7"/>
    <w:rsid w:val="00C878DC"/>
    <w:rsid w:val="00C878E0"/>
    <w:rsid w:val="00C87FA6"/>
    <w:rsid w:val="00C903F1"/>
    <w:rsid w:val="00C9047C"/>
    <w:rsid w:val="00C9048E"/>
    <w:rsid w:val="00C906F1"/>
    <w:rsid w:val="00C91249"/>
    <w:rsid w:val="00C91299"/>
    <w:rsid w:val="00C913B8"/>
    <w:rsid w:val="00C91B24"/>
    <w:rsid w:val="00C920F0"/>
    <w:rsid w:val="00C92408"/>
    <w:rsid w:val="00C924EF"/>
    <w:rsid w:val="00C92AFC"/>
    <w:rsid w:val="00C92C01"/>
    <w:rsid w:val="00C92F0D"/>
    <w:rsid w:val="00C92F9C"/>
    <w:rsid w:val="00C932B7"/>
    <w:rsid w:val="00C93649"/>
    <w:rsid w:val="00C945C6"/>
    <w:rsid w:val="00C94830"/>
    <w:rsid w:val="00C95175"/>
    <w:rsid w:val="00C9561D"/>
    <w:rsid w:val="00C96094"/>
    <w:rsid w:val="00C96278"/>
    <w:rsid w:val="00C962F0"/>
    <w:rsid w:val="00C967A1"/>
    <w:rsid w:val="00C969AA"/>
    <w:rsid w:val="00C96B44"/>
    <w:rsid w:val="00C96C2D"/>
    <w:rsid w:val="00C979DE"/>
    <w:rsid w:val="00CA0316"/>
    <w:rsid w:val="00CA0570"/>
    <w:rsid w:val="00CA16CE"/>
    <w:rsid w:val="00CA17AB"/>
    <w:rsid w:val="00CA1F61"/>
    <w:rsid w:val="00CA1FF0"/>
    <w:rsid w:val="00CA2327"/>
    <w:rsid w:val="00CA25BA"/>
    <w:rsid w:val="00CA2AD5"/>
    <w:rsid w:val="00CA2B67"/>
    <w:rsid w:val="00CA2D68"/>
    <w:rsid w:val="00CA2DC2"/>
    <w:rsid w:val="00CA2E58"/>
    <w:rsid w:val="00CA3043"/>
    <w:rsid w:val="00CA3C1A"/>
    <w:rsid w:val="00CA3F82"/>
    <w:rsid w:val="00CA4769"/>
    <w:rsid w:val="00CA538F"/>
    <w:rsid w:val="00CA572B"/>
    <w:rsid w:val="00CA5EC9"/>
    <w:rsid w:val="00CA605C"/>
    <w:rsid w:val="00CA67EC"/>
    <w:rsid w:val="00CA684B"/>
    <w:rsid w:val="00CB0DF9"/>
    <w:rsid w:val="00CB13FD"/>
    <w:rsid w:val="00CB1716"/>
    <w:rsid w:val="00CB226A"/>
    <w:rsid w:val="00CB2450"/>
    <w:rsid w:val="00CB2684"/>
    <w:rsid w:val="00CB2AAA"/>
    <w:rsid w:val="00CB461A"/>
    <w:rsid w:val="00CB52E9"/>
    <w:rsid w:val="00CB5336"/>
    <w:rsid w:val="00CB54CA"/>
    <w:rsid w:val="00CB5946"/>
    <w:rsid w:val="00CB5F2A"/>
    <w:rsid w:val="00CB687E"/>
    <w:rsid w:val="00CB693F"/>
    <w:rsid w:val="00CB6EAC"/>
    <w:rsid w:val="00CB7100"/>
    <w:rsid w:val="00CC0594"/>
    <w:rsid w:val="00CC0A43"/>
    <w:rsid w:val="00CC1178"/>
    <w:rsid w:val="00CC1209"/>
    <w:rsid w:val="00CC1806"/>
    <w:rsid w:val="00CC1B11"/>
    <w:rsid w:val="00CC1D83"/>
    <w:rsid w:val="00CC253C"/>
    <w:rsid w:val="00CC2F35"/>
    <w:rsid w:val="00CC3460"/>
    <w:rsid w:val="00CC3AE4"/>
    <w:rsid w:val="00CC3C26"/>
    <w:rsid w:val="00CC4294"/>
    <w:rsid w:val="00CC4556"/>
    <w:rsid w:val="00CC4AB5"/>
    <w:rsid w:val="00CC53FB"/>
    <w:rsid w:val="00CC6179"/>
    <w:rsid w:val="00CC6512"/>
    <w:rsid w:val="00CC66AB"/>
    <w:rsid w:val="00CC69BC"/>
    <w:rsid w:val="00CC77C6"/>
    <w:rsid w:val="00CD04C3"/>
    <w:rsid w:val="00CD079D"/>
    <w:rsid w:val="00CD0AE2"/>
    <w:rsid w:val="00CD0B2C"/>
    <w:rsid w:val="00CD0C81"/>
    <w:rsid w:val="00CD1089"/>
    <w:rsid w:val="00CD1248"/>
    <w:rsid w:val="00CD1C6F"/>
    <w:rsid w:val="00CD1CE0"/>
    <w:rsid w:val="00CD1E3E"/>
    <w:rsid w:val="00CD1F4B"/>
    <w:rsid w:val="00CD2366"/>
    <w:rsid w:val="00CD2F50"/>
    <w:rsid w:val="00CD40D5"/>
    <w:rsid w:val="00CD4B16"/>
    <w:rsid w:val="00CD50C2"/>
    <w:rsid w:val="00CD50E1"/>
    <w:rsid w:val="00CD51EB"/>
    <w:rsid w:val="00CD5749"/>
    <w:rsid w:val="00CD611A"/>
    <w:rsid w:val="00CD65A0"/>
    <w:rsid w:val="00CD6625"/>
    <w:rsid w:val="00CD6AB3"/>
    <w:rsid w:val="00CD7020"/>
    <w:rsid w:val="00CD7155"/>
    <w:rsid w:val="00CD72BC"/>
    <w:rsid w:val="00CD76BC"/>
    <w:rsid w:val="00CD7D19"/>
    <w:rsid w:val="00CD7DA3"/>
    <w:rsid w:val="00CE060F"/>
    <w:rsid w:val="00CE0A7F"/>
    <w:rsid w:val="00CE0D36"/>
    <w:rsid w:val="00CE132D"/>
    <w:rsid w:val="00CE1714"/>
    <w:rsid w:val="00CE1B10"/>
    <w:rsid w:val="00CE213D"/>
    <w:rsid w:val="00CE229A"/>
    <w:rsid w:val="00CE2B03"/>
    <w:rsid w:val="00CE2E83"/>
    <w:rsid w:val="00CE3E50"/>
    <w:rsid w:val="00CE4564"/>
    <w:rsid w:val="00CE45C7"/>
    <w:rsid w:val="00CE518B"/>
    <w:rsid w:val="00CE5431"/>
    <w:rsid w:val="00CE543C"/>
    <w:rsid w:val="00CE55ED"/>
    <w:rsid w:val="00CE5A2B"/>
    <w:rsid w:val="00CE5CB5"/>
    <w:rsid w:val="00CE6324"/>
    <w:rsid w:val="00CE6399"/>
    <w:rsid w:val="00CE64AB"/>
    <w:rsid w:val="00CE66F1"/>
    <w:rsid w:val="00CE6A5A"/>
    <w:rsid w:val="00CE6A8B"/>
    <w:rsid w:val="00CE6BE7"/>
    <w:rsid w:val="00CE6E3D"/>
    <w:rsid w:val="00CE758E"/>
    <w:rsid w:val="00CE7C04"/>
    <w:rsid w:val="00CF0226"/>
    <w:rsid w:val="00CF056C"/>
    <w:rsid w:val="00CF0589"/>
    <w:rsid w:val="00CF0EA7"/>
    <w:rsid w:val="00CF1654"/>
    <w:rsid w:val="00CF1E67"/>
    <w:rsid w:val="00CF2544"/>
    <w:rsid w:val="00CF2E81"/>
    <w:rsid w:val="00CF317A"/>
    <w:rsid w:val="00CF3184"/>
    <w:rsid w:val="00CF3327"/>
    <w:rsid w:val="00CF334E"/>
    <w:rsid w:val="00CF3722"/>
    <w:rsid w:val="00CF3FE4"/>
    <w:rsid w:val="00CF40CD"/>
    <w:rsid w:val="00CF41E7"/>
    <w:rsid w:val="00CF436F"/>
    <w:rsid w:val="00CF4901"/>
    <w:rsid w:val="00CF497A"/>
    <w:rsid w:val="00CF55A7"/>
    <w:rsid w:val="00CF5A54"/>
    <w:rsid w:val="00CF5ABA"/>
    <w:rsid w:val="00CF5C20"/>
    <w:rsid w:val="00CF71FD"/>
    <w:rsid w:val="00CF793E"/>
    <w:rsid w:val="00CF7F87"/>
    <w:rsid w:val="00D01BF7"/>
    <w:rsid w:val="00D02080"/>
    <w:rsid w:val="00D02A53"/>
    <w:rsid w:val="00D02EA2"/>
    <w:rsid w:val="00D030A2"/>
    <w:rsid w:val="00D035F7"/>
    <w:rsid w:val="00D038B2"/>
    <w:rsid w:val="00D039CF"/>
    <w:rsid w:val="00D03A92"/>
    <w:rsid w:val="00D043CA"/>
    <w:rsid w:val="00D046C1"/>
    <w:rsid w:val="00D0497A"/>
    <w:rsid w:val="00D049D4"/>
    <w:rsid w:val="00D05C5F"/>
    <w:rsid w:val="00D05DE1"/>
    <w:rsid w:val="00D06685"/>
    <w:rsid w:val="00D073BE"/>
    <w:rsid w:val="00D0774B"/>
    <w:rsid w:val="00D07D74"/>
    <w:rsid w:val="00D105D1"/>
    <w:rsid w:val="00D10A0F"/>
    <w:rsid w:val="00D10C52"/>
    <w:rsid w:val="00D113D9"/>
    <w:rsid w:val="00D1168C"/>
    <w:rsid w:val="00D11AFB"/>
    <w:rsid w:val="00D11D9E"/>
    <w:rsid w:val="00D13635"/>
    <w:rsid w:val="00D1374A"/>
    <w:rsid w:val="00D138D6"/>
    <w:rsid w:val="00D13B3B"/>
    <w:rsid w:val="00D14173"/>
    <w:rsid w:val="00D143C1"/>
    <w:rsid w:val="00D14459"/>
    <w:rsid w:val="00D144E9"/>
    <w:rsid w:val="00D14561"/>
    <w:rsid w:val="00D145D6"/>
    <w:rsid w:val="00D14769"/>
    <w:rsid w:val="00D148BE"/>
    <w:rsid w:val="00D14F4B"/>
    <w:rsid w:val="00D15428"/>
    <w:rsid w:val="00D1564F"/>
    <w:rsid w:val="00D15876"/>
    <w:rsid w:val="00D15F4A"/>
    <w:rsid w:val="00D173AC"/>
    <w:rsid w:val="00D21ED4"/>
    <w:rsid w:val="00D22289"/>
    <w:rsid w:val="00D22691"/>
    <w:rsid w:val="00D23115"/>
    <w:rsid w:val="00D240A4"/>
    <w:rsid w:val="00D244AA"/>
    <w:rsid w:val="00D24A7B"/>
    <w:rsid w:val="00D24B64"/>
    <w:rsid w:val="00D24F97"/>
    <w:rsid w:val="00D2529D"/>
    <w:rsid w:val="00D253EC"/>
    <w:rsid w:val="00D26115"/>
    <w:rsid w:val="00D26A04"/>
    <w:rsid w:val="00D27251"/>
    <w:rsid w:val="00D2739B"/>
    <w:rsid w:val="00D278D7"/>
    <w:rsid w:val="00D27900"/>
    <w:rsid w:val="00D27C7C"/>
    <w:rsid w:val="00D27D2F"/>
    <w:rsid w:val="00D31516"/>
    <w:rsid w:val="00D316B6"/>
    <w:rsid w:val="00D32470"/>
    <w:rsid w:val="00D32741"/>
    <w:rsid w:val="00D32AE5"/>
    <w:rsid w:val="00D32BF6"/>
    <w:rsid w:val="00D33247"/>
    <w:rsid w:val="00D334F5"/>
    <w:rsid w:val="00D3361B"/>
    <w:rsid w:val="00D34A95"/>
    <w:rsid w:val="00D351EE"/>
    <w:rsid w:val="00D357CD"/>
    <w:rsid w:val="00D3583C"/>
    <w:rsid w:val="00D362B6"/>
    <w:rsid w:val="00D364D1"/>
    <w:rsid w:val="00D36629"/>
    <w:rsid w:val="00D367A4"/>
    <w:rsid w:val="00D36976"/>
    <w:rsid w:val="00D36A78"/>
    <w:rsid w:val="00D36FF0"/>
    <w:rsid w:val="00D37FA1"/>
    <w:rsid w:val="00D400D8"/>
    <w:rsid w:val="00D4038B"/>
    <w:rsid w:val="00D40AF7"/>
    <w:rsid w:val="00D41902"/>
    <w:rsid w:val="00D4205A"/>
    <w:rsid w:val="00D42C3C"/>
    <w:rsid w:val="00D42D29"/>
    <w:rsid w:val="00D432E2"/>
    <w:rsid w:val="00D4351C"/>
    <w:rsid w:val="00D438C3"/>
    <w:rsid w:val="00D43C0E"/>
    <w:rsid w:val="00D441AE"/>
    <w:rsid w:val="00D44487"/>
    <w:rsid w:val="00D448CF"/>
    <w:rsid w:val="00D458AE"/>
    <w:rsid w:val="00D4607E"/>
    <w:rsid w:val="00D468A0"/>
    <w:rsid w:val="00D46F85"/>
    <w:rsid w:val="00D473FF"/>
    <w:rsid w:val="00D47454"/>
    <w:rsid w:val="00D4757B"/>
    <w:rsid w:val="00D47E9E"/>
    <w:rsid w:val="00D47F79"/>
    <w:rsid w:val="00D50320"/>
    <w:rsid w:val="00D5151D"/>
    <w:rsid w:val="00D515F3"/>
    <w:rsid w:val="00D51A4F"/>
    <w:rsid w:val="00D520A1"/>
    <w:rsid w:val="00D52598"/>
    <w:rsid w:val="00D52635"/>
    <w:rsid w:val="00D527D1"/>
    <w:rsid w:val="00D52C60"/>
    <w:rsid w:val="00D53487"/>
    <w:rsid w:val="00D53A55"/>
    <w:rsid w:val="00D54288"/>
    <w:rsid w:val="00D54419"/>
    <w:rsid w:val="00D54B27"/>
    <w:rsid w:val="00D54B80"/>
    <w:rsid w:val="00D54E96"/>
    <w:rsid w:val="00D55B90"/>
    <w:rsid w:val="00D576AB"/>
    <w:rsid w:val="00D57ABC"/>
    <w:rsid w:val="00D600A3"/>
    <w:rsid w:val="00D6015C"/>
    <w:rsid w:val="00D60263"/>
    <w:rsid w:val="00D608F0"/>
    <w:rsid w:val="00D60B51"/>
    <w:rsid w:val="00D61044"/>
    <w:rsid w:val="00D611EF"/>
    <w:rsid w:val="00D615C4"/>
    <w:rsid w:val="00D61630"/>
    <w:rsid w:val="00D6186C"/>
    <w:rsid w:val="00D61922"/>
    <w:rsid w:val="00D61EB5"/>
    <w:rsid w:val="00D61EDD"/>
    <w:rsid w:val="00D62083"/>
    <w:rsid w:val="00D623C2"/>
    <w:rsid w:val="00D62877"/>
    <w:rsid w:val="00D62CD1"/>
    <w:rsid w:val="00D62DCA"/>
    <w:rsid w:val="00D64095"/>
    <w:rsid w:val="00D64FBE"/>
    <w:rsid w:val="00D65776"/>
    <w:rsid w:val="00D65C23"/>
    <w:rsid w:val="00D65DEF"/>
    <w:rsid w:val="00D65EBC"/>
    <w:rsid w:val="00D65FDB"/>
    <w:rsid w:val="00D65FF8"/>
    <w:rsid w:val="00D6656E"/>
    <w:rsid w:val="00D67019"/>
    <w:rsid w:val="00D67206"/>
    <w:rsid w:val="00D6762F"/>
    <w:rsid w:val="00D67E72"/>
    <w:rsid w:val="00D67F48"/>
    <w:rsid w:val="00D70483"/>
    <w:rsid w:val="00D70968"/>
    <w:rsid w:val="00D70AC0"/>
    <w:rsid w:val="00D70C49"/>
    <w:rsid w:val="00D712EF"/>
    <w:rsid w:val="00D7173E"/>
    <w:rsid w:val="00D71AB8"/>
    <w:rsid w:val="00D71D97"/>
    <w:rsid w:val="00D7229C"/>
    <w:rsid w:val="00D72E8E"/>
    <w:rsid w:val="00D74698"/>
    <w:rsid w:val="00D74982"/>
    <w:rsid w:val="00D74B9E"/>
    <w:rsid w:val="00D75331"/>
    <w:rsid w:val="00D75E21"/>
    <w:rsid w:val="00D75FC0"/>
    <w:rsid w:val="00D7638D"/>
    <w:rsid w:val="00D76493"/>
    <w:rsid w:val="00D76B93"/>
    <w:rsid w:val="00D773FB"/>
    <w:rsid w:val="00D77D66"/>
    <w:rsid w:val="00D80C7B"/>
    <w:rsid w:val="00D81022"/>
    <w:rsid w:val="00D811BE"/>
    <w:rsid w:val="00D81542"/>
    <w:rsid w:val="00D81AE8"/>
    <w:rsid w:val="00D8253C"/>
    <w:rsid w:val="00D826C6"/>
    <w:rsid w:val="00D8281A"/>
    <w:rsid w:val="00D8285A"/>
    <w:rsid w:val="00D830A0"/>
    <w:rsid w:val="00D8327C"/>
    <w:rsid w:val="00D8370E"/>
    <w:rsid w:val="00D84424"/>
    <w:rsid w:val="00D847F5"/>
    <w:rsid w:val="00D854D2"/>
    <w:rsid w:val="00D8577D"/>
    <w:rsid w:val="00D85C80"/>
    <w:rsid w:val="00D85E8E"/>
    <w:rsid w:val="00D85FF6"/>
    <w:rsid w:val="00D86545"/>
    <w:rsid w:val="00D865D7"/>
    <w:rsid w:val="00D87032"/>
    <w:rsid w:val="00D876C6"/>
    <w:rsid w:val="00D877B3"/>
    <w:rsid w:val="00D87C10"/>
    <w:rsid w:val="00D90282"/>
    <w:rsid w:val="00D904E8"/>
    <w:rsid w:val="00D905E7"/>
    <w:rsid w:val="00D90AAB"/>
    <w:rsid w:val="00D90D25"/>
    <w:rsid w:val="00D90F72"/>
    <w:rsid w:val="00D91006"/>
    <w:rsid w:val="00D9138C"/>
    <w:rsid w:val="00D91697"/>
    <w:rsid w:val="00D91A5E"/>
    <w:rsid w:val="00D91EE9"/>
    <w:rsid w:val="00D9279D"/>
    <w:rsid w:val="00D92FF6"/>
    <w:rsid w:val="00D93871"/>
    <w:rsid w:val="00D94940"/>
    <w:rsid w:val="00D94B76"/>
    <w:rsid w:val="00D94EE4"/>
    <w:rsid w:val="00D95186"/>
    <w:rsid w:val="00D95459"/>
    <w:rsid w:val="00D95F4F"/>
    <w:rsid w:val="00D96103"/>
    <w:rsid w:val="00D97303"/>
    <w:rsid w:val="00D9738F"/>
    <w:rsid w:val="00D974B1"/>
    <w:rsid w:val="00D97539"/>
    <w:rsid w:val="00DA01FA"/>
    <w:rsid w:val="00DA0601"/>
    <w:rsid w:val="00DA12AB"/>
    <w:rsid w:val="00DA2387"/>
    <w:rsid w:val="00DA2690"/>
    <w:rsid w:val="00DA2712"/>
    <w:rsid w:val="00DA3043"/>
    <w:rsid w:val="00DA38C5"/>
    <w:rsid w:val="00DA3B87"/>
    <w:rsid w:val="00DA3E01"/>
    <w:rsid w:val="00DA42C0"/>
    <w:rsid w:val="00DA42E3"/>
    <w:rsid w:val="00DA469D"/>
    <w:rsid w:val="00DA490F"/>
    <w:rsid w:val="00DA4CB3"/>
    <w:rsid w:val="00DA56FA"/>
    <w:rsid w:val="00DA5789"/>
    <w:rsid w:val="00DA5C46"/>
    <w:rsid w:val="00DA60DA"/>
    <w:rsid w:val="00DA660F"/>
    <w:rsid w:val="00DA677D"/>
    <w:rsid w:val="00DA69ED"/>
    <w:rsid w:val="00DA7958"/>
    <w:rsid w:val="00DA7E7E"/>
    <w:rsid w:val="00DB0399"/>
    <w:rsid w:val="00DB05DD"/>
    <w:rsid w:val="00DB0DEA"/>
    <w:rsid w:val="00DB0E61"/>
    <w:rsid w:val="00DB0FCB"/>
    <w:rsid w:val="00DB209E"/>
    <w:rsid w:val="00DB2C7F"/>
    <w:rsid w:val="00DB2E83"/>
    <w:rsid w:val="00DB3584"/>
    <w:rsid w:val="00DB3606"/>
    <w:rsid w:val="00DB4285"/>
    <w:rsid w:val="00DB4412"/>
    <w:rsid w:val="00DB4596"/>
    <w:rsid w:val="00DB4B8C"/>
    <w:rsid w:val="00DB4E53"/>
    <w:rsid w:val="00DB4EB1"/>
    <w:rsid w:val="00DB5774"/>
    <w:rsid w:val="00DB5FE1"/>
    <w:rsid w:val="00DB616A"/>
    <w:rsid w:val="00DB6222"/>
    <w:rsid w:val="00DB6843"/>
    <w:rsid w:val="00DB6FEA"/>
    <w:rsid w:val="00DB705E"/>
    <w:rsid w:val="00DB70D9"/>
    <w:rsid w:val="00DB7197"/>
    <w:rsid w:val="00DB7A12"/>
    <w:rsid w:val="00DB7D23"/>
    <w:rsid w:val="00DB7F2C"/>
    <w:rsid w:val="00DB7F8F"/>
    <w:rsid w:val="00DC02CC"/>
    <w:rsid w:val="00DC0E9E"/>
    <w:rsid w:val="00DC1B09"/>
    <w:rsid w:val="00DC1B6D"/>
    <w:rsid w:val="00DC2810"/>
    <w:rsid w:val="00DC2945"/>
    <w:rsid w:val="00DC2BAB"/>
    <w:rsid w:val="00DC2D25"/>
    <w:rsid w:val="00DC35CF"/>
    <w:rsid w:val="00DC36BD"/>
    <w:rsid w:val="00DC3B22"/>
    <w:rsid w:val="00DC41F7"/>
    <w:rsid w:val="00DC4424"/>
    <w:rsid w:val="00DC5441"/>
    <w:rsid w:val="00DC633A"/>
    <w:rsid w:val="00DC758A"/>
    <w:rsid w:val="00DC7D70"/>
    <w:rsid w:val="00DC7EB2"/>
    <w:rsid w:val="00DD0244"/>
    <w:rsid w:val="00DD04A5"/>
    <w:rsid w:val="00DD08B6"/>
    <w:rsid w:val="00DD0B77"/>
    <w:rsid w:val="00DD0BC3"/>
    <w:rsid w:val="00DD0CF3"/>
    <w:rsid w:val="00DD1BC9"/>
    <w:rsid w:val="00DD2171"/>
    <w:rsid w:val="00DD3C9C"/>
    <w:rsid w:val="00DD3E78"/>
    <w:rsid w:val="00DD3F2C"/>
    <w:rsid w:val="00DD3FC2"/>
    <w:rsid w:val="00DD400B"/>
    <w:rsid w:val="00DD4188"/>
    <w:rsid w:val="00DD4347"/>
    <w:rsid w:val="00DD441A"/>
    <w:rsid w:val="00DD4FC6"/>
    <w:rsid w:val="00DD57E0"/>
    <w:rsid w:val="00DD64A0"/>
    <w:rsid w:val="00DD7257"/>
    <w:rsid w:val="00DD7FD8"/>
    <w:rsid w:val="00DE00D8"/>
    <w:rsid w:val="00DE0230"/>
    <w:rsid w:val="00DE05B2"/>
    <w:rsid w:val="00DE083B"/>
    <w:rsid w:val="00DE14CE"/>
    <w:rsid w:val="00DE157A"/>
    <w:rsid w:val="00DE17EA"/>
    <w:rsid w:val="00DE1864"/>
    <w:rsid w:val="00DE2140"/>
    <w:rsid w:val="00DE33CD"/>
    <w:rsid w:val="00DE3596"/>
    <w:rsid w:val="00DE364E"/>
    <w:rsid w:val="00DE483E"/>
    <w:rsid w:val="00DE4F81"/>
    <w:rsid w:val="00DE5218"/>
    <w:rsid w:val="00DE5251"/>
    <w:rsid w:val="00DE55EA"/>
    <w:rsid w:val="00DE586D"/>
    <w:rsid w:val="00DE5CDF"/>
    <w:rsid w:val="00DE6CD8"/>
    <w:rsid w:val="00DE7037"/>
    <w:rsid w:val="00DE7341"/>
    <w:rsid w:val="00DE7978"/>
    <w:rsid w:val="00DE7C42"/>
    <w:rsid w:val="00DF0456"/>
    <w:rsid w:val="00DF0498"/>
    <w:rsid w:val="00DF07EA"/>
    <w:rsid w:val="00DF0972"/>
    <w:rsid w:val="00DF0C26"/>
    <w:rsid w:val="00DF0D0C"/>
    <w:rsid w:val="00DF0D75"/>
    <w:rsid w:val="00DF0E72"/>
    <w:rsid w:val="00DF10D9"/>
    <w:rsid w:val="00DF19FE"/>
    <w:rsid w:val="00DF1BDA"/>
    <w:rsid w:val="00DF1C19"/>
    <w:rsid w:val="00DF2A09"/>
    <w:rsid w:val="00DF2C0E"/>
    <w:rsid w:val="00DF3253"/>
    <w:rsid w:val="00DF3817"/>
    <w:rsid w:val="00DF3C81"/>
    <w:rsid w:val="00DF3D02"/>
    <w:rsid w:val="00DF40A2"/>
    <w:rsid w:val="00DF42FF"/>
    <w:rsid w:val="00DF4921"/>
    <w:rsid w:val="00DF49BE"/>
    <w:rsid w:val="00DF4AF0"/>
    <w:rsid w:val="00DF4EA0"/>
    <w:rsid w:val="00DF5126"/>
    <w:rsid w:val="00DF5277"/>
    <w:rsid w:val="00DF58D1"/>
    <w:rsid w:val="00DF5BC1"/>
    <w:rsid w:val="00DF65C9"/>
    <w:rsid w:val="00DF6601"/>
    <w:rsid w:val="00DF685D"/>
    <w:rsid w:val="00DF6A00"/>
    <w:rsid w:val="00DF6E03"/>
    <w:rsid w:val="00DF77DE"/>
    <w:rsid w:val="00DF7A66"/>
    <w:rsid w:val="00DF7EED"/>
    <w:rsid w:val="00E0044C"/>
    <w:rsid w:val="00E00591"/>
    <w:rsid w:val="00E0078E"/>
    <w:rsid w:val="00E00C62"/>
    <w:rsid w:val="00E014B6"/>
    <w:rsid w:val="00E014BA"/>
    <w:rsid w:val="00E016AB"/>
    <w:rsid w:val="00E01EC6"/>
    <w:rsid w:val="00E023D3"/>
    <w:rsid w:val="00E035B0"/>
    <w:rsid w:val="00E041A4"/>
    <w:rsid w:val="00E042C0"/>
    <w:rsid w:val="00E04E5B"/>
    <w:rsid w:val="00E051A9"/>
    <w:rsid w:val="00E0539C"/>
    <w:rsid w:val="00E054E0"/>
    <w:rsid w:val="00E05C75"/>
    <w:rsid w:val="00E05E7A"/>
    <w:rsid w:val="00E05F71"/>
    <w:rsid w:val="00E0607A"/>
    <w:rsid w:val="00E06375"/>
    <w:rsid w:val="00E06860"/>
    <w:rsid w:val="00E1041B"/>
    <w:rsid w:val="00E10AC9"/>
    <w:rsid w:val="00E1164B"/>
    <w:rsid w:val="00E11743"/>
    <w:rsid w:val="00E11CD4"/>
    <w:rsid w:val="00E11D49"/>
    <w:rsid w:val="00E11F24"/>
    <w:rsid w:val="00E121B5"/>
    <w:rsid w:val="00E127DF"/>
    <w:rsid w:val="00E1367A"/>
    <w:rsid w:val="00E139F8"/>
    <w:rsid w:val="00E13BE4"/>
    <w:rsid w:val="00E1477C"/>
    <w:rsid w:val="00E14810"/>
    <w:rsid w:val="00E14EB9"/>
    <w:rsid w:val="00E14F95"/>
    <w:rsid w:val="00E16597"/>
    <w:rsid w:val="00E165CE"/>
    <w:rsid w:val="00E16C06"/>
    <w:rsid w:val="00E17042"/>
    <w:rsid w:val="00E17467"/>
    <w:rsid w:val="00E178FA"/>
    <w:rsid w:val="00E17942"/>
    <w:rsid w:val="00E20657"/>
    <w:rsid w:val="00E20898"/>
    <w:rsid w:val="00E20BE7"/>
    <w:rsid w:val="00E20CE5"/>
    <w:rsid w:val="00E20F7D"/>
    <w:rsid w:val="00E211F6"/>
    <w:rsid w:val="00E212BC"/>
    <w:rsid w:val="00E21613"/>
    <w:rsid w:val="00E21C81"/>
    <w:rsid w:val="00E22246"/>
    <w:rsid w:val="00E225E4"/>
    <w:rsid w:val="00E22A51"/>
    <w:rsid w:val="00E22B9E"/>
    <w:rsid w:val="00E22C56"/>
    <w:rsid w:val="00E22E40"/>
    <w:rsid w:val="00E2318D"/>
    <w:rsid w:val="00E23565"/>
    <w:rsid w:val="00E23640"/>
    <w:rsid w:val="00E23835"/>
    <w:rsid w:val="00E23A58"/>
    <w:rsid w:val="00E23B18"/>
    <w:rsid w:val="00E24013"/>
    <w:rsid w:val="00E24193"/>
    <w:rsid w:val="00E247A9"/>
    <w:rsid w:val="00E25807"/>
    <w:rsid w:val="00E25BA7"/>
    <w:rsid w:val="00E261B4"/>
    <w:rsid w:val="00E2648E"/>
    <w:rsid w:val="00E26543"/>
    <w:rsid w:val="00E269A4"/>
    <w:rsid w:val="00E26A3C"/>
    <w:rsid w:val="00E27358"/>
    <w:rsid w:val="00E27428"/>
    <w:rsid w:val="00E279CD"/>
    <w:rsid w:val="00E27A3F"/>
    <w:rsid w:val="00E27E17"/>
    <w:rsid w:val="00E27EDD"/>
    <w:rsid w:val="00E27FD4"/>
    <w:rsid w:val="00E303FF"/>
    <w:rsid w:val="00E305C5"/>
    <w:rsid w:val="00E30AC3"/>
    <w:rsid w:val="00E30B2D"/>
    <w:rsid w:val="00E3280F"/>
    <w:rsid w:val="00E32926"/>
    <w:rsid w:val="00E32C48"/>
    <w:rsid w:val="00E3352B"/>
    <w:rsid w:val="00E337EE"/>
    <w:rsid w:val="00E34199"/>
    <w:rsid w:val="00E34205"/>
    <w:rsid w:val="00E3439D"/>
    <w:rsid w:val="00E34613"/>
    <w:rsid w:val="00E34A92"/>
    <w:rsid w:val="00E34C82"/>
    <w:rsid w:val="00E35173"/>
    <w:rsid w:val="00E35804"/>
    <w:rsid w:val="00E360A6"/>
    <w:rsid w:val="00E36873"/>
    <w:rsid w:val="00E368C7"/>
    <w:rsid w:val="00E36A08"/>
    <w:rsid w:val="00E36DB0"/>
    <w:rsid w:val="00E370CC"/>
    <w:rsid w:val="00E3789B"/>
    <w:rsid w:val="00E37AB0"/>
    <w:rsid w:val="00E407EE"/>
    <w:rsid w:val="00E40842"/>
    <w:rsid w:val="00E40B78"/>
    <w:rsid w:val="00E40D00"/>
    <w:rsid w:val="00E41957"/>
    <w:rsid w:val="00E424FE"/>
    <w:rsid w:val="00E42584"/>
    <w:rsid w:val="00E425EA"/>
    <w:rsid w:val="00E4261F"/>
    <w:rsid w:val="00E4283E"/>
    <w:rsid w:val="00E42CE9"/>
    <w:rsid w:val="00E42DC8"/>
    <w:rsid w:val="00E43B31"/>
    <w:rsid w:val="00E43D87"/>
    <w:rsid w:val="00E44383"/>
    <w:rsid w:val="00E445B2"/>
    <w:rsid w:val="00E447B4"/>
    <w:rsid w:val="00E447E5"/>
    <w:rsid w:val="00E44D50"/>
    <w:rsid w:val="00E44DEA"/>
    <w:rsid w:val="00E45030"/>
    <w:rsid w:val="00E451D0"/>
    <w:rsid w:val="00E454D3"/>
    <w:rsid w:val="00E45931"/>
    <w:rsid w:val="00E45F7E"/>
    <w:rsid w:val="00E4669C"/>
    <w:rsid w:val="00E46C74"/>
    <w:rsid w:val="00E4770F"/>
    <w:rsid w:val="00E502CC"/>
    <w:rsid w:val="00E503C2"/>
    <w:rsid w:val="00E50E49"/>
    <w:rsid w:val="00E5121F"/>
    <w:rsid w:val="00E51599"/>
    <w:rsid w:val="00E51944"/>
    <w:rsid w:val="00E52727"/>
    <w:rsid w:val="00E527C1"/>
    <w:rsid w:val="00E5288D"/>
    <w:rsid w:val="00E52F5A"/>
    <w:rsid w:val="00E532CB"/>
    <w:rsid w:val="00E5355E"/>
    <w:rsid w:val="00E5426D"/>
    <w:rsid w:val="00E54796"/>
    <w:rsid w:val="00E548F9"/>
    <w:rsid w:val="00E557F4"/>
    <w:rsid w:val="00E55A0F"/>
    <w:rsid w:val="00E562CB"/>
    <w:rsid w:val="00E565FA"/>
    <w:rsid w:val="00E56A0B"/>
    <w:rsid w:val="00E56DA0"/>
    <w:rsid w:val="00E578C7"/>
    <w:rsid w:val="00E61D7F"/>
    <w:rsid w:val="00E630D9"/>
    <w:rsid w:val="00E63829"/>
    <w:rsid w:val="00E6385E"/>
    <w:rsid w:val="00E63EDF"/>
    <w:rsid w:val="00E644B1"/>
    <w:rsid w:val="00E645C9"/>
    <w:rsid w:val="00E64660"/>
    <w:rsid w:val="00E657AD"/>
    <w:rsid w:val="00E657E3"/>
    <w:rsid w:val="00E66418"/>
    <w:rsid w:val="00E66452"/>
    <w:rsid w:val="00E669CA"/>
    <w:rsid w:val="00E67AC5"/>
    <w:rsid w:val="00E70484"/>
    <w:rsid w:val="00E705AF"/>
    <w:rsid w:val="00E70602"/>
    <w:rsid w:val="00E70618"/>
    <w:rsid w:val="00E70670"/>
    <w:rsid w:val="00E706D7"/>
    <w:rsid w:val="00E70767"/>
    <w:rsid w:val="00E71AD9"/>
    <w:rsid w:val="00E727D5"/>
    <w:rsid w:val="00E72B1D"/>
    <w:rsid w:val="00E73309"/>
    <w:rsid w:val="00E73832"/>
    <w:rsid w:val="00E73882"/>
    <w:rsid w:val="00E73DCA"/>
    <w:rsid w:val="00E74621"/>
    <w:rsid w:val="00E75263"/>
    <w:rsid w:val="00E7555B"/>
    <w:rsid w:val="00E75B08"/>
    <w:rsid w:val="00E75E92"/>
    <w:rsid w:val="00E75FEB"/>
    <w:rsid w:val="00E76123"/>
    <w:rsid w:val="00E76AFB"/>
    <w:rsid w:val="00E7750F"/>
    <w:rsid w:val="00E77598"/>
    <w:rsid w:val="00E77AF6"/>
    <w:rsid w:val="00E77C3C"/>
    <w:rsid w:val="00E804CC"/>
    <w:rsid w:val="00E807D7"/>
    <w:rsid w:val="00E81378"/>
    <w:rsid w:val="00E81BE9"/>
    <w:rsid w:val="00E82300"/>
    <w:rsid w:val="00E82545"/>
    <w:rsid w:val="00E82EEF"/>
    <w:rsid w:val="00E83057"/>
    <w:rsid w:val="00E835C5"/>
    <w:rsid w:val="00E84798"/>
    <w:rsid w:val="00E847DD"/>
    <w:rsid w:val="00E84A02"/>
    <w:rsid w:val="00E84B40"/>
    <w:rsid w:val="00E85068"/>
    <w:rsid w:val="00E85B57"/>
    <w:rsid w:val="00E8639F"/>
    <w:rsid w:val="00E8653E"/>
    <w:rsid w:val="00E86D2D"/>
    <w:rsid w:val="00E86F94"/>
    <w:rsid w:val="00E87014"/>
    <w:rsid w:val="00E875A4"/>
    <w:rsid w:val="00E87B26"/>
    <w:rsid w:val="00E87FF7"/>
    <w:rsid w:val="00E901DB"/>
    <w:rsid w:val="00E90472"/>
    <w:rsid w:val="00E9136A"/>
    <w:rsid w:val="00E91953"/>
    <w:rsid w:val="00E920A0"/>
    <w:rsid w:val="00E92180"/>
    <w:rsid w:val="00E92436"/>
    <w:rsid w:val="00E9268B"/>
    <w:rsid w:val="00E933F9"/>
    <w:rsid w:val="00E938CD"/>
    <w:rsid w:val="00E93956"/>
    <w:rsid w:val="00E9437D"/>
    <w:rsid w:val="00E94560"/>
    <w:rsid w:val="00E94986"/>
    <w:rsid w:val="00E949DA"/>
    <w:rsid w:val="00E94C76"/>
    <w:rsid w:val="00E94FAE"/>
    <w:rsid w:val="00E95151"/>
    <w:rsid w:val="00E9645C"/>
    <w:rsid w:val="00E966CF"/>
    <w:rsid w:val="00E96904"/>
    <w:rsid w:val="00E969A0"/>
    <w:rsid w:val="00E969B6"/>
    <w:rsid w:val="00E96AC3"/>
    <w:rsid w:val="00E96D35"/>
    <w:rsid w:val="00E96E26"/>
    <w:rsid w:val="00E971B3"/>
    <w:rsid w:val="00E97214"/>
    <w:rsid w:val="00E97A5C"/>
    <w:rsid w:val="00E97E67"/>
    <w:rsid w:val="00EA0541"/>
    <w:rsid w:val="00EA132A"/>
    <w:rsid w:val="00EA1997"/>
    <w:rsid w:val="00EA1ACE"/>
    <w:rsid w:val="00EA22E9"/>
    <w:rsid w:val="00EA2726"/>
    <w:rsid w:val="00EA298A"/>
    <w:rsid w:val="00EA29CF"/>
    <w:rsid w:val="00EA3CA8"/>
    <w:rsid w:val="00EA3FD3"/>
    <w:rsid w:val="00EA4FBE"/>
    <w:rsid w:val="00EA51AC"/>
    <w:rsid w:val="00EA5397"/>
    <w:rsid w:val="00EA62AC"/>
    <w:rsid w:val="00EA6661"/>
    <w:rsid w:val="00EA6A0E"/>
    <w:rsid w:val="00EA70C2"/>
    <w:rsid w:val="00EA7640"/>
    <w:rsid w:val="00EA7818"/>
    <w:rsid w:val="00EB002E"/>
    <w:rsid w:val="00EB0792"/>
    <w:rsid w:val="00EB0ACC"/>
    <w:rsid w:val="00EB0DB4"/>
    <w:rsid w:val="00EB0DC0"/>
    <w:rsid w:val="00EB0F4C"/>
    <w:rsid w:val="00EB15A2"/>
    <w:rsid w:val="00EB1934"/>
    <w:rsid w:val="00EB1E65"/>
    <w:rsid w:val="00EB2437"/>
    <w:rsid w:val="00EB2DBA"/>
    <w:rsid w:val="00EB2DC4"/>
    <w:rsid w:val="00EB376A"/>
    <w:rsid w:val="00EB42BF"/>
    <w:rsid w:val="00EB453A"/>
    <w:rsid w:val="00EB45C7"/>
    <w:rsid w:val="00EB467C"/>
    <w:rsid w:val="00EB48D6"/>
    <w:rsid w:val="00EB4AB4"/>
    <w:rsid w:val="00EB4EEF"/>
    <w:rsid w:val="00EB58E8"/>
    <w:rsid w:val="00EB5C15"/>
    <w:rsid w:val="00EB5C6E"/>
    <w:rsid w:val="00EB68F9"/>
    <w:rsid w:val="00EB6EF1"/>
    <w:rsid w:val="00EB7399"/>
    <w:rsid w:val="00EB76F2"/>
    <w:rsid w:val="00EC06C8"/>
    <w:rsid w:val="00EC08E8"/>
    <w:rsid w:val="00EC11AC"/>
    <w:rsid w:val="00EC1C3D"/>
    <w:rsid w:val="00EC1CED"/>
    <w:rsid w:val="00EC1E0F"/>
    <w:rsid w:val="00EC1ED7"/>
    <w:rsid w:val="00EC2BD7"/>
    <w:rsid w:val="00EC2F1D"/>
    <w:rsid w:val="00EC3840"/>
    <w:rsid w:val="00EC388C"/>
    <w:rsid w:val="00EC3A09"/>
    <w:rsid w:val="00EC3FD5"/>
    <w:rsid w:val="00EC4021"/>
    <w:rsid w:val="00EC4F44"/>
    <w:rsid w:val="00EC505F"/>
    <w:rsid w:val="00EC5645"/>
    <w:rsid w:val="00EC5683"/>
    <w:rsid w:val="00EC5B07"/>
    <w:rsid w:val="00EC69E2"/>
    <w:rsid w:val="00ED027D"/>
    <w:rsid w:val="00ED112A"/>
    <w:rsid w:val="00ED1190"/>
    <w:rsid w:val="00ED1490"/>
    <w:rsid w:val="00ED17F1"/>
    <w:rsid w:val="00ED225F"/>
    <w:rsid w:val="00ED2A7F"/>
    <w:rsid w:val="00ED2C82"/>
    <w:rsid w:val="00ED3380"/>
    <w:rsid w:val="00ED369A"/>
    <w:rsid w:val="00ED4DB7"/>
    <w:rsid w:val="00ED4F9F"/>
    <w:rsid w:val="00ED5440"/>
    <w:rsid w:val="00ED55C2"/>
    <w:rsid w:val="00ED5618"/>
    <w:rsid w:val="00ED5733"/>
    <w:rsid w:val="00ED5744"/>
    <w:rsid w:val="00ED5B4C"/>
    <w:rsid w:val="00ED5CAE"/>
    <w:rsid w:val="00ED60EF"/>
    <w:rsid w:val="00ED65D6"/>
    <w:rsid w:val="00ED69F7"/>
    <w:rsid w:val="00ED6B95"/>
    <w:rsid w:val="00ED6EA6"/>
    <w:rsid w:val="00ED7620"/>
    <w:rsid w:val="00ED7EB3"/>
    <w:rsid w:val="00ED7F3E"/>
    <w:rsid w:val="00EE0750"/>
    <w:rsid w:val="00EE08BF"/>
    <w:rsid w:val="00EE0A6D"/>
    <w:rsid w:val="00EE102A"/>
    <w:rsid w:val="00EE17B5"/>
    <w:rsid w:val="00EE1CFC"/>
    <w:rsid w:val="00EE2037"/>
    <w:rsid w:val="00EE20BA"/>
    <w:rsid w:val="00EE2669"/>
    <w:rsid w:val="00EE3FC1"/>
    <w:rsid w:val="00EE3FD4"/>
    <w:rsid w:val="00EE4433"/>
    <w:rsid w:val="00EE4586"/>
    <w:rsid w:val="00EE4BA6"/>
    <w:rsid w:val="00EE54C0"/>
    <w:rsid w:val="00EE5936"/>
    <w:rsid w:val="00EE63AD"/>
    <w:rsid w:val="00EE7DDE"/>
    <w:rsid w:val="00EF08E9"/>
    <w:rsid w:val="00EF0BFF"/>
    <w:rsid w:val="00EF0E85"/>
    <w:rsid w:val="00EF1244"/>
    <w:rsid w:val="00EF164F"/>
    <w:rsid w:val="00EF16C1"/>
    <w:rsid w:val="00EF1C3C"/>
    <w:rsid w:val="00EF1E2B"/>
    <w:rsid w:val="00EF23F3"/>
    <w:rsid w:val="00EF2438"/>
    <w:rsid w:val="00EF27A3"/>
    <w:rsid w:val="00EF31A1"/>
    <w:rsid w:val="00EF375E"/>
    <w:rsid w:val="00EF37AB"/>
    <w:rsid w:val="00EF3DEA"/>
    <w:rsid w:val="00EF41F2"/>
    <w:rsid w:val="00EF424C"/>
    <w:rsid w:val="00EF44B8"/>
    <w:rsid w:val="00EF57CC"/>
    <w:rsid w:val="00EF5C34"/>
    <w:rsid w:val="00EF5D1B"/>
    <w:rsid w:val="00EF5E3C"/>
    <w:rsid w:val="00EF5E58"/>
    <w:rsid w:val="00EF66B8"/>
    <w:rsid w:val="00EF6848"/>
    <w:rsid w:val="00EF6934"/>
    <w:rsid w:val="00EF6B4F"/>
    <w:rsid w:val="00EF6E5F"/>
    <w:rsid w:val="00EF6EDD"/>
    <w:rsid w:val="00EF718D"/>
    <w:rsid w:val="00EF784A"/>
    <w:rsid w:val="00EF7CAB"/>
    <w:rsid w:val="00F00012"/>
    <w:rsid w:val="00F009DD"/>
    <w:rsid w:val="00F00DD9"/>
    <w:rsid w:val="00F01236"/>
    <w:rsid w:val="00F013A7"/>
    <w:rsid w:val="00F021C0"/>
    <w:rsid w:val="00F023D5"/>
    <w:rsid w:val="00F029AF"/>
    <w:rsid w:val="00F02E5F"/>
    <w:rsid w:val="00F03B20"/>
    <w:rsid w:val="00F03BF0"/>
    <w:rsid w:val="00F03E07"/>
    <w:rsid w:val="00F03E08"/>
    <w:rsid w:val="00F04481"/>
    <w:rsid w:val="00F04EEB"/>
    <w:rsid w:val="00F050CB"/>
    <w:rsid w:val="00F0531E"/>
    <w:rsid w:val="00F054ED"/>
    <w:rsid w:val="00F05E02"/>
    <w:rsid w:val="00F06296"/>
    <w:rsid w:val="00F069D2"/>
    <w:rsid w:val="00F06E7D"/>
    <w:rsid w:val="00F07332"/>
    <w:rsid w:val="00F079CB"/>
    <w:rsid w:val="00F07BFB"/>
    <w:rsid w:val="00F07CD3"/>
    <w:rsid w:val="00F10000"/>
    <w:rsid w:val="00F1001A"/>
    <w:rsid w:val="00F1042A"/>
    <w:rsid w:val="00F1055F"/>
    <w:rsid w:val="00F11379"/>
    <w:rsid w:val="00F11656"/>
    <w:rsid w:val="00F11934"/>
    <w:rsid w:val="00F11C53"/>
    <w:rsid w:val="00F12319"/>
    <w:rsid w:val="00F123F1"/>
    <w:rsid w:val="00F12418"/>
    <w:rsid w:val="00F12CB8"/>
    <w:rsid w:val="00F12CBA"/>
    <w:rsid w:val="00F12FB0"/>
    <w:rsid w:val="00F13C8A"/>
    <w:rsid w:val="00F13CE3"/>
    <w:rsid w:val="00F13E6B"/>
    <w:rsid w:val="00F14364"/>
    <w:rsid w:val="00F1477B"/>
    <w:rsid w:val="00F15005"/>
    <w:rsid w:val="00F152BC"/>
    <w:rsid w:val="00F158A5"/>
    <w:rsid w:val="00F1620C"/>
    <w:rsid w:val="00F1621D"/>
    <w:rsid w:val="00F166FE"/>
    <w:rsid w:val="00F16753"/>
    <w:rsid w:val="00F16755"/>
    <w:rsid w:val="00F168CB"/>
    <w:rsid w:val="00F16E9C"/>
    <w:rsid w:val="00F1729B"/>
    <w:rsid w:val="00F17992"/>
    <w:rsid w:val="00F208C9"/>
    <w:rsid w:val="00F20BC3"/>
    <w:rsid w:val="00F20C42"/>
    <w:rsid w:val="00F20D10"/>
    <w:rsid w:val="00F21017"/>
    <w:rsid w:val="00F21812"/>
    <w:rsid w:val="00F21C7C"/>
    <w:rsid w:val="00F22577"/>
    <w:rsid w:val="00F22609"/>
    <w:rsid w:val="00F2268B"/>
    <w:rsid w:val="00F22A71"/>
    <w:rsid w:val="00F23549"/>
    <w:rsid w:val="00F23848"/>
    <w:rsid w:val="00F23E9A"/>
    <w:rsid w:val="00F24DF1"/>
    <w:rsid w:val="00F24F56"/>
    <w:rsid w:val="00F2605D"/>
    <w:rsid w:val="00F265D0"/>
    <w:rsid w:val="00F2689C"/>
    <w:rsid w:val="00F2693E"/>
    <w:rsid w:val="00F26945"/>
    <w:rsid w:val="00F26A55"/>
    <w:rsid w:val="00F26B1B"/>
    <w:rsid w:val="00F26C4F"/>
    <w:rsid w:val="00F27706"/>
    <w:rsid w:val="00F27876"/>
    <w:rsid w:val="00F279DF"/>
    <w:rsid w:val="00F27DC0"/>
    <w:rsid w:val="00F3074A"/>
    <w:rsid w:val="00F30CBF"/>
    <w:rsid w:val="00F31381"/>
    <w:rsid w:val="00F31FD4"/>
    <w:rsid w:val="00F322A8"/>
    <w:rsid w:val="00F327E6"/>
    <w:rsid w:val="00F3312D"/>
    <w:rsid w:val="00F333CD"/>
    <w:rsid w:val="00F3346F"/>
    <w:rsid w:val="00F33DD7"/>
    <w:rsid w:val="00F33F06"/>
    <w:rsid w:val="00F34054"/>
    <w:rsid w:val="00F34184"/>
    <w:rsid w:val="00F3439B"/>
    <w:rsid w:val="00F34758"/>
    <w:rsid w:val="00F347CE"/>
    <w:rsid w:val="00F358BC"/>
    <w:rsid w:val="00F35DD3"/>
    <w:rsid w:val="00F35F77"/>
    <w:rsid w:val="00F3689F"/>
    <w:rsid w:val="00F36E5D"/>
    <w:rsid w:val="00F37443"/>
    <w:rsid w:val="00F402ED"/>
    <w:rsid w:val="00F4065E"/>
    <w:rsid w:val="00F417E7"/>
    <w:rsid w:val="00F41C87"/>
    <w:rsid w:val="00F42159"/>
    <w:rsid w:val="00F42244"/>
    <w:rsid w:val="00F423AD"/>
    <w:rsid w:val="00F423E3"/>
    <w:rsid w:val="00F42490"/>
    <w:rsid w:val="00F425FB"/>
    <w:rsid w:val="00F429D6"/>
    <w:rsid w:val="00F43BFF"/>
    <w:rsid w:val="00F44069"/>
    <w:rsid w:val="00F44237"/>
    <w:rsid w:val="00F44998"/>
    <w:rsid w:val="00F44D2B"/>
    <w:rsid w:val="00F459E6"/>
    <w:rsid w:val="00F461DB"/>
    <w:rsid w:val="00F464D8"/>
    <w:rsid w:val="00F46D71"/>
    <w:rsid w:val="00F46E25"/>
    <w:rsid w:val="00F46F97"/>
    <w:rsid w:val="00F46FC2"/>
    <w:rsid w:val="00F47A1B"/>
    <w:rsid w:val="00F47D96"/>
    <w:rsid w:val="00F47E92"/>
    <w:rsid w:val="00F507B0"/>
    <w:rsid w:val="00F50C21"/>
    <w:rsid w:val="00F50F56"/>
    <w:rsid w:val="00F50F6D"/>
    <w:rsid w:val="00F517F7"/>
    <w:rsid w:val="00F51C12"/>
    <w:rsid w:val="00F51F72"/>
    <w:rsid w:val="00F5238E"/>
    <w:rsid w:val="00F5271F"/>
    <w:rsid w:val="00F528EA"/>
    <w:rsid w:val="00F52ACE"/>
    <w:rsid w:val="00F52B16"/>
    <w:rsid w:val="00F538E7"/>
    <w:rsid w:val="00F53A41"/>
    <w:rsid w:val="00F53ACB"/>
    <w:rsid w:val="00F5433E"/>
    <w:rsid w:val="00F5449C"/>
    <w:rsid w:val="00F54858"/>
    <w:rsid w:val="00F54996"/>
    <w:rsid w:val="00F54C4F"/>
    <w:rsid w:val="00F54CBF"/>
    <w:rsid w:val="00F55002"/>
    <w:rsid w:val="00F555F7"/>
    <w:rsid w:val="00F55842"/>
    <w:rsid w:val="00F56486"/>
    <w:rsid w:val="00F565B8"/>
    <w:rsid w:val="00F56EDD"/>
    <w:rsid w:val="00F5708A"/>
    <w:rsid w:val="00F57615"/>
    <w:rsid w:val="00F57821"/>
    <w:rsid w:val="00F57998"/>
    <w:rsid w:val="00F60225"/>
    <w:rsid w:val="00F60497"/>
    <w:rsid w:val="00F606EF"/>
    <w:rsid w:val="00F607DE"/>
    <w:rsid w:val="00F60A5B"/>
    <w:rsid w:val="00F60C0F"/>
    <w:rsid w:val="00F610CC"/>
    <w:rsid w:val="00F61DFF"/>
    <w:rsid w:val="00F61FD3"/>
    <w:rsid w:val="00F620C5"/>
    <w:rsid w:val="00F62410"/>
    <w:rsid w:val="00F62963"/>
    <w:rsid w:val="00F637F0"/>
    <w:rsid w:val="00F6408E"/>
    <w:rsid w:val="00F640CD"/>
    <w:rsid w:val="00F644C6"/>
    <w:rsid w:val="00F661B2"/>
    <w:rsid w:val="00F66480"/>
    <w:rsid w:val="00F664D0"/>
    <w:rsid w:val="00F66BED"/>
    <w:rsid w:val="00F66D1D"/>
    <w:rsid w:val="00F6711F"/>
    <w:rsid w:val="00F67A47"/>
    <w:rsid w:val="00F67B4D"/>
    <w:rsid w:val="00F67E65"/>
    <w:rsid w:val="00F7015A"/>
    <w:rsid w:val="00F7056C"/>
    <w:rsid w:val="00F70AE6"/>
    <w:rsid w:val="00F70D18"/>
    <w:rsid w:val="00F71090"/>
    <w:rsid w:val="00F71A00"/>
    <w:rsid w:val="00F71AAB"/>
    <w:rsid w:val="00F71B2A"/>
    <w:rsid w:val="00F71DD1"/>
    <w:rsid w:val="00F726A0"/>
    <w:rsid w:val="00F73166"/>
    <w:rsid w:val="00F734F5"/>
    <w:rsid w:val="00F74E43"/>
    <w:rsid w:val="00F756D0"/>
    <w:rsid w:val="00F758A6"/>
    <w:rsid w:val="00F759FD"/>
    <w:rsid w:val="00F75ACD"/>
    <w:rsid w:val="00F75EDC"/>
    <w:rsid w:val="00F762FC"/>
    <w:rsid w:val="00F769F3"/>
    <w:rsid w:val="00F77555"/>
    <w:rsid w:val="00F77829"/>
    <w:rsid w:val="00F77B78"/>
    <w:rsid w:val="00F77DA8"/>
    <w:rsid w:val="00F77F0C"/>
    <w:rsid w:val="00F80005"/>
    <w:rsid w:val="00F80031"/>
    <w:rsid w:val="00F805C4"/>
    <w:rsid w:val="00F808B2"/>
    <w:rsid w:val="00F80E24"/>
    <w:rsid w:val="00F80E76"/>
    <w:rsid w:val="00F815F0"/>
    <w:rsid w:val="00F81CA1"/>
    <w:rsid w:val="00F81CE7"/>
    <w:rsid w:val="00F82342"/>
    <w:rsid w:val="00F824E5"/>
    <w:rsid w:val="00F82B51"/>
    <w:rsid w:val="00F82CD8"/>
    <w:rsid w:val="00F83268"/>
    <w:rsid w:val="00F83671"/>
    <w:rsid w:val="00F8385B"/>
    <w:rsid w:val="00F840F9"/>
    <w:rsid w:val="00F84361"/>
    <w:rsid w:val="00F8448E"/>
    <w:rsid w:val="00F84A44"/>
    <w:rsid w:val="00F84AED"/>
    <w:rsid w:val="00F85E29"/>
    <w:rsid w:val="00F85F26"/>
    <w:rsid w:val="00F86A3C"/>
    <w:rsid w:val="00F86F34"/>
    <w:rsid w:val="00F872FB"/>
    <w:rsid w:val="00F87363"/>
    <w:rsid w:val="00F87B73"/>
    <w:rsid w:val="00F87FF1"/>
    <w:rsid w:val="00F90728"/>
    <w:rsid w:val="00F90E90"/>
    <w:rsid w:val="00F90F9F"/>
    <w:rsid w:val="00F911CF"/>
    <w:rsid w:val="00F92C02"/>
    <w:rsid w:val="00F92EB5"/>
    <w:rsid w:val="00F93392"/>
    <w:rsid w:val="00F93920"/>
    <w:rsid w:val="00F9395D"/>
    <w:rsid w:val="00F93A8A"/>
    <w:rsid w:val="00F93B6A"/>
    <w:rsid w:val="00F93F8B"/>
    <w:rsid w:val="00F945BC"/>
    <w:rsid w:val="00F9487F"/>
    <w:rsid w:val="00F94938"/>
    <w:rsid w:val="00F9507D"/>
    <w:rsid w:val="00F950E4"/>
    <w:rsid w:val="00F95701"/>
    <w:rsid w:val="00F95BAE"/>
    <w:rsid w:val="00F9630C"/>
    <w:rsid w:val="00F965A1"/>
    <w:rsid w:val="00F97423"/>
    <w:rsid w:val="00F9788E"/>
    <w:rsid w:val="00FA0226"/>
    <w:rsid w:val="00FA0A9C"/>
    <w:rsid w:val="00FA0CAF"/>
    <w:rsid w:val="00FA0FCF"/>
    <w:rsid w:val="00FA130E"/>
    <w:rsid w:val="00FA1EF6"/>
    <w:rsid w:val="00FA2A1E"/>
    <w:rsid w:val="00FA2A34"/>
    <w:rsid w:val="00FA37C1"/>
    <w:rsid w:val="00FA3BCA"/>
    <w:rsid w:val="00FA400C"/>
    <w:rsid w:val="00FA425C"/>
    <w:rsid w:val="00FA42DD"/>
    <w:rsid w:val="00FA4520"/>
    <w:rsid w:val="00FA4A6F"/>
    <w:rsid w:val="00FA4E00"/>
    <w:rsid w:val="00FA5309"/>
    <w:rsid w:val="00FA549C"/>
    <w:rsid w:val="00FA5FD1"/>
    <w:rsid w:val="00FA61E4"/>
    <w:rsid w:val="00FA6376"/>
    <w:rsid w:val="00FA6C3B"/>
    <w:rsid w:val="00FA742C"/>
    <w:rsid w:val="00FB01FE"/>
    <w:rsid w:val="00FB02B4"/>
    <w:rsid w:val="00FB0BA4"/>
    <w:rsid w:val="00FB0E51"/>
    <w:rsid w:val="00FB11C9"/>
    <w:rsid w:val="00FB1352"/>
    <w:rsid w:val="00FB16A3"/>
    <w:rsid w:val="00FB1794"/>
    <w:rsid w:val="00FB180C"/>
    <w:rsid w:val="00FB19B2"/>
    <w:rsid w:val="00FB229D"/>
    <w:rsid w:val="00FB23A7"/>
    <w:rsid w:val="00FB2406"/>
    <w:rsid w:val="00FB279F"/>
    <w:rsid w:val="00FB2887"/>
    <w:rsid w:val="00FB2CEF"/>
    <w:rsid w:val="00FB49DC"/>
    <w:rsid w:val="00FB4A4F"/>
    <w:rsid w:val="00FB4E94"/>
    <w:rsid w:val="00FB4EAB"/>
    <w:rsid w:val="00FB4F4B"/>
    <w:rsid w:val="00FB4F77"/>
    <w:rsid w:val="00FB5225"/>
    <w:rsid w:val="00FB5983"/>
    <w:rsid w:val="00FB5CAD"/>
    <w:rsid w:val="00FB6C84"/>
    <w:rsid w:val="00FB6D5C"/>
    <w:rsid w:val="00FB71FF"/>
    <w:rsid w:val="00FB77D8"/>
    <w:rsid w:val="00FB7A85"/>
    <w:rsid w:val="00FB7F5C"/>
    <w:rsid w:val="00FC09A8"/>
    <w:rsid w:val="00FC09C7"/>
    <w:rsid w:val="00FC0F98"/>
    <w:rsid w:val="00FC13CC"/>
    <w:rsid w:val="00FC1422"/>
    <w:rsid w:val="00FC1DB8"/>
    <w:rsid w:val="00FC1FC9"/>
    <w:rsid w:val="00FC22BD"/>
    <w:rsid w:val="00FC2B66"/>
    <w:rsid w:val="00FC2C02"/>
    <w:rsid w:val="00FC2E67"/>
    <w:rsid w:val="00FC2ECC"/>
    <w:rsid w:val="00FC32F1"/>
    <w:rsid w:val="00FC33EB"/>
    <w:rsid w:val="00FC3807"/>
    <w:rsid w:val="00FC3FE5"/>
    <w:rsid w:val="00FC424C"/>
    <w:rsid w:val="00FC44A3"/>
    <w:rsid w:val="00FC4B04"/>
    <w:rsid w:val="00FC5865"/>
    <w:rsid w:val="00FC5E62"/>
    <w:rsid w:val="00FC6088"/>
    <w:rsid w:val="00FC62DD"/>
    <w:rsid w:val="00FC66FB"/>
    <w:rsid w:val="00FC68AF"/>
    <w:rsid w:val="00FC68D4"/>
    <w:rsid w:val="00FC6E5E"/>
    <w:rsid w:val="00FC7027"/>
    <w:rsid w:val="00FC72A1"/>
    <w:rsid w:val="00FC75C0"/>
    <w:rsid w:val="00FC774A"/>
    <w:rsid w:val="00FD038E"/>
    <w:rsid w:val="00FD03B6"/>
    <w:rsid w:val="00FD0617"/>
    <w:rsid w:val="00FD0A34"/>
    <w:rsid w:val="00FD0A7D"/>
    <w:rsid w:val="00FD1002"/>
    <w:rsid w:val="00FD1233"/>
    <w:rsid w:val="00FD18C5"/>
    <w:rsid w:val="00FD1E94"/>
    <w:rsid w:val="00FD244E"/>
    <w:rsid w:val="00FD25E6"/>
    <w:rsid w:val="00FD26B0"/>
    <w:rsid w:val="00FD29E3"/>
    <w:rsid w:val="00FD2EA6"/>
    <w:rsid w:val="00FD3375"/>
    <w:rsid w:val="00FD3530"/>
    <w:rsid w:val="00FD3CE3"/>
    <w:rsid w:val="00FD43F8"/>
    <w:rsid w:val="00FD4438"/>
    <w:rsid w:val="00FD4D1F"/>
    <w:rsid w:val="00FD56D9"/>
    <w:rsid w:val="00FD5A11"/>
    <w:rsid w:val="00FD5C0B"/>
    <w:rsid w:val="00FD61D5"/>
    <w:rsid w:val="00FD6367"/>
    <w:rsid w:val="00FD6617"/>
    <w:rsid w:val="00FD6675"/>
    <w:rsid w:val="00FD6D57"/>
    <w:rsid w:val="00FD6E03"/>
    <w:rsid w:val="00FD6FF8"/>
    <w:rsid w:val="00FD7A96"/>
    <w:rsid w:val="00FD7F55"/>
    <w:rsid w:val="00FE08A7"/>
    <w:rsid w:val="00FE0C42"/>
    <w:rsid w:val="00FE1A66"/>
    <w:rsid w:val="00FE235B"/>
    <w:rsid w:val="00FE2B1C"/>
    <w:rsid w:val="00FE2DF2"/>
    <w:rsid w:val="00FE39B0"/>
    <w:rsid w:val="00FE4066"/>
    <w:rsid w:val="00FE4246"/>
    <w:rsid w:val="00FE5426"/>
    <w:rsid w:val="00FE5542"/>
    <w:rsid w:val="00FE55EB"/>
    <w:rsid w:val="00FE5814"/>
    <w:rsid w:val="00FE5C23"/>
    <w:rsid w:val="00FE5CA6"/>
    <w:rsid w:val="00FE6D26"/>
    <w:rsid w:val="00FE7F84"/>
    <w:rsid w:val="00FF01DC"/>
    <w:rsid w:val="00FF03D3"/>
    <w:rsid w:val="00FF0828"/>
    <w:rsid w:val="00FF099A"/>
    <w:rsid w:val="00FF0C02"/>
    <w:rsid w:val="00FF0DDA"/>
    <w:rsid w:val="00FF1434"/>
    <w:rsid w:val="00FF1479"/>
    <w:rsid w:val="00FF1906"/>
    <w:rsid w:val="00FF1E7B"/>
    <w:rsid w:val="00FF2915"/>
    <w:rsid w:val="00FF291B"/>
    <w:rsid w:val="00FF2FF5"/>
    <w:rsid w:val="00FF3297"/>
    <w:rsid w:val="00FF3321"/>
    <w:rsid w:val="00FF355C"/>
    <w:rsid w:val="00FF37BF"/>
    <w:rsid w:val="00FF3A7D"/>
    <w:rsid w:val="00FF3B4B"/>
    <w:rsid w:val="00FF3B4E"/>
    <w:rsid w:val="00FF58E1"/>
    <w:rsid w:val="00FF5A0F"/>
    <w:rsid w:val="00FF5B09"/>
    <w:rsid w:val="00FF5D4B"/>
    <w:rsid w:val="00FF6254"/>
    <w:rsid w:val="00FF666C"/>
    <w:rsid w:val="00FF673C"/>
    <w:rsid w:val="00FF67BE"/>
    <w:rsid w:val="00FF70DE"/>
    <w:rsid w:val="00FF70EE"/>
    <w:rsid w:val="00FF7117"/>
    <w:rsid w:val="00FF73AB"/>
    <w:rsid w:val="00FF7517"/>
    <w:rsid w:val="00FF7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qFormat="1"/>
    <w:lsdException w:name="annotation text" w:uiPriority="0"/>
    <w:lsdException w:name="header" w:qFormat="1"/>
    <w:lsdException w:name="footer" w:qFormat="1"/>
    <w:lsdException w:name="index heading" w:uiPriority="0"/>
    <w:lsdException w:name="caption" w:uiPriority="0" w:qFormat="1"/>
    <w:lsdException w:name="table of figures" w:uiPriority="0"/>
    <w:lsdException w:name="envelope address" w:uiPriority="0"/>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Simple 1" w:uiPriority="0"/>
    <w:lsdException w:name="Table Simple 2" w:uiPriority="0"/>
    <w:lsdException w:name="Table Classic 1" w:uiPriority="0"/>
    <w:lsdException w:name="Table Columns 3" w:uiPriority="0"/>
    <w:lsdException w:name="Table Grid 2" w:uiPriority="0"/>
    <w:lsdException w:name="Table Grid 3" w:uiPriority="0"/>
    <w:lsdException w:name="Table Grid 5" w:uiPriority="0"/>
    <w:lsdException w:name="Table Grid 6" w:uiPriority="0"/>
    <w:lsdException w:name="Table List 7" w:uiPriority="0"/>
    <w:lsdException w:name="Table 3D effects 1" w:uiPriority="0"/>
    <w:lsdException w:name="Table Contemporary"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F1"/>
    <w:pPr>
      <w:spacing w:after="200" w:line="276" w:lineRule="auto"/>
    </w:p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1"/>
    <w:qFormat/>
    <w:rsid w:val="00CE66F1"/>
    <w:pPr>
      <w:keepNext/>
      <w:keepLines/>
      <w:numPr>
        <w:numId w:val="1"/>
      </w:numPr>
      <w:spacing w:before="480" w:after="0"/>
      <w:ind w:left="256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1"/>
    <w:unhideWhenUsed/>
    <w:qFormat/>
    <w:rsid w:val="00CE66F1"/>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Char4"/>
    <w:basedOn w:val="Normal"/>
    <w:next w:val="Normal"/>
    <w:link w:val="Heading3Char"/>
    <w:unhideWhenUsed/>
    <w:qFormat/>
    <w:rsid w:val="00CE66F1"/>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H4,Sb sub sub Capitol"/>
    <w:basedOn w:val="Normal"/>
    <w:next w:val="Normal"/>
    <w:link w:val="Heading4Char"/>
    <w:unhideWhenUsed/>
    <w:qFormat/>
    <w:rsid w:val="00CE66F1"/>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CE66F1"/>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CE66F1"/>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Char2,Char2"/>
    <w:basedOn w:val="Normal"/>
    <w:next w:val="Normal"/>
    <w:link w:val="Heading7Char"/>
    <w:unhideWhenUsed/>
    <w:qFormat/>
    <w:rsid w:val="00CE66F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Caracter5"/>
    <w:basedOn w:val="Normal"/>
    <w:next w:val="Normal"/>
    <w:link w:val="Heading8Char"/>
    <w:unhideWhenUsed/>
    <w:qFormat/>
    <w:rsid w:val="00CE66F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Table text 1"/>
    <w:basedOn w:val="Normal"/>
    <w:next w:val="Normal"/>
    <w:link w:val="Heading9Char"/>
    <w:unhideWhenUsed/>
    <w:qFormat/>
    <w:rsid w:val="00CE66F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E66F1"/>
    <w:rPr>
      <w:rFonts w:eastAsiaTheme="majorEastAsia" w:cstheme="majorBidi"/>
      <w:b/>
      <w:bCs/>
      <w:szCs w:val="28"/>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E66F1"/>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E66F1"/>
    <w:rPr>
      <w:rFonts w:asciiTheme="majorHAnsi" w:eastAsiaTheme="majorEastAsia" w:hAnsiTheme="majorHAnsi" w:cstheme="majorBidi"/>
      <w:b/>
      <w:bCs/>
      <w:color w:val="5B9BD5" w:themeColor="accent1"/>
    </w:rPr>
  </w:style>
  <w:style w:type="character" w:customStyle="1" w:styleId="Heading4Char">
    <w:name w:val="Heading 4 Char"/>
    <w:aliases w:val="H4 Char,Sb sub sub Capitol Char"/>
    <w:basedOn w:val="DefaultParagraphFont"/>
    <w:link w:val="Heading4"/>
    <w:rsid w:val="00CE66F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CE66F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CE66F1"/>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Char2 Char1,Char2 Char"/>
    <w:basedOn w:val="DefaultParagraphFont"/>
    <w:link w:val="Heading7"/>
    <w:rsid w:val="00CE66F1"/>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Caracter5 Char"/>
    <w:basedOn w:val="DefaultParagraphFont"/>
    <w:link w:val="Heading8"/>
    <w:rsid w:val="00CE66F1"/>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Table text 1 Char"/>
    <w:basedOn w:val="DefaultParagraphFont"/>
    <w:link w:val="Heading9"/>
    <w:rsid w:val="00CE66F1"/>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rth level,Akapit z listą BS,Outlines a.b.c.,List_Paragraph,Multilevel para_II,Akapit z lista BS,body 2,Normal bullet 2,7 List Paragraph,6 List Paragraph,List Paragraph (numbered (a)),Normal 2,# List Paragraph,Citation List,ANNEX,bullet"/>
    <w:basedOn w:val="Normal"/>
    <w:link w:val="ListParagraphChar"/>
    <w:uiPriority w:val="34"/>
    <w:qFormat/>
    <w:rsid w:val="00CE66F1"/>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Normal bullet 2 Char,7 List Paragraph Char,6 List Paragraph Char,Normal 2 Char,ANNEX Char"/>
    <w:link w:val="ListParagraph"/>
    <w:uiPriority w:val="34"/>
    <w:qFormat/>
    <w:locked/>
    <w:rsid w:val="00CE66F1"/>
  </w:style>
  <w:style w:type="paragraph" w:styleId="TOC1">
    <w:name w:val="toc 1"/>
    <w:basedOn w:val="Normal"/>
    <w:next w:val="Normal"/>
    <w:autoRedefine/>
    <w:uiPriority w:val="39"/>
    <w:unhideWhenUsed/>
    <w:qFormat/>
    <w:rsid w:val="00B476CA"/>
    <w:pPr>
      <w:tabs>
        <w:tab w:val="left" w:pos="426"/>
        <w:tab w:val="left" w:pos="1100"/>
        <w:tab w:val="right" w:leader="dot" w:pos="9810"/>
      </w:tabs>
      <w:spacing w:before="120" w:after="120"/>
      <w:ind w:left="450" w:right="36"/>
      <w:jc w:val="both"/>
    </w:pPr>
    <w:rPr>
      <w:rFonts w:ascii="Times New Roman" w:hAnsi="Times New Roman" w:cs="Times New Roman"/>
      <w:b/>
      <w:bCs/>
      <w:caps/>
      <w:noProof/>
      <w:sz w:val="20"/>
      <w:szCs w:val="20"/>
    </w:rPr>
  </w:style>
  <w:style w:type="paragraph" w:styleId="TOC2">
    <w:name w:val="toc 2"/>
    <w:basedOn w:val="Normal"/>
    <w:next w:val="Normal"/>
    <w:autoRedefine/>
    <w:uiPriority w:val="39"/>
    <w:unhideWhenUsed/>
    <w:qFormat/>
    <w:rsid w:val="00B476CA"/>
    <w:pPr>
      <w:tabs>
        <w:tab w:val="left" w:pos="880"/>
        <w:tab w:val="right" w:leader="dot" w:pos="9810"/>
      </w:tabs>
      <w:spacing w:after="0" w:line="240" w:lineRule="auto"/>
      <w:ind w:left="220"/>
    </w:pPr>
    <w:rPr>
      <w:rFonts w:ascii="Times New Roman" w:hAnsi="Times New Roman" w:cs="Times New Roman"/>
      <w:smallCaps/>
      <w:noProof/>
    </w:rPr>
  </w:style>
  <w:style w:type="paragraph" w:styleId="TOC3">
    <w:name w:val="toc 3"/>
    <w:basedOn w:val="Normal"/>
    <w:next w:val="Normal"/>
    <w:autoRedefine/>
    <w:uiPriority w:val="39"/>
    <w:unhideWhenUsed/>
    <w:qFormat/>
    <w:rsid w:val="00E644B1"/>
    <w:pPr>
      <w:tabs>
        <w:tab w:val="left" w:pos="1100"/>
        <w:tab w:val="right" w:leader="dot" w:pos="9072"/>
      </w:tabs>
      <w:spacing w:after="0"/>
      <w:ind w:right="281"/>
    </w:pPr>
    <w:rPr>
      <w:i/>
      <w:iCs/>
      <w:sz w:val="20"/>
      <w:szCs w:val="20"/>
    </w:rPr>
  </w:style>
  <w:style w:type="paragraph" w:styleId="TOC4">
    <w:name w:val="toc 4"/>
    <w:basedOn w:val="Normal"/>
    <w:next w:val="Normal"/>
    <w:autoRedefine/>
    <w:uiPriority w:val="39"/>
    <w:unhideWhenUsed/>
    <w:qFormat/>
    <w:rsid w:val="00CE66F1"/>
    <w:pPr>
      <w:spacing w:after="0"/>
      <w:ind w:left="660"/>
    </w:pPr>
    <w:rPr>
      <w:sz w:val="18"/>
      <w:szCs w:val="18"/>
    </w:rPr>
  </w:style>
  <w:style w:type="paragraph" w:styleId="TOC5">
    <w:name w:val="toc 5"/>
    <w:basedOn w:val="Normal"/>
    <w:next w:val="Normal"/>
    <w:autoRedefine/>
    <w:uiPriority w:val="39"/>
    <w:unhideWhenUsed/>
    <w:qFormat/>
    <w:rsid w:val="00CE66F1"/>
    <w:pPr>
      <w:spacing w:after="0"/>
      <w:ind w:left="880"/>
    </w:pPr>
    <w:rPr>
      <w:sz w:val="18"/>
      <w:szCs w:val="18"/>
    </w:rPr>
  </w:style>
  <w:style w:type="paragraph" w:styleId="TOC6">
    <w:name w:val="toc 6"/>
    <w:basedOn w:val="Normal"/>
    <w:next w:val="Normal"/>
    <w:autoRedefine/>
    <w:uiPriority w:val="39"/>
    <w:unhideWhenUsed/>
    <w:qFormat/>
    <w:rsid w:val="00CE66F1"/>
    <w:pPr>
      <w:spacing w:after="0"/>
      <w:ind w:left="1100"/>
    </w:pPr>
    <w:rPr>
      <w:sz w:val="18"/>
      <w:szCs w:val="18"/>
    </w:rPr>
  </w:style>
  <w:style w:type="paragraph" w:styleId="TOC7">
    <w:name w:val="toc 7"/>
    <w:basedOn w:val="Normal"/>
    <w:next w:val="Normal"/>
    <w:autoRedefine/>
    <w:uiPriority w:val="39"/>
    <w:unhideWhenUsed/>
    <w:qFormat/>
    <w:rsid w:val="00CE66F1"/>
    <w:pPr>
      <w:spacing w:after="0"/>
      <w:ind w:left="1320"/>
    </w:pPr>
    <w:rPr>
      <w:sz w:val="18"/>
      <w:szCs w:val="18"/>
    </w:rPr>
  </w:style>
  <w:style w:type="paragraph" w:styleId="TOC8">
    <w:name w:val="toc 8"/>
    <w:basedOn w:val="Normal"/>
    <w:next w:val="Normal"/>
    <w:link w:val="TOC8Char"/>
    <w:autoRedefine/>
    <w:uiPriority w:val="39"/>
    <w:unhideWhenUsed/>
    <w:qFormat/>
    <w:rsid w:val="00CE66F1"/>
    <w:pPr>
      <w:spacing w:after="0"/>
      <w:ind w:left="1540"/>
    </w:pPr>
    <w:rPr>
      <w:sz w:val="18"/>
      <w:szCs w:val="18"/>
    </w:rPr>
  </w:style>
  <w:style w:type="paragraph" w:styleId="TOC9">
    <w:name w:val="toc 9"/>
    <w:basedOn w:val="Normal"/>
    <w:next w:val="Normal"/>
    <w:autoRedefine/>
    <w:uiPriority w:val="39"/>
    <w:unhideWhenUsed/>
    <w:qFormat/>
    <w:rsid w:val="00CE66F1"/>
    <w:pPr>
      <w:spacing w:after="0"/>
      <w:ind w:left="1760"/>
    </w:pPr>
    <w:rPr>
      <w:sz w:val="18"/>
      <w:szCs w:val="18"/>
    </w:rPr>
  </w:style>
  <w:style w:type="character" w:styleId="Hyperlink">
    <w:name w:val="Hyperlink"/>
    <w:basedOn w:val="DefaultParagraphFont"/>
    <w:uiPriority w:val="99"/>
    <w:unhideWhenUsed/>
    <w:rsid w:val="00CE66F1"/>
    <w:rPr>
      <w:color w:val="0563C1" w:themeColor="hyperlink"/>
      <w:u w:val="single"/>
    </w:rPr>
  </w:style>
  <w:style w:type="paragraph" w:styleId="Header">
    <w:name w:val="header"/>
    <w:aliases w:val="Fejléc4,wcp_Header,Header_En tete, Char2 Char,Header Char Char, Char2 Char Char,Header Title Char,Header Title,Main Title,Caracter Caracter Caracter,pág,normal,Char14 Char,Encabezado 2,encabezado,Fejléc4 Caracter,Header 1,Section header"/>
    <w:basedOn w:val="Normal"/>
    <w:link w:val="HeaderChar1"/>
    <w:uiPriority w:val="99"/>
    <w:unhideWhenUsed/>
    <w:qFormat/>
    <w:rsid w:val="00CE66F1"/>
    <w:pPr>
      <w:tabs>
        <w:tab w:val="center" w:pos="4536"/>
        <w:tab w:val="right" w:pos="9072"/>
      </w:tabs>
      <w:spacing w:after="0" w:line="240" w:lineRule="auto"/>
    </w:pPr>
  </w:style>
  <w:style w:type="character" w:customStyle="1" w:styleId="HeaderChar1">
    <w:name w:val="Header Char1"/>
    <w:aliases w:val="Fejléc4 Char1,wcp_Header Char1,Header_En tete Char1, Char2 Char Char2,Header Char Char Char1, Char2 Char Char Char1,Header Title Char Char1,Header Title Char2,Main Title Char1,Caracter Caracter Caracter Char1,pág Char,normal Char"/>
    <w:basedOn w:val="DefaultParagraphFont"/>
    <w:link w:val="Header"/>
    <w:qFormat/>
    <w:rsid w:val="00CE66F1"/>
  </w:style>
  <w:style w:type="paragraph" w:styleId="Footer">
    <w:name w:val="footer"/>
    <w:aliases w:val="Fußzeile-2,(Pg,No.,Code), Caracter Caracter"/>
    <w:basedOn w:val="Normal"/>
    <w:link w:val="FooterChar1"/>
    <w:uiPriority w:val="99"/>
    <w:unhideWhenUsed/>
    <w:qFormat/>
    <w:rsid w:val="00CE66F1"/>
    <w:pPr>
      <w:tabs>
        <w:tab w:val="center" w:pos="4536"/>
        <w:tab w:val="right" w:pos="9072"/>
      </w:tabs>
      <w:spacing w:after="0" w:line="240" w:lineRule="auto"/>
    </w:pPr>
  </w:style>
  <w:style w:type="character" w:customStyle="1" w:styleId="FooterChar1">
    <w:name w:val="Footer Char1"/>
    <w:aliases w:val="Fußzeile-2 Char1,(Pg Char1,No. Char1,Code) Char1, Caracter Caracter Char1"/>
    <w:basedOn w:val="DefaultParagraphFont"/>
    <w:link w:val="Footer"/>
    <w:uiPriority w:val="99"/>
    <w:rsid w:val="00CE66F1"/>
  </w:style>
  <w:style w:type="character" w:customStyle="1" w:styleId="CommentTextChar">
    <w:name w:val="Comment Text Char"/>
    <w:aliases w:val=" Caracter3 Char1"/>
    <w:basedOn w:val="DefaultParagraphFont"/>
    <w:link w:val="CommentText"/>
    <w:rsid w:val="00CE66F1"/>
    <w:rPr>
      <w:sz w:val="20"/>
      <w:szCs w:val="20"/>
    </w:rPr>
  </w:style>
  <w:style w:type="paragraph" w:styleId="CommentText">
    <w:name w:val="annotation text"/>
    <w:aliases w:val=" Caracter3"/>
    <w:basedOn w:val="Normal"/>
    <w:link w:val="CommentTextChar"/>
    <w:unhideWhenUsed/>
    <w:rsid w:val="00CE66F1"/>
    <w:pPr>
      <w:spacing w:line="240" w:lineRule="auto"/>
    </w:pPr>
    <w:rPr>
      <w:sz w:val="20"/>
      <w:szCs w:val="20"/>
    </w:rPr>
  </w:style>
  <w:style w:type="character" w:customStyle="1" w:styleId="CommentSubjectChar">
    <w:name w:val="Comment Subject Char"/>
    <w:aliases w:val=" Caracter2 Char"/>
    <w:basedOn w:val="CommentTextChar"/>
    <w:link w:val="CommentSubject"/>
    <w:rsid w:val="00CE66F1"/>
    <w:rPr>
      <w:b/>
      <w:bCs/>
      <w:sz w:val="20"/>
      <w:szCs w:val="20"/>
    </w:rPr>
  </w:style>
  <w:style w:type="paragraph" w:styleId="CommentSubject">
    <w:name w:val="annotation subject"/>
    <w:aliases w:val=" Caracter2"/>
    <w:basedOn w:val="CommentText"/>
    <w:next w:val="CommentText"/>
    <w:link w:val="CommentSubjectChar"/>
    <w:unhideWhenUsed/>
    <w:rsid w:val="00CE66F1"/>
    <w:rPr>
      <w:b/>
      <w:bCs/>
    </w:rPr>
  </w:style>
  <w:style w:type="character" w:customStyle="1" w:styleId="BalloonTextChar1">
    <w:name w:val="Balloon Text Char1"/>
    <w:aliases w:val=" Caracter Char1"/>
    <w:basedOn w:val="DefaultParagraphFont"/>
    <w:link w:val="BalloonText"/>
    <w:uiPriority w:val="99"/>
    <w:rsid w:val="00CE66F1"/>
    <w:rPr>
      <w:rFonts w:ascii="Segoe UI" w:hAnsi="Segoe UI" w:cs="Segoe UI"/>
      <w:sz w:val="18"/>
      <w:szCs w:val="18"/>
    </w:rPr>
  </w:style>
  <w:style w:type="paragraph" w:styleId="BalloonText">
    <w:name w:val="Balloon Text"/>
    <w:aliases w:val=" Caracter"/>
    <w:basedOn w:val="Normal"/>
    <w:link w:val="BalloonTextChar1"/>
    <w:unhideWhenUsed/>
    <w:rsid w:val="00CE66F1"/>
    <w:pPr>
      <w:spacing w:after="0" w:line="240" w:lineRule="auto"/>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CE66F1"/>
    <w:rPr>
      <w:rFonts w:ascii="Courier New" w:eastAsia="Times New Roman" w:hAnsi="Courier New" w:cs="Courier New"/>
      <w:sz w:val="20"/>
      <w:szCs w:val="20"/>
      <w:lang w:eastAsia="ro-RO"/>
    </w:rPr>
  </w:style>
  <w:style w:type="paragraph" w:styleId="HTMLPreformatted">
    <w:name w:val="HTML Preformatted"/>
    <w:basedOn w:val="Normal"/>
    <w:link w:val="HTMLPreformattedChar"/>
    <w:uiPriority w:val="99"/>
    <w:semiHidden/>
    <w:unhideWhenUsed/>
    <w:rsid w:val="00CE6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aliases w:val="Text,22"/>
    <w:basedOn w:val="Normal"/>
    <w:link w:val="BodyChar"/>
    <w:qFormat/>
    <w:rsid w:val="00CE66F1"/>
    <w:pPr>
      <w:spacing w:before="120" w:after="0" w:line="240" w:lineRule="exact"/>
      <w:jc w:val="both"/>
    </w:pPr>
    <w:rPr>
      <w:rFonts w:ascii="Trebuchet MS" w:hAnsi="Trebuchet MS" w:cs="Arial"/>
      <w:sz w:val="20"/>
      <w:szCs w:val="24"/>
      <w:lang w:val="en-US"/>
    </w:rPr>
  </w:style>
  <w:style w:type="character" w:customStyle="1" w:styleId="BodyChar">
    <w:name w:val="Body Char"/>
    <w:aliases w:val="Body Text Char1,Body Text Char Char,block style Char,Standard paragraph Char,b Char"/>
    <w:basedOn w:val="DefaultParagraphFont"/>
    <w:link w:val="Body"/>
    <w:rsid w:val="00CE66F1"/>
    <w:rPr>
      <w:rFonts w:ascii="Trebuchet MS" w:hAnsi="Trebuchet MS" w:cs="Arial"/>
      <w:sz w:val="20"/>
      <w:szCs w:val="24"/>
      <w:lang w:val="en-US"/>
    </w:rPr>
  </w:style>
  <w:style w:type="paragraph" w:customStyle="1" w:styleId="Bulet">
    <w:name w:val="Bulet"/>
    <w:basedOn w:val="Normal"/>
    <w:next w:val="Body"/>
    <w:link w:val="BuletChar"/>
    <w:qFormat/>
    <w:rsid w:val="00CE66F1"/>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CE66F1"/>
  </w:style>
  <w:style w:type="table" w:styleId="TableGrid">
    <w:name w:val="Table Grid"/>
    <w:aliases w:val="Tabel"/>
    <w:basedOn w:val="TableNormal"/>
    <w:rsid w:val="00CE66F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Normal"/>
    <w:qFormat/>
    <w:rsid w:val="00CE66F1"/>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aliases w:val="Arial,strong,MAESTRO-DD GROUP [4]"/>
    <w:basedOn w:val="DefaultParagraphFont"/>
    <w:qFormat/>
    <w:rsid w:val="00CE66F1"/>
    <w:rPr>
      <w:b/>
      <w:bCs/>
    </w:rPr>
  </w:style>
  <w:style w:type="paragraph" w:customStyle="1" w:styleId="Capitol">
    <w:name w:val="Capitol"/>
    <w:basedOn w:val="Body"/>
    <w:next w:val="Body"/>
    <w:qFormat/>
    <w:rsid w:val="00CE66F1"/>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CE66F1"/>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CE66F1"/>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E66F1"/>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CE66F1"/>
  </w:style>
  <w:style w:type="paragraph" w:customStyle="1" w:styleId="Text2">
    <w:name w:val="Text 2"/>
    <w:basedOn w:val="Normal"/>
    <w:link w:val="Text2Char"/>
    <w:rsid w:val="00CE66F1"/>
    <w:pPr>
      <w:tabs>
        <w:tab w:val="left" w:pos="2161"/>
      </w:tabs>
      <w:spacing w:after="240"/>
      <w:ind w:left="1077"/>
      <w:jc w:val="both"/>
    </w:pPr>
    <w:rPr>
      <w:szCs w:val="20"/>
    </w:rPr>
  </w:style>
  <w:style w:type="character" w:customStyle="1" w:styleId="Text2Char">
    <w:name w:val="Text 2 Char"/>
    <w:link w:val="Text2"/>
    <w:rsid w:val="00CE66F1"/>
    <w:rPr>
      <w:szCs w:val="20"/>
    </w:rPr>
  </w:style>
  <w:style w:type="paragraph" w:customStyle="1" w:styleId="Default">
    <w:name w:val="Default"/>
    <w:rsid w:val="00CE66F1"/>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CE66F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CE66F1"/>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CE66F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CE66F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CE66F1"/>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CE66F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CE66F1"/>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CE66F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Char Char"/>
    <w:basedOn w:val="Normal"/>
    <w:link w:val="FootnoteTextChar"/>
    <w:uiPriority w:val="99"/>
    <w:unhideWhenUsed/>
    <w:qFormat/>
    <w:rsid w:val="00CE66F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uiPriority w:val="99"/>
    <w:rsid w:val="00CE66F1"/>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CE66F1"/>
    <w:rPr>
      <w:vertAlign w:val="superscript"/>
    </w:rPr>
  </w:style>
  <w:style w:type="paragraph" w:customStyle="1" w:styleId="Heading1EIB">
    <w:name w:val="Heading 1 EIB"/>
    <w:basedOn w:val="Heading1"/>
    <w:autoRedefine/>
    <w:qFormat/>
    <w:rsid w:val="00CE66F1"/>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CE66F1"/>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CE66F1"/>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CE66F1"/>
    <w:rPr>
      <w:rFonts w:cs="Myriad"/>
      <w:color w:val="211D1E"/>
      <w:sz w:val="22"/>
      <w:szCs w:val="22"/>
    </w:rPr>
  </w:style>
  <w:style w:type="paragraph" w:customStyle="1" w:styleId="normalpropostasChar">
    <w:name w:val="normal_propostas Char"/>
    <w:basedOn w:val="Normal"/>
    <w:rsid w:val="00CE66F1"/>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uiPriority w:val="99"/>
    <w:rsid w:val="00CE66F1"/>
  </w:style>
  <w:style w:type="character" w:styleId="CommentReference">
    <w:name w:val="annotation reference"/>
    <w:basedOn w:val="DefaultParagraphFont"/>
    <w:unhideWhenUsed/>
    <w:rsid w:val="00335027"/>
    <w:rPr>
      <w:sz w:val="16"/>
      <w:szCs w:val="16"/>
    </w:rPr>
  </w:style>
  <w:style w:type="character" w:customStyle="1" w:styleId="li1">
    <w:name w:val="li1"/>
    <w:basedOn w:val="DefaultParagraphFont"/>
    <w:rsid w:val="006C589B"/>
    <w:rPr>
      <w:b/>
      <w:bCs/>
      <w:color w:val="8F0000"/>
    </w:rPr>
  </w:style>
  <w:style w:type="character" w:customStyle="1" w:styleId="ar1">
    <w:name w:val="ar1"/>
    <w:basedOn w:val="DefaultParagraphFont"/>
    <w:rsid w:val="006C589B"/>
    <w:rPr>
      <w:b/>
      <w:bCs/>
      <w:color w:val="0000AF"/>
      <w:sz w:val="22"/>
      <w:szCs w:val="22"/>
    </w:rPr>
  </w:style>
  <w:style w:type="character" w:customStyle="1" w:styleId="tpa1">
    <w:name w:val="tpa1"/>
    <w:basedOn w:val="DefaultParagraphFont"/>
    <w:uiPriority w:val="99"/>
    <w:rsid w:val="006C589B"/>
  </w:style>
  <w:style w:type="character" w:customStyle="1" w:styleId="al1">
    <w:name w:val="al1"/>
    <w:basedOn w:val="DefaultParagraphFont"/>
    <w:uiPriority w:val="99"/>
    <w:rsid w:val="006C589B"/>
    <w:rPr>
      <w:b/>
      <w:bCs/>
      <w:color w:val="008F00"/>
    </w:rPr>
  </w:style>
  <w:style w:type="character" w:customStyle="1" w:styleId="pt1">
    <w:name w:val="pt1"/>
    <w:basedOn w:val="DefaultParagraphFont"/>
    <w:rsid w:val="006C589B"/>
    <w:rPr>
      <w:b/>
      <w:bCs/>
      <w:color w:val="8F0000"/>
    </w:rPr>
  </w:style>
  <w:style w:type="character" w:customStyle="1" w:styleId="tpt1">
    <w:name w:val="tpt1"/>
    <w:basedOn w:val="DefaultParagraphFont"/>
    <w:rsid w:val="006C589B"/>
  </w:style>
  <w:style w:type="paragraph" w:styleId="Revision">
    <w:name w:val="Revision"/>
    <w:hidden/>
    <w:uiPriority w:val="99"/>
    <w:semiHidden/>
    <w:rsid w:val="0023095B"/>
    <w:pPr>
      <w:spacing w:after="0" w:line="240" w:lineRule="auto"/>
    </w:pPr>
  </w:style>
  <w:style w:type="paragraph" w:styleId="BodyTextIndent2">
    <w:name w:val="Body Text Indent 2"/>
    <w:basedOn w:val="Normal"/>
    <w:link w:val="BodyTextIndent2Char1"/>
    <w:rsid w:val="003B3A16"/>
    <w:pPr>
      <w:spacing w:after="120" w:line="480" w:lineRule="auto"/>
      <w:ind w:left="360"/>
    </w:pPr>
    <w:rPr>
      <w:rFonts w:ascii="Times New Roman" w:eastAsia="Times New Roman" w:hAnsi="Times New Roman" w:cs="Times New Roman"/>
      <w:sz w:val="24"/>
      <w:szCs w:val="24"/>
      <w:lang w:val="de-DE" w:eastAsia="de-DE"/>
    </w:rPr>
  </w:style>
  <w:style w:type="character" w:customStyle="1" w:styleId="BodyTextIndent2Char1">
    <w:name w:val="Body Text Indent 2 Char1"/>
    <w:basedOn w:val="DefaultParagraphFont"/>
    <w:link w:val="BodyTextIndent2"/>
    <w:rsid w:val="003B3A16"/>
    <w:rPr>
      <w:rFonts w:ascii="Times New Roman" w:eastAsia="Times New Roman" w:hAnsi="Times New Roman" w:cs="Times New Roman"/>
      <w:sz w:val="24"/>
      <w:szCs w:val="24"/>
      <w:lang w:val="de-DE" w:eastAsia="de-DE"/>
    </w:rPr>
  </w:style>
  <w:style w:type="character" w:customStyle="1" w:styleId="TextcomentariuCaracter1">
    <w:name w:val="Text comentariu Caracter1"/>
    <w:basedOn w:val="DefaultParagraphFont"/>
    <w:uiPriority w:val="99"/>
    <w:semiHidden/>
    <w:rsid w:val="00446877"/>
    <w:rPr>
      <w:sz w:val="20"/>
      <w:szCs w:val="20"/>
    </w:rPr>
  </w:style>
  <w:style w:type="character" w:customStyle="1" w:styleId="SubiectComentariuCaracter1">
    <w:name w:val="Subiect Comentariu Caracter1"/>
    <w:basedOn w:val="TextcomentariuCaracter1"/>
    <w:uiPriority w:val="99"/>
    <w:semiHidden/>
    <w:rsid w:val="00446877"/>
    <w:rPr>
      <w:b/>
      <w:bCs/>
      <w:sz w:val="20"/>
      <w:szCs w:val="20"/>
    </w:rPr>
  </w:style>
  <w:style w:type="character" w:customStyle="1" w:styleId="TextnBalonCaracter1">
    <w:name w:val="Text în Balon Caracter1"/>
    <w:basedOn w:val="DefaultParagraphFont"/>
    <w:uiPriority w:val="99"/>
    <w:semiHidden/>
    <w:rsid w:val="00446877"/>
    <w:rPr>
      <w:rFonts w:ascii="Segoe UI" w:hAnsi="Segoe UI" w:cs="Segoe UI"/>
      <w:sz w:val="18"/>
      <w:szCs w:val="18"/>
    </w:rPr>
  </w:style>
  <w:style w:type="character" w:customStyle="1" w:styleId="PreformatatHTMLCaracter1">
    <w:name w:val="Preformatat HTML Caracter1"/>
    <w:basedOn w:val="DefaultParagraphFont"/>
    <w:uiPriority w:val="99"/>
    <w:semiHidden/>
    <w:rsid w:val="00446877"/>
    <w:rPr>
      <w:rFonts w:ascii="Consolas" w:hAnsi="Consolas"/>
      <w:sz w:val="20"/>
      <w:szCs w:val="20"/>
    </w:rPr>
  </w:style>
  <w:style w:type="character" w:customStyle="1" w:styleId="tsp1">
    <w:name w:val="tsp1"/>
    <w:basedOn w:val="DefaultParagraphFont"/>
    <w:rsid w:val="00514880"/>
  </w:style>
  <w:style w:type="paragraph" w:customStyle="1" w:styleId="Normal---">
    <w:name w:val="Normal_---"/>
    <w:basedOn w:val="Normal"/>
    <w:rsid w:val="00F27706"/>
    <w:pPr>
      <w:numPr>
        <w:numId w:val="30"/>
      </w:numPr>
      <w:spacing w:before="120" w:after="0" w:line="240" w:lineRule="auto"/>
      <w:jc w:val="both"/>
    </w:pPr>
    <w:rPr>
      <w:rFonts w:ascii="Arial" w:eastAsia="Times New Roman" w:hAnsi="Arial" w:cs="Times New Roman"/>
      <w:sz w:val="24"/>
      <w:szCs w:val="20"/>
      <w:lang w:val="en-GB" w:eastAsia="ro-RO"/>
    </w:rPr>
  </w:style>
  <w:style w:type="paragraph" w:styleId="BodyText20">
    <w:name w:val="Body Text 2"/>
    <w:basedOn w:val="Normal"/>
    <w:link w:val="BodyText2Char1"/>
    <w:rsid w:val="006D54CC"/>
    <w:pPr>
      <w:spacing w:after="0" w:line="240" w:lineRule="auto"/>
      <w:jc w:val="center"/>
    </w:pPr>
    <w:rPr>
      <w:rFonts w:ascii="Times New Roman" w:eastAsia="SimSun" w:hAnsi="Times New Roman" w:cs="Times New Roman"/>
      <w:color w:val="000000"/>
      <w:spacing w:val="-1"/>
      <w:sz w:val="24"/>
      <w:szCs w:val="19"/>
      <w:lang w:eastAsia="zh-CN"/>
    </w:rPr>
  </w:style>
  <w:style w:type="character" w:customStyle="1" w:styleId="BodyText2Char1">
    <w:name w:val="Body Text 2 Char1"/>
    <w:basedOn w:val="DefaultParagraphFont"/>
    <w:link w:val="BodyText20"/>
    <w:rsid w:val="006D54CC"/>
    <w:rPr>
      <w:rFonts w:ascii="Times New Roman" w:eastAsia="SimSun" w:hAnsi="Times New Roman" w:cs="Times New Roman"/>
      <w:color w:val="000000"/>
      <w:spacing w:val="-1"/>
      <w:sz w:val="24"/>
      <w:szCs w:val="19"/>
      <w:lang w:eastAsia="zh-CN"/>
    </w:rPr>
  </w:style>
  <w:style w:type="paragraph" w:styleId="BodyText0">
    <w:name w:val="Body Text"/>
    <w:aliases w:val="block style,Standard paragraph,b"/>
    <w:basedOn w:val="Normal"/>
    <w:link w:val="BodyTextChar2"/>
    <w:qFormat/>
    <w:rsid w:val="006D54CC"/>
    <w:pPr>
      <w:spacing w:after="0" w:line="240" w:lineRule="auto"/>
      <w:jc w:val="both"/>
    </w:pPr>
    <w:rPr>
      <w:rFonts w:ascii="TimesRomanR" w:eastAsia="Times New Roman" w:hAnsi="TimesRomanR" w:cs="Times New Roman"/>
      <w:sz w:val="28"/>
      <w:szCs w:val="28"/>
      <w:lang w:eastAsia="zh-CN"/>
    </w:rPr>
  </w:style>
  <w:style w:type="character" w:customStyle="1" w:styleId="BodyTextChar2">
    <w:name w:val="Body Text Char2"/>
    <w:aliases w:val="block style Char1,Standard paragraph Char1,b Char1"/>
    <w:basedOn w:val="DefaultParagraphFont"/>
    <w:link w:val="BodyText0"/>
    <w:rsid w:val="006D54CC"/>
    <w:rPr>
      <w:rFonts w:ascii="TimesRomanR" w:eastAsia="Times New Roman" w:hAnsi="TimesRomanR" w:cs="Times New Roman"/>
      <w:sz w:val="28"/>
      <w:szCs w:val="28"/>
      <w:lang w:eastAsia="zh-CN"/>
    </w:rPr>
  </w:style>
  <w:style w:type="paragraph" w:styleId="BodyText3">
    <w:name w:val="Body Text 3"/>
    <w:basedOn w:val="Normal"/>
    <w:link w:val="BodyText3Char"/>
    <w:rsid w:val="006D54CC"/>
    <w:pPr>
      <w:spacing w:after="120" w:line="240" w:lineRule="auto"/>
    </w:pPr>
    <w:rPr>
      <w:rFonts w:ascii="Times New Roman" w:eastAsia="Times New Roman" w:hAnsi="Times New Roman" w:cs="Times New Roman"/>
      <w:sz w:val="16"/>
      <w:szCs w:val="16"/>
      <w:lang w:val="en-AU" w:eastAsia="zh-CN"/>
    </w:rPr>
  </w:style>
  <w:style w:type="character" w:customStyle="1" w:styleId="BodyText3Char">
    <w:name w:val="Body Text 3 Char"/>
    <w:basedOn w:val="DefaultParagraphFont"/>
    <w:link w:val="BodyText3"/>
    <w:rsid w:val="006D54CC"/>
    <w:rPr>
      <w:rFonts w:ascii="Times New Roman" w:eastAsia="Times New Roman" w:hAnsi="Times New Roman" w:cs="Times New Roman"/>
      <w:sz w:val="16"/>
      <w:szCs w:val="16"/>
      <w:lang w:val="en-AU" w:eastAsia="zh-CN"/>
    </w:rPr>
  </w:style>
  <w:style w:type="character" w:customStyle="1" w:styleId="CharChar7">
    <w:name w:val="Char Char7"/>
    <w:basedOn w:val="DefaultParagraphFont"/>
    <w:semiHidden/>
    <w:rsid w:val="006D54CC"/>
    <w:rPr>
      <w:rFonts w:ascii="Cambria" w:eastAsia="Times New Roman" w:hAnsi="Cambria" w:cs="Times New Roman"/>
      <w:b/>
      <w:bCs/>
      <w:noProof w:val="0"/>
      <w:sz w:val="26"/>
      <w:szCs w:val="26"/>
      <w:lang w:eastAsia="zh-CN"/>
    </w:rPr>
  </w:style>
  <w:style w:type="paragraph" w:customStyle="1" w:styleId="DefaultText1">
    <w:name w:val="Default Text:1"/>
    <w:basedOn w:val="Normal"/>
    <w:rsid w:val="006D54CC"/>
    <w:pPr>
      <w:spacing w:after="0" w:line="240" w:lineRule="auto"/>
    </w:pPr>
    <w:rPr>
      <w:rFonts w:ascii="Times New Roman" w:eastAsia="Times New Roman" w:hAnsi="Times New Roman" w:cs="Times New Roman"/>
      <w:noProof/>
      <w:sz w:val="24"/>
      <w:szCs w:val="20"/>
    </w:rPr>
  </w:style>
  <w:style w:type="paragraph" w:customStyle="1" w:styleId="normaltableau">
    <w:name w:val="normal_tableau"/>
    <w:basedOn w:val="Normal"/>
    <w:rsid w:val="006D54CC"/>
    <w:pPr>
      <w:spacing w:before="120" w:after="120" w:line="240" w:lineRule="auto"/>
      <w:jc w:val="both"/>
    </w:pPr>
    <w:rPr>
      <w:rFonts w:ascii="Optima" w:eastAsia="Times New Roman" w:hAnsi="Optima" w:cs="Times New Roman"/>
      <w:szCs w:val="20"/>
      <w:lang w:val="en-GB"/>
    </w:rPr>
  </w:style>
  <w:style w:type="character" w:customStyle="1" w:styleId="normaltableauCaracter">
    <w:name w:val="normal_tableau Caracter"/>
    <w:basedOn w:val="DefaultParagraphFont"/>
    <w:rsid w:val="006D54CC"/>
    <w:rPr>
      <w:rFonts w:ascii="Optima" w:hAnsi="Optima"/>
      <w:noProof w:val="0"/>
      <w:sz w:val="22"/>
      <w:lang w:val="en-GB"/>
    </w:rPr>
  </w:style>
  <w:style w:type="character" w:customStyle="1" w:styleId="CharChar5">
    <w:name w:val="Char Char5"/>
    <w:basedOn w:val="DefaultParagraphFont"/>
    <w:rsid w:val="006D54CC"/>
    <w:rPr>
      <w:rFonts w:ascii="TimesRomanR" w:hAnsi="TimesRomanR"/>
      <w:noProof w:val="0"/>
      <w:sz w:val="28"/>
      <w:szCs w:val="28"/>
      <w:lang w:eastAsia="zh-CN"/>
    </w:rPr>
  </w:style>
  <w:style w:type="character" w:customStyle="1" w:styleId="CharChar4">
    <w:name w:val="Char Char4"/>
    <w:basedOn w:val="DefaultParagraphFont"/>
    <w:rsid w:val="006D54CC"/>
    <w:rPr>
      <w:noProof w:val="0"/>
      <w:sz w:val="16"/>
      <w:szCs w:val="16"/>
      <w:lang w:val="en-AU" w:eastAsia="zh-CN"/>
    </w:rPr>
  </w:style>
  <w:style w:type="paragraph" w:styleId="BodyTextIndent3">
    <w:name w:val="Body Text Indent 3"/>
    <w:basedOn w:val="Normal"/>
    <w:link w:val="BodyTextIndent3Char"/>
    <w:rsid w:val="006D54CC"/>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54CC"/>
    <w:rPr>
      <w:rFonts w:ascii="Times New Roman" w:eastAsia="Times New Roman" w:hAnsi="Times New Roman" w:cs="Times New Roman"/>
      <w:sz w:val="16"/>
      <w:szCs w:val="16"/>
    </w:rPr>
  </w:style>
  <w:style w:type="character" w:customStyle="1" w:styleId="CharChar3">
    <w:name w:val="Char Char3"/>
    <w:basedOn w:val="DefaultParagraphFont"/>
    <w:rsid w:val="006D54CC"/>
    <w:rPr>
      <w:sz w:val="16"/>
      <w:szCs w:val="16"/>
    </w:rPr>
  </w:style>
  <w:style w:type="paragraph" w:styleId="BodyTextIndent">
    <w:name w:val="Body Text Indent"/>
    <w:basedOn w:val="Normal"/>
    <w:link w:val="BodyTextIndentChar1"/>
    <w:rsid w:val="006D54CC"/>
    <w:pPr>
      <w:widowControl w:val="0"/>
      <w:autoSpaceDE w:val="0"/>
      <w:autoSpaceDN w:val="0"/>
      <w:adjustRightInd w:val="0"/>
      <w:spacing w:after="120" w:line="240" w:lineRule="auto"/>
      <w:ind w:left="360"/>
    </w:pPr>
    <w:rPr>
      <w:rFonts w:ascii="Times New Roman" w:eastAsia="SimSun" w:hAnsi="Times New Roman" w:cs="Times New Roman"/>
      <w:sz w:val="20"/>
      <w:szCs w:val="20"/>
      <w:lang w:eastAsia="zh-CN"/>
    </w:rPr>
  </w:style>
  <w:style w:type="character" w:customStyle="1" w:styleId="BodyTextIndentChar1">
    <w:name w:val="Body Text Indent Char1"/>
    <w:basedOn w:val="DefaultParagraphFont"/>
    <w:link w:val="BodyTextIndent"/>
    <w:rsid w:val="006D54CC"/>
    <w:rPr>
      <w:rFonts w:ascii="Times New Roman" w:eastAsia="SimSun" w:hAnsi="Times New Roman" w:cs="Times New Roman"/>
      <w:sz w:val="20"/>
      <w:szCs w:val="20"/>
      <w:lang w:eastAsia="zh-CN"/>
    </w:rPr>
  </w:style>
  <w:style w:type="character" w:customStyle="1" w:styleId="CharChar2">
    <w:name w:val="Char Char2"/>
    <w:aliases w:val="Subtitle Char2,Char Caracter Caracter Char1,Char Caracter Char1"/>
    <w:basedOn w:val="DefaultParagraphFont"/>
    <w:rsid w:val="006D54CC"/>
    <w:rPr>
      <w:rFonts w:eastAsia="SimSun"/>
      <w:noProof w:val="0"/>
      <w:lang w:val="ro-RO" w:eastAsia="zh-CN"/>
    </w:rPr>
  </w:style>
  <w:style w:type="character" w:customStyle="1" w:styleId="CharChar6">
    <w:name w:val="Char Char6"/>
    <w:basedOn w:val="DefaultParagraphFont"/>
    <w:rsid w:val="006D54CC"/>
    <w:rPr>
      <w:b/>
      <w:bCs/>
      <w:sz w:val="22"/>
      <w:szCs w:val="22"/>
    </w:rPr>
  </w:style>
  <w:style w:type="character" w:customStyle="1" w:styleId="CharChar1">
    <w:name w:val="Char Char1"/>
    <w:aliases w:val="Subtitle Char1"/>
    <w:basedOn w:val="DefaultParagraphFont"/>
    <w:rsid w:val="006D54CC"/>
    <w:rPr>
      <w:noProof w:val="0"/>
      <w:sz w:val="24"/>
      <w:szCs w:val="24"/>
      <w:lang w:val="ro-RO" w:eastAsia="ro-RO"/>
    </w:rPr>
  </w:style>
  <w:style w:type="character" w:customStyle="1" w:styleId="ln2tparagraf">
    <w:name w:val="ln2tparagraf"/>
    <w:basedOn w:val="DefaultParagraphFont"/>
    <w:rsid w:val="006D54CC"/>
  </w:style>
  <w:style w:type="character" w:customStyle="1" w:styleId="ln2paragraf1">
    <w:name w:val="ln2paragraf1"/>
    <w:basedOn w:val="DefaultParagraphFont"/>
    <w:rsid w:val="006D54CC"/>
    <w:rPr>
      <w:b/>
      <w:bCs/>
    </w:rPr>
  </w:style>
  <w:style w:type="character" w:customStyle="1" w:styleId="ln2tlitera">
    <w:name w:val="ln2tlitera"/>
    <w:basedOn w:val="DefaultParagraphFont"/>
    <w:rsid w:val="006D54CC"/>
  </w:style>
  <w:style w:type="character" w:customStyle="1" w:styleId="CharChar">
    <w:name w:val="Char Char"/>
    <w:basedOn w:val="DefaultParagraphFont"/>
    <w:rsid w:val="006D54CC"/>
    <w:rPr>
      <w:rFonts w:eastAsia="SimSun"/>
      <w:noProof w:val="0"/>
      <w:lang w:val="ro-RO" w:eastAsia="zh-CN"/>
    </w:rPr>
  </w:style>
  <w:style w:type="character" w:customStyle="1" w:styleId="Fuentedeencabezadopredeter">
    <w:name w:val="Fuente de encabezado predeter."/>
    <w:rsid w:val="006D54CC"/>
  </w:style>
  <w:style w:type="paragraph" w:customStyle="1" w:styleId="ndice1">
    <w:name w:val="índice 1"/>
    <w:basedOn w:val="Normal"/>
    <w:rsid w:val="006D54CC"/>
    <w:pPr>
      <w:tabs>
        <w:tab w:val="left" w:leader="dot" w:pos="9000"/>
        <w:tab w:val="right" w:pos="9360"/>
      </w:tabs>
      <w:suppressAutoHyphens/>
      <w:spacing w:after="0" w:line="240" w:lineRule="auto"/>
      <w:ind w:left="1440" w:right="720" w:hanging="1440"/>
    </w:pPr>
    <w:rPr>
      <w:rFonts w:ascii="Arial" w:eastAsia="Times New Roman" w:hAnsi="Arial" w:cs="Times New Roman"/>
      <w:sz w:val="24"/>
      <w:szCs w:val="20"/>
      <w:lang w:val="en-US" w:eastAsia="zh-CN"/>
    </w:rPr>
  </w:style>
  <w:style w:type="paragraph" w:customStyle="1" w:styleId="ndice2">
    <w:name w:val="índice 2"/>
    <w:basedOn w:val="Normal"/>
    <w:rsid w:val="006D54CC"/>
    <w:pPr>
      <w:tabs>
        <w:tab w:val="left" w:leader="dot" w:pos="9000"/>
        <w:tab w:val="right" w:pos="9360"/>
      </w:tabs>
      <w:suppressAutoHyphens/>
      <w:spacing w:after="0" w:line="240" w:lineRule="auto"/>
      <w:ind w:left="1440" w:right="720" w:hanging="720"/>
    </w:pPr>
    <w:rPr>
      <w:rFonts w:ascii="Arial" w:eastAsia="Times New Roman" w:hAnsi="Arial" w:cs="Times New Roman"/>
      <w:sz w:val="24"/>
      <w:szCs w:val="20"/>
      <w:lang w:val="en-US" w:eastAsia="zh-CN"/>
    </w:rPr>
  </w:style>
  <w:style w:type="paragraph" w:customStyle="1" w:styleId="toa">
    <w:name w:val="toa"/>
    <w:basedOn w:val="Normal"/>
    <w:rsid w:val="006D54CC"/>
    <w:pPr>
      <w:tabs>
        <w:tab w:val="left" w:pos="9000"/>
        <w:tab w:val="right" w:pos="9360"/>
      </w:tabs>
      <w:suppressAutoHyphens/>
      <w:spacing w:after="0" w:line="240" w:lineRule="auto"/>
    </w:pPr>
    <w:rPr>
      <w:rFonts w:ascii="Arial" w:eastAsia="Times New Roman" w:hAnsi="Arial" w:cs="Times New Roman"/>
      <w:sz w:val="24"/>
      <w:szCs w:val="20"/>
      <w:lang w:val="en-US" w:eastAsia="zh-CN"/>
    </w:rPr>
  </w:style>
  <w:style w:type="paragraph" w:customStyle="1" w:styleId="epgrafe">
    <w:name w:val="epígrafe"/>
    <w:basedOn w:val="Normal"/>
    <w:rsid w:val="006D54CC"/>
    <w:pPr>
      <w:spacing w:after="0" w:line="240" w:lineRule="auto"/>
    </w:pPr>
    <w:rPr>
      <w:rFonts w:ascii="Courier New" w:eastAsia="Times New Roman" w:hAnsi="Courier New" w:cs="Times New Roman"/>
      <w:sz w:val="24"/>
      <w:szCs w:val="20"/>
      <w:lang w:val="es-ES" w:eastAsia="zh-CN"/>
    </w:rPr>
  </w:style>
  <w:style w:type="character" w:customStyle="1" w:styleId="EquationCaption">
    <w:name w:val="_Equation Caption"/>
    <w:rsid w:val="006D54CC"/>
  </w:style>
  <w:style w:type="paragraph" w:customStyle="1" w:styleId="Textoindependiente4">
    <w:name w:val="Texto independiente 4"/>
    <w:basedOn w:val="BodyTextIndent"/>
    <w:rsid w:val="006D54CC"/>
    <w:pPr>
      <w:widowControl/>
      <w:autoSpaceDE/>
      <w:autoSpaceDN/>
      <w:adjustRightInd/>
      <w:ind w:left="283"/>
    </w:pPr>
    <w:rPr>
      <w:rFonts w:ascii="Arial" w:eastAsia="Times New Roman" w:hAnsi="Arial"/>
      <w:sz w:val="24"/>
      <w:lang w:val="es-ES"/>
    </w:rPr>
  </w:style>
  <w:style w:type="character" w:customStyle="1" w:styleId="InitialStyle">
    <w:name w:val="InitialStyle"/>
    <w:rsid w:val="006D54CC"/>
    <w:rPr>
      <w:rFonts w:ascii="Gothic PS" w:hAnsi="Gothic PS"/>
      <w:color w:val="auto"/>
      <w:spacing w:val="0"/>
      <w:sz w:val="24"/>
    </w:rPr>
  </w:style>
  <w:style w:type="character" w:customStyle="1" w:styleId="defprecioid">
    <w:name w:val="defprecioid"/>
    <w:basedOn w:val="DefaultParagraphFont"/>
    <w:rsid w:val="006D54CC"/>
  </w:style>
  <w:style w:type="paragraph" w:styleId="NormalWeb">
    <w:name w:val="Normal (Web)"/>
    <w:basedOn w:val="Normal"/>
    <w:link w:val="NormalWebChar"/>
    <w:rsid w:val="006D54CC"/>
    <w:pPr>
      <w:spacing w:before="280" w:after="115" w:line="240" w:lineRule="auto"/>
    </w:pPr>
    <w:rPr>
      <w:rFonts w:ascii="Times New Roman" w:eastAsia="Times New Roman" w:hAnsi="Times New Roman" w:cs="Times New Roman"/>
      <w:sz w:val="24"/>
      <w:szCs w:val="20"/>
      <w:lang w:val="en-US" w:eastAsia="zh-CN"/>
    </w:rPr>
  </w:style>
  <w:style w:type="paragraph" w:customStyle="1" w:styleId="ListParagraph1">
    <w:name w:val="List Paragraph1"/>
    <w:aliases w:val="List Paragraph11,tabla negro"/>
    <w:basedOn w:val="Normal"/>
    <w:uiPriority w:val="34"/>
    <w:qFormat/>
    <w:rsid w:val="006D54CC"/>
    <w:pPr>
      <w:ind w:left="720"/>
    </w:pPr>
    <w:rPr>
      <w:rFonts w:ascii="Calibri" w:eastAsia="Times New Roman" w:hAnsi="Calibri" w:cs="Times New Roman"/>
      <w:szCs w:val="20"/>
      <w:lang w:val="es-ES" w:eastAsia="zh-CN"/>
    </w:rPr>
  </w:style>
  <w:style w:type="paragraph" w:customStyle="1" w:styleId="bulletX">
    <w:name w:val="bulletX"/>
    <w:basedOn w:val="Normal"/>
    <w:rsid w:val="006D54CC"/>
    <w:pPr>
      <w:tabs>
        <w:tab w:val="num" w:pos="1080"/>
      </w:tabs>
      <w:autoSpaceDE w:val="0"/>
      <w:autoSpaceDN w:val="0"/>
      <w:adjustRightInd w:val="0"/>
      <w:spacing w:after="0" w:line="240" w:lineRule="auto"/>
      <w:ind w:left="1080" w:hanging="360"/>
      <w:jc w:val="both"/>
    </w:pPr>
    <w:rPr>
      <w:rFonts w:ascii="Arial,Bold" w:eastAsia="Times New Roman" w:hAnsi="Arial,Bold" w:cs="Times New Roman"/>
      <w:szCs w:val="20"/>
      <w:lang w:eastAsia="zh-CN"/>
    </w:rPr>
  </w:style>
  <w:style w:type="paragraph" w:styleId="NoSpacing">
    <w:name w:val="No Spacing"/>
    <w:aliases w:val="MAESTR-DD GROUP [ Normal],Titlu Capitol"/>
    <w:link w:val="NoSpacingChar"/>
    <w:uiPriority w:val="1"/>
    <w:qFormat/>
    <w:rsid w:val="006D54CC"/>
    <w:pPr>
      <w:spacing w:after="0" w:line="240" w:lineRule="auto"/>
    </w:pPr>
    <w:rPr>
      <w:rFonts w:ascii="Calibri" w:eastAsia="Calibri" w:hAnsi="Calibri" w:cs="Times New Roman"/>
      <w:szCs w:val="20"/>
      <w:lang w:val="en-US"/>
    </w:rPr>
  </w:style>
  <w:style w:type="character" w:customStyle="1" w:styleId="NoSpacingChar">
    <w:name w:val="No Spacing Char"/>
    <w:aliases w:val="MAESTR-DD GROUP [ Normal] Char,Titlu Capitol Char1"/>
    <w:basedOn w:val="DefaultParagraphFont"/>
    <w:link w:val="NoSpacing"/>
    <w:uiPriority w:val="1"/>
    <w:rsid w:val="006D54CC"/>
    <w:rPr>
      <w:rFonts w:ascii="Calibri" w:eastAsia="Calibri" w:hAnsi="Calibri" w:cs="Times New Roman"/>
      <w:szCs w:val="20"/>
      <w:lang w:val="en-US"/>
    </w:rPr>
  </w:style>
  <w:style w:type="paragraph" w:customStyle="1" w:styleId="CM30">
    <w:name w:val="CM30"/>
    <w:basedOn w:val="Default"/>
    <w:next w:val="Default"/>
    <w:rsid w:val="006D54CC"/>
    <w:pPr>
      <w:widowControl w:val="0"/>
      <w:spacing w:after="233"/>
    </w:pPr>
    <w:rPr>
      <w:rFonts w:ascii="Arial Narrow" w:eastAsia="Times New Roman" w:hAnsi="Arial Narrow" w:cs="Times New Roman"/>
      <w:color w:val="auto"/>
      <w:szCs w:val="20"/>
      <w:lang w:val="es-ES"/>
    </w:rPr>
  </w:style>
  <w:style w:type="paragraph" w:customStyle="1" w:styleId="CM32">
    <w:name w:val="CM32"/>
    <w:basedOn w:val="Default"/>
    <w:next w:val="Default"/>
    <w:rsid w:val="006D54CC"/>
    <w:pPr>
      <w:widowControl w:val="0"/>
      <w:spacing w:after="453"/>
    </w:pPr>
    <w:rPr>
      <w:rFonts w:ascii="Arial Narrow" w:eastAsia="Times New Roman" w:hAnsi="Arial Narrow" w:cs="Times New Roman"/>
      <w:color w:val="auto"/>
      <w:szCs w:val="20"/>
      <w:lang w:val="es-ES"/>
    </w:rPr>
  </w:style>
  <w:style w:type="paragraph" w:customStyle="1" w:styleId="CM27">
    <w:name w:val="CM27"/>
    <w:basedOn w:val="Default"/>
    <w:next w:val="Default"/>
    <w:rsid w:val="006D54CC"/>
    <w:pPr>
      <w:widowControl w:val="0"/>
      <w:spacing w:after="108"/>
    </w:pPr>
    <w:rPr>
      <w:rFonts w:ascii="Arial Narrow" w:eastAsia="Times New Roman" w:hAnsi="Arial Narrow" w:cs="Times New Roman"/>
      <w:color w:val="auto"/>
      <w:szCs w:val="20"/>
      <w:lang w:val="es-ES"/>
    </w:rPr>
  </w:style>
  <w:style w:type="paragraph" w:customStyle="1" w:styleId="CM31">
    <w:name w:val="CM31"/>
    <w:basedOn w:val="Normal"/>
    <w:next w:val="Normal"/>
    <w:rsid w:val="006D54CC"/>
    <w:pPr>
      <w:widowControl w:val="0"/>
      <w:autoSpaceDE w:val="0"/>
      <w:autoSpaceDN w:val="0"/>
      <w:adjustRightInd w:val="0"/>
      <w:spacing w:after="300" w:line="240" w:lineRule="auto"/>
    </w:pPr>
    <w:rPr>
      <w:rFonts w:ascii="Arial Narrow" w:eastAsia="Times New Roman" w:hAnsi="Arial Narrow" w:cs="Times New Roman"/>
      <w:sz w:val="24"/>
      <w:szCs w:val="20"/>
      <w:lang w:val="es-ES" w:eastAsia="zh-CN"/>
    </w:rPr>
  </w:style>
  <w:style w:type="paragraph" w:customStyle="1" w:styleId="CM14">
    <w:name w:val="CM14"/>
    <w:basedOn w:val="Default"/>
    <w:next w:val="Default"/>
    <w:rsid w:val="006D54CC"/>
    <w:pPr>
      <w:widowControl w:val="0"/>
      <w:spacing w:line="176" w:lineRule="atLeast"/>
    </w:pPr>
    <w:rPr>
      <w:rFonts w:ascii="Arial Narrow" w:eastAsia="Times New Roman" w:hAnsi="Arial Narrow" w:cs="Times New Roman"/>
      <w:color w:val="auto"/>
      <w:szCs w:val="20"/>
      <w:lang w:val="es-ES"/>
    </w:rPr>
  </w:style>
  <w:style w:type="character" w:customStyle="1" w:styleId="TitleChar">
    <w:name w:val="Title Char"/>
    <w:aliases w:val="Titlu Lucrare Char"/>
    <w:link w:val="Title"/>
    <w:rsid w:val="006D54CC"/>
    <w:rPr>
      <w:rFonts w:ascii="Arial" w:hAnsi="Arial"/>
      <w:b/>
      <w:kern w:val="28"/>
      <w:sz w:val="32"/>
      <w:lang w:val="es-ES" w:eastAsia="es-ES"/>
    </w:rPr>
  </w:style>
  <w:style w:type="paragraph" w:customStyle="1" w:styleId="ListParagraph2">
    <w:name w:val="List Paragraph2"/>
    <w:basedOn w:val="Normal"/>
    <w:rsid w:val="006D54CC"/>
    <w:pPr>
      <w:ind w:left="720"/>
    </w:pPr>
    <w:rPr>
      <w:rFonts w:ascii="Calibri" w:eastAsia="Times New Roman" w:hAnsi="Calibri" w:cs="Times New Roman"/>
      <w:szCs w:val="20"/>
      <w:lang w:val="es-ES" w:eastAsia="zh-CN"/>
    </w:rPr>
  </w:style>
  <w:style w:type="character" w:customStyle="1" w:styleId="FontStyle220">
    <w:name w:val="Font Style220"/>
    <w:rsid w:val="006D54CC"/>
    <w:rPr>
      <w:rFonts w:ascii="Arial" w:hAnsi="Arial" w:cs="Arial"/>
      <w:sz w:val="22"/>
      <w:szCs w:val="22"/>
    </w:rPr>
  </w:style>
  <w:style w:type="paragraph" w:customStyle="1" w:styleId="Style31">
    <w:name w:val="Style31"/>
    <w:basedOn w:val="Normal"/>
    <w:rsid w:val="006D54CC"/>
    <w:pPr>
      <w:widowControl w:val="0"/>
      <w:autoSpaceDE w:val="0"/>
      <w:autoSpaceDN w:val="0"/>
      <w:adjustRightInd w:val="0"/>
      <w:spacing w:after="0" w:line="281" w:lineRule="exact"/>
      <w:ind w:hanging="274"/>
      <w:jc w:val="both"/>
    </w:pPr>
    <w:rPr>
      <w:rFonts w:ascii="Courier New" w:eastAsia="Times New Roman" w:hAnsi="Courier New" w:cs="Times New Roman"/>
      <w:sz w:val="24"/>
      <w:szCs w:val="20"/>
      <w:lang w:val="en-US" w:eastAsia="zh-CN"/>
    </w:rPr>
  </w:style>
  <w:style w:type="paragraph" w:customStyle="1" w:styleId="Avantgarde">
    <w:name w:val="Avant garde"/>
    <w:basedOn w:val="Normal"/>
    <w:rsid w:val="006D54CC"/>
    <w:pPr>
      <w:spacing w:after="0" w:line="240" w:lineRule="auto"/>
      <w:jc w:val="both"/>
    </w:pPr>
    <w:rPr>
      <w:rFonts w:ascii="Arial" w:eastAsia="Times New Roman" w:hAnsi="Arial" w:cs="Times New Roman"/>
      <w:sz w:val="20"/>
      <w:szCs w:val="20"/>
      <w:lang w:val="fr-FR" w:eastAsia="zh-CN"/>
    </w:rPr>
  </w:style>
  <w:style w:type="paragraph" w:styleId="List2">
    <w:name w:val="List 2"/>
    <w:aliases w:val="List1,BULLET 1"/>
    <w:basedOn w:val="Normal"/>
    <w:rsid w:val="006D54CC"/>
    <w:pPr>
      <w:spacing w:after="0" w:line="240" w:lineRule="auto"/>
      <w:ind w:left="566" w:hanging="283"/>
    </w:pPr>
    <w:rPr>
      <w:rFonts w:ascii="Arial" w:eastAsia="Times New Roman" w:hAnsi="Arial" w:cs="Times New Roman"/>
      <w:sz w:val="24"/>
      <w:szCs w:val="20"/>
      <w:lang w:val="es-ES" w:eastAsia="zh-CN"/>
    </w:rPr>
  </w:style>
  <w:style w:type="paragraph" w:customStyle="1" w:styleId="PlainText1">
    <w:name w:val="Plain Text1"/>
    <w:basedOn w:val="Normal"/>
    <w:rsid w:val="006D54CC"/>
    <w:pPr>
      <w:spacing w:after="0" w:line="240" w:lineRule="auto"/>
    </w:pPr>
    <w:rPr>
      <w:rFonts w:ascii="Courier New" w:eastAsia="Times New Roman" w:hAnsi="Courier New" w:cs="Courier New"/>
      <w:sz w:val="20"/>
      <w:szCs w:val="20"/>
      <w:lang w:eastAsia="ar-SA"/>
    </w:rPr>
  </w:style>
  <w:style w:type="paragraph" w:customStyle="1" w:styleId="DefaultText">
    <w:name w:val="Default Text"/>
    <w:basedOn w:val="Normal"/>
    <w:rsid w:val="006D54CC"/>
    <w:pPr>
      <w:overflowPunct w:val="0"/>
      <w:autoSpaceDE w:val="0"/>
      <w:autoSpaceDN w:val="0"/>
      <w:adjustRightInd w:val="0"/>
      <w:spacing w:after="0" w:line="240" w:lineRule="auto"/>
      <w:textAlignment w:val="baseline"/>
    </w:pPr>
    <w:rPr>
      <w:rFonts w:ascii="Symbol" w:eastAsia="Symbol" w:hAnsi="Symbol" w:cs="Times New Roman"/>
      <w:sz w:val="24"/>
      <w:szCs w:val="20"/>
      <w:lang w:val="en-US" w:eastAsia="ro-RO"/>
    </w:rPr>
  </w:style>
  <w:style w:type="character" w:customStyle="1" w:styleId="rvts7">
    <w:name w:val="rvts7"/>
    <w:basedOn w:val="DefaultParagraphFont"/>
    <w:rsid w:val="006D54CC"/>
  </w:style>
  <w:style w:type="paragraph" w:styleId="PlainText">
    <w:name w:val="Plain Text"/>
    <w:aliases w:val=" Char1 Char Char, Char1 Char Char Char"/>
    <w:basedOn w:val="Normal"/>
    <w:link w:val="PlainTextChar"/>
    <w:rsid w:val="006D54CC"/>
    <w:pPr>
      <w:spacing w:after="0" w:line="240" w:lineRule="auto"/>
    </w:pPr>
    <w:rPr>
      <w:rFonts w:ascii="Courier New" w:eastAsia="Times New Roman" w:hAnsi="Courier New" w:cs="Times New Roman"/>
      <w:b/>
      <w:sz w:val="20"/>
      <w:szCs w:val="24"/>
      <w:lang w:val="en-US"/>
    </w:rPr>
  </w:style>
  <w:style w:type="character" w:customStyle="1" w:styleId="PlainTextChar">
    <w:name w:val="Plain Text Char"/>
    <w:aliases w:val=" Char1 Char Char Char1, Char1 Char Char Char Char"/>
    <w:basedOn w:val="DefaultParagraphFont"/>
    <w:link w:val="PlainText"/>
    <w:rsid w:val="006D54CC"/>
    <w:rPr>
      <w:rFonts w:ascii="Courier New" w:eastAsia="Times New Roman" w:hAnsi="Courier New" w:cs="Times New Roman"/>
      <w:b/>
      <w:sz w:val="20"/>
      <w:szCs w:val="24"/>
      <w:lang w:val="en-US"/>
    </w:rPr>
  </w:style>
  <w:style w:type="paragraph" w:customStyle="1" w:styleId="text">
    <w:name w:val="text"/>
    <w:basedOn w:val="Normal"/>
    <w:rsid w:val="006D54CC"/>
    <w:pPr>
      <w:suppressAutoHyphens/>
      <w:spacing w:after="0" w:line="240" w:lineRule="auto"/>
    </w:pPr>
    <w:rPr>
      <w:rFonts w:ascii="Arial" w:eastAsia="Times New Roman" w:hAnsi="Arial" w:cs="Times New Roman"/>
      <w:noProof/>
      <w:sz w:val="24"/>
      <w:szCs w:val="24"/>
    </w:rPr>
  </w:style>
  <w:style w:type="paragraph" w:customStyle="1" w:styleId="TableHeading">
    <w:name w:val="Table Heading"/>
    <w:basedOn w:val="TableContents"/>
    <w:rsid w:val="006D54CC"/>
    <w:pPr>
      <w:jc w:val="center"/>
    </w:pPr>
    <w:rPr>
      <w:b/>
    </w:rPr>
  </w:style>
  <w:style w:type="paragraph" w:customStyle="1" w:styleId="TableContents">
    <w:name w:val="Table Contents"/>
    <w:basedOn w:val="Normal"/>
    <w:qFormat/>
    <w:rsid w:val="006D54CC"/>
    <w:pPr>
      <w:widowControl w:val="0"/>
      <w:suppressLineNumbers/>
      <w:suppressAutoHyphens/>
      <w:spacing w:after="0" w:line="240" w:lineRule="auto"/>
    </w:pPr>
    <w:rPr>
      <w:rFonts w:ascii="Times New Roman" w:eastAsia="Times New Roman" w:hAnsi="Times New Roman" w:cs="Times New Roman"/>
      <w:color w:val="000000"/>
      <w:sz w:val="24"/>
      <w:szCs w:val="24"/>
      <w:lang w:val="en-US"/>
    </w:rPr>
  </w:style>
  <w:style w:type="paragraph" w:customStyle="1" w:styleId="xl24">
    <w:name w:val="xl24"/>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5">
    <w:name w:val="xl25"/>
    <w:basedOn w:val="Normal"/>
    <w:rsid w:val="006D54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Normal"/>
    <w:rsid w:val="006D54CC"/>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28">
    <w:name w:val="xl28"/>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29">
    <w:name w:val="xl29"/>
    <w:basedOn w:val="Normal"/>
    <w:rsid w:val="006D54C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0">
    <w:name w:val="xl30"/>
    <w:basedOn w:val="Normal"/>
    <w:rsid w:val="006D54C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1">
    <w:name w:val="xl31"/>
    <w:basedOn w:val="Normal"/>
    <w:rsid w:val="006D54C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Normal"/>
    <w:rsid w:val="006D54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33">
    <w:name w:val="xl33"/>
    <w:basedOn w:val="Normal"/>
    <w:rsid w:val="006D54CC"/>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34">
    <w:name w:val="xl34"/>
    <w:basedOn w:val="Normal"/>
    <w:rsid w:val="006D54C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35">
    <w:name w:val="xl35"/>
    <w:basedOn w:val="Normal"/>
    <w:rsid w:val="006D54C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36">
    <w:name w:val="xl36"/>
    <w:basedOn w:val="Normal"/>
    <w:rsid w:val="006D54C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37">
    <w:name w:val="xl37"/>
    <w:basedOn w:val="Normal"/>
    <w:rsid w:val="006D54CC"/>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8">
    <w:name w:val="xl38"/>
    <w:basedOn w:val="Normal"/>
    <w:rsid w:val="006D54CC"/>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9">
    <w:name w:val="xl39"/>
    <w:basedOn w:val="Normal"/>
    <w:rsid w:val="006D54CC"/>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40">
    <w:name w:val="xl40"/>
    <w:basedOn w:val="Normal"/>
    <w:rsid w:val="006D54C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41">
    <w:name w:val="xl41"/>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42">
    <w:name w:val="xl42"/>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43">
    <w:name w:val="xl43"/>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45">
    <w:name w:val="xl45"/>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46">
    <w:name w:val="xl46"/>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47">
    <w:name w:val="xl47"/>
    <w:basedOn w:val="Normal"/>
    <w:rsid w:val="006D54CC"/>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48">
    <w:name w:val="xl48"/>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49">
    <w:name w:val="xl49"/>
    <w:basedOn w:val="Normal"/>
    <w:rsid w:val="006D54C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0">
    <w:name w:val="xl50"/>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51">
    <w:name w:val="xl51"/>
    <w:basedOn w:val="Normal"/>
    <w:rsid w:val="006D54CC"/>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52">
    <w:name w:val="xl52"/>
    <w:basedOn w:val="Normal"/>
    <w:rsid w:val="006D54C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3">
    <w:name w:val="xl53"/>
    <w:basedOn w:val="Normal"/>
    <w:rsid w:val="006D54CC"/>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4">
    <w:name w:val="xl54"/>
    <w:basedOn w:val="Normal"/>
    <w:rsid w:val="006D54C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5">
    <w:name w:val="xl55"/>
    <w:basedOn w:val="Normal"/>
    <w:rsid w:val="006D54C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6">
    <w:name w:val="xl56"/>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val="en-US"/>
    </w:rPr>
  </w:style>
  <w:style w:type="paragraph" w:customStyle="1" w:styleId="xl57">
    <w:name w:val="xl57"/>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val="en-US"/>
    </w:rPr>
  </w:style>
  <w:style w:type="paragraph" w:customStyle="1" w:styleId="xl58">
    <w:name w:val="xl58"/>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59">
    <w:name w:val="xl59"/>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60">
    <w:name w:val="xl60"/>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2">
    <w:name w:val="xl62"/>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lang w:val="en-US"/>
    </w:rPr>
  </w:style>
  <w:style w:type="paragraph" w:customStyle="1" w:styleId="xl63">
    <w:name w:val="xl63"/>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i/>
      <w:iCs/>
      <w:sz w:val="24"/>
      <w:szCs w:val="24"/>
      <w:lang w:val="en-US"/>
    </w:rPr>
  </w:style>
  <w:style w:type="paragraph" w:customStyle="1" w:styleId="xl64">
    <w:name w:val="xl64"/>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6D54C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val="en-US"/>
    </w:rPr>
  </w:style>
  <w:style w:type="paragraph" w:customStyle="1" w:styleId="xl68">
    <w:name w:val="xl68"/>
    <w:basedOn w:val="Normal"/>
    <w:rsid w:val="006D54C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6D54C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6D54C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24"/>
      <w:szCs w:val="24"/>
      <w:lang w:val="en-US"/>
    </w:rPr>
  </w:style>
  <w:style w:type="paragraph" w:customStyle="1" w:styleId="xl71">
    <w:name w:val="xl71"/>
    <w:basedOn w:val="Normal"/>
    <w:rsid w:val="006D54CC"/>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6D54CC"/>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3">
    <w:name w:val="xl73"/>
    <w:basedOn w:val="Normal"/>
    <w:rsid w:val="006D54CC"/>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4">
    <w:name w:val="xl74"/>
    <w:basedOn w:val="Normal"/>
    <w:rsid w:val="006D54C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5">
    <w:name w:val="xl75"/>
    <w:basedOn w:val="Normal"/>
    <w:rsid w:val="006D54C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6">
    <w:name w:val="xl76"/>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7">
    <w:name w:val="xl77"/>
    <w:basedOn w:val="Normal"/>
    <w:rsid w:val="006D54CC"/>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8">
    <w:name w:val="xl78"/>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0">
    <w:name w:val="xl80"/>
    <w:basedOn w:val="Normal"/>
    <w:rsid w:val="006D54C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81">
    <w:name w:val="xl81"/>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2">
    <w:name w:val="xl82"/>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3">
    <w:name w:val="xl83"/>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4">
    <w:name w:val="xl84"/>
    <w:basedOn w:val="Normal"/>
    <w:rsid w:val="006D54CC"/>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5">
    <w:name w:val="xl85"/>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6">
    <w:name w:val="xl86"/>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7">
    <w:name w:val="xl87"/>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8">
    <w:name w:val="xl88"/>
    <w:basedOn w:val="Normal"/>
    <w:rsid w:val="006D54CC"/>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9">
    <w:name w:val="xl89"/>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90">
    <w:name w:val="xl90"/>
    <w:basedOn w:val="Normal"/>
    <w:rsid w:val="006D54CC"/>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91">
    <w:name w:val="xl91"/>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92">
    <w:name w:val="xl92"/>
    <w:basedOn w:val="Normal"/>
    <w:rsid w:val="006D54CC"/>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6D54CC"/>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4">
    <w:name w:val="xl94"/>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5">
    <w:name w:val="xl95"/>
    <w:basedOn w:val="Normal"/>
    <w:rsid w:val="006D54CC"/>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6">
    <w:name w:val="xl96"/>
    <w:basedOn w:val="Normal"/>
    <w:rsid w:val="006D54C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7">
    <w:name w:val="xl97"/>
    <w:basedOn w:val="Normal"/>
    <w:rsid w:val="006D54C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8">
    <w:name w:val="xl98"/>
    <w:basedOn w:val="Normal"/>
    <w:rsid w:val="006D54CC"/>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9">
    <w:name w:val="xl99"/>
    <w:basedOn w:val="Normal"/>
    <w:rsid w:val="006D54CC"/>
    <w:pPr>
      <w:pBdr>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0">
    <w:name w:val="xl100"/>
    <w:basedOn w:val="Normal"/>
    <w:rsid w:val="006D54CC"/>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1">
    <w:name w:val="xl101"/>
    <w:basedOn w:val="Normal"/>
    <w:rsid w:val="006D54CC"/>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02">
    <w:name w:val="xl102"/>
    <w:basedOn w:val="Normal"/>
    <w:rsid w:val="006D54CC"/>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6D54CC"/>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04">
    <w:name w:val="xl104"/>
    <w:basedOn w:val="Normal"/>
    <w:rsid w:val="006D54C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5">
    <w:name w:val="xl105"/>
    <w:basedOn w:val="Normal"/>
    <w:rsid w:val="006D54C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6">
    <w:name w:val="xl106"/>
    <w:basedOn w:val="Normal"/>
    <w:rsid w:val="006D54C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6D54C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8">
    <w:name w:val="xl108"/>
    <w:basedOn w:val="Normal"/>
    <w:rsid w:val="006D54C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9">
    <w:name w:val="xl109"/>
    <w:basedOn w:val="Normal"/>
    <w:rsid w:val="006D54C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6D54CC"/>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1">
    <w:name w:val="xl111"/>
    <w:basedOn w:val="Normal"/>
    <w:rsid w:val="006D54C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2">
    <w:name w:val="xl112"/>
    <w:basedOn w:val="Normal"/>
    <w:rsid w:val="006D54CC"/>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3">
    <w:name w:val="xl113"/>
    <w:basedOn w:val="Normal"/>
    <w:rsid w:val="006D54C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4">
    <w:name w:val="xl114"/>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5">
    <w:name w:val="xl115"/>
    <w:basedOn w:val="Normal"/>
    <w:rsid w:val="006D54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6">
    <w:name w:val="xl116"/>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7">
    <w:name w:val="xl117"/>
    <w:basedOn w:val="Normal"/>
    <w:rsid w:val="006D54C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8">
    <w:name w:val="xl118"/>
    <w:basedOn w:val="Normal"/>
    <w:rsid w:val="006D54C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9">
    <w:name w:val="xl119"/>
    <w:basedOn w:val="Normal"/>
    <w:rsid w:val="006D54C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0">
    <w:name w:val="xl120"/>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1">
    <w:name w:val="xl121"/>
    <w:basedOn w:val="Normal"/>
    <w:rsid w:val="006D54C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2">
    <w:name w:val="xl122"/>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6D54C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6D54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5">
    <w:name w:val="xl125"/>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6">
    <w:name w:val="xl126"/>
    <w:basedOn w:val="Normal"/>
    <w:rsid w:val="006D54C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7">
    <w:name w:val="xl127"/>
    <w:basedOn w:val="Normal"/>
    <w:rsid w:val="006D54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8">
    <w:name w:val="xl128"/>
    <w:basedOn w:val="Normal"/>
    <w:rsid w:val="006D54C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9">
    <w:name w:val="xl129"/>
    <w:basedOn w:val="Normal"/>
    <w:rsid w:val="006D54C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30">
    <w:name w:val="xl130"/>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31">
    <w:name w:val="xl131"/>
    <w:basedOn w:val="Normal"/>
    <w:rsid w:val="006D54CC"/>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32">
    <w:name w:val="xl132"/>
    <w:basedOn w:val="Normal"/>
    <w:rsid w:val="006D54CC"/>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33">
    <w:name w:val="xl133"/>
    <w:basedOn w:val="Normal"/>
    <w:rsid w:val="006D54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34">
    <w:name w:val="xl134"/>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35">
    <w:name w:val="xl135"/>
    <w:basedOn w:val="Normal"/>
    <w:rsid w:val="006D54CC"/>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36">
    <w:name w:val="xl136"/>
    <w:basedOn w:val="Normal"/>
    <w:rsid w:val="006D54CC"/>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37">
    <w:name w:val="xl137"/>
    <w:basedOn w:val="Normal"/>
    <w:rsid w:val="006D54CC"/>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38">
    <w:name w:val="xl138"/>
    <w:basedOn w:val="Normal"/>
    <w:rsid w:val="006D54CC"/>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39">
    <w:name w:val="xl139"/>
    <w:basedOn w:val="Normal"/>
    <w:rsid w:val="006D54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40">
    <w:name w:val="xl140"/>
    <w:basedOn w:val="Normal"/>
    <w:rsid w:val="006D54C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41">
    <w:name w:val="xl141"/>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42">
    <w:name w:val="xl142"/>
    <w:basedOn w:val="Normal"/>
    <w:rsid w:val="006D54CC"/>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43">
    <w:name w:val="xl143"/>
    <w:basedOn w:val="Normal"/>
    <w:rsid w:val="006D54C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styleId="DocumentMap">
    <w:name w:val="Document Map"/>
    <w:aliases w:val=" Caracter4"/>
    <w:basedOn w:val="Normal"/>
    <w:link w:val="DocumentMapChar"/>
    <w:rsid w:val="006D54C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aliases w:val=" Caracter4 Char"/>
    <w:basedOn w:val="DefaultParagraphFont"/>
    <w:link w:val="DocumentMap"/>
    <w:rsid w:val="006D54CC"/>
    <w:rPr>
      <w:rFonts w:ascii="Tahoma" w:eastAsia="Times New Roman" w:hAnsi="Tahoma" w:cs="Tahoma"/>
      <w:sz w:val="20"/>
      <w:szCs w:val="20"/>
      <w:shd w:val="clear" w:color="auto" w:fill="000080"/>
    </w:rPr>
  </w:style>
  <w:style w:type="paragraph" w:customStyle="1" w:styleId="BodyText21">
    <w:name w:val="Body Text 21"/>
    <w:basedOn w:val="Normal"/>
    <w:rsid w:val="006D54CC"/>
    <w:pPr>
      <w:widowControl w:val="0"/>
      <w:suppressAutoHyphens/>
      <w:spacing w:after="0" w:line="240" w:lineRule="auto"/>
      <w:jc w:val="both"/>
    </w:pPr>
    <w:rPr>
      <w:rFonts w:ascii="Arial" w:eastAsia="Times New Roman" w:hAnsi="Arial" w:cs="Times New Roman"/>
      <w:b/>
      <w:sz w:val="24"/>
      <w:szCs w:val="24"/>
      <w:lang w:val="en-GB"/>
    </w:rPr>
  </w:style>
  <w:style w:type="character" w:customStyle="1" w:styleId="main111">
    <w:name w:val="main111"/>
    <w:basedOn w:val="DefaultParagraphFont"/>
    <w:uiPriority w:val="99"/>
    <w:rsid w:val="006D54CC"/>
    <w:rPr>
      <w:rFonts w:ascii="Tahoma" w:hAnsi="Tahoma" w:cs="Tahoma" w:hint="default"/>
      <w:color w:val="000000"/>
      <w:sz w:val="17"/>
      <w:szCs w:val="17"/>
    </w:rPr>
  </w:style>
  <w:style w:type="character" w:customStyle="1" w:styleId="FontStyle18">
    <w:name w:val="Font Style18"/>
    <w:basedOn w:val="DefaultParagraphFont"/>
    <w:uiPriority w:val="99"/>
    <w:rsid w:val="006D54CC"/>
    <w:rPr>
      <w:rFonts w:ascii="Bookman Old Style" w:hAnsi="Bookman Old Style" w:cs="Bookman Old Style"/>
      <w:sz w:val="16"/>
      <w:szCs w:val="16"/>
    </w:rPr>
  </w:style>
  <w:style w:type="paragraph" w:customStyle="1" w:styleId="Style2">
    <w:name w:val="Style2"/>
    <w:basedOn w:val="Heading2"/>
    <w:link w:val="Style2Char"/>
    <w:qFormat/>
    <w:rsid w:val="006D54CC"/>
    <w:pPr>
      <w:keepLines w:val="0"/>
      <w:numPr>
        <w:ilvl w:val="0"/>
        <w:numId w:val="0"/>
      </w:numPr>
      <w:spacing w:before="0" w:line="240" w:lineRule="auto"/>
      <w:jc w:val="both"/>
    </w:pPr>
    <w:rPr>
      <w:rFonts w:ascii="Times New Roman" w:eastAsia="Times New Roman" w:hAnsi="Times New Roman" w:cs="Times New Roman"/>
      <w:bCs w:val="0"/>
      <w:sz w:val="24"/>
      <w:szCs w:val="20"/>
    </w:rPr>
  </w:style>
  <w:style w:type="character" w:styleId="PageNumber">
    <w:name w:val="page number"/>
    <w:basedOn w:val="DefaultParagraphFont"/>
    <w:rsid w:val="006D54CC"/>
    <w:rPr>
      <w:rFonts w:cs="Times New Roman"/>
    </w:rPr>
  </w:style>
  <w:style w:type="character" w:customStyle="1" w:styleId="WW8Num1z0">
    <w:name w:val="WW8Num1z0"/>
    <w:rsid w:val="006D54CC"/>
    <w:rPr>
      <w:rFonts w:ascii="Symbol" w:hAnsi="Symbol"/>
      <w:sz w:val="18"/>
    </w:rPr>
  </w:style>
  <w:style w:type="character" w:customStyle="1" w:styleId="WW8Num2z0">
    <w:name w:val="WW8Num2z0"/>
    <w:rsid w:val="006D54CC"/>
    <w:rPr>
      <w:rFonts w:ascii="Symbol" w:hAnsi="Symbol"/>
      <w:sz w:val="18"/>
    </w:rPr>
  </w:style>
  <w:style w:type="character" w:customStyle="1" w:styleId="WW8Num3z0">
    <w:name w:val="WW8Num3z0"/>
    <w:rsid w:val="006D54CC"/>
    <w:rPr>
      <w:rFonts w:ascii="Symbol" w:hAnsi="Symbol"/>
      <w:sz w:val="18"/>
    </w:rPr>
  </w:style>
  <w:style w:type="character" w:customStyle="1" w:styleId="WW8Num4z0">
    <w:name w:val="WW8Num4z0"/>
    <w:rsid w:val="006D54CC"/>
    <w:rPr>
      <w:rFonts w:ascii="Symbol" w:hAnsi="Symbol"/>
      <w:sz w:val="18"/>
    </w:rPr>
  </w:style>
  <w:style w:type="character" w:customStyle="1" w:styleId="WW8Num5z0">
    <w:name w:val="WW8Num5z0"/>
    <w:rsid w:val="006D54CC"/>
    <w:rPr>
      <w:rFonts w:ascii="Symbol" w:hAnsi="Symbol"/>
      <w:sz w:val="18"/>
    </w:rPr>
  </w:style>
  <w:style w:type="character" w:customStyle="1" w:styleId="WW8Num7z0">
    <w:name w:val="WW8Num7z0"/>
    <w:rsid w:val="006D54CC"/>
    <w:rPr>
      <w:b/>
    </w:rPr>
  </w:style>
  <w:style w:type="character" w:customStyle="1" w:styleId="WW8Num11z0">
    <w:name w:val="WW8Num11z0"/>
    <w:rsid w:val="006D54CC"/>
    <w:rPr>
      <w:rFonts w:ascii="Symbol" w:hAnsi="Symbol"/>
    </w:rPr>
  </w:style>
  <w:style w:type="character" w:customStyle="1" w:styleId="WW8Num13z0">
    <w:name w:val="WW8Num13z0"/>
    <w:rsid w:val="006D54CC"/>
    <w:rPr>
      <w:rFonts w:ascii="Symbol" w:hAnsi="Symbol"/>
    </w:rPr>
  </w:style>
  <w:style w:type="character" w:customStyle="1" w:styleId="WW8Num17z0">
    <w:name w:val="WW8Num17z0"/>
    <w:rsid w:val="006D54CC"/>
    <w:rPr>
      <w:rFonts w:ascii="Symbol" w:hAnsi="Symbol"/>
    </w:rPr>
  </w:style>
  <w:style w:type="character" w:customStyle="1" w:styleId="WW8Num18z0">
    <w:name w:val="WW8Num18z0"/>
    <w:rsid w:val="006D54CC"/>
    <w:rPr>
      <w:rFonts w:ascii="Symbol" w:hAnsi="Symbol"/>
    </w:rPr>
  </w:style>
  <w:style w:type="character" w:customStyle="1" w:styleId="WW8Num21z0">
    <w:name w:val="WW8Num21z0"/>
    <w:rsid w:val="006D54CC"/>
    <w:rPr>
      <w:rFonts w:ascii="Symbol" w:hAnsi="Symbol"/>
    </w:rPr>
  </w:style>
  <w:style w:type="character" w:customStyle="1" w:styleId="WW8Num23z0">
    <w:name w:val="WW8Num23z0"/>
    <w:rsid w:val="006D54CC"/>
    <w:rPr>
      <w:rFonts w:ascii="Symbol" w:hAnsi="Symbol"/>
    </w:rPr>
  </w:style>
  <w:style w:type="character" w:customStyle="1" w:styleId="WW8Num24z0">
    <w:name w:val="WW8Num24z0"/>
    <w:rsid w:val="006D54CC"/>
    <w:rPr>
      <w:rFonts w:ascii="Times New Roman" w:hAnsi="Times New Roman"/>
    </w:rPr>
  </w:style>
  <w:style w:type="character" w:customStyle="1" w:styleId="Absatz-Standardschriftart">
    <w:name w:val="Absatz-Standardschriftart"/>
    <w:rsid w:val="006D54CC"/>
  </w:style>
  <w:style w:type="character" w:customStyle="1" w:styleId="WW-Absatz-Standardschriftart">
    <w:name w:val="WW-Absatz-Standardschriftart"/>
    <w:rsid w:val="006D54CC"/>
  </w:style>
  <w:style w:type="character" w:customStyle="1" w:styleId="WW-Absatz-Standardschriftart1">
    <w:name w:val="WW-Absatz-Standardschriftart1"/>
    <w:rsid w:val="006D54CC"/>
  </w:style>
  <w:style w:type="character" w:customStyle="1" w:styleId="WW-Absatz-Standardschriftart11">
    <w:name w:val="WW-Absatz-Standardschriftart11"/>
    <w:rsid w:val="006D54CC"/>
  </w:style>
  <w:style w:type="character" w:customStyle="1" w:styleId="WW8Num6z0">
    <w:name w:val="WW8Num6z0"/>
    <w:rsid w:val="006D54CC"/>
    <w:rPr>
      <w:rFonts w:ascii="Symbol" w:hAnsi="Symbol"/>
      <w:sz w:val="18"/>
    </w:rPr>
  </w:style>
  <w:style w:type="character" w:customStyle="1" w:styleId="WW8Num8z0">
    <w:name w:val="WW8Num8z0"/>
    <w:rsid w:val="006D54CC"/>
    <w:rPr>
      <w:b/>
    </w:rPr>
  </w:style>
  <w:style w:type="character" w:customStyle="1" w:styleId="WW8Num13z1">
    <w:name w:val="WW8Num13z1"/>
    <w:rsid w:val="006D54CC"/>
    <w:rPr>
      <w:rFonts w:ascii="Courier New" w:hAnsi="Courier New"/>
    </w:rPr>
  </w:style>
  <w:style w:type="character" w:customStyle="1" w:styleId="WW8Num13z2">
    <w:name w:val="WW8Num13z2"/>
    <w:rsid w:val="006D54CC"/>
    <w:rPr>
      <w:rFonts w:ascii="Wingdings" w:hAnsi="Wingdings"/>
    </w:rPr>
  </w:style>
  <w:style w:type="character" w:customStyle="1" w:styleId="WW8Num15z0">
    <w:name w:val="WW8Num15z0"/>
    <w:rsid w:val="006D54CC"/>
    <w:rPr>
      <w:rFonts w:ascii="Times New Roman" w:hAnsi="Times New Roman"/>
    </w:rPr>
  </w:style>
  <w:style w:type="character" w:customStyle="1" w:styleId="WW8Num15z1">
    <w:name w:val="WW8Num15z1"/>
    <w:rsid w:val="006D54CC"/>
    <w:rPr>
      <w:rFonts w:ascii="Courier New" w:hAnsi="Courier New"/>
    </w:rPr>
  </w:style>
  <w:style w:type="character" w:customStyle="1" w:styleId="WW8Num15z2">
    <w:name w:val="WW8Num15z2"/>
    <w:rsid w:val="006D54CC"/>
    <w:rPr>
      <w:rFonts w:ascii="Wingdings" w:hAnsi="Wingdings"/>
    </w:rPr>
  </w:style>
  <w:style w:type="character" w:customStyle="1" w:styleId="WW8Num15z3">
    <w:name w:val="WW8Num15z3"/>
    <w:rsid w:val="006D54CC"/>
    <w:rPr>
      <w:rFonts w:ascii="Symbol" w:hAnsi="Symbol"/>
    </w:rPr>
  </w:style>
  <w:style w:type="character" w:customStyle="1" w:styleId="WW8Num19z0">
    <w:name w:val="WW8Num19z0"/>
    <w:rsid w:val="006D54CC"/>
    <w:rPr>
      <w:rFonts w:ascii="Symbol" w:hAnsi="Symbol"/>
    </w:rPr>
  </w:style>
  <w:style w:type="character" w:customStyle="1" w:styleId="WW8Num19z1">
    <w:name w:val="WW8Num19z1"/>
    <w:rsid w:val="006D54CC"/>
    <w:rPr>
      <w:rFonts w:ascii="Courier New" w:hAnsi="Courier New"/>
    </w:rPr>
  </w:style>
  <w:style w:type="character" w:customStyle="1" w:styleId="WW8Num19z2">
    <w:name w:val="WW8Num19z2"/>
    <w:rsid w:val="006D54CC"/>
    <w:rPr>
      <w:rFonts w:ascii="Wingdings" w:hAnsi="Wingdings"/>
    </w:rPr>
  </w:style>
  <w:style w:type="character" w:customStyle="1" w:styleId="WW8Num20z0">
    <w:name w:val="WW8Num20z0"/>
    <w:rsid w:val="006D54CC"/>
    <w:rPr>
      <w:rFonts w:ascii="Symbol" w:hAnsi="Symbol"/>
    </w:rPr>
  </w:style>
  <w:style w:type="character" w:customStyle="1" w:styleId="WW8Num20z1">
    <w:name w:val="WW8Num20z1"/>
    <w:rsid w:val="006D54CC"/>
    <w:rPr>
      <w:rFonts w:ascii="Courier New" w:hAnsi="Courier New"/>
    </w:rPr>
  </w:style>
  <w:style w:type="character" w:customStyle="1" w:styleId="WW8Num20z2">
    <w:name w:val="WW8Num20z2"/>
    <w:rsid w:val="006D54CC"/>
    <w:rPr>
      <w:rFonts w:ascii="Wingdings" w:hAnsi="Wingdings"/>
    </w:rPr>
  </w:style>
  <w:style w:type="character" w:customStyle="1" w:styleId="WW8Num23z1">
    <w:name w:val="WW8Num23z1"/>
    <w:rsid w:val="006D54CC"/>
    <w:rPr>
      <w:rFonts w:ascii="Courier New" w:hAnsi="Courier New"/>
    </w:rPr>
  </w:style>
  <w:style w:type="character" w:customStyle="1" w:styleId="WW8Num23z2">
    <w:name w:val="WW8Num23z2"/>
    <w:rsid w:val="006D54CC"/>
    <w:rPr>
      <w:rFonts w:ascii="Wingdings" w:hAnsi="Wingdings"/>
    </w:rPr>
  </w:style>
  <w:style w:type="character" w:customStyle="1" w:styleId="WW8Num25z0">
    <w:name w:val="WW8Num25z0"/>
    <w:rsid w:val="006D54CC"/>
    <w:rPr>
      <w:rFonts w:ascii="Arial" w:hAnsi="Arial"/>
    </w:rPr>
  </w:style>
  <w:style w:type="character" w:customStyle="1" w:styleId="WW8Num25z3">
    <w:name w:val="WW8Num25z3"/>
    <w:uiPriority w:val="99"/>
    <w:rsid w:val="006D54CC"/>
    <w:rPr>
      <w:rFonts w:ascii="Symbol" w:hAnsi="Symbol"/>
    </w:rPr>
  </w:style>
  <w:style w:type="character" w:customStyle="1" w:styleId="WW8Num25z4">
    <w:name w:val="WW8Num25z4"/>
    <w:uiPriority w:val="99"/>
    <w:rsid w:val="006D54CC"/>
    <w:rPr>
      <w:rFonts w:ascii="Courier New" w:hAnsi="Courier New"/>
    </w:rPr>
  </w:style>
  <w:style w:type="character" w:customStyle="1" w:styleId="WW8Num25z5">
    <w:name w:val="WW8Num25z5"/>
    <w:uiPriority w:val="99"/>
    <w:rsid w:val="006D54CC"/>
    <w:rPr>
      <w:rFonts w:ascii="Wingdings" w:hAnsi="Wingdings"/>
    </w:rPr>
  </w:style>
  <w:style w:type="character" w:customStyle="1" w:styleId="WW8NumSt1z0">
    <w:name w:val="WW8NumSt1z0"/>
    <w:uiPriority w:val="99"/>
    <w:rsid w:val="006D54CC"/>
    <w:rPr>
      <w:rFonts w:ascii="Times New Roman" w:hAnsi="Times New Roman"/>
    </w:rPr>
  </w:style>
  <w:style w:type="paragraph" w:customStyle="1" w:styleId="Heading">
    <w:name w:val="Heading"/>
    <w:basedOn w:val="Normal"/>
    <w:next w:val="BodyText0"/>
    <w:rsid w:val="006D54CC"/>
    <w:pPr>
      <w:keepNext/>
      <w:suppressAutoHyphens/>
      <w:spacing w:before="240" w:after="120" w:line="240" w:lineRule="auto"/>
    </w:pPr>
    <w:rPr>
      <w:rFonts w:ascii="Arial" w:eastAsia="Calibri" w:hAnsi="Arial" w:cs="Tahoma"/>
      <w:sz w:val="28"/>
      <w:szCs w:val="28"/>
      <w:lang w:val="en-US" w:eastAsia="ar-SA"/>
    </w:rPr>
  </w:style>
  <w:style w:type="paragraph" w:styleId="List">
    <w:name w:val="List"/>
    <w:basedOn w:val="BodyText0"/>
    <w:rsid w:val="006D54CC"/>
    <w:pPr>
      <w:suppressAutoHyphens/>
      <w:spacing w:after="120"/>
      <w:jc w:val="left"/>
    </w:pPr>
    <w:rPr>
      <w:rFonts w:ascii="Times New Roman" w:hAnsi="Times New Roman" w:cs="Tahoma"/>
      <w:sz w:val="24"/>
      <w:szCs w:val="24"/>
      <w:lang w:val="en-US" w:eastAsia="ar-SA"/>
    </w:rPr>
  </w:style>
  <w:style w:type="paragraph" w:styleId="Caption">
    <w:name w:val="caption"/>
    <w:aliases w:val=" Char,Titlu Tabel"/>
    <w:basedOn w:val="Normal"/>
    <w:link w:val="CaptionChar"/>
    <w:qFormat/>
    <w:rsid w:val="006D54CC"/>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Index">
    <w:name w:val="Index"/>
    <w:basedOn w:val="Normal"/>
    <w:rsid w:val="006D54CC"/>
    <w:pPr>
      <w:suppressLineNumbers/>
      <w:suppressAutoHyphens/>
      <w:spacing w:after="0" w:line="240" w:lineRule="auto"/>
    </w:pPr>
    <w:rPr>
      <w:rFonts w:ascii="Times New Roman" w:eastAsia="Times New Roman" w:hAnsi="Times New Roman" w:cs="Tahoma"/>
      <w:sz w:val="24"/>
      <w:szCs w:val="24"/>
      <w:lang w:val="en-US" w:eastAsia="ar-SA"/>
    </w:rPr>
  </w:style>
  <w:style w:type="paragraph" w:styleId="z-BottomofForm">
    <w:name w:val="HTML Bottom of Form"/>
    <w:basedOn w:val="Normal"/>
    <w:next w:val="Normal"/>
    <w:link w:val="z-BottomofFormChar"/>
    <w:uiPriority w:val="99"/>
    <w:rsid w:val="006D54CC"/>
    <w:pPr>
      <w:pBdr>
        <w:top w:val="single" w:sz="4" w:space="1" w:color="000000"/>
      </w:pBdr>
      <w:suppressAutoHyphens/>
      <w:spacing w:after="0" w:line="240" w:lineRule="auto"/>
      <w:jc w:val="center"/>
    </w:pPr>
    <w:rPr>
      <w:rFonts w:ascii="Arial" w:eastAsia="Times New Roman" w:hAnsi="Arial" w:cs="Arial"/>
      <w:vanish/>
      <w:sz w:val="16"/>
      <w:szCs w:val="16"/>
      <w:lang w:val="en-US" w:eastAsia="ar-SA"/>
    </w:rPr>
  </w:style>
  <w:style w:type="character" w:customStyle="1" w:styleId="z-BottomofFormChar">
    <w:name w:val="z-Bottom of Form Char"/>
    <w:basedOn w:val="DefaultParagraphFont"/>
    <w:link w:val="z-BottomofForm"/>
    <w:uiPriority w:val="99"/>
    <w:rsid w:val="006D54CC"/>
    <w:rPr>
      <w:rFonts w:ascii="Arial" w:eastAsia="Times New Roman" w:hAnsi="Arial" w:cs="Arial"/>
      <w:vanish/>
      <w:sz w:val="16"/>
      <w:szCs w:val="16"/>
      <w:lang w:val="en-US" w:eastAsia="ar-SA"/>
    </w:rPr>
  </w:style>
  <w:style w:type="paragraph" w:styleId="z-TopofForm">
    <w:name w:val="HTML Top of Form"/>
    <w:basedOn w:val="Normal"/>
    <w:next w:val="Normal"/>
    <w:link w:val="z-TopofFormChar"/>
    <w:uiPriority w:val="99"/>
    <w:rsid w:val="006D54CC"/>
    <w:pPr>
      <w:pBdr>
        <w:bottom w:val="single" w:sz="4" w:space="1" w:color="000000"/>
      </w:pBdr>
      <w:suppressAutoHyphens/>
      <w:spacing w:after="0" w:line="240" w:lineRule="auto"/>
      <w:jc w:val="center"/>
    </w:pPr>
    <w:rPr>
      <w:rFonts w:ascii="Arial" w:eastAsia="Times New Roman" w:hAnsi="Arial" w:cs="Arial"/>
      <w:vanish/>
      <w:sz w:val="16"/>
      <w:szCs w:val="16"/>
      <w:lang w:val="en-US" w:eastAsia="ar-SA"/>
    </w:rPr>
  </w:style>
  <w:style w:type="character" w:customStyle="1" w:styleId="z-TopofFormChar">
    <w:name w:val="z-Top of Form Char"/>
    <w:basedOn w:val="DefaultParagraphFont"/>
    <w:link w:val="z-TopofForm"/>
    <w:uiPriority w:val="99"/>
    <w:rsid w:val="006D54CC"/>
    <w:rPr>
      <w:rFonts w:ascii="Arial" w:eastAsia="Times New Roman" w:hAnsi="Arial" w:cs="Arial"/>
      <w:vanish/>
      <w:sz w:val="16"/>
      <w:szCs w:val="16"/>
      <w:lang w:val="en-US" w:eastAsia="ar-SA"/>
    </w:rPr>
  </w:style>
  <w:style w:type="paragraph" w:customStyle="1" w:styleId="Framecontents">
    <w:name w:val="Frame contents"/>
    <w:basedOn w:val="BodyText0"/>
    <w:rsid w:val="006D54CC"/>
    <w:pPr>
      <w:suppressAutoHyphens/>
      <w:spacing w:after="120"/>
      <w:jc w:val="left"/>
    </w:pPr>
    <w:rPr>
      <w:rFonts w:ascii="Times New Roman" w:hAnsi="Times New Roman"/>
      <w:sz w:val="24"/>
      <w:szCs w:val="24"/>
      <w:lang w:val="en-US" w:eastAsia="ar-SA"/>
    </w:rPr>
  </w:style>
  <w:style w:type="paragraph" w:customStyle="1" w:styleId="Style1">
    <w:name w:val="Style 1"/>
    <w:uiPriority w:val="99"/>
    <w:rsid w:val="006D54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0">
    <w:name w:val="Style 2"/>
    <w:uiPriority w:val="99"/>
    <w:rsid w:val="006D54CC"/>
    <w:pPr>
      <w:widowControl w:val="0"/>
      <w:autoSpaceDE w:val="0"/>
      <w:autoSpaceDN w:val="0"/>
      <w:spacing w:after="0" w:line="240" w:lineRule="auto"/>
      <w:ind w:left="72"/>
    </w:pPr>
    <w:rPr>
      <w:rFonts w:ascii="Arial" w:eastAsia="Times New Roman" w:hAnsi="Arial" w:cs="Arial"/>
      <w:sz w:val="24"/>
      <w:szCs w:val="24"/>
    </w:rPr>
  </w:style>
  <w:style w:type="character" w:customStyle="1" w:styleId="CharacterStyle1">
    <w:name w:val="Character Style 1"/>
    <w:uiPriority w:val="99"/>
    <w:rsid w:val="006D54CC"/>
    <w:rPr>
      <w:rFonts w:ascii="Arial" w:hAnsi="Arial"/>
      <w:sz w:val="24"/>
    </w:rPr>
  </w:style>
  <w:style w:type="paragraph" w:customStyle="1" w:styleId="Style3">
    <w:name w:val="Style 3"/>
    <w:uiPriority w:val="99"/>
    <w:rsid w:val="006D54C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itleCover">
    <w:name w:val="Title Cover"/>
    <w:basedOn w:val="Normal"/>
    <w:next w:val="Normal"/>
    <w:uiPriority w:val="99"/>
    <w:rsid w:val="006D54CC"/>
    <w:pPr>
      <w:keepNext/>
      <w:keepLines/>
      <w:spacing w:after="240" w:line="720" w:lineRule="atLeast"/>
      <w:jc w:val="center"/>
    </w:pPr>
    <w:rPr>
      <w:rFonts w:ascii="Garamond" w:eastAsia="Times New Roman" w:hAnsi="Garamond" w:cs="Times New Roman"/>
      <w:caps/>
      <w:spacing w:val="65"/>
      <w:kern w:val="20"/>
      <w:sz w:val="64"/>
      <w:szCs w:val="20"/>
      <w:lang w:val="en-US"/>
    </w:rPr>
  </w:style>
  <w:style w:type="paragraph" w:customStyle="1" w:styleId="SubtitleCover">
    <w:name w:val="Subtitle Cover"/>
    <w:basedOn w:val="TitleCover"/>
    <w:next w:val="BodyText0"/>
    <w:uiPriority w:val="99"/>
    <w:rsid w:val="006D54CC"/>
    <w:pPr>
      <w:pBdr>
        <w:top w:val="single" w:sz="6" w:space="12" w:color="808080"/>
      </w:pBdr>
      <w:spacing w:after="0" w:line="440" w:lineRule="atLeast"/>
    </w:pPr>
    <w:rPr>
      <w:spacing w:val="30"/>
      <w:sz w:val="36"/>
    </w:rPr>
  </w:style>
  <w:style w:type="paragraph" w:customStyle="1" w:styleId="p5">
    <w:name w:val="p5"/>
    <w:basedOn w:val="Normal"/>
    <w:uiPriority w:val="99"/>
    <w:rsid w:val="006D54CC"/>
    <w:pPr>
      <w:widowControl w:val="0"/>
      <w:tabs>
        <w:tab w:val="left" w:pos="413"/>
      </w:tabs>
      <w:autoSpaceDE w:val="0"/>
      <w:autoSpaceDN w:val="0"/>
      <w:adjustRightInd w:val="0"/>
      <w:spacing w:after="0" w:line="442" w:lineRule="atLeast"/>
      <w:ind w:firstLine="413"/>
    </w:pPr>
    <w:rPr>
      <w:rFonts w:ascii="Times New Roman" w:eastAsia="Times New Roman" w:hAnsi="Times New Roman" w:cs="Times New Roman"/>
      <w:sz w:val="20"/>
      <w:szCs w:val="24"/>
      <w:lang w:val="en-US"/>
    </w:rPr>
  </w:style>
  <w:style w:type="paragraph" w:customStyle="1" w:styleId="c4">
    <w:name w:val="c4"/>
    <w:basedOn w:val="Normal"/>
    <w:uiPriority w:val="99"/>
    <w:rsid w:val="006D54CC"/>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character" w:customStyle="1" w:styleId="yshortcuts">
    <w:name w:val="yshortcuts"/>
    <w:basedOn w:val="DefaultParagraphFont"/>
    <w:rsid w:val="006D54CC"/>
    <w:rPr>
      <w:rFonts w:cs="Times New Roman"/>
    </w:rPr>
  </w:style>
  <w:style w:type="paragraph" w:customStyle="1" w:styleId="Normalcapitol">
    <w:name w:val="Normal_capitol"/>
    <w:basedOn w:val="Normal"/>
    <w:rsid w:val="006D54CC"/>
    <w:pPr>
      <w:spacing w:before="120" w:after="0" w:line="240" w:lineRule="auto"/>
      <w:ind w:left="851" w:hanging="851"/>
    </w:pPr>
    <w:rPr>
      <w:rFonts w:ascii="Arial" w:eastAsia="Times New Roman" w:hAnsi="Arial" w:cs="Times New Roman"/>
      <w:b/>
      <w:caps/>
      <w:sz w:val="28"/>
      <w:szCs w:val="20"/>
      <w:lang w:val="en-GB" w:eastAsia="ro-RO"/>
    </w:rPr>
  </w:style>
  <w:style w:type="paragraph" w:customStyle="1" w:styleId="Normalsubcapitol">
    <w:name w:val="Normal_subcapitol"/>
    <w:basedOn w:val="Normal"/>
    <w:uiPriority w:val="99"/>
    <w:rsid w:val="006D54CC"/>
    <w:pPr>
      <w:spacing w:before="120" w:after="0" w:line="240" w:lineRule="auto"/>
      <w:ind w:left="851" w:hanging="851"/>
      <w:jc w:val="both"/>
    </w:pPr>
    <w:rPr>
      <w:rFonts w:ascii="Arial" w:eastAsia="Times New Roman" w:hAnsi="Arial" w:cs="Times New Roman"/>
      <w:sz w:val="24"/>
      <w:szCs w:val="20"/>
      <w:lang w:val="en-GB" w:eastAsia="ro-RO"/>
    </w:rPr>
  </w:style>
  <w:style w:type="paragraph" w:customStyle="1" w:styleId="Normal---0">
    <w:name w:val="Normal ---"/>
    <w:basedOn w:val="Normal"/>
    <w:uiPriority w:val="99"/>
    <w:rsid w:val="006D54CC"/>
    <w:pPr>
      <w:spacing w:before="120" w:after="0" w:line="240" w:lineRule="auto"/>
      <w:ind w:left="1276" w:hanging="425"/>
      <w:jc w:val="both"/>
    </w:pPr>
    <w:rPr>
      <w:rFonts w:ascii="Arial" w:eastAsia="Times New Roman" w:hAnsi="Arial" w:cs="Times New Roman"/>
      <w:sz w:val="24"/>
      <w:szCs w:val="20"/>
      <w:lang w:val="en-GB" w:eastAsia="ro-RO"/>
    </w:rPr>
  </w:style>
  <w:style w:type="paragraph" w:customStyle="1" w:styleId="Normalcapitol0">
    <w:name w:val="Normal capitol"/>
    <w:basedOn w:val="Normal"/>
    <w:uiPriority w:val="99"/>
    <w:rsid w:val="006D54CC"/>
    <w:pPr>
      <w:spacing w:before="240" w:after="0" w:line="240" w:lineRule="auto"/>
      <w:ind w:left="851" w:hanging="851"/>
    </w:pPr>
    <w:rPr>
      <w:rFonts w:ascii="Arial" w:eastAsia="Times New Roman" w:hAnsi="Arial" w:cs="Times New Roman"/>
      <w:b/>
      <w:caps/>
      <w:sz w:val="28"/>
      <w:szCs w:val="20"/>
      <w:lang w:val="en-GB" w:eastAsia="ro-RO"/>
    </w:rPr>
  </w:style>
  <w:style w:type="paragraph" w:customStyle="1" w:styleId="BodyText22">
    <w:name w:val="Body Text 22"/>
    <w:basedOn w:val="Normal"/>
    <w:rsid w:val="006D54CC"/>
    <w:pPr>
      <w:overflowPunct w:val="0"/>
      <w:autoSpaceDE w:val="0"/>
      <w:autoSpaceDN w:val="0"/>
      <w:adjustRightInd w:val="0"/>
      <w:spacing w:after="0" w:line="360" w:lineRule="auto"/>
      <w:jc w:val="both"/>
      <w:textAlignment w:val="baseline"/>
    </w:pPr>
    <w:rPr>
      <w:rFonts w:ascii="TimesRomanR" w:eastAsia="Times New Roman" w:hAnsi="TimesRomanR" w:cs="TimesRomanR"/>
      <w:b/>
      <w:bCs/>
      <w:sz w:val="26"/>
      <w:szCs w:val="26"/>
      <w:lang w:val="en-US" w:eastAsia="ro-RO"/>
    </w:rPr>
  </w:style>
  <w:style w:type="paragraph" w:customStyle="1" w:styleId="BodyText31">
    <w:name w:val="Body Text 31"/>
    <w:basedOn w:val="Normal"/>
    <w:rsid w:val="006D54C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o-RO"/>
    </w:rPr>
  </w:style>
  <w:style w:type="paragraph" w:styleId="ListBullet">
    <w:name w:val="List Bullet"/>
    <w:aliases w:val="List BULLET 3"/>
    <w:basedOn w:val="Normal"/>
    <w:link w:val="ListBulletChar"/>
    <w:autoRedefine/>
    <w:rsid w:val="006D54CC"/>
    <w:pPr>
      <w:tabs>
        <w:tab w:val="num" w:pos="502"/>
        <w:tab w:val="num" w:pos="720"/>
        <w:tab w:val="num" w:pos="1455"/>
        <w:tab w:val="num" w:pos="1965"/>
      </w:tabs>
      <w:spacing w:after="0" w:line="240" w:lineRule="auto"/>
      <w:ind w:left="1455" w:hanging="360"/>
    </w:pPr>
    <w:rPr>
      <w:rFonts w:ascii="Arial" w:eastAsia="Times New Roman" w:hAnsi="Arial" w:cs="Arial"/>
      <w:sz w:val="24"/>
      <w:szCs w:val="24"/>
      <w:lang w:val="en-GB" w:eastAsia="ro-RO"/>
    </w:rPr>
  </w:style>
  <w:style w:type="paragraph" w:customStyle="1" w:styleId="CompanyName">
    <w:name w:val="Company Name"/>
    <w:basedOn w:val="BodyText0"/>
    <w:rsid w:val="006D54CC"/>
    <w:pPr>
      <w:keepLines/>
      <w:framePr w:w="8640" w:h="1440" w:wrap="notBeside" w:vAnchor="page" w:hAnchor="margin" w:xAlign="center" w:y="889"/>
      <w:spacing w:after="40" w:line="240" w:lineRule="atLeast"/>
      <w:jc w:val="center"/>
    </w:pPr>
    <w:rPr>
      <w:rFonts w:ascii="Garamond" w:hAnsi="Garamond" w:cs="Garamond"/>
      <w:caps/>
      <w:spacing w:val="75"/>
      <w:kern w:val="18"/>
      <w:sz w:val="22"/>
      <w:szCs w:val="22"/>
      <w:lang w:val="en-US" w:eastAsia="en-US"/>
    </w:rPr>
  </w:style>
  <w:style w:type="character" w:customStyle="1" w:styleId="CharChar13">
    <w:name w:val="Char Char13"/>
    <w:basedOn w:val="DefaultParagraphFont"/>
    <w:uiPriority w:val="99"/>
    <w:rsid w:val="006D54CC"/>
    <w:rPr>
      <w:rFonts w:ascii="Garamond" w:hAnsi="Garamond" w:cs="Garamond"/>
      <w:sz w:val="20"/>
      <w:szCs w:val="20"/>
    </w:rPr>
  </w:style>
  <w:style w:type="paragraph" w:styleId="NormalIndent">
    <w:name w:val="Normal Indent"/>
    <w:basedOn w:val="Normal"/>
    <w:autoRedefine/>
    <w:rsid w:val="003D6B4C"/>
    <w:pPr>
      <w:spacing w:after="0" w:line="240" w:lineRule="auto"/>
      <w:ind w:left="173" w:firstLine="533"/>
      <w:jc w:val="both"/>
    </w:pPr>
    <w:rPr>
      <w:rFonts w:ascii="Arial" w:eastAsia="Times New Roman" w:hAnsi="Arial" w:cs="Arial"/>
      <w:b/>
      <w:sz w:val="24"/>
      <w:szCs w:val="24"/>
    </w:rPr>
  </w:style>
  <w:style w:type="paragraph" w:customStyle="1" w:styleId="55A41CC717B3465DB537C598968B931E">
    <w:name w:val="55A41CC717B3465DB537C598968B931E"/>
    <w:uiPriority w:val="99"/>
    <w:rsid w:val="006D54CC"/>
    <w:pPr>
      <w:spacing w:after="200" w:line="276" w:lineRule="auto"/>
    </w:pPr>
    <w:rPr>
      <w:rFonts w:ascii="Calibri" w:eastAsia="Times New Roman" w:hAnsi="Calibri" w:cs="Times New Roman"/>
      <w:lang w:val="en-US"/>
    </w:rPr>
  </w:style>
  <w:style w:type="paragraph" w:customStyle="1" w:styleId="CharChar1CharCharChar">
    <w:name w:val="Char Char1 Char Char Char"/>
    <w:basedOn w:val="Normal"/>
    <w:uiPriority w:val="99"/>
    <w:rsid w:val="006D54CC"/>
    <w:pPr>
      <w:spacing w:after="0" w:line="240" w:lineRule="auto"/>
    </w:pPr>
    <w:rPr>
      <w:rFonts w:ascii="Times New Roman" w:eastAsia="Times New Roman" w:hAnsi="Times New Roman" w:cs="Times New Roman"/>
      <w:sz w:val="24"/>
      <w:szCs w:val="24"/>
      <w:lang w:val="pl-PL" w:eastAsia="pl-PL"/>
    </w:rPr>
  </w:style>
  <w:style w:type="paragraph" w:customStyle="1" w:styleId="T1">
    <w:name w:val="T1"/>
    <w:basedOn w:val="Heading1"/>
    <w:link w:val="T1CaracterCaracter"/>
    <w:uiPriority w:val="99"/>
    <w:rsid w:val="006D54CC"/>
    <w:pPr>
      <w:keepLines w:val="0"/>
      <w:numPr>
        <w:numId w:val="0"/>
      </w:numPr>
      <w:spacing w:before="0" w:line="360" w:lineRule="auto"/>
      <w:jc w:val="both"/>
    </w:pPr>
    <w:rPr>
      <w:rFonts w:ascii="Arial" w:eastAsia="Times New Roman" w:hAnsi="Arial" w:cs="Times New Roman"/>
      <w:bCs w:val="0"/>
      <w:szCs w:val="22"/>
      <w:lang w:val="it-IT" w:eastAsia="de-DE"/>
    </w:rPr>
  </w:style>
  <w:style w:type="character" w:customStyle="1" w:styleId="T1CaracterCaracter">
    <w:name w:val="T1 Caracter Caracter"/>
    <w:basedOn w:val="DefaultParagraphFont"/>
    <w:link w:val="T1"/>
    <w:uiPriority w:val="99"/>
    <w:locked/>
    <w:rsid w:val="006D54CC"/>
    <w:rPr>
      <w:rFonts w:ascii="Arial" w:eastAsia="Times New Roman" w:hAnsi="Arial" w:cs="Times New Roman"/>
      <w:b/>
      <w:lang w:val="it-IT" w:eastAsia="de-DE"/>
    </w:rPr>
  </w:style>
  <w:style w:type="paragraph" w:customStyle="1" w:styleId="Caracter">
    <w:name w:val="Caracter"/>
    <w:basedOn w:val="Normal"/>
    <w:uiPriority w:val="99"/>
    <w:rsid w:val="006D54CC"/>
    <w:pPr>
      <w:widowControl w:val="0"/>
      <w:adjustRightInd w:val="0"/>
      <w:spacing w:after="0" w:line="360" w:lineRule="atLeast"/>
      <w:jc w:val="both"/>
    </w:pPr>
    <w:rPr>
      <w:rFonts w:ascii="Times New Roman" w:eastAsia="Times New Roman" w:hAnsi="Times New Roman" w:cs="Times New Roman"/>
      <w:sz w:val="24"/>
      <w:szCs w:val="24"/>
      <w:lang w:val="pl-PL" w:eastAsia="pl-PL"/>
    </w:rPr>
  </w:style>
  <w:style w:type="paragraph" w:customStyle="1" w:styleId="Stil1">
    <w:name w:val="Stil1"/>
    <w:basedOn w:val="Normal"/>
    <w:qFormat/>
    <w:rsid w:val="006D54CC"/>
    <w:pPr>
      <w:overflowPunct w:val="0"/>
      <w:autoSpaceDE w:val="0"/>
      <w:autoSpaceDN w:val="0"/>
      <w:adjustRightInd w:val="0"/>
      <w:spacing w:after="0" w:line="360" w:lineRule="auto"/>
      <w:ind w:firstLine="851"/>
      <w:jc w:val="both"/>
      <w:textAlignment w:val="baseline"/>
    </w:pPr>
    <w:rPr>
      <w:rFonts w:ascii="Times New Roman" w:eastAsia="Calibri" w:hAnsi="Times New Roman" w:cs="Times New Roman"/>
      <w:szCs w:val="20"/>
      <w:lang w:val="en-US"/>
    </w:rPr>
  </w:style>
  <w:style w:type="character" w:customStyle="1" w:styleId="Bodytext2Bold">
    <w:name w:val="Body text (2) + Bold"/>
    <w:aliases w:val="Italic,Body text (12) + Bold,Body text (24) + Courier New,Spacing 2 pt"/>
    <w:rsid w:val="006D54CC"/>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talic">
    <w:name w:val="Body text (2) + Italic"/>
    <w:rsid w:val="006D54CC"/>
    <w:rPr>
      <w:rFonts w:ascii="Times New Roman" w:eastAsia="Times New Roman" w:hAnsi="Times New Roman" w:cs="Times New Roman"/>
      <w:b w:val="0"/>
      <w:bCs w:val="0"/>
      <w:i/>
      <w:iCs/>
      <w:smallCaps w:val="0"/>
      <w:strike w:val="0"/>
      <w:color w:val="000000"/>
      <w:spacing w:val="0"/>
      <w:w w:val="100"/>
      <w:position w:val="0"/>
      <w:sz w:val="24"/>
      <w:szCs w:val="24"/>
      <w:u w:val="single"/>
      <w:lang w:val="ro-RO" w:eastAsia="ro-RO" w:bidi="ro-RO"/>
    </w:rPr>
  </w:style>
  <w:style w:type="character" w:customStyle="1" w:styleId="Bodytext23">
    <w:name w:val="Body text (2)"/>
    <w:rsid w:val="006D54C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Corbel">
    <w:name w:val="Body text (2) + Corbel"/>
    <w:rsid w:val="006D54CC"/>
    <w:rPr>
      <w:rFonts w:ascii="Corbel" w:eastAsia="Corbel" w:hAnsi="Corbel" w:cs="Corbel"/>
      <w:b w:val="0"/>
      <w:bCs w:val="0"/>
      <w:i w:val="0"/>
      <w:iCs w:val="0"/>
      <w:smallCaps w:val="0"/>
      <w:strike w:val="0"/>
      <w:color w:val="000000"/>
      <w:spacing w:val="0"/>
      <w:w w:val="100"/>
      <w:position w:val="0"/>
      <w:sz w:val="24"/>
      <w:szCs w:val="24"/>
      <w:u w:val="none"/>
      <w:lang w:val="ro-RO" w:eastAsia="ro-RO" w:bidi="ro-RO"/>
    </w:rPr>
  </w:style>
  <w:style w:type="paragraph" w:customStyle="1" w:styleId="TableParagraph">
    <w:name w:val="Table Paragraph"/>
    <w:basedOn w:val="Normal"/>
    <w:uiPriority w:val="1"/>
    <w:qFormat/>
    <w:rsid w:val="006D54CC"/>
    <w:pPr>
      <w:widowControl w:val="0"/>
      <w:spacing w:after="0" w:line="240" w:lineRule="auto"/>
    </w:pPr>
    <w:rPr>
      <w:rFonts w:ascii="Calibri" w:eastAsia="Calibri" w:hAnsi="Calibri" w:cs="Times New Roman"/>
      <w:lang w:val="en-US"/>
    </w:rPr>
  </w:style>
  <w:style w:type="character" w:customStyle="1" w:styleId="labeldatatext">
    <w:name w:val="labeldatatext"/>
    <w:basedOn w:val="DefaultParagraphFont"/>
    <w:rsid w:val="006D54CC"/>
  </w:style>
  <w:style w:type="paragraph" w:customStyle="1" w:styleId="CharCharChar">
    <w:name w:val="Char Char Char"/>
    <w:basedOn w:val="Normal"/>
    <w:rsid w:val="006D54CC"/>
    <w:pPr>
      <w:spacing w:after="160" w:line="240" w:lineRule="exact"/>
    </w:pPr>
    <w:rPr>
      <w:rFonts w:ascii="Arial" w:eastAsia="Times New Roman" w:hAnsi="Arial" w:cs="Arial"/>
      <w:sz w:val="20"/>
      <w:szCs w:val="20"/>
      <w:lang w:val="en-US"/>
    </w:rPr>
  </w:style>
  <w:style w:type="character" w:styleId="Emphasis">
    <w:name w:val="Emphasis"/>
    <w:uiPriority w:val="20"/>
    <w:qFormat/>
    <w:rsid w:val="006D54CC"/>
    <w:rPr>
      <w:i/>
      <w:iCs/>
    </w:rPr>
  </w:style>
  <w:style w:type="paragraph" w:customStyle="1" w:styleId="NormalArial">
    <w:name w:val="Normal + Arial"/>
    <w:aliases w:val="13 pt,Expanded by  0.5 pt"/>
    <w:basedOn w:val="Normal"/>
    <w:rsid w:val="006D54CC"/>
    <w:pPr>
      <w:widowControl w:val="0"/>
      <w:snapToGrid w:val="0"/>
      <w:spacing w:after="0" w:line="360" w:lineRule="auto"/>
      <w:ind w:firstLine="720"/>
      <w:jc w:val="both"/>
    </w:pPr>
    <w:rPr>
      <w:rFonts w:ascii="Arial" w:eastAsia="Times New Roman" w:hAnsi="Arial" w:cs="Arial"/>
      <w:b/>
      <w:w w:val="150"/>
      <w:sz w:val="26"/>
      <w:szCs w:val="26"/>
    </w:rPr>
  </w:style>
  <w:style w:type="paragraph" w:styleId="Title">
    <w:name w:val="Title"/>
    <w:aliases w:val="Titlu Lucrare"/>
    <w:basedOn w:val="Normal"/>
    <w:next w:val="Normal"/>
    <w:link w:val="TitleChar"/>
    <w:qFormat/>
    <w:rsid w:val="006D54CC"/>
    <w:pPr>
      <w:pBdr>
        <w:bottom w:val="single" w:sz="8" w:space="4" w:color="4F81BD"/>
      </w:pBdr>
      <w:spacing w:after="300" w:line="240" w:lineRule="auto"/>
      <w:contextualSpacing/>
    </w:pPr>
    <w:rPr>
      <w:rFonts w:ascii="Arial" w:hAnsi="Arial"/>
      <w:b/>
      <w:kern w:val="28"/>
      <w:sz w:val="32"/>
      <w:lang w:val="es-ES" w:eastAsia="es-ES"/>
    </w:rPr>
  </w:style>
  <w:style w:type="character" w:customStyle="1" w:styleId="TitleChar1">
    <w:name w:val="Title Char1"/>
    <w:basedOn w:val="DefaultParagraphFont"/>
    <w:link w:val="Title"/>
    <w:uiPriority w:val="10"/>
    <w:rsid w:val="006D54CC"/>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6D54CC"/>
    <w:pPr>
      <w:numPr>
        <w:numId w:val="0"/>
      </w:numPr>
      <w:outlineLvl w:val="9"/>
    </w:pPr>
    <w:rPr>
      <w:rFonts w:ascii="Cambria" w:eastAsia="Times New Roman" w:hAnsi="Cambria" w:cs="Times New Roman"/>
      <w:color w:val="365F91"/>
      <w:sz w:val="28"/>
      <w:lang w:val="en-US"/>
    </w:rPr>
  </w:style>
  <w:style w:type="character" w:customStyle="1" w:styleId="FootnoteTextChar1">
    <w:name w:val="Footnote Text Char1"/>
    <w:basedOn w:val="DefaultParagraphFont"/>
    <w:uiPriority w:val="99"/>
    <w:semiHidden/>
    <w:rsid w:val="006D54CC"/>
    <w:rPr>
      <w:rFonts w:eastAsia="SimSun"/>
      <w:lang w:val="ro-RO" w:eastAsia="zh-CN"/>
    </w:rPr>
  </w:style>
  <w:style w:type="character" w:customStyle="1" w:styleId="Heading9MicrosoftSansSerif">
    <w:name w:val="Heading #9 + Microsoft Sans Serif"/>
    <w:aliases w:val="Not Bold"/>
    <w:rsid w:val="006D54CC"/>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o-RO" w:eastAsia="ro-RO" w:bidi="ro-RO"/>
    </w:rPr>
  </w:style>
  <w:style w:type="character" w:styleId="BookTitle">
    <w:name w:val="Book Title"/>
    <w:uiPriority w:val="33"/>
    <w:qFormat/>
    <w:rsid w:val="006D54CC"/>
    <w:rPr>
      <w:b/>
      <w:bCs/>
      <w:i/>
      <w:iCs/>
      <w:spacing w:val="5"/>
    </w:rPr>
  </w:style>
  <w:style w:type="paragraph" w:customStyle="1" w:styleId="Style11">
    <w:name w:val="Style11"/>
    <w:basedOn w:val="Normal"/>
    <w:uiPriority w:val="99"/>
    <w:qFormat/>
    <w:rsid w:val="006D54CC"/>
    <w:pPr>
      <w:widowControl w:val="0"/>
      <w:autoSpaceDE w:val="0"/>
      <w:autoSpaceDN w:val="0"/>
      <w:adjustRightInd w:val="0"/>
      <w:spacing w:after="0" w:line="264" w:lineRule="exact"/>
      <w:ind w:firstLine="605"/>
      <w:jc w:val="both"/>
    </w:pPr>
    <w:rPr>
      <w:rFonts w:ascii="Arial Unicode MS" w:eastAsia="Arial Unicode MS" w:hAnsi="Calibri" w:cs="Arial Unicode MS"/>
      <w:sz w:val="24"/>
      <w:szCs w:val="24"/>
      <w:lang w:val="en-US"/>
    </w:rPr>
  </w:style>
  <w:style w:type="paragraph" w:customStyle="1" w:styleId="Style200">
    <w:name w:val="Style20"/>
    <w:basedOn w:val="Normal"/>
    <w:uiPriority w:val="99"/>
    <w:qFormat/>
    <w:rsid w:val="006D54CC"/>
    <w:pPr>
      <w:widowControl w:val="0"/>
      <w:autoSpaceDE w:val="0"/>
      <w:autoSpaceDN w:val="0"/>
      <w:adjustRightInd w:val="0"/>
      <w:spacing w:after="0" w:line="274" w:lineRule="exact"/>
      <w:ind w:hanging="302"/>
    </w:pPr>
    <w:rPr>
      <w:rFonts w:ascii="Arial Unicode MS" w:eastAsia="Arial Unicode MS" w:hAnsi="Calibri" w:cs="Arial Unicode MS"/>
      <w:sz w:val="24"/>
      <w:szCs w:val="24"/>
      <w:lang w:val="en-US"/>
    </w:rPr>
  </w:style>
  <w:style w:type="character" w:customStyle="1" w:styleId="FontStyle36">
    <w:name w:val="Font Style36"/>
    <w:uiPriority w:val="99"/>
    <w:rsid w:val="006D54CC"/>
    <w:rPr>
      <w:rFonts w:ascii="Arial Narrow" w:hAnsi="Arial Narrow" w:cs="Arial Narrow"/>
      <w:b/>
      <w:bCs/>
      <w:i/>
      <w:iCs/>
      <w:spacing w:val="30"/>
      <w:sz w:val="16"/>
      <w:szCs w:val="16"/>
    </w:rPr>
  </w:style>
  <w:style w:type="paragraph" w:customStyle="1" w:styleId="Cuprins">
    <w:name w:val="Cuprins"/>
    <w:basedOn w:val="Normal"/>
    <w:rsid w:val="006D54CC"/>
    <w:pPr>
      <w:numPr>
        <w:ilvl w:val="12"/>
      </w:numPr>
      <w:spacing w:after="0" w:line="240" w:lineRule="auto"/>
      <w:ind w:firstLine="720"/>
      <w:jc w:val="both"/>
    </w:pPr>
    <w:rPr>
      <w:rFonts w:ascii="Arial" w:eastAsia="Times New Roman" w:hAnsi="Arial" w:cs="Times New Roman"/>
      <w:szCs w:val="20"/>
      <w:lang w:val="fr-FR"/>
    </w:rPr>
  </w:style>
  <w:style w:type="character" w:customStyle="1" w:styleId="BodytextBold">
    <w:name w:val="Body text + Bold"/>
    <w:rsid w:val="006D54CC"/>
    <w:rPr>
      <w:rFonts w:ascii="Arial" w:eastAsia="Arial" w:hAnsi="Arial" w:cs="Arial"/>
      <w:b/>
      <w:bCs/>
      <w:i w:val="0"/>
      <w:iCs w:val="0"/>
      <w:smallCaps w:val="0"/>
      <w:strike w:val="0"/>
      <w:color w:val="000000"/>
      <w:spacing w:val="0"/>
      <w:w w:val="100"/>
      <w:position w:val="0"/>
      <w:sz w:val="22"/>
      <w:szCs w:val="22"/>
      <w:u w:val="none"/>
      <w:lang w:val="ro-RO"/>
    </w:rPr>
  </w:style>
  <w:style w:type="paragraph" w:customStyle="1" w:styleId="indent">
    <w:name w:val="indent"/>
    <w:basedOn w:val="BodyTextIndent"/>
    <w:rsid w:val="006D54CC"/>
    <w:pPr>
      <w:spacing w:after="0" w:line="259" w:lineRule="auto"/>
      <w:ind w:left="5000"/>
    </w:pPr>
    <w:rPr>
      <w:rFonts w:eastAsia="Times New Roman"/>
      <w:b/>
      <w:bCs/>
      <w:szCs w:val="22"/>
      <w:lang w:eastAsia="ro-RO"/>
    </w:rPr>
  </w:style>
  <w:style w:type="character" w:customStyle="1" w:styleId="ParagraphChar">
    <w:name w:val="Paragraph Char"/>
    <w:link w:val="Paragraph"/>
    <w:locked/>
    <w:rsid w:val="006D54CC"/>
    <w:rPr>
      <w:rFonts w:ascii="Arial" w:hAnsi="Arial" w:cs="Arial"/>
    </w:rPr>
  </w:style>
  <w:style w:type="paragraph" w:customStyle="1" w:styleId="Paragraph">
    <w:name w:val="Paragraph"/>
    <w:basedOn w:val="Normal"/>
    <w:link w:val="ParagraphChar"/>
    <w:rsid w:val="006D54CC"/>
    <w:pPr>
      <w:numPr>
        <w:numId w:val="32"/>
      </w:numPr>
      <w:spacing w:before="120" w:after="0" w:line="240" w:lineRule="auto"/>
      <w:jc w:val="both"/>
    </w:pPr>
    <w:rPr>
      <w:rFonts w:ascii="Arial" w:hAnsi="Arial" w:cs="Arial"/>
    </w:rPr>
  </w:style>
  <w:style w:type="character" w:customStyle="1" w:styleId="spar">
    <w:name w:val="s_par"/>
    <w:rsid w:val="006D54CC"/>
  </w:style>
  <w:style w:type="character" w:styleId="FollowedHyperlink">
    <w:name w:val="FollowedHyperlink"/>
    <w:uiPriority w:val="99"/>
    <w:unhideWhenUsed/>
    <w:rsid w:val="006D54CC"/>
    <w:rPr>
      <w:color w:val="954F72"/>
      <w:u w:val="single"/>
    </w:rPr>
  </w:style>
  <w:style w:type="paragraph" w:customStyle="1" w:styleId="xl144">
    <w:name w:val="xl144"/>
    <w:basedOn w:val="Normal"/>
    <w:rsid w:val="006D54CC"/>
    <w:pPr>
      <w:widowControl w:val="0"/>
      <w:pBdr>
        <w:top w:val="single" w:sz="8" w:space="0" w:color="auto"/>
        <w:left w:val="single" w:sz="8" w:space="0" w:color="auto"/>
        <w:right w:val="single" w:sz="8" w:space="0" w:color="auto"/>
      </w:pBdr>
      <w:adjustRightInd w:val="0"/>
      <w:spacing w:before="100" w:beforeAutospacing="1" w:after="100" w:afterAutospacing="1" w:line="360" w:lineRule="atLeast"/>
      <w:jc w:val="center"/>
      <w:textAlignment w:val="baseline"/>
    </w:pPr>
    <w:rPr>
      <w:rFonts w:ascii="Times New Roman" w:eastAsia="Times New Roman" w:hAnsi="Times New Roman" w:cs="Times New Roman"/>
      <w:sz w:val="24"/>
      <w:szCs w:val="24"/>
    </w:rPr>
  </w:style>
  <w:style w:type="paragraph" w:customStyle="1" w:styleId="xl145">
    <w:name w:val="xl145"/>
    <w:basedOn w:val="Normal"/>
    <w:rsid w:val="006D54CC"/>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Times New Roman" w:eastAsia="Times New Roman" w:hAnsi="Times New Roman" w:cs="Times New Roman"/>
      <w:sz w:val="24"/>
      <w:szCs w:val="24"/>
    </w:rPr>
  </w:style>
  <w:style w:type="paragraph" w:customStyle="1" w:styleId="xl146">
    <w:name w:val="xl146"/>
    <w:basedOn w:val="Normal"/>
    <w:rsid w:val="006D54CC"/>
    <w:pPr>
      <w:widowControl w:val="0"/>
      <w:pBdr>
        <w:left w:val="single" w:sz="8" w:space="0" w:color="auto"/>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rPr>
  </w:style>
  <w:style w:type="paragraph" w:customStyle="1" w:styleId="xl147">
    <w:name w:val="xl147"/>
    <w:basedOn w:val="Normal"/>
    <w:rsid w:val="006D54CC"/>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rPr>
  </w:style>
  <w:style w:type="paragraph" w:customStyle="1" w:styleId="xl148">
    <w:name w:val="xl148"/>
    <w:basedOn w:val="Normal"/>
    <w:rsid w:val="006D54CC"/>
    <w:pPr>
      <w:widowControl w:val="0"/>
      <w:pBdr>
        <w:top w:val="single" w:sz="8" w:space="0" w:color="auto"/>
        <w:left w:val="single" w:sz="8" w:space="0" w:color="auto"/>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b/>
      <w:bCs/>
      <w:sz w:val="24"/>
      <w:szCs w:val="24"/>
    </w:rPr>
  </w:style>
  <w:style w:type="paragraph" w:customStyle="1" w:styleId="xl149">
    <w:name w:val="xl149"/>
    <w:basedOn w:val="Normal"/>
    <w:rsid w:val="006D54CC"/>
    <w:pPr>
      <w:widowControl w:val="0"/>
      <w:pBdr>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rPr>
  </w:style>
  <w:style w:type="paragraph" w:customStyle="1" w:styleId="xl150">
    <w:name w:val="xl150"/>
    <w:basedOn w:val="Normal"/>
    <w:rsid w:val="006D54CC"/>
    <w:pPr>
      <w:widowControl w:val="0"/>
      <w:pBdr>
        <w:bottom w:val="single" w:sz="8" w:space="0" w:color="auto"/>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sz w:val="24"/>
      <w:szCs w:val="24"/>
    </w:rPr>
  </w:style>
  <w:style w:type="paragraph" w:customStyle="1" w:styleId="xl151">
    <w:name w:val="xl151"/>
    <w:basedOn w:val="Normal"/>
    <w:rsid w:val="006D54CC"/>
    <w:pPr>
      <w:widowControl w:val="0"/>
      <w:pBdr>
        <w:right w:val="single" w:sz="8" w:space="0" w:color="auto"/>
      </w:pBdr>
      <w:adjustRightInd w:val="0"/>
      <w:spacing w:before="100" w:beforeAutospacing="1" w:after="100" w:afterAutospacing="1" w:line="360" w:lineRule="atLeast"/>
      <w:jc w:val="center"/>
      <w:textAlignment w:val="top"/>
    </w:pPr>
    <w:rPr>
      <w:rFonts w:ascii="Times New Roman" w:eastAsia="Times New Roman" w:hAnsi="Times New Roman" w:cs="Times New Roman"/>
      <w:b/>
      <w:bCs/>
      <w:sz w:val="24"/>
      <w:szCs w:val="24"/>
    </w:rPr>
  </w:style>
  <w:style w:type="character" w:customStyle="1" w:styleId="apple-converted-space">
    <w:name w:val="apple-converted-space"/>
    <w:rsid w:val="006D54CC"/>
  </w:style>
  <w:style w:type="paragraph" w:customStyle="1" w:styleId="al">
    <w:name w:val="a_l"/>
    <w:basedOn w:val="Normal"/>
    <w:rsid w:val="006D54C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rPr>
  </w:style>
  <w:style w:type="character" w:customStyle="1" w:styleId="slitbdy">
    <w:name w:val="s_lit_bdy"/>
    <w:rsid w:val="006D54CC"/>
  </w:style>
  <w:style w:type="character" w:customStyle="1" w:styleId="sntattl">
    <w:name w:val="s_nta_ttl"/>
    <w:rsid w:val="006D54CC"/>
  </w:style>
  <w:style w:type="character" w:customStyle="1" w:styleId="sntapar">
    <w:name w:val="s_nta_par"/>
    <w:rsid w:val="006D54CC"/>
  </w:style>
  <w:style w:type="character" w:customStyle="1" w:styleId="ln2tpunct">
    <w:name w:val="ln2tpunct"/>
    <w:rsid w:val="006D54CC"/>
  </w:style>
  <w:style w:type="character" w:customStyle="1" w:styleId="Document6">
    <w:name w:val="Document 6"/>
    <w:rsid w:val="006D54CC"/>
  </w:style>
  <w:style w:type="paragraph" w:customStyle="1" w:styleId="Char">
    <w:name w:val="Char"/>
    <w:basedOn w:val="Normal"/>
    <w:rsid w:val="006D54CC"/>
    <w:pPr>
      <w:widowControl w:val="0"/>
      <w:tabs>
        <w:tab w:val="num" w:pos="1080"/>
      </w:tabs>
      <w:adjustRightInd w:val="0"/>
      <w:spacing w:after="160" w:line="240" w:lineRule="exact"/>
      <w:ind w:left="1080" w:hanging="360"/>
      <w:jc w:val="both"/>
      <w:textAlignment w:val="baseline"/>
    </w:pPr>
    <w:rPr>
      <w:rFonts w:ascii="Courier" w:eastAsia="Times New Roman" w:hAnsi="Courier" w:cs="Times New Roman"/>
      <w:i/>
      <w:sz w:val="24"/>
      <w:szCs w:val="24"/>
      <w:lang w:val="en-US"/>
    </w:rPr>
  </w:style>
  <w:style w:type="character" w:customStyle="1" w:styleId="Text1Char">
    <w:name w:val="Text 1 Char"/>
    <w:link w:val="Text1"/>
    <w:locked/>
    <w:rsid w:val="006D54CC"/>
    <w:rPr>
      <w:sz w:val="24"/>
    </w:rPr>
  </w:style>
  <w:style w:type="paragraph" w:customStyle="1" w:styleId="Text1">
    <w:name w:val="Text 1"/>
    <w:basedOn w:val="Normal"/>
    <w:link w:val="Text1Char"/>
    <w:qFormat/>
    <w:rsid w:val="006D54CC"/>
    <w:pPr>
      <w:widowControl w:val="0"/>
      <w:adjustRightInd w:val="0"/>
      <w:spacing w:before="120" w:after="120" w:line="360" w:lineRule="atLeast"/>
      <w:ind w:left="850"/>
      <w:jc w:val="both"/>
      <w:textAlignment w:val="baseline"/>
    </w:pPr>
    <w:rPr>
      <w:sz w:val="24"/>
    </w:rPr>
  </w:style>
  <w:style w:type="paragraph" w:customStyle="1" w:styleId="z">
    <w:name w:val="z"/>
    <w:basedOn w:val="Normal"/>
    <w:link w:val="zCaracter"/>
    <w:rsid w:val="006D54CC"/>
    <w:pPr>
      <w:widowControl w:val="0"/>
      <w:adjustRightInd w:val="0"/>
      <w:spacing w:after="0" w:line="360" w:lineRule="atLeast"/>
      <w:ind w:firstLine="993"/>
      <w:jc w:val="both"/>
      <w:textAlignment w:val="baseline"/>
    </w:pPr>
    <w:rPr>
      <w:rFonts w:ascii="Arial" w:eastAsia="Times New Roman" w:hAnsi="Arial" w:cs="Arial"/>
      <w:sz w:val="24"/>
      <w:lang w:val="it-IT" w:eastAsia="es-ES"/>
    </w:rPr>
  </w:style>
  <w:style w:type="character" w:customStyle="1" w:styleId="zCaracter">
    <w:name w:val="z Caracter"/>
    <w:link w:val="z"/>
    <w:rsid w:val="006D54CC"/>
    <w:rPr>
      <w:rFonts w:ascii="Arial" w:eastAsia="Times New Roman" w:hAnsi="Arial" w:cs="Arial"/>
      <w:sz w:val="24"/>
      <w:lang w:val="it-IT" w:eastAsia="es-ES"/>
    </w:rPr>
  </w:style>
  <w:style w:type="paragraph" w:customStyle="1" w:styleId="StyleBuletCharJustified">
    <w:name w:val="Style Bulet Char + Justified"/>
    <w:rsid w:val="006D54CC"/>
    <w:pPr>
      <w:numPr>
        <w:numId w:val="33"/>
      </w:numPr>
      <w:tabs>
        <w:tab w:val="left" w:pos="1134"/>
        <w:tab w:val="num" w:pos="2432"/>
      </w:tabs>
      <w:spacing w:before="60" w:after="60" w:line="360" w:lineRule="auto"/>
      <w:ind w:left="2432"/>
      <w:jc w:val="both"/>
      <w:textAlignment w:val="baseline"/>
    </w:pPr>
    <w:rPr>
      <w:rFonts w:ascii="Arial" w:eastAsia="Times New Roman" w:hAnsi="Arial" w:cs="Arial"/>
      <w:sz w:val="24"/>
      <w:szCs w:val="24"/>
      <w:lang w:val="it-IT" w:eastAsia="ro-RO"/>
    </w:rPr>
  </w:style>
  <w:style w:type="paragraph" w:customStyle="1" w:styleId="xydp1c9a1be7msonormal">
    <w:name w:val="x_ydp1c9a1be7msonormal"/>
    <w:basedOn w:val="Normal"/>
    <w:rsid w:val="006D54C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rPr>
  </w:style>
  <w:style w:type="paragraph" w:customStyle="1" w:styleId="xmsonormal">
    <w:name w:val="x_msonormal"/>
    <w:basedOn w:val="Normal"/>
    <w:rsid w:val="006D54C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eastAsia="ro-RO"/>
    </w:rPr>
  </w:style>
  <w:style w:type="paragraph" w:customStyle="1" w:styleId="Textbody">
    <w:name w:val="Text body"/>
    <w:basedOn w:val="Normal"/>
    <w:rsid w:val="006D54CC"/>
    <w:pPr>
      <w:suppressAutoHyphens/>
      <w:autoSpaceDN w:val="0"/>
      <w:spacing w:after="140" w:line="288" w:lineRule="auto"/>
      <w:textAlignment w:val="baseline"/>
    </w:pPr>
    <w:rPr>
      <w:rFonts w:ascii="Liberation Serif" w:eastAsia="Noto Sans CJK SC Regular" w:hAnsi="Liberation Serif" w:cs="FreeSans"/>
      <w:kern w:val="3"/>
      <w:sz w:val="24"/>
      <w:szCs w:val="24"/>
      <w:lang w:val="en-US" w:eastAsia="zh-CN" w:bidi="hi-IN"/>
    </w:rPr>
  </w:style>
  <w:style w:type="paragraph" w:customStyle="1" w:styleId="Standard">
    <w:name w:val="Standard"/>
    <w:rsid w:val="006D54CC"/>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character" w:customStyle="1" w:styleId="WW8Num1z1">
    <w:name w:val="WW8Num1z1"/>
    <w:rsid w:val="006D54CC"/>
  </w:style>
  <w:style w:type="character" w:customStyle="1" w:styleId="WW8Num1z2">
    <w:name w:val="WW8Num1z2"/>
    <w:rsid w:val="006D54CC"/>
  </w:style>
  <w:style w:type="character" w:customStyle="1" w:styleId="WW8Num1z3">
    <w:name w:val="WW8Num1z3"/>
    <w:rsid w:val="006D54CC"/>
  </w:style>
  <w:style w:type="character" w:customStyle="1" w:styleId="WW8Num1z4">
    <w:name w:val="WW8Num1z4"/>
    <w:rsid w:val="006D54CC"/>
  </w:style>
  <w:style w:type="character" w:customStyle="1" w:styleId="WW8Num1z5">
    <w:name w:val="WW8Num1z5"/>
    <w:rsid w:val="006D54CC"/>
  </w:style>
  <w:style w:type="character" w:customStyle="1" w:styleId="WW8Num1z6">
    <w:name w:val="WW8Num1z6"/>
    <w:rsid w:val="006D54CC"/>
  </w:style>
  <w:style w:type="character" w:customStyle="1" w:styleId="WW8Num1z7">
    <w:name w:val="WW8Num1z7"/>
    <w:rsid w:val="006D54CC"/>
  </w:style>
  <w:style w:type="character" w:customStyle="1" w:styleId="WW8Num1z8">
    <w:name w:val="WW8Num1z8"/>
    <w:rsid w:val="006D54CC"/>
  </w:style>
  <w:style w:type="character" w:customStyle="1" w:styleId="WW8Num2z1">
    <w:name w:val="WW8Num2z1"/>
    <w:rsid w:val="006D54CC"/>
    <w:rPr>
      <w:b w:val="0"/>
    </w:rPr>
  </w:style>
  <w:style w:type="character" w:customStyle="1" w:styleId="WW8Num2z2">
    <w:name w:val="WW8Num2z2"/>
    <w:rsid w:val="006D54CC"/>
  </w:style>
  <w:style w:type="character" w:customStyle="1" w:styleId="WW8Num2z3">
    <w:name w:val="WW8Num2z3"/>
    <w:rsid w:val="006D54CC"/>
  </w:style>
  <w:style w:type="character" w:customStyle="1" w:styleId="WW8Num2z4">
    <w:name w:val="WW8Num2z4"/>
    <w:rsid w:val="006D54CC"/>
  </w:style>
  <w:style w:type="character" w:customStyle="1" w:styleId="WW8Num2z5">
    <w:name w:val="WW8Num2z5"/>
    <w:rsid w:val="006D54CC"/>
  </w:style>
  <w:style w:type="character" w:customStyle="1" w:styleId="WW8Num2z6">
    <w:name w:val="WW8Num2z6"/>
    <w:rsid w:val="006D54CC"/>
  </w:style>
  <w:style w:type="character" w:customStyle="1" w:styleId="WW8Num2z7">
    <w:name w:val="WW8Num2z7"/>
    <w:rsid w:val="006D54CC"/>
  </w:style>
  <w:style w:type="character" w:customStyle="1" w:styleId="WW8Num2z8">
    <w:name w:val="WW8Num2z8"/>
    <w:rsid w:val="006D54CC"/>
  </w:style>
  <w:style w:type="character" w:customStyle="1" w:styleId="WW8Num3z1">
    <w:name w:val="WW8Num3z1"/>
    <w:rsid w:val="006D54CC"/>
    <w:rPr>
      <w:rFonts w:ascii="OpenSymbol" w:hAnsi="OpenSymbol" w:cs="OpenSymbol"/>
      <w:b w:val="0"/>
      <w:bCs w:val="0"/>
      <w:sz w:val="22"/>
      <w:szCs w:val="22"/>
    </w:rPr>
  </w:style>
  <w:style w:type="character" w:customStyle="1" w:styleId="WW8Num3z2">
    <w:name w:val="WW8Num3z2"/>
    <w:rsid w:val="006D54CC"/>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3z3">
    <w:name w:val="WW8Num3z3"/>
    <w:rsid w:val="006D54CC"/>
    <w:rPr>
      <w:rFonts w:ascii="Symbol" w:hAnsi="Symbol" w:cs="Symbol"/>
    </w:rPr>
  </w:style>
  <w:style w:type="character" w:customStyle="1" w:styleId="WW8Num3z4">
    <w:name w:val="WW8Num3z4"/>
    <w:rsid w:val="006D54CC"/>
    <w:rPr>
      <w:rFonts w:cs="Times New Roman" w:hint="default"/>
    </w:rPr>
  </w:style>
  <w:style w:type="character" w:customStyle="1" w:styleId="WW8Num3z5">
    <w:name w:val="WW8Num3z5"/>
    <w:rsid w:val="006D54CC"/>
  </w:style>
  <w:style w:type="character" w:customStyle="1" w:styleId="WW8Num3z6">
    <w:name w:val="WW8Num3z6"/>
    <w:rsid w:val="006D54CC"/>
  </w:style>
  <w:style w:type="character" w:customStyle="1" w:styleId="WW8Num3z7">
    <w:name w:val="WW8Num3z7"/>
    <w:rsid w:val="006D54CC"/>
  </w:style>
  <w:style w:type="character" w:customStyle="1" w:styleId="WW8Num3z8">
    <w:name w:val="WW8Num3z8"/>
    <w:rsid w:val="006D54CC"/>
  </w:style>
  <w:style w:type="character" w:customStyle="1" w:styleId="WW8Num4z1">
    <w:name w:val="WW8Num4z1"/>
    <w:rsid w:val="006D54CC"/>
    <w:rPr>
      <w:rFonts w:ascii="OpenSymbol" w:hAnsi="OpenSymbol" w:cs="OpenSymbol"/>
    </w:rPr>
  </w:style>
  <w:style w:type="character" w:customStyle="1" w:styleId="WW8Num4z3">
    <w:name w:val="WW8Num4z3"/>
    <w:rsid w:val="006D54CC"/>
    <w:rPr>
      <w:rFonts w:ascii="Symbol" w:hAnsi="Symbol" w:cs="Symbol"/>
    </w:rPr>
  </w:style>
  <w:style w:type="character" w:customStyle="1" w:styleId="WW8Num5z1">
    <w:name w:val="WW8Num5z1"/>
    <w:rsid w:val="006D54CC"/>
    <w:rPr>
      <w:rFonts w:ascii="OpenSymbol" w:hAnsi="OpenSymbol" w:cs="OpenSymbol"/>
    </w:rPr>
  </w:style>
  <w:style w:type="character" w:customStyle="1" w:styleId="WW8Num5z2">
    <w:name w:val="WW8Num5z2"/>
    <w:rsid w:val="006D54CC"/>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5z3">
    <w:name w:val="WW8Num5z3"/>
    <w:rsid w:val="006D54CC"/>
    <w:rPr>
      <w:rFonts w:ascii="Symbol" w:hAnsi="Symbol" w:cs="Symbol"/>
    </w:rPr>
  </w:style>
  <w:style w:type="character" w:customStyle="1" w:styleId="WW8Num5z4">
    <w:name w:val="WW8Num5z4"/>
    <w:rsid w:val="006D54CC"/>
    <w:rPr>
      <w:rFonts w:cs="Times New Roman" w:hint="default"/>
    </w:rPr>
  </w:style>
  <w:style w:type="character" w:customStyle="1" w:styleId="WW8Num6z1">
    <w:name w:val="WW8Num6z1"/>
    <w:rsid w:val="006D54CC"/>
    <w:rPr>
      <w:rFonts w:ascii="OpenSymbol" w:hAnsi="OpenSymbol" w:cs="OpenSymbol"/>
    </w:rPr>
  </w:style>
  <w:style w:type="character" w:customStyle="1" w:styleId="WW8Num7z1">
    <w:name w:val="WW8Num7z1"/>
    <w:rsid w:val="006D54CC"/>
    <w:rPr>
      <w:rFonts w:ascii="Wingdings" w:hAnsi="Wingdings" w:cs="Wingdings"/>
    </w:rPr>
  </w:style>
  <w:style w:type="character" w:customStyle="1" w:styleId="WW8Num7z3">
    <w:name w:val="WW8Num7z3"/>
    <w:rsid w:val="006D54CC"/>
    <w:rPr>
      <w:rFonts w:ascii="Symbol" w:hAnsi="Symbol" w:cs="Symbol"/>
    </w:rPr>
  </w:style>
  <w:style w:type="character" w:customStyle="1" w:styleId="WW8Num9z0">
    <w:name w:val="WW8Num9z0"/>
    <w:rsid w:val="006D54CC"/>
    <w:rPr>
      <w:rFonts w:ascii="Times New Roman" w:hAnsi="Times New Roman" w:cs="Times New Roman" w:hint="default"/>
      <w:color w:val="FF3333"/>
      <w:sz w:val="28"/>
      <w:szCs w:val="28"/>
      <w:lang w:val="ro-RO"/>
    </w:rPr>
  </w:style>
  <w:style w:type="character" w:customStyle="1" w:styleId="WW8Num10z0">
    <w:name w:val="WW8Num10z0"/>
    <w:rsid w:val="006D54CC"/>
    <w:rPr>
      <w:rFonts w:ascii="Arial" w:hAnsi="Arial" w:cs="Arial"/>
      <w:color w:val="FF3333"/>
      <w:sz w:val="16"/>
      <w:szCs w:val="20"/>
      <w:lang w:val="ro-RO"/>
    </w:rPr>
  </w:style>
  <w:style w:type="character" w:customStyle="1" w:styleId="WW8Num11z2">
    <w:name w:val="WW8Num11z2"/>
    <w:rsid w:val="006D54CC"/>
    <w:rPr>
      <w:rFonts w:ascii="Wingdings" w:hAnsi="Wingdings" w:cs="Wingdings" w:hint="default"/>
    </w:rPr>
  </w:style>
  <w:style w:type="character" w:customStyle="1" w:styleId="WW8Num11z3">
    <w:name w:val="WW8Num11z3"/>
    <w:rsid w:val="006D54CC"/>
    <w:rPr>
      <w:rFonts w:ascii="Symbol" w:hAnsi="Symbol" w:cs="Symbol"/>
    </w:rPr>
  </w:style>
  <w:style w:type="character" w:customStyle="1" w:styleId="WW8Num12z0">
    <w:name w:val="WW8Num12z0"/>
    <w:rsid w:val="006D54CC"/>
    <w:rPr>
      <w:rFonts w:ascii="Symbol" w:hAnsi="Symbol" w:cs="Times New Roman" w:hint="default"/>
      <w:color w:val="66FFFF"/>
      <w:sz w:val="16"/>
      <w:szCs w:val="20"/>
      <w:lang w:val="ro-RO"/>
    </w:rPr>
  </w:style>
  <w:style w:type="character" w:customStyle="1" w:styleId="WW8Num14z0">
    <w:name w:val="WW8Num14z0"/>
    <w:rsid w:val="006D54CC"/>
    <w:rPr>
      <w:rFonts w:ascii="Symbol" w:hAnsi="Symbol" w:cs="Symbol" w:hint="default"/>
      <w:lang w:val="es-ES"/>
    </w:rPr>
  </w:style>
  <w:style w:type="character" w:customStyle="1" w:styleId="WW8Num16z0">
    <w:name w:val="WW8Num16z0"/>
    <w:rsid w:val="006D54CC"/>
    <w:rPr>
      <w:rFonts w:ascii="Symbol" w:hAnsi="Symbol" w:cs="Symbol" w:hint="default"/>
    </w:rPr>
  </w:style>
  <w:style w:type="character" w:customStyle="1" w:styleId="WW8Num13z3">
    <w:name w:val="WW8Num13z3"/>
    <w:rsid w:val="006D54CC"/>
  </w:style>
  <w:style w:type="character" w:customStyle="1" w:styleId="WW8Num13z4">
    <w:name w:val="WW8Num13z4"/>
    <w:rsid w:val="006D54CC"/>
  </w:style>
  <w:style w:type="character" w:customStyle="1" w:styleId="WW8Num13z5">
    <w:name w:val="WW8Num13z5"/>
    <w:rsid w:val="006D54CC"/>
  </w:style>
  <w:style w:type="character" w:customStyle="1" w:styleId="WW8Num13z6">
    <w:name w:val="WW8Num13z6"/>
    <w:rsid w:val="006D54CC"/>
  </w:style>
  <w:style w:type="character" w:customStyle="1" w:styleId="WW8Num13z7">
    <w:name w:val="WW8Num13z7"/>
    <w:rsid w:val="006D54CC"/>
  </w:style>
  <w:style w:type="character" w:customStyle="1" w:styleId="WW8Num13z8">
    <w:name w:val="WW8Num13z8"/>
    <w:rsid w:val="006D54CC"/>
  </w:style>
  <w:style w:type="character" w:customStyle="1" w:styleId="WW8NumSt19z1">
    <w:name w:val="WW8NumSt19z1"/>
    <w:rsid w:val="006D54CC"/>
  </w:style>
  <w:style w:type="character" w:customStyle="1" w:styleId="WW8NumSt19z2">
    <w:name w:val="WW8NumSt19z2"/>
    <w:rsid w:val="006D54CC"/>
  </w:style>
  <w:style w:type="character" w:customStyle="1" w:styleId="WW8NumSt19z3">
    <w:name w:val="WW8NumSt19z3"/>
    <w:rsid w:val="006D54CC"/>
  </w:style>
  <w:style w:type="character" w:customStyle="1" w:styleId="WW8NumSt19z4">
    <w:name w:val="WW8NumSt19z4"/>
    <w:rsid w:val="006D54CC"/>
  </w:style>
  <w:style w:type="character" w:customStyle="1" w:styleId="WW8NumSt19z5">
    <w:name w:val="WW8NumSt19z5"/>
    <w:rsid w:val="006D54CC"/>
  </w:style>
  <w:style w:type="character" w:customStyle="1" w:styleId="WW8NumSt19z6">
    <w:name w:val="WW8NumSt19z6"/>
    <w:rsid w:val="006D54CC"/>
  </w:style>
  <w:style w:type="character" w:customStyle="1" w:styleId="WW8NumSt19z7">
    <w:name w:val="WW8NumSt19z7"/>
    <w:rsid w:val="006D54CC"/>
  </w:style>
  <w:style w:type="character" w:customStyle="1" w:styleId="WW8NumSt19z8">
    <w:name w:val="WW8NumSt19z8"/>
    <w:rsid w:val="006D54CC"/>
  </w:style>
  <w:style w:type="character" w:customStyle="1" w:styleId="DefaultParagraphFont1">
    <w:name w:val="Default Paragraph Font1"/>
    <w:rsid w:val="006D54CC"/>
  </w:style>
  <w:style w:type="character" w:customStyle="1" w:styleId="WW8Num9z1">
    <w:name w:val="WW8Num9z1"/>
    <w:rsid w:val="006D54CC"/>
    <w:rPr>
      <w:rFonts w:ascii="Wingdings" w:hAnsi="Wingdings" w:cs="Wingdings"/>
    </w:rPr>
  </w:style>
  <w:style w:type="character" w:customStyle="1" w:styleId="WW8Num9z3">
    <w:name w:val="WW8Num9z3"/>
    <w:rsid w:val="006D54CC"/>
    <w:rPr>
      <w:rFonts w:ascii="Symbol" w:hAnsi="Symbol" w:cs="Symbol"/>
    </w:rPr>
  </w:style>
  <w:style w:type="character" w:customStyle="1" w:styleId="WW8Num14z2">
    <w:name w:val="WW8Num14z2"/>
    <w:rsid w:val="006D54CC"/>
    <w:rPr>
      <w:rFonts w:ascii="Wingdings" w:hAnsi="Wingdings" w:cs="Wingdings" w:hint="default"/>
    </w:rPr>
  </w:style>
  <w:style w:type="character" w:customStyle="1" w:styleId="WW8Num14z3">
    <w:name w:val="WW8Num14z3"/>
    <w:rsid w:val="006D54CC"/>
    <w:rPr>
      <w:rFonts w:ascii="Symbol" w:hAnsi="Symbol" w:cs="Symbol"/>
    </w:rPr>
  </w:style>
  <w:style w:type="character" w:customStyle="1" w:styleId="WW8Num20z3">
    <w:name w:val="WW8Num20z3"/>
    <w:rsid w:val="006D54CC"/>
    <w:rPr>
      <w:rFonts w:ascii="Symbol" w:hAnsi="Symbol" w:cs="Symbol"/>
      <w:b w:val="0"/>
      <w:u w:val="none"/>
    </w:rPr>
  </w:style>
  <w:style w:type="character" w:customStyle="1" w:styleId="WW8Num20z4">
    <w:name w:val="WW8Num20z4"/>
    <w:rsid w:val="006D54CC"/>
  </w:style>
  <w:style w:type="character" w:customStyle="1" w:styleId="WW8Num20z5">
    <w:name w:val="WW8Num20z5"/>
    <w:rsid w:val="006D54CC"/>
  </w:style>
  <w:style w:type="character" w:customStyle="1" w:styleId="WW8Num20z6">
    <w:name w:val="WW8Num20z6"/>
    <w:rsid w:val="006D54CC"/>
  </w:style>
  <w:style w:type="character" w:customStyle="1" w:styleId="WW8Num20z7">
    <w:name w:val="WW8Num20z7"/>
    <w:rsid w:val="006D54CC"/>
  </w:style>
  <w:style w:type="character" w:customStyle="1" w:styleId="WW8Num20z8">
    <w:name w:val="WW8Num20z8"/>
    <w:rsid w:val="006D54CC"/>
  </w:style>
  <w:style w:type="character" w:customStyle="1" w:styleId="WW8Num22z0">
    <w:name w:val="WW8Num22z0"/>
    <w:rsid w:val="006D54CC"/>
    <w:rPr>
      <w:rFonts w:ascii="Wingdings" w:eastAsia="Calibri" w:hAnsi="Wingdings" w:cs="Wingdings" w:hint="default"/>
      <w:sz w:val="24"/>
      <w:szCs w:val="24"/>
      <w:lang w:val="pt-BR"/>
    </w:rPr>
  </w:style>
  <w:style w:type="character" w:customStyle="1" w:styleId="WW-DefaultParagraphFont">
    <w:name w:val="WW-Default Paragraph Font"/>
    <w:rsid w:val="006D54CC"/>
  </w:style>
  <w:style w:type="character" w:customStyle="1" w:styleId="WW8Num21z2">
    <w:name w:val="WW8Num21z2"/>
    <w:rsid w:val="006D54CC"/>
    <w:rPr>
      <w:rFonts w:ascii="Wingdings" w:hAnsi="Wingdings" w:cs="Wingdings" w:hint="default"/>
    </w:rPr>
  </w:style>
  <w:style w:type="character" w:customStyle="1" w:styleId="WW8Num21z3">
    <w:name w:val="WW8Num21z3"/>
    <w:rsid w:val="006D54CC"/>
    <w:rPr>
      <w:rFonts w:ascii="Symbol" w:hAnsi="Symbol" w:cs="Symbol"/>
    </w:rPr>
  </w:style>
  <w:style w:type="character" w:customStyle="1" w:styleId="WW8Num4z2">
    <w:name w:val="WW8Num4z2"/>
    <w:rsid w:val="006D54CC"/>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4z4">
    <w:name w:val="WW8Num4z4"/>
    <w:rsid w:val="006D54CC"/>
    <w:rPr>
      <w:rFonts w:cs="Times New Roman" w:hint="default"/>
    </w:rPr>
  </w:style>
  <w:style w:type="character" w:customStyle="1" w:styleId="WW8Num8z1">
    <w:name w:val="WW8Num8z1"/>
    <w:rsid w:val="006D54CC"/>
    <w:rPr>
      <w:rFonts w:ascii="Wingdings" w:hAnsi="Wingdings" w:cs="Wingdings"/>
    </w:rPr>
  </w:style>
  <w:style w:type="character" w:customStyle="1" w:styleId="WW8Num8z3">
    <w:name w:val="WW8Num8z3"/>
    <w:rsid w:val="006D54CC"/>
    <w:rPr>
      <w:rFonts w:ascii="Symbol" w:hAnsi="Symbol" w:cs="Symbol"/>
    </w:rPr>
  </w:style>
  <w:style w:type="character" w:customStyle="1" w:styleId="WW-DefaultParagraphFont1">
    <w:name w:val="WW-Default Paragraph Font1"/>
    <w:rsid w:val="006D54CC"/>
  </w:style>
  <w:style w:type="character" w:customStyle="1" w:styleId="Bullets">
    <w:name w:val="Bullets"/>
    <w:rsid w:val="006D54CC"/>
    <w:rPr>
      <w:rFonts w:ascii="OpenSymbol" w:eastAsia="OpenSymbol" w:hAnsi="OpenSymbol" w:cs="OpenSymbol"/>
    </w:rPr>
  </w:style>
  <w:style w:type="character" w:customStyle="1" w:styleId="NumberingSymbols">
    <w:name w:val="Numbering Symbols"/>
    <w:rsid w:val="006D54CC"/>
  </w:style>
  <w:style w:type="character" w:customStyle="1" w:styleId="WW8Num22z1">
    <w:name w:val="WW8Num22z1"/>
    <w:rsid w:val="006D54CC"/>
    <w:rPr>
      <w:rFonts w:ascii="Courier New" w:hAnsi="Courier New" w:cs="Courier New" w:hint="default"/>
    </w:rPr>
  </w:style>
  <w:style w:type="character" w:customStyle="1" w:styleId="WW8Num22z2">
    <w:name w:val="WW8Num22z2"/>
    <w:rsid w:val="006D54CC"/>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2z3">
    <w:name w:val="WW8Num22z3"/>
    <w:rsid w:val="006D54CC"/>
    <w:rPr>
      <w:rFonts w:ascii="Symbol" w:hAnsi="Symbol" w:cs="Symbol" w:hint="default"/>
    </w:rPr>
  </w:style>
  <w:style w:type="character" w:customStyle="1" w:styleId="WW8Num22z4">
    <w:name w:val="WW8Num22z4"/>
    <w:rsid w:val="006D54CC"/>
    <w:rPr>
      <w:rFonts w:cs="Times New Roman" w:hint="default"/>
    </w:rPr>
  </w:style>
  <w:style w:type="character" w:customStyle="1" w:styleId="FontStyle90">
    <w:name w:val="Font Style90"/>
    <w:uiPriority w:val="99"/>
    <w:rsid w:val="006D54CC"/>
    <w:rPr>
      <w:rFonts w:ascii="Arial" w:hAnsi="Arial" w:cs="Arial"/>
      <w:sz w:val="18"/>
      <w:szCs w:val="18"/>
    </w:rPr>
  </w:style>
  <w:style w:type="character" w:customStyle="1" w:styleId="ListLabel2">
    <w:name w:val="ListLabel 2"/>
    <w:rsid w:val="006D54CC"/>
    <w:rPr>
      <w:rFonts w:cs="Courier New"/>
    </w:rPr>
  </w:style>
  <w:style w:type="character" w:customStyle="1" w:styleId="ListLabel9">
    <w:name w:val="ListLabel 9"/>
    <w:rsid w:val="006D54CC"/>
    <w:rPr>
      <w:b w:val="0"/>
      <w:u w:val="none"/>
    </w:rPr>
  </w:style>
  <w:style w:type="character" w:customStyle="1" w:styleId="ListLabel10">
    <w:name w:val="ListLabel 10"/>
    <w:rsid w:val="006D54CC"/>
    <w:rPr>
      <w:w w:val="99"/>
    </w:rPr>
  </w:style>
  <w:style w:type="character" w:customStyle="1" w:styleId="ListLabel4">
    <w:name w:val="ListLabel 4"/>
    <w:rsid w:val="006D54CC"/>
    <w:rPr>
      <w:b/>
      <w:w w:val="99"/>
    </w:rPr>
  </w:style>
  <w:style w:type="character" w:customStyle="1" w:styleId="ListLabel8">
    <w:name w:val="ListLabel 8"/>
    <w:rsid w:val="006D54CC"/>
    <w:rPr>
      <w:rFonts w:eastAsia="Times New Roman" w:cs="Arial"/>
    </w:rPr>
  </w:style>
  <w:style w:type="character" w:customStyle="1" w:styleId="ListLabel5">
    <w:name w:val="ListLabel 5"/>
    <w:rsid w:val="006D54CC"/>
    <w:rPr>
      <w:rFonts w:cs="Courier New"/>
    </w:rPr>
  </w:style>
  <w:style w:type="character" w:customStyle="1" w:styleId="ListLabel11">
    <w:name w:val="ListLabel 11"/>
    <w:rsid w:val="006D54CC"/>
    <w:rPr>
      <w:rFonts w:eastAsia="Times New Roman" w:cs="Times New Roman"/>
    </w:rPr>
  </w:style>
  <w:style w:type="character" w:customStyle="1" w:styleId="FontStyle89">
    <w:name w:val="Font Style89"/>
    <w:rsid w:val="006D54CC"/>
    <w:rPr>
      <w:rFonts w:ascii="Arial" w:hAnsi="Arial" w:cs="Arial"/>
      <w:b/>
      <w:bCs/>
      <w:sz w:val="22"/>
      <w:szCs w:val="22"/>
    </w:rPr>
  </w:style>
  <w:style w:type="character" w:customStyle="1" w:styleId="WW8Num11z1">
    <w:name w:val="WW8Num11z1"/>
    <w:rsid w:val="006D54CC"/>
    <w:rPr>
      <w:rFonts w:ascii="Wingdings" w:hAnsi="Wingdings" w:cs="Wingdings"/>
    </w:rPr>
  </w:style>
  <w:style w:type="character" w:customStyle="1" w:styleId="FootnoteCharacters">
    <w:name w:val="Footnote Characters"/>
    <w:rsid w:val="006D54CC"/>
    <w:rPr>
      <w:vertAlign w:val="superscript"/>
    </w:rPr>
  </w:style>
  <w:style w:type="character" w:customStyle="1" w:styleId="WW8Num17z1">
    <w:name w:val="WW8Num17z1"/>
    <w:rsid w:val="006D54CC"/>
    <w:rPr>
      <w:rFonts w:ascii="Courier New" w:hAnsi="Courier New" w:cs="Courier New" w:hint="default"/>
    </w:rPr>
  </w:style>
  <w:style w:type="character" w:customStyle="1" w:styleId="WW8Num17z2">
    <w:name w:val="WW8Num17z2"/>
    <w:rsid w:val="006D54CC"/>
    <w:rPr>
      <w:rFonts w:ascii="Wingdings" w:hAnsi="Wingdings" w:cs="Wingdings" w:hint="default"/>
    </w:rPr>
  </w:style>
  <w:style w:type="character" w:customStyle="1" w:styleId="WW8Num11z4">
    <w:name w:val="WW8Num11z4"/>
    <w:rsid w:val="006D54CC"/>
    <w:rPr>
      <w:rFonts w:ascii="Courier New" w:hAnsi="Courier New" w:cs="Courier New" w:hint="default"/>
    </w:rPr>
  </w:style>
  <w:style w:type="character" w:customStyle="1" w:styleId="WW8Num10z1">
    <w:name w:val="WW8Num10z1"/>
    <w:rsid w:val="006D54CC"/>
    <w:rPr>
      <w:rFonts w:cs="Times New Roman"/>
    </w:rPr>
  </w:style>
  <w:style w:type="character" w:customStyle="1" w:styleId="WW8Num16z1">
    <w:name w:val="WW8Num16z1"/>
    <w:rsid w:val="006D54CC"/>
    <w:rPr>
      <w:rFonts w:ascii="Courier New" w:hAnsi="Courier New" w:cs="Courier New" w:hint="default"/>
    </w:rPr>
  </w:style>
  <w:style w:type="character" w:customStyle="1" w:styleId="WW8Num16z2">
    <w:name w:val="WW8Num16z2"/>
    <w:rsid w:val="006D54CC"/>
    <w:rPr>
      <w:rFonts w:ascii="Wingdings" w:hAnsi="Wingdings" w:cs="Wingdings" w:hint="default"/>
    </w:rPr>
  </w:style>
  <w:style w:type="character" w:customStyle="1" w:styleId="WW8Num14z1">
    <w:name w:val="WW8Num14z1"/>
    <w:rsid w:val="006D54CC"/>
    <w:rPr>
      <w:rFonts w:ascii="Courier New" w:hAnsi="Courier New" w:cs="Courier New" w:hint="default"/>
    </w:rPr>
  </w:style>
  <w:style w:type="character" w:customStyle="1" w:styleId="WW8Num18z1">
    <w:name w:val="WW8Num18z1"/>
    <w:rsid w:val="006D54CC"/>
    <w:rPr>
      <w:rFonts w:ascii="Courier New" w:hAnsi="Courier New" w:cs="Courier New" w:hint="default"/>
    </w:rPr>
  </w:style>
  <w:style w:type="character" w:customStyle="1" w:styleId="WW8Num18z2">
    <w:name w:val="WW8Num18z2"/>
    <w:rsid w:val="006D54CC"/>
    <w:rPr>
      <w:rFonts w:ascii="Wingdings" w:hAnsi="Wingdings" w:cs="Wingdings" w:hint="default"/>
    </w:rPr>
  </w:style>
  <w:style w:type="character" w:customStyle="1" w:styleId="WW8Num21z1">
    <w:name w:val="WW8Num21z1"/>
    <w:rsid w:val="006D54CC"/>
    <w:rPr>
      <w:rFonts w:ascii="Courier New" w:hAnsi="Courier New" w:cs="Courier New" w:hint="default"/>
    </w:rPr>
  </w:style>
  <w:style w:type="character" w:customStyle="1" w:styleId="EndnoteCharacters">
    <w:name w:val="Endnote Characters"/>
    <w:rsid w:val="006D54CC"/>
    <w:rPr>
      <w:vertAlign w:val="superscript"/>
    </w:rPr>
  </w:style>
  <w:style w:type="character" w:customStyle="1" w:styleId="WW-EndnoteCharacters">
    <w:name w:val="WW-Endnote Characters"/>
    <w:rsid w:val="006D54CC"/>
  </w:style>
  <w:style w:type="character" w:customStyle="1" w:styleId="ListLabel1">
    <w:name w:val="ListLabel 1"/>
    <w:rsid w:val="006D54CC"/>
    <w:rPr>
      <w:sz w:val="32"/>
      <w:szCs w:val="32"/>
    </w:rPr>
  </w:style>
  <w:style w:type="character" w:customStyle="1" w:styleId="ListLabel14">
    <w:name w:val="ListLabel 14"/>
    <w:rsid w:val="006D54CC"/>
    <w:rPr>
      <w:rFonts w:cs="Courier New"/>
      <w:b/>
      <w:bCs/>
      <w:i/>
      <w:iCs/>
      <w:sz w:val="22"/>
      <w:szCs w:val="22"/>
    </w:rPr>
  </w:style>
  <w:style w:type="character" w:customStyle="1" w:styleId="ListLabel7">
    <w:name w:val="ListLabel 7"/>
    <w:rsid w:val="006D54CC"/>
    <w:rPr>
      <w:rFonts w:cs="Courier New"/>
      <w:sz w:val="24"/>
      <w:szCs w:val="24"/>
    </w:rPr>
  </w:style>
  <w:style w:type="character" w:styleId="EndnoteReference">
    <w:name w:val="endnote reference"/>
    <w:rsid w:val="006D54CC"/>
    <w:rPr>
      <w:vertAlign w:val="superscript"/>
    </w:rPr>
  </w:style>
  <w:style w:type="character" w:customStyle="1" w:styleId="WW-FootnoteReference">
    <w:name w:val="WW-Footnote Reference"/>
    <w:rsid w:val="006D54CC"/>
    <w:rPr>
      <w:vertAlign w:val="superscript"/>
    </w:rPr>
  </w:style>
  <w:style w:type="character" w:customStyle="1" w:styleId="WW-EndnoteReference">
    <w:name w:val="WW-Endnote Reference"/>
    <w:rsid w:val="006D54CC"/>
    <w:rPr>
      <w:vertAlign w:val="superscript"/>
    </w:rPr>
  </w:style>
  <w:style w:type="character" w:customStyle="1" w:styleId="WW8Num23z3">
    <w:name w:val="WW8Num23z3"/>
    <w:rsid w:val="006D54CC"/>
  </w:style>
  <w:style w:type="character" w:customStyle="1" w:styleId="WW8Num23z4">
    <w:name w:val="WW8Num23z4"/>
    <w:rsid w:val="006D54CC"/>
  </w:style>
  <w:style w:type="character" w:customStyle="1" w:styleId="WW8Num23z5">
    <w:name w:val="WW8Num23z5"/>
    <w:rsid w:val="006D54CC"/>
  </w:style>
  <w:style w:type="character" w:customStyle="1" w:styleId="WW8Num23z6">
    <w:name w:val="WW8Num23z6"/>
    <w:rsid w:val="006D54CC"/>
  </w:style>
  <w:style w:type="character" w:customStyle="1" w:styleId="WW8Num23z7">
    <w:name w:val="WW8Num23z7"/>
    <w:rsid w:val="006D54CC"/>
  </w:style>
  <w:style w:type="character" w:customStyle="1" w:styleId="WW8Num23z8">
    <w:name w:val="WW8Num23z8"/>
    <w:rsid w:val="006D54CC"/>
  </w:style>
  <w:style w:type="character" w:customStyle="1" w:styleId="a">
    <w:name w:val="a"/>
    <w:rsid w:val="006D54CC"/>
  </w:style>
  <w:style w:type="character" w:customStyle="1" w:styleId="WW8Num24z1">
    <w:name w:val="WW8Num24z1"/>
    <w:rsid w:val="006D54CC"/>
    <w:rPr>
      <w:rFonts w:ascii="Courier New" w:hAnsi="Courier New" w:cs="Courier New" w:hint="default"/>
    </w:rPr>
  </w:style>
  <w:style w:type="character" w:customStyle="1" w:styleId="WW8Num24z2">
    <w:name w:val="WW8Num24z2"/>
    <w:rsid w:val="006D54CC"/>
    <w:rPr>
      <w:rFonts w:ascii="Wingdings" w:hAnsi="Wingdings" w:cs="Wingdings" w:hint="default"/>
    </w:rPr>
  </w:style>
  <w:style w:type="character" w:customStyle="1" w:styleId="WW8Num24z3">
    <w:name w:val="WW8Num24z3"/>
    <w:rsid w:val="006D54CC"/>
    <w:rPr>
      <w:rFonts w:ascii="Symbol" w:hAnsi="Symbol" w:cs="Symbol" w:hint="default"/>
    </w:rPr>
  </w:style>
  <w:style w:type="character" w:customStyle="1" w:styleId="HeaderChar2">
    <w:name w:val="Header Char2"/>
    <w:rsid w:val="006D54CC"/>
    <w:rPr>
      <w:kern w:val="1"/>
      <w:sz w:val="24"/>
      <w:szCs w:val="24"/>
      <w:lang w:val="en-GB"/>
    </w:rPr>
  </w:style>
  <w:style w:type="paragraph" w:customStyle="1" w:styleId="Subtitlu1">
    <w:name w:val="Subtitlu1"/>
    <w:basedOn w:val="Heading2"/>
    <w:rsid w:val="006D54CC"/>
    <w:pPr>
      <w:keepLines w:val="0"/>
      <w:numPr>
        <w:ilvl w:val="0"/>
        <w:numId w:val="35"/>
      </w:numPr>
      <w:pBdr>
        <w:top w:val="single" w:sz="4" w:space="1" w:color="FFFFFF"/>
        <w:left w:val="single" w:sz="4" w:space="1" w:color="FFFFFF"/>
        <w:bottom w:val="single" w:sz="4" w:space="1" w:color="FFFFFF"/>
        <w:right w:val="single" w:sz="4" w:space="1" w:color="FFFFFF"/>
      </w:pBdr>
      <w:shd w:val="clear" w:color="auto" w:fill="E6E6E6"/>
      <w:tabs>
        <w:tab w:val="left" w:pos="1134"/>
      </w:tabs>
      <w:suppressAutoHyphens/>
      <w:spacing w:before="240" w:after="200" w:line="240" w:lineRule="auto"/>
    </w:pPr>
    <w:rPr>
      <w:rFonts w:ascii="Times New Roman" w:eastAsia="Calibri" w:hAnsi="Times New Roman" w:cs="Arial"/>
      <w:caps/>
      <w:color w:val="000000"/>
      <w:kern w:val="1"/>
      <w:sz w:val="24"/>
      <w:szCs w:val="24"/>
      <w:lang w:eastAsia="ar-SA"/>
    </w:rPr>
  </w:style>
  <w:style w:type="paragraph" w:customStyle="1" w:styleId="Subsubtitlu">
    <w:name w:val="Subsubtitlu"/>
    <w:basedOn w:val="Subtitlu1"/>
    <w:link w:val="SubsubtitluChar"/>
    <w:rsid w:val="006D54CC"/>
    <w:pPr>
      <w:shd w:val="clear" w:color="auto" w:fill="auto"/>
      <w:spacing w:after="120"/>
      <w:ind w:left="0" w:firstLine="0"/>
    </w:pPr>
    <w:rPr>
      <w:rFonts w:eastAsia="Times New Roman" w:cs="Times New Roman"/>
      <w:bCs w:val="0"/>
      <w:caps w:val="0"/>
      <w:color w:val="000080"/>
      <w:szCs w:val="20"/>
    </w:rPr>
  </w:style>
  <w:style w:type="paragraph" w:customStyle="1" w:styleId="Style8">
    <w:name w:val="Style8"/>
    <w:basedOn w:val="Normal"/>
    <w:rsid w:val="006D54CC"/>
    <w:pPr>
      <w:widowControl w:val="0"/>
      <w:suppressAutoHyphens/>
      <w:autoSpaceDE w:val="0"/>
      <w:spacing w:after="0" w:line="283" w:lineRule="exact"/>
      <w:jc w:val="center"/>
    </w:pPr>
    <w:rPr>
      <w:rFonts w:ascii="Arial" w:eastAsia="Times New Roman" w:hAnsi="Arial" w:cs="Arial"/>
      <w:kern w:val="1"/>
      <w:sz w:val="24"/>
      <w:szCs w:val="24"/>
      <w:lang w:val="en-GB" w:eastAsia="ar-SA"/>
    </w:rPr>
  </w:style>
  <w:style w:type="paragraph" w:customStyle="1" w:styleId="p28">
    <w:name w:val="p28"/>
    <w:basedOn w:val="Normal"/>
    <w:rsid w:val="006D54CC"/>
    <w:pPr>
      <w:tabs>
        <w:tab w:val="left" w:pos="720"/>
      </w:tabs>
      <w:suppressAutoHyphens/>
      <w:spacing w:after="0" w:line="280" w:lineRule="atLeast"/>
      <w:jc w:val="both"/>
    </w:pPr>
    <w:rPr>
      <w:rFonts w:ascii="Arial" w:eastAsia="Times New Roman" w:hAnsi="Arial" w:cs="Arial"/>
      <w:kern w:val="1"/>
      <w:sz w:val="24"/>
      <w:szCs w:val="20"/>
      <w:lang w:val="en-GB" w:eastAsia="ar-SA"/>
    </w:rPr>
  </w:style>
  <w:style w:type="paragraph" w:customStyle="1" w:styleId="StyleTextnormalJustified">
    <w:name w:val="Style Text normal + Justified"/>
    <w:basedOn w:val="Normal"/>
    <w:link w:val="StyleTextnormalJustifiedChar"/>
    <w:rsid w:val="006D54CC"/>
    <w:pPr>
      <w:spacing w:before="80" w:after="160" w:line="240" w:lineRule="auto"/>
      <w:ind w:left="1134"/>
      <w:jc w:val="both"/>
    </w:pPr>
    <w:rPr>
      <w:rFonts w:ascii="Arial" w:eastAsia="Times New Roman" w:hAnsi="Arial" w:cs="Arial"/>
      <w:kern w:val="1"/>
      <w:szCs w:val="20"/>
      <w:lang w:eastAsia="ar-SA"/>
    </w:rPr>
  </w:style>
  <w:style w:type="paragraph" w:customStyle="1" w:styleId="Listcumarcatori1">
    <w:name w:val="Listă cu marcatori1"/>
    <w:basedOn w:val="Normal"/>
    <w:rsid w:val="006D54CC"/>
    <w:pPr>
      <w:numPr>
        <w:numId w:val="34"/>
      </w:numPr>
      <w:tabs>
        <w:tab w:val="left" w:pos="284"/>
        <w:tab w:val="left" w:pos="510"/>
      </w:tabs>
      <w:overflowPunct w:val="0"/>
      <w:autoSpaceDE w:val="0"/>
      <w:spacing w:before="60" w:after="60" w:line="240" w:lineRule="auto"/>
      <w:jc w:val="both"/>
      <w:textAlignment w:val="baseline"/>
    </w:pPr>
    <w:rPr>
      <w:rFonts w:ascii="Times New Roman" w:eastAsia="Times New Roman" w:hAnsi="Times New Roman" w:cs="Times New Roman"/>
      <w:bCs/>
      <w:spacing w:val="-4"/>
      <w:kern w:val="1"/>
      <w:szCs w:val="20"/>
      <w:lang w:val="it-IT" w:eastAsia="ar-SA"/>
    </w:rPr>
  </w:style>
  <w:style w:type="paragraph" w:customStyle="1" w:styleId="NormalTabel">
    <w:name w:val="NormalTabel"/>
    <w:basedOn w:val="Normal"/>
    <w:rsid w:val="006D54CC"/>
    <w:pPr>
      <w:tabs>
        <w:tab w:val="left" w:pos="284"/>
      </w:tabs>
      <w:overflowPunct w:val="0"/>
      <w:autoSpaceDE w:val="0"/>
      <w:spacing w:after="60" w:line="240" w:lineRule="auto"/>
      <w:textAlignment w:val="baseline"/>
    </w:pPr>
    <w:rPr>
      <w:rFonts w:ascii="Arial" w:eastAsia="Times New Roman" w:hAnsi="Arial" w:cs="Arial"/>
      <w:kern w:val="1"/>
      <w:sz w:val="20"/>
      <w:szCs w:val="20"/>
      <w:lang w:val="en-GB" w:eastAsia="ar-SA"/>
    </w:rPr>
  </w:style>
  <w:style w:type="paragraph" w:customStyle="1" w:styleId="Style27">
    <w:name w:val="Style27"/>
    <w:basedOn w:val="Normal"/>
    <w:rsid w:val="006D54CC"/>
    <w:pPr>
      <w:widowControl w:val="0"/>
      <w:suppressAutoHyphens/>
      <w:spacing w:after="0" w:line="396" w:lineRule="exact"/>
      <w:ind w:firstLine="662"/>
      <w:jc w:val="both"/>
    </w:pPr>
    <w:rPr>
      <w:rFonts w:ascii="Candara" w:eastAsia="Times New Roman" w:hAnsi="Candara" w:cs="Candara"/>
      <w:kern w:val="1"/>
      <w:sz w:val="24"/>
      <w:szCs w:val="24"/>
      <w:lang w:val="en-US" w:eastAsia="ar-SA"/>
    </w:rPr>
  </w:style>
  <w:style w:type="paragraph" w:customStyle="1" w:styleId="COrptextCaracter">
    <w:name w:val="COrp text Caracter"/>
    <w:basedOn w:val="Normal"/>
    <w:link w:val="COrptextCaracterCaracter"/>
    <w:rsid w:val="006D54CC"/>
    <w:pPr>
      <w:spacing w:after="0" w:line="240" w:lineRule="auto"/>
      <w:ind w:left="708" w:firstLine="708"/>
      <w:jc w:val="both"/>
    </w:pPr>
    <w:rPr>
      <w:rFonts w:ascii="Arial" w:eastAsia="Times New Roman" w:hAnsi="Arial" w:cs="Arial"/>
      <w:kern w:val="1"/>
      <w:sz w:val="24"/>
      <w:szCs w:val="24"/>
      <w:lang w:val="en-GB" w:eastAsia="ar-SA"/>
    </w:rPr>
  </w:style>
  <w:style w:type="paragraph" w:customStyle="1" w:styleId="WW-BodyTextIndent2">
    <w:name w:val="WW-Body Text Indent 2"/>
    <w:basedOn w:val="Normal"/>
    <w:rsid w:val="006D54CC"/>
    <w:pPr>
      <w:suppressAutoHyphens/>
      <w:spacing w:after="0" w:line="240" w:lineRule="auto"/>
      <w:ind w:firstLine="720"/>
      <w:jc w:val="both"/>
    </w:pPr>
    <w:rPr>
      <w:rFonts w:ascii="Arial" w:eastAsia="Times New Roman" w:hAnsi="Arial" w:cs="Arial"/>
      <w:color w:val="000000"/>
      <w:kern w:val="1"/>
      <w:sz w:val="20"/>
      <w:szCs w:val="20"/>
      <w:lang w:val="en-US" w:eastAsia="ar-SA"/>
    </w:rPr>
  </w:style>
  <w:style w:type="paragraph" w:customStyle="1" w:styleId="Textnormal">
    <w:name w:val="Text normal"/>
    <w:basedOn w:val="Normal"/>
    <w:link w:val="TextnormalChar"/>
    <w:qFormat/>
    <w:rsid w:val="006D54CC"/>
    <w:pPr>
      <w:spacing w:before="80" w:after="160" w:line="360" w:lineRule="auto"/>
      <w:ind w:left="1134"/>
      <w:jc w:val="both"/>
    </w:pPr>
    <w:rPr>
      <w:rFonts w:ascii="Arial" w:eastAsia="Times New Roman" w:hAnsi="Arial" w:cs="Times New Roman"/>
      <w:lang w:val="en-US"/>
    </w:rPr>
  </w:style>
  <w:style w:type="character" w:customStyle="1" w:styleId="TextnormalChar">
    <w:name w:val="Text normal Char"/>
    <w:link w:val="Textnormal"/>
    <w:rsid w:val="006D54CC"/>
    <w:rPr>
      <w:rFonts w:ascii="Arial" w:eastAsia="Times New Roman" w:hAnsi="Arial" w:cs="Times New Roman"/>
      <w:lang w:val="en-US"/>
    </w:rPr>
  </w:style>
  <w:style w:type="paragraph" w:styleId="Index1">
    <w:name w:val="index 1"/>
    <w:basedOn w:val="Normal"/>
    <w:next w:val="Normal"/>
    <w:autoRedefine/>
    <w:semiHidden/>
    <w:rsid w:val="006D54CC"/>
    <w:pPr>
      <w:spacing w:after="0" w:line="240" w:lineRule="auto"/>
      <w:ind w:left="240" w:hanging="240"/>
      <w:jc w:val="both"/>
    </w:pPr>
    <w:rPr>
      <w:rFonts w:ascii="Times New Roman" w:eastAsia="Times New Roman" w:hAnsi="Times New Roman" w:cs="Times New Roman"/>
      <w:sz w:val="24"/>
      <w:szCs w:val="20"/>
      <w:lang w:val="en-US"/>
    </w:rPr>
  </w:style>
  <w:style w:type="paragraph" w:styleId="Index2">
    <w:name w:val="index 2"/>
    <w:basedOn w:val="Normal"/>
    <w:next w:val="Normal"/>
    <w:autoRedefine/>
    <w:semiHidden/>
    <w:rsid w:val="006D54CC"/>
    <w:pPr>
      <w:spacing w:after="0" w:line="240" w:lineRule="auto"/>
      <w:ind w:left="480" w:hanging="240"/>
      <w:jc w:val="both"/>
    </w:pPr>
    <w:rPr>
      <w:rFonts w:ascii="Times New Roman" w:eastAsia="Times New Roman" w:hAnsi="Times New Roman" w:cs="Times New Roman"/>
      <w:sz w:val="24"/>
      <w:szCs w:val="20"/>
      <w:lang w:val="en-US"/>
    </w:rPr>
  </w:style>
  <w:style w:type="paragraph" w:styleId="Index3">
    <w:name w:val="index 3"/>
    <w:basedOn w:val="Normal"/>
    <w:next w:val="Normal"/>
    <w:autoRedefine/>
    <w:semiHidden/>
    <w:rsid w:val="006D54CC"/>
    <w:pPr>
      <w:spacing w:after="0" w:line="240" w:lineRule="auto"/>
      <w:ind w:left="720" w:hanging="240"/>
      <w:jc w:val="both"/>
    </w:pPr>
    <w:rPr>
      <w:rFonts w:ascii="Times New Roman" w:eastAsia="Times New Roman" w:hAnsi="Times New Roman" w:cs="Times New Roman"/>
      <w:sz w:val="24"/>
      <w:szCs w:val="20"/>
      <w:lang w:val="en-US"/>
    </w:rPr>
  </w:style>
  <w:style w:type="paragraph" w:styleId="Index4">
    <w:name w:val="index 4"/>
    <w:basedOn w:val="Normal"/>
    <w:next w:val="Normal"/>
    <w:autoRedefine/>
    <w:semiHidden/>
    <w:rsid w:val="006D54CC"/>
    <w:pPr>
      <w:spacing w:after="0" w:line="240" w:lineRule="auto"/>
      <w:ind w:left="960" w:hanging="240"/>
      <w:jc w:val="both"/>
    </w:pPr>
    <w:rPr>
      <w:rFonts w:ascii="Times New Roman" w:eastAsia="Times New Roman" w:hAnsi="Times New Roman" w:cs="Times New Roman"/>
      <w:sz w:val="24"/>
      <w:szCs w:val="20"/>
      <w:lang w:val="en-US"/>
    </w:rPr>
  </w:style>
  <w:style w:type="paragraph" w:styleId="Index5">
    <w:name w:val="index 5"/>
    <w:basedOn w:val="Normal"/>
    <w:next w:val="Normal"/>
    <w:autoRedefine/>
    <w:semiHidden/>
    <w:rsid w:val="006D54CC"/>
    <w:pPr>
      <w:spacing w:after="0" w:line="240" w:lineRule="auto"/>
      <w:ind w:left="1200" w:hanging="240"/>
      <w:jc w:val="both"/>
    </w:pPr>
    <w:rPr>
      <w:rFonts w:ascii="Times New Roman" w:eastAsia="Times New Roman" w:hAnsi="Times New Roman" w:cs="Times New Roman"/>
      <w:sz w:val="24"/>
      <w:szCs w:val="20"/>
      <w:lang w:val="en-US"/>
    </w:rPr>
  </w:style>
  <w:style w:type="paragraph" w:styleId="Index6">
    <w:name w:val="index 6"/>
    <w:basedOn w:val="Normal"/>
    <w:next w:val="Normal"/>
    <w:autoRedefine/>
    <w:semiHidden/>
    <w:rsid w:val="006D54CC"/>
    <w:pPr>
      <w:spacing w:after="0" w:line="240" w:lineRule="auto"/>
      <w:ind w:left="1440" w:hanging="240"/>
      <w:jc w:val="both"/>
    </w:pPr>
    <w:rPr>
      <w:rFonts w:ascii="Times New Roman" w:eastAsia="Times New Roman" w:hAnsi="Times New Roman" w:cs="Times New Roman"/>
      <w:sz w:val="24"/>
      <w:szCs w:val="20"/>
      <w:lang w:val="en-US"/>
    </w:rPr>
  </w:style>
  <w:style w:type="paragraph" w:styleId="Index7">
    <w:name w:val="index 7"/>
    <w:basedOn w:val="Normal"/>
    <w:next w:val="Normal"/>
    <w:autoRedefine/>
    <w:semiHidden/>
    <w:rsid w:val="006D54CC"/>
    <w:pPr>
      <w:spacing w:after="0" w:line="240" w:lineRule="auto"/>
      <w:ind w:left="1680" w:hanging="240"/>
      <w:jc w:val="both"/>
    </w:pPr>
    <w:rPr>
      <w:rFonts w:ascii="Times New Roman" w:eastAsia="Times New Roman" w:hAnsi="Times New Roman" w:cs="Times New Roman"/>
      <w:sz w:val="24"/>
      <w:szCs w:val="20"/>
      <w:lang w:val="en-US"/>
    </w:rPr>
  </w:style>
  <w:style w:type="paragraph" w:styleId="Index8">
    <w:name w:val="index 8"/>
    <w:basedOn w:val="Normal"/>
    <w:next w:val="Normal"/>
    <w:autoRedefine/>
    <w:semiHidden/>
    <w:rsid w:val="006D54CC"/>
    <w:pPr>
      <w:spacing w:after="0" w:line="240" w:lineRule="auto"/>
      <w:ind w:left="1920" w:hanging="240"/>
      <w:jc w:val="both"/>
    </w:pPr>
    <w:rPr>
      <w:rFonts w:ascii="Times New Roman" w:eastAsia="Times New Roman" w:hAnsi="Times New Roman" w:cs="Times New Roman"/>
      <w:sz w:val="24"/>
      <w:szCs w:val="20"/>
      <w:lang w:val="en-US"/>
    </w:rPr>
  </w:style>
  <w:style w:type="paragraph" w:styleId="Index9">
    <w:name w:val="index 9"/>
    <w:basedOn w:val="Normal"/>
    <w:next w:val="Normal"/>
    <w:autoRedefine/>
    <w:semiHidden/>
    <w:rsid w:val="006D54CC"/>
    <w:pPr>
      <w:spacing w:after="0" w:line="240" w:lineRule="auto"/>
      <w:ind w:left="2160" w:hanging="240"/>
      <w:jc w:val="both"/>
    </w:pPr>
    <w:rPr>
      <w:rFonts w:ascii="Times New Roman" w:eastAsia="Times New Roman" w:hAnsi="Times New Roman" w:cs="Times New Roman"/>
      <w:sz w:val="24"/>
      <w:szCs w:val="20"/>
      <w:lang w:val="en-US"/>
    </w:rPr>
  </w:style>
  <w:style w:type="paragraph" w:styleId="IndexHeading">
    <w:name w:val="index heading"/>
    <w:basedOn w:val="Normal"/>
    <w:next w:val="Index1"/>
    <w:semiHidden/>
    <w:rsid w:val="006D54CC"/>
    <w:pPr>
      <w:spacing w:after="0" w:line="240" w:lineRule="auto"/>
      <w:jc w:val="both"/>
    </w:pPr>
    <w:rPr>
      <w:rFonts w:ascii="Times New Roman" w:eastAsia="Times New Roman" w:hAnsi="Times New Roman" w:cs="Times New Roman"/>
      <w:sz w:val="24"/>
      <w:szCs w:val="20"/>
      <w:lang w:val="en-US"/>
    </w:rPr>
  </w:style>
  <w:style w:type="paragraph" w:styleId="TableofFigures">
    <w:name w:val="table of figures"/>
    <w:aliases w:val="Cuprins Imagini"/>
    <w:basedOn w:val="Normal"/>
    <w:next w:val="Normal"/>
    <w:rsid w:val="006D54CC"/>
    <w:pPr>
      <w:spacing w:after="0" w:line="240" w:lineRule="auto"/>
      <w:ind w:left="480" w:hanging="480"/>
      <w:jc w:val="both"/>
    </w:pPr>
    <w:rPr>
      <w:rFonts w:ascii="Times New Roman" w:eastAsia="Times New Roman" w:hAnsi="Times New Roman" w:cs="Times New Roman"/>
      <w:sz w:val="24"/>
      <w:szCs w:val="20"/>
      <w:lang w:val="en-US"/>
    </w:rPr>
  </w:style>
  <w:style w:type="paragraph" w:customStyle="1" w:styleId="xl22">
    <w:name w:val="xl22"/>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val="en-US"/>
    </w:rPr>
  </w:style>
  <w:style w:type="paragraph" w:customStyle="1" w:styleId="xl23">
    <w:name w:val="xl23"/>
    <w:basedOn w:val="Normal"/>
    <w:rsid w:val="006D5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Inauntru">
    <w:name w:val="Inauntru"/>
    <w:basedOn w:val="Normal"/>
    <w:autoRedefine/>
    <w:rsid w:val="006D54CC"/>
    <w:pPr>
      <w:spacing w:after="0" w:line="240" w:lineRule="auto"/>
      <w:jc w:val="both"/>
    </w:pPr>
    <w:rPr>
      <w:rFonts w:ascii="Arial" w:eastAsia="Times New Roman" w:hAnsi="Arial" w:cs="Times New Roman"/>
      <w:b/>
      <w:sz w:val="24"/>
      <w:szCs w:val="20"/>
      <w:lang w:val="fr-FR"/>
    </w:rPr>
  </w:style>
  <w:style w:type="table" w:customStyle="1" w:styleId="TableOana1">
    <w:name w:val="Table Oana 1"/>
    <w:basedOn w:val="TableNormal"/>
    <w:rsid w:val="006D54CC"/>
    <w:pPr>
      <w:spacing w:after="0" w:line="240" w:lineRule="auto"/>
    </w:pPr>
    <w:rPr>
      <w:rFonts w:ascii="Century Gothic" w:eastAsia="Times New Roman" w:hAnsi="Century Gothic" w:cs="Times New Roman"/>
      <w:sz w:val="20"/>
      <w:szCs w:val="20"/>
      <w:lang w:val="en-US"/>
    </w:rPr>
    <w:tblPr>
      <w:tblInd w:w="0" w:type="dxa"/>
      <w:tblBorders>
        <w:insideH w:val="single" w:sz="2" w:space="0" w:color="auto"/>
      </w:tblBorders>
      <w:tblCellMar>
        <w:top w:w="0" w:type="dxa"/>
        <w:left w:w="108" w:type="dxa"/>
        <w:bottom w:w="0" w:type="dxa"/>
        <w:right w:w="108" w:type="dxa"/>
      </w:tblCellMar>
    </w:tblPr>
    <w:tblStylePr w:type="firstRow">
      <w:pPr>
        <w:jc w:val="center"/>
      </w:pPr>
      <w:rPr>
        <w:rFonts w:ascii="Corbel Light" w:hAnsi="Corbel Light"/>
        <w:b/>
        <w:sz w:val="20"/>
      </w:rPr>
      <w:tblPr/>
      <w:tcPr>
        <w:tcBorders>
          <w:top w:val="single" w:sz="12" w:space="0" w:color="auto"/>
          <w:bottom w:val="single" w:sz="12" w:space="0" w:color="auto"/>
        </w:tcBorders>
      </w:tcPr>
    </w:tblStylePr>
    <w:tblStylePr w:type="lastRow">
      <w:rPr>
        <w:rFonts w:ascii="Corbel Light" w:hAnsi="Corbel Light"/>
        <w:sz w:val="20"/>
      </w:rPr>
      <w:tblPr/>
      <w:tcPr>
        <w:tcBorders>
          <w:bottom w:val="single" w:sz="12" w:space="0" w:color="auto"/>
        </w:tcBorders>
      </w:tcPr>
    </w:tblStylePr>
  </w:style>
  <w:style w:type="character" w:customStyle="1" w:styleId="CaptionChar">
    <w:name w:val="Caption Char"/>
    <w:aliases w:val=" Char Char,Titlu Tabel Char"/>
    <w:link w:val="Caption"/>
    <w:rsid w:val="006D54CC"/>
    <w:rPr>
      <w:rFonts w:ascii="Times New Roman" w:eastAsia="Times New Roman" w:hAnsi="Times New Roman" w:cs="Tahoma"/>
      <w:i/>
      <w:iCs/>
      <w:sz w:val="24"/>
      <w:szCs w:val="24"/>
      <w:lang w:val="en-US" w:eastAsia="ar-SA"/>
    </w:rPr>
  </w:style>
  <w:style w:type="paragraph" w:customStyle="1" w:styleId="Style10">
    <w:name w:val="Style1"/>
    <w:basedOn w:val="Heading4"/>
    <w:link w:val="Style1Char"/>
    <w:qFormat/>
    <w:rsid w:val="006D54CC"/>
    <w:pPr>
      <w:keepLines w:val="0"/>
      <w:numPr>
        <w:numId w:val="0"/>
      </w:numPr>
      <w:tabs>
        <w:tab w:val="num" w:pos="864"/>
      </w:tabs>
      <w:spacing w:before="240" w:after="60" w:line="360" w:lineRule="auto"/>
      <w:ind w:left="864" w:hanging="864"/>
      <w:jc w:val="both"/>
    </w:pPr>
    <w:rPr>
      <w:rFonts w:ascii="Times New Roman" w:eastAsia="Times New Roman" w:hAnsi="Times New Roman" w:cs="Times New Roman"/>
      <w:bCs w:val="0"/>
      <w:iCs w:val="0"/>
      <w:color w:val="auto"/>
      <w:sz w:val="24"/>
      <w:szCs w:val="20"/>
      <w:lang w:val="fr-FR"/>
    </w:rPr>
  </w:style>
  <w:style w:type="paragraph" w:customStyle="1" w:styleId="StyleHeading3Before6pt">
    <w:name w:val="Style Heading 3 + Before:  6 pt"/>
    <w:basedOn w:val="Heading3"/>
    <w:rsid w:val="006D54CC"/>
    <w:pPr>
      <w:keepLines w:val="0"/>
      <w:numPr>
        <w:numId w:val="0"/>
      </w:numPr>
      <w:tabs>
        <w:tab w:val="num" w:pos="862"/>
      </w:tabs>
      <w:spacing w:before="120" w:after="60" w:line="240" w:lineRule="auto"/>
      <w:ind w:left="862" w:hanging="720"/>
      <w:jc w:val="both"/>
    </w:pPr>
    <w:rPr>
      <w:rFonts w:ascii="Times New Roman" w:eastAsia="Times New Roman" w:hAnsi="Times New Roman" w:cs="Times New Roman"/>
      <w:i/>
      <w:iCs/>
      <w:color w:val="auto"/>
      <w:szCs w:val="20"/>
      <w:lang w:val="en-US"/>
    </w:rPr>
  </w:style>
  <w:style w:type="paragraph" w:customStyle="1" w:styleId="StyleHeading2Before6pt">
    <w:name w:val="Style Heading 2 + Before:  6 pt"/>
    <w:basedOn w:val="Heading2"/>
    <w:rsid w:val="006D54CC"/>
    <w:pPr>
      <w:keepLines w:val="0"/>
      <w:numPr>
        <w:numId w:val="0"/>
      </w:numPr>
      <w:pBdr>
        <w:top w:val="double" w:sz="4" w:space="1" w:color="auto"/>
        <w:left w:val="double" w:sz="4" w:space="4" w:color="auto"/>
        <w:bottom w:val="double" w:sz="4" w:space="1" w:color="auto"/>
        <w:right w:val="double" w:sz="4" w:space="4" w:color="auto"/>
      </w:pBdr>
      <w:tabs>
        <w:tab w:val="num" w:pos="576"/>
      </w:tabs>
      <w:spacing w:before="240" w:after="120" w:line="240" w:lineRule="auto"/>
      <w:ind w:left="576" w:hanging="576"/>
      <w:jc w:val="both"/>
    </w:pPr>
    <w:rPr>
      <w:rFonts w:ascii="Times New Roman" w:eastAsia="Times New Roman" w:hAnsi="Times New Roman" w:cs="Times New Roman"/>
      <w:sz w:val="24"/>
      <w:szCs w:val="24"/>
      <w:lang w:val="en-US"/>
    </w:rPr>
  </w:style>
  <w:style w:type="character" w:customStyle="1" w:styleId="TextnormalCharCharCharCaracter">
    <w:name w:val="Text normal Char Char Char Caracter"/>
    <w:link w:val="TextnormalCharCharChar"/>
    <w:locked/>
    <w:rsid w:val="006D54CC"/>
    <w:rPr>
      <w:rFonts w:ascii="Arial" w:hAnsi="Arial" w:cs="Arial"/>
    </w:rPr>
  </w:style>
  <w:style w:type="paragraph" w:customStyle="1" w:styleId="TextnormalCharCharChar">
    <w:name w:val="Text normal Char Char Char"/>
    <w:basedOn w:val="Normal"/>
    <w:link w:val="TextnormalCharCharCharCaracter"/>
    <w:rsid w:val="006D54CC"/>
    <w:pPr>
      <w:spacing w:before="80" w:after="160" w:line="240" w:lineRule="auto"/>
      <w:ind w:left="1304"/>
      <w:jc w:val="both"/>
    </w:pPr>
    <w:rPr>
      <w:rFonts w:ascii="Arial" w:hAnsi="Arial" w:cs="Arial"/>
    </w:rPr>
  </w:style>
  <w:style w:type="paragraph" w:customStyle="1" w:styleId="BodyTextIndent21">
    <w:name w:val="Body Text Indent 21"/>
    <w:basedOn w:val="Normal"/>
    <w:rsid w:val="006D54CC"/>
    <w:pPr>
      <w:suppressAutoHyphens/>
      <w:spacing w:after="0" w:line="240" w:lineRule="auto"/>
      <w:ind w:firstLine="720"/>
      <w:jc w:val="both"/>
    </w:pPr>
    <w:rPr>
      <w:rFonts w:ascii="Times New Roman" w:eastAsia="Times New Roman" w:hAnsi="Times New Roman" w:cs="Times New Roman"/>
      <w:sz w:val="28"/>
      <w:szCs w:val="24"/>
      <w:lang w:val="en-US" w:eastAsia="ar-SA"/>
    </w:rPr>
  </w:style>
  <w:style w:type="paragraph" w:customStyle="1" w:styleId="BodyTextIndent31">
    <w:name w:val="Body Text Indent 31"/>
    <w:basedOn w:val="Normal"/>
    <w:rsid w:val="006D54CC"/>
    <w:pPr>
      <w:suppressAutoHyphens/>
      <w:spacing w:after="0" w:line="240" w:lineRule="auto"/>
      <w:ind w:firstLine="720"/>
      <w:jc w:val="both"/>
    </w:pPr>
    <w:rPr>
      <w:rFonts w:ascii="Times New Roman" w:eastAsia="Times New Roman" w:hAnsi="Times New Roman" w:cs="Times New Roman"/>
      <w:color w:val="FF0000"/>
      <w:sz w:val="28"/>
      <w:szCs w:val="28"/>
      <w:lang w:val="fr-FR" w:eastAsia="ar-SA"/>
    </w:rPr>
  </w:style>
  <w:style w:type="paragraph" w:customStyle="1" w:styleId="Style">
    <w:name w:val="Style"/>
    <w:rsid w:val="006D54C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BodyTextIntendnou">
    <w:name w:val="Body Text Intend nou"/>
    <w:basedOn w:val="BodyTextIndent"/>
    <w:autoRedefine/>
    <w:rsid w:val="006D54CC"/>
    <w:pPr>
      <w:keepLines/>
      <w:numPr>
        <w:numId w:val="36"/>
      </w:numPr>
      <w:tabs>
        <w:tab w:val="left" w:pos="567"/>
      </w:tabs>
      <w:autoSpaceDE/>
      <w:autoSpaceDN/>
      <w:adjustRightInd/>
      <w:spacing w:after="0"/>
      <w:jc w:val="both"/>
    </w:pPr>
    <w:rPr>
      <w:rFonts w:eastAsia="Times New Roman"/>
      <w:sz w:val="24"/>
      <w:lang w:val="en-US" w:eastAsia="ro-RO"/>
    </w:rPr>
  </w:style>
  <w:style w:type="paragraph" w:styleId="BlockText">
    <w:name w:val="Block Text"/>
    <w:basedOn w:val="Normal"/>
    <w:rsid w:val="006D54CC"/>
    <w:pPr>
      <w:tabs>
        <w:tab w:val="left" w:pos="0"/>
        <w:tab w:val="num" w:pos="720"/>
        <w:tab w:val="left" w:pos="2700"/>
      </w:tabs>
      <w:suppressAutoHyphens/>
      <w:spacing w:after="0" w:line="240" w:lineRule="auto"/>
      <w:ind w:left="360" w:right="90" w:firstLine="360"/>
      <w:jc w:val="both"/>
    </w:pPr>
    <w:rPr>
      <w:rFonts w:ascii="Times New Roman" w:eastAsia="Times New Roman" w:hAnsi="Times New Roman" w:cs="Times New Roman"/>
      <w:sz w:val="24"/>
      <w:szCs w:val="24"/>
      <w:lang w:eastAsia="ro-RO"/>
    </w:rPr>
  </w:style>
  <w:style w:type="paragraph" w:customStyle="1" w:styleId="StyleTextTabelNotBoldCentered">
    <w:name w:val="Style TextTabel + Not Bold Centered"/>
    <w:basedOn w:val="Normal"/>
    <w:rsid w:val="006D54CC"/>
    <w:pPr>
      <w:widowControl w:val="0"/>
      <w:spacing w:after="0" w:line="240" w:lineRule="auto"/>
      <w:jc w:val="center"/>
    </w:pPr>
    <w:rPr>
      <w:rFonts w:ascii="Arial" w:eastAsia="Times New Roman" w:hAnsi="Arial" w:cs="Times New Roman"/>
      <w:sz w:val="18"/>
      <w:szCs w:val="20"/>
      <w:lang w:eastAsia="en-GB"/>
    </w:rPr>
  </w:style>
  <w:style w:type="paragraph" w:customStyle="1" w:styleId="SubSubSubTitlu">
    <w:name w:val="SubSubSubTitlu"/>
    <w:basedOn w:val="Subsubtitlu"/>
    <w:rsid w:val="006D54CC"/>
    <w:pPr>
      <w:numPr>
        <w:numId w:val="0"/>
      </w:numPr>
      <w:tabs>
        <w:tab w:val="num" w:pos="2854"/>
      </w:tabs>
      <w:suppressAutoHyphens w:val="0"/>
      <w:spacing w:after="0"/>
      <w:ind w:left="2854" w:hanging="360"/>
    </w:pPr>
    <w:rPr>
      <w:b w:val="0"/>
      <w:bCs/>
      <w:i/>
      <w:iCs/>
      <w:kern w:val="0"/>
      <w:sz w:val="22"/>
      <w:szCs w:val="22"/>
      <w:lang w:eastAsia="it-IT"/>
    </w:rPr>
  </w:style>
  <w:style w:type="paragraph" w:customStyle="1" w:styleId="Titlucapitol">
    <w:name w:val="Titlu capitol"/>
    <w:basedOn w:val="Normal"/>
    <w:rsid w:val="006D54CC"/>
    <w:pPr>
      <w:keepNext/>
      <w:pBdr>
        <w:top w:val="single" w:sz="4" w:space="1" w:color="auto"/>
        <w:left w:val="single" w:sz="4" w:space="1" w:color="auto"/>
        <w:bottom w:val="single" w:sz="4" w:space="1" w:color="auto"/>
        <w:right w:val="single" w:sz="4" w:space="1" w:color="auto"/>
      </w:pBdr>
      <w:shd w:val="clear" w:color="auto" w:fill="D6DDE8"/>
      <w:tabs>
        <w:tab w:val="num" w:pos="-513"/>
        <w:tab w:val="left" w:pos="1134"/>
      </w:tabs>
      <w:spacing w:before="240" w:line="240" w:lineRule="auto"/>
      <w:ind w:left="1134" w:hanging="1134"/>
      <w:outlineLvl w:val="0"/>
    </w:pPr>
    <w:rPr>
      <w:rFonts w:ascii="Arial" w:eastAsia="Times New Roman" w:hAnsi="Arial" w:cs="Arial"/>
      <w:b/>
      <w:bCs/>
      <w:caps/>
      <w:color w:val="000000"/>
      <w:sz w:val="32"/>
      <w:szCs w:val="32"/>
      <w:lang w:val="fr-FR" w:eastAsia="it-IT"/>
    </w:rPr>
  </w:style>
  <w:style w:type="numbering" w:customStyle="1" w:styleId="BuletNumber3">
    <w:name w:val="BuletNumber3"/>
    <w:basedOn w:val="NoList"/>
    <w:rsid w:val="006D54CC"/>
    <w:pPr>
      <w:numPr>
        <w:numId w:val="37"/>
      </w:numPr>
    </w:pPr>
  </w:style>
  <w:style w:type="character" w:customStyle="1" w:styleId="SubsubtitluChar">
    <w:name w:val="Subsubtitlu Char"/>
    <w:link w:val="Subsubtitlu"/>
    <w:rsid w:val="006D54CC"/>
    <w:rPr>
      <w:rFonts w:ascii="Times New Roman" w:eastAsia="Times New Roman" w:hAnsi="Times New Roman" w:cs="Times New Roman"/>
      <w:b/>
      <w:color w:val="000080"/>
      <w:kern w:val="1"/>
      <w:sz w:val="24"/>
      <w:szCs w:val="20"/>
      <w:lang w:eastAsia="ar-SA"/>
    </w:rPr>
  </w:style>
  <w:style w:type="paragraph" w:customStyle="1" w:styleId="descriere">
    <w:name w:val="descriere"/>
    <w:basedOn w:val="Normal"/>
    <w:rsid w:val="006D54C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harCaracterCaracterCharCaracterCaracterCharCharCaracterCaracter">
    <w:name w:val="Char Caracter Caracter Char Caracter Caracter Char Char Caracter Caracter"/>
    <w:basedOn w:val="Normal"/>
    <w:rsid w:val="006D54CC"/>
    <w:pPr>
      <w:spacing w:after="0" w:line="240" w:lineRule="auto"/>
    </w:pPr>
    <w:rPr>
      <w:rFonts w:ascii="Arial" w:eastAsia="Times New Roman" w:hAnsi="Arial" w:cs="Arial"/>
      <w:sz w:val="24"/>
      <w:szCs w:val="24"/>
      <w:lang w:val="pl-PL" w:eastAsia="pl-PL"/>
    </w:rPr>
  </w:style>
  <w:style w:type="paragraph" w:customStyle="1" w:styleId="HEADINGSUBCHAPT">
    <w:name w:val="HEADING SUBCHAPT"/>
    <w:basedOn w:val="Normal"/>
    <w:link w:val="HEADINGSUBCHAPTChar"/>
    <w:qFormat/>
    <w:rsid w:val="006D54CC"/>
    <w:pPr>
      <w:widowControl w:val="0"/>
      <w:adjustRightInd w:val="0"/>
      <w:spacing w:after="0" w:line="360" w:lineRule="atLeast"/>
      <w:jc w:val="both"/>
      <w:textAlignment w:val="baseline"/>
    </w:pPr>
    <w:rPr>
      <w:rFonts w:ascii="Times New Roman" w:eastAsia="Times New Roman" w:hAnsi="Times New Roman" w:cs="Times New Roman"/>
      <w:b/>
      <w:bCs/>
      <w:sz w:val="24"/>
      <w:szCs w:val="24"/>
      <w:u w:val="single"/>
      <w:lang w:val="it-IT"/>
    </w:rPr>
  </w:style>
  <w:style w:type="character" w:customStyle="1" w:styleId="HEADINGSUBCHAPTChar">
    <w:name w:val="HEADING SUBCHAPT Char"/>
    <w:link w:val="HEADINGSUBCHAPT"/>
    <w:rsid w:val="006D54CC"/>
    <w:rPr>
      <w:rFonts w:ascii="Times New Roman" w:eastAsia="Times New Roman" w:hAnsi="Times New Roman" w:cs="Times New Roman"/>
      <w:b/>
      <w:bCs/>
      <w:sz w:val="24"/>
      <w:szCs w:val="24"/>
      <w:u w:val="single"/>
      <w:lang w:val="it-IT"/>
    </w:rPr>
  </w:style>
  <w:style w:type="character" w:customStyle="1" w:styleId="FontStyle189">
    <w:name w:val="Font Style189"/>
    <w:uiPriority w:val="99"/>
    <w:rsid w:val="006D54CC"/>
    <w:rPr>
      <w:rFonts w:ascii="Times New Roman" w:hAnsi="Times New Roman" w:cs="Times New Roman"/>
      <w:sz w:val="24"/>
      <w:szCs w:val="24"/>
    </w:rPr>
  </w:style>
  <w:style w:type="paragraph" w:customStyle="1" w:styleId="Style135">
    <w:name w:val="Style135"/>
    <w:basedOn w:val="Normal"/>
    <w:uiPriority w:val="99"/>
    <w:rsid w:val="006D54CC"/>
    <w:pPr>
      <w:widowControl w:val="0"/>
      <w:autoSpaceDE w:val="0"/>
      <w:autoSpaceDN w:val="0"/>
      <w:adjustRightInd w:val="0"/>
      <w:spacing w:after="0" w:line="274" w:lineRule="exact"/>
      <w:ind w:firstLine="288"/>
    </w:pPr>
    <w:rPr>
      <w:rFonts w:ascii="Arial" w:eastAsia="Times New Roman" w:hAnsi="Arial" w:cs="Arial"/>
      <w:sz w:val="24"/>
      <w:szCs w:val="24"/>
      <w:lang w:val="en-US"/>
    </w:rPr>
  </w:style>
  <w:style w:type="character" w:customStyle="1" w:styleId="FontStyle30">
    <w:name w:val="Font Style30"/>
    <w:rsid w:val="006D54CC"/>
    <w:rPr>
      <w:rFonts w:ascii="Times New Roman" w:hAnsi="Times New Roman" w:cs="Times New Roman" w:hint="default"/>
      <w:spacing w:val="10"/>
      <w:sz w:val="16"/>
      <w:szCs w:val="16"/>
    </w:rPr>
  </w:style>
  <w:style w:type="paragraph" w:styleId="Subtitle">
    <w:name w:val="Subtitle"/>
    <w:aliases w:val="Subcapitol,Char Caracter Caracter,Char Caracter"/>
    <w:basedOn w:val="Normal"/>
    <w:link w:val="SubtitleChar"/>
    <w:qFormat/>
    <w:rsid w:val="006D54CC"/>
    <w:pPr>
      <w:spacing w:after="0" w:line="360" w:lineRule="auto"/>
      <w:jc w:val="center"/>
    </w:pPr>
    <w:rPr>
      <w:rFonts w:ascii="Arial" w:eastAsia="Times New Roman" w:hAnsi="Arial" w:cs="Times New Roman"/>
      <w:b/>
      <w:szCs w:val="20"/>
      <w:lang w:val="en-US"/>
    </w:rPr>
  </w:style>
  <w:style w:type="character" w:customStyle="1" w:styleId="SubtitleChar">
    <w:name w:val="Subtitle Char"/>
    <w:aliases w:val="Subcapitol Char,Char Caracter Caracter Char,Char Caracter Char"/>
    <w:basedOn w:val="DefaultParagraphFont"/>
    <w:link w:val="Subtitle"/>
    <w:rsid w:val="006D54CC"/>
    <w:rPr>
      <w:rFonts w:ascii="Arial" w:eastAsia="Times New Roman" w:hAnsi="Arial" w:cs="Times New Roman"/>
      <w:b/>
      <w:szCs w:val="20"/>
      <w:lang w:val="en-US"/>
    </w:rPr>
  </w:style>
  <w:style w:type="paragraph" w:customStyle="1" w:styleId="Heading10">
    <w:name w:val="Heading 1~"/>
    <w:basedOn w:val="Normal"/>
    <w:rsid w:val="006D54CC"/>
    <w:pPr>
      <w:widowControl w:val="0"/>
      <w:suppressAutoHyphens/>
      <w:spacing w:after="0" w:line="240" w:lineRule="auto"/>
      <w:ind w:left="2160" w:hanging="2160"/>
      <w:jc w:val="both"/>
    </w:pPr>
    <w:rPr>
      <w:rFonts w:ascii="Arial" w:eastAsia="Times New Roman" w:hAnsi="Arial" w:cs="Times New Roman"/>
      <w:b/>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D54CC"/>
    <w:pPr>
      <w:widowControl w:val="0"/>
      <w:autoSpaceDE w:val="0"/>
      <w:autoSpaceDN w:val="0"/>
      <w:adjustRightInd w:val="0"/>
      <w:spacing w:after="0" w:line="240" w:lineRule="exact"/>
      <w:jc w:val="both"/>
    </w:pPr>
    <w:rPr>
      <w:vertAlign w:val="superscript"/>
    </w:rPr>
  </w:style>
  <w:style w:type="paragraph" w:customStyle="1" w:styleId="Frontpagebody">
    <w:name w:val="Front_page_body"/>
    <w:basedOn w:val="Normal"/>
    <w:rsid w:val="006D54CC"/>
    <w:pPr>
      <w:spacing w:after="0" w:line="240" w:lineRule="auto"/>
      <w:jc w:val="right"/>
    </w:pPr>
    <w:rPr>
      <w:rFonts w:ascii="Times New Roman" w:eastAsia="Times New Roman" w:hAnsi="Times New Roman" w:cs="Times New Roman"/>
      <w:sz w:val="24"/>
      <w:szCs w:val="24"/>
      <w:lang w:val="en-US"/>
    </w:rPr>
  </w:style>
  <w:style w:type="paragraph" w:customStyle="1" w:styleId="e0">
    <w:name w:val="e0"/>
    <w:basedOn w:val="Normal"/>
    <w:link w:val="e0Char"/>
    <w:rsid w:val="006D54CC"/>
    <w:pPr>
      <w:suppressAutoHyphens/>
      <w:spacing w:before="240" w:after="0" w:line="240" w:lineRule="auto"/>
      <w:jc w:val="both"/>
    </w:pPr>
    <w:rPr>
      <w:rFonts w:ascii="Arial" w:eastAsia="Times New Roman" w:hAnsi="Arial" w:cs="Times New Roman"/>
      <w:szCs w:val="20"/>
      <w:lang w:val="de-DE" w:eastAsia="nb-NO"/>
    </w:rPr>
  </w:style>
  <w:style w:type="character" w:customStyle="1" w:styleId="e0Char">
    <w:name w:val="e0 Char"/>
    <w:link w:val="e0"/>
    <w:rsid w:val="006D54CC"/>
    <w:rPr>
      <w:rFonts w:ascii="Arial" w:eastAsia="Times New Roman" w:hAnsi="Arial" w:cs="Times New Roman"/>
      <w:szCs w:val="20"/>
      <w:lang w:val="de-DE" w:eastAsia="nb-NO"/>
    </w:rPr>
  </w:style>
  <w:style w:type="paragraph" w:customStyle="1" w:styleId="Lista">
    <w:name w:val="Lista"/>
    <w:basedOn w:val="Normal"/>
    <w:link w:val="ListaChar"/>
    <w:rsid w:val="006D54CC"/>
    <w:pPr>
      <w:numPr>
        <w:numId w:val="39"/>
      </w:numPr>
      <w:spacing w:before="60" w:after="60" w:line="240" w:lineRule="auto"/>
    </w:pPr>
    <w:rPr>
      <w:rFonts w:ascii="Arial" w:eastAsia="Times New Roman" w:hAnsi="Arial" w:cs="Times New Roman"/>
      <w:sz w:val="24"/>
      <w:szCs w:val="24"/>
      <w:lang w:val="en-US"/>
    </w:rPr>
  </w:style>
  <w:style w:type="character" w:customStyle="1" w:styleId="ListaChar">
    <w:name w:val="Lista Char"/>
    <w:link w:val="Lista"/>
    <w:rsid w:val="006D54CC"/>
    <w:rPr>
      <w:rFonts w:ascii="Arial" w:eastAsia="Times New Roman" w:hAnsi="Arial" w:cs="Times New Roman"/>
      <w:sz w:val="24"/>
      <w:szCs w:val="24"/>
      <w:lang w:val="en-US"/>
    </w:rPr>
  </w:style>
  <w:style w:type="character" w:customStyle="1" w:styleId="cris1">
    <w:name w:val="cris1"/>
    <w:uiPriority w:val="99"/>
    <w:rsid w:val="006D54CC"/>
    <w:rPr>
      <w:rFonts w:ascii="Times-Roman-R" w:hAnsi="Times-Roman-R" w:cs="Times-Roman-R"/>
      <w:sz w:val="24"/>
    </w:rPr>
  </w:style>
  <w:style w:type="character" w:customStyle="1" w:styleId="WW8Num7z2">
    <w:name w:val="WW8Num7z2"/>
    <w:rsid w:val="006D54CC"/>
    <w:rPr>
      <w:rFonts w:ascii="Wingdings" w:hAnsi="Wingdings" w:cs="Wingdings"/>
    </w:rPr>
  </w:style>
  <w:style w:type="character" w:customStyle="1" w:styleId="WW8Num12z1">
    <w:name w:val="WW8Num12z1"/>
    <w:rsid w:val="006D54CC"/>
    <w:rPr>
      <w:rFonts w:ascii="Courier New" w:hAnsi="Courier New" w:cs="Courier New"/>
    </w:rPr>
  </w:style>
  <w:style w:type="character" w:customStyle="1" w:styleId="WW8Num12z2">
    <w:name w:val="WW8Num12z2"/>
    <w:rsid w:val="006D54CC"/>
    <w:rPr>
      <w:rFonts w:ascii="Wingdings" w:hAnsi="Wingdings" w:cs="Wingdings"/>
    </w:rPr>
  </w:style>
  <w:style w:type="character" w:customStyle="1" w:styleId="WW8Num12z3">
    <w:name w:val="WW8Num12z3"/>
    <w:rsid w:val="006D54CC"/>
    <w:rPr>
      <w:rFonts w:ascii="Symbol" w:hAnsi="Symbol" w:cs="Symbol"/>
    </w:rPr>
  </w:style>
  <w:style w:type="character" w:customStyle="1" w:styleId="WW8Num16z3">
    <w:name w:val="WW8Num16z3"/>
    <w:rsid w:val="006D54CC"/>
    <w:rPr>
      <w:rFonts w:ascii="Symbol" w:hAnsi="Symbol" w:cs="Symbol"/>
    </w:rPr>
  </w:style>
  <w:style w:type="character" w:customStyle="1" w:styleId="WW8Num25z1">
    <w:name w:val="WW8Num25z1"/>
    <w:rsid w:val="006D54CC"/>
    <w:rPr>
      <w:rFonts w:ascii="Symbol" w:eastAsia="Times New Roman" w:hAnsi="Symbol" w:cs="Tahoma"/>
    </w:rPr>
  </w:style>
  <w:style w:type="character" w:customStyle="1" w:styleId="WW8Num26z0">
    <w:name w:val="WW8Num26z0"/>
    <w:rsid w:val="006D54CC"/>
    <w:rPr>
      <w:rFonts w:ascii="Wingdings" w:hAnsi="Wingdings" w:cs="Wingdings"/>
    </w:rPr>
  </w:style>
  <w:style w:type="character" w:customStyle="1" w:styleId="WW8Num26z1">
    <w:name w:val="WW8Num26z1"/>
    <w:rsid w:val="006D54CC"/>
    <w:rPr>
      <w:rFonts w:ascii="Courier New" w:hAnsi="Courier New" w:cs="Courier New"/>
    </w:rPr>
  </w:style>
  <w:style w:type="character" w:customStyle="1" w:styleId="WW8Num26z3">
    <w:name w:val="WW8Num26z3"/>
    <w:rsid w:val="006D54CC"/>
    <w:rPr>
      <w:rFonts w:ascii="Symbol" w:hAnsi="Symbol" w:cs="Symbol"/>
    </w:rPr>
  </w:style>
  <w:style w:type="character" w:customStyle="1" w:styleId="WW8Num27z0">
    <w:name w:val="WW8Num27z0"/>
    <w:rsid w:val="006D54CC"/>
    <w:rPr>
      <w:rFonts w:ascii="Symbol" w:hAnsi="Symbol" w:cs="Symbol"/>
      <w:kern w:val="1"/>
      <w:sz w:val="16"/>
    </w:rPr>
  </w:style>
  <w:style w:type="character" w:customStyle="1" w:styleId="WW8Num27z1">
    <w:name w:val="WW8Num27z1"/>
    <w:rsid w:val="006D54CC"/>
    <w:rPr>
      <w:rFonts w:ascii="Courier New" w:hAnsi="Courier New" w:cs="Courier New"/>
    </w:rPr>
  </w:style>
  <w:style w:type="character" w:customStyle="1" w:styleId="WW8Num27z2">
    <w:name w:val="WW8Num27z2"/>
    <w:rsid w:val="006D54CC"/>
    <w:rPr>
      <w:rFonts w:ascii="Wingdings" w:hAnsi="Wingdings" w:cs="Wingdings"/>
    </w:rPr>
  </w:style>
  <w:style w:type="character" w:customStyle="1" w:styleId="WW8Num27z3">
    <w:name w:val="WW8Num27z3"/>
    <w:rsid w:val="006D54CC"/>
    <w:rPr>
      <w:rFonts w:ascii="Symbol" w:hAnsi="Symbol" w:cs="Symbol"/>
    </w:rPr>
  </w:style>
  <w:style w:type="character" w:customStyle="1" w:styleId="WW8Num28z0">
    <w:name w:val="WW8Num28z0"/>
    <w:rsid w:val="006D54CC"/>
    <w:rPr>
      <w:rFonts w:ascii="Symbol" w:hAnsi="Symbol" w:cs="Symbol"/>
      <w:color w:val="auto"/>
    </w:rPr>
  </w:style>
  <w:style w:type="character" w:customStyle="1" w:styleId="WW8Num29z0">
    <w:name w:val="WW8Num29z0"/>
    <w:rsid w:val="006D54CC"/>
    <w:rPr>
      <w:rFonts w:ascii="Symbol" w:hAnsi="Symbol" w:cs="Symbol"/>
    </w:rPr>
  </w:style>
  <w:style w:type="character" w:customStyle="1" w:styleId="WW8Num29z1">
    <w:name w:val="WW8Num29z1"/>
    <w:rsid w:val="006D54CC"/>
    <w:rPr>
      <w:rFonts w:ascii="Courier New" w:hAnsi="Courier New" w:cs="Courier New"/>
    </w:rPr>
  </w:style>
  <w:style w:type="character" w:customStyle="1" w:styleId="WW8Num29z2">
    <w:name w:val="WW8Num29z2"/>
    <w:rsid w:val="006D54CC"/>
    <w:rPr>
      <w:rFonts w:ascii="Wingdings" w:hAnsi="Wingdings" w:cs="Wingdings"/>
    </w:rPr>
  </w:style>
  <w:style w:type="character" w:customStyle="1" w:styleId="WW8Num30z0">
    <w:name w:val="WW8Num30z0"/>
    <w:rsid w:val="006D54CC"/>
    <w:rPr>
      <w:rFonts w:ascii="Times New Roman" w:eastAsia="Times New Roman" w:hAnsi="Times New Roman" w:cs="Times New Roman"/>
    </w:rPr>
  </w:style>
  <w:style w:type="character" w:customStyle="1" w:styleId="WW8Num30z1">
    <w:name w:val="WW8Num30z1"/>
    <w:rsid w:val="006D54CC"/>
    <w:rPr>
      <w:rFonts w:ascii="Courier New" w:hAnsi="Courier New" w:cs="Courier New"/>
    </w:rPr>
  </w:style>
  <w:style w:type="character" w:customStyle="1" w:styleId="WW8Num30z2">
    <w:name w:val="WW8Num30z2"/>
    <w:rsid w:val="006D54CC"/>
    <w:rPr>
      <w:rFonts w:ascii="Wingdings" w:hAnsi="Wingdings" w:cs="Wingdings"/>
    </w:rPr>
  </w:style>
  <w:style w:type="character" w:customStyle="1" w:styleId="WW8Num30z3">
    <w:name w:val="WW8Num30z3"/>
    <w:rsid w:val="006D54CC"/>
    <w:rPr>
      <w:rFonts w:ascii="Symbol" w:hAnsi="Symbol" w:cs="Symbol"/>
    </w:rPr>
  </w:style>
  <w:style w:type="character" w:customStyle="1" w:styleId="WW8Num32z0">
    <w:name w:val="WW8Num32z0"/>
    <w:rsid w:val="006D54CC"/>
    <w:rPr>
      <w:rFonts w:ascii="Symbol" w:hAnsi="Symbol" w:cs="Symbol"/>
    </w:rPr>
  </w:style>
  <w:style w:type="character" w:customStyle="1" w:styleId="WW8Num33z0">
    <w:name w:val="WW8Num33z0"/>
    <w:rsid w:val="006D54CC"/>
    <w:rPr>
      <w:rFonts w:ascii="Symbol" w:hAnsi="Symbol" w:cs="Symbol"/>
    </w:rPr>
  </w:style>
  <w:style w:type="character" w:customStyle="1" w:styleId="WW8Num33z1">
    <w:name w:val="WW8Num33z1"/>
    <w:rsid w:val="006D54CC"/>
    <w:rPr>
      <w:rFonts w:ascii="Courier New" w:hAnsi="Courier New" w:cs="Courier New"/>
    </w:rPr>
  </w:style>
  <w:style w:type="character" w:customStyle="1" w:styleId="WW8Num33z2">
    <w:name w:val="WW8Num33z2"/>
    <w:rsid w:val="006D54CC"/>
    <w:rPr>
      <w:rFonts w:ascii="Wingdings" w:hAnsi="Wingdings" w:cs="Wingdings"/>
    </w:rPr>
  </w:style>
  <w:style w:type="character" w:customStyle="1" w:styleId="WW8Num35z0">
    <w:name w:val="WW8Num35z0"/>
    <w:rsid w:val="006D54CC"/>
    <w:rPr>
      <w:rFonts w:ascii="Times New Roman" w:eastAsia="Times New Roman" w:hAnsi="Times New Roman" w:cs="Times New Roman"/>
    </w:rPr>
  </w:style>
  <w:style w:type="character" w:customStyle="1" w:styleId="WW8Num35z1">
    <w:name w:val="WW8Num35z1"/>
    <w:rsid w:val="006D54CC"/>
    <w:rPr>
      <w:rFonts w:ascii="Courier New" w:hAnsi="Courier New" w:cs="Courier New"/>
    </w:rPr>
  </w:style>
  <w:style w:type="character" w:customStyle="1" w:styleId="WW8Num35z2">
    <w:name w:val="WW8Num35z2"/>
    <w:rsid w:val="006D54CC"/>
    <w:rPr>
      <w:rFonts w:ascii="Wingdings" w:hAnsi="Wingdings" w:cs="Wingdings"/>
    </w:rPr>
  </w:style>
  <w:style w:type="character" w:customStyle="1" w:styleId="WW8Num35z3">
    <w:name w:val="WW8Num35z3"/>
    <w:rsid w:val="006D54CC"/>
    <w:rPr>
      <w:rFonts w:ascii="Symbol" w:hAnsi="Symbol" w:cs="Symbol"/>
    </w:rPr>
  </w:style>
  <w:style w:type="character" w:customStyle="1" w:styleId="WW8Num36z0">
    <w:name w:val="WW8Num36z0"/>
    <w:rsid w:val="006D54CC"/>
    <w:rPr>
      <w:rFonts w:ascii="Symbol" w:hAnsi="Symbol" w:cs="Symbol"/>
    </w:rPr>
  </w:style>
  <w:style w:type="character" w:customStyle="1" w:styleId="WW8Num37z0">
    <w:name w:val="WW8Num37z0"/>
    <w:rsid w:val="006D54CC"/>
    <w:rPr>
      <w:rFonts w:ascii="Symbol" w:hAnsi="Symbol" w:cs="Symbol"/>
      <w:color w:val="auto"/>
    </w:rPr>
  </w:style>
  <w:style w:type="character" w:customStyle="1" w:styleId="WW8Num38z0">
    <w:name w:val="WW8Num38z0"/>
    <w:rsid w:val="006D54CC"/>
    <w:rPr>
      <w:rFonts w:ascii="Symbol" w:hAnsi="Symbol" w:cs="Symbol"/>
      <w:color w:val="auto"/>
    </w:rPr>
  </w:style>
  <w:style w:type="character" w:customStyle="1" w:styleId="WW8Num41z0">
    <w:name w:val="WW8Num41z0"/>
    <w:rsid w:val="006D54CC"/>
    <w:rPr>
      <w:rFonts w:ascii="Wingdings" w:hAnsi="Wingdings" w:cs="Wingdings"/>
    </w:rPr>
  </w:style>
  <w:style w:type="character" w:customStyle="1" w:styleId="WW8Num42z0">
    <w:name w:val="WW8Num42z0"/>
    <w:rsid w:val="006D54CC"/>
    <w:rPr>
      <w:rFonts w:ascii="Symbol" w:hAnsi="Symbol" w:cs="Symbol"/>
      <w:color w:val="auto"/>
    </w:rPr>
  </w:style>
  <w:style w:type="character" w:customStyle="1" w:styleId="WW8Num43z0">
    <w:name w:val="WW8Num43z0"/>
    <w:rsid w:val="006D54CC"/>
    <w:rPr>
      <w:rFonts w:ascii="Times New Roman" w:eastAsia="Times New Roman" w:hAnsi="Times New Roman" w:cs="Times New Roman"/>
    </w:rPr>
  </w:style>
  <w:style w:type="character" w:customStyle="1" w:styleId="WW8Num43z1">
    <w:name w:val="WW8Num43z1"/>
    <w:rsid w:val="006D54CC"/>
    <w:rPr>
      <w:rFonts w:ascii="Courier New" w:hAnsi="Courier New" w:cs="Courier New"/>
    </w:rPr>
  </w:style>
  <w:style w:type="character" w:customStyle="1" w:styleId="WW8Num43z2">
    <w:name w:val="WW8Num43z2"/>
    <w:rsid w:val="006D54CC"/>
    <w:rPr>
      <w:rFonts w:ascii="Wingdings" w:hAnsi="Wingdings" w:cs="Wingdings"/>
    </w:rPr>
  </w:style>
  <w:style w:type="character" w:customStyle="1" w:styleId="WW8Num43z3">
    <w:name w:val="WW8Num43z3"/>
    <w:rsid w:val="006D54CC"/>
    <w:rPr>
      <w:rFonts w:ascii="Symbol" w:hAnsi="Symbol" w:cs="Symbol"/>
    </w:rPr>
  </w:style>
  <w:style w:type="character" w:customStyle="1" w:styleId="WW8Num44z0">
    <w:name w:val="WW8Num44z0"/>
    <w:rsid w:val="006D54CC"/>
    <w:rPr>
      <w:rFonts w:ascii="Wingdings" w:hAnsi="Wingdings" w:cs="Wingdings"/>
    </w:rPr>
  </w:style>
  <w:style w:type="character" w:customStyle="1" w:styleId="WW8Num44z1">
    <w:name w:val="WW8Num44z1"/>
    <w:rsid w:val="006D54CC"/>
    <w:rPr>
      <w:rFonts w:ascii="Courier New" w:hAnsi="Courier New" w:cs="Courier New"/>
    </w:rPr>
  </w:style>
  <w:style w:type="character" w:customStyle="1" w:styleId="WW8Num44z3">
    <w:name w:val="WW8Num44z3"/>
    <w:rsid w:val="006D54CC"/>
    <w:rPr>
      <w:rFonts w:ascii="Symbol" w:hAnsi="Symbol" w:cs="Symbol"/>
    </w:rPr>
  </w:style>
  <w:style w:type="character" w:customStyle="1" w:styleId="WW8Num45z0">
    <w:name w:val="WW8Num45z0"/>
    <w:rsid w:val="006D54CC"/>
    <w:rPr>
      <w:rFonts w:ascii="Symbol" w:hAnsi="Symbol" w:cs="Symbol"/>
    </w:rPr>
  </w:style>
  <w:style w:type="character" w:customStyle="1" w:styleId="WW8Num45z1">
    <w:name w:val="WW8Num45z1"/>
    <w:rsid w:val="006D54CC"/>
    <w:rPr>
      <w:rFonts w:ascii="Courier New" w:hAnsi="Courier New" w:cs="Courier New"/>
    </w:rPr>
  </w:style>
  <w:style w:type="character" w:customStyle="1" w:styleId="WW8Num45z2">
    <w:name w:val="WW8Num45z2"/>
    <w:rsid w:val="006D54CC"/>
    <w:rPr>
      <w:rFonts w:ascii="Wingdings" w:hAnsi="Wingdings" w:cs="Wingdings"/>
    </w:rPr>
  </w:style>
  <w:style w:type="character" w:customStyle="1" w:styleId="WW8Num47z0">
    <w:name w:val="WW8Num47z0"/>
    <w:rsid w:val="006D54CC"/>
    <w:rPr>
      <w:rFonts w:ascii="Symbol" w:hAnsi="Symbol" w:cs="Symbol"/>
    </w:rPr>
  </w:style>
  <w:style w:type="character" w:customStyle="1" w:styleId="WW8Num48z0">
    <w:name w:val="WW8Num48z0"/>
    <w:rsid w:val="006D54CC"/>
    <w:rPr>
      <w:rFonts w:ascii="Symbol" w:hAnsi="Symbol" w:cs="Symbol"/>
    </w:rPr>
  </w:style>
  <w:style w:type="character" w:customStyle="1" w:styleId="WW8Num49z0">
    <w:name w:val="WW8Num49z0"/>
    <w:rsid w:val="006D54CC"/>
    <w:rPr>
      <w:rFonts w:ascii="Wingdings" w:hAnsi="Wingdings" w:cs="Wingdings"/>
    </w:rPr>
  </w:style>
  <w:style w:type="character" w:customStyle="1" w:styleId="WW8Num49z1">
    <w:name w:val="WW8Num49z1"/>
    <w:rsid w:val="006D54CC"/>
    <w:rPr>
      <w:rFonts w:ascii="Courier New" w:hAnsi="Courier New" w:cs="Courier New"/>
    </w:rPr>
  </w:style>
  <w:style w:type="character" w:customStyle="1" w:styleId="WW8Num49z3">
    <w:name w:val="WW8Num49z3"/>
    <w:rsid w:val="006D54CC"/>
    <w:rPr>
      <w:rFonts w:ascii="Symbol" w:hAnsi="Symbol" w:cs="Symbol"/>
    </w:rPr>
  </w:style>
  <w:style w:type="character" w:customStyle="1" w:styleId="WW8Num50z0">
    <w:name w:val="WW8Num50z0"/>
    <w:rsid w:val="006D54CC"/>
    <w:rPr>
      <w:rFonts w:ascii="Symbol" w:hAnsi="Symbol" w:cs="Symbol"/>
    </w:rPr>
  </w:style>
  <w:style w:type="character" w:customStyle="1" w:styleId="WW8Num51z0">
    <w:name w:val="WW8Num51z0"/>
    <w:rsid w:val="006D54CC"/>
    <w:rPr>
      <w:rFonts w:ascii="Symbol" w:hAnsi="Symbol" w:cs="Symbol"/>
      <w:color w:val="auto"/>
    </w:rPr>
  </w:style>
  <w:style w:type="character" w:customStyle="1" w:styleId="WW8Num53z0">
    <w:name w:val="WW8Num53z0"/>
    <w:rsid w:val="006D54CC"/>
    <w:rPr>
      <w:rFonts w:ascii="Times New Roman" w:hAnsi="Times New Roman" w:cs="Times New Roman"/>
    </w:rPr>
  </w:style>
  <w:style w:type="character" w:customStyle="1" w:styleId="WW8Num53z1">
    <w:name w:val="WW8Num53z1"/>
    <w:rsid w:val="006D54CC"/>
    <w:rPr>
      <w:rFonts w:ascii="Courier New" w:hAnsi="Courier New" w:cs="Courier New"/>
    </w:rPr>
  </w:style>
  <w:style w:type="character" w:customStyle="1" w:styleId="WW8Num53z2">
    <w:name w:val="WW8Num53z2"/>
    <w:rsid w:val="006D54CC"/>
    <w:rPr>
      <w:rFonts w:ascii="Wingdings" w:hAnsi="Wingdings" w:cs="Wingdings"/>
    </w:rPr>
  </w:style>
  <w:style w:type="character" w:customStyle="1" w:styleId="WW8Num53z3">
    <w:name w:val="WW8Num53z3"/>
    <w:rsid w:val="006D54CC"/>
    <w:rPr>
      <w:rFonts w:ascii="Symbol" w:hAnsi="Symbol" w:cs="Symbol"/>
    </w:rPr>
  </w:style>
  <w:style w:type="character" w:customStyle="1" w:styleId="WW8Num55z0">
    <w:name w:val="WW8Num55z0"/>
    <w:rsid w:val="006D54CC"/>
    <w:rPr>
      <w:rFonts w:ascii="Wingdings" w:hAnsi="Wingdings" w:cs="Wingdings"/>
    </w:rPr>
  </w:style>
  <w:style w:type="character" w:customStyle="1" w:styleId="WW8Num55z1">
    <w:name w:val="WW8Num55z1"/>
    <w:rsid w:val="006D54CC"/>
    <w:rPr>
      <w:rFonts w:ascii="Courier New" w:hAnsi="Courier New" w:cs="Courier New"/>
    </w:rPr>
  </w:style>
  <w:style w:type="character" w:customStyle="1" w:styleId="WW8Num55z3">
    <w:name w:val="WW8Num55z3"/>
    <w:rsid w:val="006D54CC"/>
    <w:rPr>
      <w:rFonts w:ascii="Symbol" w:hAnsi="Symbol" w:cs="Symbol"/>
    </w:rPr>
  </w:style>
  <w:style w:type="character" w:customStyle="1" w:styleId="WW8Num57z0">
    <w:name w:val="WW8Num57z0"/>
    <w:rsid w:val="006D54CC"/>
    <w:rPr>
      <w:b w:val="0"/>
      <w:sz w:val="24"/>
    </w:rPr>
  </w:style>
  <w:style w:type="character" w:customStyle="1" w:styleId="WW8Num59z0">
    <w:name w:val="WW8Num59z0"/>
    <w:rsid w:val="006D54CC"/>
    <w:rPr>
      <w:rFonts w:ascii="Symbol" w:hAnsi="Symbol" w:cs="Symbol"/>
    </w:rPr>
  </w:style>
  <w:style w:type="character" w:customStyle="1" w:styleId="WW8Num59z1">
    <w:name w:val="WW8Num59z1"/>
    <w:rsid w:val="006D54CC"/>
    <w:rPr>
      <w:rFonts w:ascii="Courier New" w:hAnsi="Courier New" w:cs="Courier New"/>
    </w:rPr>
  </w:style>
  <w:style w:type="character" w:customStyle="1" w:styleId="WW8Num59z2">
    <w:name w:val="WW8Num59z2"/>
    <w:rsid w:val="006D54CC"/>
    <w:rPr>
      <w:rFonts w:ascii="Wingdings" w:hAnsi="Wingdings" w:cs="Wingdings"/>
    </w:rPr>
  </w:style>
  <w:style w:type="character" w:customStyle="1" w:styleId="WW8Num61z0">
    <w:name w:val="WW8Num61z0"/>
    <w:rsid w:val="006D54CC"/>
    <w:rPr>
      <w:rFonts w:ascii="Times New Roman" w:eastAsia="Times New Roman" w:hAnsi="Times New Roman" w:cs="Times New Roman"/>
    </w:rPr>
  </w:style>
  <w:style w:type="character" w:customStyle="1" w:styleId="WW8Num61z1">
    <w:name w:val="WW8Num61z1"/>
    <w:rsid w:val="006D54CC"/>
    <w:rPr>
      <w:rFonts w:ascii="Courier New" w:hAnsi="Courier New" w:cs="Courier New"/>
    </w:rPr>
  </w:style>
  <w:style w:type="character" w:customStyle="1" w:styleId="WW8Num61z2">
    <w:name w:val="WW8Num61z2"/>
    <w:rsid w:val="006D54CC"/>
    <w:rPr>
      <w:rFonts w:ascii="Wingdings" w:hAnsi="Wingdings" w:cs="Wingdings"/>
    </w:rPr>
  </w:style>
  <w:style w:type="character" w:customStyle="1" w:styleId="WW8Num61z3">
    <w:name w:val="WW8Num61z3"/>
    <w:rsid w:val="006D54CC"/>
    <w:rPr>
      <w:rFonts w:ascii="Symbol" w:hAnsi="Symbol" w:cs="Symbol"/>
    </w:rPr>
  </w:style>
  <w:style w:type="character" w:customStyle="1" w:styleId="WW8Num62z0">
    <w:name w:val="WW8Num62z0"/>
    <w:rsid w:val="006D54CC"/>
    <w:rPr>
      <w:rFonts w:ascii="Times New Roman" w:hAnsi="Times New Roman" w:cs="Times New Roman"/>
    </w:rPr>
  </w:style>
  <w:style w:type="character" w:customStyle="1" w:styleId="WW8Num63z0">
    <w:name w:val="WW8Num63z0"/>
    <w:rsid w:val="006D54CC"/>
    <w:rPr>
      <w:rFonts w:ascii="Times New Roman" w:eastAsia="Times New Roman" w:hAnsi="Times New Roman" w:cs="Times New Roman"/>
    </w:rPr>
  </w:style>
  <w:style w:type="character" w:customStyle="1" w:styleId="WW8Num63z1">
    <w:name w:val="WW8Num63z1"/>
    <w:rsid w:val="006D54CC"/>
    <w:rPr>
      <w:rFonts w:ascii="Courier New" w:hAnsi="Courier New" w:cs="Courier New"/>
    </w:rPr>
  </w:style>
  <w:style w:type="character" w:customStyle="1" w:styleId="WW8Num63z2">
    <w:name w:val="WW8Num63z2"/>
    <w:rsid w:val="006D54CC"/>
    <w:rPr>
      <w:rFonts w:ascii="Wingdings" w:hAnsi="Wingdings" w:cs="Wingdings"/>
    </w:rPr>
  </w:style>
  <w:style w:type="character" w:customStyle="1" w:styleId="WW8Num63z3">
    <w:name w:val="WW8Num63z3"/>
    <w:rsid w:val="006D54CC"/>
    <w:rPr>
      <w:rFonts w:ascii="Symbol" w:hAnsi="Symbol" w:cs="Symbol"/>
    </w:rPr>
  </w:style>
  <w:style w:type="character" w:customStyle="1" w:styleId="WW8Num64z0">
    <w:name w:val="WW8Num64z0"/>
    <w:rsid w:val="006D54CC"/>
    <w:rPr>
      <w:rFonts w:ascii="Times New Roman" w:hAnsi="Times New Roman" w:cs="Times New Roman"/>
    </w:rPr>
  </w:style>
  <w:style w:type="character" w:customStyle="1" w:styleId="WW8Num65z0">
    <w:name w:val="WW8Num65z0"/>
    <w:rsid w:val="006D54CC"/>
    <w:rPr>
      <w:rFonts w:ascii="Symbol" w:hAnsi="Symbol" w:cs="Symbol"/>
    </w:rPr>
  </w:style>
  <w:style w:type="character" w:customStyle="1" w:styleId="WW8Num65z1">
    <w:name w:val="WW8Num65z1"/>
    <w:rsid w:val="006D54CC"/>
    <w:rPr>
      <w:rFonts w:ascii="Courier New" w:hAnsi="Courier New" w:cs="Courier New"/>
    </w:rPr>
  </w:style>
  <w:style w:type="character" w:customStyle="1" w:styleId="WW8Num65z2">
    <w:name w:val="WW8Num65z2"/>
    <w:rsid w:val="006D54CC"/>
    <w:rPr>
      <w:rFonts w:ascii="Wingdings" w:hAnsi="Wingdings" w:cs="Wingdings"/>
    </w:rPr>
  </w:style>
  <w:style w:type="character" w:customStyle="1" w:styleId="WW8Num67z0">
    <w:name w:val="WW8Num67z0"/>
    <w:rsid w:val="006D54CC"/>
    <w:rPr>
      <w:rFonts w:ascii="Symbol" w:hAnsi="Symbol" w:cs="Symbol"/>
      <w:color w:val="auto"/>
    </w:rPr>
  </w:style>
  <w:style w:type="character" w:customStyle="1" w:styleId="WW8Num68z0">
    <w:name w:val="WW8Num68z0"/>
    <w:rsid w:val="006D54CC"/>
    <w:rPr>
      <w:rFonts w:ascii="Symbol" w:hAnsi="Symbol" w:cs="Symbol"/>
      <w:color w:val="auto"/>
    </w:rPr>
  </w:style>
  <w:style w:type="character" w:customStyle="1" w:styleId="WW8Num70z0">
    <w:name w:val="WW8Num70z0"/>
    <w:rsid w:val="006D54CC"/>
    <w:rPr>
      <w:rFonts w:ascii="Times New Roman" w:eastAsia="Times New Roman" w:hAnsi="Times New Roman" w:cs="Times New Roman"/>
    </w:rPr>
  </w:style>
  <w:style w:type="character" w:customStyle="1" w:styleId="WW8Num70z1">
    <w:name w:val="WW8Num70z1"/>
    <w:rsid w:val="006D54CC"/>
    <w:rPr>
      <w:rFonts w:ascii="Courier New" w:hAnsi="Courier New" w:cs="Courier New"/>
    </w:rPr>
  </w:style>
  <w:style w:type="character" w:customStyle="1" w:styleId="WW8Num70z2">
    <w:name w:val="WW8Num70z2"/>
    <w:rsid w:val="006D54CC"/>
    <w:rPr>
      <w:rFonts w:ascii="Wingdings" w:hAnsi="Wingdings" w:cs="Wingdings"/>
    </w:rPr>
  </w:style>
  <w:style w:type="character" w:customStyle="1" w:styleId="WW8Num70z3">
    <w:name w:val="WW8Num70z3"/>
    <w:rsid w:val="006D54CC"/>
    <w:rPr>
      <w:rFonts w:ascii="Symbol" w:hAnsi="Symbol" w:cs="Symbol"/>
    </w:rPr>
  </w:style>
  <w:style w:type="character" w:customStyle="1" w:styleId="WW8Num72z0">
    <w:name w:val="WW8Num72z0"/>
    <w:rsid w:val="006D54CC"/>
    <w:rPr>
      <w:rFonts w:ascii="Times New Roman" w:eastAsia="Times New Roman" w:hAnsi="Times New Roman" w:cs="Times New Roman"/>
    </w:rPr>
  </w:style>
  <w:style w:type="character" w:customStyle="1" w:styleId="WW8Num72z1">
    <w:name w:val="WW8Num72z1"/>
    <w:rsid w:val="006D54CC"/>
    <w:rPr>
      <w:rFonts w:ascii="Courier New" w:hAnsi="Courier New" w:cs="Courier New"/>
    </w:rPr>
  </w:style>
  <w:style w:type="character" w:customStyle="1" w:styleId="WW8Num72z2">
    <w:name w:val="WW8Num72z2"/>
    <w:rsid w:val="006D54CC"/>
    <w:rPr>
      <w:rFonts w:ascii="Wingdings" w:hAnsi="Wingdings" w:cs="Wingdings"/>
    </w:rPr>
  </w:style>
  <w:style w:type="character" w:customStyle="1" w:styleId="WW8Num72z3">
    <w:name w:val="WW8Num72z3"/>
    <w:rsid w:val="006D54CC"/>
    <w:rPr>
      <w:rFonts w:ascii="Symbol" w:hAnsi="Symbol" w:cs="Symbol"/>
    </w:rPr>
  </w:style>
  <w:style w:type="character" w:customStyle="1" w:styleId="WW8Num73z0">
    <w:name w:val="WW8Num73z0"/>
    <w:rsid w:val="006D54CC"/>
    <w:rPr>
      <w:rFonts w:ascii="Times New Roman" w:hAnsi="Times New Roman" w:cs="Times New Roman"/>
    </w:rPr>
  </w:style>
  <w:style w:type="character" w:customStyle="1" w:styleId="WW8Num75z0">
    <w:name w:val="WW8Num75z0"/>
    <w:rsid w:val="006D54CC"/>
    <w:rPr>
      <w:rFonts w:ascii="Symbol" w:hAnsi="Symbol" w:cs="Symbol"/>
      <w:color w:val="auto"/>
    </w:rPr>
  </w:style>
  <w:style w:type="character" w:customStyle="1" w:styleId="WW8Num76z0">
    <w:name w:val="WW8Num76z0"/>
    <w:rsid w:val="006D54CC"/>
    <w:rPr>
      <w:rFonts w:ascii="Times New Roman" w:eastAsia="Times New Roman" w:hAnsi="Times New Roman" w:cs="Times New Roman"/>
    </w:rPr>
  </w:style>
  <w:style w:type="character" w:customStyle="1" w:styleId="WW8Num76z1">
    <w:name w:val="WW8Num76z1"/>
    <w:rsid w:val="006D54CC"/>
    <w:rPr>
      <w:rFonts w:ascii="Courier New" w:hAnsi="Courier New" w:cs="Courier New"/>
    </w:rPr>
  </w:style>
  <w:style w:type="character" w:customStyle="1" w:styleId="WW8Num76z2">
    <w:name w:val="WW8Num76z2"/>
    <w:rsid w:val="006D54CC"/>
    <w:rPr>
      <w:rFonts w:ascii="Wingdings" w:hAnsi="Wingdings" w:cs="Wingdings"/>
    </w:rPr>
  </w:style>
  <w:style w:type="character" w:customStyle="1" w:styleId="WW8Num76z3">
    <w:name w:val="WW8Num76z3"/>
    <w:rsid w:val="006D54CC"/>
    <w:rPr>
      <w:rFonts w:ascii="Symbol" w:hAnsi="Symbol" w:cs="Symbol"/>
    </w:rPr>
  </w:style>
  <w:style w:type="character" w:customStyle="1" w:styleId="WW8Num77z0">
    <w:name w:val="WW8Num77z0"/>
    <w:rsid w:val="006D54CC"/>
    <w:rPr>
      <w:rFonts w:ascii="Symbol" w:hAnsi="Symbol" w:cs="Symbol"/>
    </w:rPr>
  </w:style>
  <w:style w:type="character" w:customStyle="1" w:styleId="WW8Num77z1">
    <w:name w:val="WW8Num77z1"/>
    <w:rsid w:val="006D54CC"/>
    <w:rPr>
      <w:rFonts w:ascii="Courier New" w:hAnsi="Courier New" w:cs="Courier New"/>
    </w:rPr>
  </w:style>
  <w:style w:type="character" w:customStyle="1" w:styleId="WW8Num77z2">
    <w:name w:val="WW8Num77z2"/>
    <w:rsid w:val="006D54CC"/>
    <w:rPr>
      <w:rFonts w:ascii="Wingdings" w:hAnsi="Wingdings" w:cs="Wingdings"/>
    </w:rPr>
  </w:style>
  <w:style w:type="character" w:customStyle="1" w:styleId="WW8Num78z0">
    <w:name w:val="WW8Num78z0"/>
    <w:rsid w:val="006D54CC"/>
    <w:rPr>
      <w:rFonts w:ascii="Symbol" w:hAnsi="Symbol" w:cs="Symbol"/>
      <w:color w:val="auto"/>
    </w:rPr>
  </w:style>
  <w:style w:type="character" w:customStyle="1" w:styleId="WW8Num79z0">
    <w:name w:val="WW8Num79z0"/>
    <w:rsid w:val="006D54CC"/>
    <w:rPr>
      <w:rFonts w:ascii="Times New Roman" w:hAnsi="Times New Roman" w:cs="Times New Roman"/>
    </w:rPr>
  </w:style>
  <w:style w:type="character" w:customStyle="1" w:styleId="WW8Num80z0">
    <w:name w:val="WW8Num80z0"/>
    <w:rsid w:val="006D54CC"/>
    <w:rPr>
      <w:rFonts w:ascii="Times New Roman" w:eastAsia="Times New Roman" w:hAnsi="Times New Roman" w:cs="Times New Roman"/>
    </w:rPr>
  </w:style>
  <w:style w:type="character" w:customStyle="1" w:styleId="WW8Num80z1">
    <w:name w:val="WW8Num80z1"/>
    <w:rsid w:val="006D54CC"/>
    <w:rPr>
      <w:rFonts w:ascii="Courier New" w:hAnsi="Courier New" w:cs="Courier New"/>
    </w:rPr>
  </w:style>
  <w:style w:type="character" w:customStyle="1" w:styleId="WW8Num80z2">
    <w:name w:val="WW8Num80z2"/>
    <w:rsid w:val="006D54CC"/>
    <w:rPr>
      <w:rFonts w:ascii="Wingdings" w:hAnsi="Wingdings" w:cs="Wingdings"/>
    </w:rPr>
  </w:style>
  <w:style w:type="character" w:customStyle="1" w:styleId="WW8Num80z3">
    <w:name w:val="WW8Num80z3"/>
    <w:rsid w:val="006D54CC"/>
    <w:rPr>
      <w:rFonts w:ascii="Symbol" w:hAnsi="Symbol" w:cs="Symbol"/>
    </w:rPr>
  </w:style>
  <w:style w:type="character" w:customStyle="1" w:styleId="WW8Num82z0">
    <w:name w:val="WW8Num82z0"/>
    <w:rsid w:val="006D54CC"/>
    <w:rPr>
      <w:rFonts w:ascii="Times New Roman" w:eastAsia="Times New Roman" w:hAnsi="Times New Roman" w:cs="Times New Roman"/>
    </w:rPr>
  </w:style>
  <w:style w:type="character" w:customStyle="1" w:styleId="WW8Num82z1">
    <w:name w:val="WW8Num82z1"/>
    <w:rsid w:val="006D54CC"/>
    <w:rPr>
      <w:rFonts w:ascii="Courier New" w:hAnsi="Courier New" w:cs="Courier New"/>
    </w:rPr>
  </w:style>
  <w:style w:type="character" w:customStyle="1" w:styleId="WW8Num82z2">
    <w:name w:val="WW8Num82z2"/>
    <w:rsid w:val="006D54CC"/>
    <w:rPr>
      <w:rFonts w:ascii="Wingdings" w:hAnsi="Wingdings" w:cs="Wingdings"/>
    </w:rPr>
  </w:style>
  <w:style w:type="character" w:customStyle="1" w:styleId="WW8Num82z3">
    <w:name w:val="WW8Num82z3"/>
    <w:rsid w:val="006D54CC"/>
    <w:rPr>
      <w:rFonts w:ascii="Symbol" w:hAnsi="Symbol" w:cs="Symbol"/>
    </w:rPr>
  </w:style>
  <w:style w:type="character" w:customStyle="1" w:styleId="WW8Num83z0">
    <w:name w:val="WW8Num83z0"/>
    <w:rsid w:val="006D54CC"/>
    <w:rPr>
      <w:rFonts w:ascii="Times New Roman" w:eastAsia="Times New Roman" w:hAnsi="Times New Roman" w:cs="Times New Roman"/>
    </w:rPr>
  </w:style>
  <w:style w:type="character" w:customStyle="1" w:styleId="WW8Num83z1">
    <w:name w:val="WW8Num83z1"/>
    <w:rsid w:val="006D54CC"/>
    <w:rPr>
      <w:rFonts w:ascii="Courier New" w:hAnsi="Courier New" w:cs="Courier New"/>
    </w:rPr>
  </w:style>
  <w:style w:type="character" w:customStyle="1" w:styleId="WW8Num83z2">
    <w:name w:val="WW8Num83z2"/>
    <w:rsid w:val="006D54CC"/>
    <w:rPr>
      <w:rFonts w:ascii="Wingdings" w:hAnsi="Wingdings" w:cs="Wingdings"/>
    </w:rPr>
  </w:style>
  <w:style w:type="character" w:customStyle="1" w:styleId="WW8Num83z3">
    <w:name w:val="WW8Num83z3"/>
    <w:rsid w:val="006D54CC"/>
    <w:rPr>
      <w:rFonts w:ascii="Symbol" w:hAnsi="Symbol" w:cs="Symbol"/>
    </w:rPr>
  </w:style>
  <w:style w:type="character" w:customStyle="1" w:styleId="WW8Num85z0">
    <w:name w:val="WW8Num85z0"/>
    <w:rsid w:val="006D54CC"/>
    <w:rPr>
      <w:rFonts w:ascii="Times New Roman" w:eastAsia="Times New Roman" w:hAnsi="Times New Roman" w:cs="Times New Roman"/>
    </w:rPr>
  </w:style>
  <w:style w:type="character" w:customStyle="1" w:styleId="WW8Num85z1">
    <w:name w:val="WW8Num85z1"/>
    <w:rsid w:val="006D54CC"/>
    <w:rPr>
      <w:rFonts w:ascii="Courier New" w:hAnsi="Courier New" w:cs="Courier New"/>
    </w:rPr>
  </w:style>
  <w:style w:type="character" w:customStyle="1" w:styleId="WW8Num85z2">
    <w:name w:val="WW8Num85z2"/>
    <w:rsid w:val="006D54CC"/>
    <w:rPr>
      <w:rFonts w:ascii="Wingdings" w:hAnsi="Wingdings" w:cs="Wingdings"/>
    </w:rPr>
  </w:style>
  <w:style w:type="character" w:customStyle="1" w:styleId="WW8Num85z3">
    <w:name w:val="WW8Num85z3"/>
    <w:rsid w:val="006D54CC"/>
    <w:rPr>
      <w:rFonts w:ascii="Symbol" w:hAnsi="Symbol" w:cs="Symbol"/>
    </w:rPr>
  </w:style>
  <w:style w:type="character" w:customStyle="1" w:styleId="WW8Num87z0">
    <w:name w:val="WW8Num87z0"/>
    <w:rsid w:val="006D54CC"/>
    <w:rPr>
      <w:rFonts w:ascii="Symbol" w:hAnsi="Symbol" w:cs="Symbol"/>
    </w:rPr>
  </w:style>
  <w:style w:type="character" w:customStyle="1" w:styleId="WW8Num87z1">
    <w:name w:val="WW8Num87z1"/>
    <w:rsid w:val="006D54CC"/>
    <w:rPr>
      <w:rFonts w:ascii="Courier New" w:hAnsi="Courier New" w:cs="Courier New"/>
    </w:rPr>
  </w:style>
  <w:style w:type="character" w:customStyle="1" w:styleId="WW8Num87z3">
    <w:name w:val="WW8Num87z3"/>
    <w:rsid w:val="006D54CC"/>
    <w:rPr>
      <w:rFonts w:ascii="Wingdings" w:hAnsi="Wingdings" w:cs="Wingdings"/>
      <w:b w:val="0"/>
      <w:i w:val="0"/>
      <w:sz w:val="24"/>
      <w:szCs w:val="24"/>
    </w:rPr>
  </w:style>
  <w:style w:type="character" w:customStyle="1" w:styleId="WW8Num87z5">
    <w:name w:val="WW8Num87z5"/>
    <w:rsid w:val="006D54CC"/>
    <w:rPr>
      <w:rFonts w:ascii="Wingdings" w:hAnsi="Wingdings" w:cs="Wingdings"/>
    </w:rPr>
  </w:style>
  <w:style w:type="character" w:customStyle="1" w:styleId="WW8Num88z0">
    <w:name w:val="WW8Num88z0"/>
    <w:rsid w:val="006D54CC"/>
    <w:rPr>
      <w:rFonts w:ascii="Symbol" w:hAnsi="Symbol" w:cs="Symbol"/>
    </w:rPr>
  </w:style>
  <w:style w:type="character" w:customStyle="1" w:styleId="WW8Num88z1">
    <w:name w:val="WW8Num88z1"/>
    <w:rsid w:val="006D54CC"/>
    <w:rPr>
      <w:rFonts w:ascii="Courier New" w:hAnsi="Courier New" w:cs="Courier New"/>
    </w:rPr>
  </w:style>
  <w:style w:type="character" w:customStyle="1" w:styleId="WW8Num88z2">
    <w:name w:val="WW8Num88z2"/>
    <w:rsid w:val="006D54CC"/>
    <w:rPr>
      <w:rFonts w:ascii="Wingdings" w:hAnsi="Wingdings" w:cs="Wingdings"/>
    </w:rPr>
  </w:style>
  <w:style w:type="character" w:customStyle="1" w:styleId="WW8Num89z0">
    <w:name w:val="WW8Num89z0"/>
    <w:rsid w:val="006D54CC"/>
    <w:rPr>
      <w:b w:val="0"/>
      <w:sz w:val="24"/>
    </w:rPr>
  </w:style>
  <w:style w:type="character" w:customStyle="1" w:styleId="WW8Num91z0">
    <w:name w:val="WW8Num91z0"/>
    <w:rsid w:val="006D54CC"/>
    <w:rPr>
      <w:rFonts w:ascii="Times New Roman" w:eastAsia="Times New Roman" w:hAnsi="Times New Roman" w:cs="Times New Roman"/>
    </w:rPr>
  </w:style>
  <w:style w:type="character" w:customStyle="1" w:styleId="WW8Num91z1">
    <w:name w:val="WW8Num91z1"/>
    <w:rsid w:val="006D54CC"/>
    <w:rPr>
      <w:rFonts w:ascii="Courier New" w:hAnsi="Courier New" w:cs="Courier New"/>
    </w:rPr>
  </w:style>
  <w:style w:type="character" w:customStyle="1" w:styleId="WW8Num91z2">
    <w:name w:val="WW8Num91z2"/>
    <w:rsid w:val="006D54CC"/>
    <w:rPr>
      <w:rFonts w:ascii="Wingdings" w:hAnsi="Wingdings" w:cs="Wingdings"/>
    </w:rPr>
  </w:style>
  <w:style w:type="character" w:customStyle="1" w:styleId="WW8Num91z3">
    <w:name w:val="WW8Num91z3"/>
    <w:rsid w:val="006D54CC"/>
    <w:rPr>
      <w:rFonts w:ascii="Symbol" w:hAnsi="Symbol" w:cs="Symbol"/>
    </w:rPr>
  </w:style>
  <w:style w:type="character" w:customStyle="1" w:styleId="WW8Num92z1">
    <w:name w:val="WW8Num92z1"/>
    <w:rsid w:val="006D54CC"/>
    <w:rPr>
      <w:b/>
    </w:rPr>
  </w:style>
  <w:style w:type="character" w:customStyle="1" w:styleId="WW8Num93z0">
    <w:name w:val="WW8Num93z0"/>
    <w:rsid w:val="006D54CC"/>
    <w:rPr>
      <w:rFonts w:ascii="Wingdings" w:hAnsi="Wingdings" w:cs="Wingdings"/>
    </w:rPr>
  </w:style>
  <w:style w:type="character" w:customStyle="1" w:styleId="WW8Num98z0">
    <w:name w:val="WW8Num98z0"/>
    <w:rsid w:val="006D54CC"/>
    <w:rPr>
      <w:rFonts w:ascii="Symbol" w:hAnsi="Symbol" w:cs="Symbol"/>
      <w:color w:val="auto"/>
    </w:rPr>
  </w:style>
  <w:style w:type="character" w:customStyle="1" w:styleId="WW8Num100z0">
    <w:name w:val="WW8Num100z0"/>
    <w:rsid w:val="006D54CC"/>
    <w:rPr>
      <w:rFonts w:ascii="Symbol" w:hAnsi="Symbol" w:cs="Symbol"/>
      <w:kern w:val="1"/>
      <w:sz w:val="16"/>
    </w:rPr>
  </w:style>
  <w:style w:type="character" w:customStyle="1" w:styleId="WW8Num100z1">
    <w:name w:val="WW8Num100z1"/>
    <w:rsid w:val="006D54CC"/>
    <w:rPr>
      <w:rFonts w:ascii="Courier New" w:hAnsi="Courier New" w:cs="Courier New"/>
    </w:rPr>
  </w:style>
  <w:style w:type="character" w:customStyle="1" w:styleId="WW8Num100z2">
    <w:name w:val="WW8Num100z2"/>
    <w:rsid w:val="006D54CC"/>
    <w:rPr>
      <w:rFonts w:ascii="Wingdings" w:hAnsi="Wingdings" w:cs="Wingdings"/>
    </w:rPr>
  </w:style>
  <w:style w:type="character" w:customStyle="1" w:styleId="WW8Num100z3">
    <w:name w:val="WW8Num100z3"/>
    <w:rsid w:val="006D54CC"/>
    <w:rPr>
      <w:rFonts w:ascii="Symbol" w:hAnsi="Symbol" w:cs="Symbol"/>
    </w:rPr>
  </w:style>
  <w:style w:type="character" w:customStyle="1" w:styleId="WW8Num101z1">
    <w:name w:val="WW8Num101z1"/>
    <w:rsid w:val="006D54CC"/>
    <w:rPr>
      <w:b/>
    </w:rPr>
  </w:style>
  <w:style w:type="character" w:customStyle="1" w:styleId="WW8Num103z0">
    <w:name w:val="WW8Num103z0"/>
    <w:rsid w:val="006D54CC"/>
    <w:rPr>
      <w:rFonts w:ascii="Times New Roman" w:eastAsia="Times New Roman" w:hAnsi="Times New Roman" w:cs="Times New Roman"/>
    </w:rPr>
  </w:style>
  <w:style w:type="character" w:customStyle="1" w:styleId="WW8Num103z1">
    <w:name w:val="WW8Num103z1"/>
    <w:rsid w:val="006D54CC"/>
    <w:rPr>
      <w:rFonts w:ascii="Courier New" w:hAnsi="Courier New" w:cs="Courier New"/>
    </w:rPr>
  </w:style>
  <w:style w:type="character" w:customStyle="1" w:styleId="WW8Num103z2">
    <w:name w:val="WW8Num103z2"/>
    <w:rsid w:val="006D54CC"/>
    <w:rPr>
      <w:rFonts w:ascii="Wingdings" w:hAnsi="Wingdings" w:cs="Wingdings"/>
    </w:rPr>
  </w:style>
  <w:style w:type="character" w:customStyle="1" w:styleId="WW8Num103z3">
    <w:name w:val="WW8Num103z3"/>
    <w:rsid w:val="006D54CC"/>
    <w:rPr>
      <w:rFonts w:ascii="Symbol" w:hAnsi="Symbol" w:cs="Symbol"/>
    </w:rPr>
  </w:style>
  <w:style w:type="character" w:customStyle="1" w:styleId="WW8Num104z0">
    <w:name w:val="WW8Num104z0"/>
    <w:rsid w:val="006D54CC"/>
    <w:rPr>
      <w:rFonts w:ascii="Arial" w:eastAsia="Times New Roman" w:hAnsi="Arial" w:cs="Arial"/>
    </w:rPr>
  </w:style>
  <w:style w:type="character" w:customStyle="1" w:styleId="WW8Num104z1">
    <w:name w:val="WW8Num104z1"/>
    <w:rsid w:val="006D54CC"/>
    <w:rPr>
      <w:rFonts w:ascii="Courier New" w:hAnsi="Courier New" w:cs="Courier New"/>
    </w:rPr>
  </w:style>
  <w:style w:type="character" w:customStyle="1" w:styleId="WW8Num104z2">
    <w:name w:val="WW8Num104z2"/>
    <w:rsid w:val="006D54CC"/>
    <w:rPr>
      <w:rFonts w:ascii="Wingdings" w:hAnsi="Wingdings" w:cs="Wingdings"/>
    </w:rPr>
  </w:style>
  <w:style w:type="character" w:customStyle="1" w:styleId="WW8Num104z3">
    <w:name w:val="WW8Num104z3"/>
    <w:rsid w:val="006D54CC"/>
    <w:rPr>
      <w:rFonts w:ascii="Symbol" w:hAnsi="Symbol" w:cs="Symbol"/>
    </w:rPr>
  </w:style>
  <w:style w:type="character" w:customStyle="1" w:styleId="WW8Num105z0">
    <w:name w:val="WW8Num105z0"/>
    <w:rsid w:val="006D54CC"/>
    <w:rPr>
      <w:rFonts w:ascii="Symbol" w:hAnsi="Symbol" w:cs="Symbol"/>
      <w:color w:val="auto"/>
    </w:rPr>
  </w:style>
  <w:style w:type="character" w:customStyle="1" w:styleId="WW8Num106z0">
    <w:name w:val="WW8Num106z0"/>
    <w:rsid w:val="006D54CC"/>
    <w:rPr>
      <w:b w:val="0"/>
      <w:sz w:val="24"/>
    </w:rPr>
  </w:style>
  <w:style w:type="character" w:customStyle="1" w:styleId="WW8Num107z0">
    <w:name w:val="WW8Num107z0"/>
    <w:rsid w:val="006D54CC"/>
    <w:rPr>
      <w:rFonts w:ascii="Wingdings" w:hAnsi="Wingdings" w:cs="Wingdings"/>
    </w:rPr>
  </w:style>
  <w:style w:type="character" w:customStyle="1" w:styleId="WW8Num107z1">
    <w:name w:val="WW8Num107z1"/>
    <w:rsid w:val="006D54CC"/>
    <w:rPr>
      <w:rFonts w:ascii="Courier New" w:hAnsi="Courier New" w:cs="Courier New"/>
    </w:rPr>
  </w:style>
  <w:style w:type="character" w:customStyle="1" w:styleId="WW8Num107z3">
    <w:name w:val="WW8Num107z3"/>
    <w:rsid w:val="006D54CC"/>
    <w:rPr>
      <w:rFonts w:ascii="Symbol" w:hAnsi="Symbol" w:cs="Symbol"/>
    </w:rPr>
  </w:style>
  <w:style w:type="character" w:customStyle="1" w:styleId="WW8Num108z0">
    <w:name w:val="WW8Num108z0"/>
    <w:rsid w:val="006D54CC"/>
    <w:rPr>
      <w:rFonts w:ascii="Times New Roman" w:hAnsi="Times New Roman" w:cs="Times New Roman"/>
    </w:rPr>
  </w:style>
  <w:style w:type="character" w:customStyle="1" w:styleId="WW8Num110z0">
    <w:name w:val="WW8Num110z0"/>
    <w:rsid w:val="006D54CC"/>
    <w:rPr>
      <w:rFonts w:ascii="Symbol" w:hAnsi="Symbol" w:cs="Symbol"/>
    </w:rPr>
  </w:style>
  <w:style w:type="character" w:customStyle="1" w:styleId="WW8Num110z1">
    <w:name w:val="WW8Num110z1"/>
    <w:rsid w:val="006D54CC"/>
    <w:rPr>
      <w:rFonts w:ascii="Courier New" w:hAnsi="Courier New" w:cs="Courier New"/>
    </w:rPr>
  </w:style>
  <w:style w:type="character" w:customStyle="1" w:styleId="WW8Num110z2">
    <w:name w:val="WW8Num110z2"/>
    <w:rsid w:val="006D54CC"/>
    <w:rPr>
      <w:rFonts w:ascii="Wingdings" w:hAnsi="Wingdings" w:cs="Wingdings"/>
    </w:rPr>
  </w:style>
  <w:style w:type="character" w:customStyle="1" w:styleId="WW8Num111z0">
    <w:name w:val="WW8Num111z0"/>
    <w:rsid w:val="006D54CC"/>
    <w:rPr>
      <w:rFonts w:ascii="Symbol" w:hAnsi="Symbol" w:cs="Symbol"/>
    </w:rPr>
  </w:style>
  <w:style w:type="character" w:customStyle="1" w:styleId="WW8Num111z1">
    <w:name w:val="WW8Num111z1"/>
    <w:rsid w:val="006D54CC"/>
    <w:rPr>
      <w:rFonts w:ascii="Courier New" w:hAnsi="Courier New" w:cs="Courier New"/>
    </w:rPr>
  </w:style>
  <w:style w:type="character" w:customStyle="1" w:styleId="WW8Num111z2">
    <w:name w:val="WW8Num111z2"/>
    <w:rsid w:val="006D54CC"/>
    <w:rPr>
      <w:rFonts w:ascii="Wingdings" w:hAnsi="Wingdings" w:cs="Wingdings"/>
    </w:rPr>
  </w:style>
  <w:style w:type="character" w:customStyle="1" w:styleId="WW8Num113z0">
    <w:name w:val="WW8Num113z0"/>
    <w:rsid w:val="006D54CC"/>
    <w:rPr>
      <w:rFonts w:ascii="Symbol" w:hAnsi="Symbol" w:cs="Symbol"/>
    </w:rPr>
  </w:style>
  <w:style w:type="character" w:customStyle="1" w:styleId="WW8Num113z1">
    <w:name w:val="WW8Num113z1"/>
    <w:rsid w:val="006D54CC"/>
    <w:rPr>
      <w:rFonts w:ascii="Courier New" w:hAnsi="Courier New" w:cs="Courier New"/>
    </w:rPr>
  </w:style>
  <w:style w:type="character" w:customStyle="1" w:styleId="WW8Num113z2">
    <w:name w:val="WW8Num113z2"/>
    <w:rsid w:val="006D54CC"/>
    <w:rPr>
      <w:rFonts w:ascii="Wingdings" w:hAnsi="Wingdings" w:cs="Wingdings"/>
    </w:rPr>
  </w:style>
  <w:style w:type="character" w:customStyle="1" w:styleId="WW8Num115z0">
    <w:name w:val="WW8Num115z0"/>
    <w:rsid w:val="006D54CC"/>
    <w:rPr>
      <w:rFonts w:ascii="Times New Roman" w:eastAsia="Times New Roman" w:hAnsi="Times New Roman" w:cs="Times New Roman"/>
    </w:rPr>
  </w:style>
  <w:style w:type="character" w:customStyle="1" w:styleId="WW8Num115z1">
    <w:name w:val="WW8Num115z1"/>
    <w:rsid w:val="006D54CC"/>
    <w:rPr>
      <w:rFonts w:ascii="Courier New" w:hAnsi="Courier New" w:cs="Courier New"/>
    </w:rPr>
  </w:style>
  <w:style w:type="character" w:customStyle="1" w:styleId="WW8Num115z2">
    <w:name w:val="WW8Num115z2"/>
    <w:rsid w:val="006D54CC"/>
    <w:rPr>
      <w:rFonts w:ascii="Wingdings" w:hAnsi="Wingdings" w:cs="Wingdings"/>
    </w:rPr>
  </w:style>
  <w:style w:type="character" w:customStyle="1" w:styleId="WW8Num115z3">
    <w:name w:val="WW8Num115z3"/>
    <w:rsid w:val="006D54CC"/>
    <w:rPr>
      <w:rFonts w:ascii="Symbol" w:hAnsi="Symbol" w:cs="Symbol"/>
    </w:rPr>
  </w:style>
  <w:style w:type="paragraph" w:customStyle="1" w:styleId="BodyText230">
    <w:name w:val="Body Text 23"/>
    <w:basedOn w:val="Normal"/>
    <w:rsid w:val="006D54CC"/>
    <w:pPr>
      <w:suppressAutoHyphens/>
      <w:autoSpaceDE w:val="0"/>
      <w:spacing w:after="0" w:line="240" w:lineRule="auto"/>
      <w:jc w:val="both"/>
    </w:pPr>
    <w:rPr>
      <w:rFonts w:ascii="Times New Roman" w:eastAsia="Times New Roman" w:hAnsi="Times New Roman" w:cs="Times New Roman"/>
      <w:sz w:val="28"/>
      <w:szCs w:val="28"/>
      <w:lang w:val="en-AU" w:eastAsia="ar-SA"/>
    </w:rPr>
  </w:style>
  <w:style w:type="paragraph" w:customStyle="1" w:styleId="ListaLitere">
    <w:name w:val="ListaLitere"/>
    <w:basedOn w:val="Normal"/>
    <w:autoRedefine/>
    <w:rsid w:val="006D54CC"/>
    <w:pPr>
      <w:numPr>
        <w:numId w:val="40"/>
      </w:numPr>
      <w:spacing w:after="0" w:line="240" w:lineRule="auto"/>
    </w:pPr>
    <w:rPr>
      <w:rFonts w:ascii="Arial" w:eastAsia="Times New Roman" w:hAnsi="Arial" w:cs="Times New Roman"/>
      <w:sz w:val="24"/>
      <w:szCs w:val="24"/>
      <w:lang w:val="en-US"/>
    </w:rPr>
  </w:style>
  <w:style w:type="paragraph" w:customStyle="1" w:styleId="titlubold">
    <w:name w:val="titlu bold"/>
    <w:basedOn w:val="Textnormal"/>
    <w:link w:val="titluboldChar"/>
    <w:rsid w:val="006D54CC"/>
    <w:pPr>
      <w:spacing w:before="120" w:after="120" w:line="288" w:lineRule="auto"/>
      <w:ind w:left="851"/>
      <w:jc w:val="left"/>
    </w:pPr>
    <w:rPr>
      <w:b/>
      <w:bCs/>
      <w:sz w:val="24"/>
      <w:szCs w:val="24"/>
    </w:rPr>
  </w:style>
  <w:style w:type="character" w:customStyle="1" w:styleId="titluboldChar">
    <w:name w:val="titlu bold Char"/>
    <w:link w:val="titlubold"/>
    <w:rsid w:val="006D54CC"/>
    <w:rPr>
      <w:rFonts w:ascii="Arial" w:eastAsia="Times New Roman" w:hAnsi="Arial" w:cs="Times New Roman"/>
      <w:b/>
      <w:bCs/>
      <w:sz w:val="24"/>
      <w:szCs w:val="24"/>
      <w:lang w:val="en-US"/>
    </w:rPr>
  </w:style>
  <w:style w:type="character" w:customStyle="1" w:styleId="do1">
    <w:name w:val="do1"/>
    <w:basedOn w:val="DefaultParagraphFont"/>
    <w:uiPriority w:val="99"/>
    <w:rsid w:val="006D54CC"/>
    <w:rPr>
      <w:b/>
      <w:bCs/>
      <w:sz w:val="26"/>
      <w:szCs w:val="26"/>
    </w:rPr>
  </w:style>
  <w:style w:type="paragraph" w:customStyle="1" w:styleId="Puce1">
    <w:name w:val="Puce 1"/>
    <w:basedOn w:val="NormalIndent"/>
    <w:rsid w:val="006D54CC"/>
    <w:pPr>
      <w:keepNext/>
      <w:numPr>
        <w:numId w:val="41"/>
      </w:numPr>
      <w:tabs>
        <w:tab w:val="clear" w:pos="1004"/>
      </w:tabs>
      <w:suppressAutoHyphens/>
      <w:spacing w:before="60" w:after="60"/>
      <w:ind w:left="432" w:hanging="432"/>
    </w:pPr>
    <w:rPr>
      <w:rFonts w:cs="Times New Roman"/>
      <w:b w:val="0"/>
      <w:sz w:val="22"/>
      <w:szCs w:val="20"/>
      <w:lang w:val="fr-FR"/>
    </w:rPr>
  </w:style>
  <w:style w:type="paragraph" w:customStyle="1" w:styleId="Listafaraspatiiintrerinduri">
    <w:name w:val="Lista (fara spatii intre rinduri)"/>
    <w:rsid w:val="006D54CC"/>
    <w:pPr>
      <w:spacing w:after="0" w:line="240" w:lineRule="auto"/>
    </w:pPr>
    <w:rPr>
      <w:rFonts w:ascii="Times New Roman" w:eastAsia="Times New Roman" w:hAnsi="Times New Roman" w:cs="Times New Roman"/>
      <w:noProof/>
      <w:szCs w:val="20"/>
      <w:lang w:eastAsia="ro-RO"/>
    </w:rPr>
  </w:style>
  <w:style w:type="table" w:customStyle="1" w:styleId="TableGrid0">
    <w:name w:val="TableGrid"/>
    <w:rsid w:val="006D54CC"/>
    <w:pPr>
      <w:spacing w:after="0" w:line="240" w:lineRule="auto"/>
    </w:pPr>
    <w:rPr>
      <w:rFonts w:eastAsiaTheme="minorEastAsia"/>
      <w:lang w:val="en-GB" w:eastAsia="en-GB"/>
    </w:rPr>
    <w:tblPr>
      <w:tblCellMar>
        <w:top w:w="0" w:type="dxa"/>
        <w:left w:w="0" w:type="dxa"/>
        <w:bottom w:w="0" w:type="dxa"/>
        <w:right w:w="0" w:type="dxa"/>
      </w:tblCellMar>
    </w:tblPr>
  </w:style>
  <w:style w:type="character" w:styleId="IntenseEmphasis">
    <w:name w:val="Intense Emphasis"/>
    <w:basedOn w:val="DefaultParagraphFont"/>
    <w:uiPriority w:val="21"/>
    <w:qFormat/>
    <w:rsid w:val="006D54CC"/>
    <w:rPr>
      <w:rFonts w:cs="Times New Roman"/>
      <w:b/>
      <w:bCs/>
      <w:i/>
      <w:iCs/>
      <w:color w:val="4F81BD"/>
    </w:rPr>
  </w:style>
  <w:style w:type="character" w:customStyle="1" w:styleId="MeniuneNerezolvat1">
    <w:name w:val="Mențiune Nerezolvat1"/>
    <w:basedOn w:val="DefaultParagraphFont"/>
    <w:uiPriority w:val="99"/>
    <w:semiHidden/>
    <w:unhideWhenUsed/>
    <w:rsid w:val="006D54CC"/>
    <w:rPr>
      <w:color w:val="605E5C"/>
      <w:shd w:val="clear" w:color="auto" w:fill="E1DFDD"/>
    </w:rPr>
  </w:style>
  <w:style w:type="table" w:customStyle="1" w:styleId="Tabelsimplu31">
    <w:name w:val="Tabel simplu 31"/>
    <w:basedOn w:val="TableNormal"/>
    <w:uiPriority w:val="43"/>
    <w:rsid w:val="006D54CC"/>
    <w:pPr>
      <w:spacing w:after="0" w:line="240" w:lineRule="auto"/>
    </w:pPr>
    <w:rPr>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MUZEULAVIATIEI">
    <w:name w:val="MUZEUL AVIATIEI"/>
    <w:basedOn w:val="Tabelsimplu31"/>
    <w:uiPriority w:val="99"/>
    <w:rsid w:val="006D54CC"/>
    <w:rPr>
      <w:rFonts w:ascii="Verdana" w:hAnsi="Verdana"/>
      <w:sz w:val="22"/>
    </w:rPr>
    <w:tblPr>
      <w:tblStyleRowBandSize w:val="1"/>
      <w:tblStyleColBandSize w:val="1"/>
      <w:tblInd w:w="0" w:type="dxa"/>
      <w:tblBorders>
        <w:insideH w:val="dashed" w:sz="4" w:space="0" w:color="auto"/>
      </w:tblBorders>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extsimplu1">
    <w:name w:val="Text simplu1"/>
    <w:basedOn w:val="Normal"/>
    <w:rsid w:val="006D54CC"/>
    <w:pPr>
      <w:spacing w:after="0" w:line="240" w:lineRule="auto"/>
    </w:pPr>
    <w:rPr>
      <w:rFonts w:ascii="Courier New" w:eastAsia="Times New Roman" w:hAnsi="Courier New" w:cs="Courier New"/>
      <w:sz w:val="20"/>
      <w:szCs w:val="20"/>
      <w:lang w:val="en-US" w:eastAsia="ar-SA"/>
    </w:rPr>
  </w:style>
  <w:style w:type="paragraph" w:customStyle="1" w:styleId="Indentcorptext31">
    <w:name w:val="Indent corp text 31"/>
    <w:basedOn w:val="Normal"/>
    <w:rsid w:val="006D54CC"/>
    <w:pPr>
      <w:tabs>
        <w:tab w:val="left" w:pos="0"/>
      </w:tabs>
      <w:autoSpaceDE w:val="0"/>
      <w:spacing w:after="0" w:line="240" w:lineRule="auto"/>
      <w:ind w:firstLine="851"/>
    </w:pPr>
    <w:rPr>
      <w:rFonts w:ascii="MS Sans Serif" w:eastAsia="Times New Roman" w:hAnsi="MS Sans Serif" w:cs="Times New Roman"/>
      <w:sz w:val="20"/>
      <w:szCs w:val="24"/>
      <w:lang w:val="en-GB" w:eastAsia="ar-SA"/>
    </w:rPr>
  </w:style>
  <w:style w:type="paragraph" w:customStyle="1" w:styleId="WW-Textsimplu">
    <w:name w:val="WW-Text simplu"/>
    <w:basedOn w:val="Normal"/>
    <w:rsid w:val="006D54CC"/>
    <w:pPr>
      <w:spacing w:after="0" w:line="240" w:lineRule="auto"/>
    </w:pPr>
    <w:rPr>
      <w:rFonts w:ascii="Courier New" w:eastAsia="Times New Roman" w:hAnsi="Courier New" w:cs="Times New Roman"/>
      <w:sz w:val="20"/>
      <w:szCs w:val="20"/>
      <w:lang w:val="en-US" w:eastAsia="ar-SA"/>
    </w:rPr>
  </w:style>
  <w:style w:type="character" w:customStyle="1" w:styleId="InternetLink">
    <w:name w:val="Internet Link"/>
    <w:rsid w:val="006D54CC"/>
    <w:rPr>
      <w:color w:val="0000FF"/>
      <w:u w:val="single"/>
    </w:rPr>
  </w:style>
  <w:style w:type="paragraph" w:customStyle="1" w:styleId="Text3">
    <w:name w:val="Text 3"/>
    <w:basedOn w:val="Normal"/>
    <w:rsid w:val="006D54CC"/>
    <w:pPr>
      <w:spacing w:before="120" w:after="120" w:line="240" w:lineRule="auto"/>
      <w:ind w:left="850"/>
      <w:jc w:val="both"/>
    </w:pPr>
    <w:rPr>
      <w:rFonts w:ascii="Times New Roman" w:eastAsia="Times New Roman" w:hAnsi="Times New Roman" w:cs="Times New Roman"/>
      <w:sz w:val="24"/>
      <w:szCs w:val="24"/>
      <w:lang w:eastAsia="de-DE"/>
    </w:rPr>
  </w:style>
  <w:style w:type="character" w:customStyle="1" w:styleId="StyleTextnormalJustifiedChar">
    <w:name w:val="Style Text normal + Justified Char"/>
    <w:link w:val="StyleTextnormalJustified"/>
    <w:locked/>
    <w:rsid w:val="006D54CC"/>
    <w:rPr>
      <w:rFonts w:ascii="Arial" w:eastAsia="Times New Roman" w:hAnsi="Arial" w:cs="Arial"/>
      <w:kern w:val="1"/>
      <w:szCs w:val="20"/>
      <w:lang w:eastAsia="ar-SA"/>
    </w:rPr>
  </w:style>
  <w:style w:type="paragraph" w:customStyle="1" w:styleId="Style30">
    <w:name w:val="Style3"/>
    <w:basedOn w:val="Normal"/>
    <w:rsid w:val="006D54CC"/>
    <w:pPr>
      <w:widowControl w:val="0"/>
      <w:autoSpaceDE w:val="0"/>
      <w:autoSpaceDN w:val="0"/>
      <w:adjustRightInd w:val="0"/>
      <w:spacing w:after="0" w:line="216" w:lineRule="exact"/>
      <w:ind w:firstLine="706"/>
    </w:pPr>
    <w:rPr>
      <w:rFonts w:ascii="Times New Roman" w:eastAsia="Times New Roman" w:hAnsi="Times New Roman" w:cs="Times New Roman"/>
      <w:sz w:val="24"/>
      <w:szCs w:val="24"/>
      <w:lang w:val="en-US"/>
    </w:rPr>
  </w:style>
  <w:style w:type="paragraph" w:customStyle="1" w:styleId="Style9">
    <w:name w:val="Style9"/>
    <w:basedOn w:val="Normal"/>
    <w:uiPriority w:val="99"/>
    <w:rsid w:val="006D54CC"/>
    <w:pPr>
      <w:widowControl w:val="0"/>
      <w:autoSpaceDE w:val="0"/>
      <w:autoSpaceDN w:val="0"/>
      <w:adjustRightInd w:val="0"/>
      <w:spacing w:after="0" w:line="480" w:lineRule="exact"/>
      <w:ind w:hanging="106"/>
    </w:pPr>
    <w:rPr>
      <w:rFonts w:ascii="Times New Roman" w:eastAsia="Times New Roman" w:hAnsi="Times New Roman" w:cs="Times New Roman"/>
      <w:sz w:val="24"/>
      <w:szCs w:val="24"/>
      <w:lang w:val="en-US"/>
    </w:rPr>
  </w:style>
  <w:style w:type="character" w:customStyle="1" w:styleId="FontStyle31">
    <w:name w:val="Font Style31"/>
    <w:rsid w:val="006D54CC"/>
    <w:rPr>
      <w:rFonts w:ascii="Times New Roman" w:hAnsi="Times New Roman" w:cs="Times New Roman" w:hint="default"/>
      <w:b/>
      <w:bCs/>
      <w:spacing w:val="10"/>
      <w:sz w:val="16"/>
      <w:szCs w:val="16"/>
    </w:rPr>
  </w:style>
  <w:style w:type="paragraph" w:customStyle="1" w:styleId="Style100">
    <w:name w:val="Style10"/>
    <w:basedOn w:val="Normal"/>
    <w:rsid w:val="006D54CC"/>
    <w:pPr>
      <w:widowControl w:val="0"/>
      <w:autoSpaceDE w:val="0"/>
      <w:autoSpaceDN w:val="0"/>
      <w:adjustRightInd w:val="0"/>
      <w:spacing w:after="0" w:line="228" w:lineRule="exact"/>
      <w:ind w:firstLine="715"/>
    </w:pPr>
    <w:rPr>
      <w:rFonts w:ascii="Times New Roman" w:eastAsia="Times New Roman" w:hAnsi="Times New Roman" w:cs="Times New Roman"/>
      <w:sz w:val="24"/>
      <w:szCs w:val="24"/>
      <w:lang w:val="en-US"/>
    </w:rPr>
  </w:style>
  <w:style w:type="paragraph" w:customStyle="1" w:styleId="Style16">
    <w:name w:val="Style16"/>
    <w:basedOn w:val="Normal"/>
    <w:rsid w:val="006D54C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4">
    <w:name w:val="Style34"/>
    <w:basedOn w:val="Normal"/>
    <w:uiPriority w:val="99"/>
    <w:rsid w:val="006D54CC"/>
    <w:pPr>
      <w:widowControl w:val="0"/>
      <w:autoSpaceDE w:val="0"/>
      <w:autoSpaceDN w:val="0"/>
      <w:adjustRightInd w:val="0"/>
      <w:spacing w:after="0" w:line="275" w:lineRule="exact"/>
      <w:ind w:firstLine="586"/>
      <w:jc w:val="both"/>
    </w:pPr>
    <w:rPr>
      <w:rFonts w:ascii="Arial" w:eastAsia="Times New Roman" w:hAnsi="Arial" w:cs="Times New Roman"/>
      <w:sz w:val="24"/>
      <w:szCs w:val="24"/>
      <w:lang w:val="en-US"/>
    </w:rPr>
  </w:style>
  <w:style w:type="character" w:customStyle="1" w:styleId="FontStyle250">
    <w:name w:val="Font Style250"/>
    <w:rsid w:val="006D54CC"/>
    <w:rPr>
      <w:rFonts w:ascii="Times New Roman" w:hAnsi="Times New Roman" w:cs="Times New Roman" w:hint="default"/>
      <w:sz w:val="22"/>
      <w:szCs w:val="22"/>
    </w:rPr>
  </w:style>
  <w:style w:type="character" w:customStyle="1" w:styleId="FontStyle251">
    <w:name w:val="Font Style251"/>
    <w:rsid w:val="006D54CC"/>
    <w:rPr>
      <w:rFonts w:ascii="Times New Roman" w:hAnsi="Times New Roman" w:cs="Times New Roman" w:hint="default"/>
      <w:b/>
      <w:bCs/>
      <w:sz w:val="22"/>
      <w:szCs w:val="22"/>
    </w:rPr>
  </w:style>
  <w:style w:type="character" w:customStyle="1" w:styleId="FontStyle248">
    <w:name w:val="Font Style248"/>
    <w:rsid w:val="006D54CC"/>
    <w:rPr>
      <w:rFonts w:ascii="Times New Roman" w:hAnsi="Times New Roman" w:cs="Times New Roman" w:hint="default"/>
      <w:i/>
      <w:iCs/>
      <w:sz w:val="22"/>
      <w:szCs w:val="22"/>
    </w:rPr>
  </w:style>
  <w:style w:type="character" w:customStyle="1" w:styleId="FontStyle246">
    <w:name w:val="Font Style246"/>
    <w:rsid w:val="006D54CC"/>
    <w:rPr>
      <w:rFonts w:ascii="Times New Roman" w:hAnsi="Times New Roman" w:cs="Times New Roman" w:hint="default"/>
      <w:sz w:val="14"/>
      <w:szCs w:val="14"/>
    </w:rPr>
  </w:style>
  <w:style w:type="character" w:customStyle="1" w:styleId="MeniuneNerezolvat2">
    <w:name w:val="Mențiune Nerezolvat2"/>
    <w:basedOn w:val="DefaultParagraphFont"/>
    <w:uiPriority w:val="99"/>
    <w:semiHidden/>
    <w:unhideWhenUsed/>
    <w:rsid w:val="006D54CC"/>
    <w:rPr>
      <w:color w:val="605E5C"/>
      <w:shd w:val="clear" w:color="auto" w:fill="E1DFDD"/>
    </w:rPr>
  </w:style>
  <w:style w:type="character" w:customStyle="1" w:styleId="UnresolvedMention">
    <w:name w:val="Unresolved Mention"/>
    <w:basedOn w:val="DefaultParagraphFont"/>
    <w:uiPriority w:val="99"/>
    <w:semiHidden/>
    <w:unhideWhenUsed/>
    <w:rsid w:val="006D54CC"/>
    <w:rPr>
      <w:color w:val="605E5C"/>
      <w:shd w:val="clear" w:color="auto" w:fill="E1DFDD"/>
    </w:rPr>
  </w:style>
  <w:style w:type="character" w:customStyle="1" w:styleId="CharChar71">
    <w:name w:val="Char Char71"/>
    <w:semiHidden/>
    <w:rsid w:val="007206CD"/>
    <w:rPr>
      <w:rFonts w:ascii="Cambria" w:hAnsi="Cambria"/>
      <w:b/>
      <w:sz w:val="26"/>
      <w:lang w:eastAsia="zh-CN"/>
    </w:rPr>
  </w:style>
  <w:style w:type="character" w:customStyle="1" w:styleId="CharChar51">
    <w:name w:val="Char Char51"/>
    <w:rsid w:val="007206CD"/>
    <w:rPr>
      <w:rFonts w:ascii="TimesRomanR" w:hAnsi="TimesRomanR"/>
      <w:sz w:val="28"/>
      <w:lang w:eastAsia="zh-CN"/>
    </w:rPr>
  </w:style>
  <w:style w:type="character" w:customStyle="1" w:styleId="CharChar41">
    <w:name w:val="Char Char41"/>
    <w:rsid w:val="007206CD"/>
    <w:rPr>
      <w:sz w:val="16"/>
      <w:lang w:val="en-AU" w:eastAsia="zh-CN"/>
    </w:rPr>
  </w:style>
  <w:style w:type="character" w:customStyle="1" w:styleId="CharChar31">
    <w:name w:val="Char Char31"/>
    <w:rsid w:val="007206CD"/>
    <w:rPr>
      <w:sz w:val="16"/>
    </w:rPr>
  </w:style>
  <w:style w:type="character" w:customStyle="1" w:styleId="CharChar21">
    <w:name w:val="Char Char21"/>
    <w:rsid w:val="007206CD"/>
    <w:rPr>
      <w:rFonts w:eastAsia="SimSun"/>
      <w:lang w:val="ro-RO" w:eastAsia="zh-CN"/>
    </w:rPr>
  </w:style>
  <w:style w:type="character" w:customStyle="1" w:styleId="CharChar61">
    <w:name w:val="Char Char61"/>
    <w:rsid w:val="007206CD"/>
    <w:rPr>
      <w:b/>
      <w:sz w:val="22"/>
    </w:rPr>
  </w:style>
  <w:style w:type="character" w:customStyle="1" w:styleId="CharChar11">
    <w:name w:val="Char Char11"/>
    <w:rsid w:val="007206CD"/>
    <w:rPr>
      <w:sz w:val="24"/>
      <w:lang w:val="ro-RO" w:eastAsia="ro-RO"/>
    </w:rPr>
  </w:style>
  <w:style w:type="character" w:customStyle="1" w:styleId="CharChar8">
    <w:name w:val="Char Char8"/>
    <w:rsid w:val="007206CD"/>
    <w:rPr>
      <w:rFonts w:eastAsia="SimSun"/>
      <w:lang w:val="ro-RO" w:eastAsia="zh-CN"/>
    </w:rPr>
  </w:style>
  <w:style w:type="paragraph" w:customStyle="1" w:styleId="CharCharChar3">
    <w:name w:val="Char Char Char3"/>
    <w:basedOn w:val="Normal"/>
    <w:rsid w:val="007206CD"/>
    <w:pPr>
      <w:tabs>
        <w:tab w:val="num" w:pos="1080"/>
      </w:tabs>
      <w:spacing w:after="160" w:line="240" w:lineRule="exact"/>
      <w:ind w:left="1080" w:hanging="360"/>
    </w:pPr>
    <w:rPr>
      <w:rFonts w:ascii="Courier" w:eastAsia="Times New Roman" w:hAnsi="Courier" w:cs="Times New Roman"/>
      <w:i/>
      <w:sz w:val="24"/>
      <w:szCs w:val="24"/>
      <w:lang w:val="en-US"/>
    </w:rPr>
  </w:style>
  <w:style w:type="paragraph" w:customStyle="1" w:styleId="Char3">
    <w:name w:val="Char3"/>
    <w:basedOn w:val="Normal"/>
    <w:rsid w:val="007206CD"/>
    <w:pPr>
      <w:widowControl w:val="0"/>
      <w:tabs>
        <w:tab w:val="num" w:pos="1080"/>
      </w:tabs>
      <w:adjustRightInd w:val="0"/>
      <w:spacing w:after="160" w:line="240" w:lineRule="exact"/>
      <w:ind w:left="1080" w:hanging="360"/>
      <w:jc w:val="both"/>
      <w:textAlignment w:val="baseline"/>
    </w:pPr>
    <w:rPr>
      <w:rFonts w:ascii="Courier" w:eastAsia="Times New Roman" w:hAnsi="Courier" w:cs="Times New Roman"/>
      <w:i/>
      <w:sz w:val="24"/>
      <w:szCs w:val="24"/>
      <w:lang w:val="en-US"/>
    </w:rPr>
  </w:style>
  <w:style w:type="paragraph" w:customStyle="1" w:styleId="CharCharChar2">
    <w:name w:val="Char Char Char2"/>
    <w:basedOn w:val="Normal"/>
    <w:rsid w:val="007206CD"/>
    <w:pPr>
      <w:tabs>
        <w:tab w:val="num" w:pos="1080"/>
      </w:tabs>
      <w:spacing w:after="160" w:line="240" w:lineRule="exact"/>
      <w:ind w:left="1080" w:hanging="360"/>
    </w:pPr>
    <w:rPr>
      <w:rFonts w:ascii="Courier" w:eastAsia="Times New Roman" w:hAnsi="Courier" w:cs="Times New Roman"/>
      <w:i/>
      <w:sz w:val="24"/>
      <w:szCs w:val="24"/>
      <w:lang w:val="en-US"/>
    </w:rPr>
  </w:style>
  <w:style w:type="paragraph" w:customStyle="1" w:styleId="Char1">
    <w:name w:val="Char1"/>
    <w:basedOn w:val="Normal"/>
    <w:rsid w:val="007206CD"/>
    <w:pPr>
      <w:widowControl w:val="0"/>
      <w:tabs>
        <w:tab w:val="num" w:pos="1080"/>
      </w:tabs>
      <w:adjustRightInd w:val="0"/>
      <w:spacing w:after="160" w:line="240" w:lineRule="exact"/>
      <w:ind w:left="1080" w:hanging="360"/>
      <w:jc w:val="both"/>
      <w:textAlignment w:val="baseline"/>
    </w:pPr>
    <w:rPr>
      <w:rFonts w:ascii="Courier" w:eastAsia="Times New Roman" w:hAnsi="Courier" w:cs="Times New Roman"/>
      <w:i/>
      <w:sz w:val="24"/>
      <w:szCs w:val="24"/>
      <w:lang w:val="en-US"/>
    </w:rPr>
  </w:style>
  <w:style w:type="paragraph" w:customStyle="1" w:styleId="CharCharChar1">
    <w:name w:val="Char Char Char1"/>
    <w:basedOn w:val="Normal"/>
    <w:rsid w:val="007206CD"/>
    <w:pPr>
      <w:tabs>
        <w:tab w:val="num" w:pos="1080"/>
      </w:tabs>
      <w:spacing w:after="160" w:line="240" w:lineRule="exact"/>
      <w:ind w:left="1080" w:hanging="360"/>
    </w:pPr>
    <w:rPr>
      <w:rFonts w:ascii="Courier" w:eastAsia="Times New Roman" w:hAnsi="Courier" w:cs="Times New Roman"/>
      <w:i/>
      <w:sz w:val="24"/>
      <w:szCs w:val="24"/>
      <w:lang w:val="en-US"/>
    </w:rPr>
  </w:style>
  <w:style w:type="character" w:customStyle="1" w:styleId="HeaderChar">
    <w:name w:val="Header Char"/>
    <w:aliases w:val="Fejléc4 Char,wcp_Header Char,Header_En tete Char, Char2 Char Char1,Header Char Char Char, Char2 Char Char Char,Header Title Char Char,Header Title Char1,Main Title Char,Caracter Char,Caracter Caracter Caracter Char, Char Char Char,Char1 Char"/>
    <w:uiPriority w:val="99"/>
    <w:qFormat/>
    <w:locked/>
    <w:rsid w:val="00C50FB2"/>
    <w:rPr>
      <w:rFonts w:ascii="Arial" w:hAnsi="Arial"/>
      <w:noProof w:val="0"/>
      <w:sz w:val="24"/>
      <w:lang w:val="es-ES" w:eastAsia="es-ES"/>
    </w:rPr>
  </w:style>
  <w:style w:type="character" w:customStyle="1" w:styleId="Heading1Char">
    <w:name w:val="Heading 1 Char"/>
    <w:aliases w:val="62 Char,68 Char,Titlu Capitol Char,57 Char,SIGLA FIRMA Char"/>
    <w:qFormat/>
    <w:rsid w:val="00C50FB2"/>
    <w:rPr>
      <w:rFonts w:ascii="Arial" w:hAnsi="Arial"/>
      <w:b/>
      <w:noProof w:val="0"/>
      <w:kern w:val="28"/>
      <w:sz w:val="28"/>
      <w:lang w:val="es-ES" w:eastAsia="es-ES"/>
    </w:rPr>
  </w:style>
  <w:style w:type="character" w:customStyle="1" w:styleId="FooterChar">
    <w:name w:val="Footer Char"/>
    <w:aliases w:val="Fußzeile-2 Char,(Pg Char,No. Char,Code) Char, Caracter Caracter Char"/>
    <w:uiPriority w:val="99"/>
    <w:rsid w:val="00C50FB2"/>
    <w:rPr>
      <w:rFonts w:ascii="Arial" w:hAnsi="Arial"/>
      <w:noProof w:val="0"/>
      <w:sz w:val="24"/>
      <w:lang w:val="es-ES" w:eastAsia="es-ES"/>
    </w:rPr>
  </w:style>
  <w:style w:type="character" w:customStyle="1" w:styleId="BalloonTextChar">
    <w:name w:val="Balloon Text Char"/>
    <w:aliases w:val=" Caracter Char"/>
    <w:rsid w:val="00C50FB2"/>
    <w:rPr>
      <w:rFonts w:ascii="Tahoma" w:eastAsia="Calibri" w:hAnsi="Tahoma" w:cs="Courier New"/>
      <w:sz w:val="16"/>
      <w:szCs w:val="16"/>
    </w:rPr>
  </w:style>
  <w:style w:type="character" w:customStyle="1" w:styleId="BodyTextIndentChar">
    <w:name w:val="Body Text Indent Char"/>
    <w:rsid w:val="00C50FB2"/>
    <w:rPr>
      <w:rFonts w:ascii="Arial" w:hAnsi="Arial"/>
      <w:noProof w:val="0"/>
      <w:sz w:val="24"/>
      <w:lang w:val="es-ES" w:eastAsia="es-ES"/>
    </w:rPr>
  </w:style>
  <w:style w:type="character" w:customStyle="1" w:styleId="BodyText2Char">
    <w:name w:val="Body Text 2 Char"/>
    <w:rsid w:val="00C50FB2"/>
    <w:rPr>
      <w:rFonts w:ascii="Arial" w:hAnsi="Arial"/>
      <w:b/>
      <w:i/>
      <w:noProof w:val="0"/>
      <w:sz w:val="24"/>
      <w:lang w:val="es-ES" w:eastAsia="es-ES"/>
    </w:rPr>
  </w:style>
  <w:style w:type="character" w:customStyle="1" w:styleId="BodyTextIndent2Char">
    <w:name w:val="Body Text Indent 2 Char"/>
    <w:rsid w:val="00C50FB2"/>
    <w:rPr>
      <w:rFonts w:ascii="Arial" w:hAnsi="Arial"/>
      <w:noProof w:val="0"/>
      <w:sz w:val="24"/>
      <w:lang w:val="ca-ES" w:eastAsia="es-ES"/>
    </w:rPr>
  </w:style>
  <w:style w:type="character" w:customStyle="1" w:styleId="BodyTextChar">
    <w:name w:val="Body Text Char"/>
    <w:rsid w:val="00C50FB2"/>
    <w:rPr>
      <w:rFonts w:ascii="Arial" w:hAnsi="Arial"/>
      <w:noProof w:val="0"/>
      <w:sz w:val="24"/>
      <w:lang w:val="es-ES" w:eastAsia="es-ES"/>
    </w:rPr>
  </w:style>
  <w:style w:type="character" w:customStyle="1" w:styleId="Heading2Char">
    <w:name w:val="Heading 2 Char"/>
    <w:aliases w:val="Sub Titlu Capitol Char,Heading 22 Char,Titlu Cap. Char"/>
    <w:rsid w:val="00C50FB2"/>
    <w:rPr>
      <w:rFonts w:ascii="Arial" w:hAnsi="Arial"/>
      <w:b/>
      <w:i/>
      <w:noProof w:val="0"/>
      <w:sz w:val="24"/>
      <w:lang w:val="es-ES" w:eastAsia="es-ES"/>
    </w:rPr>
  </w:style>
  <w:style w:type="character" w:customStyle="1" w:styleId="salnbdy">
    <w:name w:val="s_aln_bdy"/>
    <w:basedOn w:val="DefaultParagraphFont"/>
    <w:rsid w:val="00E041A4"/>
    <w:rPr>
      <w:rFonts w:ascii="Verdana" w:hAnsi="Verdana" w:hint="default"/>
      <w:b w:val="0"/>
      <w:bCs w:val="0"/>
      <w:color w:val="000000"/>
      <w:sz w:val="20"/>
      <w:szCs w:val="20"/>
      <w:shd w:val="clear" w:color="auto" w:fill="FFFFFF"/>
    </w:rPr>
  </w:style>
  <w:style w:type="paragraph" w:customStyle="1" w:styleId="Finalizat">
    <w:name w:val="Finalizat"/>
    <w:basedOn w:val="Normal"/>
    <w:link w:val="FinalizatChar"/>
    <w:autoRedefine/>
    <w:qFormat/>
    <w:rsid w:val="005409F8"/>
    <w:pPr>
      <w:spacing w:after="0" w:line="240" w:lineRule="auto"/>
      <w:ind w:left="98"/>
    </w:pPr>
    <w:rPr>
      <w:rFonts w:ascii="Times New Roman" w:eastAsia="Calibri" w:hAnsi="Times New Roman" w:cs="Times New Roman"/>
      <w:sz w:val="24"/>
      <w:szCs w:val="24"/>
    </w:rPr>
  </w:style>
  <w:style w:type="character" w:customStyle="1" w:styleId="FinalizatChar">
    <w:name w:val="Finalizat Char"/>
    <w:link w:val="Finalizat"/>
    <w:qFormat/>
    <w:rsid w:val="005409F8"/>
    <w:rPr>
      <w:rFonts w:ascii="Times New Roman" w:eastAsia="Calibri" w:hAnsi="Times New Roman" w:cs="Times New Roman"/>
      <w:sz w:val="24"/>
      <w:szCs w:val="24"/>
    </w:rPr>
  </w:style>
  <w:style w:type="paragraph" w:customStyle="1" w:styleId="CM55">
    <w:name w:val="CM55"/>
    <w:basedOn w:val="Default"/>
    <w:next w:val="Default"/>
    <w:uiPriority w:val="99"/>
    <w:rsid w:val="007C4F06"/>
    <w:rPr>
      <w:rFonts w:ascii="Times New Roman" w:hAnsi="Times New Roman" w:cs="Times New Roman"/>
      <w:color w:val="auto"/>
    </w:rPr>
  </w:style>
  <w:style w:type="paragraph" w:customStyle="1" w:styleId="CM28">
    <w:name w:val="CM28"/>
    <w:basedOn w:val="Default"/>
    <w:next w:val="Default"/>
    <w:uiPriority w:val="99"/>
    <w:rsid w:val="007C4F06"/>
    <w:pPr>
      <w:spacing w:line="251" w:lineRule="atLeast"/>
    </w:pPr>
    <w:rPr>
      <w:rFonts w:ascii="Times New Roman" w:hAnsi="Times New Roman" w:cs="Times New Roman"/>
      <w:color w:val="auto"/>
    </w:rPr>
  </w:style>
  <w:style w:type="paragraph" w:customStyle="1" w:styleId="CM7">
    <w:name w:val="CM7"/>
    <w:basedOn w:val="Default"/>
    <w:next w:val="Default"/>
    <w:uiPriority w:val="99"/>
    <w:rsid w:val="007C4F06"/>
    <w:pPr>
      <w:spacing w:line="251" w:lineRule="atLeast"/>
    </w:pPr>
    <w:rPr>
      <w:rFonts w:ascii="Times New Roman" w:hAnsi="Times New Roman" w:cs="Times New Roman"/>
      <w:color w:val="auto"/>
    </w:rPr>
  </w:style>
  <w:style w:type="paragraph" w:customStyle="1" w:styleId="CM43">
    <w:name w:val="CM43"/>
    <w:basedOn w:val="Default"/>
    <w:next w:val="Default"/>
    <w:uiPriority w:val="99"/>
    <w:rsid w:val="007C4F06"/>
    <w:rPr>
      <w:rFonts w:ascii="Times New Roman" w:hAnsi="Times New Roman" w:cs="Times New Roman"/>
      <w:color w:val="auto"/>
    </w:rPr>
  </w:style>
  <w:style w:type="paragraph" w:customStyle="1" w:styleId="CM51">
    <w:name w:val="CM51"/>
    <w:basedOn w:val="Default"/>
    <w:next w:val="Default"/>
    <w:uiPriority w:val="99"/>
    <w:rsid w:val="007C4F06"/>
    <w:rPr>
      <w:rFonts w:ascii="Times New Roman" w:hAnsi="Times New Roman" w:cs="Times New Roman"/>
      <w:color w:val="auto"/>
    </w:rPr>
  </w:style>
  <w:style w:type="paragraph" w:customStyle="1" w:styleId="CM57">
    <w:name w:val="CM57"/>
    <w:basedOn w:val="Default"/>
    <w:next w:val="Default"/>
    <w:uiPriority w:val="99"/>
    <w:rsid w:val="007C4F06"/>
    <w:rPr>
      <w:rFonts w:ascii="Times New Roman" w:hAnsi="Times New Roman" w:cs="Times New Roman"/>
      <w:color w:val="auto"/>
    </w:rPr>
  </w:style>
  <w:style w:type="paragraph" w:customStyle="1" w:styleId="CM44">
    <w:name w:val="CM44"/>
    <w:basedOn w:val="Default"/>
    <w:next w:val="Default"/>
    <w:uiPriority w:val="99"/>
    <w:rsid w:val="007C4F06"/>
    <w:pPr>
      <w:spacing w:line="236" w:lineRule="atLeast"/>
    </w:pPr>
    <w:rPr>
      <w:rFonts w:ascii="Times New Roman" w:hAnsi="Times New Roman" w:cs="Times New Roman"/>
      <w:color w:val="auto"/>
    </w:rPr>
  </w:style>
  <w:style w:type="paragraph" w:customStyle="1" w:styleId="CM12">
    <w:name w:val="CM12"/>
    <w:basedOn w:val="Default"/>
    <w:next w:val="Default"/>
    <w:uiPriority w:val="99"/>
    <w:rsid w:val="007C4F06"/>
    <w:pPr>
      <w:spacing w:line="253" w:lineRule="atLeast"/>
    </w:pPr>
    <w:rPr>
      <w:rFonts w:ascii="Times New Roman" w:hAnsi="Times New Roman" w:cs="Times New Roman"/>
      <w:color w:val="auto"/>
    </w:rPr>
  </w:style>
  <w:style w:type="paragraph" w:customStyle="1" w:styleId="CM59">
    <w:name w:val="CM59"/>
    <w:basedOn w:val="Default"/>
    <w:next w:val="Default"/>
    <w:uiPriority w:val="99"/>
    <w:rsid w:val="007C4F06"/>
    <w:rPr>
      <w:rFonts w:ascii="Times New Roman" w:hAnsi="Times New Roman" w:cs="Times New Roman"/>
      <w:color w:val="auto"/>
    </w:rPr>
  </w:style>
  <w:style w:type="paragraph" w:customStyle="1" w:styleId="CM20">
    <w:name w:val="CM20"/>
    <w:basedOn w:val="Default"/>
    <w:next w:val="Default"/>
    <w:uiPriority w:val="99"/>
    <w:rsid w:val="007C4F06"/>
    <w:rPr>
      <w:rFonts w:ascii="Times New Roman" w:hAnsi="Times New Roman" w:cs="Times New Roman"/>
      <w:color w:val="auto"/>
    </w:rPr>
  </w:style>
  <w:style w:type="paragraph" w:customStyle="1" w:styleId="CM56">
    <w:name w:val="CM56"/>
    <w:basedOn w:val="Default"/>
    <w:next w:val="Default"/>
    <w:uiPriority w:val="99"/>
    <w:rsid w:val="007C4F06"/>
    <w:rPr>
      <w:rFonts w:ascii="Times New Roman" w:hAnsi="Times New Roman" w:cs="Times New Roman"/>
      <w:color w:val="auto"/>
    </w:rPr>
  </w:style>
  <w:style w:type="paragraph" w:customStyle="1" w:styleId="CM29">
    <w:name w:val="CM29"/>
    <w:basedOn w:val="Default"/>
    <w:next w:val="Default"/>
    <w:uiPriority w:val="99"/>
    <w:rsid w:val="00605F66"/>
    <w:pPr>
      <w:spacing w:line="251" w:lineRule="atLeast"/>
    </w:pPr>
    <w:rPr>
      <w:rFonts w:ascii="Times New Roman" w:hAnsi="Times New Roman" w:cs="Times New Roman"/>
      <w:color w:val="auto"/>
    </w:rPr>
  </w:style>
  <w:style w:type="paragraph" w:customStyle="1" w:styleId="WW-BodyTextIndent3">
    <w:name w:val="WW-Body Text Indent 3"/>
    <w:basedOn w:val="Normal"/>
    <w:rsid w:val="00C62B64"/>
    <w:pPr>
      <w:suppressAutoHyphens/>
      <w:spacing w:after="0" w:line="240" w:lineRule="auto"/>
      <w:ind w:firstLine="360"/>
      <w:jc w:val="both"/>
    </w:pPr>
    <w:rPr>
      <w:rFonts w:ascii="ArialUpR" w:eastAsia="Times New Roman" w:hAnsi="ArialUpR" w:cs="Times New Roman"/>
      <w:sz w:val="24"/>
      <w:szCs w:val="20"/>
    </w:rPr>
  </w:style>
  <w:style w:type="paragraph" w:customStyle="1" w:styleId="Listparagraf1">
    <w:name w:val="Listă paragraf1"/>
    <w:basedOn w:val="Normal"/>
    <w:uiPriority w:val="34"/>
    <w:qFormat/>
    <w:rsid w:val="00C30E87"/>
    <w:pPr>
      <w:ind w:left="720"/>
      <w:contextualSpacing/>
    </w:pPr>
    <w:rPr>
      <w:rFonts w:ascii="Calibri" w:eastAsia="Calibri" w:hAnsi="Calibri" w:cs="Times New Roman"/>
      <w:lang w:val="en-US"/>
    </w:rPr>
  </w:style>
  <w:style w:type="paragraph" w:customStyle="1" w:styleId="CharCharChar3Char">
    <w:name w:val="Char Char Char3 Char"/>
    <w:basedOn w:val="Normal"/>
    <w:rsid w:val="00C30E87"/>
    <w:pPr>
      <w:spacing w:after="0" w:line="240" w:lineRule="auto"/>
    </w:pPr>
    <w:rPr>
      <w:rFonts w:ascii="Arial" w:eastAsia="Times New Roman" w:hAnsi="Arial" w:cs="Times New Roman"/>
      <w:sz w:val="24"/>
      <w:szCs w:val="24"/>
      <w:lang w:val="pl-PL" w:eastAsia="pl-PL"/>
    </w:rPr>
  </w:style>
  <w:style w:type="character" w:customStyle="1" w:styleId="apple-style-span">
    <w:name w:val="apple-style-span"/>
    <w:basedOn w:val="DefaultParagraphFont"/>
    <w:rsid w:val="00C30E87"/>
  </w:style>
  <w:style w:type="character" w:customStyle="1" w:styleId="st">
    <w:name w:val="st"/>
    <w:basedOn w:val="DefaultParagraphFont"/>
    <w:rsid w:val="00C30E87"/>
  </w:style>
  <w:style w:type="paragraph" w:customStyle="1" w:styleId="CharCharCharCharCharChar1CharCharCharCharCharCharCharCharChar1Char">
    <w:name w:val="Char Char Char Char Char Char1 Char Char Char Char Char Char Char Char Char1 Char"/>
    <w:basedOn w:val="Normal"/>
    <w:rsid w:val="00C30E87"/>
    <w:pPr>
      <w:spacing w:after="0" w:line="240" w:lineRule="auto"/>
    </w:pPr>
    <w:rPr>
      <w:rFonts w:ascii="Times New Roman" w:eastAsia="PMingLiU" w:hAnsi="Times New Roman" w:cs="Times New Roman"/>
      <w:sz w:val="24"/>
      <w:szCs w:val="24"/>
      <w:lang w:val="pl-PL" w:eastAsia="pl-PL"/>
    </w:rPr>
  </w:style>
  <w:style w:type="paragraph" w:customStyle="1" w:styleId="CharCharCharChar">
    <w:name w:val="Char Char Char Char"/>
    <w:basedOn w:val="Normal"/>
    <w:rsid w:val="00C30E87"/>
    <w:pPr>
      <w:spacing w:after="0" w:line="240" w:lineRule="auto"/>
    </w:pPr>
    <w:rPr>
      <w:rFonts w:ascii="MS Sans Serif" w:eastAsia="Times New Roman" w:hAnsi="MS Sans Serif" w:cs="Times New Roman"/>
      <w:noProof/>
      <w:sz w:val="20"/>
      <w:szCs w:val="20"/>
      <w:lang w:val="pl-PL" w:eastAsia="pl-PL"/>
    </w:rPr>
  </w:style>
  <w:style w:type="paragraph" w:customStyle="1" w:styleId="Style40">
    <w:name w:val="Style4"/>
    <w:basedOn w:val="Normal"/>
    <w:uiPriority w:val="99"/>
    <w:rsid w:val="00C30E87"/>
    <w:pPr>
      <w:widowControl w:val="0"/>
      <w:autoSpaceDE w:val="0"/>
      <w:autoSpaceDN w:val="0"/>
      <w:adjustRightInd w:val="0"/>
      <w:spacing w:after="0" w:line="277" w:lineRule="exact"/>
      <w:ind w:firstLine="310"/>
    </w:pPr>
    <w:rPr>
      <w:rFonts w:ascii="Arial Unicode MS" w:eastAsia="Arial Unicode MS" w:hAnsi="Calibri" w:cs="Arial Unicode MS"/>
      <w:sz w:val="24"/>
      <w:szCs w:val="24"/>
      <w:lang w:val="en-US"/>
    </w:rPr>
  </w:style>
  <w:style w:type="character" w:customStyle="1" w:styleId="FontStyle33">
    <w:name w:val="Font Style33"/>
    <w:uiPriority w:val="99"/>
    <w:rsid w:val="00C30E87"/>
    <w:rPr>
      <w:rFonts w:ascii="Arial Unicode MS" w:eastAsia="Arial Unicode MS" w:cs="Arial Unicode MS"/>
      <w:sz w:val="16"/>
      <w:szCs w:val="16"/>
    </w:rPr>
  </w:style>
  <w:style w:type="character" w:customStyle="1" w:styleId="FontStyle37">
    <w:name w:val="Font Style37"/>
    <w:uiPriority w:val="99"/>
    <w:rsid w:val="00C30E87"/>
    <w:rPr>
      <w:rFonts w:ascii="Arial Unicode MS" w:eastAsia="Arial Unicode MS" w:cs="Arial Unicode MS"/>
      <w:b/>
      <w:bCs/>
      <w:sz w:val="16"/>
      <w:szCs w:val="16"/>
    </w:rPr>
  </w:style>
  <w:style w:type="paragraph" w:customStyle="1" w:styleId="Style28">
    <w:name w:val="Style28"/>
    <w:basedOn w:val="Normal"/>
    <w:uiPriority w:val="99"/>
    <w:rsid w:val="00C30E87"/>
    <w:pPr>
      <w:widowControl w:val="0"/>
      <w:autoSpaceDE w:val="0"/>
      <w:autoSpaceDN w:val="0"/>
      <w:adjustRightInd w:val="0"/>
      <w:spacing w:after="0" w:line="274" w:lineRule="exact"/>
      <w:jc w:val="both"/>
    </w:pPr>
    <w:rPr>
      <w:rFonts w:ascii="Arial Unicode MS" w:eastAsia="Arial Unicode MS" w:hAnsi="Calibri" w:cs="Arial Unicode MS"/>
      <w:sz w:val="24"/>
      <w:szCs w:val="24"/>
      <w:lang w:val="en-US"/>
    </w:rPr>
  </w:style>
  <w:style w:type="table" w:customStyle="1" w:styleId="TableGrid1">
    <w:name w:val="Table Grid1"/>
    <w:basedOn w:val="TableNormal"/>
    <w:next w:val="TableGrid"/>
    <w:uiPriority w:val="39"/>
    <w:rsid w:val="00C30E8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1">
    <w:name w:val="Char11"/>
    <w:basedOn w:val="Normal"/>
    <w:rsid w:val="00C30E87"/>
    <w:pPr>
      <w:tabs>
        <w:tab w:val="num" w:pos="1080"/>
      </w:tabs>
      <w:spacing w:after="160" w:line="240" w:lineRule="exact"/>
      <w:ind w:left="1080" w:hanging="360"/>
    </w:pPr>
    <w:rPr>
      <w:rFonts w:ascii="Times New Roman" w:eastAsia="Times New Roman" w:hAnsi="Times New Roman" w:cs="Times New Roman"/>
      <w:i/>
      <w:sz w:val="24"/>
      <w:szCs w:val="24"/>
      <w:lang w:val="en-US"/>
    </w:rPr>
  </w:style>
  <w:style w:type="character" w:customStyle="1" w:styleId="Bodytext24">
    <w:name w:val="Body text (2)_"/>
    <w:link w:val="Bodytext210"/>
    <w:rsid w:val="00C30E87"/>
    <w:rPr>
      <w:shd w:val="clear" w:color="auto" w:fill="FFFFFF"/>
    </w:rPr>
  </w:style>
  <w:style w:type="paragraph" w:customStyle="1" w:styleId="Ref">
    <w:name w:val="Ref"/>
    <w:basedOn w:val="Normal"/>
    <w:rsid w:val="00C30E87"/>
    <w:pPr>
      <w:numPr>
        <w:numId w:val="65"/>
      </w:numPr>
      <w:spacing w:before="120" w:after="0" w:line="240" w:lineRule="auto"/>
      <w:jc w:val="both"/>
    </w:pPr>
    <w:rPr>
      <w:rFonts w:ascii="Times" w:eastAsia="Times New Roman" w:hAnsi="Times" w:cs="Times"/>
      <w:sz w:val="24"/>
      <w:szCs w:val="24"/>
    </w:rPr>
  </w:style>
  <w:style w:type="character" w:customStyle="1" w:styleId="Style1Char">
    <w:name w:val="Style1 Char"/>
    <w:basedOn w:val="DefaultParagraphFont"/>
    <w:link w:val="Style10"/>
    <w:rsid w:val="00C30E87"/>
    <w:rPr>
      <w:rFonts w:ascii="Times New Roman" w:eastAsia="Times New Roman" w:hAnsi="Times New Roman" w:cs="Times New Roman"/>
      <w:b/>
      <w:i/>
      <w:sz w:val="24"/>
      <w:szCs w:val="20"/>
      <w:lang w:val="fr-FR"/>
    </w:rPr>
  </w:style>
  <w:style w:type="paragraph" w:customStyle="1" w:styleId="INSTALATII-decompletat">
    <w:name w:val="INSTALATII - de completat"/>
    <w:basedOn w:val="ListParagraph"/>
    <w:link w:val="INSTALATII-decompletatChar"/>
    <w:qFormat/>
    <w:rsid w:val="00C30E87"/>
    <w:pPr>
      <w:spacing w:after="14" w:line="247" w:lineRule="auto"/>
      <w:jc w:val="both"/>
    </w:pPr>
    <w:rPr>
      <w:rFonts w:ascii="Times New Roman" w:eastAsia="Calibri" w:hAnsi="Times New Roman" w:cs="Times New Roman"/>
      <w:color w:val="4472C4"/>
      <w:sz w:val="24"/>
      <w:szCs w:val="24"/>
    </w:rPr>
  </w:style>
  <w:style w:type="character" w:customStyle="1" w:styleId="INSTALATII-decompletatChar">
    <w:name w:val="INSTALATII - de completat Char"/>
    <w:link w:val="INSTALATII-decompletat"/>
    <w:rsid w:val="00C30E87"/>
    <w:rPr>
      <w:rFonts w:ascii="Times New Roman" w:eastAsia="Calibri" w:hAnsi="Times New Roman" w:cs="Times New Roman"/>
      <w:color w:val="4472C4"/>
      <w:sz w:val="24"/>
      <w:szCs w:val="24"/>
    </w:rPr>
  </w:style>
  <w:style w:type="numbering" w:customStyle="1" w:styleId="NoList1">
    <w:name w:val="No List1"/>
    <w:next w:val="NoList"/>
    <w:uiPriority w:val="99"/>
    <w:semiHidden/>
    <w:unhideWhenUsed/>
    <w:rsid w:val="0079061F"/>
  </w:style>
  <w:style w:type="table" w:customStyle="1" w:styleId="TableGrid2">
    <w:name w:val="Table Grid2"/>
    <w:basedOn w:val="TableNormal"/>
    <w:next w:val="TableGrid"/>
    <w:uiPriority w:val="59"/>
    <w:rsid w:val="0079061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3Char1">
    <w:name w:val="Char Char Char3 Char1"/>
    <w:basedOn w:val="Normal"/>
    <w:rsid w:val="0079061F"/>
    <w:pPr>
      <w:spacing w:after="0" w:line="240" w:lineRule="auto"/>
    </w:pPr>
    <w:rPr>
      <w:rFonts w:ascii="Arial" w:eastAsia="Times New Roman" w:hAnsi="Arial" w:cs="Times New Roman"/>
      <w:sz w:val="24"/>
      <w:szCs w:val="24"/>
      <w:lang w:val="pl-PL" w:eastAsia="pl-PL"/>
    </w:rPr>
  </w:style>
  <w:style w:type="paragraph" w:customStyle="1" w:styleId="CharCharCharCharCharChar1CharCharCharCharCharCharCharCharChar1Char1">
    <w:name w:val="Char Char Char Char Char Char1 Char Char Char Char Char Char Char Char Char1 Char1"/>
    <w:basedOn w:val="Normal"/>
    <w:rsid w:val="0079061F"/>
    <w:pPr>
      <w:spacing w:after="0" w:line="240" w:lineRule="auto"/>
    </w:pPr>
    <w:rPr>
      <w:rFonts w:ascii="Times New Roman" w:eastAsia="PMingLiU" w:hAnsi="Times New Roman" w:cs="Times New Roman"/>
      <w:sz w:val="24"/>
      <w:szCs w:val="24"/>
      <w:lang w:val="pl-PL" w:eastAsia="pl-PL"/>
    </w:rPr>
  </w:style>
  <w:style w:type="paragraph" w:customStyle="1" w:styleId="CharCharCharChar1">
    <w:name w:val="Char Char Char Char1"/>
    <w:basedOn w:val="Normal"/>
    <w:rsid w:val="0079061F"/>
    <w:pPr>
      <w:spacing w:after="0" w:line="240" w:lineRule="auto"/>
    </w:pPr>
    <w:rPr>
      <w:rFonts w:ascii="MS Sans Serif" w:eastAsia="Times New Roman" w:hAnsi="MS Sans Serif" w:cs="Times New Roman"/>
      <w:noProof/>
      <w:sz w:val="20"/>
      <w:szCs w:val="20"/>
      <w:lang w:val="pl-PL" w:eastAsia="pl-PL"/>
    </w:rPr>
  </w:style>
  <w:style w:type="character" w:customStyle="1" w:styleId="diasuggestion">
    <w:name w:val="dia_suggestion"/>
    <w:basedOn w:val="DefaultParagraphFont"/>
    <w:rsid w:val="003962E1"/>
  </w:style>
  <w:style w:type="paragraph" w:customStyle="1" w:styleId="NoSpacing1">
    <w:name w:val="No Spacing1"/>
    <w:uiPriority w:val="1"/>
    <w:rsid w:val="003962E1"/>
    <w:pPr>
      <w:spacing w:after="0" w:line="240" w:lineRule="auto"/>
      <w:jc w:val="both"/>
    </w:pPr>
    <w:rPr>
      <w:rFonts w:ascii="Times New Roman" w:eastAsia="Times New Roman" w:hAnsi="Times New Roman" w:cs="Times New Roman"/>
      <w:sz w:val="24"/>
      <w:lang w:val="en-US"/>
    </w:rPr>
  </w:style>
  <w:style w:type="character" w:customStyle="1" w:styleId="UnresolvedMention1">
    <w:name w:val="Unresolved Mention1"/>
    <w:basedOn w:val="DefaultParagraphFont"/>
    <w:uiPriority w:val="99"/>
    <w:semiHidden/>
    <w:unhideWhenUsed/>
    <w:rsid w:val="001E0B34"/>
    <w:rPr>
      <w:color w:val="605E5C"/>
      <w:shd w:val="clear" w:color="auto" w:fill="E1DFDD"/>
    </w:rPr>
  </w:style>
  <w:style w:type="character" w:customStyle="1" w:styleId="do">
    <w:name w:val="do"/>
    <w:basedOn w:val="DefaultParagraphFont"/>
    <w:rsid w:val="001E0B34"/>
  </w:style>
  <w:style w:type="character" w:customStyle="1" w:styleId="ListBulletChar">
    <w:name w:val="List Bullet Char"/>
    <w:aliases w:val="List BULLET 3 Char"/>
    <w:link w:val="ListBullet"/>
    <w:rsid w:val="001E0B34"/>
    <w:rPr>
      <w:rFonts w:ascii="Arial" w:eastAsia="Times New Roman" w:hAnsi="Arial" w:cs="Arial"/>
      <w:sz w:val="24"/>
      <w:szCs w:val="24"/>
      <w:lang w:val="en-GB" w:eastAsia="ro-RO"/>
    </w:rPr>
  </w:style>
  <w:style w:type="paragraph" w:customStyle="1" w:styleId="ein1">
    <w:name w:val="ein 1"/>
    <w:basedOn w:val="Normal"/>
    <w:rsid w:val="001E0B34"/>
    <w:pPr>
      <w:spacing w:after="0" w:line="240" w:lineRule="auto"/>
      <w:ind w:left="567" w:hanging="567"/>
      <w:jc w:val="both"/>
    </w:pPr>
    <w:rPr>
      <w:rFonts w:ascii="Arial" w:eastAsia="Times New Roman" w:hAnsi="Arial" w:cs="Times New Roman"/>
      <w:szCs w:val="20"/>
      <w:lang w:val="de-DE"/>
    </w:rPr>
  </w:style>
  <w:style w:type="paragraph" w:customStyle="1" w:styleId="ChapterSubtitle">
    <w:name w:val="Chapter Subtitle"/>
    <w:basedOn w:val="Subtitle"/>
    <w:rsid w:val="001E0B34"/>
    <w:pPr>
      <w:keepNext/>
      <w:keepLines/>
      <w:spacing w:before="60" w:after="120" w:line="340" w:lineRule="atLeast"/>
      <w:jc w:val="left"/>
    </w:pPr>
    <w:rPr>
      <w:b w:val="0"/>
      <w:spacing w:val="-16"/>
      <w:kern w:val="28"/>
      <w:sz w:val="32"/>
      <w:lang w:val="ro-RO"/>
    </w:rPr>
  </w:style>
  <w:style w:type="paragraph" w:customStyle="1" w:styleId="BlockQuotation">
    <w:name w:val="Block Quotation"/>
    <w:basedOn w:val="Normal"/>
    <w:rsid w:val="001E0B3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character" w:customStyle="1" w:styleId="Lead-inEmphasis">
    <w:name w:val="Lead-in Emphasis"/>
    <w:rsid w:val="001E0B34"/>
    <w:rPr>
      <w:rFonts w:ascii="Arial Black" w:hAnsi="Arial Black"/>
      <w:spacing w:val="-4"/>
      <w:sz w:val="18"/>
    </w:rPr>
  </w:style>
  <w:style w:type="paragraph" w:styleId="ListNumber">
    <w:name w:val="List Number"/>
    <w:basedOn w:val="List"/>
    <w:rsid w:val="001E0B34"/>
    <w:pPr>
      <w:numPr>
        <w:numId w:val="74"/>
      </w:numPr>
      <w:suppressAutoHyphens w:val="0"/>
      <w:spacing w:after="240" w:line="240" w:lineRule="atLeast"/>
      <w:jc w:val="both"/>
    </w:pPr>
    <w:rPr>
      <w:rFonts w:ascii="Arial" w:hAnsi="Arial" w:cs="Times New Roman"/>
      <w:spacing w:val="-5"/>
      <w:sz w:val="20"/>
      <w:szCs w:val="20"/>
      <w:lang w:val="ro-RO" w:eastAsia="en-US"/>
    </w:rPr>
  </w:style>
  <w:style w:type="paragraph" w:customStyle="1" w:styleId="PartLabel">
    <w:name w:val="Part Label"/>
    <w:basedOn w:val="Normal"/>
    <w:rsid w:val="001E0B34"/>
    <w:pPr>
      <w:shd w:val="solid" w:color="auto" w:fill="auto"/>
      <w:spacing w:after="0" w:line="360" w:lineRule="exact"/>
      <w:jc w:val="center"/>
    </w:pPr>
    <w:rPr>
      <w:rFonts w:ascii="Arial" w:eastAsia="Times New Roman" w:hAnsi="Arial" w:cs="Times New Roman"/>
      <w:color w:val="FFFFFF"/>
      <w:spacing w:val="-16"/>
      <w:sz w:val="26"/>
      <w:szCs w:val="20"/>
    </w:rPr>
  </w:style>
  <w:style w:type="paragraph" w:customStyle="1" w:styleId="PartTitle">
    <w:name w:val="Part Title"/>
    <w:basedOn w:val="Normal"/>
    <w:rsid w:val="001E0B34"/>
    <w:pPr>
      <w:shd w:val="solid" w:color="auto" w:fill="auto"/>
      <w:spacing w:after="0" w:line="660" w:lineRule="exact"/>
      <w:jc w:val="center"/>
    </w:pPr>
    <w:rPr>
      <w:rFonts w:ascii="Arial Black" w:eastAsia="Times New Roman" w:hAnsi="Arial Black" w:cs="Times New Roman"/>
      <w:color w:val="FFFFFF"/>
      <w:spacing w:val="-40"/>
      <w:sz w:val="84"/>
      <w:szCs w:val="20"/>
    </w:rPr>
  </w:style>
  <w:style w:type="paragraph" w:customStyle="1" w:styleId="ChapterTitle">
    <w:name w:val="Chapter Title"/>
    <w:basedOn w:val="Normal"/>
    <w:rsid w:val="001E0B34"/>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ReturnAddress">
    <w:name w:val="Return Address"/>
    <w:basedOn w:val="Normal"/>
    <w:rsid w:val="001E0B34"/>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table" w:styleId="TableSimple2">
    <w:name w:val="Table Simple 2"/>
    <w:basedOn w:val="TableNormal"/>
    <w:rsid w:val="001E0B34"/>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OrptextCaracterCaracterCaracter">
    <w:name w:val="COrp text Caracter Caracter Caracter"/>
    <w:basedOn w:val="Normal"/>
    <w:link w:val="COrptextCaracterCaracterCaracterCaracter"/>
    <w:rsid w:val="001E0B34"/>
    <w:pPr>
      <w:spacing w:after="0" w:line="240" w:lineRule="auto"/>
      <w:ind w:left="708" w:firstLine="708"/>
      <w:jc w:val="both"/>
    </w:pPr>
    <w:rPr>
      <w:rFonts w:ascii="Arial" w:eastAsia="Times New Roman" w:hAnsi="Arial" w:cs="Times New Roman"/>
      <w:sz w:val="24"/>
      <w:szCs w:val="24"/>
      <w:lang w:eastAsia="ro-RO"/>
    </w:rPr>
  </w:style>
  <w:style w:type="character" w:customStyle="1" w:styleId="COrptextCaracterCaracterCaracterCaracter">
    <w:name w:val="COrp text Caracter Caracter Caracter Caracter"/>
    <w:link w:val="COrptextCaracterCaracterCaracter"/>
    <w:rsid w:val="001E0B34"/>
    <w:rPr>
      <w:rFonts w:ascii="Arial" w:eastAsia="Times New Roman" w:hAnsi="Arial" w:cs="Times New Roman"/>
      <w:sz w:val="24"/>
      <w:szCs w:val="24"/>
      <w:lang w:eastAsia="ro-RO"/>
    </w:rPr>
  </w:style>
  <w:style w:type="character" w:customStyle="1" w:styleId="FontStyle19">
    <w:name w:val="Font Style19"/>
    <w:uiPriority w:val="99"/>
    <w:rsid w:val="001E0B34"/>
    <w:rPr>
      <w:rFonts w:ascii="Times New Roman" w:hAnsi="Times New Roman" w:cs="Times New Roman" w:hint="default"/>
      <w:sz w:val="22"/>
      <w:szCs w:val="22"/>
    </w:rPr>
  </w:style>
  <w:style w:type="character" w:customStyle="1" w:styleId="Bodytext231">
    <w:name w:val="Body text (23)_"/>
    <w:basedOn w:val="DefaultParagraphFont"/>
    <w:link w:val="Bodytext232"/>
    <w:rsid w:val="00E86D2D"/>
    <w:rPr>
      <w:rFonts w:ascii="Times New Roman" w:eastAsia="Times New Roman" w:hAnsi="Times New Roman" w:cs="Times New Roman"/>
      <w:shd w:val="clear" w:color="auto" w:fill="FFFFFF"/>
    </w:rPr>
  </w:style>
  <w:style w:type="paragraph" w:customStyle="1" w:styleId="Bodytext232">
    <w:name w:val="Body text (23)"/>
    <w:basedOn w:val="Normal"/>
    <w:link w:val="Bodytext231"/>
    <w:rsid w:val="00E86D2D"/>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fontstyle01">
    <w:name w:val="fontstyle01"/>
    <w:basedOn w:val="DefaultParagraphFont"/>
    <w:rsid w:val="00BC424C"/>
    <w:rPr>
      <w:rFonts w:ascii="Times-Bold" w:hAnsi="Times-Bold" w:hint="default"/>
      <w:b/>
      <w:bCs/>
      <w:i w:val="0"/>
      <w:iCs w:val="0"/>
      <w:color w:val="000000"/>
      <w:sz w:val="20"/>
      <w:szCs w:val="20"/>
    </w:rPr>
  </w:style>
  <w:style w:type="character" w:customStyle="1" w:styleId="fontstyle21">
    <w:name w:val="fontstyle21"/>
    <w:basedOn w:val="DefaultParagraphFont"/>
    <w:rsid w:val="00BC424C"/>
    <w:rPr>
      <w:rFonts w:ascii="Times-Roman" w:hAnsi="Times-Roman" w:hint="default"/>
      <w:b w:val="0"/>
      <w:bCs w:val="0"/>
      <w:i w:val="0"/>
      <w:iCs w:val="0"/>
      <w:color w:val="000000"/>
      <w:sz w:val="20"/>
      <w:szCs w:val="20"/>
    </w:rPr>
  </w:style>
  <w:style w:type="character" w:customStyle="1" w:styleId="Bodytext7">
    <w:name w:val="Body text (7)_"/>
    <w:basedOn w:val="DefaultParagraphFont"/>
    <w:link w:val="Bodytext70"/>
    <w:rsid w:val="00BD1E46"/>
    <w:rPr>
      <w:rFonts w:ascii="Century Gothic" w:eastAsia="Century Gothic" w:hAnsi="Century Gothic" w:cs="Century Gothic"/>
      <w:b/>
      <w:bCs/>
      <w:shd w:val="clear" w:color="auto" w:fill="FFFFFF"/>
    </w:rPr>
  </w:style>
  <w:style w:type="paragraph" w:customStyle="1" w:styleId="Bodytext70">
    <w:name w:val="Body text (7)"/>
    <w:basedOn w:val="Normal"/>
    <w:link w:val="Bodytext7"/>
    <w:rsid w:val="00BD1E46"/>
    <w:pPr>
      <w:widowControl w:val="0"/>
      <w:shd w:val="clear" w:color="auto" w:fill="FFFFFF"/>
      <w:spacing w:before="240" w:after="840" w:line="0" w:lineRule="atLeast"/>
      <w:jc w:val="center"/>
    </w:pPr>
    <w:rPr>
      <w:rFonts w:ascii="Century Gothic" w:eastAsia="Century Gothic" w:hAnsi="Century Gothic" w:cs="Century Gothic"/>
      <w:b/>
      <w:bCs/>
    </w:rPr>
  </w:style>
  <w:style w:type="paragraph" w:customStyle="1" w:styleId="Style32">
    <w:name w:val="Style32"/>
    <w:basedOn w:val="Normal"/>
    <w:rsid w:val="00BD1E4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3">
    <w:name w:val="Style33"/>
    <w:basedOn w:val="Normal"/>
    <w:rsid w:val="00BD1E46"/>
    <w:pPr>
      <w:widowControl w:val="0"/>
      <w:autoSpaceDE w:val="0"/>
      <w:autoSpaceDN w:val="0"/>
      <w:adjustRightInd w:val="0"/>
      <w:spacing w:after="0" w:line="350" w:lineRule="exact"/>
    </w:pPr>
    <w:rPr>
      <w:rFonts w:ascii="Arial" w:eastAsia="Times New Roman" w:hAnsi="Arial" w:cs="Arial"/>
      <w:sz w:val="24"/>
      <w:szCs w:val="24"/>
      <w:lang w:val="en-US"/>
    </w:rPr>
  </w:style>
  <w:style w:type="paragraph" w:customStyle="1" w:styleId="Style35">
    <w:name w:val="Style35"/>
    <w:basedOn w:val="Normal"/>
    <w:uiPriority w:val="99"/>
    <w:rsid w:val="00BD1E46"/>
    <w:pPr>
      <w:widowControl w:val="0"/>
      <w:autoSpaceDE w:val="0"/>
      <w:autoSpaceDN w:val="0"/>
      <w:adjustRightInd w:val="0"/>
      <w:spacing w:after="0" w:line="331" w:lineRule="exact"/>
      <w:ind w:firstLine="1186"/>
    </w:pPr>
    <w:rPr>
      <w:rFonts w:ascii="Arial" w:eastAsia="Times New Roman" w:hAnsi="Arial" w:cs="Arial"/>
      <w:sz w:val="24"/>
      <w:szCs w:val="24"/>
      <w:lang w:val="en-US"/>
    </w:rPr>
  </w:style>
  <w:style w:type="paragraph" w:customStyle="1" w:styleId="Style36">
    <w:name w:val="Style36"/>
    <w:basedOn w:val="Normal"/>
    <w:rsid w:val="00BD1E46"/>
    <w:pPr>
      <w:widowControl w:val="0"/>
      <w:autoSpaceDE w:val="0"/>
      <w:autoSpaceDN w:val="0"/>
      <w:adjustRightInd w:val="0"/>
      <w:spacing w:after="0" w:line="322" w:lineRule="exact"/>
    </w:pPr>
    <w:rPr>
      <w:rFonts w:ascii="Arial" w:eastAsia="Times New Roman" w:hAnsi="Arial" w:cs="Arial"/>
      <w:sz w:val="24"/>
      <w:szCs w:val="24"/>
      <w:lang w:val="en-US"/>
    </w:rPr>
  </w:style>
  <w:style w:type="character" w:customStyle="1" w:styleId="FontStyle66">
    <w:name w:val="Font Style66"/>
    <w:uiPriority w:val="99"/>
    <w:qFormat/>
    <w:rsid w:val="00BD1E46"/>
    <w:rPr>
      <w:rFonts w:ascii="Times New Roman" w:hAnsi="Times New Roman" w:cs="Times New Roman"/>
      <w:b/>
      <w:bCs/>
      <w:sz w:val="30"/>
      <w:szCs w:val="30"/>
    </w:rPr>
  </w:style>
  <w:style w:type="character" w:customStyle="1" w:styleId="FontStyle67">
    <w:name w:val="Font Style67"/>
    <w:rsid w:val="00BD1E46"/>
    <w:rPr>
      <w:rFonts w:ascii="Times New Roman" w:hAnsi="Times New Roman" w:cs="Times New Roman"/>
      <w:b/>
      <w:bCs/>
      <w:i/>
      <w:iCs/>
      <w:sz w:val="26"/>
      <w:szCs w:val="26"/>
    </w:rPr>
  </w:style>
  <w:style w:type="character" w:customStyle="1" w:styleId="FontStyle68">
    <w:name w:val="Font Style68"/>
    <w:rsid w:val="00BD1E46"/>
    <w:rPr>
      <w:rFonts w:ascii="Times New Roman" w:hAnsi="Times New Roman" w:cs="Times New Roman"/>
      <w:sz w:val="26"/>
      <w:szCs w:val="26"/>
    </w:rPr>
  </w:style>
  <w:style w:type="character" w:customStyle="1" w:styleId="FontStyle70">
    <w:name w:val="Font Style70"/>
    <w:rsid w:val="00BD1E46"/>
    <w:rPr>
      <w:rFonts w:ascii="Times New Roman" w:hAnsi="Times New Roman" w:cs="Times New Roman"/>
      <w:b/>
      <w:bCs/>
      <w:sz w:val="26"/>
      <w:szCs w:val="26"/>
    </w:rPr>
  </w:style>
  <w:style w:type="character" w:customStyle="1" w:styleId="FontStyle73">
    <w:name w:val="Font Style73"/>
    <w:rsid w:val="00BD1E46"/>
    <w:rPr>
      <w:rFonts w:ascii="Times New Roman" w:hAnsi="Times New Roman" w:cs="Times New Roman"/>
      <w:b/>
      <w:bCs/>
      <w:sz w:val="20"/>
      <w:szCs w:val="20"/>
    </w:rPr>
  </w:style>
  <w:style w:type="paragraph" w:customStyle="1" w:styleId="Style38">
    <w:name w:val="Style38"/>
    <w:basedOn w:val="Normal"/>
    <w:rsid w:val="00BD1E4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10">
    <w:name w:val="Style41"/>
    <w:basedOn w:val="Normal"/>
    <w:rsid w:val="00BD1E46"/>
    <w:pPr>
      <w:widowControl w:val="0"/>
      <w:autoSpaceDE w:val="0"/>
      <w:autoSpaceDN w:val="0"/>
      <w:adjustRightInd w:val="0"/>
      <w:spacing w:after="0" w:line="322" w:lineRule="exact"/>
      <w:ind w:firstLine="701"/>
    </w:pPr>
    <w:rPr>
      <w:rFonts w:ascii="Arial" w:eastAsia="Times New Roman" w:hAnsi="Arial" w:cs="Arial"/>
      <w:sz w:val="24"/>
      <w:szCs w:val="24"/>
      <w:lang w:val="en-US"/>
    </w:rPr>
  </w:style>
  <w:style w:type="paragraph" w:customStyle="1" w:styleId="Style43">
    <w:name w:val="Style43"/>
    <w:basedOn w:val="Normal"/>
    <w:rsid w:val="00BD1E46"/>
    <w:pPr>
      <w:widowControl w:val="0"/>
      <w:autoSpaceDE w:val="0"/>
      <w:autoSpaceDN w:val="0"/>
      <w:adjustRightInd w:val="0"/>
      <w:spacing w:after="0" w:line="240" w:lineRule="auto"/>
      <w:jc w:val="both"/>
    </w:pPr>
    <w:rPr>
      <w:rFonts w:ascii="Arial" w:eastAsia="Times New Roman" w:hAnsi="Arial" w:cs="Arial"/>
      <w:sz w:val="24"/>
      <w:szCs w:val="24"/>
      <w:lang w:val="en-US"/>
    </w:rPr>
  </w:style>
  <w:style w:type="character" w:customStyle="1" w:styleId="FontStyle65">
    <w:name w:val="Font Style65"/>
    <w:rsid w:val="00BD1E46"/>
    <w:rPr>
      <w:rFonts w:ascii="Arial" w:hAnsi="Arial" w:cs="Arial"/>
      <w:sz w:val="20"/>
      <w:szCs w:val="20"/>
    </w:rPr>
  </w:style>
  <w:style w:type="paragraph" w:customStyle="1" w:styleId="Style400">
    <w:name w:val="Style40"/>
    <w:basedOn w:val="Normal"/>
    <w:rsid w:val="00BD1E4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4">
    <w:name w:val="Style14"/>
    <w:basedOn w:val="Normal"/>
    <w:rsid w:val="00BD1E46"/>
    <w:pPr>
      <w:widowControl w:val="0"/>
      <w:autoSpaceDE w:val="0"/>
      <w:autoSpaceDN w:val="0"/>
      <w:adjustRightInd w:val="0"/>
      <w:spacing w:after="0" w:line="322" w:lineRule="exact"/>
      <w:ind w:firstLine="806"/>
    </w:pPr>
    <w:rPr>
      <w:rFonts w:ascii="Arial" w:eastAsia="Times New Roman" w:hAnsi="Arial" w:cs="Arial"/>
      <w:sz w:val="24"/>
      <w:szCs w:val="24"/>
      <w:lang w:val="en-US"/>
    </w:rPr>
  </w:style>
  <w:style w:type="paragraph" w:customStyle="1" w:styleId="Style42">
    <w:name w:val="Style42"/>
    <w:basedOn w:val="Normal"/>
    <w:rsid w:val="00BD1E46"/>
    <w:pPr>
      <w:widowControl w:val="0"/>
      <w:autoSpaceDE w:val="0"/>
      <w:autoSpaceDN w:val="0"/>
      <w:adjustRightInd w:val="0"/>
      <w:spacing w:after="0" w:line="324" w:lineRule="exact"/>
    </w:pPr>
    <w:rPr>
      <w:rFonts w:ascii="Arial" w:eastAsia="Times New Roman" w:hAnsi="Arial" w:cs="Arial"/>
      <w:sz w:val="24"/>
      <w:szCs w:val="24"/>
      <w:lang w:val="en-US"/>
    </w:rPr>
  </w:style>
  <w:style w:type="paragraph" w:customStyle="1" w:styleId="Style50">
    <w:name w:val="Style50"/>
    <w:basedOn w:val="Normal"/>
    <w:rsid w:val="00BD1E46"/>
    <w:pPr>
      <w:widowControl w:val="0"/>
      <w:autoSpaceDE w:val="0"/>
      <w:autoSpaceDN w:val="0"/>
      <w:adjustRightInd w:val="0"/>
      <w:spacing w:after="0" w:line="329" w:lineRule="exact"/>
      <w:ind w:hanging="307"/>
    </w:pPr>
    <w:rPr>
      <w:rFonts w:ascii="Arial" w:eastAsia="Times New Roman" w:hAnsi="Arial" w:cs="Arial"/>
      <w:sz w:val="24"/>
      <w:szCs w:val="24"/>
      <w:lang w:val="en-US"/>
    </w:rPr>
  </w:style>
  <w:style w:type="character" w:customStyle="1" w:styleId="FontStyle69">
    <w:name w:val="Font Style69"/>
    <w:rsid w:val="00BD1E46"/>
    <w:rPr>
      <w:rFonts w:ascii="Times New Roman" w:hAnsi="Times New Roman" w:cs="Times New Roman"/>
      <w:i/>
      <w:iCs/>
      <w:sz w:val="26"/>
      <w:szCs w:val="26"/>
    </w:rPr>
  </w:style>
  <w:style w:type="paragraph" w:customStyle="1" w:styleId="Style45">
    <w:name w:val="Style45"/>
    <w:basedOn w:val="Normal"/>
    <w:rsid w:val="00BD1E46"/>
    <w:pPr>
      <w:widowControl w:val="0"/>
      <w:autoSpaceDE w:val="0"/>
      <w:autoSpaceDN w:val="0"/>
      <w:adjustRightInd w:val="0"/>
      <w:spacing w:after="0" w:line="322" w:lineRule="exact"/>
      <w:ind w:firstLine="293"/>
      <w:jc w:val="both"/>
    </w:pPr>
    <w:rPr>
      <w:rFonts w:ascii="Arial" w:eastAsia="Times New Roman" w:hAnsi="Arial" w:cs="Arial"/>
      <w:sz w:val="24"/>
      <w:szCs w:val="24"/>
      <w:lang w:val="en-US"/>
    </w:rPr>
  </w:style>
  <w:style w:type="paragraph" w:customStyle="1" w:styleId="Style46">
    <w:name w:val="Style46"/>
    <w:basedOn w:val="Normal"/>
    <w:rsid w:val="00BD1E46"/>
    <w:pPr>
      <w:widowControl w:val="0"/>
      <w:autoSpaceDE w:val="0"/>
      <w:autoSpaceDN w:val="0"/>
      <w:adjustRightInd w:val="0"/>
      <w:spacing w:after="0" w:line="326" w:lineRule="exact"/>
      <w:jc w:val="both"/>
    </w:pPr>
    <w:rPr>
      <w:rFonts w:ascii="Arial" w:eastAsia="Times New Roman" w:hAnsi="Arial" w:cs="Arial"/>
      <w:sz w:val="24"/>
      <w:szCs w:val="24"/>
      <w:lang w:val="en-US"/>
    </w:rPr>
  </w:style>
  <w:style w:type="paragraph" w:customStyle="1" w:styleId="Style48">
    <w:name w:val="Style48"/>
    <w:basedOn w:val="Normal"/>
    <w:rsid w:val="00BD1E46"/>
    <w:pPr>
      <w:widowControl w:val="0"/>
      <w:autoSpaceDE w:val="0"/>
      <w:autoSpaceDN w:val="0"/>
      <w:adjustRightInd w:val="0"/>
      <w:spacing w:after="0" w:line="322" w:lineRule="exact"/>
      <w:ind w:firstLine="293"/>
      <w:jc w:val="both"/>
    </w:pPr>
    <w:rPr>
      <w:rFonts w:ascii="Arial" w:eastAsia="Times New Roman" w:hAnsi="Arial" w:cs="Arial"/>
      <w:sz w:val="24"/>
      <w:szCs w:val="24"/>
      <w:lang w:val="en-US"/>
    </w:rPr>
  </w:style>
  <w:style w:type="paragraph" w:customStyle="1" w:styleId="Style49">
    <w:name w:val="Style49"/>
    <w:basedOn w:val="Normal"/>
    <w:rsid w:val="00BD1E46"/>
    <w:pPr>
      <w:widowControl w:val="0"/>
      <w:autoSpaceDE w:val="0"/>
      <w:autoSpaceDN w:val="0"/>
      <w:adjustRightInd w:val="0"/>
      <w:spacing w:after="0" w:line="323" w:lineRule="exact"/>
      <w:ind w:hanging="307"/>
      <w:jc w:val="both"/>
    </w:pPr>
    <w:rPr>
      <w:rFonts w:ascii="Arial" w:eastAsia="Times New Roman" w:hAnsi="Arial" w:cs="Arial"/>
      <w:sz w:val="24"/>
      <w:szCs w:val="24"/>
      <w:lang w:val="en-US"/>
    </w:rPr>
  </w:style>
  <w:style w:type="paragraph" w:customStyle="1" w:styleId="Style53">
    <w:name w:val="Style53"/>
    <w:basedOn w:val="Normal"/>
    <w:rsid w:val="00BD1E46"/>
    <w:pPr>
      <w:widowControl w:val="0"/>
      <w:autoSpaceDE w:val="0"/>
      <w:autoSpaceDN w:val="0"/>
      <w:adjustRightInd w:val="0"/>
      <w:spacing w:after="0" w:line="322" w:lineRule="exact"/>
      <w:ind w:firstLine="480"/>
      <w:jc w:val="both"/>
    </w:pPr>
    <w:rPr>
      <w:rFonts w:ascii="Arial" w:eastAsia="Times New Roman" w:hAnsi="Arial" w:cs="Arial"/>
      <w:sz w:val="24"/>
      <w:szCs w:val="24"/>
      <w:lang w:val="en-US"/>
    </w:rPr>
  </w:style>
  <w:style w:type="paragraph" w:customStyle="1" w:styleId="Style58">
    <w:name w:val="Style58"/>
    <w:basedOn w:val="Normal"/>
    <w:rsid w:val="00BD1E4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0">
    <w:name w:val="Style60"/>
    <w:basedOn w:val="Normal"/>
    <w:rsid w:val="00BD1E46"/>
    <w:pPr>
      <w:widowControl w:val="0"/>
      <w:autoSpaceDE w:val="0"/>
      <w:autoSpaceDN w:val="0"/>
      <w:adjustRightInd w:val="0"/>
      <w:spacing w:after="0" w:line="322" w:lineRule="exact"/>
      <w:ind w:hanging="365"/>
    </w:pPr>
    <w:rPr>
      <w:rFonts w:ascii="Arial" w:eastAsia="Times New Roman" w:hAnsi="Arial" w:cs="Arial"/>
      <w:sz w:val="24"/>
      <w:szCs w:val="24"/>
      <w:lang w:val="en-US"/>
    </w:rPr>
  </w:style>
  <w:style w:type="paragraph" w:customStyle="1" w:styleId="Style610">
    <w:name w:val="Style61"/>
    <w:basedOn w:val="Normal"/>
    <w:rsid w:val="00BD1E46"/>
    <w:pPr>
      <w:widowControl w:val="0"/>
      <w:autoSpaceDE w:val="0"/>
      <w:autoSpaceDN w:val="0"/>
      <w:adjustRightInd w:val="0"/>
      <w:spacing w:after="0" w:line="240" w:lineRule="auto"/>
      <w:jc w:val="both"/>
    </w:pPr>
    <w:rPr>
      <w:rFonts w:ascii="Arial" w:eastAsia="Times New Roman" w:hAnsi="Arial" w:cs="Arial"/>
      <w:sz w:val="24"/>
      <w:szCs w:val="24"/>
      <w:lang w:val="en-US"/>
    </w:rPr>
  </w:style>
  <w:style w:type="character" w:customStyle="1" w:styleId="FontStyle71">
    <w:name w:val="Font Style71"/>
    <w:rsid w:val="00BD1E46"/>
    <w:rPr>
      <w:rFonts w:ascii="Arial" w:hAnsi="Arial" w:cs="Arial"/>
      <w:i/>
      <w:iCs/>
      <w:sz w:val="12"/>
      <w:szCs w:val="12"/>
    </w:rPr>
  </w:style>
  <w:style w:type="paragraph" w:customStyle="1" w:styleId="Style21">
    <w:name w:val="Style21"/>
    <w:basedOn w:val="Normal"/>
    <w:uiPriority w:val="99"/>
    <w:rsid w:val="00BD1E46"/>
    <w:pPr>
      <w:widowControl w:val="0"/>
      <w:autoSpaceDE w:val="0"/>
      <w:autoSpaceDN w:val="0"/>
      <w:adjustRightInd w:val="0"/>
      <w:spacing w:after="0" w:line="254" w:lineRule="exact"/>
    </w:pPr>
    <w:rPr>
      <w:rFonts w:ascii="Arial" w:eastAsia="Times New Roman" w:hAnsi="Arial" w:cs="Arial"/>
      <w:sz w:val="24"/>
      <w:szCs w:val="24"/>
      <w:lang w:val="en-US"/>
    </w:rPr>
  </w:style>
  <w:style w:type="paragraph" w:customStyle="1" w:styleId="Style23">
    <w:name w:val="Style23"/>
    <w:basedOn w:val="Normal"/>
    <w:rsid w:val="00BD1E4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7">
    <w:name w:val="Style47"/>
    <w:basedOn w:val="Normal"/>
    <w:rsid w:val="00BD1E46"/>
    <w:pPr>
      <w:widowControl w:val="0"/>
      <w:autoSpaceDE w:val="0"/>
      <w:autoSpaceDN w:val="0"/>
      <w:adjustRightInd w:val="0"/>
      <w:spacing w:after="0" w:line="254" w:lineRule="exact"/>
      <w:jc w:val="both"/>
    </w:pPr>
    <w:rPr>
      <w:rFonts w:ascii="Arial" w:eastAsia="Times New Roman" w:hAnsi="Arial" w:cs="Arial"/>
      <w:sz w:val="24"/>
      <w:szCs w:val="24"/>
      <w:lang w:val="en-US"/>
    </w:rPr>
  </w:style>
  <w:style w:type="paragraph" w:customStyle="1" w:styleId="Style52">
    <w:name w:val="Style52"/>
    <w:basedOn w:val="Normal"/>
    <w:rsid w:val="00BD1E46"/>
    <w:pPr>
      <w:widowControl w:val="0"/>
      <w:autoSpaceDE w:val="0"/>
      <w:autoSpaceDN w:val="0"/>
      <w:adjustRightInd w:val="0"/>
      <w:spacing w:after="0" w:line="264" w:lineRule="exact"/>
    </w:pPr>
    <w:rPr>
      <w:rFonts w:ascii="Arial" w:eastAsia="Times New Roman" w:hAnsi="Arial" w:cs="Arial"/>
      <w:sz w:val="24"/>
      <w:szCs w:val="24"/>
      <w:lang w:val="en-US"/>
    </w:rPr>
  </w:style>
  <w:style w:type="character" w:customStyle="1" w:styleId="FontStyle72">
    <w:name w:val="Font Style72"/>
    <w:rsid w:val="00BD1E46"/>
    <w:rPr>
      <w:rFonts w:ascii="Times New Roman" w:hAnsi="Times New Roman" w:cs="Times New Roman"/>
      <w:sz w:val="20"/>
      <w:szCs w:val="20"/>
    </w:rPr>
  </w:style>
  <w:style w:type="paragraph" w:customStyle="1" w:styleId="Style62">
    <w:name w:val="Style62"/>
    <w:basedOn w:val="Normal"/>
    <w:rsid w:val="00BD1E46"/>
    <w:pPr>
      <w:widowControl w:val="0"/>
      <w:autoSpaceDE w:val="0"/>
      <w:autoSpaceDN w:val="0"/>
      <w:adjustRightInd w:val="0"/>
      <w:spacing w:after="0" w:line="324" w:lineRule="exact"/>
      <w:ind w:firstLine="307"/>
    </w:pPr>
    <w:rPr>
      <w:rFonts w:ascii="Arial" w:eastAsia="Times New Roman" w:hAnsi="Arial" w:cs="Arial"/>
      <w:sz w:val="24"/>
      <w:szCs w:val="24"/>
      <w:lang w:val="en-US"/>
    </w:rPr>
  </w:style>
  <w:style w:type="character" w:customStyle="1" w:styleId="FontStyle80">
    <w:name w:val="Font Style80"/>
    <w:rsid w:val="00BD1E46"/>
    <w:rPr>
      <w:rFonts w:ascii="Times New Roman" w:hAnsi="Times New Roman" w:cs="Times New Roman"/>
      <w:sz w:val="20"/>
      <w:szCs w:val="20"/>
    </w:rPr>
  </w:style>
  <w:style w:type="paragraph" w:customStyle="1" w:styleId="Style29">
    <w:name w:val="Style29"/>
    <w:basedOn w:val="Normal"/>
    <w:rsid w:val="00BD1E46"/>
    <w:pPr>
      <w:widowControl w:val="0"/>
      <w:autoSpaceDE w:val="0"/>
      <w:autoSpaceDN w:val="0"/>
      <w:adjustRightInd w:val="0"/>
      <w:spacing w:after="0" w:line="331" w:lineRule="exact"/>
      <w:ind w:hanging="346"/>
    </w:pPr>
    <w:rPr>
      <w:rFonts w:ascii="Arial" w:eastAsia="Times New Roman" w:hAnsi="Arial" w:cs="Arial"/>
      <w:sz w:val="24"/>
      <w:szCs w:val="24"/>
      <w:lang w:val="en-US"/>
    </w:rPr>
  </w:style>
  <w:style w:type="paragraph" w:customStyle="1" w:styleId="Style39">
    <w:name w:val="Style39"/>
    <w:basedOn w:val="Normal"/>
    <w:rsid w:val="00BD1E46"/>
    <w:pPr>
      <w:widowControl w:val="0"/>
      <w:autoSpaceDE w:val="0"/>
      <w:autoSpaceDN w:val="0"/>
      <w:adjustRightInd w:val="0"/>
      <w:spacing w:after="0" w:line="341" w:lineRule="exact"/>
      <w:ind w:firstLine="91"/>
    </w:pPr>
    <w:rPr>
      <w:rFonts w:ascii="Arial" w:eastAsia="Times New Roman" w:hAnsi="Arial" w:cs="Arial"/>
      <w:sz w:val="24"/>
      <w:szCs w:val="24"/>
      <w:lang w:val="en-US"/>
    </w:rPr>
  </w:style>
  <w:style w:type="paragraph" w:customStyle="1" w:styleId="Style57">
    <w:name w:val="Style57"/>
    <w:basedOn w:val="Normal"/>
    <w:rsid w:val="00BD1E46"/>
    <w:pPr>
      <w:widowControl w:val="0"/>
      <w:autoSpaceDE w:val="0"/>
      <w:autoSpaceDN w:val="0"/>
      <w:adjustRightInd w:val="0"/>
      <w:spacing w:after="0" w:line="323" w:lineRule="exact"/>
      <w:ind w:firstLine="720"/>
      <w:jc w:val="both"/>
    </w:pPr>
    <w:rPr>
      <w:rFonts w:ascii="Arial" w:eastAsia="Times New Roman" w:hAnsi="Arial" w:cs="Arial"/>
      <w:sz w:val="24"/>
      <w:szCs w:val="24"/>
      <w:lang w:val="en-US"/>
    </w:rPr>
  </w:style>
  <w:style w:type="paragraph" w:customStyle="1" w:styleId="Style15">
    <w:name w:val="Style15"/>
    <w:basedOn w:val="Normal"/>
    <w:rsid w:val="00BD1E46"/>
    <w:pPr>
      <w:widowControl w:val="0"/>
      <w:autoSpaceDE w:val="0"/>
      <w:autoSpaceDN w:val="0"/>
      <w:adjustRightInd w:val="0"/>
      <w:spacing w:after="0" w:line="322" w:lineRule="exact"/>
      <w:ind w:firstLine="826"/>
    </w:pPr>
    <w:rPr>
      <w:rFonts w:ascii="Arial" w:eastAsia="Times New Roman" w:hAnsi="Arial" w:cs="Arial"/>
      <w:sz w:val="24"/>
      <w:szCs w:val="24"/>
      <w:lang w:val="en-US"/>
    </w:rPr>
  </w:style>
  <w:style w:type="paragraph" w:customStyle="1" w:styleId="Style37">
    <w:name w:val="Style37"/>
    <w:basedOn w:val="Normal"/>
    <w:rsid w:val="00BD1E4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rsid w:val="00BD1E46"/>
    <w:pPr>
      <w:widowControl w:val="0"/>
      <w:autoSpaceDE w:val="0"/>
      <w:autoSpaceDN w:val="0"/>
      <w:adjustRightInd w:val="0"/>
      <w:spacing w:after="0" w:line="325" w:lineRule="exact"/>
      <w:ind w:hanging="811"/>
    </w:pPr>
    <w:rPr>
      <w:rFonts w:ascii="Arial" w:eastAsia="Times New Roman" w:hAnsi="Arial" w:cs="Arial"/>
      <w:sz w:val="24"/>
      <w:szCs w:val="24"/>
      <w:lang w:val="en-US"/>
    </w:rPr>
  </w:style>
  <w:style w:type="character" w:customStyle="1" w:styleId="FontStyle75">
    <w:name w:val="Font Style75"/>
    <w:rsid w:val="00BD1E46"/>
    <w:rPr>
      <w:rFonts w:ascii="Times New Roman" w:hAnsi="Times New Roman" w:cs="Times New Roman"/>
      <w:sz w:val="22"/>
      <w:szCs w:val="22"/>
    </w:rPr>
  </w:style>
  <w:style w:type="paragraph" w:customStyle="1" w:styleId="Style63">
    <w:name w:val="Style6"/>
    <w:basedOn w:val="Normal"/>
    <w:rsid w:val="00BD1E46"/>
    <w:pPr>
      <w:widowControl w:val="0"/>
      <w:autoSpaceDE w:val="0"/>
      <w:autoSpaceDN w:val="0"/>
      <w:adjustRightInd w:val="0"/>
      <w:spacing w:after="0" w:line="250" w:lineRule="exact"/>
    </w:pPr>
    <w:rPr>
      <w:rFonts w:ascii="Arial" w:eastAsia="Times New Roman" w:hAnsi="Arial" w:cs="Arial"/>
      <w:sz w:val="24"/>
      <w:szCs w:val="24"/>
      <w:lang w:val="en-US"/>
    </w:rPr>
  </w:style>
  <w:style w:type="paragraph" w:customStyle="1" w:styleId="Style300">
    <w:name w:val="Style30"/>
    <w:basedOn w:val="Normal"/>
    <w:rsid w:val="00BD1E46"/>
    <w:pPr>
      <w:widowControl w:val="0"/>
      <w:autoSpaceDE w:val="0"/>
      <w:autoSpaceDN w:val="0"/>
      <w:adjustRightInd w:val="0"/>
      <w:spacing w:after="0" w:line="322" w:lineRule="exact"/>
      <w:ind w:firstLine="302"/>
      <w:jc w:val="both"/>
    </w:pPr>
    <w:rPr>
      <w:rFonts w:ascii="Arial" w:eastAsia="Times New Roman" w:hAnsi="Arial" w:cs="Arial"/>
      <w:sz w:val="24"/>
      <w:szCs w:val="24"/>
      <w:lang w:val="en-US"/>
    </w:rPr>
  </w:style>
  <w:style w:type="paragraph" w:customStyle="1" w:styleId="Style26">
    <w:name w:val="Style26"/>
    <w:basedOn w:val="Normal"/>
    <w:rsid w:val="00BD1E46"/>
    <w:pPr>
      <w:widowControl w:val="0"/>
      <w:autoSpaceDE w:val="0"/>
      <w:autoSpaceDN w:val="0"/>
      <w:adjustRightInd w:val="0"/>
      <w:spacing w:after="0" w:line="324" w:lineRule="exact"/>
      <w:ind w:firstLine="96"/>
    </w:pPr>
    <w:rPr>
      <w:rFonts w:ascii="Arial" w:eastAsia="Times New Roman" w:hAnsi="Arial" w:cs="Arial"/>
      <w:sz w:val="24"/>
      <w:szCs w:val="24"/>
      <w:lang w:val="en-US"/>
    </w:rPr>
  </w:style>
  <w:style w:type="character" w:customStyle="1" w:styleId="FontStyle77">
    <w:name w:val="Font Style77"/>
    <w:rsid w:val="00BD1E46"/>
    <w:rPr>
      <w:rFonts w:ascii="Times New Roman" w:hAnsi="Times New Roman" w:cs="Times New Roman"/>
      <w:spacing w:val="40"/>
      <w:sz w:val="32"/>
      <w:szCs w:val="32"/>
    </w:rPr>
  </w:style>
  <w:style w:type="paragraph" w:customStyle="1" w:styleId="Style25">
    <w:name w:val="Style25"/>
    <w:basedOn w:val="Normal"/>
    <w:rsid w:val="00BD1E46"/>
    <w:pPr>
      <w:widowControl w:val="0"/>
      <w:autoSpaceDE w:val="0"/>
      <w:autoSpaceDN w:val="0"/>
      <w:adjustRightInd w:val="0"/>
      <w:spacing w:after="0" w:line="322" w:lineRule="exact"/>
    </w:pPr>
    <w:rPr>
      <w:rFonts w:ascii="Arial" w:eastAsia="Times New Roman" w:hAnsi="Arial" w:cs="Arial"/>
      <w:sz w:val="24"/>
      <w:szCs w:val="24"/>
      <w:lang w:val="en-US"/>
    </w:rPr>
  </w:style>
  <w:style w:type="paragraph" w:customStyle="1" w:styleId="Style7">
    <w:name w:val="Style7"/>
    <w:basedOn w:val="Normal"/>
    <w:rsid w:val="00BD1E46"/>
    <w:pPr>
      <w:widowControl w:val="0"/>
      <w:autoSpaceDE w:val="0"/>
      <w:autoSpaceDN w:val="0"/>
      <w:adjustRightInd w:val="0"/>
      <w:spacing w:after="0" w:line="322" w:lineRule="exact"/>
      <w:ind w:hanging="322"/>
    </w:pPr>
    <w:rPr>
      <w:rFonts w:ascii="Arial" w:eastAsia="Times New Roman" w:hAnsi="Arial" w:cs="Arial"/>
      <w:sz w:val="24"/>
      <w:szCs w:val="24"/>
      <w:lang w:val="en-US"/>
    </w:rPr>
  </w:style>
  <w:style w:type="paragraph" w:customStyle="1" w:styleId="Style51">
    <w:name w:val="Style51"/>
    <w:basedOn w:val="Normal"/>
    <w:rsid w:val="00BD1E46"/>
    <w:pPr>
      <w:widowControl w:val="0"/>
      <w:autoSpaceDE w:val="0"/>
      <w:autoSpaceDN w:val="0"/>
      <w:adjustRightInd w:val="0"/>
      <w:spacing w:after="0" w:line="329" w:lineRule="exact"/>
      <w:ind w:hanging="350"/>
    </w:pPr>
    <w:rPr>
      <w:rFonts w:ascii="Arial" w:eastAsia="Times New Roman" w:hAnsi="Arial" w:cs="Arial"/>
      <w:sz w:val="24"/>
      <w:szCs w:val="24"/>
      <w:lang w:val="en-US"/>
    </w:rPr>
  </w:style>
  <w:style w:type="character" w:customStyle="1" w:styleId="FontStyle78">
    <w:name w:val="Font Style78"/>
    <w:rsid w:val="00BD1E46"/>
    <w:rPr>
      <w:rFonts w:ascii="Franklin Gothic Medium" w:hAnsi="Franklin Gothic Medium" w:cs="Franklin Gothic Medium"/>
      <w:sz w:val="34"/>
      <w:szCs w:val="34"/>
    </w:rPr>
  </w:style>
  <w:style w:type="paragraph" w:customStyle="1" w:styleId="Style44">
    <w:name w:val="Style44"/>
    <w:basedOn w:val="Normal"/>
    <w:rsid w:val="00BD1E46"/>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character" w:customStyle="1" w:styleId="FontStyle64">
    <w:name w:val="Font Style64"/>
    <w:rsid w:val="00BD1E46"/>
    <w:rPr>
      <w:rFonts w:ascii="Arial" w:hAnsi="Arial" w:cs="Arial" w:hint="default"/>
      <w:b/>
      <w:bCs/>
      <w:sz w:val="20"/>
      <w:szCs w:val="20"/>
    </w:rPr>
  </w:style>
  <w:style w:type="character" w:customStyle="1" w:styleId="FontStyle15">
    <w:name w:val="Font Style15"/>
    <w:rsid w:val="00BD1E46"/>
    <w:rPr>
      <w:rFonts w:ascii="Times New Roman" w:hAnsi="Times New Roman" w:cs="Times New Roman" w:hint="default"/>
      <w:spacing w:val="10"/>
      <w:sz w:val="20"/>
      <w:szCs w:val="20"/>
    </w:rPr>
  </w:style>
  <w:style w:type="paragraph" w:customStyle="1" w:styleId="Style55">
    <w:name w:val="Style55"/>
    <w:basedOn w:val="Normal"/>
    <w:rsid w:val="00BD1E46"/>
    <w:pPr>
      <w:widowControl w:val="0"/>
      <w:autoSpaceDE w:val="0"/>
      <w:autoSpaceDN w:val="0"/>
      <w:adjustRightInd w:val="0"/>
      <w:spacing w:after="0" w:line="216" w:lineRule="exact"/>
    </w:pPr>
    <w:rPr>
      <w:rFonts w:ascii="Franklin Gothic Medium" w:eastAsia="Times New Roman" w:hAnsi="Franklin Gothic Medium" w:cs="Times New Roman"/>
      <w:sz w:val="24"/>
      <w:szCs w:val="24"/>
      <w:lang w:val="en-US"/>
    </w:rPr>
  </w:style>
  <w:style w:type="paragraph" w:customStyle="1" w:styleId="Style65">
    <w:name w:val="Style65"/>
    <w:basedOn w:val="Normal"/>
    <w:rsid w:val="00BD1E46"/>
    <w:pPr>
      <w:widowControl w:val="0"/>
      <w:autoSpaceDE w:val="0"/>
      <w:autoSpaceDN w:val="0"/>
      <w:adjustRightInd w:val="0"/>
      <w:spacing w:after="0" w:line="259" w:lineRule="exact"/>
    </w:pPr>
    <w:rPr>
      <w:rFonts w:ascii="Franklin Gothic Medium" w:eastAsia="Times New Roman" w:hAnsi="Franklin Gothic Medium" w:cs="Times New Roman"/>
      <w:sz w:val="24"/>
      <w:szCs w:val="24"/>
      <w:lang w:val="en-US"/>
    </w:rPr>
  </w:style>
  <w:style w:type="character" w:customStyle="1" w:styleId="FontStyle74">
    <w:name w:val="Font Style74"/>
    <w:rsid w:val="00BD1E46"/>
    <w:rPr>
      <w:rFonts w:ascii="Arial" w:hAnsi="Arial" w:cs="Arial" w:hint="default"/>
      <w:b/>
      <w:bCs/>
      <w:sz w:val="22"/>
      <w:szCs w:val="22"/>
    </w:rPr>
  </w:style>
  <w:style w:type="character" w:customStyle="1" w:styleId="FontStyle86">
    <w:name w:val="Font Style86"/>
    <w:rsid w:val="00BD1E46"/>
    <w:rPr>
      <w:rFonts w:ascii="Arial" w:hAnsi="Arial" w:cs="Arial" w:hint="default"/>
      <w:b/>
      <w:bCs/>
      <w:sz w:val="18"/>
      <w:szCs w:val="18"/>
    </w:rPr>
  </w:style>
  <w:style w:type="paragraph" w:customStyle="1" w:styleId="Normal12">
    <w:name w:val="Normal+12"/>
    <w:basedOn w:val="Normal"/>
    <w:rsid w:val="00BD1E46"/>
    <w:pPr>
      <w:suppressAutoHyphens/>
      <w:spacing w:after="0" w:line="240" w:lineRule="auto"/>
      <w:jc w:val="both"/>
    </w:pPr>
    <w:rPr>
      <w:rFonts w:ascii="Times New Roman" w:eastAsia="Times New Roman" w:hAnsi="Times New Roman" w:cs="Times New Roman"/>
      <w:sz w:val="20"/>
      <w:szCs w:val="20"/>
      <w:lang w:val="fr-FR" w:eastAsia="ar-SA"/>
    </w:rPr>
  </w:style>
  <w:style w:type="character" w:customStyle="1" w:styleId="FontStyle101">
    <w:name w:val="Font Style101"/>
    <w:uiPriority w:val="99"/>
    <w:rsid w:val="00BD1E46"/>
    <w:rPr>
      <w:rFonts w:ascii="Arial" w:hAnsi="Arial" w:cs="Arial"/>
      <w:b/>
      <w:bCs/>
      <w:sz w:val="24"/>
      <w:szCs w:val="24"/>
    </w:rPr>
  </w:style>
  <w:style w:type="character" w:customStyle="1" w:styleId="FontStyle96">
    <w:name w:val="Font Style96"/>
    <w:uiPriority w:val="99"/>
    <w:rsid w:val="00BD1E46"/>
    <w:rPr>
      <w:rFonts w:ascii="Times New Roman" w:hAnsi="Times New Roman" w:cs="Times New Roman"/>
      <w:sz w:val="26"/>
      <w:szCs w:val="26"/>
    </w:rPr>
  </w:style>
  <w:style w:type="character" w:customStyle="1" w:styleId="FontStyle108">
    <w:name w:val="Font Style108"/>
    <w:uiPriority w:val="99"/>
    <w:rsid w:val="00BD1E46"/>
    <w:rPr>
      <w:rFonts w:ascii="Times New Roman" w:hAnsi="Times New Roman" w:cs="Times New Roman"/>
      <w:b/>
      <w:bCs/>
      <w:sz w:val="26"/>
      <w:szCs w:val="26"/>
    </w:rPr>
  </w:style>
  <w:style w:type="paragraph" w:customStyle="1" w:styleId="Style13">
    <w:name w:val="Style13"/>
    <w:basedOn w:val="Normal"/>
    <w:uiPriority w:val="99"/>
    <w:rsid w:val="00BD1E46"/>
    <w:pPr>
      <w:widowControl w:val="0"/>
      <w:autoSpaceDE w:val="0"/>
      <w:autoSpaceDN w:val="0"/>
      <w:adjustRightInd w:val="0"/>
      <w:spacing w:after="0" w:line="385" w:lineRule="exact"/>
      <w:ind w:firstLine="713"/>
      <w:jc w:val="both"/>
    </w:pPr>
    <w:rPr>
      <w:rFonts w:ascii="Arial" w:eastAsia="Times New Roman" w:hAnsi="Arial" w:cs="Arial"/>
      <w:sz w:val="24"/>
      <w:szCs w:val="24"/>
      <w:lang w:eastAsia="ro-RO"/>
    </w:rPr>
  </w:style>
  <w:style w:type="character" w:customStyle="1" w:styleId="FontStyle92">
    <w:name w:val="Font Style92"/>
    <w:rsid w:val="00BD1E46"/>
    <w:rPr>
      <w:rFonts w:ascii="Arial" w:hAnsi="Arial" w:cs="Arial"/>
      <w:sz w:val="20"/>
      <w:szCs w:val="20"/>
    </w:rPr>
  </w:style>
  <w:style w:type="paragraph" w:customStyle="1" w:styleId="Style12">
    <w:name w:val="Style12"/>
    <w:basedOn w:val="Normal"/>
    <w:rsid w:val="00BD1E4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100">
    <w:name w:val="Font Style100"/>
    <w:uiPriority w:val="99"/>
    <w:rsid w:val="00BD1E46"/>
    <w:rPr>
      <w:rFonts w:ascii="Times New Roman" w:hAnsi="Times New Roman" w:cs="Times New Roman"/>
      <w:b/>
      <w:bCs/>
      <w:sz w:val="30"/>
      <w:szCs w:val="30"/>
    </w:rPr>
  </w:style>
  <w:style w:type="character" w:customStyle="1" w:styleId="FontStyle14">
    <w:name w:val="Font Style14"/>
    <w:rsid w:val="00BD1E46"/>
    <w:rPr>
      <w:rFonts w:ascii="Book Antiqua" w:hAnsi="Book Antiqua" w:cs="Book Antiqua"/>
      <w:spacing w:val="10"/>
      <w:sz w:val="14"/>
      <w:szCs w:val="14"/>
    </w:rPr>
  </w:style>
  <w:style w:type="character" w:customStyle="1" w:styleId="BodyTextFirstIndentChar">
    <w:name w:val="Body Text First Indent Char"/>
    <w:basedOn w:val="BodyTextChar"/>
    <w:link w:val="BodyTextFirstIndent"/>
    <w:uiPriority w:val="99"/>
    <w:semiHidden/>
    <w:rsid w:val="00BD1E46"/>
    <w:rPr>
      <w:rFonts w:ascii="Times New Roman" w:eastAsia="SimSun" w:hAnsi="Times New Roman" w:cs="Times New Roman"/>
      <w:szCs w:val="24"/>
      <w:lang w:val="en-GB" w:eastAsia="zh-CN"/>
    </w:rPr>
  </w:style>
  <w:style w:type="paragraph" w:styleId="BodyTextFirstIndent">
    <w:name w:val="Body Text First Indent"/>
    <w:basedOn w:val="BodyText0"/>
    <w:link w:val="BodyTextFirstIndentChar"/>
    <w:uiPriority w:val="99"/>
    <w:semiHidden/>
    <w:unhideWhenUsed/>
    <w:rsid w:val="00BD1E46"/>
    <w:pPr>
      <w:spacing w:after="120"/>
      <w:ind w:firstLine="210"/>
      <w:jc w:val="left"/>
    </w:pPr>
    <w:rPr>
      <w:rFonts w:ascii="Times New Roman" w:eastAsia="SimSun" w:hAnsi="Times New Roman"/>
      <w:sz w:val="24"/>
      <w:szCs w:val="24"/>
      <w:lang w:val="en-GB"/>
    </w:rPr>
  </w:style>
  <w:style w:type="character" w:customStyle="1" w:styleId="BodyTextFirstIndentChar1">
    <w:name w:val="Body Text First Indent Char1"/>
    <w:basedOn w:val="BodyTextChar2"/>
    <w:link w:val="BodyTextFirstIndent"/>
    <w:uiPriority w:val="99"/>
    <w:semiHidden/>
    <w:rsid w:val="00BD1E46"/>
  </w:style>
  <w:style w:type="character" w:customStyle="1" w:styleId="FontStyle61">
    <w:name w:val="Font Style61"/>
    <w:rsid w:val="00BD1E46"/>
    <w:rPr>
      <w:rFonts w:ascii="Times New Roman" w:hAnsi="Times New Roman" w:cs="Times New Roman" w:hint="default"/>
      <w:b/>
      <w:bCs/>
      <w:sz w:val="22"/>
      <w:szCs w:val="22"/>
    </w:rPr>
  </w:style>
  <w:style w:type="character" w:customStyle="1" w:styleId="FontStyle63">
    <w:name w:val="Font Style63"/>
    <w:rsid w:val="00BD1E46"/>
    <w:rPr>
      <w:rFonts w:ascii="Times New Roman" w:hAnsi="Times New Roman" w:cs="Times New Roman" w:hint="default"/>
      <w:sz w:val="22"/>
      <w:szCs w:val="22"/>
    </w:rPr>
  </w:style>
  <w:style w:type="paragraph" w:customStyle="1" w:styleId="StilCorptextPrimalinie10mmSpaiererndurila15r">
    <w:name w:val="Stil Corp text + Prima linie:  10 mm Spaţiere rânduri:  la 15 râ..."/>
    <w:basedOn w:val="BodyText0"/>
    <w:rsid w:val="00BD1E46"/>
    <w:pPr>
      <w:spacing w:after="240"/>
      <w:ind w:firstLine="567"/>
    </w:pPr>
    <w:rPr>
      <w:rFonts w:ascii="Arial" w:hAnsi="Arial" w:cs="Arial"/>
      <w:sz w:val="24"/>
      <w:szCs w:val="20"/>
      <w:lang w:val="en-US" w:eastAsia="ar-SA"/>
    </w:rPr>
  </w:style>
  <w:style w:type="paragraph" w:customStyle="1" w:styleId="font5">
    <w:name w:val="font5"/>
    <w:basedOn w:val="Normal"/>
    <w:rsid w:val="00BD1E46"/>
    <w:pPr>
      <w:spacing w:before="100" w:beforeAutospacing="1" w:after="100" w:afterAutospacing="1" w:line="240" w:lineRule="auto"/>
    </w:pPr>
    <w:rPr>
      <w:rFonts w:ascii="Arial" w:eastAsia="Times New Roman" w:hAnsi="Arial" w:cs="Arial"/>
      <w:b/>
      <w:bCs/>
      <w:color w:val="000000"/>
      <w:sz w:val="24"/>
      <w:szCs w:val="24"/>
      <w:lang w:val="en-US"/>
    </w:rPr>
  </w:style>
  <w:style w:type="paragraph" w:customStyle="1" w:styleId="font6">
    <w:name w:val="font6"/>
    <w:basedOn w:val="Normal"/>
    <w:rsid w:val="00BD1E46"/>
    <w:pPr>
      <w:spacing w:before="100" w:beforeAutospacing="1" w:after="100" w:afterAutospacing="1" w:line="240" w:lineRule="auto"/>
    </w:pPr>
    <w:rPr>
      <w:rFonts w:ascii="Arial" w:eastAsia="Times New Roman" w:hAnsi="Arial" w:cs="Arial"/>
      <w:b/>
      <w:bCs/>
      <w:color w:val="000000"/>
      <w:sz w:val="24"/>
      <w:szCs w:val="24"/>
      <w:lang w:val="en-US"/>
    </w:rPr>
  </w:style>
  <w:style w:type="character" w:customStyle="1" w:styleId="FontStyle161">
    <w:name w:val="Font Style161"/>
    <w:rsid w:val="00BD1E46"/>
    <w:rPr>
      <w:rFonts w:ascii="Times New Roman" w:hAnsi="Times New Roman" w:cs="Times New Roman"/>
      <w:b/>
      <w:bCs/>
      <w:sz w:val="22"/>
      <w:szCs w:val="22"/>
    </w:rPr>
  </w:style>
  <w:style w:type="paragraph" w:customStyle="1" w:styleId="font7">
    <w:name w:val="font7"/>
    <w:basedOn w:val="Normal"/>
    <w:rsid w:val="00BD1E46"/>
    <w:pPr>
      <w:spacing w:before="100" w:beforeAutospacing="1" w:after="100" w:afterAutospacing="1" w:line="240" w:lineRule="auto"/>
    </w:pPr>
    <w:rPr>
      <w:rFonts w:ascii="Times New Roman" w:eastAsia="Times New Roman" w:hAnsi="Times New Roman" w:cs="Times New Roman"/>
      <w:color w:val="000000"/>
      <w:sz w:val="26"/>
      <w:szCs w:val="26"/>
      <w:lang w:val="en-US"/>
    </w:rPr>
  </w:style>
  <w:style w:type="paragraph" w:customStyle="1" w:styleId="font8">
    <w:name w:val="font8"/>
    <w:basedOn w:val="Normal"/>
    <w:rsid w:val="00BD1E46"/>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styleId="NoteHeading">
    <w:name w:val="Note Heading"/>
    <w:basedOn w:val="Normal"/>
    <w:next w:val="Normal"/>
    <w:link w:val="NoteHeadingChar"/>
    <w:rsid w:val="00BD1E46"/>
    <w:pPr>
      <w:spacing w:after="0" w:line="240" w:lineRule="auto"/>
    </w:pPr>
    <w:rPr>
      <w:rFonts w:ascii="Times New Roman" w:eastAsia="Times New Roman" w:hAnsi="Times New Roman" w:cs="Times New Roman"/>
      <w:sz w:val="28"/>
      <w:szCs w:val="28"/>
      <w:lang w:eastAsia="ro-RO"/>
    </w:rPr>
  </w:style>
  <w:style w:type="character" w:customStyle="1" w:styleId="NoteHeadingChar">
    <w:name w:val="Note Heading Char"/>
    <w:basedOn w:val="DefaultParagraphFont"/>
    <w:link w:val="NoteHeading"/>
    <w:rsid w:val="00BD1E46"/>
    <w:rPr>
      <w:rFonts w:ascii="Times New Roman" w:eastAsia="Times New Roman" w:hAnsi="Times New Roman" w:cs="Times New Roman"/>
      <w:sz w:val="28"/>
      <w:szCs w:val="28"/>
      <w:lang w:eastAsia="ro-RO"/>
    </w:rPr>
  </w:style>
  <w:style w:type="character" w:customStyle="1" w:styleId="Bodytext30">
    <w:name w:val="Body text (3)_"/>
    <w:basedOn w:val="DefaultParagraphFont"/>
    <w:rsid w:val="00BD1E46"/>
    <w:rPr>
      <w:rFonts w:ascii="Times New Roman" w:eastAsia="Times New Roman" w:hAnsi="Times New Roman" w:cs="Times New Roman"/>
      <w:b w:val="0"/>
      <w:bCs w:val="0"/>
      <w:i w:val="0"/>
      <w:iCs w:val="0"/>
      <w:smallCaps w:val="0"/>
      <w:strike w:val="0"/>
      <w:sz w:val="26"/>
      <w:szCs w:val="26"/>
      <w:u w:val="none"/>
    </w:rPr>
  </w:style>
  <w:style w:type="character" w:customStyle="1" w:styleId="Bodytext32">
    <w:name w:val="Body text (3)"/>
    <w:basedOn w:val="Bodytext30"/>
    <w:rsid w:val="00BD1E46"/>
    <w:rPr>
      <w:color w:val="000000"/>
      <w:spacing w:val="0"/>
      <w:w w:val="100"/>
      <w:position w:val="0"/>
      <w:u w:val="single"/>
      <w:lang w:val="ro-RO" w:eastAsia="ro-RO" w:bidi="ro-RO"/>
    </w:rPr>
  </w:style>
  <w:style w:type="character" w:customStyle="1" w:styleId="Bodytext17">
    <w:name w:val="Body text (17)_"/>
    <w:basedOn w:val="DefaultParagraphFont"/>
    <w:link w:val="Bodytext170"/>
    <w:rsid w:val="00BD1E46"/>
    <w:rPr>
      <w:rFonts w:ascii="Times New Roman" w:eastAsia="Times New Roman" w:hAnsi="Times New Roman" w:cs="Times New Roman"/>
      <w:spacing w:val="30"/>
      <w:sz w:val="20"/>
      <w:szCs w:val="20"/>
      <w:shd w:val="clear" w:color="auto" w:fill="FFFFFF"/>
    </w:rPr>
  </w:style>
  <w:style w:type="character" w:customStyle="1" w:styleId="Bodytext17Spacing0pt">
    <w:name w:val="Body text (17) + Spacing 0 pt"/>
    <w:basedOn w:val="Bodytext17"/>
    <w:rsid w:val="00BD1E46"/>
    <w:rPr>
      <w:color w:val="000000"/>
      <w:spacing w:val="0"/>
      <w:w w:val="100"/>
      <w:position w:val="0"/>
      <w:lang w:val="ro-RO" w:eastAsia="ro-RO" w:bidi="ro-RO"/>
    </w:rPr>
  </w:style>
  <w:style w:type="paragraph" w:customStyle="1" w:styleId="Bodytext170">
    <w:name w:val="Body text (17)"/>
    <w:basedOn w:val="Normal"/>
    <w:link w:val="Bodytext17"/>
    <w:rsid w:val="00BD1E46"/>
    <w:pPr>
      <w:widowControl w:val="0"/>
      <w:shd w:val="clear" w:color="auto" w:fill="FFFFFF"/>
      <w:spacing w:before="300" w:after="0" w:line="288" w:lineRule="exact"/>
    </w:pPr>
    <w:rPr>
      <w:rFonts w:ascii="Times New Roman" w:eastAsia="Times New Roman" w:hAnsi="Times New Roman" w:cs="Times New Roman"/>
      <w:spacing w:val="30"/>
      <w:sz w:val="20"/>
      <w:szCs w:val="20"/>
    </w:rPr>
  </w:style>
  <w:style w:type="character" w:styleId="PlaceholderText">
    <w:name w:val="Placeholder Text"/>
    <w:basedOn w:val="DefaultParagraphFont"/>
    <w:uiPriority w:val="99"/>
    <w:semiHidden/>
    <w:rsid w:val="00BD1E46"/>
    <w:rPr>
      <w:color w:val="808080"/>
    </w:rPr>
  </w:style>
  <w:style w:type="character" w:customStyle="1" w:styleId="fontstyle310">
    <w:name w:val="fontstyle31"/>
    <w:basedOn w:val="DefaultParagraphFont"/>
    <w:rsid w:val="00E5288D"/>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C72FA7"/>
    <w:rPr>
      <w:rFonts w:ascii="TimesNewRomanPS-ItalicMT" w:hAnsi="TimesNewRomanPS-ItalicMT" w:hint="default"/>
      <w:b w:val="0"/>
      <w:bCs w:val="0"/>
      <w:i/>
      <w:iCs/>
      <w:color w:val="000000"/>
      <w:sz w:val="24"/>
      <w:szCs w:val="24"/>
    </w:rPr>
  </w:style>
  <w:style w:type="character" w:customStyle="1" w:styleId="fontstyle51">
    <w:name w:val="fontstyle51"/>
    <w:basedOn w:val="DefaultParagraphFont"/>
    <w:rsid w:val="00C72FA7"/>
    <w:rPr>
      <w:rFonts w:ascii="CambriaMath" w:hAnsi="CambriaMath" w:hint="default"/>
      <w:b w:val="0"/>
      <w:bCs w:val="0"/>
      <w:i w:val="0"/>
      <w:iCs w:val="0"/>
      <w:color w:val="000000"/>
      <w:sz w:val="24"/>
      <w:szCs w:val="24"/>
    </w:rPr>
  </w:style>
  <w:style w:type="character" w:customStyle="1" w:styleId="fontstyle610">
    <w:name w:val="fontstyle61"/>
    <w:basedOn w:val="DefaultParagraphFont"/>
    <w:rsid w:val="00C72FA7"/>
    <w:rPr>
      <w:rFonts w:ascii="Wingdings-Regular" w:hAnsi="Wingdings-Regular" w:hint="default"/>
      <w:b w:val="0"/>
      <w:bCs w:val="0"/>
      <w:i w:val="0"/>
      <w:iCs w:val="0"/>
      <w:color w:val="000000"/>
      <w:sz w:val="24"/>
      <w:szCs w:val="24"/>
    </w:rPr>
  </w:style>
  <w:style w:type="character" w:customStyle="1" w:styleId="fontstyle11">
    <w:name w:val="fontstyle11"/>
    <w:basedOn w:val="DefaultParagraphFont"/>
    <w:rsid w:val="00CA2E58"/>
    <w:rPr>
      <w:rFonts w:ascii="TimesNewRomanPSMT" w:hAnsi="TimesNewRomanPSMT" w:hint="default"/>
      <w:b w:val="0"/>
      <w:bCs w:val="0"/>
      <w:i w:val="0"/>
      <w:iCs w:val="0"/>
      <w:color w:val="000000"/>
      <w:sz w:val="24"/>
      <w:szCs w:val="24"/>
    </w:rPr>
  </w:style>
  <w:style w:type="character" w:customStyle="1" w:styleId="stlitera">
    <w:name w:val="st_litera"/>
    <w:basedOn w:val="DefaultParagraphFont"/>
    <w:rsid w:val="003D6B4C"/>
  </w:style>
  <w:style w:type="character" w:customStyle="1" w:styleId="sttlitera">
    <w:name w:val="st_tlitera"/>
    <w:basedOn w:val="DefaultParagraphFont"/>
    <w:rsid w:val="003D6B4C"/>
  </w:style>
  <w:style w:type="character" w:customStyle="1" w:styleId="sttpar">
    <w:name w:val="st_tpar"/>
    <w:basedOn w:val="DefaultParagraphFont"/>
    <w:rsid w:val="003D6B4C"/>
  </w:style>
  <w:style w:type="character" w:styleId="LineNumber">
    <w:name w:val="line number"/>
    <w:basedOn w:val="DefaultParagraphFont"/>
    <w:unhideWhenUsed/>
    <w:rsid w:val="003D6B4C"/>
  </w:style>
  <w:style w:type="paragraph" w:customStyle="1" w:styleId="Char5Char">
    <w:name w:val="Char5 Char"/>
    <w:basedOn w:val="Normal"/>
    <w:rsid w:val="003D6B4C"/>
    <w:pPr>
      <w:tabs>
        <w:tab w:val="num" w:pos="1080"/>
      </w:tabs>
      <w:spacing w:after="160" w:line="240" w:lineRule="exact"/>
      <w:ind w:left="1080" w:hanging="360"/>
    </w:pPr>
    <w:rPr>
      <w:rFonts w:ascii="Times New Roman" w:eastAsia="Times New Roman" w:hAnsi="Times New Roman" w:cs="Times New Roman"/>
      <w:i/>
      <w:sz w:val="24"/>
      <w:szCs w:val="24"/>
      <w:lang w:val="en-US"/>
    </w:rPr>
  </w:style>
  <w:style w:type="paragraph" w:customStyle="1" w:styleId="Demodificat">
    <w:name w:val="De modificat"/>
    <w:basedOn w:val="Normal"/>
    <w:autoRedefine/>
    <w:qFormat/>
    <w:rsid w:val="003D6B4C"/>
    <w:pPr>
      <w:spacing w:after="14" w:line="247" w:lineRule="auto"/>
      <w:ind w:firstLine="720"/>
      <w:jc w:val="both"/>
    </w:pPr>
    <w:rPr>
      <w:rFonts w:ascii="Times New Roman" w:eastAsia="Calibri" w:hAnsi="Times New Roman" w:cs="Times New Roman"/>
      <w:color w:val="FF0000"/>
      <w:sz w:val="24"/>
      <w:szCs w:val="24"/>
    </w:rPr>
  </w:style>
  <w:style w:type="character" w:customStyle="1" w:styleId="Bodytext2Constantia65ptSmallCaps">
    <w:name w:val="Body text (2) + Constantia.6.5 pt.Small Caps"/>
    <w:basedOn w:val="Bodytext24"/>
    <w:rsid w:val="003D6B4C"/>
    <w:rPr>
      <w:rFonts w:ascii="Constantia" w:eastAsia="Constantia" w:hAnsi="Constantia" w:cs="Constantia"/>
      <w:b w:val="0"/>
      <w:bCs w:val="0"/>
      <w:i w:val="0"/>
      <w:iCs w:val="0"/>
      <w:smallCaps/>
      <w:strike w:val="0"/>
      <w:color w:val="000000"/>
      <w:spacing w:val="0"/>
      <w:w w:val="100"/>
      <w:position w:val="0"/>
      <w:sz w:val="13"/>
      <w:szCs w:val="13"/>
      <w:u w:val="none"/>
      <w:lang w:val="ro-RO" w:eastAsia="ro-RO" w:bidi="ro-RO"/>
    </w:rPr>
  </w:style>
  <w:style w:type="character" w:customStyle="1" w:styleId="Bodytext2Constantia65pt">
    <w:name w:val="Body text (2) + Constantia.6.5 pt"/>
    <w:basedOn w:val="Bodytext24"/>
    <w:rsid w:val="003D6B4C"/>
    <w:rPr>
      <w:rFonts w:ascii="Constantia" w:eastAsia="Constantia" w:hAnsi="Constantia" w:cs="Constantia"/>
      <w:b w:val="0"/>
      <w:bCs w:val="0"/>
      <w:i w:val="0"/>
      <w:iCs w:val="0"/>
      <w:smallCaps w:val="0"/>
      <w:strike w:val="0"/>
      <w:color w:val="000000"/>
      <w:spacing w:val="0"/>
      <w:w w:val="100"/>
      <w:position w:val="0"/>
      <w:sz w:val="13"/>
      <w:szCs w:val="13"/>
      <w:u w:val="none"/>
      <w:lang w:val="ro-RO" w:eastAsia="ro-RO" w:bidi="ro-RO"/>
    </w:rPr>
  </w:style>
  <w:style w:type="character" w:customStyle="1" w:styleId="Style2Char">
    <w:name w:val="Style2 Char"/>
    <w:link w:val="Style2"/>
    <w:rsid w:val="003D6B4C"/>
    <w:rPr>
      <w:rFonts w:ascii="Times New Roman" w:eastAsia="Times New Roman" w:hAnsi="Times New Roman" w:cs="Times New Roman"/>
      <w:b/>
      <w:sz w:val="24"/>
      <w:szCs w:val="20"/>
    </w:rPr>
  </w:style>
  <w:style w:type="paragraph" w:customStyle="1" w:styleId="rvps1">
    <w:name w:val="rvps1"/>
    <w:basedOn w:val="Normal"/>
    <w:rsid w:val="003D6B4C"/>
    <w:pPr>
      <w:spacing w:after="0" w:line="240" w:lineRule="auto"/>
      <w:jc w:val="center"/>
    </w:pPr>
    <w:rPr>
      <w:rFonts w:ascii="Times New Roman" w:eastAsia="Times New Roman" w:hAnsi="Times New Roman" w:cs="Times New Roman"/>
      <w:sz w:val="24"/>
      <w:szCs w:val="24"/>
      <w:lang w:val="en-US"/>
    </w:rPr>
  </w:style>
  <w:style w:type="character" w:customStyle="1" w:styleId="rvts11">
    <w:name w:val="rvts11"/>
    <w:rsid w:val="003D6B4C"/>
    <w:rPr>
      <w:b/>
      <w:bCs/>
    </w:rPr>
  </w:style>
  <w:style w:type="character" w:customStyle="1" w:styleId="Bodytext100">
    <w:name w:val="Body text (10)_"/>
    <w:link w:val="Bodytext101"/>
    <w:rsid w:val="00FE4066"/>
    <w:rPr>
      <w:shd w:val="clear" w:color="auto" w:fill="FFFFFF"/>
    </w:rPr>
  </w:style>
  <w:style w:type="paragraph" w:customStyle="1" w:styleId="Bodytext101">
    <w:name w:val="Body text (10)"/>
    <w:basedOn w:val="Normal"/>
    <w:link w:val="Bodytext100"/>
    <w:rsid w:val="00FE4066"/>
    <w:pPr>
      <w:shd w:val="clear" w:color="auto" w:fill="FFFFFF"/>
      <w:spacing w:after="420" w:line="272" w:lineRule="exact"/>
      <w:ind w:hanging="360"/>
    </w:pPr>
  </w:style>
  <w:style w:type="paragraph" w:customStyle="1" w:styleId="Titlucap">
    <w:name w:val="Titlu cap"/>
    <w:basedOn w:val="Normal"/>
    <w:link w:val="TitlucapChar"/>
    <w:rsid w:val="002F6E41"/>
    <w:pPr>
      <w:spacing w:before="120" w:after="120" w:line="240" w:lineRule="auto"/>
      <w:jc w:val="center"/>
      <w:outlineLvl w:val="0"/>
    </w:pPr>
    <w:rPr>
      <w:rFonts w:ascii="Times New Roman" w:eastAsia="Times New Roman" w:hAnsi="Times New Roman" w:cs="Times New Roman"/>
      <w:b/>
      <w:i/>
      <w:caps/>
      <w:spacing w:val="40"/>
      <w:kern w:val="36"/>
      <w:sz w:val="40"/>
      <w:szCs w:val="24"/>
      <w:lang w:eastAsia="ro-RO"/>
    </w:rPr>
  </w:style>
  <w:style w:type="paragraph" w:customStyle="1" w:styleId="StyleARIAL14ptBoldBottomSinglesolidlineAut">
    <w:name w:val="Style ARIAL 14 pt Bold Bottom: (Single solid line Aut..."/>
    <w:basedOn w:val="Normal"/>
    <w:rsid w:val="002F6E41"/>
    <w:pPr>
      <w:pBdr>
        <w:bottom w:val="single" w:sz="4" w:space="1" w:color="auto"/>
      </w:pBdr>
      <w:spacing w:after="0" w:line="240" w:lineRule="auto"/>
    </w:pPr>
    <w:rPr>
      <w:rFonts w:ascii="Times New Roman" w:eastAsia="Times New Roman" w:hAnsi="Times New Roman" w:cs="Times New Roman"/>
      <w:b/>
      <w:bCs/>
      <w:sz w:val="28"/>
      <w:szCs w:val="24"/>
      <w:lang w:eastAsia="ro-RO"/>
    </w:rPr>
  </w:style>
  <w:style w:type="character" w:customStyle="1" w:styleId="Style8ptHEADER">
    <w:name w:val="Style 8 pt HEADER"/>
    <w:rsid w:val="002F6E41"/>
    <w:rPr>
      <w:rFonts w:ascii="Arial" w:hAnsi="Arial"/>
      <w:sz w:val="16"/>
      <w:szCs w:val="16"/>
      <w:lang w:val="ro-RO"/>
    </w:rPr>
  </w:style>
  <w:style w:type="paragraph" w:customStyle="1" w:styleId="StyleListBullet3ListBULLET2Linespacing15lines">
    <w:name w:val="Style List Bullet 3List BULLET 2 + Line spacing:  1.5 lines"/>
    <w:basedOn w:val="ListBullet3"/>
    <w:rsid w:val="002F6E41"/>
    <w:pPr>
      <w:numPr>
        <w:numId w:val="0"/>
      </w:numPr>
      <w:spacing w:line="360" w:lineRule="auto"/>
    </w:pPr>
  </w:style>
  <w:style w:type="paragraph" w:styleId="ListBullet3">
    <w:name w:val="List Bullet 3"/>
    <w:aliases w:val="List BULLET 2"/>
    <w:basedOn w:val="Normal"/>
    <w:next w:val="Normal"/>
    <w:rsid w:val="002F6E41"/>
    <w:pPr>
      <w:numPr>
        <w:numId w:val="77"/>
      </w:numPr>
      <w:spacing w:after="0" w:line="240" w:lineRule="auto"/>
    </w:pPr>
    <w:rPr>
      <w:rFonts w:ascii="Times New Roman" w:eastAsia="Times New Roman" w:hAnsi="Times New Roman" w:cs="Times New Roman"/>
      <w:sz w:val="24"/>
      <w:szCs w:val="24"/>
      <w:lang w:eastAsia="ro-RO"/>
    </w:rPr>
  </w:style>
  <w:style w:type="paragraph" w:customStyle="1" w:styleId="StyleListBulletListBULLET3Linespacing15lines">
    <w:name w:val="Style List BulletList BULLET 3 + Line spacing:  1.5 lines"/>
    <w:basedOn w:val="ListBullet"/>
    <w:rsid w:val="002F6E41"/>
    <w:pPr>
      <w:tabs>
        <w:tab w:val="clear" w:pos="502"/>
        <w:tab w:val="clear" w:pos="720"/>
        <w:tab w:val="clear" w:pos="1455"/>
        <w:tab w:val="clear" w:pos="1965"/>
      </w:tabs>
      <w:spacing w:line="360" w:lineRule="auto"/>
      <w:ind w:left="0" w:firstLine="0"/>
    </w:pPr>
    <w:rPr>
      <w:rFonts w:ascii="Times New Roman" w:hAnsi="Times New Roman" w:cs="Times New Roman"/>
      <w:lang w:val="ro-RO"/>
    </w:rPr>
  </w:style>
  <w:style w:type="character" w:customStyle="1" w:styleId="StyleANTET">
    <w:name w:val="Style ANTET"/>
    <w:rsid w:val="002F6E41"/>
    <w:rPr>
      <w:rFonts w:ascii="Arial" w:hAnsi="Arial"/>
      <w:dstrike w:val="0"/>
      <w:sz w:val="16"/>
      <w:szCs w:val="16"/>
      <w:vertAlign w:val="baseline"/>
    </w:rPr>
  </w:style>
  <w:style w:type="table" w:customStyle="1" w:styleId="TableStyle2">
    <w:name w:val="Table Style2"/>
    <w:basedOn w:val="TableNormal"/>
    <w:rsid w:val="002F6E41"/>
    <w:pPr>
      <w:widowControl w:val="0"/>
      <w:spacing w:before="40" w:after="40" w:line="240" w:lineRule="auto"/>
      <w:jc w:val="center"/>
    </w:pPr>
    <w:rPr>
      <w:rFonts w:ascii="Arial" w:eastAsia="Times New Roman" w:hAnsi="Arial" w:cs="Times New Roman"/>
      <w:sz w:val="18"/>
      <w:szCs w:val="18"/>
      <w:lang w:val="en-US"/>
    </w:rPr>
    <w:tblPr>
      <w:tblStyleRowBandSize w:val="1"/>
      <w:tblStyleColBandSize w:val="3"/>
      <w:tblCellSpacing w:w="20" w:type="dxa"/>
      <w:tblInd w:w="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20" w:type="dxa"/>
    </w:trPr>
    <w:tcPr>
      <w:shd w:val="clear" w:color="auto" w:fill="auto"/>
      <w:vAlign w:val="center"/>
    </w:tcPr>
    <w:tblStylePr w:type="firstRow">
      <w:rPr>
        <w:rFonts w:ascii="Cambria" w:hAnsi="Cambria"/>
        <w:b/>
        <w:color w:val="auto"/>
        <w:sz w:val="22"/>
      </w:rPr>
      <w:tblPr/>
      <w:tcPr>
        <w:shd w:val="clear" w:color="auto" w:fill="FFFFCC"/>
      </w:tcPr>
    </w:tblStylePr>
    <w:tblStylePr w:type="band1Horz">
      <w:rPr>
        <w:rFonts w:ascii="Cambria" w:hAnsi="Cambria"/>
        <w:sz w:val="20"/>
      </w:rPr>
      <w:tblPr/>
      <w:tcPr>
        <w:shd w:val="clear" w:color="auto" w:fill="E6E6E6"/>
      </w:tcPr>
    </w:tblStylePr>
    <w:tblStylePr w:type="band2Horz">
      <w:rPr>
        <w:rFonts w:ascii="Cambria" w:hAnsi="Cambria"/>
        <w:sz w:val="20"/>
      </w:rPr>
      <w:tblPr/>
      <w:tcPr>
        <w:shd w:val="clear" w:color="auto" w:fill="F3F3F3"/>
      </w:tcPr>
    </w:tblStylePr>
  </w:style>
  <w:style w:type="table" w:customStyle="1" w:styleId="TableStyle1">
    <w:name w:val="Table Style1"/>
    <w:basedOn w:val="TableStyle2"/>
    <w:rsid w:val="002F6E41"/>
    <w:tblPr>
      <w:tblStyleRowBandSize w:val="1"/>
      <w:tblStyleColBandSize w:val="3"/>
      <w:tblCellSpacing w:w="20" w:type="dxa"/>
      <w:tblInd w:w="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20" w:type="dxa"/>
    </w:trPr>
    <w:tcPr>
      <w:shd w:val="clear" w:color="auto" w:fill="auto"/>
      <w:vAlign w:val="center"/>
    </w:tcPr>
    <w:tblStylePr w:type="firstRow">
      <w:rPr>
        <w:rFonts w:ascii="Cambria" w:hAnsi="Cambria"/>
        <w:b/>
        <w:color w:val="auto"/>
        <w:sz w:val="22"/>
      </w:rPr>
      <w:tblPr/>
      <w:tcPr>
        <w:shd w:val="clear" w:color="auto" w:fill="FFFFCC"/>
      </w:tcPr>
    </w:tblStylePr>
    <w:tblStylePr w:type="band1Horz">
      <w:rPr>
        <w:rFonts w:ascii="Cambria" w:hAnsi="Cambria"/>
        <w:sz w:val="20"/>
      </w:rPr>
      <w:tblPr/>
      <w:tcPr>
        <w:shd w:val="clear" w:color="auto" w:fill="E6E6E6"/>
      </w:tcPr>
    </w:tblStylePr>
    <w:tblStylePr w:type="band2Horz">
      <w:rPr>
        <w:rFonts w:ascii="Cambria" w:hAnsi="Cambria"/>
        <w:sz w:val="20"/>
      </w:rPr>
      <w:tblPr/>
      <w:tcPr>
        <w:shd w:val="clear" w:color="auto" w:fill="F3F3F3"/>
      </w:tcPr>
    </w:tblStylePr>
  </w:style>
  <w:style w:type="paragraph" w:styleId="ListContinue2">
    <w:name w:val="List Continue 2"/>
    <w:basedOn w:val="Normal"/>
    <w:rsid w:val="002F6E41"/>
    <w:pPr>
      <w:spacing w:after="120" w:line="240" w:lineRule="auto"/>
      <w:ind w:left="720"/>
    </w:pPr>
    <w:rPr>
      <w:rFonts w:ascii="Times New Roman" w:eastAsia="Times New Roman" w:hAnsi="Times New Roman" w:cs="Times New Roman"/>
      <w:sz w:val="24"/>
      <w:szCs w:val="24"/>
      <w:lang w:eastAsia="ro-RO"/>
    </w:rPr>
  </w:style>
  <w:style w:type="paragraph" w:customStyle="1" w:styleId="Style10ptBoldLeft05cmBefore6ptAfter6pt">
    <w:name w:val="Style 10 pt Bold Left:  0.5 cm Before:  6 pt After:  6 pt"/>
    <w:basedOn w:val="Normal"/>
    <w:next w:val="Normal"/>
    <w:rsid w:val="002F6E41"/>
    <w:pPr>
      <w:spacing w:before="120" w:after="120" w:line="240" w:lineRule="auto"/>
      <w:ind w:left="284"/>
    </w:pPr>
    <w:rPr>
      <w:rFonts w:ascii="Times New Roman" w:eastAsia="Times New Roman" w:hAnsi="Times New Roman" w:cs="Times New Roman"/>
      <w:b/>
      <w:bCs/>
      <w:sz w:val="20"/>
      <w:szCs w:val="24"/>
      <w:lang w:eastAsia="ro-RO"/>
    </w:rPr>
  </w:style>
  <w:style w:type="paragraph" w:customStyle="1" w:styleId="StyleStyleStyleHeading1Right025cmLeftDoublesolid">
    <w:name w:val="Style Style Style Heading 1 + Right:  0.25 cm + Left: (Double solid..."/>
    <w:basedOn w:val="Normal"/>
    <w:autoRedefine/>
    <w:rsid w:val="002F6E41"/>
    <w:pPr>
      <w:keepNext/>
      <w:pBdr>
        <w:top w:val="double" w:sz="4" w:space="1" w:color="auto"/>
        <w:left w:val="double" w:sz="4" w:space="0" w:color="auto"/>
        <w:bottom w:val="double" w:sz="4" w:space="1" w:color="auto"/>
        <w:right w:val="double" w:sz="4" w:space="1" w:color="auto"/>
      </w:pBdr>
      <w:shd w:val="clear" w:color="auto" w:fill="000054"/>
      <w:spacing w:before="240" w:after="240" w:line="240" w:lineRule="auto"/>
      <w:ind w:right="-1"/>
      <w:outlineLvl w:val="0"/>
    </w:pPr>
    <w:rPr>
      <w:rFonts w:ascii="Times New Roman" w:eastAsia="Times New Roman" w:hAnsi="Times New Roman" w:cs="Times New Roman"/>
      <w:b/>
      <w:bCs/>
      <w:caps/>
      <w:kern w:val="24"/>
      <w:sz w:val="28"/>
      <w:szCs w:val="20"/>
      <w:lang w:eastAsia="ro-RO"/>
    </w:rPr>
  </w:style>
  <w:style w:type="paragraph" w:customStyle="1" w:styleId="StyleBoldCentered">
    <w:name w:val="Style Bold Centered"/>
    <w:basedOn w:val="Normal"/>
    <w:rsid w:val="002F6E41"/>
    <w:pPr>
      <w:spacing w:after="0" w:line="240" w:lineRule="auto"/>
      <w:jc w:val="center"/>
    </w:pPr>
    <w:rPr>
      <w:rFonts w:ascii="Times New Roman" w:eastAsia="Times New Roman" w:hAnsi="Times New Roman" w:cs="Times New Roman"/>
      <w:b/>
      <w:bCs/>
      <w:sz w:val="24"/>
      <w:szCs w:val="20"/>
      <w:lang w:eastAsia="ro-RO"/>
    </w:rPr>
  </w:style>
  <w:style w:type="paragraph" w:customStyle="1" w:styleId="titlutabel">
    <w:name w:val="titlu tabel"/>
    <w:basedOn w:val="Normal"/>
    <w:rsid w:val="002F6E41"/>
    <w:pPr>
      <w:spacing w:after="0" w:line="240" w:lineRule="auto"/>
    </w:pPr>
    <w:rPr>
      <w:rFonts w:ascii="Times New Roman" w:eastAsia="Times New Roman" w:hAnsi="Times New Roman" w:cs="Times New Roman"/>
      <w:b/>
      <w:bCs/>
      <w:sz w:val="18"/>
      <w:szCs w:val="20"/>
      <w:lang w:eastAsia="ro-RO"/>
    </w:rPr>
  </w:style>
  <w:style w:type="paragraph" w:customStyle="1" w:styleId="Style8ptLeftBefore0ptAfter0ptLinespacingExact">
    <w:name w:val="Style 8 pt Left Before:  0 pt After:  0 pt Line spacing:  Exact..."/>
    <w:basedOn w:val="Normal"/>
    <w:rsid w:val="002F6E41"/>
    <w:pPr>
      <w:spacing w:after="0" w:line="240" w:lineRule="auto"/>
    </w:pPr>
    <w:rPr>
      <w:rFonts w:ascii="Times New Roman" w:eastAsia="Times New Roman" w:hAnsi="Times New Roman" w:cs="Times New Roman"/>
      <w:sz w:val="16"/>
      <w:szCs w:val="20"/>
      <w:lang w:eastAsia="ro-RO"/>
    </w:rPr>
  </w:style>
  <w:style w:type="paragraph" w:customStyle="1" w:styleId="Style8ptLeftBefore0ptAfter0ptLinespacingExact1">
    <w:name w:val="Style 8 pt Left Before:  0 pt After:  0 pt Line spacing:  Exact...1"/>
    <w:basedOn w:val="Normal"/>
    <w:rsid w:val="002F6E41"/>
    <w:pPr>
      <w:spacing w:after="0" w:line="240" w:lineRule="auto"/>
    </w:pPr>
    <w:rPr>
      <w:rFonts w:ascii="Times New Roman" w:eastAsia="Times New Roman" w:hAnsi="Times New Roman" w:cs="Times New Roman"/>
      <w:sz w:val="16"/>
      <w:szCs w:val="20"/>
      <w:lang w:eastAsia="ro-RO"/>
    </w:rPr>
  </w:style>
  <w:style w:type="character" w:customStyle="1" w:styleId="Style7pt">
    <w:name w:val="Style 7 pt"/>
    <w:rsid w:val="002F6E41"/>
    <w:rPr>
      <w:sz w:val="14"/>
    </w:rPr>
  </w:style>
  <w:style w:type="paragraph" w:customStyle="1" w:styleId="StyleTitlucap11pt">
    <w:name w:val="Style Titlu cap + 11 pt"/>
    <w:basedOn w:val="Titlucap"/>
    <w:link w:val="StyleTitlucap11ptChar"/>
    <w:rsid w:val="002F6E41"/>
    <w:rPr>
      <w:bCs/>
      <w:iCs/>
      <w:sz w:val="22"/>
    </w:rPr>
  </w:style>
  <w:style w:type="character" w:customStyle="1" w:styleId="TitlucapChar">
    <w:name w:val="Titlu cap Char"/>
    <w:link w:val="Titlucap"/>
    <w:rsid w:val="002F6E41"/>
    <w:rPr>
      <w:rFonts w:ascii="Times New Roman" w:eastAsia="Times New Roman" w:hAnsi="Times New Roman" w:cs="Times New Roman"/>
      <w:b/>
      <w:i/>
      <w:caps/>
      <w:spacing w:val="40"/>
      <w:kern w:val="36"/>
      <w:sz w:val="40"/>
      <w:szCs w:val="24"/>
      <w:lang w:eastAsia="ro-RO"/>
    </w:rPr>
  </w:style>
  <w:style w:type="character" w:customStyle="1" w:styleId="StyleTitlucap11ptChar">
    <w:name w:val="Style Titlu cap + 11 pt Char"/>
    <w:link w:val="StyleTitlucap11pt"/>
    <w:rsid w:val="002F6E41"/>
    <w:rPr>
      <w:rFonts w:ascii="Times New Roman" w:eastAsia="Times New Roman" w:hAnsi="Times New Roman" w:cs="Times New Roman"/>
      <w:b/>
      <w:bCs/>
      <w:i/>
      <w:iCs/>
      <w:caps/>
      <w:spacing w:val="40"/>
      <w:kern w:val="36"/>
      <w:szCs w:val="24"/>
      <w:lang w:eastAsia="ro-RO"/>
    </w:rPr>
  </w:style>
  <w:style w:type="paragraph" w:customStyle="1" w:styleId="StyleBoldCentered1">
    <w:name w:val="Style Bold Centered1"/>
    <w:basedOn w:val="Normal"/>
    <w:rsid w:val="002F6E41"/>
    <w:pPr>
      <w:spacing w:after="0" w:line="240" w:lineRule="auto"/>
      <w:jc w:val="center"/>
    </w:pPr>
    <w:rPr>
      <w:rFonts w:ascii="Times New Roman" w:eastAsia="Times New Roman" w:hAnsi="Times New Roman" w:cs="Times New Roman"/>
      <w:b/>
      <w:bCs/>
      <w:sz w:val="24"/>
      <w:szCs w:val="20"/>
      <w:lang w:eastAsia="ro-RO"/>
    </w:rPr>
  </w:style>
  <w:style w:type="character" w:customStyle="1" w:styleId="StyleStyle8pt">
    <w:name w:val="Style Style 8 pt"/>
    <w:rsid w:val="002F6E41"/>
    <w:rPr>
      <w:rFonts w:ascii="Arial" w:hAnsi="Arial"/>
      <w:dstrike w:val="0"/>
      <w:sz w:val="16"/>
      <w:szCs w:val="16"/>
      <w:vertAlign w:val="baseline"/>
      <w:lang w:val="ro-RO"/>
    </w:rPr>
  </w:style>
  <w:style w:type="paragraph" w:customStyle="1" w:styleId="StyleLeftAfter0pt">
    <w:name w:val="Style Left After:  0 pt"/>
    <w:basedOn w:val="Normal"/>
    <w:rsid w:val="002F6E41"/>
    <w:pPr>
      <w:spacing w:before="40" w:after="0" w:line="240" w:lineRule="auto"/>
    </w:pPr>
    <w:rPr>
      <w:rFonts w:ascii="Times New Roman" w:eastAsia="Times New Roman" w:hAnsi="Times New Roman" w:cs="Times New Roman"/>
      <w:sz w:val="20"/>
      <w:szCs w:val="20"/>
      <w:lang w:eastAsia="ro-RO"/>
    </w:rPr>
  </w:style>
  <w:style w:type="paragraph" w:customStyle="1" w:styleId="StyleStyleBoldLeftAfter0ptBefore0pt">
    <w:name w:val="Style Style Bold Left After:  0 pt + Before:  0 pt"/>
    <w:basedOn w:val="Normal"/>
    <w:rsid w:val="002F6E41"/>
    <w:pPr>
      <w:spacing w:after="0" w:line="240" w:lineRule="auto"/>
    </w:pPr>
    <w:rPr>
      <w:rFonts w:ascii="Arial Bold" w:eastAsia="Times New Roman" w:hAnsi="Arial Bold" w:cs="Times New Roman"/>
      <w:b/>
      <w:bCs/>
      <w:sz w:val="20"/>
      <w:szCs w:val="20"/>
      <w:lang w:eastAsia="ro-RO"/>
    </w:rPr>
  </w:style>
  <w:style w:type="table" w:customStyle="1" w:styleId="TableStyle3">
    <w:name w:val="Table Style3"/>
    <w:basedOn w:val="TableStyle2"/>
    <w:rsid w:val="002F6E41"/>
    <w:pPr>
      <w:jc w:val="left"/>
    </w:pPr>
    <w:rPr>
      <w:szCs w:val="20"/>
    </w:rPr>
    <w:tblPr>
      <w:tblStyleRowBandSize w:val="3"/>
      <w:tblStyleColBandSize w:val="3"/>
      <w:tblCellSpacing w:w="20" w:type="dxa"/>
      <w:tblInd w:w="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20" w:type="dxa"/>
    </w:trPr>
    <w:tcPr>
      <w:shd w:val="clear" w:color="auto" w:fill="auto"/>
      <w:vAlign w:val="center"/>
    </w:tcPr>
    <w:tblStylePr w:type="firstRow">
      <w:rPr>
        <w:rFonts w:ascii="Cambria" w:hAnsi="Cambria"/>
        <w:b/>
        <w:color w:val="auto"/>
        <w:sz w:val="22"/>
      </w:rPr>
      <w:tblPr/>
      <w:tcPr>
        <w:shd w:val="clear" w:color="auto" w:fill="FFFFCC"/>
      </w:tcPr>
    </w:tblStylePr>
    <w:tblStylePr w:type="band1Horz">
      <w:rPr>
        <w:rFonts w:ascii="Cambria" w:hAnsi="Cambria"/>
        <w:sz w:val="20"/>
      </w:rPr>
      <w:tblPr/>
      <w:tcPr>
        <w:shd w:val="clear" w:color="auto" w:fill="E6E6E6"/>
      </w:tcPr>
    </w:tblStylePr>
    <w:tblStylePr w:type="band2Horz">
      <w:rPr>
        <w:rFonts w:ascii="Cambria" w:hAnsi="Cambria"/>
        <w:sz w:val="20"/>
      </w:rPr>
      <w:tblPr/>
      <w:tcPr>
        <w:shd w:val="clear" w:color="auto" w:fill="F3F3F3"/>
      </w:tcPr>
    </w:tblStylePr>
  </w:style>
  <w:style w:type="numbering" w:customStyle="1" w:styleId="StyleBulleted">
    <w:name w:val="Style Bulleted"/>
    <w:basedOn w:val="NoList"/>
    <w:rsid w:val="002F6E41"/>
    <w:pPr>
      <w:numPr>
        <w:numId w:val="10"/>
      </w:numPr>
    </w:pPr>
  </w:style>
  <w:style w:type="numbering" w:customStyle="1" w:styleId="Style5">
    <w:name w:val="Style5"/>
    <w:rsid w:val="002F6E41"/>
    <w:pPr>
      <w:numPr>
        <w:numId w:val="9"/>
      </w:numPr>
    </w:pPr>
  </w:style>
  <w:style w:type="numbering" w:customStyle="1" w:styleId="Style4">
    <w:name w:val="Style 4"/>
    <w:rsid w:val="002F6E41"/>
    <w:pPr>
      <w:numPr>
        <w:numId w:val="11"/>
      </w:numPr>
    </w:pPr>
  </w:style>
  <w:style w:type="numbering" w:customStyle="1" w:styleId="Style6">
    <w:name w:val="Style 6"/>
    <w:rsid w:val="002F6E41"/>
    <w:pPr>
      <w:numPr>
        <w:numId w:val="12"/>
      </w:numPr>
    </w:pPr>
  </w:style>
  <w:style w:type="paragraph" w:customStyle="1" w:styleId="Style8ptLeftAfter0pt">
    <w:name w:val="Style 8 pt Left After:  0 pt"/>
    <w:basedOn w:val="Normal"/>
    <w:rsid w:val="002F6E41"/>
    <w:pPr>
      <w:spacing w:after="0" w:line="240" w:lineRule="auto"/>
    </w:pPr>
    <w:rPr>
      <w:rFonts w:ascii="Times New Roman" w:eastAsia="Times New Roman" w:hAnsi="Times New Roman" w:cs="Times New Roman"/>
      <w:sz w:val="16"/>
      <w:szCs w:val="20"/>
      <w:lang w:val="en-US" w:eastAsia="ro-RO"/>
    </w:rPr>
  </w:style>
  <w:style w:type="numbering" w:customStyle="1" w:styleId="BuletNumber">
    <w:name w:val="BuletNumber"/>
    <w:basedOn w:val="NoList"/>
    <w:rsid w:val="002F6E41"/>
    <w:pPr>
      <w:numPr>
        <w:numId w:val="13"/>
      </w:numPr>
    </w:pPr>
  </w:style>
  <w:style w:type="paragraph" w:customStyle="1" w:styleId="Char12">
    <w:name w:val="Char12"/>
    <w:basedOn w:val="Normal"/>
    <w:rsid w:val="002F6E41"/>
    <w:pPr>
      <w:spacing w:after="160" w:line="240" w:lineRule="exact"/>
    </w:pPr>
    <w:rPr>
      <w:rFonts w:ascii="Verdana" w:eastAsia="Times New Roman" w:hAnsi="Verdana" w:cs="Times New Roman"/>
      <w:sz w:val="20"/>
      <w:szCs w:val="20"/>
      <w:lang w:val="en-US" w:eastAsia="ro-RO"/>
    </w:rPr>
  </w:style>
  <w:style w:type="table" w:customStyle="1" w:styleId="StilTabel">
    <w:name w:val="StilTabel"/>
    <w:basedOn w:val="TableNormal"/>
    <w:rsid w:val="002F6E41"/>
    <w:pPr>
      <w:spacing w:after="0" w:line="240" w:lineRule="auto"/>
    </w:pPr>
    <w:rPr>
      <w:rFonts w:ascii="Arial Narrow" w:eastAsia="Times New Roman" w:hAnsi="Arial Narrow" w:cs="Times New Roman"/>
      <w:sz w:val="18"/>
      <w:szCs w:val="18"/>
      <w:lang w:val="en-US"/>
    </w:rPr>
    <w:tblPr>
      <w:tblStyleRowBandSize w:val="1"/>
      <w:tblStyleColBandSize w:val="1"/>
      <w:tblCellSpacing w:w="14" w:type="dxa"/>
      <w:tblInd w:w="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28" w:type="dxa"/>
        <w:left w:w="28" w:type="dxa"/>
        <w:bottom w:w="28" w:type="dxa"/>
        <w:right w:w="28" w:type="dxa"/>
      </w:tblCellMar>
    </w:tblPr>
    <w:trPr>
      <w:tblCellSpacing w:w="14" w:type="dxa"/>
    </w:trPr>
    <w:tcPr>
      <w:shd w:val="clear" w:color="auto" w:fill="auto"/>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Cambria" w:hAnsi="Cambria"/>
        <w:b/>
        <w:color w:val="auto"/>
        <w:sz w:val="20"/>
        <w:szCs w:val="20"/>
      </w:rPr>
      <w:tblPr/>
      <w:tcPr>
        <w:shd w:val="clear" w:color="auto" w:fill="FFFFCC"/>
      </w:tcPr>
    </w:tblStylePr>
    <w:tblStylePr w:type="lastRow">
      <w:rPr>
        <w:rFonts w:ascii="Cambria" w:hAnsi="Cambria"/>
        <w:sz w:val="18"/>
      </w:rPr>
      <w:tblPr/>
      <w:tcPr>
        <w:shd w:val="clear" w:color="auto" w:fill="E6E6E6"/>
      </w:tcPr>
    </w:tblStylePr>
    <w:tblStylePr w:type="lastCol">
      <w:rPr>
        <w:rFonts w:ascii="Cambria" w:hAnsi="Cambria"/>
        <w:sz w:val="18"/>
      </w:rPr>
    </w:tblStylePr>
    <w:tblStylePr w:type="band1Vert">
      <w:rPr>
        <w:rFonts w:ascii="Cambria" w:hAnsi="Cambria"/>
        <w:sz w:val="18"/>
      </w:rPr>
    </w:tblStylePr>
    <w:tblStylePr w:type="band2Vert">
      <w:rPr>
        <w:rFonts w:ascii="Cambria" w:hAnsi="Cambria"/>
        <w:sz w:val="18"/>
      </w:rPr>
    </w:tblStylePr>
    <w:tblStylePr w:type="band1Horz">
      <w:pPr>
        <w:jc w:val="center"/>
      </w:pPr>
      <w:rPr>
        <w:rFonts w:ascii="Cambria" w:hAnsi="Cambria"/>
        <w:sz w:val="18"/>
      </w:rPr>
      <w:tblPr/>
      <w:tcPr>
        <w:shd w:val="clear" w:color="auto" w:fill="F3F3F3"/>
      </w:tcPr>
    </w:tblStylePr>
    <w:tblStylePr w:type="band2Horz">
      <w:pPr>
        <w:jc w:val="center"/>
      </w:pPr>
      <w:rPr>
        <w:rFonts w:ascii="Cambria" w:hAnsi="Cambria"/>
        <w:sz w:val="18"/>
      </w:rPr>
      <w:tblPr/>
      <w:tcPr>
        <w:shd w:val="clear" w:color="auto" w:fill="E6E6E6"/>
      </w:tcPr>
    </w:tblStylePr>
    <w:tblStylePr w:type="neCell">
      <w:rPr>
        <w:rFonts w:ascii="Cambria" w:hAnsi="Cambria"/>
        <w:b/>
        <w:sz w:val="20"/>
      </w:rPr>
    </w:tblStylePr>
    <w:tblStylePr w:type="nwCell">
      <w:rPr>
        <w:rFonts w:ascii="Cambria" w:hAnsi="Cambria"/>
        <w:b/>
        <w:sz w:val="20"/>
      </w:rPr>
    </w:tblStylePr>
    <w:tblStylePr w:type="swCell">
      <w:rPr>
        <w:rFonts w:ascii="Cambria" w:hAnsi="Cambria"/>
        <w:sz w:val="18"/>
      </w:rPr>
    </w:tblStylePr>
  </w:style>
  <w:style w:type="character" w:customStyle="1" w:styleId="BuletChar1">
    <w:name w:val="Bulet Char1"/>
    <w:rsid w:val="002F6E41"/>
    <w:rPr>
      <w:rFonts w:ascii="Arial" w:hAnsi="Arial" w:cs="Arial"/>
      <w:iCs/>
      <w:sz w:val="22"/>
      <w:szCs w:val="22"/>
      <w:lang w:val="ro-RO" w:eastAsia="en-US" w:bidi="ar-SA"/>
    </w:rPr>
  </w:style>
  <w:style w:type="numbering" w:customStyle="1" w:styleId="Bulet2">
    <w:name w:val="Bulet 2"/>
    <w:basedOn w:val="NoList"/>
    <w:semiHidden/>
    <w:rsid w:val="002F6E41"/>
    <w:pPr>
      <w:numPr>
        <w:numId w:val="14"/>
      </w:numPr>
    </w:pPr>
  </w:style>
  <w:style w:type="paragraph" w:customStyle="1" w:styleId="TextBold">
    <w:name w:val="TextBold"/>
    <w:link w:val="TextBoldChar"/>
    <w:rsid w:val="002F6E41"/>
    <w:pPr>
      <w:spacing w:before="80" w:line="240" w:lineRule="auto"/>
      <w:ind w:left="1304"/>
    </w:pPr>
    <w:rPr>
      <w:rFonts w:ascii="Arial" w:eastAsia="Times New Roman" w:hAnsi="Arial" w:cs="Times New Roman"/>
      <w:b/>
      <w:color w:val="000080"/>
      <w:lang w:val="en-US"/>
    </w:rPr>
  </w:style>
  <w:style w:type="paragraph" w:customStyle="1" w:styleId="Subtitlu2">
    <w:name w:val="Subtitlu2"/>
    <w:basedOn w:val="Heading2"/>
    <w:rsid w:val="002F6E41"/>
    <w:pPr>
      <w:keepLines w:val="0"/>
      <w:numPr>
        <w:ilvl w:val="0"/>
        <w:numId w:val="0"/>
      </w:numPr>
      <w:pBdr>
        <w:top w:val="single" w:sz="4" w:space="1" w:color="FFFFFF"/>
        <w:left w:val="single" w:sz="4" w:space="1" w:color="FFFFFF"/>
        <w:bottom w:val="single" w:sz="4" w:space="1" w:color="FFFFFF"/>
        <w:right w:val="single" w:sz="4" w:space="1" w:color="FFFFFF"/>
      </w:pBdr>
      <w:shd w:val="clear" w:color="auto" w:fill="D9D9D9"/>
      <w:tabs>
        <w:tab w:val="num" w:pos="338"/>
        <w:tab w:val="left" w:pos="1134"/>
      </w:tabs>
      <w:spacing w:before="240" w:after="200" w:line="240" w:lineRule="auto"/>
      <w:ind w:left="1134" w:hanging="1134"/>
    </w:pPr>
    <w:rPr>
      <w:rFonts w:ascii="Times New Roman" w:eastAsia="Times New Roman" w:hAnsi="Times New Roman" w:cs="Times New Roman"/>
      <w:caps/>
      <w:sz w:val="22"/>
      <w:szCs w:val="24"/>
      <w:lang w:val="en-AU" w:eastAsia="en-GB"/>
    </w:rPr>
  </w:style>
  <w:style w:type="paragraph" w:customStyle="1" w:styleId="style0">
    <w:name w:val="style"/>
    <w:basedOn w:val="Normal"/>
    <w:rsid w:val="002F6E41"/>
    <w:pPr>
      <w:autoSpaceDE w:val="0"/>
      <w:autoSpaceDN w:val="0"/>
      <w:spacing w:after="0" w:line="240" w:lineRule="auto"/>
    </w:pPr>
    <w:rPr>
      <w:rFonts w:ascii="Times New Roman" w:eastAsia="Calibri" w:hAnsi="Times New Roman" w:cs="Times New Roman"/>
      <w:sz w:val="24"/>
      <w:szCs w:val="24"/>
      <w:lang w:val="en-US" w:eastAsia="ro-RO"/>
    </w:rPr>
  </w:style>
  <w:style w:type="table" w:styleId="Table3Deffects1">
    <w:name w:val="Table 3D effects 1"/>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ab">
    <w:name w:val="Tab"/>
    <w:basedOn w:val="Normal"/>
    <w:rsid w:val="002F6E41"/>
    <w:pPr>
      <w:tabs>
        <w:tab w:val="left" w:pos="2835"/>
        <w:tab w:val="left" w:pos="4536"/>
      </w:tabs>
      <w:spacing w:after="0" w:line="240" w:lineRule="auto"/>
      <w:ind w:firstLine="567"/>
    </w:pPr>
    <w:rPr>
      <w:rFonts w:ascii="Times New Roman" w:eastAsia="Times New Roman" w:hAnsi="Times New Roman" w:cs="Times New Roman"/>
      <w:kern w:val="24"/>
      <w:sz w:val="24"/>
      <w:szCs w:val="20"/>
      <w:lang w:val="en-US" w:eastAsia="ro-RO"/>
    </w:rPr>
  </w:style>
  <w:style w:type="table" w:styleId="TableContemporary">
    <w:name w:val="Table Contemporary"/>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7">
    <w:name w:val="Table List 7"/>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5">
    <w:name w:val="Table Grid 5"/>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20">
    <w:name w:val="Table Grid 2"/>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Accent11">
    <w:name w:val="Light List - Accent 11"/>
    <w:basedOn w:val="TableNormal"/>
    <w:uiPriority w:val="61"/>
    <w:rsid w:val="002F6E4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3">
    <w:name w:val="Table Grid 3"/>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lassic1">
    <w:name w:val="Table Classic 1"/>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F6E41"/>
    <w:pPr>
      <w:widowControl w:val="0"/>
      <w:spacing w:before="40" w:after="120" w:line="240" w:lineRule="auto"/>
      <w:jc w:val="both"/>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ueheader">
    <w:name w:val="blueheader"/>
    <w:basedOn w:val="Normal"/>
    <w:rsid w:val="002F6E41"/>
    <w:pPr>
      <w:spacing w:before="100" w:beforeAutospacing="1" w:after="100" w:afterAutospacing="1" w:line="240" w:lineRule="auto"/>
    </w:pPr>
    <w:rPr>
      <w:rFonts w:ascii="Verdana" w:eastAsia="Times New Roman" w:hAnsi="Verdana" w:cs="Times New Roman"/>
      <w:color w:val="000099"/>
      <w:sz w:val="15"/>
      <w:szCs w:val="15"/>
      <w:lang w:val="en-US" w:eastAsia="ro-RO"/>
    </w:rPr>
  </w:style>
  <w:style w:type="character" w:customStyle="1" w:styleId="ln2punct1">
    <w:name w:val="ln2punct1"/>
    <w:rsid w:val="002F6E41"/>
    <w:rPr>
      <w:b/>
      <w:bCs/>
      <w:color w:val="008F00"/>
    </w:rPr>
  </w:style>
  <w:style w:type="character" w:customStyle="1" w:styleId="ln2linie">
    <w:name w:val="ln2linie"/>
    <w:basedOn w:val="DefaultParagraphFont"/>
    <w:rsid w:val="002F6E41"/>
  </w:style>
  <w:style w:type="character" w:customStyle="1" w:styleId="ln2tlinie">
    <w:name w:val="ln2tlinie"/>
    <w:basedOn w:val="DefaultParagraphFont"/>
    <w:rsid w:val="002F6E41"/>
  </w:style>
  <w:style w:type="paragraph" w:customStyle="1" w:styleId="StyleHeading1PatternClearGray-40">
    <w:name w:val="Style Heading 1 + Pattern: Clear (Gray-40%)"/>
    <w:basedOn w:val="Heading1"/>
    <w:rsid w:val="002F6E41"/>
    <w:pPr>
      <w:keepLines w:val="0"/>
      <w:numPr>
        <w:numId w:val="0"/>
      </w:numPr>
      <w:shd w:val="clear" w:color="auto" w:fill="999999"/>
      <w:spacing w:before="0" w:line="240" w:lineRule="auto"/>
    </w:pPr>
    <w:rPr>
      <w:rFonts w:ascii="Arial Black" w:eastAsia="Times New Roman" w:hAnsi="Arial Black" w:cs="Times New Roman"/>
      <w:b w:val="0"/>
      <w:sz w:val="20"/>
      <w:szCs w:val="20"/>
      <w:lang w:val="en-GB" w:eastAsia="ro-RO"/>
    </w:rPr>
  </w:style>
  <w:style w:type="paragraph" w:customStyle="1" w:styleId="TextnormalCharCharCharCharCharCharChar">
    <w:name w:val="Text normal Char Char Char Char Char Char Char"/>
    <w:basedOn w:val="Normal"/>
    <w:link w:val="TextnormalCharCharCharCharCharCharCharChar"/>
    <w:rsid w:val="002F6E41"/>
    <w:pPr>
      <w:spacing w:before="80" w:after="160" w:line="240" w:lineRule="auto"/>
      <w:ind w:left="1134"/>
    </w:pPr>
    <w:rPr>
      <w:rFonts w:ascii="Times New Roman" w:eastAsia="Times New Roman" w:hAnsi="Times New Roman" w:cs="Times New Roman"/>
      <w:sz w:val="24"/>
      <w:lang w:val="en-US" w:eastAsia="ro-RO"/>
    </w:rPr>
  </w:style>
  <w:style w:type="character" w:customStyle="1" w:styleId="TextnormalCharCharCharCharCharCharCharChar">
    <w:name w:val="Text normal Char Char Char Char Char Char Char Char"/>
    <w:link w:val="TextnormalCharCharCharCharCharCharChar"/>
    <w:rsid w:val="002F6E41"/>
    <w:rPr>
      <w:rFonts w:ascii="Times New Roman" w:eastAsia="Times New Roman" w:hAnsi="Times New Roman" w:cs="Times New Roman"/>
      <w:sz w:val="24"/>
      <w:lang w:val="en-US" w:eastAsia="ro-RO"/>
    </w:rPr>
  </w:style>
  <w:style w:type="paragraph" w:customStyle="1" w:styleId="camera">
    <w:name w:val="camera"/>
    <w:basedOn w:val="PlainText"/>
    <w:autoRedefine/>
    <w:rsid w:val="002F6E41"/>
    <w:rPr>
      <w:rFonts w:ascii="Arial" w:eastAsia="MS Mincho" w:hAnsi="Arial" w:cs="Arial"/>
      <w:bCs/>
      <w:sz w:val="22"/>
      <w:szCs w:val="20"/>
      <w:u w:val="single"/>
      <w:lang w:val="ro-RO" w:eastAsia="ro-RO"/>
    </w:rPr>
  </w:style>
  <w:style w:type="paragraph" w:customStyle="1" w:styleId="StilTitlu1SublinieredublStnga">
    <w:name w:val="Stil Titlu 1 + Subliniere dublă Stânga"/>
    <w:basedOn w:val="Heading1"/>
    <w:autoRedefine/>
    <w:rsid w:val="002F6E41"/>
    <w:pPr>
      <w:keepLines w:val="0"/>
      <w:numPr>
        <w:numId w:val="0"/>
      </w:numPr>
      <w:spacing w:before="0" w:line="240" w:lineRule="auto"/>
    </w:pPr>
    <w:rPr>
      <w:rFonts w:ascii="Times New Roman" w:eastAsia="Times New Roman" w:hAnsi="Times New Roman" w:cs="Times New Roman"/>
      <w:sz w:val="28"/>
      <w:u w:val="double"/>
      <w:lang w:eastAsia="ro-RO"/>
    </w:rPr>
  </w:style>
  <w:style w:type="paragraph" w:customStyle="1" w:styleId="TableBody">
    <w:name w:val="Table Body"/>
    <w:basedOn w:val="Normal"/>
    <w:rsid w:val="002F6E41"/>
    <w:pPr>
      <w:autoSpaceDE w:val="0"/>
      <w:autoSpaceDN w:val="0"/>
      <w:adjustRightInd w:val="0"/>
      <w:spacing w:after="0" w:line="240" w:lineRule="auto"/>
    </w:pPr>
    <w:rPr>
      <w:rFonts w:ascii="Tahoma" w:eastAsia="Times New Roman" w:hAnsi="Tahoma" w:cs="Tahoma"/>
      <w:sz w:val="24"/>
      <w:szCs w:val="24"/>
      <w:lang w:val="sv-SE" w:eastAsia="ro-RO"/>
    </w:rPr>
  </w:style>
  <w:style w:type="paragraph" w:customStyle="1" w:styleId="ARIAL12">
    <w:name w:val="ARIAL 12"/>
    <w:basedOn w:val="Normal"/>
    <w:rsid w:val="002F6E41"/>
    <w:pPr>
      <w:spacing w:after="0" w:line="360" w:lineRule="exact"/>
    </w:pPr>
    <w:rPr>
      <w:rFonts w:ascii="Times New Roman" w:eastAsia="Times New Roman" w:hAnsi="Times New Roman" w:cs="Times New Roman"/>
      <w:noProof/>
      <w:snapToGrid w:val="0"/>
      <w:sz w:val="24"/>
      <w:szCs w:val="20"/>
      <w:lang w:eastAsia="ro-RO"/>
    </w:rPr>
  </w:style>
  <w:style w:type="paragraph" w:customStyle="1" w:styleId="BuletLitere">
    <w:name w:val="BuletLitere"/>
    <w:rsid w:val="002F6E41"/>
    <w:pPr>
      <w:numPr>
        <w:numId w:val="83"/>
      </w:numPr>
      <w:spacing w:before="120" w:after="120" w:line="240" w:lineRule="auto"/>
      <w:jc w:val="both"/>
    </w:pPr>
    <w:rPr>
      <w:rFonts w:ascii="Arial" w:eastAsia="Times New Roman" w:hAnsi="Arial" w:cs="Times New Roman"/>
      <w:iCs/>
      <w:sz w:val="24"/>
    </w:rPr>
  </w:style>
  <w:style w:type="character" w:customStyle="1" w:styleId="TextnormalCharChar2">
    <w:name w:val="Text normal Char Char2"/>
    <w:rsid w:val="002F6E41"/>
    <w:rPr>
      <w:rFonts w:ascii="Arial" w:hAnsi="Arial"/>
      <w:sz w:val="22"/>
      <w:szCs w:val="22"/>
      <w:lang w:val="en-US" w:eastAsia="en-US" w:bidi="ar-SA"/>
    </w:rPr>
  </w:style>
  <w:style w:type="character" w:customStyle="1" w:styleId="TextBoldChar">
    <w:name w:val="TextBold Char"/>
    <w:link w:val="TextBold"/>
    <w:rsid w:val="002F6E41"/>
    <w:rPr>
      <w:rFonts w:ascii="Arial" w:eastAsia="Times New Roman" w:hAnsi="Arial" w:cs="Times New Roman"/>
      <w:b/>
      <w:color w:val="000080"/>
      <w:lang w:val="en-US"/>
    </w:rPr>
  </w:style>
  <w:style w:type="paragraph" w:customStyle="1" w:styleId="p24">
    <w:name w:val="p24"/>
    <w:basedOn w:val="Normal"/>
    <w:rsid w:val="002F6E41"/>
    <w:pPr>
      <w:tabs>
        <w:tab w:val="left" w:pos="952"/>
      </w:tabs>
      <w:spacing w:after="0" w:line="240" w:lineRule="atLeast"/>
      <w:ind w:left="488"/>
    </w:pPr>
    <w:rPr>
      <w:rFonts w:ascii="Times New Roman" w:eastAsia="Times New Roman" w:hAnsi="Times New Roman" w:cs="Times New Roman"/>
      <w:snapToGrid w:val="0"/>
      <w:sz w:val="24"/>
      <w:szCs w:val="20"/>
      <w:lang w:val="en-US" w:eastAsia="ro-RO"/>
    </w:rPr>
  </w:style>
  <w:style w:type="paragraph" w:customStyle="1" w:styleId="p55">
    <w:name w:val="p55"/>
    <w:basedOn w:val="Normal"/>
    <w:rsid w:val="002F6E41"/>
    <w:pPr>
      <w:tabs>
        <w:tab w:val="left" w:pos="1740"/>
      </w:tabs>
      <w:spacing w:after="0" w:line="240" w:lineRule="atLeast"/>
      <w:ind w:left="300"/>
    </w:pPr>
    <w:rPr>
      <w:rFonts w:ascii="Times New Roman" w:eastAsia="Times New Roman" w:hAnsi="Times New Roman" w:cs="Times New Roman"/>
      <w:snapToGrid w:val="0"/>
      <w:sz w:val="24"/>
      <w:szCs w:val="20"/>
      <w:lang w:val="en-US" w:eastAsia="ro-RO"/>
    </w:rPr>
  </w:style>
  <w:style w:type="paragraph" w:customStyle="1" w:styleId="p92">
    <w:name w:val="p92"/>
    <w:basedOn w:val="Normal"/>
    <w:rsid w:val="002F6E41"/>
    <w:pPr>
      <w:tabs>
        <w:tab w:val="left" w:pos="204"/>
      </w:tabs>
      <w:spacing w:after="0" w:line="277" w:lineRule="atLeast"/>
    </w:pPr>
    <w:rPr>
      <w:rFonts w:ascii="Times New Roman" w:eastAsia="Times New Roman" w:hAnsi="Times New Roman" w:cs="Times New Roman"/>
      <w:snapToGrid w:val="0"/>
      <w:sz w:val="24"/>
      <w:szCs w:val="20"/>
      <w:lang w:val="en-US" w:eastAsia="ro-RO"/>
    </w:rPr>
  </w:style>
  <w:style w:type="paragraph" w:customStyle="1" w:styleId="p95">
    <w:name w:val="p95"/>
    <w:basedOn w:val="Normal"/>
    <w:rsid w:val="002F6E41"/>
    <w:pPr>
      <w:tabs>
        <w:tab w:val="left" w:pos="702"/>
        <w:tab w:val="left" w:pos="2074"/>
      </w:tabs>
      <w:spacing w:after="0" w:line="240" w:lineRule="atLeast"/>
      <w:ind w:left="2074" w:hanging="1372"/>
    </w:pPr>
    <w:rPr>
      <w:rFonts w:ascii="Times New Roman" w:eastAsia="Times New Roman" w:hAnsi="Times New Roman" w:cs="Times New Roman"/>
      <w:snapToGrid w:val="0"/>
      <w:sz w:val="24"/>
      <w:szCs w:val="20"/>
      <w:lang w:val="en-US" w:eastAsia="ro-RO"/>
    </w:rPr>
  </w:style>
  <w:style w:type="paragraph" w:customStyle="1" w:styleId="p96">
    <w:name w:val="p96"/>
    <w:basedOn w:val="Normal"/>
    <w:rsid w:val="002F6E41"/>
    <w:pPr>
      <w:tabs>
        <w:tab w:val="left" w:pos="204"/>
      </w:tabs>
      <w:spacing w:after="0" w:line="283" w:lineRule="atLeast"/>
    </w:pPr>
    <w:rPr>
      <w:rFonts w:ascii="Times New Roman" w:eastAsia="Times New Roman" w:hAnsi="Times New Roman" w:cs="Times New Roman"/>
      <w:snapToGrid w:val="0"/>
      <w:sz w:val="24"/>
      <w:szCs w:val="20"/>
      <w:lang w:val="en-US" w:eastAsia="ro-RO"/>
    </w:rPr>
  </w:style>
  <w:style w:type="paragraph" w:customStyle="1" w:styleId="TextTabel">
    <w:name w:val="TextTabel"/>
    <w:rsid w:val="002F6E41"/>
    <w:pPr>
      <w:spacing w:before="120" w:after="120" w:line="240" w:lineRule="auto"/>
    </w:pPr>
    <w:rPr>
      <w:rFonts w:ascii="Arial Narrow" w:eastAsia="Times New Roman" w:hAnsi="Arial Narrow" w:cs="Times New Roman"/>
      <w:sz w:val="18"/>
      <w:lang w:val="en-AU" w:eastAsia="en-GB"/>
    </w:rPr>
  </w:style>
  <w:style w:type="paragraph" w:customStyle="1" w:styleId="SubSubSubSubTitlu">
    <w:name w:val="SubSubSubSubTitlu"/>
    <w:basedOn w:val="SubSubSubTitlu"/>
    <w:next w:val="Normal"/>
    <w:rsid w:val="002F6E41"/>
    <w:pPr>
      <w:pBdr>
        <w:top w:val="single" w:sz="2" w:space="1" w:color="auto"/>
        <w:left w:val="single" w:sz="2" w:space="1" w:color="auto"/>
        <w:bottom w:val="single" w:sz="2" w:space="1" w:color="auto"/>
        <w:right w:val="single" w:sz="2" w:space="1" w:color="auto"/>
      </w:pBdr>
      <w:shd w:val="clear" w:color="auto" w:fill="E3E4F1"/>
      <w:tabs>
        <w:tab w:val="clear" w:pos="1134"/>
        <w:tab w:val="clear" w:pos="2854"/>
        <w:tab w:val="num" w:pos="1440"/>
      </w:tabs>
      <w:spacing w:after="60"/>
      <w:ind w:left="1152" w:right="57" w:hanging="792"/>
    </w:pPr>
    <w:rPr>
      <w:color w:val="auto"/>
      <w:lang w:val="en-US" w:eastAsia="en-US"/>
    </w:rPr>
  </w:style>
  <w:style w:type="paragraph" w:customStyle="1" w:styleId="WW-BlockText">
    <w:name w:val="WW-Block Text"/>
    <w:basedOn w:val="Normal"/>
    <w:rsid w:val="002F6E41"/>
    <w:pPr>
      <w:suppressAutoHyphens/>
      <w:spacing w:after="0" w:line="240" w:lineRule="auto"/>
      <w:ind w:left="-720" w:right="-900"/>
    </w:pPr>
    <w:rPr>
      <w:rFonts w:ascii="Times New Roman" w:eastAsia="Times New Roman" w:hAnsi="Times New Roman" w:cs="Times New Roman"/>
      <w:i/>
      <w:iCs/>
      <w:sz w:val="24"/>
      <w:szCs w:val="24"/>
      <w:lang w:val="en-US" w:eastAsia="ar-SA"/>
    </w:rPr>
  </w:style>
  <w:style w:type="character" w:customStyle="1" w:styleId="CharCharCharChar2">
    <w:name w:val="Char Char Char Char2"/>
    <w:rsid w:val="002F6E41"/>
    <w:rPr>
      <w:b/>
      <w:sz w:val="24"/>
    </w:rPr>
  </w:style>
  <w:style w:type="paragraph" w:customStyle="1" w:styleId="Anexa">
    <w:name w:val="Anexa"/>
    <w:autoRedefine/>
    <w:rsid w:val="002F6E41"/>
    <w:pPr>
      <w:spacing w:before="120" w:after="120" w:line="240" w:lineRule="auto"/>
      <w:ind w:left="1304"/>
    </w:pPr>
    <w:rPr>
      <w:rFonts w:ascii="Arial" w:eastAsia="Times New Roman" w:hAnsi="Arial" w:cs="Times New Roman"/>
      <w:b/>
      <w:i/>
      <w:color w:val="000080"/>
      <w:lang w:val="en-US"/>
    </w:rPr>
  </w:style>
  <w:style w:type="character" w:customStyle="1" w:styleId="CommentTextChar1">
    <w:name w:val="Comment Text Char1"/>
    <w:aliases w:val=" Caracter3 Char"/>
    <w:rsid w:val="002F6E41"/>
    <w:rPr>
      <w:rFonts w:ascii="Arial" w:hAnsi="Arial"/>
      <w:szCs w:val="16"/>
      <w:lang w:val="ro-RO"/>
    </w:rPr>
  </w:style>
  <w:style w:type="paragraph" w:customStyle="1" w:styleId="LinieJos">
    <w:name w:val="LinieJos"/>
    <w:basedOn w:val="Normal"/>
    <w:rsid w:val="002F6E41"/>
    <w:pPr>
      <w:spacing w:after="240" w:line="240" w:lineRule="auto"/>
      <w:ind w:left="1304"/>
    </w:pPr>
    <w:rPr>
      <w:rFonts w:ascii="Times New Roman" w:eastAsia="Times New Roman" w:hAnsi="Times New Roman" w:cs="Times New Roman"/>
      <w:sz w:val="24"/>
      <w:szCs w:val="24"/>
      <w:lang w:val="en-US" w:eastAsia="ro-RO"/>
    </w:rPr>
  </w:style>
  <w:style w:type="paragraph" w:customStyle="1" w:styleId="LinieSus">
    <w:name w:val="LinieSus"/>
    <w:basedOn w:val="Normal"/>
    <w:rsid w:val="002F6E41"/>
    <w:pPr>
      <w:spacing w:before="240" w:after="0" w:line="240" w:lineRule="auto"/>
      <w:ind w:left="1304"/>
    </w:pPr>
    <w:rPr>
      <w:rFonts w:ascii="Times New Roman" w:eastAsia="Times New Roman" w:hAnsi="Times New Roman" w:cs="Times New Roman"/>
      <w:sz w:val="16"/>
      <w:szCs w:val="24"/>
      <w:lang w:val="en-US" w:eastAsia="ro-RO"/>
    </w:rPr>
  </w:style>
  <w:style w:type="paragraph" w:customStyle="1" w:styleId="TextImportant">
    <w:name w:val="TextImportant"/>
    <w:basedOn w:val="Textnormal"/>
    <w:rsid w:val="002F6E41"/>
    <w:pPr>
      <w:pBdr>
        <w:top w:val="double" w:sz="2" w:space="1" w:color="auto"/>
        <w:left w:val="double" w:sz="2" w:space="1" w:color="auto"/>
        <w:bottom w:val="double" w:sz="2" w:space="1" w:color="auto"/>
        <w:right w:val="double" w:sz="2" w:space="1" w:color="auto"/>
      </w:pBdr>
      <w:shd w:val="clear" w:color="auto" w:fill="FFFFC9"/>
      <w:spacing w:line="240" w:lineRule="auto"/>
      <w:ind w:left="1304" w:right="57"/>
      <w:jc w:val="left"/>
    </w:pPr>
    <w:rPr>
      <w:szCs w:val="20"/>
      <w:lang w:val="en-AU" w:eastAsia="en-GB"/>
    </w:rPr>
  </w:style>
  <w:style w:type="paragraph" w:customStyle="1" w:styleId="TextNota">
    <w:name w:val="TextNota"/>
    <w:autoRedefine/>
    <w:rsid w:val="002F6E41"/>
    <w:pPr>
      <w:tabs>
        <w:tab w:val="left" w:pos="1304"/>
      </w:tabs>
      <w:spacing w:before="120" w:after="120" w:line="240" w:lineRule="auto"/>
      <w:ind w:left="1304"/>
    </w:pPr>
    <w:rPr>
      <w:rFonts w:ascii="Arial" w:eastAsia="Times New Roman" w:hAnsi="Arial" w:cs="Times New Roman"/>
      <w:i/>
      <w:sz w:val="20"/>
      <w:szCs w:val="24"/>
      <w:lang w:val="en-US"/>
    </w:rPr>
  </w:style>
  <w:style w:type="paragraph" w:customStyle="1" w:styleId="BuletNumere">
    <w:name w:val="BuletNumere"/>
    <w:basedOn w:val="Bulet"/>
    <w:rsid w:val="002F6E41"/>
    <w:pPr>
      <w:numPr>
        <w:numId w:val="84"/>
      </w:numPr>
      <w:tabs>
        <w:tab w:val="left" w:pos="1304"/>
      </w:tabs>
      <w:spacing w:before="60" w:after="60" w:line="240" w:lineRule="auto"/>
      <w:ind w:right="-54"/>
      <w:jc w:val="left"/>
    </w:pPr>
    <w:rPr>
      <w:rFonts w:ascii="Times New Roman" w:eastAsia="Times New Roman" w:hAnsi="Times New Roman" w:cs="Times New Roman"/>
      <w:iCs/>
      <w:sz w:val="24"/>
      <w:szCs w:val="22"/>
      <w:lang w:val="it-IT" w:eastAsia="ro-RO"/>
    </w:rPr>
  </w:style>
  <w:style w:type="character" w:customStyle="1" w:styleId="TextnormalCharCharCharChar">
    <w:name w:val="Text normal Char Char Char Char"/>
    <w:rsid w:val="002F6E41"/>
    <w:rPr>
      <w:rFonts w:ascii="Arial" w:hAnsi="Arial"/>
      <w:noProof w:val="0"/>
      <w:sz w:val="22"/>
      <w:szCs w:val="22"/>
      <w:lang w:val="en-US" w:eastAsia="en-US" w:bidi="ar-SA"/>
    </w:rPr>
  </w:style>
  <w:style w:type="paragraph" w:styleId="MessageHeader">
    <w:name w:val="Message Header"/>
    <w:aliases w:val=" Caracter1"/>
    <w:basedOn w:val="Normal"/>
    <w:link w:val="MessageHeaderChar"/>
    <w:rsid w:val="002F6E4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imes New Roman" w:eastAsia="Times New Roman" w:hAnsi="Times New Roman" w:cs="Arial"/>
      <w:sz w:val="24"/>
      <w:szCs w:val="24"/>
      <w:lang w:val="en-US" w:eastAsia="ro-RO"/>
    </w:rPr>
  </w:style>
  <w:style w:type="character" w:customStyle="1" w:styleId="MessageHeaderChar">
    <w:name w:val="Message Header Char"/>
    <w:aliases w:val=" Caracter1 Char"/>
    <w:basedOn w:val="DefaultParagraphFont"/>
    <w:link w:val="MessageHeader"/>
    <w:rsid w:val="002F6E41"/>
    <w:rPr>
      <w:rFonts w:ascii="Times New Roman" w:eastAsia="Times New Roman" w:hAnsi="Times New Roman" w:cs="Arial"/>
      <w:sz w:val="24"/>
      <w:szCs w:val="24"/>
      <w:shd w:val="pct20" w:color="auto" w:fill="auto"/>
      <w:lang w:val="en-US" w:eastAsia="ro-RO"/>
    </w:rPr>
  </w:style>
  <w:style w:type="paragraph" w:customStyle="1" w:styleId="TextnormalCharChar">
    <w:name w:val="Text normal Char Char"/>
    <w:basedOn w:val="Normal"/>
    <w:rsid w:val="002F6E41"/>
    <w:pPr>
      <w:spacing w:before="80" w:after="160" w:line="240" w:lineRule="auto"/>
      <w:ind w:left="1304"/>
    </w:pPr>
    <w:rPr>
      <w:rFonts w:ascii="Times New Roman" w:eastAsia="Times New Roman" w:hAnsi="Times New Roman" w:cs="Times New Roman"/>
      <w:sz w:val="24"/>
      <w:szCs w:val="20"/>
      <w:lang w:val="en-US" w:eastAsia="ro-RO"/>
    </w:rPr>
  </w:style>
  <w:style w:type="paragraph" w:customStyle="1" w:styleId="StyleSubtitluLeft0mmHanging23mmRight0mm">
    <w:name w:val="Style Subtitlu + Left:  0 mm Hanging:  23 mm Right:  0 mm"/>
    <w:basedOn w:val="Subtitlu2"/>
    <w:rsid w:val="002F6E41"/>
    <w:pPr>
      <w:numPr>
        <w:ilvl w:val="1"/>
        <w:numId w:val="85"/>
      </w:numPr>
      <w:pBdr>
        <w:top w:val="double" w:sz="4" w:space="1" w:color="auto"/>
        <w:left w:val="double" w:sz="4" w:space="1" w:color="auto"/>
        <w:bottom w:val="double" w:sz="4" w:space="1" w:color="auto"/>
        <w:right w:val="double" w:sz="4" w:space="1" w:color="auto"/>
      </w:pBdr>
      <w:shd w:val="clear" w:color="auto" w:fill="9398C9"/>
      <w:tabs>
        <w:tab w:val="clear" w:pos="1134"/>
      </w:tabs>
    </w:pPr>
    <w:rPr>
      <w:b w:val="0"/>
      <w:sz w:val="24"/>
      <w:szCs w:val="20"/>
      <w:lang w:val="en-US" w:eastAsia="en-US"/>
    </w:rPr>
  </w:style>
  <w:style w:type="paragraph" w:customStyle="1" w:styleId="StyleSubSubSubTitluRight0mm">
    <w:name w:val="Style SubSubSubTitlu + Right:  0 mm"/>
    <w:basedOn w:val="SubSubSubTitlu"/>
    <w:rsid w:val="002F6E41"/>
    <w:pPr>
      <w:numPr>
        <w:ilvl w:val="1"/>
        <w:numId w:val="1"/>
      </w:numPr>
      <w:pBdr>
        <w:top w:val="single" w:sz="2" w:space="1" w:color="000000"/>
        <w:left w:val="single" w:sz="2" w:space="1" w:color="000000"/>
        <w:bottom w:val="single" w:sz="2" w:space="1" w:color="000000"/>
        <w:right w:val="single" w:sz="2" w:space="1" w:color="000000"/>
      </w:pBdr>
      <w:shd w:val="clear" w:color="auto" w:fill="CCCEE6"/>
      <w:tabs>
        <w:tab w:val="clear" w:pos="1134"/>
        <w:tab w:val="num" w:pos="576"/>
      </w:tabs>
      <w:spacing w:after="60"/>
      <w:ind w:left="576"/>
    </w:pPr>
    <w:rPr>
      <w:b/>
      <w:bCs w:val="0"/>
      <w:color w:val="auto"/>
      <w:szCs w:val="20"/>
      <w:lang w:val="en-US" w:eastAsia="en-US"/>
    </w:rPr>
  </w:style>
  <w:style w:type="paragraph" w:customStyle="1" w:styleId="StyleSubsubtitluRight0mm">
    <w:name w:val="Style Subsubtitlu + Right:  0 mm"/>
    <w:basedOn w:val="Subsubtitlu"/>
    <w:rsid w:val="002F6E41"/>
    <w:pPr>
      <w:numPr>
        <w:numId w:val="0"/>
      </w:numPr>
      <w:pBdr>
        <w:top w:val="single" w:sz="2" w:space="1" w:color="333333"/>
        <w:left w:val="single" w:sz="2" w:space="1" w:color="333333"/>
        <w:bottom w:val="single" w:sz="2" w:space="1" w:color="333333"/>
        <w:right w:val="single" w:sz="2" w:space="1" w:color="333333"/>
      </w:pBdr>
      <w:shd w:val="clear" w:color="auto" w:fill="B7BADB"/>
      <w:tabs>
        <w:tab w:val="clear" w:pos="1134"/>
        <w:tab w:val="num" w:pos="792"/>
      </w:tabs>
      <w:suppressAutoHyphens w:val="0"/>
      <w:ind w:left="792" w:hanging="432"/>
    </w:pPr>
    <w:rPr>
      <w:b w:val="0"/>
      <w:bCs/>
      <w:color w:val="auto"/>
      <w:kern w:val="0"/>
      <w:sz w:val="22"/>
      <w:lang w:val="en-US" w:eastAsia="en-US"/>
    </w:rPr>
  </w:style>
  <w:style w:type="paragraph" w:customStyle="1" w:styleId="xl152">
    <w:name w:val="xl152"/>
    <w:basedOn w:val="Normal"/>
    <w:rsid w:val="002F6E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customStyle="1" w:styleId="xl153">
    <w:name w:val="xl153"/>
    <w:basedOn w:val="Normal"/>
    <w:rsid w:val="002F6E4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customStyle="1" w:styleId="xl154">
    <w:name w:val="xl154"/>
    <w:basedOn w:val="Normal"/>
    <w:rsid w:val="002F6E4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Arial"/>
      <w:b/>
      <w:bCs/>
      <w:sz w:val="24"/>
      <w:lang w:val="en-US" w:eastAsia="ro-RO"/>
    </w:rPr>
  </w:style>
  <w:style w:type="paragraph" w:customStyle="1" w:styleId="xl155">
    <w:name w:val="xl155"/>
    <w:basedOn w:val="Normal"/>
    <w:rsid w:val="002F6E41"/>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Arial"/>
      <w:b/>
      <w:bCs/>
      <w:sz w:val="24"/>
      <w:lang w:val="en-US" w:eastAsia="ro-RO"/>
    </w:rPr>
  </w:style>
  <w:style w:type="paragraph" w:customStyle="1" w:styleId="xl156">
    <w:name w:val="xl156"/>
    <w:basedOn w:val="Normal"/>
    <w:rsid w:val="002F6E41"/>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b/>
      <w:bCs/>
      <w:sz w:val="24"/>
      <w:lang w:val="en-US" w:eastAsia="ro-RO"/>
    </w:rPr>
  </w:style>
  <w:style w:type="character" w:customStyle="1" w:styleId="searchidx0">
    <w:name w:val="search_idx_0"/>
    <w:basedOn w:val="DefaultParagraphFont"/>
    <w:rsid w:val="002F6E41"/>
  </w:style>
  <w:style w:type="paragraph" w:customStyle="1" w:styleId="p11">
    <w:name w:val="p11"/>
    <w:basedOn w:val="Normal"/>
    <w:rsid w:val="002F6E41"/>
    <w:pPr>
      <w:tabs>
        <w:tab w:val="left" w:pos="204"/>
      </w:tabs>
      <w:suppressAutoHyphens/>
      <w:spacing w:after="0" w:line="277" w:lineRule="atLeast"/>
    </w:pPr>
    <w:rPr>
      <w:rFonts w:ascii="Times New Roman" w:eastAsia="Times New Roman" w:hAnsi="Times New Roman" w:cs="Times New Roman"/>
      <w:sz w:val="24"/>
      <w:szCs w:val="20"/>
      <w:lang w:val="en-US" w:eastAsia="ar-SA"/>
    </w:rPr>
  </w:style>
  <w:style w:type="paragraph" w:customStyle="1" w:styleId="p3">
    <w:name w:val="p3"/>
    <w:basedOn w:val="Normal"/>
    <w:rsid w:val="002F6E41"/>
    <w:pPr>
      <w:tabs>
        <w:tab w:val="left" w:pos="204"/>
      </w:tabs>
      <w:suppressAutoHyphens/>
      <w:spacing w:after="0" w:line="277" w:lineRule="atLeast"/>
    </w:pPr>
    <w:rPr>
      <w:rFonts w:ascii="Times New Roman" w:eastAsia="Times New Roman" w:hAnsi="Times New Roman" w:cs="Times New Roman"/>
      <w:sz w:val="24"/>
      <w:szCs w:val="20"/>
      <w:lang w:val="en-US" w:eastAsia="ar-SA"/>
    </w:rPr>
  </w:style>
  <w:style w:type="paragraph" w:customStyle="1" w:styleId="p13">
    <w:name w:val="p13"/>
    <w:basedOn w:val="Normal"/>
    <w:rsid w:val="002F6E41"/>
    <w:pPr>
      <w:suppressAutoHyphens/>
      <w:spacing w:after="0" w:line="277" w:lineRule="atLeast"/>
    </w:pPr>
    <w:rPr>
      <w:rFonts w:ascii="Times New Roman" w:eastAsia="Times New Roman" w:hAnsi="Times New Roman" w:cs="Times New Roman"/>
      <w:sz w:val="24"/>
      <w:szCs w:val="20"/>
      <w:lang w:val="en-US" w:eastAsia="ar-SA"/>
    </w:rPr>
  </w:style>
  <w:style w:type="numbering" w:styleId="111111">
    <w:name w:val="Outline List 2"/>
    <w:basedOn w:val="NoList"/>
    <w:rsid w:val="002F6E41"/>
    <w:pPr>
      <w:numPr>
        <w:numId w:val="21"/>
      </w:numPr>
    </w:pPr>
  </w:style>
  <w:style w:type="character" w:customStyle="1" w:styleId="CharChar23">
    <w:name w:val="Char Char23"/>
    <w:rsid w:val="002F6E41"/>
    <w:rPr>
      <w:rFonts w:ascii="Arial" w:hAnsi="Arial"/>
      <w:b/>
      <w:caps/>
      <w:sz w:val="22"/>
      <w:szCs w:val="24"/>
      <w:lang w:val="ro-RO" w:eastAsia="en-US" w:bidi="ar-SA"/>
    </w:rPr>
  </w:style>
  <w:style w:type="character" w:customStyle="1" w:styleId="stpunct1">
    <w:name w:val="st_punct1"/>
    <w:rsid w:val="002F6E41"/>
    <w:rPr>
      <w:b/>
      <w:bCs/>
      <w:color w:val="008F00"/>
    </w:rPr>
  </w:style>
  <w:style w:type="character" w:customStyle="1" w:styleId="sttpunct1">
    <w:name w:val="st_tpunct1"/>
    <w:rsid w:val="002F6E41"/>
    <w:rPr>
      <w:color w:val="000000"/>
    </w:rPr>
  </w:style>
  <w:style w:type="character" w:customStyle="1" w:styleId="stpar">
    <w:name w:val="st_par"/>
    <w:basedOn w:val="DefaultParagraphFont"/>
    <w:rsid w:val="002F6E41"/>
  </w:style>
  <w:style w:type="character" w:customStyle="1" w:styleId="sttpar1">
    <w:name w:val="st_tpar1"/>
    <w:rsid w:val="002F6E41"/>
    <w:rPr>
      <w:color w:val="000000"/>
    </w:rPr>
  </w:style>
  <w:style w:type="character" w:customStyle="1" w:styleId="mw-headline">
    <w:name w:val="mw-headline"/>
    <w:basedOn w:val="DefaultParagraphFont"/>
    <w:rsid w:val="002F6E41"/>
  </w:style>
  <w:style w:type="character" w:customStyle="1" w:styleId="style181">
    <w:name w:val="style181"/>
    <w:rsid w:val="002F6E41"/>
    <w:rPr>
      <w:rFonts w:ascii="Times New Roman" w:hAnsi="Times New Roman" w:cs="Times New Roman" w:hint="default"/>
      <w:color w:val="02178A"/>
      <w:sz w:val="23"/>
      <w:szCs w:val="23"/>
    </w:rPr>
  </w:style>
  <w:style w:type="character" w:customStyle="1" w:styleId="IntenseReference1">
    <w:name w:val="Intense Reference1"/>
    <w:uiPriority w:val="32"/>
    <w:qFormat/>
    <w:rsid w:val="002F6E41"/>
    <w:rPr>
      <w:b/>
      <w:bCs/>
      <w:smallCaps/>
      <w:color w:val="5B9BD5"/>
      <w:spacing w:val="5"/>
    </w:rPr>
  </w:style>
  <w:style w:type="character" w:customStyle="1" w:styleId="BookTitle1">
    <w:name w:val="Book Title1"/>
    <w:uiPriority w:val="33"/>
    <w:qFormat/>
    <w:rsid w:val="002F6E41"/>
    <w:rPr>
      <w:b/>
      <w:bCs/>
      <w:i/>
      <w:iCs/>
      <w:spacing w:val="5"/>
    </w:rPr>
  </w:style>
  <w:style w:type="character" w:customStyle="1" w:styleId="Heading70">
    <w:name w:val="Heading #7_"/>
    <w:link w:val="Heading71"/>
    <w:rsid w:val="002F6E41"/>
    <w:rPr>
      <w:b/>
      <w:bCs/>
      <w:sz w:val="28"/>
      <w:szCs w:val="28"/>
      <w:shd w:val="clear" w:color="auto" w:fill="FFFFFF"/>
    </w:rPr>
  </w:style>
  <w:style w:type="paragraph" w:customStyle="1" w:styleId="Heading71">
    <w:name w:val="Heading #7"/>
    <w:basedOn w:val="Normal"/>
    <w:link w:val="Heading70"/>
    <w:rsid w:val="002F6E41"/>
    <w:pPr>
      <w:shd w:val="clear" w:color="auto" w:fill="FFFFFF"/>
      <w:spacing w:after="0" w:line="0" w:lineRule="atLeast"/>
      <w:outlineLvl w:val="6"/>
    </w:pPr>
    <w:rPr>
      <w:b/>
      <w:bCs/>
      <w:sz w:val="28"/>
      <w:szCs w:val="28"/>
    </w:rPr>
  </w:style>
  <w:style w:type="character" w:customStyle="1" w:styleId="Heading30">
    <w:name w:val="Heading #3"/>
    <w:rsid w:val="002F6E41"/>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_"/>
    <w:rsid w:val="002F6E41"/>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link w:val="Headerorfooter1"/>
    <w:rsid w:val="002F6E41"/>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Headerorfooter0">
    <w:name w:val="Header or footer"/>
    <w:rsid w:val="002F6E41"/>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o-RO" w:eastAsia="ro-RO" w:bidi="ro-RO"/>
    </w:rPr>
  </w:style>
  <w:style w:type="paragraph" w:customStyle="1" w:styleId="TOCHeading1">
    <w:name w:val="TOC Heading1"/>
    <w:basedOn w:val="Heading1"/>
    <w:next w:val="Normal"/>
    <w:uiPriority w:val="39"/>
    <w:unhideWhenUsed/>
    <w:qFormat/>
    <w:rsid w:val="002F6E41"/>
    <w:pPr>
      <w:numPr>
        <w:numId w:val="0"/>
      </w:numPr>
      <w:outlineLvl w:val="9"/>
    </w:pPr>
    <w:rPr>
      <w:rFonts w:ascii="Cambria" w:eastAsia="MS Gothic" w:hAnsi="Cambria" w:cs="Times New Roman"/>
      <w:color w:val="365F91"/>
      <w:sz w:val="28"/>
      <w:lang w:val="en-US" w:eastAsia="ja-JP"/>
    </w:rPr>
  </w:style>
  <w:style w:type="paragraph" w:customStyle="1" w:styleId="CharCharCaracterCaracterCharCharCharCaracterCaracterCharCharCaracterCaracterCharCharCaracterCharCharCharCharCharCharChar">
    <w:name w:val="Char Char Caracter Caracter Char Char Char Caracter Caracter Char Char Caracter Caracter Char Char Caracter Char Char Char Char Char Char Char"/>
    <w:basedOn w:val="Normal"/>
    <w:rsid w:val="002F6E41"/>
    <w:pPr>
      <w:spacing w:after="0" w:line="240" w:lineRule="auto"/>
    </w:pPr>
    <w:rPr>
      <w:rFonts w:ascii="Times New Roman" w:eastAsia="Times New Roman" w:hAnsi="Times New Roman" w:cs="Times New Roman"/>
      <w:sz w:val="24"/>
      <w:szCs w:val="24"/>
      <w:lang w:val="pl-PL" w:eastAsia="pl-PL"/>
    </w:rPr>
  </w:style>
  <w:style w:type="character" w:customStyle="1" w:styleId="Heading50">
    <w:name w:val="Heading #5_"/>
    <w:link w:val="Heading51"/>
    <w:rsid w:val="002F6E41"/>
    <w:rPr>
      <w:rFonts w:ascii="Arial" w:eastAsia="Arial" w:hAnsi="Arial" w:cs="Arial"/>
      <w:b/>
      <w:bCs/>
      <w:shd w:val="clear" w:color="auto" w:fill="FFFFFF"/>
    </w:rPr>
  </w:style>
  <w:style w:type="paragraph" w:customStyle="1" w:styleId="Heading51">
    <w:name w:val="Heading #5"/>
    <w:basedOn w:val="Normal"/>
    <w:link w:val="Heading50"/>
    <w:rsid w:val="002F6E41"/>
    <w:pPr>
      <w:shd w:val="clear" w:color="auto" w:fill="FFFFFF"/>
      <w:spacing w:after="0" w:line="0" w:lineRule="atLeast"/>
      <w:ind w:hanging="340"/>
      <w:outlineLvl w:val="4"/>
    </w:pPr>
    <w:rPr>
      <w:rFonts w:ascii="Arial" w:eastAsia="Arial" w:hAnsi="Arial" w:cs="Arial"/>
      <w:b/>
      <w:bCs/>
    </w:rPr>
  </w:style>
  <w:style w:type="paragraph" w:customStyle="1" w:styleId="exp1">
    <w:name w:val="exp1"/>
    <w:basedOn w:val="Normal"/>
    <w:link w:val="exp1Char"/>
    <w:qFormat/>
    <w:rsid w:val="002F6E41"/>
    <w:pPr>
      <w:numPr>
        <w:numId w:val="87"/>
      </w:numPr>
      <w:spacing w:after="0" w:line="240" w:lineRule="auto"/>
    </w:pPr>
    <w:rPr>
      <w:rFonts w:ascii="Times New Roman" w:eastAsia="Times New Roman" w:hAnsi="Times New Roman" w:cs="Times New Roman"/>
      <w:b/>
      <w:i/>
      <w:sz w:val="36"/>
      <w:szCs w:val="20"/>
      <w:lang w:val="en-US" w:eastAsia="ro-RO"/>
    </w:rPr>
  </w:style>
  <w:style w:type="paragraph" w:customStyle="1" w:styleId="exp2">
    <w:name w:val="exp2"/>
    <w:basedOn w:val="Normal"/>
    <w:link w:val="exp2Char"/>
    <w:qFormat/>
    <w:rsid w:val="002F6E41"/>
    <w:pPr>
      <w:numPr>
        <w:ilvl w:val="1"/>
        <w:numId w:val="87"/>
      </w:numPr>
      <w:spacing w:after="0" w:line="240" w:lineRule="auto"/>
    </w:pPr>
    <w:rPr>
      <w:rFonts w:ascii="Times New Roman" w:eastAsia="Times New Roman" w:hAnsi="Times New Roman" w:cs="Times New Roman"/>
      <w:b/>
      <w:sz w:val="28"/>
      <w:szCs w:val="20"/>
      <w:lang w:val="en-US" w:eastAsia="ro-RO"/>
    </w:rPr>
  </w:style>
  <w:style w:type="character" w:customStyle="1" w:styleId="exp1Char">
    <w:name w:val="exp1 Char"/>
    <w:link w:val="exp1"/>
    <w:rsid w:val="002F6E41"/>
    <w:rPr>
      <w:rFonts w:ascii="Times New Roman" w:eastAsia="Times New Roman" w:hAnsi="Times New Roman" w:cs="Times New Roman"/>
      <w:b/>
      <w:i/>
      <w:sz w:val="36"/>
      <w:szCs w:val="20"/>
      <w:lang w:val="en-US" w:eastAsia="ro-RO"/>
    </w:rPr>
  </w:style>
  <w:style w:type="character" w:customStyle="1" w:styleId="exp2Char">
    <w:name w:val="exp2 Char"/>
    <w:link w:val="exp2"/>
    <w:rsid w:val="002F6E41"/>
    <w:rPr>
      <w:rFonts w:ascii="Times New Roman" w:eastAsia="Times New Roman" w:hAnsi="Times New Roman" w:cs="Times New Roman"/>
      <w:b/>
      <w:sz w:val="28"/>
      <w:szCs w:val="20"/>
      <w:lang w:val="en-US" w:eastAsia="ro-RO"/>
    </w:rPr>
  </w:style>
  <w:style w:type="character" w:customStyle="1" w:styleId="Bodytext6">
    <w:name w:val="Body text (6)_"/>
    <w:link w:val="Bodytext60"/>
    <w:rsid w:val="002F6E41"/>
    <w:rPr>
      <w:rFonts w:ascii="Arial" w:eastAsia="Arial" w:hAnsi="Arial" w:cs="Arial"/>
      <w:b/>
      <w:bCs/>
      <w:i/>
      <w:iCs/>
      <w:shd w:val="clear" w:color="auto" w:fill="FFFFFF"/>
    </w:rPr>
  </w:style>
  <w:style w:type="character" w:customStyle="1" w:styleId="Bodytext6NotBold">
    <w:name w:val="Body text (6) + Not Bold"/>
    <w:aliases w:val="Not Italic,Body text (8) + Bold,Body text (5) + Not Bold"/>
    <w:rsid w:val="002F6E41"/>
    <w:rPr>
      <w:rFonts w:ascii="Arial" w:eastAsia="Arial" w:hAnsi="Arial" w:cs="Arial"/>
      <w:b/>
      <w:bCs/>
      <w:i/>
      <w:iCs/>
      <w:smallCaps w:val="0"/>
      <w:strike w:val="0"/>
      <w:color w:val="000000"/>
      <w:spacing w:val="0"/>
      <w:w w:val="100"/>
      <w:position w:val="0"/>
      <w:sz w:val="22"/>
      <w:szCs w:val="22"/>
      <w:u w:val="none"/>
      <w:lang w:val="ro-RO" w:eastAsia="ro-RO" w:bidi="ro-RO"/>
    </w:rPr>
  </w:style>
  <w:style w:type="paragraph" w:customStyle="1" w:styleId="Bodytext60">
    <w:name w:val="Body text (6)"/>
    <w:basedOn w:val="Normal"/>
    <w:link w:val="Bodytext6"/>
    <w:rsid w:val="002F6E41"/>
    <w:pPr>
      <w:shd w:val="clear" w:color="auto" w:fill="FFFFFF"/>
      <w:spacing w:after="0" w:line="252" w:lineRule="exact"/>
    </w:pPr>
    <w:rPr>
      <w:rFonts w:ascii="Arial" w:eastAsia="Arial" w:hAnsi="Arial" w:cs="Arial"/>
      <w:b/>
      <w:bCs/>
      <w:i/>
      <w:iCs/>
    </w:rPr>
  </w:style>
  <w:style w:type="character" w:customStyle="1" w:styleId="Bodytext5">
    <w:name w:val="Body text (5)_"/>
    <w:link w:val="Bodytext50"/>
    <w:rsid w:val="002F6E41"/>
    <w:rPr>
      <w:rFonts w:ascii="Arial" w:eastAsia="Arial" w:hAnsi="Arial" w:cs="Arial"/>
      <w:sz w:val="16"/>
      <w:szCs w:val="16"/>
      <w:shd w:val="clear" w:color="auto" w:fill="FFFFFF"/>
    </w:rPr>
  </w:style>
  <w:style w:type="character" w:customStyle="1" w:styleId="Bodytext6NotItalic">
    <w:name w:val="Body text (6) + Not Italic"/>
    <w:rsid w:val="002F6E41"/>
    <w:rPr>
      <w:rFonts w:ascii="Arial" w:eastAsia="Arial" w:hAnsi="Arial" w:cs="Arial"/>
      <w:b/>
      <w:bCs/>
      <w:i/>
      <w:iCs/>
      <w:smallCaps w:val="0"/>
      <w:strike w:val="0"/>
      <w:color w:val="000000"/>
      <w:spacing w:val="0"/>
      <w:w w:val="100"/>
      <w:position w:val="0"/>
      <w:sz w:val="22"/>
      <w:szCs w:val="22"/>
      <w:u w:val="none"/>
      <w:shd w:val="clear" w:color="auto" w:fill="FFFFFF"/>
      <w:lang w:val="ro-RO" w:eastAsia="ro-RO" w:bidi="ro-RO"/>
    </w:rPr>
  </w:style>
  <w:style w:type="character" w:customStyle="1" w:styleId="Bodytext8">
    <w:name w:val="Body text (8)_"/>
    <w:link w:val="Bodytext80"/>
    <w:rsid w:val="002F6E41"/>
    <w:rPr>
      <w:rFonts w:ascii="Georgia" w:eastAsia="Georgia" w:hAnsi="Georgia" w:cs="Georgia"/>
      <w:i/>
      <w:iCs/>
      <w:sz w:val="19"/>
      <w:szCs w:val="19"/>
      <w:shd w:val="clear" w:color="auto" w:fill="FFFFFF"/>
    </w:rPr>
  </w:style>
  <w:style w:type="character" w:customStyle="1" w:styleId="Bodytext9">
    <w:name w:val="Body text (9)_"/>
    <w:link w:val="Bodytext90"/>
    <w:rsid w:val="002F6E41"/>
    <w:rPr>
      <w:rFonts w:ascii="Arial" w:eastAsia="Arial" w:hAnsi="Arial" w:cs="Arial"/>
      <w:b/>
      <w:bCs/>
      <w:i/>
      <w:iCs/>
      <w:shd w:val="clear" w:color="auto" w:fill="FFFFFF"/>
    </w:rPr>
  </w:style>
  <w:style w:type="paragraph" w:customStyle="1" w:styleId="Bodytext50">
    <w:name w:val="Body text (5)"/>
    <w:basedOn w:val="Normal"/>
    <w:link w:val="Bodytext5"/>
    <w:rsid w:val="002F6E41"/>
    <w:pPr>
      <w:shd w:val="clear" w:color="auto" w:fill="FFFFFF"/>
      <w:spacing w:after="0" w:line="0" w:lineRule="atLeast"/>
      <w:jc w:val="center"/>
    </w:pPr>
    <w:rPr>
      <w:rFonts w:ascii="Arial" w:eastAsia="Arial" w:hAnsi="Arial" w:cs="Arial"/>
      <w:sz w:val="16"/>
      <w:szCs w:val="16"/>
    </w:rPr>
  </w:style>
  <w:style w:type="paragraph" w:customStyle="1" w:styleId="Bodytext80">
    <w:name w:val="Body text (8)"/>
    <w:basedOn w:val="Normal"/>
    <w:link w:val="Bodytext8"/>
    <w:rsid w:val="002F6E41"/>
    <w:pPr>
      <w:shd w:val="clear" w:color="auto" w:fill="FFFFFF"/>
      <w:spacing w:after="0" w:line="0" w:lineRule="atLeast"/>
    </w:pPr>
    <w:rPr>
      <w:rFonts w:ascii="Georgia" w:eastAsia="Georgia" w:hAnsi="Georgia" w:cs="Georgia"/>
      <w:i/>
      <w:iCs/>
      <w:sz w:val="19"/>
      <w:szCs w:val="19"/>
    </w:rPr>
  </w:style>
  <w:style w:type="paragraph" w:customStyle="1" w:styleId="Bodytext90">
    <w:name w:val="Body text (9)"/>
    <w:basedOn w:val="Normal"/>
    <w:link w:val="Bodytext9"/>
    <w:rsid w:val="002F6E41"/>
    <w:pPr>
      <w:shd w:val="clear" w:color="auto" w:fill="FFFFFF"/>
      <w:spacing w:after="0" w:line="252" w:lineRule="exact"/>
    </w:pPr>
    <w:rPr>
      <w:rFonts w:ascii="Arial" w:eastAsia="Arial" w:hAnsi="Arial" w:cs="Arial"/>
      <w:b/>
      <w:bCs/>
      <w:i/>
      <w:iCs/>
    </w:rPr>
  </w:style>
  <w:style w:type="paragraph" w:customStyle="1" w:styleId="idztext">
    <w:name w:val="idz_ text"/>
    <w:basedOn w:val="Normal"/>
    <w:qFormat/>
    <w:rsid w:val="002F6E41"/>
    <w:pPr>
      <w:suppressAutoHyphens/>
      <w:spacing w:before="120" w:after="0" w:line="240" w:lineRule="auto"/>
    </w:pPr>
    <w:rPr>
      <w:rFonts w:ascii="Calibri" w:eastAsia="Calibri" w:hAnsi="Calibri" w:cs="Courier New"/>
      <w:sz w:val="24"/>
      <w:lang w:eastAsia="ro-RO"/>
    </w:rPr>
  </w:style>
  <w:style w:type="paragraph" w:customStyle="1" w:styleId="AlAlcim">
    <w:name w:val="AlAlcim"/>
    <w:basedOn w:val="Subtitle"/>
    <w:link w:val="AlAlcimChar"/>
    <w:qFormat/>
    <w:rsid w:val="002F6E41"/>
    <w:pPr>
      <w:spacing w:line="276" w:lineRule="auto"/>
      <w:jc w:val="left"/>
      <w:outlineLvl w:val="1"/>
    </w:pPr>
    <w:rPr>
      <w:rFonts w:ascii="Georgia" w:eastAsia="Lucida Sans Unicode" w:hAnsi="Georgia"/>
      <w:sz w:val="28"/>
      <w:szCs w:val="24"/>
      <w:lang w:val="ro-RO" w:eastAsia="hu-HU"/>
    </w:rPr>
  </w:style>
  <w:style w:type="character" w:customStyle="1" w:styleId="AlAlcimChar">
    <w:name w:val="AlAlcim Char"/>
    <w:link w:val="AlAlcim"/>
    <w:rsid w:val="002F6E41"/>
    <w:rPr>
      <w:rFonts w:ascii="Georgia" w:eastAsia="Lucida Sans Unicode" w:hAnsi="Georgia" w:cs="Times New Roman"/>
      <w:b/>
      <w:sz w:val="28"/>
      <w:szCs w:val="24"/>
      <w:lang w:eastAsia="hu-HU"/>
    </w:rPr>
  </w:style>
  <w:style w:type="character" w:customStyle="1" w:styleId="Bodytext9NotBold">
    <w:name w:val="Body text (9) + Not Bold"/>
    <w:rsid w:val="002F6E41"/>
    <w:rPr>
      <w:rFonts w:ascii="Arial" w:eastAsia="Arial" w:hAnsi="Arial" w:cs="Arial"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12">
    <w:name w:val="Body text (12)"/>
    <w:rsid w:val="002F6E41"/>
    <w:rPr>
      <w:rFonts w:ascii="Arial" w:eastAsia="Arial" w:hAnsi="Arial" w:cs="Arial" w:hint="default"/>
      <w:b w:val="0"/>
      <w:bCs w:val="0"/>
      <w:i w:val="0"/>
      <w:iCs w:val="0"/>
      <w:smallCaps w:val="0"/>
      <w:color w:val="000000"/>
      <w:spacing w:val="0"/>
      <w:w w:val="100"/>
      <w:position w:val="0"/>
      <w:sz w:val="22"/>
      <w:szCs w:val="22"/>
      <w:u w:val="single"/>
      <w:lang w:val="ro-RO" w:eastAsia="ro-RO" w:bidi="ro-RO"/>
    </w:rPr>
  </w:style>
  <w:style w:type="character" w:customStyle="1" w:styleId="Bodytext120">
    <w:name w:val="Body text (12)_"/>
    <w:rsid w:val="002F6E41"/>
    <w:rPr>
      <w:rFonts w:ascii="Arial" w:eastAsia="Arial" w:hAnsi="Arial" w:cs="Arial"/>
      <w:b w:val="0"/>
      <w:bCs w:val="0"/>
      <w:i w:val="0"/>
      <w:iCs w:val="0"/>
      <w:smallCaps w:val="0"/>
      <w:strike w:val="0"/>
      <w:sz w:val="22"/>
      <w:szCs w:val="22"/>
      <w:u w:val="none"/>
    </w:rPr>
  </w:style>
  <w:style w:type="character" w:customStyle="1" w:styleId="Picturecaption6">
    <w:name w:val="Picture caption (6)_"/>
    <w:link w:val="Picturecaption60"/>
    <w:rsid w:val="002F6E41"/>
    <w:rPr>
      <w:rFonts w:ascii="Arial" w:eastAsia="Arial" w:hAnsi="Arial" w:cs="Arial"/>
      <w:b/>
      <w:bCs/>
      <w:shd w:val="clear" w:color="auto" w:fill="FFFFFF"/>
    </w:rPr>
  </w:style>
  <w:style w:type="paragraph" w:customStyle="1" w:styleId="Picturecaption60">
    <w:name w:val="Picture caption (6)"/>
    <w:basedOn w:val="Normal"/>
    <w:link w:val="Picturecaption6"/>
    <w:rsid w:val="002F6E41"/>
    <w:pPr>
      <w:shd w:val="clear" w:color="auto" w:fill="FFFFFF"/>
      <w:spacing w:after="0" w:line="0" w:lineRule="atLeast"/>
    </w:pPr>
    <w:rPr>
      <w:rFonts w:ascii="Arial" w:eastAsia="Arial" w:hAnsi="Arial" w:cs="Arial"/>
      <w:b/>
      <w:bCs/>
    </w:rPr>
  </w:style>
  <w:style w:type="character" w:customStyle="1" w:styleId="txt1">
    <w:name w:val="txt1"/>
    <w:rsid w:val="002F6E41"/>
  </w:style>
  <w:style w:type="paragraph" w:customStyle="1" w:styleId="bgblue2">
    <w:name w:val="bgblue2"/>
    <w:basedOn w:val="Normal"/>
    <w:rsid w:val="002F6E41"/>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character" w:customStyle="1" w:styleId="Heading60">
    <w:name w:val="Heading #6_"/>
    <w:link w:val="Heading61"/>
    <w:rsid w:val="002F6E41"/>
    <w:rPr>
      <w:rFonts w:ascii="Arial" w:eastAsia="Arial" w:hAnsi="Arial" w:cs="Arial"/>
      <w:b/>
      <w:bCs/>
      <w:shd w:val="clear" w:color="auto" w:fill="FFFFFF"/>
    </w:rPr>
  </w:style>
  <w:style w:type="paragraph" w:customStyle="1" w:styleId="Heading61">
    <w:name w:val="Heading #6"/>
    <w:basedOn w:val="Normal"/>
    <w:link w:val="Heading60"/>
    <w:rsid w:val="002F6E41"/>
    <w:pPr>
      <w:shd w:val="clear" w:color="auto" w:fill="FFFFFF"/>
      <w:spacing w:after="0" w:line="0" w:lineRule="atLeast"/>
      <w:ind w:hanging="360"/>
      <w:outlineLvl w:val="5"/>
    </w:pPr>
    <w:rPr>
      <w:rFonts w:ascii="Arial" w:eastAsia="Arial" w:hAnsi="Arial" w:cs="Arial"/>
      <w:b/>
      <w:bCs/>
    </w:rPr>
  </w:style>
  <w:style w:type="character" w:customStyle="1" w:styleId="Bodytext612pt">
    <w:name w:val="Body text (6) + 12 pt"/>
    <w:aliases w:val="Bold,Body text (16) + 8.5 pt,Body text (6) + 10.5 pt,Body text (2) + 11.5 pt,Header or footer + 13 pt"/>
    <w:rsid w:val="002F6E4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15">
    <w:name w:val="Body text (15)_"/>
    <w:link w:val="Bodytext150"/>
    <w:rsid w:val="002F6E41"/>
    <w:rPr>
      <w:b/>
      <w:bCs/>
      <w:sz w:val="18"/>
      <w:szCs w:val="18"/>
      <w:shd w:val="clear" w:color="auto" w:fill="FFFFFF"/>
    </w:rPr>
  </w:style>
  <w:style w:type="character" w:customStyle="1" w:styleId="Headerorfooter8pt">
    <w:name w:val="Header or footer + 8 pt"/>
    <w:rsid w:val="002F6E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15Exact">
    <w:name w:val="Body text (15) Exact"/>
    <w:rsid w:val="002F6E41"/>
    <w:rPr>
      <w:rFonts w:ascii="Times New Roman" w:eastAsia="Times New Roman" w:hAnsi="Times New Roman" w:cs="Times New Roman"/>
      <w:b/>
      <w:bCs/>
      <w:i w:val="0"/>
      <w:iCs w:val="0"/>
      <w:smallCaps w:val="0"/>
      <w:strike w:val="0"/>
      <w:sz w:val="18"/>
      <w:szCs w:val="18"/>
      <w:u w:val="none"/>
    </w:rPr>
  </w:style>
  <w:style w:type="paragraph" w:customStyle="1" w:styleId="Bodytext150">
    <w:name w:val="Body text (15)"/>
    <w:basedOn w:val="Normal"/>
    <w:link w:val="Bodytext15"/>
    <w:rsid w:val="002F6E41"/>
    <w:pPr>
      <w:shd w:val="clear" w:color="auto" w:fill="FFFFFF"/>
      <w:spacing w:after="0" w:line="221" w:lineRule="exact"/>
    </w:pPr>
    <w:rPr>
      <w:b/>
      <w:bCs/>
      <w:sz w:val="18"/>
      <w:szCs w:val="18"/>
    </w:rPr>
  </w:style>
  <w:style w:type="character" w:customStyle="1" w:styleId="FontStyle45">
    <w:name w:val="Font Style45"/>
    <w:uiPriority w:val="99"/>
    <w:rsid w:val="002F6E41"/>
    <w:rPr>
      <w:rFonts w:ascii="Times New Roman" w:hAnsi="Times New Roman" w:cs="Times New Roman"/>
      <w:sz w:val="26"/>
      <w:szCs w:val="26"/>
    </w:rPr>
  </w:style>
  <w:style w:type="paragraph" w:customStyle="1" w:styleId="Style22">
    <w:name w:val="Style22"/>
    <w:basedOn w:val="Normal"/>
    <w:uiPriority w:val="99"/>
    <w:qFormat/>
    <w:rsid w:val="002F6E41"/>
    <w:pPr>
      <w:autoSpaceDE w:val="0"/>
      <w:autoSpaceDN w:val="0"/>
      <w:adjustRightInd w:val="0"/>
      <w:spacing w:after="0" w:line="319" w:lineRule="exact"/>
    </w:pPr>
    <w:rPr>
      <w:rFonts w:ascii="Times New Roman" w:eastAsia="Times New Roman" w:hAnsi="Times New Roman" w:cs="Arial"/>
      <w:sz w:val="24"/>
      <w:szCs w:val="24"/>
      <w:lang w:val="en-US" w:eastAsia="ro-RO"/>
    </w:rPr>
  </w:style>
  <w:style w:type="character" w:customStyle="1" w:styleId="Bodytext16">
    <w:name w:val="Body text (16)_"/>
    <w:link w:val="Bodytext160"/>
    <w:rsid w:val="002F6E41"/>
    <w:rPr>
      <w:i/>
      <w:iCs/>
      <w:sz w:val="18"/>
      <w:szCs w:val="18"/>
      <w:shd w:val="clear" w:color="auto" w:fill="FFFFFF"/>
    </w:rPr>
  </w:style>
  <w:style w:type="paragraph" w:customStyle="1" w:styleId="Bodytext160">
    <w:name w:val="Body text (16)"/>
    <w:basedOn w:val="Normal"/>
    <w:link w:val="Bodytext16"/>
    <w:rsid w:val="002F6E41"/>
    <w:pPr>
      <w:shd w:val="clear" w:color="auto" w:fill="FFFFFF"/>
      <w:spacing w:after="0" w:line="221" w:lineRule="exact"/>
      <w:ind w:firstLine="580"/>
    </w:pPr>
    <w:rPr>
      <w:i/>
      <w:iCs/>
      <w:sz w:val="18"/>
      <w:szCs w:val="18"/>
    </w:rPr>
  </w:style>
  <w:style w:type="character" w:customStyle="1" w:styleId="Bodytext8Exact">
    <w:name w:val="Body text (8) Exact"/>
    <w:rsid w:val="002F6E41"/>
    <w:rPr>
      <w:rFonts w:ascii="Times New Roman" w:eastAsia="Times New Roman" w:hAnsi="Times New Roman" w:cs="Times New Roman"/>
      <w:b w:val="0"/>
      <w:bCs w:val="0"/>
      <w:i w:val="0"/>
      <w:iCs w:val="0"/>
      <w:smallCaps w:val="0"/>
      <w:strike w:val="0"/>
      <w:sz w:val="19"/>
      <w:szCs w:val="19"/>
      <w:u w:val="none"/>
    </w:rPr>
  </w:style>
  <w:style w:type="character" w:customStyle="1" w:styleId="Bodytext79pt">
    <w:name w:val="Body text (7) + 9 pt"/>
    <w:rsid w:val="002F6E4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 w:type="paragraph" w:customStyle="1" w:styleId="StyleHeading210pt">
    <w:name w:val="Style Heading 2 + 10 pt"/>
    <w:basedOn w:val="Heading2"/>
    <w:rsid w:val="002F6E41"/>
    <w:pPr>
      <w:keepLines w:val="0"/>
      <w:numPr>
        <w:numId w:val="0"/>
      </w:numPr>
      <w:tabs>
        <w:tab w:val="num" w:pos="576"/>
      </w:tabs>
      <w:spacing w:before="120" w:after="120" w:line="240" w:lineRule="auto"/>
      <w:ind w:left="578" w:hanging="578"/>
    </w:pPr>
    <w:rPr>
      <w:rFonts w:ascii="Times New Roman" w:eastAsia="Times New Roman" w:hAnsi="Times New Roman" w:cs="Times New Roman"/>
      <w:i/>
      <w:iCs/>
      <w:szCs w:val="20"/>
      <w:lang w:eastAsia="ro-RO"/>
    </w:rPr>
  </w:style>
  <w:style w:type="character" w:customStyle="1" w:styleId="Bodytext2Exact">
    <w:name w:val="Body text (2) Exact"/>
    <w:rsid w:val="002F6E41"/>
    <w:rPr>
      <w:rFonts w:ascii="Times New Roman" w:eastAsia="Times New Roman" w:hAnsi="Times New Roman" w:cs="Times New Roman"/>
      <w:b w:val="0"/>
      <w:bCs w:val="0"/>
      <w:i w:val="0"/>
      <w:iCs w:val="0"/>
      <w:smallCaps w:val="0"/>
      <w:strike w:val="0"/>
      <w:u w:val="none"/>
    </w:rPr>
  </w:style>
  <w:style w:type="character" w:customStyle="1" w:styleId="Heading20">
    <w:name w:val="Heading #2_"/>
    <w:link w:val="Heading21"/>
    <w:rsid w:val="002F6E41"/>
    <w:rPr>
      <w:sz w:val="28"/>
      <w:szCs w:val="28"/>
      <w:shd w:val="clear" w:color="auto" w:fill="FFFFFF"/>
    </w:rPr>
  </w:style>
  <w:style w:type="paragraph" w:customStyle="1" w:styleId="Heading21">
    <w:name w:val="Heading #2"/>
    <w:basedOn w:val="Normal"/>
    <w:link w:val="Heading20"/>
    <w:rsid w:val="002F6E41"/>
    <w:pPr>
      <w:shd w:val="clear" w:color="auto" w:fill="FFFFFF"/>
      <w:spacing w:after="360" w:line="0" w:lineRule="atLeast"/>
      <w:ind w:firstLine="740"/>
      <w:outlineLvl w:val="1"/>
    </w:pPr>
    <w:rPr>
      <w:sz w:val="28"/>
      <w:szCs w:val="28"/>
    </w:rPr>
  </w:style>
  <w:style w:type="character" w:customStyle="1" w:styleId="Picturecaption3">
    <w:name w:val="Picture caption (3)_"/>
    <w:link w:val="Picturecaption30"/>
    <w:rsid w:val="002F6E41"/>
    <w:rPr>
      <w:shd w:val="clear" w:color="auto" w:fill="FFFFFF"/>
    </w:rPr>
  </w:style>
  <w:style w:type="paragraph" w:customStyle="1" w:styleId="Picturecaption30">
    <w:name w:val="Picture caption (3)"/>
    <w:basedOn w:val="Normal"/>
    <w:link w:val="Picturecaption3"/>
    <w:rsid w:val="002F6E41"/>
    <w:pPr>
      <w:shd w:val="clear" w:color="auto" w:fill="FFFFFF"/>
      <w:spacing w:after="0" w:line="274" w:lineRule="exact"/>
      <w:ind w:hanging="300"/>
    </w:pPr>
  </w:style>
  <w:style w:type="character" w:customStyle="1" w:styleId="Heading2Exact">
    <w:name w:val="Heading #2 Exact"/>
    <w:rsid w:val="002F6E41"/>
    <w:rPr>
      <w:rFonts w:ascii="Times New Roman" w:eastAsia="Times New Roman" w:hAnsi="Times New Roman" w:cs="Times New Roman"/>
      <w:b w:val="0"/>
      <w:bCs w:val="0"/>
      <w:i w:val="0"/>
      <w:iCs w:val="0"/>
      <w:smallCaps w:val="0"/>
      <w:strike w:val="0"/>
      <w:sz w:val="28"/>
      <w:szCs w:val="28"/>
      <w:u w:val="none"/>
    </w:rPr>
  </w:style>
  <w:style w:type="character" w:customStyle="1" w:styleId="sden">
    <w:name w:val="s_den"/>
    <w:rsid w:val="002F6E41"/>
  </w:style>
  <w:style w:type="character" w:customStyle="1" w:styleId="Bodytext2Spacing1pt">
    <w:name w:val="Body text (2) + Spacing 1 pt"/>
    <w:rsid w:val="002F6E41"/>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o-RO" w:eastAsia="ro-RO" w:bidi="ro-RO"/>
    </w:rPr>
  </w:style>
  <w:style w:type="character" w:customStyle="1" w:styleId="Bodytext311pt">
    <w:name w:val="Body text (3) + 11 pt"/>
    <w:aliases w:val="Spacing 0 pt,Body text (2) + Microsoft Sans Serif,10 pt,Body text (6) + 9 pt"/>
    <w:rsid w:val="002F6E41"/>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o-RO" w:eastAsia="ro-RO" w:bidi="ro-RO"/>
    </w:rPr>
  </w:style>
  <w:style w:type="character" w:customStyle="1" w:styleId="Corpodeltesto2">
    <w:name w:val="Corpo del testo (2)_"/>
    <w:link w:val="Corpodeltesto20"/>
    <w:rsid w:val="002F6E41"/>
    <w:rPr>
      <w:sz w:val="21"/>
      <w:szCs w:val="21"/>
      <w:shd w:val="clear" w:color="auto" w:fill="FFFFFF"/>
    </w:rPr>
  </w:style>
  <w:style w:type="paragraph" w:customStyle="1" w:styleId="Corpodeltesto20">
    <w:name w:val="Corpo del testo (2)"/>
    <w:basedOn w:val="Normal"/>
    <w:link w:val="Corpodeltesto2"/>
    <w:rsid w:val="002F6E41"/>
    <w:pPr>
      <w:shd w:val="clear" w:color="auto" w:fill="FFFFFF"/>
      <w:spacing w:after="0" w:line="250" w:lineRule="exact"/>
      <w:ind w:hanging="340"/>
    </w:pPr>
    <w:rPr>
      <w:sz w:val="21"/>
      <w:szCs w:val="21"/>
    </w:rPr>
  </w:style>
  <w:style w:type="character" w:customStyle="1" w:styleId="Titolo5">
    <w:name w:val="Titolo #5_"/>
    <w:link w:val="Titolo50"/>
    <w:rsid w:val="002F6E41"/>
    <w:rPr>
      <w:b/>
      <w:bCs/>
      <w:sz w:val="21"/>
      <w:szCs w:val="21"/>
      <w:shd w:val="clear" w:color="auto" w:fill="FFFFFF"/>
    </w:rPr>
  </w:style>
  <w:style w:type="paragraph" w:customStyle="1" w:styleId="Titolo50">
    <w:name w:val="Titolo #5"/>
    <w:basedOn w:val="Normal"/>
    <w:link w:val="Titolo5"/>
    <w:rsid w:val="002F6E41"/>
    <w:pPr>
      <w:shd w:val="clear" w:color="auto" w:fill="FFFFFF"/>
      <w:spacing w:before="180" w:after="0" w:line="250" w:lineRule="exact"/>
      <w:ind w:hanging="460"/>
      <w:outlineLvl w:val="4"/>
    </w:pPr>
    <w:rPr>
      <w:b/>
      <w:bCs/>
      <w:sz w:val="21"/>
      <w:szCs w:val="21"/>
    </w:rPr>
  </w:style>
  <w:style w:type="paragraph" w:customStyle="1" w:styleId="p9">
    <w:name w:val="p9"/>
    <w:basedOn w:val="Normal"/>
    <w:rsid w:val="002F6E41"/>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p30">
    <w:name w:val="p30"/>
    <w:basedOn w:val="Normal"/>
    <w:rsid w:val="002F6E41"/>
    <w:pPr>
      <w:tabs>
        <w:tab w:val="left" w:pos="708"/>
      </w:tabs>
      <w:suppressAutoHyphens/>
      <w:autoSpaceDE w:val="0"/>
      <w:spacing w:after="0" w:line="240" w:lineRule="auto"/>
    </w:pPr>
    <w:rPr>
      <w:rFonts w:ascii="Times New Roman" w:eastAsia="Times New Roman" w:hAnsi="Times New Roman" w:cs="Times New Roman"/>
      <w:sz w:val="24"/>
      <w:szCs w:val="24"/>
      <w:lang w:val="en-US" w:eastAsia="ar-SA"/>
    </w:rPr>
  </w:style>
  <w:style w:type="character" w:customStyle="1" w:styleId="Bodytext10Exact">
    <w:name w:val="Body text (10) Exact"/>
    <w:rsid w:val="002F6E41"/>
    <w:rPr>
      <w:shd w:val="clear" w:color="auto" w:fill="FFFFFF"/>
      <w:lang w:bidi="en-US"/>
    </w:rPr>
  </w:style>
  <w:style w:type="paragraph" w:customStyle="1" w:styleId="WW-BodyText2">
    <w:name w:val="WW-Body Text 2"/>
    <w:basedOn w:val="Normal"/>
    <w:rsid w:val="002F6E4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spct">
    <w:name w:val="s_pct"/>
    <w:rsid w:val="002F6E41"/>
  </w:style>
  <w:style w:type="character" w:customStyle="1" w:styleId="spctttl">
    <w:name w:val="s_pct_ttl"/>
    <w:rsid w:val="002F6E41"/>
  </w:style>
  <w:style w:type="character" w:customStyle="1" w:styleId="spctbdy">
    <w:name w:val="s_pct_bdy"/>
    <w:rsid w:val="002F6E41"/>
  </w:style>
  <w:style w:type="paragraph" w:customStyle="1" w:styleId="yiv3589424016ydp100d9cc9msolistparagraph">
    <w:name w:val="yiv3589424016ydp100d9cc9msolistparagraph"/>
    <w:basedOn w:val="Normal"/>
    <w:rsid w:val="002F6E4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MeniuneNerezolvat">
    <w:name w:val="Mențiune Nerezolvat"/>
    <w:uiPriority w:val="99"/>
    <w:semiHidden/>
    <w:unhideWhenUsed/>
    <w:rsid w:val="002F6E41"/>
    <w:rPr>
      <w:color w:val="605E5C"/>
      <w:shd w:val="clear" w:color="auto" w:fill="E1DFDD"/>
    </w:rPr>
  </w:style>
  <w:style w:type="numbering" w:customStyle="1" w:styleId="Style211">
    <w:name w:val="Style211"/>
    <w:rsid w:val="002F6E41"/>
    <w:pPr>
      <w:numPr>
        <w:numId w:val="76"/>
      </w:numPr>
    </w:pPr>
  </w:style>
  <w:style w:type="numbering" w:customStyle="1" w:styleId="StyleBulleted1">
    <w:name w:val="Style Bulleted1"/>
    <w:basedOn w:val="NoList"/>
    <w:rsid w:val="002F6E41"/>
    <w:pPr>
      <w:numPr>
        <w:numId w:val="78"/>
      </w:numPr>
    </w:pPr>
  </w:style>
  <w:style w:type="numbering" w:customStyle="1" w:styleId="Style41">
    <w:name w:val="Style 41"/>
    <w:rsid w:val="002F6E41"/>
    <w:pPr>
      <w:numPr>
        <w:numId w:val="79"/>
      </w:numPr>
    </w:pPr>
  </w:style>
  <w:style w:type="numbering" w:customStyle="1" w:styleId="Style61">
    <w:name w:val="Style 61"/>
    <w:rsid w:val="002F6E41"/>
    <w:pPr>
      <w:numPr>
        <w:numId w:val="80"/>
      </w:numPr>
    </w:pPr>
  </w:style>
  <w:style w:type="numbering" w:customStyle="1" w:styleId="BuletNumber1">
    <w:name w:val="BuletNumber1"/>
    <w:basedOn w:val="NoList"/>
    <w:rsid w:val="002F6E41"/>
    <w:pPr>
      <w:numPr>
        <w:numId w:val="81"/>
      </w:numPr>
    </w:pPr>
  </w:style>
  <w:style w:type="numbering" w:customStyle="1" w:styleId="Bulet21">
    <w:name w:val="Bulet 21"/>
    <w:basedOn w:val="NoList"/>
    <w:semiHidden/>
    <w:rsid w:val="002F6E41"/>
    <w:pPr>
      <w:numPr>
        <w:numId w:val="82"/>
      </w:numPr>
    </w:pPr>
  </w:style>
  <w:style w:type="numbering" w:customStyle="1" w:styleId="1111111">
    <w:name w:val="1 / 1.1 / 1.1.11"/>
    <w:basedOn w:val="NoList"/>
    <w:next w:val="111111"/>
    <w:rsid w:val="002F6E41"/>
    <w:pPr>
      <w:numPr>
        <w:numId w:val="86"/>
      </w:numPr>
    </w:pPr>
  </w:style>
  <w:style w:type="character" w:styleId="IntenseReference">
    <w:name w:val="Intense Reference"/>
    <w:uiPriority w:val="32"/>
    <w:qFormat/>
    <w:rsid w:val="002F6E41"/>
    <w:rPr>
      <w:b/>
      <w:bCs/>
      <w:smallCaps/>
      <w:color w:val="5B9BD5"/>
      <w:spacing w:val="5"/>
    </w:rPr>
  </w:style>
  <w:style w:type="character" w:customStyle="1" w:styleId="WW8Num8z4">
    <w:name w:val="WW8Num8z4"/>
    <w:rsid w:val="002F6E41"/>
  </w:style>
  <w:style w:type="paragraph" w:customStyle="1" w:styleId="cap1">
    <w:name w:val="cap1"/>
    <w:next w:val="Normal"/>
    <w:rsid w:val="001526B8"/>
    <w:pPr>
      <w:numPr>
        <w:numId w:val="91"/>
      </w:numPr>
      <w:tabs>
        <w:tab w:val="left" w:pos="964"/>
      </w:tabs>
      <w:spacing w:before="60" w:after="180" w:line="360" w:lineRule="auto"/>
      <w:outlineLvl w:val="0"/>
    </w:pPr>
    <w:rPr>
      <w:rFonts w:ascii="Arial" w:eastAsia="Times New Roman" w:hAnsi="Arial" w:cs="Times New Roman"/>
      <w:b/>
      <w:caps/>
      <w:noProof/>
      <w:sz w:val="24"/>
      <w:szCs w:val="20"/>
      <w:lang w:val="en-US"/>
    </w:rPr>
  </w:style>
  <w:style w:type="paragraph" w:customStyle="1" w:styleId="cap2">
    <w:name w:val="cap2"/>
    <w:next w:val="Normal"/>
    <w:rsid w:val="001526B8"/>
    <w:pPr>
      <w:numPr>
        <w:ilvl w:val="1"/>
        <w:numId w:val="91"/>
      </w:numPr>
      <w:tabs>
        <w:tab w:val="left" w:pos="964"/>
      </w:tabs>
      <w:spacing w:after="240" w:line="360" w:lineRule="atLeast"/>
      <w:outlineLvl w:val="1"/>
    </w:pPr>
    <w:rPr>
      <w:rFonts w:ascii="Arial" w:eastAsia="Times New Roman" w:hAnsi="Arial" w:cs="Times New Roman"/>
      <w:b/>
      <w:noProof/>
      <w:sz w:val="24"/>
      <w:szCs w:val="20"/>
      <w:lang w:val="en-US"/>
    </w:rPr>
  </w:style>
  <w:style w:type="paragraph" w:customStyle="1" w:styleId="cap3">
    <w:name w:val="cap3"/>
    <w:next w:val="Normal"/>
    <w:rsid w:val="001526B8"/>
    <w:pPr>
      <w:numPr>
        <w:ilvl w:val="2"/>
        <w:numId w:val="91"/>
      </w:numPr>
      <w:tabs>
        <w:tab w:val="left" w:pos="964"/>
      </w:tabs>
      <w:spacing w:after="240" w:line="240" w:lineRule="auto"/>
      <w:outlineLvl w:val="2"/>
    </w:pPr>
    <w:rPr>
      <w:rFonts w:ascii="Arial" w:eastAsia="Times New Roman" w:hAnsi="Arial" w:cs="Times New Roman"/>
      <w:b/>
      <w:noProof/>
      <w:sz w:val="24"/>
      <w:szCs w:val="20"/>
      <w:lang w:val="en-US"/>
    </w:rPr>
  </w:style>
  <w:style w:type="paragraph" w:customStyle="1" w:styleId="cap4">
    <w:name w:val="cap4"/>
    <w:next w:val="Normal"/>
    <w:rsid w:val="001526B8"/>
    <w:pPr>
      <w:numPr>
        <w:ilvl w:val="3"/>
        <w:numId w:val="91"/>
      </w:numPr>
      <w:tabs>
        <w:tab w:val="left" w:pos="964"/>
      </w:tabs>
      <w:spacing w:after="120" w:line="240" w:lineRule="auto"/>
      <w:outlineLvl w:val="3"/>
    </w:pPr>
    <w:rPr>
      <w:rFonts w:ascii="Arial" w:eastAsia="Times New Roman" w:hAnsi="Arial" w:cs="Times New Roman"/>
      <w:b/>
      <w:noProof/>
      <w:sz w:val="24"/>
      <w:szCs w:val="20"/>
      <w:lang w:val="en-US"/>
    </w:rPr>
  </w:style>
  <w:style w:type="paragraph" w:customStyle="1" w:styleId="Texto6">
    <w:name w:val="Texto6"/>
    <w:basedOn w:val="BodyTextIndent3"/>
    <w:autoRedefine/>
    <w:rsid w:val="001526B8"/>
    <w:pPr>
      <w:tabs>
        <w:tab w:val="left" w:pos="1134"/>
        <w:tab w:val="left" w:pos="2268"/>
        <w:tab w:val="left" w:pos="3402"/>
        <w:tab w:val="center" w:pos="4111"/>
        <w:tab w:val="left" w:pos="4537"/>
        <w:tab w:val="left" w:pos="5670"/>
        <w:tab w:val="left" w:pos="6804"/>
        <w:tab w:val="left" w:pos="7939"/>
      </w:tabs>
      <w:spacing w:after="0" w:line="360" w:lineRule="auto"/>
      <w:ind w:left="0" w:firstLine="540"/>
      <w:jc w:val="both"/>
    </w:pPr>
    <w:rPr>
      <w:rFonts w:ascii="Tahoma" w:hAnsi="Tahoma" w:cs="Tahoma"/>
      <w:sz w:val="22"/>
      <w:szCs w:val="22"/>
      <w:lang w:eastAsia="es-ES"/>
    </w:rPr>
  </w:style>
  <w:style w:type="paragraph" w:customStyle="1" w:styleId="ListDash">
    <w:name w:val="List Dash"/>
    <w:basedOn w:val="Normal"/>
    <w:rsid w:val="001526B8"/>
    <w:pPr>
      <w:numPr>
        <w:numId w:val="92"/>
      </w:numPr>
      <w:spacing w:after="240" w:line="240" w:lineRule="auto"/>
      <w:jc w:val="both"/>
    </w:pPr>
    <w:rPr>
      <w:rFonts w:ascii="Times New Roman" w:eastAsia="Times New Roman" w:hAnsi="Times New Roman" w:cs="Times New Roman"/>
      <w:sz w:val="24"/>
      <w:szCs w:val="20"/>
      <w:lang w:val="en-GB"/>
    </w:rPr>
  </w:style>
  <w:style w:type="character" w:customStyle="1" w:styleId="Headerorfooter2">
    <w:name w:val="Header or footer (2)_"/>
    <w:basedOn w:val="DefaultParagraphFont"/>
    <w:link w:val="Headerorfooter20"/>
    <w:rsid w:val="001526B8"/>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1526B8"/>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1526B8"/>
    <w:rPr>
      <w:rFonts w:ascii="Times New Roman" w:eastAsia="Times New Roman" w:hAnsi="Times New Roman" w:cs="Times New Roman"/>
      <w:b/>
      <w:bCs/>
      <w:shd w:val="clear" w:color="auto" w:fill="FFFFFF"/>
    </w:rPr>
  </w:style>
  <w:style w:type="paragraph" w:customStyle="1" w:styleId="Picturecaption0">
    <w:name w:val="Picture caption"/>
    <w:basedOn w:val="Normal"/>
    <w:link w:val="Picturecaption"/>
    <w:rsid w:val="001526B8"/>
    <w:pPr>
      <w:widowControl w:val="0"/>
      <w:shd w:val="clear" w:color="auto" w:fill="FFFFFF"/>
      <w:spacing w:after="0" w:line="240" w:lineRule="auto"/>
      <w:ind w:left="60"/>
    </w:pPr>
    <w:rPr>
      <w:rFonts w:ascii="Times New Roman" w:eastAsia="Times New Roman" w:hAnsi="Times New Roman" w:cs="Times New Roman"/>
      <w:b/>
      <w:bCs/>
    </w:rPr>
  </w:style>
  <w:style w:type="paragraph" w:customStyle="1" w:styleId="yiv8418996986msonormal">
    <w:name w:val="yiv8418996986msonormal"/>
    <w:basedOn w:val="Normal"/>
    <w:rsid w:val="001526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8418996986msolistparagraph">
    <w:name w:val="yiv8418996986msolistparagraph"/>
    <w:basedOn w:val="Normal"/>
    <w:rsid w:val="001526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rsid w:val="001526B8"/>
    <w:rPr>
      <w:rFonts w:ascii="Times New Roman" w:eastAsia="Times New Roman" w:hAnsi="Times New Roman" w:cs="Times New Roman"/>
      <w:sz w:val="24"/>
      <w:szCs w:val="20"/>
      <w:lang w:val="en-US" w:eastAsia="zh-CN"/>
    </w:rPr>
  </w:style>
  <w:style w:type="paragraph" w:customStyle="1" w:styleId="Bodytext210">
    <w:name w:val="Body text (2)1"/>
    <w:basedOn w:val="Normal"/>
    <w:link w:val="Bodytext24"/>
    <w:uiPriority w:val="99"/>
    <w:rsid w:val="001B0810"/>
    <w:pPr>
      <w:widowControl w:val="0"/>
      <w:shd w:val="clear" w:color="auto" w:fill="FFFFFF"/>
      <w:spacing w:after="0" w:line="274" w:lineRule="exact"/>
      <w:ind w:hanging="340"/>
      <w:jc w:val="both"/>
    </w:pPr>
  </w:style>
  <w:style w:type="character" w:customStyle="1" w:styleId="Bodytext2Italic3">
    <w:name w:val="Body text (2) + Italic3"/>
    <w:basedOn w:val="Bodytext24"/>
    <w:uiPriority w:val="99"/>
    <w:rsid w:val="001B0810"/>
    <w:rPr>
      <w:rFonts w:ascii="Times New Roman" w:hAnsi="Times New Roman" w:cs="Calibri"/>
      <w:i/>
      <w:iCs/>
      <w:sz w:val="22"/>
      <w:szCs w:val="22"/>
    </w:rPr>
  </w:style>
  <w:style w:type="character" w:customStyle="1" w:styleId="Bodytext24pt">
    <w:name w:val="Body text (2) + 4 pt"/>
    <w:aliases w:val="Spacing 0 pt5"/>
    <w:basedOn w:val="Bodytext24"/>
    <w:rsid w:val="001B0810"/>
    <w:rPr>
      <w:rFonts w:ascii="Times New Roman" w:hAnsi="Times New Roman" w:cs="Calibri"/>
      <w:spacing w:val="10"/>
      <w:sz w:val="8"/>
      <w:szCs w:val="8"/>
    </w:rPr>
  </w:style>
  <w:style w:type="character" w:customStyle="1" w:styleId="Bodytext4Exact">
    <w:name w:val="Body text (4) Exact"/>
    <w:basedOn w:val="DefaultParagraphFont"/>
    <w:uiPriority w:val="99"/>
    <w:rsid w:val="00424F2C"/>
    <w:rPr>
      <w:rFonts w:ascii="Calibri" w:hAnsi="Calibri" w:cs="Calibri"/>
      <w:b/>
      <w:bCs/>
      <w:sz w:val="22"/>
      <w:szCs w:val="22"/>
      <w:u w:val="none"/>
    </w:rPr>
  </w:style>
  <w:style w:type="character" w:customStyle="1" w:styleId="Bodytext4">
    <w:name w:val="Body text (4)_"/>
    <w:basedOn w:val="DefaultParagraphFont"/>
    <w:link w:val="Bodytext40"/>
    <w:rsid w:val="00424F2C"/>
    <w:rPr>
      <w:rFonts w:ascii="Calibri" w:hAnsi="Calibri" w:cs="Calibri"/>
      <w:b/>
      <w:bCs/>
      <w:shd w:val="clear" w:color="auto" w:fill="FFFFFF"/>
    </w:rPr>
  </w:style>
  <w:style w:type="paragraph" w:customStyle="1" w:styleId="Bodytext40">
    <w:name w:val="Body text (4)"/>
    <w:basedOn w:val="Normal"/>
    <w:link w:val="Bodytext4"/>
    <w:rsid w:val="00424F2C"/>
    <w:pPr>
      <w:widowControl w:val="0"/>
      <w:shd w:val="clear" w:color="auto" w:fill="FFFFFF"/>
      <w:spacing w:before="1560" w:after="0" w:line="413" w:lineRule="exact"/>
    </w:pPr>
    <w:rPr>
      <w:rFonts w:ascii="Calibri" w:hAnsi="Calibri" w:cs="Calibri"/>
      <w:b/>
      <w:bCs/>
    </w:rPr>
  </w:style>
  <w:style w:type="character" w:customStyle="1" w:styleId="Bodytext8NotItalic">
    <w:name w:val="Body text (8) + Not Italic"/>
    <w:basedOn w:val="Bodytext8"/>
    <w:uiPriority w:val="99"/>
    <w:rsid w:val="00424F2C"/>
    <w:rPr>
      <w:rFonts w:ascii="Times New Roman" w:hAnsi="Times New Roman" w:cs="Times New Roman"/>
      <w:i w:val="0"/>
      <w:iCs w:val="0"/>
    </w:rPr>
  </w:style>
  <w:style w:type="character" w:customStyle="1" w:styleId="Bodytext89pt">
    <w:name w:val="Body text (8) + 9 pt"/>
    <w:aliases w:val="Not Italic4"/>
    <w:basedOn w:val="Bodytext8"/>
    <w:uiPriority w:val="99"/>
    <w:rsid w:val="00424F2C"/>
    <w:rPr>
      <w:rFonts w:ascii="Times New Roman" w:hAnsi="Times New Roman" w:cs="Times New Roman"/>
      <w:i w:val="0"/>
      <w:iCs w:val="0"/>
      <w:sz w:val="18"/>
      <w:szCs w:val="18"/>
    </w:rPr>
  </w:style>
  <w:style w:type="paragraph" w:customStyle="1" w:styleId="CaracterCaracterCharChar">
    <w:name w:val="Caracter Caracter Char Char"/>
    <w:basedOn w:val="Normal"/>
    <w:rsid w:val="00424F2C"/>
    <w:pPr>
      <w:spacing w:after="0" w:line="240" w:lineRule="auto"/>
    </w:pPr>
    <w:rPr>
      <w:rFonts w:ascii="Times New Roman" w:eastAsia="Times New Roman" w:hAnsi="Times New Roman" w:cs="Times New Roman"/>
      <w:sz w:val="24"/>
      <w:szCs w:val="24"/>
      <w:lang w:val="pl-PL" w:eastAsia="pl-PL"/>
    </w:rPr>
  </w:style>
  <w:style w:type="paragraph" w:customStyle="1" w:styleId="m1271662929166478778msolistparagraph">
    <w:name w:val="m_1271662929166478778msolistparagraph"/>
    <w:basedOn w:val="Normal"/>
    <w:rsid w:val="00424F2C"/>
    <w:pPr>
      <w:spacing w:before="100" w:beforeAutospacing="1" w:after="100" w:afterAutospacing="1" w:line="240" w:lineRule="auto"/>
    </w:pPr>
    <w:rPr>
      <w:rFonts w:ascii="Times New Roman" w:eastAsia="Times New Roman" w:hAnsi="Times New Roman" w:cs="Times New Roman"/>
      <w:sz w:val="24"/>
      <w:szCs w:val="24"/>
      <w:lang w:eastAsia="ro-RO"/>
    </w:rPr>
  </w:style>
  <w:style w:type="table" w:customStyle="1" w:styleId="TableGrid30">
    <w:name w:val="Table Grid3"/>
    <w:basedOn w:val="TableNormal"/>
    <w:next w:val="TableGrid"/>
    <w:rsid w:val="00424F2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7">
    <w:name w:val="Font Style147"/>
    <w:rsid w:val="00424F2C"/>
    <w:rPr>
      <w:rFonts w:ascii="Arial" w:hAnsi="Arial" w:cs="Arial"/>
      <w:sz w:val="20"/>
      <w:szCs w:val="20"/>
    </w:rPr>
  </w:style>
  <w:style w:type="paragraph" w:customStyle="1" w:styleId="Style88">
    <w:name w:val="Style88"/>
    <w:basedOn w:val="Normal"/>
    <w:rsid w:val="00424F2C"/>
    <w:pPr>
      <w:widowControl w:val="0"/>
      <w:suppressAutoHyphens/>
      <w:autoSpaceDE w:val="0"/>
      <w:spacing w:after="0" w:line="240" w:lineRule="auto"/>
      <w:jc w:val="both"/>
    </w:pPr>
    <w:rPr>
      <w:rFonts w:ascii="Times New Roman" w:eastAsia="Times New Roman" w:hAnsi="Times New Roman" w:cs="Times New Roman"/>
      <w:sz w:val="24"/>
      <w:szCs w:val="24"/>
      <w:lang w:val="en-US" w:eastAsia="zh-CN"/>
    </w:rPr>
  </w:style>
  <w:style w:type="character" w:customStyle="1" w:styleId="WW8Num6z2">
    <w:name w:val="WW8Num6z2"/>
    <w:rsid w:val="00424F2C"/>
    <w:rPr>
      <w:rFonts w:ascii="Wingdings" w:hAnsi="Wingdings" w:cs="Wingdings" w:hint="default"/>
    </w:rPr>
  </w:style>
  <w:style w:type="character" w:customStyle="1" w:styleId="WW8Num6z3">
    <w:name w:val="WW8Num6z3"/>
    <w:rsid w:val="00424F2C"/>
    <w:rPr>
      <w:rFonts w:ascii="Symbol" w:hAnsi="Symbol" w:cs="Symbol" w:hint="default"/>
    </w:rPr>
  </w:style>
  <w:style w:type="character" w:customStyle="1" w:styleId="WW8Num8z2">
    <w:name w:val="WW8Num8z2"/>
    <w:rsid w:val="00424F2C"/>
    <w:rPr>
      <w:rFonts w:ascii="Wingdings" w:hAnsi="Wingdings" w:cs="Wingdings" w:hint="default"/>
    </w:rPr>
  </w:style>
  <w:style w:type="character" w:customStyle="1" w:styleId="IndexLink">
    <w:name w:val="Index Link"/>
    <w:rsid w:val="00424F2C"/>
  </w:style>
  <w:style w:type="paragraph" w:customStyle="1" w:styleId="ContentsHeading">
    <w:name w:val="Contents Heading"/>
    <w:basedOn w:val="Heading"/>
    <w:rsid w:val="00424F2C"/>
    <w:pPr>
      <w:widowControl w:val="0"/>
      <w:suppressLineNumbers/>
      <w:pBdr>
        <w:top w:val="single" w:sz="1" w:space="1" w:color="000000"/>
        <w:left w:val="single" w:sz="1" w:space="1" w:color="000000"/>
        <w:bottom w:val="single" w:sz="1" w:space="1" w:color="000000"/>
        <w:right w:val="single" w:sz="1" w:space="1" w:color="000000"/>
      </w:pBdr>
      <w:shd w:val="clear" w:color="auto" w:fill="FF0000"/>
    </w:pPr>
    <w:rPr>
      <w:rFonts w:eastAsia="Microsoft YaHei" w:cs="Arial"/>
      <w:b/>
      <w:bCs/>
      <w:kern w:val="1"/>
      <w:sz w:val="32"/>
      <w:szCs w:val="32"/>
      <w:lang w:eastAsia="hi-IN" w:bidi="hi-IN"/>
    </w:rPr>
  </w:style>
  <w:style w:type="paragraph" w:customStyle="1" w:styleId="Contents10">
    <w:name w:val="Contents 10"/>
    <w:basedOn w:val="Index"/>
    <w:rsid w:val="00424F2C"/>
    <w:pPr>
      <w:widowControl w:val="0"/>
      <w:tabs>
        <w:tab w:val="right" w:leader="dot" w:pos="7091"/>
      </w:tabs>
      <w:ind w:left="2547"/>
    </w:pPr>
    <w:rPr>
      <w:rFonts w:eastAsia="SimSun" w:cs="Arial"/>
      <w:kern w:val="1"/>
      <w:lang w:eastAsia="hi-IN" w:bidi="hi-IN"/>
    </w:rPr>
  </w:style>
  <w:style w:type="table" w:customStyle="1" w:styleId="TableGrid4">
    <w:name w:val="Table Grid4"/>
    <w:basedOn w:val="TableNormal"/>
    <w:next w:val="TableGrid"/>
    <w:uiPriority w:val="59"/>
    <w:rsid w:val="00424F2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next w:val="TableGrid"/>
    <w:uiPriority w:val="59"/>
    <w:rsid w:val="00424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1">
    <w:name w:val="Body text (9)1"/>
    <w:basedOn w:val="Normal"/>
    <w:uiPriority w:val="99"/>
    <w:rsid w:val="00424F2C"/>
    <w:pPr>
      <w:widowControl w:val="0"/>
      <w:shd w:val="clear" w:color="auto" w:fill="FFFFFF"/>
      <w:spacing w:after="0" w:line="221" w:lineRule="exact"/>
      <w:ind w:hanging="360"/>
    </w:pPr>
    <w:rPr>
      <w:rFonts w:ascii="Times New Roman" w:hAnsi="Times New Roman"/>
      <w:sz w:val="19"/>
      <w:szCs w:val="19"/>
    </w:rPr>
  </w:style>
  <w:style w:type="character" w:customStyle="1" w:styleId="WW8Num5z5">
    <w:name w:val="WW8Num5z5"/>
    <w:rsid w:val="00424F2C"/>
  </w:style>
  <w:style w:type="character" w:customStyle="1" w:styleId="WW8Num5z6">
    <w:name w:val="WW8Num5z6"/>
    <w:rsid w:val="00424F2C"/>
  </w:style>
  <w:style w:type="character" w:customStyle="1" w:styleId="WW8Num5z7">
    <w:name w:val="WW8Num5z7"/>
    <w:rsid w:val="00424F2C"/>
  </w:style>
  <w:style w:type="character" w:customStyle="1" w:styleId="WW8Num5z8">
    <w:name w:val="WW8Num5z8"/>
    <w:rsid w:val="00424F2C"/>
  </w:style>
  <w:style w:type="character" w:customStyle="1" w:styleId="WW8Num7z4">
    <w:name w:val="WW8Num7z4"/>
    <w:rsid w:val="00424F2C"/>
  </w:style>
  <w:style w:type="character" w:customStyle="1" w:styleId="WW8Num7z5">
    <w:name w:val="WW8Num7z5"/>
    <w:rsid w:val="00424F2C"/>
  </w:style>
  <w:style w:type="character" w:customStyle="1" w:styleId="WW8Num7z6">
    <w:name w:val="WW8Num7z6"/>
    <w:rsid w:val="00424F2C"/>
  </w:style>
  <w:style w:type="character" w:customStyle="1" w:styleId="WW8Num7z7">
    <w:name w:val="WW8Num7z7"/>
    <w:rsid w:val="00424F2C"/>
  </w:style>
  <w:style w:type="character" w:customStyle="1" w:styleId="WW8Num7z8">
    <w:name w:val="WW8Num7z8"/>
    <w:rsid w:val="00424F2C"/>
  </w:style>
  <w:style w:type="character" w:customStyle="1" w:styleId="WW8Num8z5">
    <w:name w:val="WW8Num8z5"/>
    <w:rsid w:val="00424F2C"/>
  </w:style>
  <w:style w:type="character" w:customStyle="1" w:styleId="WW8Num8z6">
    <w:name w:val="WW8Num8z6"/>
    <w:rsid w:val="00424F2C"/>
  </w:style>
  <w:style w:type="character" w:customStyle="1" w:styleId="WW8Num8z7">
    <w:name w:val="WW8Num8z7"/>
    <w:rsid w:val="00424F2C"/>
  </w:style>
  <w:style w:type="character" w:customStyle="1" w:styleId="WW8Num8z8">
    <w:name w:val="WW8Num8z8"/>
    <w:rsid w:val="00424F2C"/>
  </w:style>
  <w:style w:type="character" w:customStyle="1" w:styleId="WW8Num9z2">
    <w:name w:val="WW8Num9z2"/>
    <w:rsid w:val="00424F2C"/>
  </w:style>
  <w:style w:type="character" w:customStyle="1" w:styleId="WW8Num9z4">
    <w:name w:val="WW8Num9z4"/>
    <w:rsid w:val="00424F2C"/>
  </w:style>
  <w:style w:type="character" w:customStyle="1" w:styleId="WW8Num9z5">
    <w:name w:val="WW8Num9z5"/>
    <w:rsid w:val="00424F2C"/>
  </w:style>
  <w:style w:type="character" w:customStyle="1" w:styleId="WW8Num9z6">
    <w:name w:val="WW8Num9z6"/>
    <w:rsid w:val="00424F2C"/>
  </w:style>
  <w:style w:type="character" w:customStyle="1" w:styleId="WW8Num9z7">
    <w:name w:val="WW8Num9z7"/>
    <w:rsid w:val="00424F2C"/>
  </w:style>
  <w:style w:type="character" w:customStyle="1" w:styleId="WW8Num9z8">
    <w:name w:val="WW8Num9z8"/>
    <w:rsid w:val="00424F2C"/>
  </w:style>
  <w:style w:type="character" w:customStyle="1" w:styleId="WW8Num10z2">
    <w:name w:val="WW8Num10z2"/>
    <w:rsid w:val="00424F2C"/>
  </w:style>
  <w:style w:type="character" w:customStyle="1" w:styleId="WW8Num10z3">
    <w:name w:val="WW8Num10z3"/>
    <w:rsid w:val="00424F2C"/>
  </w:style>
  <w:style w:type="character" w:customStyle="1" w:styleId="WW8Num10z4">
    <w:name w:val="WW8Num10z4"/>
    <w:rsid w:val="00424F2C"/>
  </w:style>
  <w:style w:type="character" w:customStyle="1" w:styleId="WW8Num10z5">
    <w:name w:val="WW8Num10z5"/>
    <w:rsid w:val="00424F2C"/>
  </w:style>
  <w:style w:type="character" w:customStyle="1" w:styleId="WW8Num10z6">
    <w:name w:val="WW8Num10z6"/>
    <w:rsid w:val="00424F2C"/>
  </w:style>
  <w:style w:type="character" w:customStyle="1" w:styleId="WW8Num10z7">
    <w:name w:val="WW8Num10z7"/>
    <w:rsid w:val="00424F2C"/>
  </w:style>
  <w:style w:type="character" w:customStyle="1" w:styleId="WW8Num10z8">
    <w:name w:val="WW8Num10z8"/>
    <w:rsid w:val="00424F2C"/>
  </w:style>
  <w:style w:type="character" w:customStyle="1" w:styleId="WW8Num11z5">
    <w:name w:val="WW8Num11z5"/>
    <w:rsid w:val="00424F2C"/>
  </w:style>
  <w:style w:type="character" w:customStyle="1" w:styleId="WW8Num11z6">
    <w:name w:val="WW8Num11z6"/>
    <w:rsid w:val="00424F2C"/>
  </w:style>
  <w:style w:type="character" w:customStyle="1" w:styleId="WW8Num11z7">
    <w:name w:val="WW8Num11z7"/>
    <w:rsid w:val="00424F2C"/>
  </w:style>
  <w:style w:type="character" w:customStyle="1" w:styleId="WW8Num11z8">
    <w:name w:val="WW8Num11z8"/>
    <w:rsid w:val="00424F2C"/>
  </w:style>
  <w:style w:type="character" w:customStyle="1" w:styleId="WW8Num12z4">
    <w:name w:val="WW8Num12z4"/>
    <w:rsid w:val="00424F2C"/>
  </w:style>
  <w:style w:type="character" w:customStyle="1" w:styleId="WW8Num12z5">
    <w:name w:val="WW8Num12z5"/>
    <w:rsid w:val="00424F2C"/>
  </w:style>
  <w:style w:type="character" w:customStyle="1" w:styleId="WW8Num12z6">
    <w:name w:val="WW8Num12z6"/>
    <w:rsid w:val="00424F2C"/>
  </w:style>
  <w:style w:type="character" w:customStyle="1" w:styleId="WW8Num12z7">
    <w:name w:val="WW8Num12z7"/>
    <w:rsid w:val="00424F2C"/>
  </w:style>
  <w:style w:type="character" w:customStyle="1" w:styleId="WW8Num12z8">
    <w:name w:val="WW8Num12z8"/>
    <w:rsid w:val="00424F2C"/>
  </w:style>
  <w:style w:type="character" w:customStyle="1" w:styleId="WW8Num14z4">
    <w:name w:val="WW8Num14z4"/>
    <w:rsid w:val="00424F2C"/>
  </w:style>
  <w:style w:type="character" w:customStyle="1" w:styleId="WW8Num14z5">
    <w:name w:val="WW8Num14z5"/>
    <w:rsid w:val="00424F2C"/>
  </w:style>
  <w:style w:type="character" w:customStyle="1" w:styleId="WW8Num14z6">
    <w:name w:val="WW8Num14z6"/>
    <w:rsid w:val="00424F2C"/>
  </w:style>
  <w:style w:type="character" w:customStyle="1" w:styleId="WW8Num14z7">
    <w:name w:val="WW8Num14z7"/>
    <w:rsid w:val="00424F2C"/>
  </w:style>
  <w:style w:type="character" w:customStyle="1" w:styleId="WW8Num14z8">
    <w:name w:val="WW8Num14z8"/>
    <w:rsid w:val="00424F2C"/>
  </w:style>
  <w:style w:type="character" w:customStyle="1" w:styleId="WW8Num15z4">
    <w:name w:val="WW8Num15z4"/>
    <w:rsid w:val="00424F2C"/>
  </w:style>
  <w:style w:type="character" w:customStyle="1" w:styleId="WW8Num15z5">
    <w:name w:val="WW8Num15z5"/>
    <w:rsid w:val="00424F2C"/>
  </w:style>
  <w:style w:type="character" w:customStyle="1" w:styleId="WW8Num15z6">
    <w:name w:val="WW8Num15z6"/>
    <w:rsid w:val="00424F2C"/>
  </w:style>
  <w:style w:type="character" w:customStyle="1" w:styleId="WW8Num15z7">
    <w:name w:val="WW8Num15z7"/>
    <w:rsid w:val="00424F2C"/>
  </w:style>
  <w:style w:type="character" w:customStyle="1" w:styleId="WW8Num15z8">
    <w:name w:val="WW8Num15z8"/>
    <w:rsid w:val="00424F2C"/>
  </w:style>
  <w:style w:type="character" w:customStyle="1" w:styleId="WW8Num16z4">
    <w:name w:val="WW8Num16z4"/>
    <w:rsid w:val="00424F2C"/>
  </w:style>
  <w:style w:type="character" w:customStyle="1" w:styleId="WW8Num16z5">
    <w:name w:val="WW8Num16z5"/>
    <w:rsid w:val="00424F2C"/>
  </w:style>
  <w:style w:type="character" w:customStyle="1" w:styleId="WW8Num16z6">
    <w:name w:val="WW8Num16z6"/>
    <w:rsid w:val="00424F2C"/>
  </w:style>
  <w:style w:type="character" w:customStyle="1" w:styleId="WW8Num16z7">
    <w:name w:val="WW8Num16z7"/>
    <w:rsid w:val="00424F2C"/>
  </w:style>
  <w:style w:type="character" w:customStyle="1" w:styleId="WW8Num16z8">
    <w:name w:val="WW8Num16z8"/>
    <w:rsid w:val="00424F2C"/>
  </w:style>
  <w:style w:type="character" w:customStyle="1" w:styleId="WW8Num17z3">
    <w:name w:val="WW8Num17z3"/>
    <w:rsid w:val="00424F2C"/>
  </w:style>
  <w:style w:type="character" w:customStyle="1" w:styleId="WW8Num17z4">
    <w:name w:val="WW8Num17z4"/>
    <w:rsid w:val="00424F2C"/>
  </w:style>
  <w:style w:type="character" w:customStyle="1" w:styleId="WW8Num17z5">
    <w:name w:val="WW8Num17z5"/>
    <w:rsid w:val="00424F2C"/>
  </w:style>
  <w:style w:type="character" w:customStyle="1" w:styleId="WW8Num17z6">
    <w:name w:val="WW8Num17z6"/>
    <w:rsid w:val="00424F2C"/>
  </w:style>
  <w:style w:type="character" w:customStyle="1" w:styleId="WW8Num17z7">
    <w:name w:val="WW8Num17z7"/>
    <w:rsid w:val="00424F2C"/>
  </w:style>
  <w:style w:type="character" w:customStyle="1" w:styleId="WW8Num17z8">
    <w:name w:val="WW8Num17z8"/>
    <w:rsid w:val="00424F2C"/>
  </w:style>
  <w:style w:type="character" w:customStyle="1" w:styleId="WW8Num18z3">
    <w:name w:val="WW8Num18z3"/>
    <w:rsid w:val="00424F2C"/>
  </w:style>
  <w:style w:type="character" w:customStyle="1" w:styleId="WW8Num18z4">
    <w:name w:val="WW8Num18z4"/>
    <w:rsid w:val="00424F2C"/>
  </w:style>
  <w:style w:type="character" w:customStyle="1" w:styleId="WW8Num18z5">
    <w:name w:val="WW8Num18z5"/>
    <w:rsid w:val="00424F2C"/>
  </w:style>
  <w:style w:type="character" w:customStyle="1" w:styleId="WW8Num18z6">
    <w:name w:val="WW8Num18z6"/>
    <w:rsid w:val="00424F2C"/>
  </w:style>
  <w:style w:type="character" w:customStyle="1" w:styleId="WW8Num18z7">
    <w:name w:val="WW8Num18z7"/>
    <w:rsid w:val="00424F2C"/>
  </w:style>
  <w:style w:type="character" w:customStyle="1" w:styleId="WW8Num18z8">
    <w:name w:val="WW8Num18z8"/>
    <w:rsid w:val="00424F2C"/>
  </w:style>
  <w:style w:type="character" w:customStyle="1" w:styleId="WW8NumSt11z0">
    <w:name w:val="WW8NumSt11z0"/>
    <w:rsid w:val="00424F2C"/>
    <w:rPr>
      <w:rFonts w:ascii="Wingdings" w:hAnsi="Wingdings" w:cs="Wingdings" w:hint="default"/>
      <w:b w:val="0"/>
      <w:i w:val="0"/>
      <w:sz w:val="24"/>
    </w:rPr>
  </w:style>
  <w:style w:type="character" w:customStyle="1" w:styleId="WW8Num4z5">
    <w:name w:val="WW8Num4z5"/>
    <w:rsid w:val="00424F2C"/>
  </w:style>
  <w:style w:type="character" w:customStyle="1" w:styleId="WW8Num4z6">
    <w:name w:val="WW8Num4z6"/>
    <w:rsid w:val="00424F2C"/>
  </w:style>
  <w:style w:type="character" w:customStyle="1" w:styleId="WW8Num4z7">
    <w:name w:val="WW8Num4z7"/>
    <w:rsid w:val="00424F2C"/>
  </w:style>
  <w:style w:type="character" w:customStyle="1" w:styleId="WW8Num4z8">
    <w:name w:val="WW8Num4z8"/>
    <w:rsid w:val="00424F2C"/>
  </w:style>
  <w:style w:type="character" w:customStyle="1" w:styleId="WW-Absatz-Standardschriftart111">
    <w:name w:val="WW-Absatz-Standardschriftart111"/>
    <w:rsid w:val="00424F2C"/>
  </w:style>
  <w:style w:type="character" w:customStyle="1" w:styleId="WW-Absatz-Standardschriftart1111">
    <w:name w:val="WW-Absatz-Standardschriftart1111"/>
    <w:rsid w:val="00424F2C"/>
  </w:style>
  <w:style w:type="character" w:customStyle="1" w:styleId="WW-Absatz-Standardschriftart11111">
    <w:name w:val="WW-Absatz-Standardschriftart11111"/>
    <w:rsid w:val="00424F2C"/>
  </w:style>
  <w:style w:type="character" w:customStyle="1" w:styleId="WW-Absatz-Standardschriftart111111">
    <w:name w:val="WW-Absatz-Standardschriftart111111"/>
    <w:rsid w:val="00424F2C"/>
  </w:style>
  <w:style w:type="character" w:customStyle="1" w:styleId="WW-Absatz-Standardschriftart1111111">
    <w:name w:val="WW-Absatz-Standardschriftart1111111"/>
    <w:rsid w:val="00424F2C"/>
  </w:style>
  <w:style w:type="character" w:customStyle="1" w:styleId="WW-Absatz-Standardschriftart11111111">
    <w:name w:val="WW-Absatz-Standardschriftart11111111"/>
    <w:rsid w:val="00424F2C"/>
  </w:style>
  <w:style w:type="character" w:customStyle="1" w:styleId="WW8Num31z0">
    <w:name w:val="WW8Num31z0"/>
    <w:rsid w:val="00424F2C"/>
    <w:rPr>
      <w:rFonts w:ascii="Times New Roman" w:hAnsi="Times New Roman" w:cs="Times New Roman"/>
    </w:rPr>
  </w:style>
  <w:style w:type="character" w:customStyle="1" w:styleId="WW8Num34z0">
    <w:name w:val="WW8Num34z0"/>
    <w:rsid w:val="00424F2C"/>
    <w:rPr>
      <w:rFonts w:ascii="Times New Roman" w:hAnsi="Times New Roman" w:cs="Times New Roman"/>
    </w:rPr>
  </w:style>
  <w:style w:type="character" w:customStyle="1" w:styleId="WW8Num39z0">
    <w:name w:val="WW8Num39z0"/>
    <w:rsid w:val="00424F2C"/>
    <w:rPr>
      <w:rFonts w:ascii="Times New Roman" w:hAnsi="Times New Roman" w:cs="Times New Roman"/>
    </w:rPr>
  </w:style>
  <w:style w:type="character" w:customStyle="1" w:styleId="WW8Num69z0">
    <w:name w:val="WW8Num69z0"/>
    <w:rsid w:val="00424F2C"/>
    <w:rPr>
      <w:rFonts w:ascii="Times New Roman" w:hAnsi="Times New Roman" w:cs="Times New Roman"/>
    </w:rPr>
  </w:style>
  <w:style w:type="character" w:customStyle="1" w:styleId="WW8Num71z0">
    <w:name w:val="WW8Num71z0"/>
    <w:rsid w:val="00424F2C"/>
    <w:rPr>
      <w:rFonts w:ascii="Times New Roman" w:hAnsi="Times New Roman" w:cs="Times New Roman"/>
    </w:rPr>
  </w:style>
  <w:style w:type="character" w:customStyle="1" w:styleId="WW8Num74z0">
    <w:name w:val="WW8Num74z0"/>
    <w:rsid w:val="00424F2C"/>
    <w:rPr>
      <w:rFonts w:ascii="Times New Roman" w:hAnsi="Times New Roman" w:cs="Times New Roman"/>
    </w:rPr>
  </w:style>
  <w:style w:type="character" w:customStyle="1" w:styleId="WW8NumSt9z0">
    <w:name w:val="WW8NumSt9z0"/>
    <w:rsid w:val="00424F2C"/>
    <w:rPr>
      <w:rFonts w:ascii="Times New Roman" w:hAnsi="Times New Roman" w:cs="Times New Roman"/>
    </w:rPr>
  </w:style>
  <w:style w:type="character" w:customStyle="1" w:styleId="WW8NumSt13z0">
    <w:name w:val="WW8NumSt13z0"/>
    <w:rsid w:val="00424F2C"/>
    <w:rPr>
      <w:rFonts w:ascii="Times New Roman" w:hAnsi="Times New Roman" w:cs="Times New Roman"/>
    </w:rPr>
  </w:style>
  <w:style w:type="character" w:customStyle="1" w:styleId="WW8NumSt16z0">
    <w:name w:val="WW8NumSt16z0"/>
    <w:rsid w:val="00424F2C"/>
    <w:rPr>
      <w:rFonts w:ascii="Symbol" w:hAnsi="Symbol" w:cs="Symbol"/>
    </w:rPr>
  </w:style>
  <w:style w:type="character" w:customStyle="1" w:styleId="WW8NumSt27z0">
    <w:name w:val="WW8NumSt27z0"/>
    <w:rsid w:val="00424F2C"/>
    <w:rPr>
      <w:rFonts w:ascii="Times New Roman" w:hAnsi="Times New Roman" w:cs="Times New Roman"/>
    </w:rPr>
  </w:style>
  <w:style w:type="character" w:customStyle="1" w:styleId="WW8NumSt31z0">
    <w:name w:val="WW8NumSt31z0"/>
    <w:rsid w:val="00424F2C"/>
    <w:rPr>
      <w:rFonts w:ascii="Times New Roman" w:hAnsi="Times New Roman" w:cs="Times New Roman"/>
    </w:rPr>
  </w:style>
  <w:style w:type="character" w:customStyle="1" w:styleId="WW-DefaultParagraphFont11">
    <w:name w:val="WW-Default Paragraph Font11"/>
    <w:rsid w:val="00424F2C"/>
  </w:style>
  <w:style w:type="character" w:customStyle="1" w:styleId="FontStyle93">
    <w:name w:val="Font Style93"/>
    <w:rsid w:val="00424F2C"/>
    <w:rPr>
      <w:rFonts w:ascii="Arial Unicode MS" w:hAnsi="Arial Unicode MS" w:cs="Arial Unicode MS"/>
      <w:sz w:val="22"/>
    </w:rPr>
  </w:style>
  <w:style w:type="character" w:customStyle="1" w:styleId="WW8Num32z1">
    <w:name w:val="WW8Num32z1"/>
    <w:rsid w:val="00424F2C"/>
    <w:rPr>
      <w:rFonts w:ascii="Courier New" w:hAnsi="Courier New" w:cs="Courier New" w:hint="default"/>
    </w:rPr>
  </w:style>
  <w:style w:type="character" w:customStyle="1" w:styleId="WW8Num32z2">
    <w:name w:val="WW8Num32z2"/>
    <w:rsid w:val="00424F2C"/>
    <w:rPr>
      <w:rFonts w:ascii="Wingdings" w:hAnsi="Wingdings" w:cs="Wingdings" w:hint="default"/>
    </w:rPr>
  </w:style>
  <w:style w:type="character" w:customStyle="1" w:styleId="WW8Num32z3">
    <w:name w:val="WW8Num32z3"/>
    <w:rsid w:val="00424F2C"/>
    <w:rPr>
      <w:rFonts w:ascii="Symbol" w:hAnsi="Symbol" w:cs="Symbol" w:hint="default"/>
    </w:rPr>
  </w:style>
  <w:style w:type="character" w:customStyle="1" w:styleId="WW8Num6z4">
    <w:name w:val="WW8Num6z4"/>
    <w:rsid w:val="00424F2C"/>
  </w:style>
  <w:style w:type="character" w:customStyle="1" w:styleId="WW8Num6z5">
    <w:name w:val="WW8Num6z5"/>
    <w:rsid w:val="00424F2C"/>
  </w:style>
  <w:style w:type="character" w:customStyle="1" w:styleId="WW8Num6z6">
    <w:name w:val="WW8Num6z6"/>
    <w:rsid w:val="00424F2C"/>
  </w:style>
  <w:style w:type="character" w:customStyle="1" w:styleId="WW8Num6z7">
    <w:name w:val="WW8Num6z7"/>
    <w:rsid w:val="00424F2C"/>
  </w:style>
  <w:style w:type="character" w:customStyle="1" w:styleId="WW8Num6z8">
    <w:name w:val="WW8Num6z8"/>
    <w:rsid w:val="00424F2C"/>
  </w:style>
  <w:style w:type="character" w:customStyle="1" w:styleId="WW8NumSt32z0">
    <w:name w:val="WW8NumSt32z0"/>
    <w:rsid w:val="00424F2C"/>
    <w:rPr>
      <w:rFonts w:ascii="Wingdings" w:hAnsi="Wingdings" w:cs="Wingdings" w:hint="default"/>
      <w:b w:val="0"/>
      <w:i w:val="0"/>
      <w:sz w:val="24"/>
    </w:rPr>
  </w:style>
  <w:style w:type="paragraph" w:customStyle="1" w:styleId="Quotations">
    <w:name w:val="Quotations"/>
    <w:basedOn w:val="Normal"/>
    <w:rsid w:val="00424F2C"/>
    <w:pPr>
      <w:suppressAutoHyphens/>
      <w:spacing w:after="283" w:line="240" w:lineRule="auto"/>
      <w:ind w:left="567" w:right="567"/>
    </w:pPr>
    <w:rPr>
      <w:rFonts w:ascii="Times New Roman" w:eastAsia="Times New Roman" w:hAnsi="Times New Roman" w:cs="Times New Roman"/>
      <w:sz w:val="20"/>
      <w:szCs w:val="20"/>
      <w:lang w:val="en-US" w:eastAsia="ar-SA"/>
    </w:rPr>
  </w:style>
  <w:style w:type="paragraph" w:styleId="EnvelopeAddress">
    <w:name w:val="envelope address"/>
    <w:basedOn w:val="Normal"/>
    <w:rsid w:val="00424F2C"/>
    <w:pPr>
      <w:suppressLineNumbers/>
      <w:suppressAutoHyphens/>
      <w:spacing w:after="60" w:line="240" w:lineRule="auto"/>
    </w:pPr>
    <w:rPr>
      <w:rFonts w:ascii="Times New Roman" w:eastAsia="Times New Roman" w:hAnsi="Times New Roman" w:cs="Times New Roman"/>
      <w:sz w:val="20"/>
      <w:szCs w:val="20"/>
      <w:lang w:val="en-US" w:eastAsia="ar-SA"/>
    </w:rPr>
  </w:style>
  <w:style w:type="paragraph" w:customStyle="1" w:styleId="ComplimentaryClose">
    <w:name w:val="Complimentary Close"/>
    <w:basedOn w:val="Normal"/>
    <w:rsid w:val="00424F2C"/>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styleId="EndnoteText">
    <w:name w:val="endnote text"/>
    <w:basedOn w:val="Normal"/>
    <w:link w:val="EndnoteTextChar"/>
    <w:rsid w:val="00424F2C"/>
    <w:pPr>
      <w:suppressLineNumbers/>
      <w:suppressAutoHyphens/>
      <w:spacing w:after="0" w:line="240" w:lineRule="auto"/>
      <w:ind w:left="339" w:hanging="339"/>
    </w:pPr>
    <w:rPr>
      <w:rFonts w:ascii="Times New Roman" w:eastAsia="Times New Roman" w:hAnsi="Times New Roman" w:cs="Times New Roman"/>
      <w:sz w:val="20"/>
      <w:szCs w:val="20"/>
      <w:lang w:val="en-US" w:eastAsia="ar-SA"/>
    </w:rPr>
  </w:style>
  <w:style w:type="character" w:customStyle="1" w:styleId="EndnoteTextChar">
    <w:name w:val="Endnote Text Char"/>
    <w:basedOn w:val="DefaultParagraphFont"/>
    <w:link w:val="EndnoteText"/>
    <w:rsid w:val="00424F2C"/>
    <w:rPr>
      <w:rFonts w:ascii="Times New Roman" w:eastAsia="Times New Roman" w:hAnsi="Times New Roman" w:cs="Times New Roman"/>
      <w:sz w:val="20"/>
      <w:szCs w:val="20"/>
      <w:lang w:val="en-US" w:eastAsia="ar-SA"/>
    </w:rPr>
  </w:style>
  <w:style w:type="paragraph" w:customStyle="1" w:styleId="FooterLeft">
    <w:name w:val="Footer Left"/>
    <w:basedOn w:val="Normal"/>
    <w:rsid w:val="00424F2C"/>
    <w:pPr>
      <w:suppressLineNumbers/>
      <w:tabs>
        <w:tab w:val="center" w:pos="4780"/>
        <w:tab w:val="right" w:pos="9561"/>
      </w:tabs>
      <w:suppressAutoHyphens/>
      <w:spacing w:after="0" w:line="240" w:lineRule="auto"/>
    </w:pPr>
    <w:rPr>
      <w:rFonts w:ascii="Times New Roman" w:eastAsia="Times New Roman" w:hAnsi="Times New Roman" w:cs="Times New Roman"/>
      <w:sz w:val="20"/>
      <w:szCs w:val="20"/>
      <w:lang w:val="en-US" w:eastAsia="ar-SA"/>
    </w:rPr>
  </w:style>
  <w:style w:type="paragraph" w:customStyle="1" w:styleId="FooterRight">
    <w:name w:val="Footer Right"/>
    <w:basedOn w:val="Normal"/>
    <w:rsid w:val="00424F2C"/>
    <w:pPr>
      <w:suppressLineNumbers/>
      <w:tabs>
        <w:tab w:val="center" w:pos="4780"/>
        <w:tab w:val="right" w:pos="9561"/>
      </w:tabs>
      <w:suppressAutoHyphens/>
      <w:spacing w:after="0" w:line="240" w:lineRule="auto"/>
    </w:pPr>
    <w:rPr>
      <w:rFonts w:ascii="Times New Roman" w:eastAsia="Times New Roman" w:hAnsi="Times New Roman" w:cs="Times New Roman"/>
      <w:sz w:val="20"/>
      <w:szCs w:val="20"/>
      <w:lang w:val="en-US" w:eastAsia="ar-SA"/>
    </w:rPr>
  </w:style>
  <w:style w:type="paragraph" w:customStyle="1" w:styleId="FrameContents0">
    <w:name w:val="Frame Contents"/>
    <w:basedOn w:val="Normal"/>
    <w:rsid w:val="00424F2C"/>
    <w:pPr>
      <w:suppressAutoHyphens/>
      <w:spacing w:after="0" w:line="240" w:lineRule="auto"/>
    </w:pPr>
    <w:rPr>
      <w:rFonts w:ascii="Times New Roman" w:eastAsia="Times New Roman" w:hAnsi="Times New Roman" w:cs="Times New Roman"/>
      <w:sz w:val="20"/>
      <w:szCs w:val="20"/>
      <w:lang w:val="en-US" w:eastAsia="ar-SA"/>
    </w:rPr>
  </w:style>
  <w:style w:type="paragraph" w:customStyle="1" w:styleId="HeaderLeft">
    <w:name w:val="Header Left"/>
    <w:basedOn w:val="Normal"/>
    <w:rsid w:val="00424F2C"/>
    <w:pPr>
      <w:suppressLineNumbers/>
      <w:tabs>
        <w:tab w:val="center" w:pos="4780"/>
        <w:tab w:val="right" w:pos="9561"/>
      </w:tabs>
      <w:suppressAutoHyphens/>
      <w:spacing w:after="0" w:line="240" w:lineRule="auto"/>
    </w:pPr>
    <w:rPr>
      <w:rFonts w:ascii="Times New Roman" w:eastAsia="Times New Roman" w:hAnsi="Times New Roman" w:cs="Times New Roman"/>
      <w:sz w:val="20"/>
      <w:szCs w:val="20"/>
      <w:lang w:val="en-US" w:eastAsia="ar-SA"/>
    </w:rPr>
  </w:style>
  <w:style w:type="paragraph" w:customStyle="1" w:styleId="HeaderRight">
    <w:name w:val="Header Right"/>
    <w:basedOn w:val="Normal"/>
    <w:rsid w:val="00424F2C"/>
    <w:pPr>
      <w:suppressLineNumbers/>
      <w:tabs>
        <w:tab w:val="center" w:pos="4780"/>
        <w:tab w:val="right" w:pos="9561"/>
      </w:tabs>
      <w:suppressAutoHyphens/>
      <w:spacing w:after="0" w:line="240" w:lineRule="auto"/>
    </w:pPr>
    <w:rPr>
      <w:rFonts w:ascii="Times New Roman" w:eastAsia="Times New Roman" w:hAnsi="Times New Roman" w:cs="Times New Roman"/>
      <w:sz w:val="20"/>
      <w:szCs w:val="20"/>
      <w:lang w:val="en-US" w:eastAsia="ar-SA"/>
    </w:rPr>
  </w:style>
  <w:style w:type="paragraph" w:customStyle="1" w:styleId="msonormal0">
    <w:name w:val="msonormal"/>
    <w:basedOn w:val="Normal"/>
    <w:rsid w:val="00424F2C"/>
    <w:pPr>
      <w:spacing w:before="100" w:after="100" w:line="240" w:lineRule="auto"/>
    </w:pPr>
    <w:rPr>
      <w:rFonts w:ascii="Times New Roman" w:eastAsia="Times New Roman" w:hAnsi="Times New Roman" w:cs="Times New Roman"/>
      <w:sz w:val="24"/>
      <w:szCs w:val="24"/>
      <w:lang w:val="en-US" w:eastAsia="ar-SA"/>
    </w:rPr>
  </w:style>
  <w:style w:type="paragraph" w:styleId="ListBullet2">
    <w:name w:val="List Bullet 2"/>
    <w:basedOn w:val="Normal"/>
    <w:semiHidden/>
    <w:rsid w:val="00424F2C"/>
    <w:pPr>
      <w:tabs>
        <w:tab w:val="left" w:pos="643"/>
      </w:tabs>
      <w:overflowPunct w:val="0"/>
      <w:autoSpaceDE w:val="0"/>
      <w:autoSpaceDN w:val="0"/>
      <w:adjustRightInd w:val="0"/>
      <w:spacing w:after="0" w:line="240" w:lineRule="auto"/>
      <w:ind w:left="643" w:hanging="360"/>
      <w:jc w:val="both"/>
      <w:textAlignment w:val="baseline"/>
    </w:pPr>
    <w:rPr>
      <w:rFonts w:ascii="Arial" w:eastAsia="Times New Roman" w:hAnsi="Arial" w:cs="Times New Roman"/>
      <w:sz w:val="24"/>
      <w:szCs w:val="20"/>
    </w:rPr>
  </w:style>
  <w:style w:type="paragraph" w:customStyle="1" w:styleId="StilTitlu1">
    <w:name w:val="Stil Titlu 1"/>
    <w:aliases w:val="57 + Model: Golire (Gri-15%)"/>
    <w:basedOn w:val="Heading1"/>
    <w:autoRedefine/>
    <w:rsid w:val="00424F2C"/>
    <w:pPr>
      <w:keepLines w:val="0"/>
      <w:numPr>
        <w:numId w:val="0"/>
      </w:numPr>
      <w:shd w:val="clear" w:color="auto" w:fill="D9D9D9"/>
      <w:spacing w:before="0" w:line="240" w:lineRule="auto"/>
      <w:jc w:val="center"/>
    </w:pPr>
    <w:rPr>
      <w:rFonts w:ascii="Arial" w:eastAsia="Times New Roman" w:hAnsi="Arial" w:cs="Arial"/>
      <w:sz w:val="32"/>
      <w:szCs w:val="32"/>
      <w:lang w:eastAsia="ro-RO"/>
    </w:rPr>
  </w:style>
  <w:style w:type="paragraph" w:customStyle="1" w:styleId="CaracterCaracterCaracter2">
    <w:name w:val="Caracter Caracter Caracter2"/>
    <w:basedOn w:val="Normal"/>
    <w:rsid w:val="00424F2C"/>
    <w:pPr>
      <w:spacing w:after="0" w:line="240" w:lineRule="auto"/>
    </w:pPr>
    <w:rPr>
      <w:rFonts w:ascii="Times New Roman" w:eastAsia="Times New Roman" w:hAnsi="Times New Roman" w:cs="Times New Roman"/>
      <w:sz w:val="24"/>
      <w:szCs w:val="24"/>
      <w:lang w:val="pl-PL" w:eastAsia="pl-PL"/>
    </w:rPr>
  </w:style>
  <w:style w:type="character" w:customStyle="1" w:styleId="longtext1">
    <w:name w:val="long_text1"/>
    <w:rsid w:val="00424F2C"/>
    <w:rPr>
      <w:sz w:val="22"/>
      <w:szCs w:val="22"/>
    </w:rPr>
  </w:style>
  <w:style w:type="paragraph" w:customStyle="1" w:styleId="P1-T2">
    <w:name w:val="P1-T2"/>
    <w:basedOn w:val="Normal"/>
    <w:autoRedefine/>
    <w:rsid w:val="00424F2C"/>
    <w:pPr>
      <w:tabs>
        <w:tab w:val="num" w:pos="709"/>
        <w:tab w:val="num" w:pos="927"/>
        <w:tab w:val="left" w:pos="2552"/>
        <w:tab w:val="left" w:pos="5954"/>
      </w:tabs>
      <w:autoSpaceDE w:val="0"/>
      <w:autoSpaceDN w:val="0"/>
      <w:snapToGrid w:val="0"/>
      <w:spacing w:before="240" w:after="120" w:line="240" w:lineRule="auto"/>
      <w:ind w:left="709" w:hanging="284"/>
    </w:pPr>
    <w:rPr>
      <w:rFonts w:ascii="Arial" w:eastAsia="Times New Roman" w:hAnsi="Arial" w:cs="Arial"/>
      <w:sz w:val="20"/>
      <w:szCs w:val="20"/>
      <w:lang w:val="fr-FR" w:eastAsia="fr-FR"/>
    </w:rPr>
  </w:style>
  <w:style w:type="paragraph" w:customStyle="1" w:styleId="Sommaire">
    <w:name w:val="Sommaire"/>
    <w:basedOn w:val="Normal"/>
    <w:rsid w:val="00424F2C"/>
    <w:pPr>
      <w:keepLines/>
      <w:spacing w:before="600" w:after="600" w:line="240" w:lineRule="atLeast"/>
      <w:jc w:val="center"/>
    </w:pPr>
    <w:rPr>
      <w:rFonts w:ascii="Arial Rounded MT Bold" w:eastAsia="Times New Roman" w:hAnsi="Arial Rounded MT Bold" w:cs="Times New Roman"/>
      <w:b/>
      <w:sz w:val="40"/>
      <w:szCs w:val="20"/>
      <w:lang w:val="fr-FR" w:eastAsia="fr-FR"/>
    </w:rPr>
  </w:style>
  <w:style w:type="paragraph" w:customStyle="1" w:styleId="Normal2">
    <w:name w:val="Normal2"/>
    <w:basedOn w:val="Normal"/>
    <w:rsid w:val="00424F2C"/>
    <w:pPr>
      <w:autoSpaceDE w:val="0"/>
      <w:autoSpaceDN w:val="0"/>
      <w:snapToGrid w:val="0"/>
      <w:spacing w:after="0" w:line="240" w:lineRule="auto"/>
      <w:ind w:left="426"/>
      <w:jc w:val="both"/>
    </w:pPr>
    <w:rPr>
      <w:rFonts w:ascii="Arial" w:eastAsia="Times New Roman" w:hAnsi="Arial" w:cs="Arial"/>
      <w:sz w:val="20"/>
      <w:szCs w:val="20"/>
      <w:lang w:val="fr-FR" w:eastAsia="fr-FR"/>
    </w:rPr>
  </w:style>
  <w:style w:type="paragraph" w:customStyle="1" w:styleId="ToC10">
    <w:name w:val="ToC1"/>
    <w:basedOn w:val="TOC1"/>
    <w:rsid w:val="00424F2C"/>
    <w:pPr>
      <w:keepLines/>
      <w:tabs>
        <w:tab w:val="clear" w:pos="426"/>
        <w:tab w:val="clear" w:pos="1100"/>
        <w:tab w:val="clear" w:pos="9810"/>
        <w:tab w:val="left" w:pos="709"/>
        <w:tab w:val="right" w:leader="dot" w:pos="9355"/>
      </w:tabs>
      <w:spacing w:before="240" w:line="280" w:lineRule="exact"/>
      <w:ind w:left="567" w:right="0" w:hanging="567"/>
      <w:jc w:val="left"/>
    </w:pPr>
    <w:rPr>
      <w:rFonts w:ascii="Calibri" w:eastAsia="Times New Roman" w:hAnsi="Calibri"/>
      <w:i/>
      <w:iCs/>
      <w:caps w:val="0"/>
      <w:noProof w:val="0"/>
      <w:sz w:val="22"/>
      <w:szCs w:val="24"/>
      <w:lang w:val="fr-FR" w:eastAsia="fr-FR"/>
    </w:rPr>
  </w:style>
  <w:style w:type="character" w:customStyle="1" w:styleId="HeadingAChar">
    <w:name w:val="Heading A Char"/>
    <w:link w:val="HeadingA"/>
    <w:locked/>
    <w:rsid w:val="00424F2C"/>
    <w:rPr>
      <w:rFonts w:ascii="Cambria" w:eastAsia="Times New Roman" w:hAnsi="Cambria" w:cs="Arial"/>
      <w:b/>
      <w:bCs/>
      <w:sz w:val="28"/>
      <w:szCs w:val="28"/>
      <w:shd w:val="clear" w:color="auto" w:fill="D9D9D9"/>
      <w:lang w:bidi="en-US"/>
    </w:rPr>
  </w:style>
  <w:style w:type="paragraph" w:customStyle="1" w:styleId="HeadingA">
    <w:name w:val="Heading A"/>
    <w:basedOn w:val="Normal"/>
    <w:link w:val="HeadingAChar"/>
    <w:qFormat/>
    <w:rsid w:val="00424F2C"/>
    <w:pPr>
      <w:numPr>
        <w:numId w:val="93"/>
      </w:numPr>
      <w:shd w:val="clear" w:color="auto" w:fill="D9D9D9"/>
      <w:spacing w:before="480" w:after="0"/>
      <w:contextualSpacing/>
      <w:outlineLvl w:val="0"/>
    </w:pPr>
    <w:rPr>
      <w:rFonts w:ascii="Cambria" w:eastAsia="Times New Roman" w:hAnsi="Cambria" w:cs="Arial"/>
      <w:b/>
      <w:bCs/>
      <w:sz w:val="28"/>
      <w:szCs w:val="28"/>
      <w:lang w:bidi="en-US"/>
    </w:rPr>
  </w:style>
  <w:style w:type="paragraph" w:customStyle="1" w:styleId="Absatzeinrckung">
    <w:name w:val="Absatzeinrückung"/>
    <w:basedOn w:val="Normal"/>
    <w:rsid w:val="00424F2C"/>
    <w:pPr>
      <w:spacing w:after="0" w:line="240" w:lineRule="auto"/>
      <w:ind w:left="567"/>
    </w:pPr>
    <w:rPr>
      <w:rFonts w:ascii="Arial" w:eastAsia="Times New Roman" w:hAnsi="Arial" w:cs="Arial"/>
      <w:sz w:val="20"/>
      <w:szCs w:val="20"/>
    </w:rPr>
  </w:style>
  <w:style w:type="paragraph" w:customStyle="1" w:styleId="StilIndentcorptext2Spaiererndurila15rnduri">
    <w:name w:val="Stil Indent corp text 2 + Spaţiere rânduri:  la 15 rânduri"/>
    <w:basedOn w:val="BodyTextIndent2"/>
    <w:autoRedefine/>
    <w:rsid w:val="00424F2C"/>
    <w:pPr>
      <w:tabs>
        <w:tab w:val="left" w:pos="1824"/>
      </w:tabs>
      <w:spacing w:before="63" w:after="0" w:line="360" w:lineRule="auto"/>
      <w:ind w:left="969"/>
      <w:jc w:val="both"/>
    </w:pPr>
    <w:rPr>
      <w:rFonts w:ascii="Arial" w:hAnsi="Arial" w:cs="Arial"/>
      <w:sz w:val="20"/>
      <w:szCs w:val="20"/>
      <w:lang w:val="ro-RO" w:eastAsia="en-US"/>
    </w:rPr>
  </w:style>
  <w:style w:type="paragraph" w:customStyle="1" w:styleId="BodyTextIndent22">
    <w:name w:val="Body Text Indent 22"/>
    <w:basedOn w:val="Normal"/>
    <w:rsid w:val="00424F2C"/>
    <w:pPr>
      <w:overflowPunct w:val="0"/>
      <w:autoSpaceDE w:val="0"/>
      <w:autoSpaceDN w:val="0"/>
      <w:adjustRightInd w:val="0"/>
      <w:spacing w:before="120" w:after="0" w:line="240" w:lineRule="auto"/>
      <w:ind w:left="1440"/>
      <w:jc w:val="both"/>
    </w:pPr>
    <w:rPr>
      <w:rFonts w:ascii="Arial" w:eastAsia="Times New Roman" w:hAnsi="Arial" w:cs="Arial"/>
      <w:szCs w:val="20"/>
      <w:lang w:val="fr-FR" w:eastAsia="fr-FR"/>
    </w:rPr>
  </w:style>
  <w:style w:type="paragraph" w:customStyle="1" w:styleId="Puce2">
    <w:name w:val="Puce 2"/>
    <w:basedOn w:val="NormalIndent"/>
    <w:rsid w:val="00424F2C"/>
    <w:pPr>
      <w:keepNext/>
      <w:numPr>
        <w:numId w:val="24"/>
      </w:numPr>
      <w:suppressAutoHyphens/>
      <w:ind w:left="1699" w:hanging="283"/>
    </w:pPr>
    <w:rPr>
      <w:rFonts w:ascii="Times New Roman" w:hAnsi="Times New Roman"/>
      <w:b w:val="0"/>
      <w:szCs w:val="20"/>
      <w:lang w:val="fr-FR" w:eastAsia="fr-FR"/>
    </w:rPr>
  </w:style>
  <w:style w:type="paragraph" w:customStyle="1" w:styleId="PreformattedText">
    <w:name w:val="Preformatted Text"/>
    <w:basedOn w:val="Normal"/>
    <w:rsid w:val="00424F2C"/>
    <w:pPr>
      <w:widowControl w:val="0"/>
      <w:suppressAutoHyphens/>
      <w:spacing w:after="0" w:line="240" w:lineRule="auto"/>
    </w:pPr>
    <w:rPr>
      <w:rFonts w:ascii="Liberation Mono" w:eastAsia="NSimSun" w:hAnsi="Liberation Mono" w:cs="Liberation Mono"/>
      <w:sz w:val="20"/>
      <w:szCs w:val="20"/>
      <w:lang w:val="en-US" w:eastAsia="zh-CN" w:bidi="hi-IN"/>
    </w:rPr>
  </w:style>
  <w:style w:type="character" w:customStyle="1" w:styleId="Bodytext9Exact">
    <w:name w:val="Body text (9) Exact"/>
    <w:basedOn w:val="DefaultParagraphFont"/>
    <w:rsid w:val="00424F2C"/>
    <w:rPr>
      <w:rFonts w:ascii="Times New Roman" w:hAnsi="Times New Roman" w:cs="Times New Roman"/>
      <w:sz w:val="19"/>
      <w:szCs w:val="19"/>
      <w:u w:val="none"/>
    </w:rPr>
  </w:style>
  <w:style w:type="character" w:customStyle="1" w:styleId="Bodytext9Exact3">
    <w:name w:val="Body text (9) Exact3"/>
    <w:basedOn w:val="Bodytext9"/>
    <w:uiPriority w:val="99"/>
    <w:rsid w:val="00424F2C"/>
    <w:rPr>
      <w:rFonts w:ascii="Times New Roman" w:hAnsi="Times New Roman" w:cs="Times New Roman"/>
      <w:color w:val="000000"/>
      <w:spacing w:val="0"/>
      <w:w w:val="100"/>
      <w:position w:val="0"/>
      <w:sz w:val="19"/>
      <w:szCs w:val="19"/>
      <w:u w:val="single"/>
    </w:rPr>
  </w:style>
  <w:style w:type="paragraph" w:customStyle="1" w:styleId="LNT">
    <w:name w:val="LNT"/>
    <w:basedOn w:val="Normal"/>
    <w:rsid w:val="00424F2C"/>
    <w:pPr>
      <w:spacing w:before="120" w:after="0" w:line="360" w:lineRule="auto"/>
      <w:jc w:val="both"/>
    </w:pPr>
    <w:rPr>
      <w:rFonts w:ascii="Arial" w:eastAsia="Times New Roman" w:hAnsi="Arial" w:cs="Times New Roman"/>
      <w:sz w:val="24"/>
      <w:szCs w:val="20"/>
      <w:lang w:val="en-US"/>
    </w:rPr>
  </w:style>
  <w:style w:type="paragraph" w:customStyle="1" w:styleId="Bodytext71">
    <w:name w:val="Body text (7)1"/>
    <w:basedOn w:val="Normal"/>
    <w:uiPriority w:val="99"/>
    <w:rsid w:val="00424F2C"/>
    <w:pPr>
      <w:widowControl w:val="0"/>
      <w:shd w:val="clear" w:color="auto" w:fill="FFFFFF"/>
      <w:spacing w:after="0" w:line="266" w:lineRule="exact"/>
    </w:pPr>
    <w:rPr>
      <w:rFonts w:ascii="Times New Roman" w:hAnsi="Times New Roman" w:cs="Times New Roman"/>
      <w:i/>
      <w:iCs/>
    </w:rPr>
  </w:style>
  <w:style w:type="character" w:customStyle="1" w:styleId="BodytextBold22">
    <w:name w:val="Body text + Bold22"/>
    <w:uiPriority w:val="99"/>
    <w:rsid w:val="00424F2C"/>
    <w:rPr>
      <w:rFonts w:ascii="Times New Roman" w:hAnsi="Times New Roman" w:cs="Times New Roman"/>
      <w:b/>
      <w:bCs/>
      <w:spacing w:val="0"/>
      <w:sz w:val="23"/>
      <w:szCs w:val="23"/>
    </w:rPr>
  </w:style>
  <w:style w:type="character" w:customStyle="1" w:styleId="BodytextBold21">
    <w:name w:val="Body text + Bold21"/>
    <w:uiPriority w:val="99"/>
    <w:rsid w:val="00424F2C"/>
    <w:rPr>
      <w:rFonts w:ascii="Times New Roman" w:hAnsi="Times New Roman" w:cs="Times New Roman"/>
      <w:b/>
      <w:bCs/>
      <w:spacing w:val="0"/>
      <w:sz w:val="23"/>
      <w:szCs w:val="23"/>
      <w:u w:val="single"/>
    </w:rPr>
  </w:style>
  <w:style w:type="paragraph" w:customStyle="1" w:styleId="Heading210">
    <w:name w:val="Heading #21"/>
    <w:basedOn w:val="Normal"/>
    <w:uiPriority w:val="99"/>
    <w:rsid w:val="00424F2C"/>
    <w:pPr>
      <w:shd w:val="clear" w:color="auto" w:fill="FFFFFF"/>
      <w:spacing w:after="300" w:line="240" w:lineRule="atLeast"/>
      <w:ind w:hanging="1600"/>
      <w:outlineLvl w:val="1"/>
    </w:pPr>
    <w:rPr>
      <w:b/>
      <w:bCs/>
      <w:sz w:val="23"/>
      <w:szCs w:val="23"/>
    </w:rPr>
  </w:style>
  <w:style w:type="character" w:customStyle="1" w:styleId="BodytextSpacing1pt2">
    <w:name w:val="Body text + Spacing 1 pt2"/>
    <w:uiPriority w:val="99"/>
    <w:rsid w:val="00424F2C"/>
    <w:rPr>
      <w:rFonts w:ascii="Times New Roman" w:hAnsi="Times New Roman" w:cs="Times New Roman"/>
      <w:spacing w:val="30"/>
      <w:sz w:val="23"/>
      <w:szCs w:val="23"/>
    </w:rPr>
  </w:style>
  <w:style w:type="character" w:customStyle="1" w:styleId="Heading2NotBold4">
    <w:name w:val="Heading #2 + Not Bold4"/>
    <w:uiPriority w:val="99"/>
    <w:rsid w:val="00424F2C"/>
    <w:rPr>
      <w:rFonts w:ascii="Times New Roman" w:hAnsi="Times New Roman" w:cs="Times New Roman"/>
      <w:b w:val="0"/>
      <w:bCs w:val="0"/>
      <w:spacing w:val="0"/>
      <w:sz w:val="23"/>
      <w:szCs w:val="23"/>
      <w:shd w:val="clear" w:color="auto" w:fill="FFFFFF"/>
    </w:rPr>
  </w:style>
  <w:style w:type="character" w:customStyle="1" w:styleId="Bodytext65pt2">
    <w:name w:val="Body text + 6.5 pt2"/>
    <w:uiPriority w:val="99"/>
    <w:rsid w:val="00424F2C"/>
    <w:rPr>
      <w:rFonts w:ascii="Times New Roman" w:hAnsi="Times New Roman" w:cs="Times New Roman"/>
      <w:noProof/>
      <w:spacing w:val="0"/>
      <w:sz w:val="13"/>
      <w:szCs w:val="13"/>
    </w:rPr>
  </w:style>
  <w:style w:type="table" w:customStyle="1" w:styleId="TableGrid60">
    <w:name w:val="Table Grid6"/>
    <w:basedOn w:val="TableNormal"/>
    <w:next w:val="TableGrid"/>
    <w:uiPriority w:val="99"/>
    <w:rsid w:val="00424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9pt">
    <w:name w:val="Body text (2) + 9 pt"/>
    <w:basedOn w:val="Bodytext24"/>
    <w:uiPriority w:val="99"/>
    <w:rsid w:val="00424F2C"/>
    <w:rPr>
      <w:rFonts w:ascii="Times New Roman" w:hAnsi="Times New Roman" w:cs="Times New Roman"/>
      <w:sz w:val="18"/>
      <w:szCs w:val="18"/>
      <w:u w:val="none"/>
    </w:rPr>
  </w:style>
  <w:style w:type="character" w:customStyle="1" w:styleId="Bodytext275pt">
    <w:name w:val="Body text (2) + 7.5 pt"/>
    <w:basedOn w:val="Bodytext24"/>
    <w:uiPriority w:val="99"/>
    <w:rsid w:val="00424F2C"/>
    <w:rPr>
      <w:rFonts w:ascii="Times New Roman" w:hAnsi="Times New Roman" w:cs="Times New Roman"/>
      <w:sz w:val="15"/>
      <w:szCs w:val="15"/>
      <w:u w:val="none"/>
    </w:rPr>
  </w:style>
  <w:style w:type="character" w:customStyle="1" w:styleId="Bodytext2Candara">
    <w:name w:val="Body text (2) + Candara"/>
    <w:aliases w:val="11.5 pt"/>
    <w:basedOn w:val="Bodytext24"/>
    <w:uiPriority w:val="99"/>
    <w:rsid w:val="00424F2C"/>
    <w:rPr>
      <w:rFonts w:ascii="Candara" w:hAnsi="Candara" w:cs="Candara"/>
      <w:sz w:val="23"/>
      <w:szCs w:val="23"/>
      <w:u w:val="none"/>
    </w:rPr>
  </w:style>
  <w:style w:type="character" w:customStyle="1" w:styleId="Bodytext2Candara1">
    <w:name w:val="Body text (2) + Candara1"/>
    <w:aliases w:val="8.5 pt,Body text (2) + Arial"/>
    <w:basedOn w:val="Bodytext24"/>
    <w:rsid w:val="00424F2C"/>
    <w:rPr>
      <w:rFonts w:ascii="Candara" w:hAnsi="Candara" w:cs="Candara"/>
      <w:sz w:val="17"/>
      <w:szCs w:val="17"/>
      <w:u w:val="none"/>
    </w:rPr>
  </w:style>
  <w:style w:type="character" w:customStyle="1" w:styleId="Bodytext275pt1">
    <w:name w:val="Body text (2) + 7.5 pt1"/>
    <w:aliases w:val="Bold1"/>
    <w:basedOn w:val="Bodytext24"/>
    <w:uiPriority w:val="99"/>
    <w:rsid w:val="00424F2C"/>
    <w:rPr>
      <w:rFonts w:ascii="Times New Roman" w:hAnsi="Times New Roman" w:cs="Times New Roman"/>
      <w:b/>
      <w:bCs/>
      <w:sz w:val="15"/>
      <w:szCs w:val="15"/>
      <w:u w:val="none"/>
    </w:rPr>
  </w:style>
  <w:style w:type="character" w:customStyle="1" w:styleId="Bodytext220">
    <w:name w:val="Body text (2)2"/>
    <w:basedOn w:val="Bodytext24"/>
    <w:uiPriority w:val="99"/>
    <w:rsid w:val="00424F2C"/>
    <w:rPr>
      <w:rFonts w:ascii="Times New Roman" w:hAnsi="Times New Roman" w:cs="Times New Roman"/>
      <w:sz w:val="22"/>
      <w:szCs w:val="22"/>
      <w:u w:val="none"/>
    </w:rPr>
  </w:style>
  <w:style w:type="paragraph" w:customStyle="1" w:styleId="Bodytext51">
    <w:name w:val="Body text (5)1"/>
    <w:basedOn w:val="Normal"/>
    <w:uiPriority w:val="99"/>
    <w:rsid w:val="00424F2C"/>
    <w:pPr>
      <w:widowControl w:val="0"/>
      <w:shd w:val="clear" w:color="auto" w:fill="FFFFFF"/>
      <w:spacing w:after="0" w:line="269" w:lineRule="exact"/>
      <w:ind w:firstLine="680"/>
      <w:jc w:val="both"/>
    </w:pPr>
    <w:rPr>
      <w:rFonts w:ascii="Times New Roman" w:hAnsi="Times New Roman" w:cs="Times New Roman"/>
      <w:b/>
      <w:bCs/>
    </w:rPr>
  </w:style>
  <w:style w:type="paragraph" w:customStyle="1" w:styleId="Headerorfooter1">
    <w:name w:val="Header or footer1"/>
    <w:basedOn w:val="Normal"/>
    <w:link w:val="Headerorfooter"/>
    <w:rsid w:val="00424F2C"/>
    <w:pPr>
      <w:widowControl w:val="0"/>
      <w:shd w:val="clear" w:color="auto" w:fill="FFFFFF"/>
      <w:spacing w:after="0" w:line="240" w:lineRule="atLeast"/>
    </w:pPr>
    <w:rPr>
      <w:rFonts w:ascii="Microsoft Sans Serif" w:eastAsia="Microsoft Sans Serif" w:hAnsi="Microsoft Sans Serif" w:cs="Microsoft Sans Serif"/>
      <w:sz w:val="16"/>
      <w:szCs w:val="16"/>
    </w:rPr>
  </w:style>
  <w:style w:type="table" w:customStyle="1" w:styleId="TableGrid7">
    <w:name w:val="Table Grid7"/>
    <w:basedOn w:val="TableNormal"/>
    <w:next w:val="TableGrid"/>
    <w:uiPriority w:val="99"/>
    <w:rsid w:val="00424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w:basedOn w:val="Normal"/>
    <w:rsid w:val="00424F2C"/>
    <w:pPr>
      <w:spacing w:after="0" w:line="480" w:lineRule="auto"/>
      <w:ind w:left="1134"/>
      <w:jc w:val="center"/>
    </w:pPr>
    <w:rPr>
      <w:rFonts w:ascii="Arial" w:eastAsia="Times New Roman" w:hAnsi="Arial" w:cs="Times New Roman"/>
      <w:b/>
      <w:caps/>
      <w:sz w:val="28"/>
      <w:szCs w:val="20"/>
      <w:u w:val="single"/>
      <w:lang w:val="fr-FR"/>
    </w:rPr>
  </w:style>
  <w:style w:type="paragraph" w:customStyle="1" w:styleId="CaracterCaracterCaracter1">
    <w:name w:val="Caracter Caracter Caracter1"/>
    <w:basedOn w:val="Normal"/>
    <w:rsid w:val="00424F2C"/>
    <w:pPr>
      <w:spacing w:after="0" w:line="240" w:lineRule="auto"/>
    </w:pPr>
    <w:rPr>
      <w:rFonts w:ascii="Times New Roman" w:eastAsia="Times New Roman" w:hAnsi="Times New Roman" w:cs="Times New Roman"/>
      <w:sz w:val="24"/>
      <w:szCs w:val="24"/>
      <w:lang w:val="pl-PL" w:eastAsia="pl-PL"/>
    </w:rPr>
  </w:style>
  <w:style w:type="paragraph" w:customStyle="1" w:styleId="Slogan">
    <w:name w:val="Slogan"/>
    <w:basedOn w:val="Normal"/>
    <w:rsid w:val="00424F2C"/>
    <w:pPr>
      <w:framePr w:w="5170" w:h="1800" w:hSpace="187" w:vSpace="187" w:wrap="notBeside" w:vAnchor="page" w:hAnchor="page" w:x="966" w:yAlign="bottom" w:anchorLock="1"/>
      <w:widowControl w:val="0"/>
      <w:spacing w:after="0" w:line="240" w:lineRule="auto"/>
    </w:pPr>
    <w:rPr>
      <w:rFonts w:ascii="Impact" w:eastAsia="Times New Roman" w:hAnsi="Impact" w:cs="Arial"/>
      <w:caps/>
      <w:noProof/>
      <w:color w:val="DFDFDF"/>
      <w:spacing w:val="20"/>
      <w:sz w:val="48"/>
      <w:szCs w:val="20"/>
      <w:lang w:val="en-US"/>
    </w:rPr>
  </w:style>
  <w:style w:type="paragraph" w:customStyle="1" w:styleId="Subtitlu">
    <w:name w:val="Subtitlu"/>
    <w:basedOn w:val="Heading2"/>
    <w:rsid w:val="00424F2C"/>
    <w:pPr>
      <w:keepLines w:val="0"/>
      <w:numPr>
        <w:ilvl w:val="0"/>
        <w:numId w:val="0"/>
      </w:numPr>
      <w:pBdr>
        <w:top w:val="single" w:sz="4" w:space="1" w:color="FFFFFF"/>
        <w:left w:val="single" w:sz="4" w:space="1" w:color="FFFFFF"/>
        <w:bottom w:val="single" w:sz="4" w:space="1" w:color="FFFFFF"/>
        <w:right w:val="single" w:sz="4" w:space="1" w:color="FFFFFF"/>
      </w:pBdr>
      <w:shd w:val="clear" w:color="auto" w:fill="E6E6E6"/>
      <w:tabs>
        <w:tab w:val="num" w:pos="698"/>
        <w:tab w:val="left" w:pos="1134"/>
      </w:tabs>
      <w:spacing w:before="240" w:after="200" w:line="240" w:lineRule="auto"/>
      <w:ind w:left="1494" w:hanging="1134"/>
    </w:pPr>
    <w:rPr>
      <w:rFonts w:ascii="Arial" w:eastAsia="Times New Roman" w:hAnsi="Arial" w:cs="Times New Roman"/>
      <w:caps/>
      <w:color w:val="000000"/>
      <w:sz w:val="24"/>
      <w:szCs w:val="24"/>
      <w:lang w:eastAsia="it-IT"/>
    </w:rPr>
  </w:style>
  <w:style w:type="paragraph" w:customStyle="1" w:styleId="CharCharCharCharCharCharCharCharCharChar">
    <w:name w:val="Char Char Char Char Char Char Char Char Char Char"/>
    <w:basedOn w:val="Normal"/>
    <w:rsid w:val="00424F2C"/>
    <w:pPr>
      <w:spacing w:after="160" w:line="240" w:lineRule="exact"/>
    </w:pPr>
    <w:rPr>
      <w:rFonts w:ascii="Verdana" w:eastAsia="Times New Roman" w:hAnsi="Verdana" w:cs="Times New Roman"/>
      <w:sz w:val="20"/>
      <w:szCs w:val="20"/>
      <w:lang w:val="en-US"/>
    </w:rPr>
  </w:style>
  <w:style w:type="character" w:customStyle="1" w:styleId="QuoteChar">
    <w:name w:val="Quote Char"/>
    <w:link w:val="Quote"/>
    <w:uiPriority w:val="29"/>
    <w:rsid w:val="00424F2C"/>
    <w:rPr>
      <w:i/>
      <w:iCs/>
      <w:color w:val="000000"/>
      <w:sz w:val="24"/>
    </w:rPr>
  </w:style>
  <w:style w:type="character" w:customStyle="1" w:styleId="mediumtext1">
    <w:name w:val="medium_text1"/>
    <w:rsid w:val="00424F2C"/>
    <w:rPr>
      <w:sz w:val="24"/>
      <w:szCs w:val="24"/>
    </w:rPr>
  </w:style>
  <w:style w:type="character" w:customStyle="1" w:styleId="Caracter4">
    <w:name w:val="Caracter4"/>
    <w:rsid w:val="00424F2C"/>
    <w:rPr>
      <w:rFonts w:ascii="Arial" w:eastAsia="Times New Roman" w:hAnsi="Arial"/>
      <w:spacing w:val="-5"/>
    </w:rPr>
  </w:style>
  <w:style w:type="character" w:customStyle="1" w:styleId="Caracter2">
    <w:name w:val="Caracter2"/>
    <w:rsid w:val="00424F2C"/>
    <w:rPr>
      <w:rFonts w:ascii="Times New Roman" w:eastAsia="Times New Roman" w:hAnsi="Times New Roman"/>
      <w:sz w:val="24"/>
      <w:szCs w:val="24"/>
    </w:rPr>
  </w:style>
  <w:style w:type="character" w:customStyle="1" w:styleId="Caracter1">
    <w:name w:val="Caracter1"/>
    <w:rsid w:val="00424F2C"/>
    <w:rPr>
      <w:rFonts w:ascii="Arial" w:eastAsia="Times New Roman" w:hAnsi="Arial" w:cs="Arial"/>
      <w:b/>
      <w:bCs/>
      <w:sz w:val="26"/>
      <w:szCs w:val="26"/>
      <w:lang w:val="ro-RO" w:eastAsia="ar-SA"/>
    </w:rPr>
  </w:style>
  <w:style w:type="character" w:customStyle="1" w:styleId="Headerorfooter11pt">
    <w:name w:val="Header or footer + 11 pt"/>
    <w:basedOn w:val="Headerorfooter"/>
    <w:rsid w:val="00424F2C"/>
    <w:rPr>
      <w:rFonts w:ascii="Times New Roman" w:eastAsia="Times New Roman" w:hAnsi="Times New Roman" w:cs="Times New Roman"/>
      <w:color w:val="000000"/>
      <w:spacing w:val="0"/>
      <w:w w:val="100"/>
      <w:position w:val="0"/>
      <w:sz w:val="22"/>
      <w:szCs w:val="22"/>
      <w:lang w:val="ro-RO" w:eastAsia="ro-RO" w:bidi="ro-RO"/>
    </w:rPr>
  </w:style>
  <w:style w:type="character" w:customStyle="1" w:styleId="Picturecaption5Exact">
    <w:name w:val="Picture caption (5) Exact"/>
    <w:basedOn w:val="DefaultParagraphFont"/>
    <w:link w:val="Picturecaption5"/>
    <w:rsid w:val="00424F2C"/>
    <w:rPr>
      <w:rFonts w:ascii="Times New Roman" w:eastAsia="Times New Roman" w:hAnsi="Times New Roman" w:cs="Times New Roman"/>
      <w:b/>
      <w:bCs/>
      <w:shd w:val="clear" w:color="auto" w:fill="FFFFFF"/>
    </w:rPr>
  </w:style>
  <w:style w:type="character" w:customStyle="1" w:styleId="Picturecaption6Exact">
    <w:name w:val="Picture caption (6) Exact"/>
    <w:basedOn w:val="DefaultParagraphFont"/>
    <w:rsid w:val="00424F2C"/>
    <w:rPr>
      <w:rFonts w:ascii="Times New Roman" w:eastAsia="Times New Roman" w:hAnsi="Times New Roman" w:cs="Times New Roman"/>
      <w:spacing w:val="-10"/>
      <w:sz w:val="21"/>
      <w:szCs w:val="21"/>
      <w:shd w:val="clear" w:color="auto" w:fill="FFFFFF"/>
    </w:rPr>
  </w:style>
  <w:style w:type="character" w:customStyle="1" w:styleId="Headerorfooter10pt">
    <w:name w:val="Header or footer + 10 pt"/>
    <w:basedOn w:val="Headerorfooter"/>
    <w:rsid w:val="00424F2C"/>
    <w:rPr>
      <w:rFonts w:ascii="Times New Roman" w:eastAsia="Times New Roman" w:hAnsi="Times New Roman" w:cs="Times New Roman"/>
      <w:color w:val="000000"/>
      <w:spacing w:val="0"/>
      <w:w w:val="100"/>
      <w:position w:val="0"/>
      <w:sz w:val="20"/>
      <w:szCs w:val="20"/>
      <w:lang w:val="ro-RO" w:eastAsia="ro-RO" w:bidi="ro-RO"/>
    </w:rPr>
  </w:style>
  <w:style w:type="paragraph" w:customStyle="1" w:styleId="Picturecaption5">
    <w:name w:val="Picture caption (5)"/>
    <w:basedOn w:val="Normal"/>
    <w:link w:val="Picturecaption5Exact"/>
    <w:rsid w:val="00424F2C"/>
    <w:pPr>
      <w:widowControl w:val="0"/>
      <w:shd w:val="clear" w:color="auto" w:fill="FFFFFF"/>
      <w:spacing w:after="0" w:line="0" w:lineRule="atLeast"/>
    </w:pPr>
    <w:rPr>
      <w:rFonts w:ascii="Times New Roman" w:eastAsia="Times New Roman" w:hAnsi="Times New Roman" w:cs="Times New Roman"/>
      <w:b/>
      <w:bCs/>
    </w:rPr>
  </w:style>
  <w:style w:type="paragraph" w:customStyle="1" w:styleId="07Text">
    <w:name w:val="07_Text"/>
    <w:basedOn w:val="Normal"/>
    <w:autoRedefine/>
    <w:qFormat/>
    <w:rsid w:val="00424F2C"/>
    <w:pPr>
      <w:suppressAutoHyphens/>
      <w:spacing w:before="60" w:after="60" w:line="300" w:lineRule="auto"/>
      <w:ind w:firstLine="567"/>
      <w:jc w:val="both"/>
    </w:pPr>
    <w:rPr>
      <w:rFonts w:ascii="Arial" w:eastAsia="Times New Roman" w:hAnsi="Arial" w:cs="Times New Roman"/>
      <w:sz w:val="28"/>
      <w:szCs w:val="20"/>
      <w:lang w:eastAsia="ar-SA"/>
    </w:rPr>
  </w:style>
  <w:style w:type="character" w:customStyle="1" w:styleId="l">
    <w:name w:val="l"/>
    <w:rsid w:val="00424F2C"/>
  </w:style>
  <w:style w:type="character" w:customStyle="1" w:styleId="FontStyle62">
    <w:name w:val="Font Style62"/>
    <w:uiPriority w:val="99"/>
    <w:rsid w:val="00424F2C"/>
    <w:rPr>
      <w:rFonts w:ascii="Tahoma" w:hAnsi="Tahoma" w:cs="Tahoma"/>
      <w:sz w:val="20"/>
      <w:szCs w:val="20"/>
    </w:rPr>
  </w:style>
  <w:style w:type="character" w:customStyle="1" w:styleId="FontStyle50">
    <w:name w:val="Font Style50"/>
    <w:rsid w:val="00424F2C"/>
    <w:rPr>
      <w:rFonts w:ascii="Tahoma" w:hAnsi="Tahoma" w:cs="Tahoma"/>
      <w:i/>
      <w:iCs/>
      <w:sz w:val="20"/>
      <w:szCs w:val="20"/>
    </w:rPr>
  </w:style>
  <w:style w:type="character" w:customStyle="1" w:styleId="FontStyle57">
    <w:name w:val="Font Style57"/>
    <w:rsid w:val="00424F2C"/>
    <w:rPr>
      <w:rFonts w:ascii="Tahoma" w:hAnsi="Tahoma" w:cs="Tahoma"/>
      <w:sz w:val="16"/>
      <w:szCs w:val="16"/>
    </w:rPr>
  </w:style>
  <w:style w:type="character" w:customStyle="1" w:styleId="FontStyle48">
    <w:name w:val="Font Style48"/>
    <w:uiPriority w:val="99"/>
    <w:rsid w:val="00424F2C"/>
    <w:rPr>
      <w:rFonts w:ascii="Tahoma" w:hAnsi="Tahoma" w:cs="Tahoma"/>
      <w:sz w:val="12"/>
      <w:szCs w:val="12"/>
    </w:rPr>
  </w:style>
  <w:style w:type="paragraph" w:customStyle="1" w:styleId="Continut">
    <w:name w:val="Continut"/>
    <w:link w:val="ContinutChar"/>
    <w:autoRedefine/>
    <w:rsid w:val="00424F2C"/>
    <w:pPr>
      <w:spacing w:after="0" w:line="240" w:lineRule="auto"/>
      <w:ind w:firstLine="720"/>
      <w:contextualSpacing/>
      <w:jc w:val="both"/>
    </w:pPr>
    <w:rPr>
      <w:rFonts w:ascii="Arial Narrow" w:eastAsia="Calibri" w:hAnsi="Arial Narrow" w:cs="Times New Roman"/>
      <w:snapToGrid w:val="0"/>
      <w:color w:val="FF0000"/>
      <w:sz w:val="28"/>
      <w:szCs w:val="28"/>
      <w:lang w:val="it-IT"/>
    </w:rPr>
  </w:style>
  <w:style w:type="character" w:customStyle="1" w:styleId="ContinutChar">
    <w:name w:val="Continut Char"/>
    <w:link w:val="Continut"/>
    <w:rsid w:val="00424F2C"/>
    <w:rPr>
      <w:rFonts w:ascii="Arial Narrow" w:eastAsia="Calibri" w:hAnsi="Arial Narrow" w:cs="Times New Roman"/>
      <w:snapToGrid w:val="0"/>
      <w:color w:val="FF0000"/>
      <w:sz w:val="28"/>
      <w:szCs w:val="28"/>
      <w:lang w:val="it-IT"/>
    </w:rPr>
  </w:style>
  <w:style w:type="table" w:styleId="TableColumns3">
    <w:name w:val="Table Columns 3"/>
    <w:basedOn w:val="TableNormal"/>
    <w:rsid w:val="00424F2C"/>
    <w:pPr>
      <w:spacing w:after="0" w:line="240" w:lineRule="auto"/>
    </w:pPr>
    <w:rPr>
      <w:rFonts w:ascii="Times New Roman" w:eastAsia="Times New Roman" w:hAnsi="Times New Roman" w:cs="Times New Roman"/>
      <w:b/>
      <w:bCs/>
      <w:sz w:val="20"/>
      <w:szCs w:val="20"/>
      <w:lang w:eastAsia="ro-R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size12">
    <w:name w:val="size12"/>
    <w:rsid w:val="00424F2C"/>
  </w:style>
  <w:style w:type="paragraph" w:customStyle="1" w:styleId="CharCharChar1CharCharChar2Char">
    <w:name w:val="Char Char Char1 Char Char Char2 Char"/>
    <w:basedOn w:val="Normal"/>
    <w:rsid w:val="00424F2C"/>
    <w:pPr>
      <w:spacing w:after="0" w:line="240" w:lineRule="auto"/>
    </w:pPr>
    <w:rPr>
      <w:rFonts w:ascii="Times New Roman" w:eastAsia="Times New Roman" w:hAnsi="Times New Roman" w:cs="Times New Roman"/>
      <w:sz w:val="20"/>
      <w:szCs w:val="20"/>
      <w:lang w:val="pl-PL" w:eastAsia="pl-PL"/>
    </w:rPr>
  </w:style>
  <w:style w:type="paragraph" w:customStyle="1" w:styleId="m3675142548146113982msolistparagraph">
    <w:name w:val="m_3675142548146113982msolistparagraph"/>
    <w:basedOn w:val="Normal"/>
    <w:rsid w:val="00424F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898966195040403482msolistparagraph">
    <w:name w:val="m_8898966195040403482msolistparagraph"/>
    <w:basedOn w:val="Normal"/>
    <w:rsid w:val="00424F2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harCharChar1CharCharChar2Char1">
    <w:name w:val="Char Char Char1 Char Char Char2 Char1"/>
    <w:basedOn w:val="Normal"/>
    <w:rsid w:val="00424F2C"/>
    <w:pPr>
      <w:spacing w:after="0" w:line="240" w:lineRule="auto"/>
    </w:pPr>
    <w:rPr>
      <w:rFonts w:ascii="Times New Roman" w:eastAsia="Times New Roman" w:hAnsi="Times New Roman" w:cs="Times New Roman"/>
      <w:sz w:val="20"/>
      <w:szCs w:val="20"/>
      <w:lang w:val="pl-PL" w:eastAsia="pl-PL"/>
    </w:rPr>
  </w:style>
  <w:style w:type="character" w:customStyle="1" w:styleId="textnormalChar0">
    <w:name w:val="text normal Char"/>
    <w:link w:val="textnormal0"/>
    <w:rsid w:val="00424F2C"/>
    <w:rPr>
      <w:rFonts w:ascii="Arial" w:eastAsia="Calibri" w:hAnsi="Arial" w:cs="Arial"/>
      <w:color w:val="000000"/>
      <w:sz w:val="23"/>
    </w:rPr>
  </w:style>
  <w:style w:type="paragraph" w:customStyle="1" w:styleId="textnormal0">
    <w:name w:val="text normal"/>
    <w:basedOn w:val="Default"/>
    <w:link w:val="textnormalChar0"/>
    <w:qFormat/>
    <w:rsid w:val="00424F2C"/>
    <w:pPr>
      <w:ind w:left="360"/>
      <w:jc w:val="both"/>
    </w:pPr>
    <w:rPr>
      <w:rFonts w:ascii="Arial" w:eastAsia="Calibri" w:hAnsi="Arial" w:cs="Arial"/>
      <w:sz w:val="23"/>
      <w:szCs w:val="22"/>
    </w:rPr>
  </w:style>
  <w:style w:type="character" w:customStyle="1" w:styleId="Bodytext13">
    <w:name w:val="Body text (13)_"/>
    <w:basedOn w:val="DefaultParagraphFont"/>
    <w:link w:val="Bodytext130"/>
    <w:rsid w:val="00424F2C"/>
    <w:rPr>
      <w:rFonts w:ascii="Times New Roman" w:eastAsia="Times New Roman" w:hAnsi="Times New Roman" w:cs="Times New Roman"/>
      <w:b/>
      <w:bCs/>
      <w:shd w:val="clear" w:color="auto" w:fill="FFFFFF"/>
    </w:rPr>
  </w:style>
  <w:style w:type="paragraph" w:customStyle="1" w:styleId="Bodytext130">
    <w:name w:val="Body text (13)"/>
    <w:basedOn w:val="Normal"/>
    <w:link w:val="Bodytext13"/>
    <w:rsid w:val="00424F2C"/>
    <w:pPr>
      <w:widowControl w:val="0"/>
      <w:shd w:val="clear" w:color="auto" w:fill="FFFFFF"/>
      <w:spacing w:before="120" w:after="0" w:line="259" w:lineRule="exact"/>
      <w:jc w:val="both"/>
    </w:pPr>
    <w:rPr>
      <w:rFonts w:ascii="Times New Roman" w:eastAsia="Times New Roman" w:hAnsi="Times New Roman" w:cs="Times New Roman"/>
      <w:b/>
      <w:bCs/>
    </w:rPr>
  </w:style>
  <w:style w:type="character" w:customStyle="1" w:styleId="Heading40">
    <w:name w:val="Heading #4_"/>
    <w:basedOn w:val="DefaultParagraphFont"/>
    <w:link w:val="Heading41"/>
    <w:rsid w:val="00424F2C"/>
    <w:rPr>
      <w:rFonts w:ascii="Times New Roman" w:eastAsia="Times New Roman" w:hAnsi="Times New Roman" w:cs="Times New Roman"/>
      <w:b/>
      <w:bCs/>
      <w:shd w:val="clear" w:color="auto" w:fill="FFFFFF"/>
    </w:rPr>
  </w:style>
  <w:style w:type="character" w:customStyle="1" w:styleId="Bodytext27pt">
    <w:name w:val="Body text (2) + 7 pt"/>
    <w:basedOn w:val="Bodytext24"/>
    <w:rsid w:val="00424F2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paragraph" w:customStyle="1" w:styleId="Heading41">
    <w:name w:val="Heading #4"/>
    <w:basedOn w:val="Normal"/>
    <w:link w:val="Heading40"/>
    <w:rsid w:val="00424F2C"/>
    <w:pPr>
      <w:widowControl w:val="0"/>
      <w:shd w:val="clear" w:color="auto" w:fill="FFFFFF"/>
      <w:spacing w:after="300" w:line="0" w:lineRule="atLeast"/>
      <w:jc w:val="both"/>
      <w:outlineLvl w:val="3"/>
    </w:pPr>
    <w:rPr>
      <w:rFonts w:ascii="Times New Roman" w:eastAsia="Times New Roman" w:hAnsi="Times New Roman" w:cs="Times New Roman"/>
      <w:b/>
      <w:bCs/>
    </w:rPr>
  </w:style>
  <w:style w:type="paragraph" w:customStyle="1" w:styleId="m576710611192288498msolistparagraph">
    <w:name w:val="m_576710611192288498msolistparagraph"/>
    <w:basedOn w:val="Normal"/>
    <w:rsid w:val="00424F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1811521095bodytext20">
    <w:name w:val="yiv1811521095bodytext20"/>
    <w:basedOn w:val="Normal"/>
    <w:rsid w:val="00424F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ntStyle13">
    <w:name w:val="Font Style13"/>
    <w:rsid w:val="00424F2C"/>
    <w:rPr>
      <w:rFonts w:ascii="Times New Roman" w:hAnsi="Times New Roman" w:cs="Times New Roman"/>
      <w:sz w:val="20"/>
      <w:szCs w:val="20"/>
    </w:rPr>
  </w:style>
  <w:style w:type="character" w:customStyle="1" w:styleId="FontStyle135">
    <w:name w:val="Font Style135"/>
    <w:rsid w:val="00424F2C"/>
    <w:rPr>
      <w:rFonts w:ascii="Arial" w:hAnsi="Arial" w:cs="Arial"/>
      <w:b/>
      <w:bCs/>
      <w:sz w:val="20"/>
      <w:szCs w:val="20"/>
    </w:rPr>
  </w:style>
  <w:style w:type="paragraph" w:customStyle="1" w:styleId="Style17">
    <w:name w:val="Style17"/>
    <w:basedOn w:val="Normal"/>
    <w:uiPriority w:val="99"/>
    <w:rsid w:val="00424F2C"/>
    <w:pPr>
      <w:widowControl w:val="0"/>
      <w:suppressAutoHyphens/>
      <w:autoSpaceDE w:val="0"/>
      <w:spacing w:after="0" w:line="451" w:lineRule="exact"/>
      <w:ind w:hanging="355"/>
    </w:pPr>
    <w:rPr>
      <w:rFonts w:ascii="Times New Roman" w:eastAsia="Times New Roman" w:hAnsi="Times New Roman" w:cs="Times New Roman"/>
      <w:sz w:val="24"/>
      <w:szCs w:val="24"/>
      <w:lang w:val="fr-FR" w:eastAsia="zh-CN"/>
    </w:rPr>
  </w:style>
  <w:style w:type="paragraph" w:customStyle="1" w:styleId="Style114">
    <w:name w:val="Style114"/>
    <w:basedOn w:val="Normal"/>
    <w:rsid w:val="00424F2C"/>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customStyle="1" w:styleId="FontStyle165">
    <w:name w:val="Font Style165"/>
    <w:rsid w:val="00424F2C"/>
    <w:rPr>
      <w:rFonts w:ascii="Arial" w:hAnsi="Arial" w:cs="Arial"/>
      <w:b/>
      <w:bCs/>
      <w:i/>
      <w:iCs/>
      <w:sz w:val="24"/>
      <w:szCs w:val="24"/>
    </w:rPr>
  </w:style>
  <w:style w:type="paragraph" w:customStyle="1" w:styleId="yiv1493528975msonormal">
    <w:name w:val="yiv1493528975msonormal"/>
    <w:basedOn w:val="Normal"/>
    <w:rsid w:val="00424F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abiChar">
    <w:name w:val="gabi Char"/>
    <w:link w:val="gabi"/>
    <w:qFormat/>
    <w:locked/>
    <w:rsid w:val="002D7C37"/>
    <w:rPr>
      <w:sz w:val="24"/>
    </w:rPr>
  </w:style>
  <w:style w:type="paragraph" w:customStyle="1" w:styleId="gabi">
    <w:name w:val="gabi"/>
    <w:basedOn w:val="Normal"/>
    <w:link w:val="gabiChar"/>
    <w:qFormat/>
    <w:rsid w:val="002D7C37"/>
    <w:pPr>
      <w:spacing w:after="0" w:line="240" w:lineRule="auto"/>
    </w:pPr>
    <w:rPr>
      <w:sz w:val="24"/>
    </w:rPr>
  </w:style>
  <w:style w:type="paragraph" w:customStyle="1" w:styleId="GABI0">
    <w:name w:val="_GABI"/>
    <w:basedOn w:val="Normal"/>
    <w:qFormat/>
    <w:rsid w:val="002D7C37"/>
    <w:pPr>
      <w:spacing w:after="0" w:line="259" w:lineRule="auto"/>
    </w:pPr>
    <w:rPr>
      <w:rFonts w:ascii="Times New Roman" w:eastAsia="Calibri" w:hAnsi="Times New Roman" w:cs="Times New Roman"/>
      <w:sz w:val="24"/>
      <w:lang w:val="en-US"/>
    </w:rPr>
  </w:style>
  <w:style w:type="table" w:customStyle="1" w:styleId="TableGridLight1">
    <w:name w:val="Table Grid Light1"/>
    <w:basedOn w:val="TableNormal"/>
    <w:uiPriority w:val="40"/>
    <w:rsid w:val="005409F8"/>
    <w:pPr>
      <w:spacing w:after="0" w:line="240" w:lineRule="auto"/>
    </w:pPr>
    <w:rPr>
      <w:rFonts w:ascii="Times New Roman" w:hAnsi="Times New Roman" w:cs="Times New Roman"/>
      <w:color w:val="000000" w:themeColor="text1"/>
      <w:sz w:val="24"/>
      <w:szCs w:val="24"/>
      <w:u w:val="singl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gril1">
    <w:name w:val="Tabel grilă1"/>
    <w:basedOn w:val="TableNormal"/>
    <w:next w:val="TableGrid"/>
    <w:uiPriority w:val="59"/>
    <w:rsid w:val="005409F8"/>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5409F8"/>
    <w:pPr>
      <w:pBdr>
        <w:bottom w:val="single" w:sz="4" w:space="4" w:color="4F81BD"/>
      </w:pBdr>
      <w:spacing w:before="200" w:after="280" w:line="240" w:lineRule="auto"/>
      <w:ind w:left="936" w:right="936"/>
    </w:pPr>
    <w:rPr>
      <w:rFonts w:ascii="Arial Narrow" w:eastAsia="Times New Roman" w:hAnsi="Arial Narrow" w:cs="Times New Roman"/>
      <w:b/>
      <w:bCs/>
      <w:i/>
      <w:iCs/>
      <w:color w:val="4F81BD"/>
      <w:sz w:val="24"/>
      <w:szCs w:val="20"/>
    </w:rPr>
  </w:style>
  <w:style w:type="character" w:customStyle="1" w:styleId="IntenseQuoteChar">
    <w:name w:val="Intense Quote Char"/>
    <w:basedOn w:val="DefaultParagraphFont"/>
    <w:link w:val="IntenseQuote"/>
    <w:uiPriority w:val="30"/>
    <w:rsid w:val="005409F8"/>
    <w:rPr>
      <w:rFonts w:ascii="Arial Narrow" w:eastAsia="Times New Roman" w:hAnsi="Arial Narrow" w:cs="Times New Roman"/>
      <w:b/>
      <w:bCs/>
      <w:i/>
      <w:iCs/>
      <w:color w:val="4F81BD"/>
      <w:sz w:val="24"/>
      <w:szCs w:val="20"/>
    </w:rPr>
  </w:style>
  <w:style w:type="character" w:customStyle="1" w:styleId="Corpodeltesto5Exact">
    <w:name w:val="Corpo del testo (5) Exact"/>
    <w:rsid w:val="005409F8"/>
    <w:rPr>
      <w:rFonts w:ascii="Times New Roman" w:eastAsia="Times New Roman" w:hAnsi="Times New Roman" w:cs="Times New Roman"/>
      <w:b/>
      <w:bCs/>
      <w:i w:val="0"/>
      <w:iCs w:val="0"/>
      <w:smallCaps w:val="0"/>
      <w:strike w:val="0"/>
      <w:sz w:val="21"/>
      <w:szCs w:val="21"/>
      <w:u w:val="none"/>
    </w:rPr>
  </w:style>
  <w:style w:type="character" w:customStyle="1" w:styleId="Corpodeltesto5">
    <w:name w:val="Corpo del testo (5)_"/>
    <w:link w:val="Corpodeltesto50"/>
    <w:rsid w:val="005409F8"/>
    <w:rPr>
      <w:b/>
      <w:bCs/>
      <w:sz w:val="21"/>
      <w:szCs w:val="21"/>
      <w:shd w:val="clear" w:color="auto" w:fill="FFFFFF"/>
    </w:rPr>
  </w:style>
  <w:style w:type="paragraph" w:customStyle="1" w:styleId="Corpodeltesto50">
    <w:name w:val="Corpo del testo (5)"/>
    <w:basedOn w:val="Normal"/>
    <w:link w:val="Corpodeltesto5"/>
    <w:rsid w:val="005409F8"/>
    <w:pPr>
      <w:widowControl w:val="0"/>
      <w:shd w:val="clear" w:color="auto" w:fill="FFFFFF"/>
      <w:spacing w:after="240" w:line="0" w:lineRule="atLeast"/>
      <w:ind w:hanging="440"/>
      <w:jc w:val="both"/>
    </w:pPr>
    <w:rPr>
      <w:b/>
      <w:bCs/>
      <w:sz w:val="21"/>
      <w:szCs w:val="21"/>
    </w:rPr>
  </w:style>
  <w:style w:type="character" w:customStyle="1" w:styleId="Corpodeltesto2Grassetto">
    <w:name w:val="Corpo del testo (2) + Grassetto"/>
    <w:rsid w:val="005409F8"/>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o-RO" w:eastAsia="ro-RO" w:bidi="ro-RO"/>
    </w:rPr>
  </w:style>
  <w:style w:type="character" w:customStyle="1" w:styleId="Bodytext3Exact">
    <w:name w:val="Body text (3) Exact"/>
    <w:rsid w:val="005409F8"/>
    <w:rPr>
      <w:rFonts w:ascii="Times New Roman" w:eastAsia="Times New Roman" w:hAnsi="Times New Roman" w:cs="Times New Roman"/>
      <w:b/>
      <w:bCs/>
      <w:i w:val="0"/>
      <w:iCs w:val="0"/>
      <w:smallCaps w:val="0"/>
      <w:strike w:val="0"/>
      <w:sz w:val="22"/>
      <w:szCs w:val="22"/>
      <w:u w:val="none"/>
    </w:rPr>
  </w:style>
  <w:style w:type="character" w:customStyle="1" w:styleId="Bodytext9TimesNewRoman">
    <w:name w:val="Body text (9) + Times New Roman"/>
    <w:aliases w:val="11 pt Exact"/>
    <w:rsid w:val="005409F8"/>
    <w:rPr>
      <w:rFonts w:ascii="Times New Roman" w:eastAsia="Times New Roman" w:hAnsi="Times New Roman" w:cs="Times New Roman"/>
      <w:color w:val="000000"/>
      <w:spacing w:val="0"/>
      <w:w w:val="100"/>
      <w:position w:val="0"/>
      <w:sz w:val="22"/>
      <w:szCs w:val="22"/>
      <w:shd w:val="clear" w:color="auto" w:fill="FFFFFF"/>
      <w:lang w:bidi="en-US"/>
    </w:rPr>
  </w:style>
  <w:style w:type="character" w:customStyle="1" w:styleId="Bodytext2ArialUnicodeMS">
    <w:name w:val="Body text (2) + Arial Unicode MS"/>
    <w:aliases w:val="9.5 pt Exact,Body text (10) + Arial Unicode MS,Body text (11) + Arial Unicode MS,Body text (12) + Arial Unicode MS,Body text (13) + Arial Unicode MS"/>
    <w:rsid w:val="005409F8"/>
    <w:rPr>
      <w:rFonts w:ascii="Arial Unicode MS" w:eastAsia="Arial Unicode MS" w:hAnsi="Arial Unicode MS" w:cs="Arial Unicode MS"/>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11Exact">
    <w:name w:val="Body text (11) Exact"/>
    <w:link w:val="Bodytext11"/>
    <w:rsid w:val="005409F8"/>
    <w:rPr>
      <w:shd w:val="clear" w:color="auto" w:fill="FFFFFF"/>
      <w:lang w:bidi="en-US"/>
    </w:rPr>
  </w:style>
  <w:style w:type="character" w:customStyle="1" w:styleId="Bodytext12Exact">
    <w:name w:val="Body text (12) Exact"/>
    <w:rsid w:val="005409F8"/>
    <w:rPr>
      <w:shd w:val="clear" w:color="auto" w:fill="FFFFFF"/>
      <w:lang w:bidi="en-US"/>
    </w:rPr>
  </w:style>
  <w:style w:type="character" w:customStyle="1" w:styleId="Bodytext13Exact">
    <w:name w:val="Body text (13) Exact"/>
    <w:rsid w:val="005409F8"/>
    <w:rPr>
      <w:shd w:val="clear" w:color="auto" w:fill="FFFFFF"/>
      <w:lang w:bidi="en-US"/>
    </w:rPr>
  </w:style>
  <w:style w:type="character" w:customStyle="1" w:styleId="Bodytext14Exact">
    <w:name w:val="Body text (14) Exact"/>
    <w:link w:val="Bodytext14"/>
    <w:rsid w:val="005409F8"/>
    <w:rPr>
      <w:shd w:val="clear" w:color="auto" w:fill="FFFFFF"/>
      <w:lang w:bidi="en-US"/>
    </w:rPr>
  </w:style>
  <w:style w:type="character" w:customStyle="1" w:styleId="Bodytext14Tahoma">
    <w:name w:val="Body text (14) + Tahoma"/>
    <w:aliases w:val="8 pt Exact"/>
    <w:rsid w:val="005409F8"/>
    <w:rPr>
      <w:rFonts w:ascii="Tahoma" w:eastAsia="Tahoma" w:hAnsi="Tahoma" w:cs="Tahoma"/>
      <w:b/>
      <w:bCs/>
      <w:color w:val="000000"/>
      <w:spacing w:val="0"/>
      <w:w w:val="100"/>
      <w:position w:val="0"/>
      <w:sz w:val="16"/>
      <w:szCs w:val="16"/>
      <w:shd w:val="clear" w:color="auto" w:fill="FFFFFF"/>
      <w:lang w:bidi="en-US"/>
    </w:rPr>
  </w:style>
  <w:style w:type="character" w:customStyle="1" w:styleId="TableofcontentsExact">
    <w:name w:val="Table of contents Exact"/>
    <w:rsid w:val="005409F8"/>
    <w:rPr>
      <w:rFonts w:ascii="Times New Roman" w:eastAsia="Times New Roman" w:hAnsi="Times New Roman" w:cs="Times New Roman"/>
      <w:b w:val="0"/>
      <w:bCs w:val="0"/>
      <w:i w:val="0"/>
      <w:iCs w:val="0"/>
      <w:smallCaps w:val="0"/>
      <w:strike w:val="0"/>
      <w:sz w:val="22"/>
      <w:szCs w:val="22"/>
      <w:u w:val="none"/>
    </w:rPr>
  </w:style>
  <w:style w:type="character" w:customStyle="1" w:styleId="Heading22">
    <w:name w:val="Heading #2 (2)_"/>
    <w:rsid w:val="005409F8"/>
    <w:rPr>
      <w:rFonts w:ascii="Times New Roman" w:eastAsia="Times New Roman" w:hAnsi="Times New Roman" w:cs="Times New Roman"/>
      <w:b w:val="0"/>
      <w:bCs w:val="0"/>
      <w:i w:val="0"/>
      <w:iCs w:val="0"/>
      <w:smallCaps w:val="0"/>
      <w:strike w:val="0"/>
      <w:sz w:val="22"/>
      <w:szCs w:val="22"/>
      <w:u w:val="none"/>
    </w:rPr>
  </w:style>
  <w:style w:type="character" w:customStyle="1" w:styleId="Heading220">
    <w:name w:val="Heading #2 (2)"/>
    <w:rsid w:val="005409F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Tableofcontents">
    <w:name w:val="Table of contents_"/>
    <w:link w:val="Tableofcontents0"/>
    <w:rsid w:val="005409F8"/>
    <w:rPr>
      <w:shd w:val="clear" w:color="auto" w:fill="FFFFFF"/>
    </w:rPr>
  </w:style>
  <w:style w:type="character" w:customStyle="1" w:styleId="Tableofcontents2">
    <w:name w:val="Table of contents (2)_"/>
    <w:link w:val="Tableofcontents20"/>
    <w:rsid w:val="005409F8"/>
    <w:rPr>
      <w:b/>
      <w:bCs/>
      <w:shd w:val="clear" w:color="auto" w:fill="FFFFFF"/>
    </w:rPr>
  </w:style>
  <w:style w:type="paragraph" w:customStyle="1" w:styleId="Bodytext11">
    <w:name w:val="Body text (11)"/>
    <w:basedOn w:val="Normal"/>
    <w:link w:val="Bodytext11Exact"/>
    <w:rsid w:val="005409F8"/>
    <w:pPr>
      <w:widowControl w:val="0"/>
      <w:shd w:val="clear" w:color="auto" w:fill="FFFFFF"/>
      <w:spacing w:after="60" w:line="0" w:lineRule="atLeast"/>
    </w:pPr>
    <w:rPr>
      <w:lang w:bidi="en-US"/>
    </w:rPr>
  </w:style>
  <w:style w:type="paragraph" w:customStyle="1" w:styleId="Bodytext14">
    <w:name w:val="Body text (14)"/>
    <w:basedOn w:val="Normal"/>
    <w:link w:val="Bodytext14Exact"/>
    <w:rsid w:val="005409F8"/>
    <w:pPr>
      <w:widowControl w:val="0"/>
      <w:shd w:val="clear" w:color="auto" w:fill="FFFFFF"/>
      <w:spacing w:after="0" w:line="254" w:lineRule="exact"/>
    </w:pPr>
    <w:rPr>
      <w:lang w:bidi="en-US"/>
    </w:rPr>
  </w:style>
  <w:style w:type="paragraph" w:customStyle="1" w:styleId="Tableofcontents0">
    <w:name w:val="Table of contents"/>
    <w:basedOn w:val="Normal"/>
    <w:link w:val="Tableofcontents"/>
    <w:rsid w:val="005409F8"/>
    <w:pPr>
      <w:widowControl w:val="0"/>
      <w:shd w:val="clear" w:color="auto" w:fill="FFFFFF"/>
      <w:spacing w:after="0" w:line="250" w:lineRule="exact"/>
      <w:jc w:val="both"/>
    </w:pPr>
  </w:style>
  <w:style w:type="paragraph" w:customStyle="1" w:styleId="Tableofcontents20">
    <w:name w:val="Table of contents (2)"/>
    <w:basedOn w:val="Normal"/>
    <w:link w:val="Tableofcontents2"/>
    <w:rsid w:val="005409F8"/>
    <w:pPr>
      <w:widowControl w:val="0"/>
      <w:shd w:val="clear" w:color="auto" w:fill="FFFFFF"/>
      <w:spacing w:before="180" w:after="60" w:line="0" w:lineRule="atLeast"/>
      <w:ind w:hanging="460"/>
      <w:jc w:val="both"/>
    </w:pPr>
    <w:rPr>
      <w:b/>
      <w:bCs/>
    </w:rPr>
  </w:style>
  <w:style w:type="character" w:customStyle="1" w:styleId="xrtc">
    <w:name w:val="xr_tc"/>
    <w:rsid w:val="005409F8"/>
  </w:style>
  <w:style w:type="character" w:customStyle="1" w:styleId="xrtl">
    <w:name w:val="xr_tl"/>
    <w:rsid w:val="005409F8"/>
  </w:style>
  <w:style w:type="character" w:customStyle="1" w:styleId="HeaderorfooterCambria">
    <w:name w:val="Header or footer + Cambria"/>
    <w:aliases w:val="14 pt"/>
    <w:rsid w:val="005409F8"/>
    <w:rPr>
      <w:rFonts w:ascii="Cambria" w:eastAsia="Cambria" w:hAnsi="Cambria" w:cs="Cambria"/>
      <w:b/>
      <w:bCs/>
      <w:color w:val="000000"/>
      <w:spacing w:val="0"/>
      <w:w w:val="100"/>
      <w:position w:val="0"/>
      <w:sz w:val="28"/>
      <w:szCs w:val="28"/>
      <w:shd w:val="clear" w:color="auto" w:fill="FFFFFF"/>
      <w:lang w:val="ro-RO" w:eastAsia="ro-RO" w:bidi="ro-RO"/>
    </w:rPr>
  </w:style>
  <w:style w:type="character" w:customStyle="1" w:styleId="Bodytext5Bold">
    <w:name w:val="Body text (5) + Bold"/>
    <w:rsid w:val="005409F8"/>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cmg">
    <w:name w:val="cmg"/>
    <w:rsid w:val="005409F8"/>
  </w:style>
  <w:style w:type="paragraph" w:customStyle="1" w:styleId="bulletx0">
    <w:name w:val="bulletx"/>
    <w:basedOn w:val="Normal"/>
    <w:rsid w:val="005409F8"/>
    <w:pPr>
      <w:spacing w:before="100" w:beforeAutospacing="1" w:after="100" w:afterAutospacing="1" w:line="240" w:lineRule="auto"/>
    </w:pPr>
    <w:rPr>
      <w:rFonts w:ascii="Arial Narrow" w:eastAsia="Times New Roman" w:hAnsi="Arial Narrow" w:cs="Times New Roman"/>
      <w:sz w:val="24"/>
      <w:szCs w:val="24"/>
      <w:lang w:eastAsia="ro-RO"/>
    </w:rPr>
  </w:style>
  <w:style w:type="character" w:customStyle="1" w:styleId="Bodytext200">
    <w:name w:val="Body text (20)_"/>
    <w:link w:val="Bodytext201"/>
    <w:rsid w:val="005409F8"/>
    <w:rPr>
      <w:b/>
      <w:bCs/>
      <w:sz w:val="21"/>
      <w:szCs w:val="21"/>
      <w:shd w:val="clear" w:color="auto" w:fill="FFFFFF"/>
    </w:rPr>
  </w:style>
  <w:style w:type="character" w:customStyle="1" w:styleId="Bodytext20Arial10ptNotBoldItalicSpacing1pt">
    <w:name w:val="Body text (20) + Arial.10 pt.Not Bold.Italic.Spacing 1 pt"/>
    <w:rsid w:val="005409F8"/>
    <w:rPr>
      <w:rFonts w:ascii="Arial" w:eastAsia="Arial" w:hAnsi="Arial" w:cs="Arial"/>
      <w:b/>
      <w:bCs/>
      <w:i/>
      <w:iCs/>
      <w:color w:val="000000"/>
      <w:spacing w:val="20"/>
      <w:w w:val="100"/>
      <w:position w:val="0"/>
      <w:sz w:val="20"/>
      <w:szCs w:val="20"/>
      <w:shd w:val="clear" w:color="auto" w:fill="FFFFFF"/>
      <w:lang w:val="ro-RO" w:eastAsia="ro-RO" w:bidi="ro-RO"/>
    </w:rPr>
  </w:style>
  <w:style w:type="paragraph" w:customStyle="1" w:styleId="Bodytext201">
    <w:name w:val="Body text (20)"/>
    <w:basedOn w:val="Normal"/>
    <w:link w:val="Bodytext200"/>
    <w:rsid w:val="005409F8"/>
    <w:pPr>
      <w:widowControl w:val="0"/>
      <w:shd w:val="clear" w:color="auto" w:fill="FFFFFF"/>
      <w:spacing w:before="360" w:after="0" w:line="0" w:lineRule="atLeast"/>
      <w:jc w:val="both"/>
    </w:pPr>
    <w:rPr>
      <w:b/>
      <w:bCs/>
      <w:sz w:val="21"/>
      <w:szCs w:val="21"/>
    </w:rPr>
  </w:style>
  <w:style w:type="character" w:customStyle="1" w:styleId="Picturecaption2Exact">
    <w:name w:val="Picture caption (2) Exact"/>
    <w:link w:val="Picturecaption2"/>
    <w:rsid w:val="005409F8"/>
    <w:rPr>
      <w:rFonts w:ascii="Arial" w:eastAsia="Arial" w:hAnsi="Arial" w:cs="Arial"/>
      <w:b/>
      <w:bCs/>
      <w:shd w:val="clear" w:color="auto" w:fill="FFFFFF"/>
    </w:rPr>
  </w:style>
  <w:style w:type="character" w:customStyle="1" w:styleId="PicturecaptionExact">
    <w:name w:val="Picture caption Exact"/>
    <w:rsid w:val="005409F8"/>
    <w:rPr>
      <w:rFonts w:ascii="Constantia" w:eastAsia="Constantia" w:hAnsi="Constantia" w:cs="Constantia"/>
      <w:sz w:val="13"/>
      <w:szCs w:val="13"/>
      <w:shd w:val="clear" w:color="auto" w:fill="FFFFFF"/>
    </w:rPr>
  </w:style>
  <w:style w:type="character" w:customStyle="1" w:styleId="Bodytext7Exact">
    <w:name w:val="Body text (7) Exact"/>
    <w:rsid w:val="005409F8"/>
    <w:rPr>
      <w:rFonts w:ascii="Arial" w:eastAsia="Arial" w:hAnsi="Arial" w:cs="Arial"/>
      <w:b/>
      <w:bCs/>
      <w:i w:val="0"/>
      <w:iCs w:val="0"/>
      <w:smallCaps w:val="0"/>
      <w:strike w:val="0"/>
      <w:u w:val="none"/>
    </w:rPr>
  </w:style>
  <w:style w:type="character" w:customStyle="1" w:styleId="Bodytext1365ptExact">
    <w:name w:val="Body text (13) + 6.5 pt Exact"/>
    <w:rsid w:val="005409F8"/>
    <w:rPr>
      <w:rFonts w:ascii="Times New Roman" w:eastAsia="Times New Roman" w:hAnsi="Times New Roman" w:cs="Times New Roman"/>
      <w:b w:val="0"/>
      <w:bCs w:val="0"/>
      <w:i w:val="0"/>
      <w:iCs w:val="0"/>
      <w:smallCaps w:val="0"/>
      <w:strike w:val="0"/>
      <w:color w:val="FFFFFF"/>
      <w:spacing w:val="0"/>
      <w:w w:val="100"/>
      <w:position w:val="0"/>
      <w:sz w:val="13"/>
      <w:szCs w:val="13"/>
      <w:u w:val="none"/>
      <w:shd w:val="clear" w:color="auto" w:fill="FFFFFF"/>
      <w:lang w:val="ro-RO" w:eastAsia="ro-RO" w:bidi="ro-RO"/>
    </w:rPr>
  </w:style>
  <w:style w:type="character" w:customStyle="1" w:styleId="Bodytext4Bold">
    <w:name w:val="Body text (4) + Bold"/>
    <w:rsid w:val="005409F8"/>
    <w:rPr>
      <w:rFonts w:ascii="Arial" w:eastAsia="Arial" w:hAnsi="Arial" w:cs="Arial"/>
      <w:b/>
      <w:bCs/>
      <w:color w:val="000000"/>
      <w:spacing w:val="0"/>
      <w:w w:val="100"/>
      <w:position w:val="0"/>
      <w:sz w:val="20"/>
      <w:szCs w:val="20"/>
      <w:shd w:val="clear" w:color="auto" w:fill="FFFFFF"/>
      <w:lang w:val="ro-RO" w:eastAsia="ro-RO" w:bidi="ro-RO"/>
    </w:rPr>
  </w:style>
  <w:style w:type="character" w:customStyle="1" w:styleId="Bodytext10NotItalic">
    <w:name w:val="Body text (10) + Not Italic"/>
    <w:rsid w:val="005409F8"/>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Bodytext110">
    <w:name w:val="Body text (11)_"/>
    <w:rsid w:val="005409F8"/>
    <w:rPr>
      <w:rFonts w:ascii="Arial" w:eastAsia="Arial" w:hAnsi="Arial" w:cs="Arial"/>
      <w:b w:val="0"/>
      <w:bCs w:val="0"/>
      <w:i/>
      <w:iCs/>
      <w:smallCaps w:val="0"/>
      <w:strike w:val="0"/>
      <w:sz w:val="20"/>
      <w:szCs w:val="20"/>
      <w:u w:val="none"/>
    </w:rPr>
  </w:style>
  <w:style w:type="character" w:customStyle="1" w:styleId="HeaderorfooterArialBoldSpacing-1pt">
    <w:name w:val="Header or footer + Arial.Bold.Spacing -1 pt"/>
    <w:rsid w:val="005409F8"/>
    <w:rPr>
      <w:rFonts w:ascii="Arial" w:eastAsia="Arial" w:hAnsi="Arial" w:cs="Arial"/>
      <w:b/>
      <w:bCs/>
      <w:i w:val="0"/>
      <w:iCs w:val="0"/>
      <w:smallCaps w:val="0"/>
      <w:strike w:val="0"/>
      <w:color w:val="000000"/>
      <w:spacing w:val="-20"/>
      <w:w w:val="100"/>
      <w:position w:val="0"/>
      <w:sz w:val="19"/>
      <w:szCs w:val="19"/>
      <w:u w:val="none"/>
      <w:shd w:val="clear" w:color="auto" w:fill="FFFFFF"/>
      <w:lang w:val="ro-RO" w:eastAsia="ro-RO" w:bidi="ro-RO"/>
    </w:rPr>
  </w:style>
  <w:style w:type="character" w:customStyle="1" w:styleId="Heading90">
    <w:name w:val="Heading #9_"/>
    <w:rsid w:val="005409F8"/>
    <w:rPr>
      <w:rFonts w:ascii="Arial" w:eastAsia="Arial" w:hAnsi="Arial" w:cs="Arial"/>
      <w:b/>
      <w:bCs/>
      <w:i w:val="0"/>
      <w:iCs w:val="0"/>
      <w:smallCaps w:val="0"/>
      <w:strike w:val="0"/>
      <w:sz w:val="23"/>
      <w:szCs w:val="23"/>
      <w:u w:val="none"/>
    </w:rPr>
  </w:style>
  <w:style w:type="character" w:customStyle="1" w:styleId="Bodytext2115ptBold">
    <w:name w:val="Body text (2) + 11.5 pt.Bold"/>
    <w:rsid w:val="005409F8"/>
    <w:rPr>
      <w:rFonts w:ascii="Arial" w:eastAsia="Arial" w:hAnsi="Arial" w:cs="Arial"/>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TOC8Char">
    <w:name w:val="TOC 8 Char"/>
    <w:link w:val="TOC8"/>
    <w:uiPriority w:val="39"/>
    <w:rsid w:val="005409F8"/>
    <w:rPr>
      <w:sz w:val="18"/>
      <w:szCs w:val="18"/>
    </w:rPr>
  </w:style>
  <w:style w:type="character" w:customStyle="1" w:styleId="HeaderorfooterArial11ptBold">
    <w:name w:val="Header or footer + Arial.11 pt.Bold"/>
    <w:rsid w:val="005409F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40">
    <w:name w:val="Body text (14)_"/>
    <w:rsid w:val="005409F8"/>
    <w:rPr>
      <w:rFonts w:ascii="Times New Roman" w:eastAsia="Times New Roman" w:hAnsi="Times New Roman" w:cs="Times New Roman"/>
      <w:b w:val="0"/>
      <w:bCs w:val="0"/>
      <w:i/>
      <w:iCs/>
      <w:smallCaps w:val="0"/>
      <w:strike w:val="0"/>
      <w:sz w:val="8"/>
      <w:szCs w:val="8"/>
      <w:u w:val="none"/>
    </w:rPr>
  </w:style>
  <w:style w:type="character" w:customStyle="1" w:styleId="Bodytext14Arial10ptNotItalic">
    <w:name w:val="Body text (14) + Arial.10 pt.Not Italic"/>
    <w:rsid w:val="005409F8"/>
    <w:rPr>
      <w:rFonts w:ascii="Arial" w:eastAsia="Arial" w:hAnsi="Arial" w:cs="Arial"/>
      <w:b w:val="0"/>
      <w:bCs w:val="0"/>
      <w:i/>
      <w:iCs/>
      <w:smallCaps w:val="0"/>
      <w:strike w:val="0"/>
      <w:color w:val="000000"/>
      <w:spacing w:val="0"/>
      <w:w w:val="100"/>
      <w:position w:val="0"/>
      <w:sz w:val="20"/>
      <w:szCs w:val="20"/>
      <w:u w:val="none"/>
      <w:lang w:val="ro-RO" w:eastAsia="ro-RO" w:bidi="ro-RO"/>
    </w:rPr>
  </w:style>
  <w:style w:type="character" w:customStyle="1" w:styleId="Bodytext14ArialNotItalic">
    <w:name w:val="Body text (14) + Arial.Not Italic"/>
    <w:rsid w:val="005409F8"/>
    <w:rPr>
      <w:rFonts w:ascii="Arial" w:eastAsia="Arial" w:hAnsi="Arial" w:cs="Arial"/>
      <w:b w:val="0"/>
      <w:bCs w:val="0"/>
      <w:i/>
      <w:iCs/>
      <w:smallCaps w:val="0"/>
      <w:strike w:val="0"/>
      <w:color w:val="000000"/>
      <w:spacing w:val="0"/>
      <w:w w:val="100"/>
      <w:position w:val="0"/>
      <w:sz w:val="8"/>
      <w:szCs w:val="8"/>
      <w:u w:val="none"/>
    </w:rPr>
  </w:style>
  <w:style w:type="character" w:customStyle="1" w:styleId="Bodytext14Arial">
    <w:name w:val="Body text (14) + Arial"/>
    <w:rsid w:val="005409F8"/>
    <w:rPr>
      <w:rFonts w:ascii="Arial" w:eastAsia="Arial" w:hAnsi="Arial" w:cs="Arial"/>
      <w:b w:val="0"/>
      <w:bCs w:val="0"/>
      <w:i/>
      <w:iCs/>
      <w:smallCaps w:val="0"/>
      <w:strike w:val="0"/>
      <w:color w:val="000000"/>
      <w:spacing w:val="0"/>
      <w:w w:val="100"/>
      <w:position w:val="0"/>
      <w:sz w:val="8"/>
      <w:szCs w:val="8"/>
      <w:u w:val="none"/>
    </w:rPr>
  </w:style>
  <w:style w:type="character" w:customStyle="1" w:styleId="Bodytext210pt">
    <w:name w:val="Body text (2) + 10 pt"/>
    <w:rsid w:val="005409F8"/>
    <w:rPr>
      <w:rFonts w:ascii="Arial" w:eastAsia="Arial" w:hAnsi="Arial" w:cs="Arial"/>
      <w:b w:val="0"/>
      <w:bCs w:val="0"/>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911ptNotBold">
    <w:name w:val="Body text (9) + 11 pt.Not Bold"/>
    <w:rsid w:val="005409F8"/>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2BoldItalic">
    <w:name w:val="Body text (2) + Bold.Italic"/>
    <w:rsid w:val="005409F8"/>
    <w:rPr>
      <w:rFonts w:ascii="Arial" w:eastAsia="Arial" w:hAnsi="Arial" w:cs="Arial"/>
      <w:b/>
      <w:bCs/>
      <w:i/>
      <w:iCs/>
      <w:smallCaps w:val="0"/>
      <w:strike w:val="0"/>
      <w:color w:val="000000"/>
      <w:spacing w:val="0"/>
      <w:w w:val="100"/>
      <w:position w:val="0"/>
      <w:sz w:val="22"/>
      <w:szCs w:val="22"/>
      <w:u w:val="none"/>
      <w:shd w:val="clear" w:color="auto" w:fill="FFFFFF"/>
      <w:lang w:val="ro-RO" w:eastAsia="ro-RO" w:bidi="ro-RO"/>
    </w:rPr>
  </w:style>
  <w:style w:type="character" w:customStyle="1" w:styleId="Heading91">
    <w:name w:val="Heading #9"/>
    <w:rsid w:val="005409F8"/>
    <w:rPr>
      <w:rFonts w:ascii="Arial" w:eastAsia="Arial" w:hAnsi="Arial" w:cs="Arial"/>
      <w:b/>
      <w:bCs/>
      <w:i w:val="0"/>
      <w:iCs w:val="0"/>
      <w:smallCaps w:val="0"/>
      <w:strike w:val="0"/>
      <w:color w:val="000000"/>
      <w:spacing w:val="0"/>
      <w:w w:val="100"/>
      <w:position w:val="0"/>
      <w:sz w:val="23"/>
      <w:szCs w:val="23"/>
      <w:u w:val="single"/>
      <w:lang w:val="ro-RO" w:eastAsia="ro-RO" w:bidi="ro-RO"/>
    </w:rPr>
  </w:style>
  <w:style w:type="character" w:customStyle="1" w:styleId="Bodytext16NotItalic">
    <w:name w:val="Body text (16) + Not Italic"/>
    <w:rsid w:val="005409F8"/>
    <w:rPr>
      <w:rFonts w:ascii="Arial" w:eastAsia="Arial" w:hAnsi="Arial" w:cs="Arial"/>
      <w:b/>
      <w:bCs/>
      <w:i/>
      <w:iCs/>
      <w:color w:val="000000"/>
      <w:spacing w:val="0"/>
      <w:w w:val="100"/>
      <w:position w:val="0"/>
      <w:sz w:val="17"/>
      <w:szCs w:val="17"/>
      <w:shd w:val="clear" w:color="auto" w:fill="FFFFFF"/>
      <w:lang w:val="ro-RO" w:eastAsia="ro-RO" w:bidi="ro-RO"/>
    </w:rPr>
  </w:style>
  <w:style w:type="character" w:customStyle="1" w:styleId="Bodytext285ptBold">
    <w:name w:val="Body text (2) + 8.5 pt.Bold"/>
    <w:rsid w:val="005409F8"/>
    <w:rPr>
      <w:rFonts w:ascii="Arial" w:eastAsia="Arial" w:hAnsi="Arial" w:cs="Arial"/>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85pt">
    <w:name w:val="Body text (2) + 8.5 pt"/>
    <w:rsid w:val="005409F8"/>
    <w:rPr>
      <w:rFonts w:ascii="Arial" w:eastAsia="Arial" w:hAnsi="Arial" w:cs="Arial"/>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85ptBoldItalic">
    <w:name w:val="Body text (2) + 8.5 pt.Bold.Italic"/>
    <w:rsid w:val="005409F8"/>
    <w:rPr>
      <w:rFonts w:ascii="Arial" w:eastAsia="Arial" w:hAnsi="Arial" w:cs="Arial"/>
      <w:b/>
      <w:bCs/>
      <w:i/>
      <w:iCs/>
      <w:smallCaps w:val="0"/>
      <w:strike w:val="0"/>
      <w:color w:val="000000"/>
      <w:spacing w:val="0"/>
      <w:w w:val="100"/>
      <w:position w:val="0"/>
      <w:sz w:val="17"/>
      <w:szCs w:val="17"/>
      <w:u w:val="none"/>
      <w:shd w:val="clear" w:color="auto" w:fill="FFFFFF"/>
      <w:lang w:val="ro-RO" w:eastAsia="ro-RO" w:bidi="ro-RO"/>
    </w:rPr>
  </w:style>
  <w:style w:type="character" w:customStyle="1" w:styleId="Bodytext285ptBoldItalicSpacing1pt">
    <w:name w:val="Body text (2) + 8.5 pt.Bold.Italic.Spacing 1 pt"/>
    <w:rsid w:val="005409F8"/>
    <w:rPr>
      <w:rFonts w:ascii="Arial" w:eastAsia="Arial" w:hAnsi="Arial" w:cs="Arial"/>
      <w:b/>
      <w:bCs/>
      <w:i/>
      <w:iCs/>
      <w:smallCaps w:val="0"/>
      <w:strike w:val="0"/>
      <w:color w:val="000000"/>
      <w:spacing w:val="20"/>
      <w:w w:val="100"/>
      <w:position w:val="0"/>
      <w:sz w:val="17"/>
      <w:szCs w:val="17"/>
      <w:u w:val="none"/>
      <w:shd w:val="clear" w:color="auto" w:fill="FFFFFF"/>
      <w:lang w:val="ro-RO" w:eastAsia="ro-RO" w:bidi="ro-RO"/>
    </w:rPr>
  </w:style>
  <w:style w:type="character" w:customStyle="1" w:styleId="Bodytext210ptBold">
    <w:name w:val="Body text (2) + 10 pt.Bold"/>
    <w:rsid w:val="005409F8"/>
    <w:rPr>
      <w:rFonts w:ascii="Arial" w:eastAsia="Arial" w:hAnsi="Arial" w:cs="Arial"/>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212ptBold">
    <w:name w:val="Body text (2) + 12 pt.Bold"/>
    <w:rsid w:val="005409F8"/>
    <w:rPr>
      <w:rFonts w:ascii="Arial" w:eastAsia="Arial" w:hAnsi="Arial" w:cs="Arial"/>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TimesNewRoman45ptItalic">
    <w:name w:val="Body text (2) + Times New Roman.4.5 pt.Italic"/>
    <w:rsid w:val="005409F8"/>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lang w:val="ro-RO" w:eastAsia="ro-RO" w:bidi="ro-RO"/>
    </w:rPr>
  </w:style>
  <w:style w:type="character" w:customStyle="1" w:styleId="Bodytext210ptItalic">
    <w:name w:val="Body text (2) + 10 pt.Italic"/>
    <w:rsid w:val="005409F8"/>
    <w:rPr>
      <w:rFonts w:ascii="Arial" w:eastAsia="Arial" w:hAnsi="Arial" w:cs="Arial"/>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95ptBold">
    <w:name w:val="Body text (2) + 9.5 pt.Bold"/>
    <w:rsid w:val="005409F8"/>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5ptItalic">
    <w:name w:val="Body text (2) + 5 pt.Italic"/>
    <w:rsid w:val="005409F8"/>
    <w:rPr>
      <w:rFonts w:ascii="Arial" w:eastAsia="Arial" w:hAnsi="Arial" w:cs="Arial"/>
      <w:b w:val="0"/>
      <w:bCs w:val="0"/>
      <w:i/>
      <w:iCs/>
      <w:smallCaps w:val="0"/>
      <w:strike w:val="0"/>
      <w:color w:val="000000"/>
      <w:spacing w:val="0"/>
      <w:w w:val="100"/>
      <w:position w:val="0"/>
      <w:sz w:val="10"/>
      <w:szCs w:val="10"/>
      <w:u w:val="none"/>
      <w:shd w:val="clear" w:color="auto" w:fill="FFFFFF"/>
      <w:lang w:val="ro-RO" w:eastAsia="ro-RO" w:bidi="ro-RO"/>
    </w:rPr>
  </w:style>
  <w:style w:type="character" w:customStyle="1" w:styleId="Tableofcontents2Exact">
    <w:name w:val="Table of contents (2) Exact"/>
    <w:rsid w:val="005409F8"/>
    <w:rPr>
      <w:rFonts w:ascii="Arial" w:eastAsia="Arial" w:hAnsi="Arial" w:cs="Arial"/>
      <w:b/>
      <w:bCs/>
      <w:i w:val="0"/>
      <w:iCs w:val="0"/>
      <w:smallCaps w:val="0"/>
      <w:strike w:val="0"/>
      <w:sz w:val="23"/>
      <w:szCs w:val="23"/>
      <w:u w:val="none"/>
    </w:rPr>
  </w:style>
  <w:style w:type="character" w:customStyle="1" w:styleId="Tablecaption2Exact">
    <w:name w:val="Table caption (2) Exact"/>
    <w:rsid w:val="005409F8"/>
    <w:rPr>
      <w:rFonts w:ascii="Arial" w:eastAsia="Arial" w:hAnsi="Arial" w:cs="Arial"/>
      <w:b/>
      <w:bCs/>
      <w:i w:val="0"/>
      <w:iCs w:val="0"/>
      <w:smallCaps w:val="0"/>
      <w:strike w:val="0"/>
      <w:sz w:val="23"/>
      <w:szCs w:val="23"/>
      <w:u w:val="none"/>
    </w:rPr>
  </w:style>
  <w:style w:type="character" w:customStyle="1" w:styleId="Bodytext210ptBoldExact">
    <w:name w:val="Body text (2) + 10 pt.Bold Exact"/>
    <w:rsid w:val="005409F8"/>
    <w:rPr>
      <w:rFonts w:ascii="Arial" w:eastAsia="Arial" w:hAnsi="Arial" w:cs="Arial"/>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127ptExact">
    <w:name w:val="Body text (12) + 7 pt Exact"/>
    <w:rsid w:val="005409F8"/>
    <w:rPr>
      <w:rFonts w:ascii="Arial" w:eastAsia="Arial" w:hAnsi="Arial" w:cs="Arial"/>
      <w:b/>
      <w:bCs/>
      <w:i w:val="0"/>
      <w:iCs w:val="0"/>
      <w:smallCaps w:val="0"/>
      <w:strike w:val="0"/>
      <w:color w:val="000000"/>
      <w:spacing w:val="0"/>
      <w:w w:val="100"/>
      <w:position w:val="0"/>
      <w:sz w:val="14"/>
      <w:szCs w:val="14"/>
      <w:u w:val="none"/>
      <w:shd w:val="clear" w:color="auto" w:fill="FFFFFF"/>
      <w:lang w:val="ro-RO" w:eastAsia="ro-RO" w:bidi="ro-RO"/>
    </w:rPr>
  </w:style>
  <w:style w:type="character" w:customStyle="1" w:styleId="Bodytext17Exact">
    <w:name w:val="Body text (17) Exact"/>
    <w:rsid w:val="005409F8"/>
    <w:rPr>
      <w:rFonts w:ascii="Arial" w:eastAsia="Arial" w:hAnsi="Arial" w:cs="Arial"/>
      <w:b/>
      <w:bCs/>
      <w:sz w:val="14"/>
      <w:szCs w:val="14"/>
      <w:shd w:val="clear" w:color="auto" w:fill="FFFFFF"/>
    </w:rPr>
  </w:style>
  <w:style w:type="character" w:customStyle="1" w:styleId="Bodytext12Spacing1ptExact">
    <w:name w:val="Body text (12) + Spacing 1 pt Exact"/>
    <w:rsid w:val="005409F8"/>
    <w:rPr>
      <w:rFonts w:ascii="Arial" w:eastAsia="Arial" w:hAnsi="Arial" w:cs="Arial"/>
      <w:b/>
      <w:bCs/>
      <w:i w:val="0"/>
      <w:iCs w:val="0"/>
      <w:smallCaps w:val="0"/>
      <w:strike w:val="0"/>
      <w:color w:val="000000"/>
      <w:spacing w:val="30"/>
      <w:w w:val="100"/>
      <w:position w:val="0"/>
      <w:sz w:val="20"/>
      <w:szCs w:val="20"/>
      <w:u w:val="none"/>
      <w:shd w:val="clear" w:color="auto" w:fill="FFFFFF"/>
      <w:lang w:val="ro-RO" w:eastAsia="ro-RO" w:bidi="ro-RO"/>
    </w:rPr>
  </w:style>
  <w:style w:type="character" w:customStyle="1" w:styleId="Bodytext18">
    <w:name w:val="Body text (18)_"/>
    <w:link w:val="Bodytext180"/>
    <w:rsid w:val="005409F8"/>
    <w:rPr>
      <w:rFonts w:ascii="Arial" w:eastAsia="Arial" w:hAnsi="Arial" w:cs="Arial"/>
      <w:i/>
      <w:iCs/>
      <w:shd w:val="clear" w:color="auto" w:fill="FFFFFF"/>
    </w:rPr>
  </w:style>
  <w:style w:type="character" w:customStyle="1" w:styleId="Heading911ptNotBold">
    <w:name w:val="Heading #9 + 11 pt.Not Bold"/>
    <w:rsid w:val="005409F8"/>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19">
    <w:name w:val="Body text (19)_"/>
    <w:link w:val="Bodytext190"/>
    <w:rsid w:val="005409F8"/>
    <w:rPr>
      <w:sz w:val="26"/>
      <w:szCs w:val="26"/>
      <w:shd w:val="clear" w:color="auto" w:fill="FFFFFF"/>
    </w:rPr>
  </w:style>
  <w:style w:type="character" w:customStyle="1" w:styleId="Bodytext19Arial115ptBold">
    <w:name w:val="Body text (19) + Arial.11.5 pt.Bold"/>
    <w:rsid w:val="005409F8"/>
    <w:rPr>
      <w:rFonts w:ascii="Arial" w:eastAsia="Arial" w:hAnsi="Arial" w:cs="Arial"/>
      <w:b/>
      <w:bCs/>
      <w:color w:val="000000"/>
      <w:spacing w:val="0"/>
      <w:w w:val="100"/>
      <w:position w:val="0"/>
      <w:sz w:val="23"/>
      <w:szCs w:val="23"/>
      <w:shd w:val="clear" w:color="auto" w:fill="FFFFFF"/>
      <w:lang w:val="ro-RO" w:eastAsia="ro-RO" w:bidi="ro-RO"/>
    </w:rPr>
  </w:style>
  <w:style w:type="character" w:customStyle="1" w:styleId="Bodytext985pt">
    <w:name w:val="Body text (9) + 8.5 pt"/>
    <w:rsid w:val="005409F8"/>
    <w:rPr>
      <w:rFonts w:ascii="Arial" w:eastAsia="Arial" w:hAnsi="Arial" w:cs="Arial"/>
      <w:b/>
      <w:bCs/>
      <w:i w:val="0"/>
      <w:iCs w:val="0"/>
      <w:smallCaps w:val="0"/>
      <w:strike w:val="0"/>
      <w:color w:val="000000"/>
      <w:spacing w:val="0"/>
      <w:w w:val="100"/>
      <w:position w:val="0"/>
      <w:sz w:val="17"/>
      <w:szCs w:val="17"/>
      <w:u w:val="none"/>
      <w:lang w:val="ro-RO" w:eastAsia="ro-RO" w:bidi="ro-RO"/>
    </w:rPr>
  </w:style>
  <w:style w:type="character" w:customStyle="1" w:styleId="Heading985pt">
    <w:name w:val="Heading #9 + 8.5 pt"/>
    <w:rsid w:val="005409F8"/>
    <w:rPr>
      <w:rFonts w:ascii="Arial" w:eastAsia="Arial" w:hAnsi="Arial" w:cs="Arial"/>
      <w:b/>
      <w:bCs/>
      <w:i w:val="0"/>
      <w:iCs w:val="0"/>
      <w:smallCaps w:val="0"/>
      <w:strike w:val="0"/>
      <w:color w:val="000000"/>
      <w:spacing w:val="0"/>
      <w:w w:val="100"/>
      <w:position w:val="0"/>
      <w:sz w:val="17"/>
      <w:szCs w:val="17"/>
      <w:u w:val="none"/>
      <w:lang w:val="ro-RO" w:eastAsia="ro-RO" w:bidi="ro-RO"/>
    </w:rPr>
  </w:style>
  <w:style w:type="character" w:customStyle="1" w:styleId="Bodytext985ptNotBoldSmallCaps">
    <w:name w:val="Body text (9) + 8.5 pt.Not Bold.Small Caps"/>
    <w:rsid w:val="005409F8"/>
    <w:rPr>
      <w:rFonts w:ascii="Arial" w:eastAsia="Arial" w:hAnsi="Arial" w:cs="Arial"/>
      <w:b/>
      <w:bCs/>
      <w:i w:val="0"/>
      <w:iCs w:val="0"/>
      <w:smallCaps/>
      <w:strike w:val="0"/>
      <w:color w:val="000000"/>
      <w:spacing w:val="0"/>
      <w:w w:val="100"/>
      <w:position w:val="0"/>
      <w:sz w:val="17"/>
      <w:szCs w:val="17"/>
      <w:u w:val="none"/>
      <w:lang w:val="ro-RO" w:eastAsia="ro-RO" w:bidi="ro-RO"/>
    </w:rPr>
  </w:style>
  <w:style w:type="character" w:customStyle="1" w:styleId="Bodytext2TimesNewRoman105ptBold">
    <w:name w:val="Body text (2) + Times New Roman.10.5 pt.Bold"/>
    <w:rsid w:val="005409F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Heading80">
    <w:name w:val="Heading #8_"/>
    <w:link w:val="Heading81"/>
    <w:rsid w:val="005409F8"/>
    <w:rPr>
      <w:rFonts w:ascii="Arial" w:eastAsia="Arial" w:hAnsi="Arial" w:cs="Arial"/>
      <w:b/>
      <w:bCs/>
      <w:shd w:val="clear" w:color="auto" w:fill="FFFFFF"/>
    </w:rPr>
  </w:style>
  <w:style w:type="character" w:customStyle="1" w:styleId="Bodytext911ptNotBoldItalic">
    <w:name w:val="Body text (9) + 11 pt.Not Bold.Italic"/>
    <w:rsid w:val="005409F8"/>
    <w:rPr>
      <w:rFonts w:ascii="Arial" w:eastAsia="Arial" w:hAnsi="Arial" w:cs="Arial"/>
      <w:b/>
      <w:bCs/>
      <w:i/>
      <w:iCs/>
      <w:smallCaps w:val="0"/>
      <w:strike w:val="0"/>
      <w:color w:val="000000"/>
      <w:spacing w:val="0"/>
      <w:w w:val="100"/>
      <w:position w:val="0"/>
      <w:sz w:val="22"/>
      <w:szCs w:val="22"/>
      <w:u w:val="none"/>
      <w:lang w:val="ro-RO" w:eastAsia="ro-RO" w:bidi="ro-RO"/>
    </w:rPr>
  </w:style>
  <w:style w:type="character" w:customStyle="1" w:styleId="Bodytext9Constantia65ptNotBold">
    <w:name w:val="Body text (9) + Constantia.6.5 pt.Not Bold"/>
    <w:rsid w:val="005409F8"/>
    <w:rPr>
      <w:rFonts w:ascii="Constantia" w:eastAsia="Constantia" w:hAnsi="Constantia" w:cs="Constantia"/>
      <w:b/>
      <w:bCs/>
      <w:i w:val="0"/>
      <w:iCs w:val="0"/>
      <w:smallCaps w:val="0"/>
      <w:strike w:val="0"/>
      <w:color w:val="000000"/>
      <w:spacing w:val="0"/>
      <w:w w:val="100"/>
      <w:position w:val="0"/>
      <w:sz w:val="13"/>
      <w:szCs w:val="13"/>
      <w:u w:val="none"/>
      <w:lang w:val="ro-RO" w:eastAsia="ro-RO" w:bidi="ro-RO"/>
    </w:rPr>
  </w:style>
  <w:style w:type="character" w:customStyle="1" w:styleId="Bodytext211">
    <w:name w:val="Body text (21)_"/>
    <w:link w:val="Bodytext212"/>
    <w:rsid w:val="005409F8"/>
    <w:rPr>
      <w:rFonts w:ascii="Constantia" w:eastAsia="Constantia" w:hAnsi="Constantia" w:cs="Constantia"/>
      <w:sz w:val="13"/>
      <w:szCs w:val="13"/>
      <w:shd w:val="clear" w:color="auto" w:fill="FFFFFF"/>
    </w:rPr>
  </w:style>
  <w:style w:type="character" w:customStyle="1" w:styleId="Bodytext21Arial11pt">
    <w:name w:val="Body text (21) + Arial.11 pt"/>
    <w:rsid w:val="005409F8"/>
    <w:rPr>
      <w:rFonts w:ascii="Arial" w:eastAsia="Arial" w:hAnsi="Arial" w:cs="Arial"/>
      <w:color w:val="000000"/>
      <w:spacing w:val="0"/>
      <w:w w:val="100"/>
      <w:position w:val="0"/>
      <w:sz w:val="22"/>
      <w:szCs w:val="22"/>
      <w:shd w:val="clear" w:color="auto" w:fill="FFFFFF"/>
      <w:lang w:val="ro-RO" w:eastAsia="ro-RO" w:bidi="ro-RO"/>
    </w:rPr>
  </w:style>
  <w:style w:type="character" w:customStyle="1" w:styleId="Bodytext21SmallCaps">
    <w:name w:val="Body text (21) + Small Caps"/>
    <w:rsid w:val="005409F8"/>
    <w:rPr>
      <w:rFonts w:ascii="Constantia" w:eastAsia="Constantia" w:hAnsi="Constantia" w:cs="Constantia"/>
      <w:smallCaps/>
      <w:color w:val="000000"/>
      <w:spacing w:val="0"/>
      <w:w w:val="100"/>
      <w:position w:val="0"/>
      <w:sz w:val="13"/>
      <w:szCs w:val="13"/>
      <w:shd w:val="clear" w:color="auto" w:fill="FFFFFF"/>
      <w:lang w:val="ro-RO" w:eastAsia="ro-RO" w:bidi="ro-RO"/>
    </w:rPr>
  </w:style>
  <w:style w:type="character" w:customStyle="1" w:styleId="Bodytext2Constantia18ptItalic">
    <w:name w:val="Body text (2) + Constantia.18 pt.Italic"/>
    <w:rsid w:val="005409F8"/>
    <w:rPr>
      <w:rFonts w:ascii="Constantia" w:eastAsia="Constantia" w:hAnsi="Constantia" w:cs="Constantia"/>
      <w:b w:val="0"/>
      <w:bCs w:val="0"/>
      <w:i/>
      <w:iCs/>
      <w:smallCaps w:val="0"/>
      <w:strike w:val="0"/>
      <w:color w:val="000000"/>
      <w:spacing w:val="0"/>
      <w:w w:val="100"/>
      <w:position w:val="0"/>
      <w:sz w:val="36"/>
      <w:szCs w:val="36"/>
      <w:u w:val="none"/>
      <w:shd w:val="clear" w:color="auto" w:fill="FFFFFF"/>
      <w:lang w:val="ro-RO" w:eastAsia="ro-RO" w:bidi="ro-RO"/>
    </w:rPr>
  </w:style>
  <w:style w:type="character" w:customStyle="1" w:styleId="HeaderorfooterArial12pt">
    <w:name w:val="Header or footer + Arial.12 pt"/>
    <w:rsid w:val="005409F8"/>
    <w:rPr>
      <w:rFonts w:ascii="Arial" w:eastAsia="Arial" w:hAnsi="Arial" w:cs="Arial"/>
      <w:b w:val="0"/>
      <w:bCs w:val="0"/>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910ptNotBold">
    <w:name w:val="Body text (9) + 10 pt.Not Bold"/>
    <w:rsid w:val="005409F8"/>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9Spacing1pt">
    <w:name w:val="Body text (9) + Spacing 1 pt"/>
    <w:rsid w:val="005409F8"/>
    <w:rPr>
      <w:rFonts w:ascii="Arial" w:eastAsia="Arial" w:hAnsi="Arial" w:cs="Arial"/>
      <w:b/>
      <w:bCs/>
      <w:i w:val="0"/>
      <w:iCs w:val="0"/>
      <w:smallCaps w:val="0"/>
      <w:strike w:val="0"/>
      <w:color w:val="000000"/>
      <w:spacing w:val="20"/>
      <w:w w:val="100"/>
      <w:position w:val="0"/>
      <w:sz w:val="23"/>
      <w:szCs w:val="23"/>
      <w:u w:val="none"/>
      <w:lang w:val="ro-RO" w:eastAsia="ro-RO" w:bidi="ro-RO"/>
    </w:rPr>
  </w:style>
  <w:style w:type="character" w:customStyle="1" w:styleId="Bodytext18NotItalic">
    <w:name w:val="Body text (18) + Not Italic"/>
    <w:rsid w:val="005409F8"/>
    <w:rPr>
      <w:rFonts w:ascii="Arial" w:eastAsia="Arial" w:hAnsi="Arial" w:cs="Arial"/>
      <w:i/>
      <w:iCs/>
      <w:color w:val="000000"/>
      <w:spacing w:val="0"/>
      <w:w w:val="100"/>
      <w:position w:val="0"/>
      <w:shd w:val="clear" w:color="auto" w:fill="FFFFFF"/>
      <w:lang w:val="ro-RO" w:eastAsia="ro-RO" w:bidi="ro-RO"/>
    </w:rPr>
  </w:style>
  <w:style w:type="character" w:customStyle="1" w:styleId="Tablecaption3">
    <w:name w:val="Table caption (3)_"/>
    <w:link w:val="Tablecaption30"/>
    <w:rsid w:val="005409F8"/>
    <w:rPr>
      <w:rFonts w:ascii="Arial" w:eastAsia="Arial" w:hAnsi="Arial" w:cs="Arial"/>
      <w:shd w:val="clear" w:color="auto" w:fill="FFFFFF"/>
    </w:rPr>
  </w:style>
  <w:style w:type="character" w:customStyle="1" w:styleId="Tablecaption2">
    <w:name w:val="Table caption (2)_"/>
    <w:link w:val="Tablecaption20"/>
    <w:rsid w:val="005409F8"/>
    <w:rPr>
      <w:rFonts w:ascii="Arial" w:eastAsia="Arial" w:hAnsi="Arial" w:cs="Arial"/>
      <w:b/>
      <w:bCs/>
      <w:sz w:val="23"/>
      <w:szCs w:val="23"/>
      <w:shd w:val="clear" w:color="auto" w:fill="FFFFFF"/>
    </w:rPr>
  </w:style>
  <w:style w:type="character" w:customStyle="1" w:styleId="Bodytext2PalatinoLinotype95ptBold">
    <w:name w:val="Body text (2) + Palatino Linotype.9.5 pt.Bold"/>
    <w:rsid w:val="005409F8"/>
    <w:rPr>
      <w:rFonts w:ascii="Palatino Linotype" w:eastAsia="Palatino Linotype" w:hAnsi="Palatino Linotype" w:cs="Palatino Linotype"/>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PalatinoLinotype85pt">
    <w:name w:val="Body text (2) + Palatino Linotype.8.5 pt"/>
    <w:rsid w:val="005409F8"/>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ro-RO" w:eastAsia="ro-RO" w:bidi="ro-RO"/>
    </w:rPr>
  </w:style>
  <w:style w:type="paragraph" w:customStyle="1" w:styleId="Picturecaption2">
    <w:name w:val="Picture caption (2)"/>
    <w:basedOn w:val="Normal"/>
    <w:link w:val="Picturecaption2Exact"/>
    <w:rsid w:val="005409F8"/>
    <w:pPr>
      <w:widowControl w:val="0"/>
      <w:shd w:val="clear" w:color="auto" w:fill="FFFFFF"/>
      <w:spacing w:after="0" w:line="0" w:lineRule="atLeast"/>
    </w:pPr>
    <w:rPr>
      <w:rFonts w:ascii="Arial" w:eastAsia="Arial" w:hAnsi="Arial" w:cs="Arial"/>
      <w:b/>
      <w:bCs/>
    </w:rPr>
  </w:style>
  <w:style w:type="paragraph" w:customStyle="1" w:styleId="Tablecaption20">
    <w:name w:val="Table caption (2)"/>
    <w:basedOn w:val="Normal"/>
    <w:link w:val="Tablecaption2"/>
    <w:rsid w:val="005409F8"/>
    <w:pPr>
      <w:widowControl w:val="0"/>
      <w:shd w:val="clear" w:color="auto" w:fill="FFFFFF"/>
      <w:spacing w:after="0" w:line="0" w:lineRule="atLeast"/>
    </w:pPr>
    <w:rPr>
      <w:rFonts w:ascii="Arial" w:eastAsia="Arial" w:hAnsi="Arial" w:cs="Arial"/>
      <w:b/>
      <w:bCs/>
      <w:sz w:val="23"/>
      <w:szCs w:val="23"/>
    </w:rPr>
  </w:style>
  <w:style w:type="paragraph" w:customStyle="1" w:styleId="Bodytext180">
    <w:name w:val="Body text (18)"/>
    <w:basedOn w:val="Normal"/>
    <w:link w:val="Bodytext18"/>
    <w:rsid w:val="005409F8"/>
    <w:pPr>
      <w:widowControl w:val="0"/>
      <w:shd w:val="clear" w:color="auto" w:fill="FFFFFF"/>
      <w:spacing w:before="360" w:after="0" w:line="413" w:lineRule="exact"/>
      <w:jc w:val="both"/>
    </w:pPr>
    <w:rPr>
      <w:rFonts w:ascii="Arial" w:eastAsia="Arial" w:hAnsi="Arial" w:cs="Arial"/>
      <w:i/>
      <w:iCs/>
    </w:rPr>
  </w:style>
  <w:style w:type="paragraph" w:customStyle="1" w:styleId="Bodytext190">
    <w:name w:val="Body text (19)"/>
    <w:basedOn w:val="Normal"/>
    <w:link w:val="Bodytext19"/>
    <w:rsid w:val="005409F8"/>
    <w:pPr>
      <w:widowControl w:val="0"/>
      <w:shd w:val="clear" w:color="auto" w:fill="FFFFFF"/>
      <w:spacing w:before="180" w:after="360" w:line="480" w:lineRule="exact"/>
      <w:ind w:firstLine="600"/>
      <w:jc w:val="both"/>
    </w:pPr>
    <w:rPr>
      <w:sz w:val="26"/>
      <w:szCs w:val="26"/>
    </w:rPr>
  </w:style>
  <w:style w:type="paragraph" w:customStyle="1" w:styleId="Heading81">
    <w:name w:val="Heading #8"/>
    <w:basedOn w:val="Normal"/>
    <w:link w:val="Heading80"/>
    <w:rsid w:val="005409F8"/>
    <w:pPr>
      <w:widowControl w:val="0"/>
      <w:shd w:val="clear" w:color="auto" w:fill="FFFFFF"/>
      <w:spacing w:before="240" w:after="120" w:line="0" w:lineRule="atLeast"/>
      <w:jc w:val="both"/>
      <w:outlineLvl w:val="7"/>
    </w:pPr>
    <w:rPr>
      <w:rFonts w:ascii="Arial" w:eastAsia="Arial" w:hAnsi="Arial" w:cs="Arial"/>
      <w:b/>
      <w:bCs/>
    </w:rPr>
  </w:style>
  <w:style w:type="paragraph" w:customStyle="1" w:styleId="Bodytext212">
    <w:name w:val="Body text (21)"/>
    <w:basedOn w:val="Normal"/>
    <w:link w:val="Bodytext211"/>
    <w:rsid w:val="005409F8"/>
    <w:pPr>
      <w:widowControl w:val="0"/>
      <w:shd w:val="clear" w:color="auto" w:fill="FFFFFF"/>
      <w:spacing w:before="240" w:after="0" w:line="278" w:lineRule="exact"/>
    </w:pPr>
    <w:rPr>
      <w:rFonts w:ascii="Constantia" w:eastAsia="Constantia" w:hAnsi="Constantia" w:cs="Constantia"/>
      <w:sz w:val="13"/>
      <w:szCs w:val="13"/>
    </w:rPr>
  </w:style>
  <w:style w:type="paragraph" w:customStyle="1" w:styleId="Tablecaption30">
    <w:name w:val="Table caption (3)"/>
    <w:basedOn w:val="Normal"/>
    <w:link w:val="Tablecaption3"/>
    <w:rsid w:val="005409F8"/>
    <w:pPr>
      <w:widowControl w:val="0"/>
      <w:shd w:val="clear" w:color="auto" w:fill="FFFFFF"/>
      <w:spacing w:after="0" w:line="0" w:lineRule="atLeast"/>
    </w:pPr>
    <w:rPr>
      <w:rFonts w:ascii="Arial" w:eastAsia="Arial" w:hAnsi="Arial" w:cs="Arial"/>
    </w:rPr>
  </w:style>
  <w:style w:type="paragraph" w:customStyle="1" w:styleId="bodytext202">
    <w:name w:val="bodytext20"/>
    <w:basedOn w:val="Normal"/>
    <w:rsid w:val="005409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rpodeltesto200">
    <w:name w:val="corpodeltesto20"/>
    <w:basedOn w:val="Normal"/>
    <w:rsid w:val="005409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w-editsection">
    <w:name w:val="mw-editsection"/>
    <w:basedOn w:val="DefaultParagraphFont"/>
    <w:rsid w:val="005409F8"/>
  </w:style>
  <w:style w:type="character" w:customStyle="1" w:styleId="mw-editsection-bracket">
    <w:name w:val="mw-editsection-bracket"/>
    <w:basedOn w:val="DefaultParagraphFont"/>
    <w:rsid w:val="005409F8"/>
  </w:style>
  <w:style w:type="character" w:customStyle="1" w:styleId="mw-editsection-divider">
    <w:name w:val="mw-editsection-divider"/>
    <w:basedOn w:val="DefaultParagraphFont"/>
    <w:rsid w:val="005409F8"/>
  </w:style>
  <w:style w:type="character" w:customStyle="1" w:styleId="plainlinks">
    <w:name w:val="plainlinks"/>
    <w:basedOn w:val="DefaultParagraphFont"/>
    <w:rsid w:val="005409F8"/>
  </w:style>
  <w:style w:type="character" w:customStyle="1" w:styleId="geo-dms">
    <w:name w:val="geo-dms"/>
    <w:basedOn w:val="DefaultParagraphFont"/>
    <w:rsid w:val="005409F8"/>
  </w:style>
  <w:style w:type="character" w:customStyle="1" w:styleId="latitude">
    <w:name w:val="latitude"/>
    <w:basedOn w:val="DefaultParagraphFont"/>
    <w:rsid w:val="005409F8"/>
  </w:style>
  <w:style w:type="character" w:customStyle="1" w:styleId="longitude">
    <w:name w:val="longitude"/>
    <w:basedOn w:val="DefaultParagraphFont"/>
    <w:rsid w:val="005409F8"/>
  </w:style>
  <w:style w:type="character" w:customStyle="1" w:styleId="country-name">
    <w:name w:val="country-name"/>
    <w:basedOn w:val="DefaultParagraphFont"/>
    <w:rsid w:val="005409F8"/>
  </w:style>
  <w:style w:type="character" w:customStyle="1" w:styleId="region">
    <w:name w:val="region"/>
    <w:basedOn w:val="DefaultParagraphFont"/>
    <w:rsid w:val="005409F8"/>
  </w:style>
  <w:style w:type="character" w:customStyle="1" w:styleId="postal-code">
    <w:name w:val="postal-code"/>
    <w:basedOn w:val="DefaultParagraphFont"/>
    <w:rsid w:val="005409F8"/>
  </w:style>
  <w:style w:type="character" w:customStyle="1" w:styleId="geo-default">
    <w:name w:val="geo-default"/>
    <w:basedOn w:val="DefaultParagraphFont"/>
    <w:rsid w:val="005409F8"/>
  </w:style>
  <w:style w:type="character" w:customStyle="1" w:styleId="UnresolvedMention2">
    <w:name w:val="Unresolved Mention2"/>
    <w:basedOn w:val="DefaultParagraphFont"/>
    <w:uiPriority w:val="99"/>
    <w:semiHidden/>
    <w:unhideWhenUsed/>
    <w:rsid w:val="005409F8"/>
    <w:rPr>
      <w:color w:val="605E5C"/>
      <w:shd w:val="clear" w:color="auto" w:fill="E1DFDD"/>
    </w:rPr>
  </w:style>
  <w:style w:type="paragraph" w:customStyle="1" w:styleId="MAESTRO-DDGROUP45">
    <w:name w:val="MAESTRO-DD GROUP [45]"/>
    <w:basedOn w:val="Heading3"/>
    <w:link w:val="MAESTRO-DDGROUP45Char"/>
    <w:rsid w:val="005409F8"/>
    <w:pPr>
      <w:keepLines w:val="0"/>
      <w:numPr>
        <w:ilvl w:val="0"/>
        <w:numId w:val="0"/>
      </w:numPr>
      <w:tabs>
        <w:tab w:val="left" w:pos="1020"/>
      </w:tabs>
      <w:overflowPunct w:val="0"/>
      <w:autoSpaceDE w:val="0"/>
      <w:autoSpaceDN w:val="0"/>
      <w:adjustRightInd w:val="0"/>
      <w:spacing w:before="0" w:line="240" w:lineRule="auto"/>
      <w:ind w:firstLine="720"/>
      <w:jc w:val="both"/>
      <w:textAlignment w:val="baseline"/>
    </w:pPr>
    <w:rPr>
      <w:rFonts w:ascii="Arial" w:eastAsia="Times New Roman" w:hAnsi="Arial" w:cs="Times New Roman"/>
      <w:iCs/>
      <w:caps/>
      <w:color w:val="auto"/>
      <w:sz w:val="24"/>
      <w:szCs w:val="20"/>
      <w:lang w:eastAsia="ro-RO"/>
    </w:rPr>
  </w:style>
  <w:style w:type="character" w:customStyle="1" w:styleId="MAESTRO-DDGROUP45Char">
    <w:name w:val="MAESTRO-DD GROUP [45] Char"/>
    <w:link w:val="MAESTRO-DDGROUP45"/>
    <w:rsid w:val="005409F8"/>
    <w:rPr>
      <w:rFonts w:ascii="Arial" w:eastAsia="Times New Roman" w:hAnsi="Arial" w:cs="Times New Roman"/>
      <w:b/>
      <w:bCs/>
      <w:iCs/>
      <w:caps/>
      <w:sz w:val="24"/>
      <w:szCs w:val="20"/>
      <w:lang w:eastAsia="ro-RO"/>
    </w:rPr>
  </w:style>
  <w:style w:type="character" w:customStyle="1" w:styleId="COrptextCaracterCaracter">
    <w:name w:val="COrp text Caracter Caracter"/>
    <w:link w:val="COrptextCaracter"/>
    <w:rsid w:val="005409F8"/>
    <w:rPr>
      <w:rFonts w:ascii="Arial" w:eastAsia="Times New Roman" w:hAnsi="Arial" w:cs="Arial"/>
      <w:kern w:val="1"/>
      <w:sz w:val="24"/>
      <w:szCs w:val="24"/>
      <w:lang w:val="en-GB" w:eastAsia="ar-SA"/>
    </w:rPr>
  </w:style>
  <w:style w:type="paragraph" w:customStyle="1" w:styleId="COrptext">
    <w:name w:val="COrp text"/>
    <w:basedOn w:val="Normal"/>
    <w:link w:val="COrptextChar"/>
    <w:rsid w:val="005409F8"/>
    <w:pPr>
      <w:spacing w:after="0" w:line="240" w:lineRule="auto"/>
      <w:ind w:left="708" w:firstLine="708"/>
      <w:jc w:val="both"/>
    </w:pPr>
    <w:rPr>
      <w:rFonts w:ascii="Arial" w:eastAsia="Times New Roman" w:hAnsi="Arial" w:cs="Times New Roman"/>
      <w:sz w:val="24"/>
      <w:szCs w:val="24"/>
      <w:lang w:eastAsia="ro-RO"/>
    </w:rPr>
  </w:style>
  <w:style w:type="character" w:customStyle="1" w:styleId="COrptextChar">
    <w:name w:val="COrp text Char"/>
    <w:link w:val="COrptext"/>
    <w:rsid w:val="005409F8"/>
    <w:rPr>
      <w:rFonts w:ascii="Arial" w:eastAsia="Times New Roman" w:hAnsi="Arial" w:cs="Times New Roman"/>
      <w:sz w:val="24"/>
      <w:szCs w:val="24"/>
      <w:lang w:eastAsia="ro-RO"/>
    </w:rPr>
  </w:style>
  <w:style w:type="paragraph" w:customStyle="1" w:styleId="Normal1">
    <w:name w:val="Normal 1"/>
    <w:basedOn w:val="Normal"/>
    <w:autoRedefine/>
    <w:qFormat/>
    <w:rsid w:val="005409F8"/>
    <w:pPr>
      <w:spacing w:before="120" w:after="120" w:line="240" w:lineRule="auto"/>
    </w:pPr>
    <w:rPr>
      <w:rFonts w:ascii="Arial" w:eastAsia="Times New Roman" w:hAnsi="Arial" w:cs="Arial"/>
      <w:lang w:val="de-DE" w:eastAsia="de-DE"/>
    </w:rPr>
  </w:style>
  <w:style w:type="paragraph" w:styleId="Quote">
    <w:name w:val="Quote"/>
    <w:basedOn w:val="Normal"/>
    <w:next w:val="Normal"/>
    <w:link w:val="QuoteChar"/>
    <w:uiPriority w:val="29"/>
    <w:qFormat/>
    <w:rsid w:val="005409F8"/>
    <w:pPr>
      <w:spacing w:before="160" w:after="160" w:line="240" w:lineRule="auto"/>
      <w:jc w:val="center"/>
    </w:pPr>
    <w:rPr>
      <w:i/>
      <w:iCs/>
      <w:color w:val="000000"/>
      <w:sz w:val="24"/>
    </w:rPr>
  </w:style>
  <w:style w:type="character" w:customStyle="1" w:styleId="QuoteChar1">
    <w:name w:val="Quote Char1"/>
    <w:basedOn w:val="DefaultParagraphFont"/>
    <w:link w:val="Quote"/>
    <w:uiPriority w:val="29"/>
    <w:rsid w:val="005409F8"/>
    <w:rPr>
      <w:i/>
      <w:iCs/>
      <w:color w:val="000000" w:themeColor="text1"/>
    </w:rPr>
  </w:style>
  <w:style w:type="paragraph" w:customStyle="1" w:styleId="TextBody0">
    <w:name w:val="Text Body"/>
    <w:basedOn w:val="Normal"/>
    <w:uiPriority w:val="99"/>
    <w:rsid w:val="005409F8"/>
    <w:pPr>
      <w:widowControl w:val="0"/>
      <w:suppressAutoHyphens/>
      <w:autoSpaceDE w:val="0"/>
      <w:autoSpaceDN w:val="0"/>
      <w:adjustRightInd w:val="0"/>
      <w:spacing w:after="0" w:line="240" w:lineRule="auto"/>
      <w:ind w:left="138"/>
    </w:pPr>
    <w:rPr>
      <w:rFonts w:ascii="Arial Narrow" w:eastAsia="Times New Roman" w:hAnsi="Liberation Serif" w:cs="Arial Narrow"/>
      <w:color w:val="000000"/>
      <w:kern w:val="1"/>
      <w:sz w:val="24"/>
      <w:szCs w:val="24"/>
      <w:lang w:val="en-US"/>
    </w:rPr>
  </w:style>
  <w:style w:type="paragraph" w:customStyle="1" w:styleId="Char10">
    <w:name w:val="Char1"/>
    <w:basedOn w:val="Normal"/>
    <w:rsid w:val="0076463D"/>
    <w:pPr>
      <w:spacing w:after="160" w:line="240" w:lineRule="exact"/>
    </w:pPr>
    <w:rPr>
      <w:rFonts w:ascii="Verdana" w:eastAsia="Times New Roman" w:hAnsi="Verdana" w:cs="Times New Roman"/>
      <w:sz w:val="20"/>
      <w:szCs w:val="20"/>
      <w:lang w:val="en-US" w:eastAsia="ro-RO"/>
    </w:rPr>
  </w:style>
  <w:style w:type="character" w:customStyle="1" w:styleId="CharCharCharChar20">
    <w:name w:val="Char Char Char Char2"/>
    <w:rsid w:val="0076463D"/>
    <w:rPr>
      <w:b/>
      <w:sz w:val="24"/>
    </w:rPr>
  </w:style>
  <w:style w:type="character" w:customStyle="1" w:styleId="CharChar230">
    <w:name w:val="Char Char23"/>
    <w:rsid w:val="0076463D"/>
    <w:rPr>
      <w:rFonts w:ascii="Arial" w:hAnsi="Arial"/>
      <w:b/>
      <w:caps/>
      <w:sz w:val="22"/>
      <w:szCs w:val="24"/>
      <w:lang w:val="ro-RO" w:eastAsia="en-US" w:bidi="ar-SA"/>
    </w:rPr>
  </w:style>
  <w:style w:type="paragraph" w:customStyle="1" w:styleId="TABEL">
    <w:name w:val="TABEL"/>
    <w:basedOn w:val="Normal"/>
    <w:rsid w:val="0076463D"/>
    <w:pPr>
      <w:spacing w:before="60" w:after="0" w:line="240" w:lineRule="auto"/>
    </w:pPr>
    <w:rPr>
      <w:rFonts w:ascii="Times New Roman" w:eastAsia="Times New Roman" w:hAnsi="Times New Roman" w:cs="Times New Roman"/>
      <w:sz w:val="24"/>
      <w:szCs w:val="20"/>
      <w:lang w:val="en-US"/>
    </w:rPr>
  </w:style>
  <w:style w:type="character" w:styleId="SubtleEmphasis">
    <w:name w:val="Subtle Emphasis"/>
    <w:uiPriority w:val="19"/>
    <w:qFormat/>
    <w:rsid w:val="0076463D"/>
    <w:rPr>
      <w:rFonts w:ascii="Arial Narrow" w:hAnsi="Arial Narrow"/>
      <w:i/>
      <w:iCs/>
      <w:color w:val="auto"/>
      <w:sz w:val="24"/>
    </w:rPr>
  </w:style>
</w:styles>
</file>

<file path=word/webSettings.xml><?xml version="1.0" encoding="utf-8"?>
<w:webSettings xmlns:r="http://schemas.openxmlformats.org/officeDocument/2006/relationships" xmlns:w="http://schemas.openxmlformats.org/wordprocessingml/2006/main">
  <w:divs>
    <w:div w:id="284313">
      <w:bodyDiv w:val="1"/>
      <w:marLeft w:val="0"/>
      <w:marRight w:val="0"/>
      <w:marTop w:val="0"/>
      <w:marBottom w:val="0"/>
      <w:divBdr>
        <w:top w:val="none" w:sz="0" w:space="0" w:color="auto"/>
        <w:left w:val="none" w:sz="0" w:space="0" w:color="auto"/>
        <w:bottom w:val="none" w:sz="0" w:space="0" w:color="auto"/>
        <w:right w:val="none" w:sz="0" w:space="0" w:color="auto"/>
      </w:divBdr>
    </w:div>
    <w:div w:id="10227569">
      <w:bodyDiv w:val="1"/>
      <w:marLeft w:val="0"/>
      <w:marRight w:val="0"/>
      <w:marTop w:val="0"/>
      <w:marBottom w:val="0"/>
      <w:divBdr>
        <w:top w:val="none" w:sz="0" w:space="0" w:color="auto"/>
        <w:left w:val="none" w:sz="0" w:space="0" w:color="auto"/>
        <w:bottom w:val="none" w:sz="0" w:space="0" w:color="auto"/>
        <w:right w:val="none" w:sz="0" w:space="0" w:color="auto"/>
      </w:divBdr>
    </w:div>
    <w:div w:id="15814375">
      <w:bodyDiv w:val="1"/>
      <w:marLeft w:val="0"/>
      <w:marRight w:val="0"/>
      <w:marTop w:val="0"/>
      <w:marBottom w:val="0"/>
      <w:divBdr>
        <w:top w:val="none" w:sz="0" w:space="0" w:color="auto"/>
        <w:left w:val="none" w:sz="0" w:space="0" w:color="auto"/>
        <w:bottom w:val="none" w:sz="0" w:space="0" w:color="auto"/>
        <w:right w:val="none" w:sz="0" w:space="0" w:color="auto"/>
      </w:divBdr>
    </w:div>
    <w:div w:id="34814546">
      <w:bodyDiv w:val="1"/>
      <w:marLeft w:val="0"/>
      <w:marRight w:val="0"/>
      <w:marTop w:val="0"/>
      <w:marBottom w:val="0"/>
      <w:divBdr>
        <w:top w:val="none" w:sz="0" w:space="0" w:color="auto"/>
        <w:left w:val="none" w:sz="0" w:space="0" w:color="auto"/>
        <w:bottom w:val="none" w:sz="0" w:space="0" w:color="auto"/>
        <w:right w:val="none" w:sz="0" w:space="0" w:color="auto"/>
      </w:divBdr>
    </w:div>
    <w:div w:id="42557550">
      <w:bodyDiv w:val="1"/>
      <w:marLeft w:val="0"/>
      <w:marRight w:val="0"/>
      <w:marTop w:val="0"/>
      <w:marBottom w:val="0"/>
      <w:divBdr>
        <w:top w:val="none" w:sz="0" w:space="0" w:color="auto"/>
        <w:left w:val="none" w:sz="0" w:space="0" w:color="auto"/>
        <w:bottom w:val="none" w:sz="0" w:space="0" w:color="auto"/>
        <w:right w:val="none" w:sz="0" w:space="0" w:color="auto"/>
      </w:divBdr>
    </w:div>
    <w:div w:id="49967268">
      <w:bodyDiv w:val="1"/>
      <w:marLeft w:val="0"/>
      <w:marRight w:val="0"/>
      <w:marTop w:val="0"/>
      <w:marBottom w:val="0"/>
      <w:divBdr>
        <w:top w:val="none" w:sz="0" w:space="0" w:color="auto"/>
        <w:left w:val="none" w:sz="0" w:space="0" w:color="auto"/>
        <w:bottom w:val="none" w:sz="0" w:space="0" w:color="auto"/>
        <w:right w:val="none" w:sz="0" w:space="0" w:color="auto"/>
      </w:divBdr>
    </w:div>
    <w:div w:id="53436146">
      <w:bodyDiv w:val="1"/>
      <w:marLeft w:val="0"/>
      <w:marRight w:val="0"/>
      <w:marTop w:val="0"/>
      <w:marBottom w:val="0"/>
      <w:divBdr>
        <w:top w:val="none" w:sz="0" w:space="0" w:color="auto"/>
        <w:left w:val="none" w:sz="0" w:space="0" w:color="auto"/>
        <w:bottom w:val="none" w:sz="0" w:space="0" w:color="auto"/>
        <w:right w:val="none" w:sz="0" w:space="0" w:color="auto"/>
      </w:divBdr>
    </w:div>
    <w:div w:id="53626270">
      <w:bodyDiv w:val="1"/>
      <w:marLeft w:val="0"/>
      <w:marRight w:val="0"/>
      <w:marTop w:val="0"/>
      <w:marBottom w:val="0"/>
      <w:divBdr>
        <w:top w:val="none" w:sz="0" w:space="0" w:color="auto"/>
        <w:left w:val="none" w:sz="0" w:space="0" w:color="auto"/>
        <w:bottom w:val="none" w:sz="0" w:space="0" w:color="auto"/>
        <w:right w:val="none" w:sz="0" w:space="0" w:color="auto"/>
      </w:divBdr>
    </w:div>
    <w:div w:id="64039243">
      <w:bodyDiv w:val="1"/>
      <w:marLeft w:val="0"/>
      <w:marRight w:val="0"/>
      <w:marTop w:val="0"/>
      <w:marBottom w:val="0"/>
      <w:divBdr>
        <w:top w:val="none" w:sz="0" w:space="0" w:color="auto"/>
        <w:left w:val="none" w:sz="0" w:space="0" w:color="auto"/>
        <w:bottom w:val="none" w:sz="0" w:space="0" w:color="auto"/>
        <w:right w:val="none" w:sz="0" w:space="0" w:color="auto"/>
      </w:divBdr>
    </w:div>
    <w:div w:id="83648559">
      <w:bodyDiv w:val="1"/>
      <w:marLeft w:val="0"/>
      <w:marRight w:val="0"/>
      <w:marTop w:val="0"/>
      <w:marBottom w:val="0"/>
      <w:divBdr>
        <w:top w:val="none" w:sz="0" w:space="0" w:color="auto"/>
        <w:left w:val="none" w:sz="0" w:space="0" w:color="auto"/>
        <w:bottom w:val="none" w:sz="0" w:space="0" w:color="auto"/>
        <w:right w:val="none" w:sz="0" w:space="0" w:color="auto"/>
      </w:divBdr>
    </w:div>
    <w:div w:id="95754102">
      <w:bodyDiv w:val="1"/>
      <w:marLeft w:val="0"/>
      <w:marRight w:val="0"/>
      <w:marTop w:val="0"/>
      <w:marBottom w:val="0"/>
      <w:divBdr>
        <w:top w:val="none" w:sz="0" w:space="0" w:color="auto"/>
        <w:left w:val="none" w:sz="0" w:space="0" w:color="auto"/>
        <w:bottom w:val="none" w:sz="0" w:space="0" w:color="auto"/>
        <w:right w:val="none" w:sz="0" w:space="0" w:color="auto"/>
      </w:divBdr>
    </w:div>
    <w:div w:id="100230282">
      <w:bodyDiv w:val="1"/>
      <w:marLeft w:val="0"/>
      <w:marRight w:val="0"/>
      <w:marTop w:val="0"/>
      <w:marBottom w:val="0"/>
      <w:divBdr>
        <w:top w:val="none" w:sz="0" w:space="0" w:color="auto"/>
        <w:left w:val="none" w:sz="0" w:space="0" w:color="auto"/>
        <w:bottom w:val="none" w:sz="0" w:space="0" w:color="auto"/>
        <w:right w:val="none" w:sz="0" w:space="0" w:color="auto"/>
      </w:divBdr>
    </w:div>
    <w:div w:id="104011045">
      <w:bodyDiv w:val="1"/>
      <w:marLeft w:val="0"/>
      <w:marRight w:val="0"/>
      <w:marTop w:val="0"/>
      <w:marBottom w:val="0"/>
      <w:divBdr>
        <w:top w:val="none" w:sz="0" w:space="0" w:color="auto"/>
        <w:left w:val="none" w:sz="0" w:space="0" w:color="auto"/>
        <w:bottom w:val="none" w:sz="0" w:space="0" w:color="auto"/>
        <w:right w:val="none" w:sz="0" w:space="0" w:color="auto"/>
      </w:divBdr>
    </w:div>
    <w:div w:id="130558840">
      <w:bodyDiv w:val="1"/>
      <w:marLeft w:val="0"/>
      <w:marRight w:val="0"/>
      <w:marTop w:val="0"/>
      <w:marBottom w:val="0"/>
      <w:divBdr>
        <w:top w:val="none" w:sz="0" w:space="0" w:color="auto"/>
        <w:left w:val="none" w:sz="0" w:space="0" w:color="auto"/>
        <w:bottom w:val="none" w:sz="0" w:space="0" w:color="auto"/>
        <w:right w:val="none" w:sz="0" w:space="0" w:color="auto"/>
      </w:divBdr>
    </w:div>
    <w:div w:id="137116522">
      <w:bodyDiv w:val="1"/>
      <w:marLeft w:val="0"/>
      <w:marRight w:val="0"/>
      <w:marTop w:val="0"/>
      <w:marBottom w:val="0"/>
      <w:divBdr>
        <w:top w:val="none" w:sz="0" w:space="0" w:color="auto"/>
        <w:left w:val="none" w:sz="0" w:space="0" w:color="auto"/>
        <w:bottom w:val="none" w:sz="0" w:space="0" w:color="auto"/>
        <w:right w:val="none" w:sz="0" w:space="0" w:color="auto"/>
      </w:divBdr>
    </w:div>
    <w:div w:id="141045531">
      <w:bodyDiv w:val="1"/>
      <w:marLeft w:val="0"/>
      <w:marRight w:val="0"/>
      <w:marTop w:val="0"/>
      <w:marBottom w:val="0"/>
      <w:divBdr>
        <w:top w:val="none" w:sz="0" w:space="0" w:color="auto"/>
        <w:left w:val="none" w:sz="0" w:space="0" w:color="auto"/>
        <w:bottom w:val="none" w:sz="0" w:space="0" w:color="auto"/>
        <w:right w:val="none" w:sz="0" w:space="0" w:color="auto"/>
      </w:divBdr>
    </w:div>
    <w:div w:id="147284081">
      <w:bodyDiv w:val="1"/>
      <w:marLeft w:val="0"/>
      <w:marRight w:val="0"/>
      <w:marTop w:val="0"/>
      <w:marBottom w:val="0"/>
      <w:divBdr>
        <w:top w:val="none" w:sz="0" w:space="0" w:color="auto"/>
        <w:left w:val="none" w:sz="0" w:space="0" w:color="auto"/>
        <w:bottom w:val="none" w:sz="0" w:space="0" w:color="auto"/>
        <w:right w:val="none" w:sz="0" w:space="0" w:color="auto"/>
      </w:divBdr>
    </w:div>
    <w:div w:id="161553837">
      <w:bodyDiv w:val="1"/>
      <w:marLeft w:val="0"/>
      <w:marRight w:val="0"/>
      <w:marTop w:val="0"/>
      <w:marBottom w:val="0"/>
      <w:divBdr>
        <w:top w:val="none" w:sz="0" w:space="0" w:color="auto"/>
        <w:left w:val="none" w:sz="0" w:space="0" w:color="auto"/>
        <w:bottom w:val="none" w:sz="0" w:space="0" w:color="auto"/>
        <w:right w:val="none" w:sz="0" w:space="0" w:color="auto"/>
      </w:divBdr>
    </w:div>
    <w:div w:id="175003193">
      <w:bodyDiv w:val="1"/>
      <w:marLeft w:val="0"/>
      <w:marRight w:val="0"/>
      <w:marTop w:val="0"/>
      <w:marBottom w:val="0"/>
      <w:divBdr>
        <w:top w:val="none" w:sz="0" w:space="0" w:color="auto"/>
        <w:left w:val="none" w:sz="0" w:space="0" w:color="auto"/>
        <w:bottom w:val="none" w:sz="0" w:space="0" w:color="auto"/>
        <w:right w:val="none" w:sz="0" w:space="0" w:color="auto"/>
      </w:divBdr>
    </w:div>
    <w:div w:id="209458839">
      <w:bodyDiv w:val="1"/>
      <w:marLeft w:val="0"/>
      <w:marRight w:val="0"/>
      <w:marTop w:val="0"/>
      <w:marBottom w:val="0"/>
      <w:divBdr>
        <w:top w:val="none" w:sz="0" w:space="0" w:color="auto"/>
        <w:left w:val="none" w:sz="0" w:space="0" w:color="auto"/>
        <w:bottom w:val="none" w:sz="0" w:space="0" w:color="auto"/>
        <w:right w:val="none" w:sz="0" w:space="0" w:color="auto"/>
      </w:divBdr>
    </w:div>
    <w:div w:id="220799286">
      <w:bodyDiv w:val="1"/>
      <w:marLeft w:val="0"/>
      <w:marRight w:val="0"/>
      <w:marTop w:val="0"/>
      <w:marBottom w:val="0"/>
      <w:divBdr>
        <w:top w:val="none" w:sz="0" w:space="0" w:color="auto"/>
        <w:left w:val="none" w:sz="0" w:space="0" w:color="auto"/>
        <w:bottom w:val="none" w:sz="0" w:space="0" w:color="auto"/>
        <w:right w:val="none" w:sz="0" w:space="0" w:color="auto"/>
      </w:divBdr>
    </w:div>
    <w:div w:id="222716715">
      <w:bodyDiv w:val="1"/>
      <w:marLeft w:val="0"/>
      <w:marRight w:val="0"/>
      <w:marTop w:val="0"/>
      <w:marBottom w:val="0"/>
      <w:divBdr>
        <w:top w:val="none" w:sz="0" w:space="0" w:color="auto"/>
        <w:left w:val="none" w:sz="0" w:space="0" w:color="auto"/>
        <w:bottom w:val="none" w:sz="0" w:space="0" w:color="auto"/>
        <w:right w:val="none" w:sz="0" w:space="0" w:color="auto"/>
      </w:divBdr>
    </w:div>
    <w:div w:id="232391611">
      <w:bodyDiv w:val="1"/>
      <w:marLeft w:val="0"/>
      <w:marRight w:val="0"/>
      <w:marTop w:val="0"/>
      <w:marBottom w:val="0"/>
      <w:divBdr>
        <w:top w:val="none" w:sz="0" w:space="0" w:color="auto"/>
        <w:left w:val="none" w:sz="0" w:space="0" w:color="auto"/>
        <w:bottom w:val="none" w:sz="0" w:space="0" w:color="auto"/>
        <w:right w:val="none" w:sz="0" w:space="0" w:color="auto"/>
      </w:divBdr>
    </w:div>
    <w:div w:id="238905481">
      <w:bodyDiv w:val="1"/>
      <w:marLeft w:val="0"/>
      <w:marRight w:val="0"/>
      <w:marTop w:val="0"/>
      <w:marBottom w:val="0"/>
      <w:divBdr>
        <w:top w:val="none" w:sz="0" w:space="0" w:color="auto"/>
        <w:left w:val="none" w:sz="0" w:space="0" w:color="auto"/>
        <w:bottom w:val="none" w:sz="0" w:space="0" w:color="auto"/>
        <w:right w:val="none" w:sz="0" w:space="0" w:color="auto"/>
      </w:divBdr>
    </w:div>
    <w:div w:id="248388518">
      <w:bodyDiv w:val="1"/>
      <w:marLeft w:val="0"/>
      <w:marRight w:val="0"/>
      <w:marTop w:val="0"/>
      <w:marBottom w:val="0"/>
      <w:divBdr>
        <w:top w:val="none" w:sz="0" w:space="0" w:color="auto"/>
        <w:left w:val="none" w:sz="0" w:space="0" w:color="auto"/>
        <w:bottom w:val="none" w:sz="0" w:space="0" w:color="auto"/>
        <w:right w:val="none" w:sz="0" w:space="0" w:color="auto"/>
      </w:divBdr>
    </w:div>
    <w:div w:id="251207826">
      <w:bodyDiv w:val="1"/>
      <w:marLeft w:val="0"/>
      <w:marRight w:val="0"/>
      <w:marTop w:val="0"/>
      <w:marBottom w:val="0"/>
      <w:divBdr>
        <w:top w:val="none" w:sz="0" w:space="0" w:color="auto"/>
        <w:left w:val="none" w:sz="0" w:space="0" w:color="auto"/>
        <w:bottom w:val="none" w:sz="0" w:space="0" w:color="auto"/>
        <w:right w:val="none" w:sz="0" w:space="0" w:color="auto"/>
      </w:divBdr>
    </w:div>
    <w:div w:id="253321584">
      <w:bodyDiv w:val="1"/>
      <w:marLeft w:val="0"/>
      <w:marRight w:val="0"/>
      <w:marTop w:val="0"/>
      <w:marBottom w:val="0"/>
      <w:divBdr>
        <w:top w:val="none" w:sz="0" w:space="0" w:color="auto"/>
        <w:left w:val="none" w:sz="0" w:space="0" w:color="auto"/>
        <w:bottom w:val="none" w:sz="0" w:space="0" w:color="auto"/>
        <w:right w:val="none" w:sz="0" w:space="0" w:color="auto"/>
      </w:divBdr>
    </w:div>
    <w:div w:id="260114763">
      <w:bodyDiv w:val="1"/>
      <w:marLeft w:val="0"/>
      <w:marRight w:val="0"/>
      <w:marTop w:val="0"/>
      <w:marBottom w:val="0"/>
      <w:divBdr>
        <w:top w:val="none" w:sz="0" w:space="0" w:color="auto"/>
        <w:left w:val="none" w:sz="0" w:space="0" w:color="auto"/>
        <w:bottom w:val="none" w:sz="0" w:space="0" w:color="auto"/>
        <w:right w:val="none" w:sz="0" w:space="0" w:color="auto"/>
      </w:divBdr>
    </w:div>
    <w:div w:id="261577071">
      <w:bodyDiv w:val="1"/>
      <w:marLeft w:val="0"/>
      <w:marRight w:val="0"/>
      <w:marTop w:val="0"/>
      <w:marBottom w:val="0"/>
      <w:divBdr>
        <w:top w:val="none" w:sz="0" w:space="0" w:color="auto"/>
        <w:left w:val="none" w:sz="0" w:space="0" w:color="auto"/>
        <w:bottom w:val="none" w:sz="0" w:space="0" w:color="auto"/>
        <w:right w:val="none" w:sz="0" w:space="0" w:color="auto"/>
      </w:divBdr>
    </w:div>
    <w:div w:id="264849413">
      <w:bodyDiv w:val="1"/>
      <w:marLeft w:val="0"/>
      <w:marRight w:val="0"/>
      <w:marTop w:val="0"/>
      <w:marBottom w:val="0"/>
      <w:divBdr>
        <w:top w:val="none" w:sz="0" w:space="0" w:color="auto"/>
        <w:left w:val="none" w:sz="0" w:space="0" w:color="auto"/>
        <w:bottom w:val="none" w:sz="0" w:space="0" w:color="auto"/>
        <w:right w:val="none" w:sz="0" w:space="0" w:color="auto"/>
      </w:divBdr>
    </w:div>
    <w:div w:id="268241295">
      <w:bodyDiv w:val="1"/>
      <w:marLeft w:val="0"/>
      <w:marRight w:val="0"/>
      <w:marTop w:val="0"/>
      <w:marBottom w:val="0"/>
      <w:divBdr>
        <w:top w:val="none" w:sz="0" w:space="0" w:color="auto"/>
        <w:left w:val="none" w:sz="0" w:space="0" w:color="auto"/>
        <w:bottom w:val="none" w:sz="0" w:space="0" w:color="auto"/>
        <w:right w:val="none" w:sz="0" w:space="0" w:color="auto"/>
      </w:divBdr>
    </w:div>
    <w:div w:id="280040223">
      <w:bodyDiv w:val="1"/>
      <w:marLeft w:val="0"/>
      <w:marRight w:val="0"/>
      <w:marTop w:val="0"/>
      <w:marBottom w:val="0"/>
      <w:divBdr>
        <w:top w:val="none" w:sz="0" w:space="0" w:color="auto"/>
        <w:left w:val="none" w:sz="0" w:space="0" w:color="auto"/>
        <w:bottom w:val="none" w:sz="0" w:space="0" w:color="auto"/>
        <w:right w:val="none" w:sz="0" w:space="0" w:color="auto"/>
      </w:divBdr>
    </w:div>
    <w:div w:id="282081229">
      <w:bodyDiv w:val="1"/>
      <w:marLeft w:val="0"/>
      <w:marRight w:val="0"/>
      <w:marTop w:val="0"/>
      <w:marBottom w:val="0"/>
      <w:divBdr>
        <w:top w:val="none" w:sz="0" w:space="0" w:color="auto"/>
        <w:left w:val="none" w:sz="0" w:space="0" w:color="auto"/>
        <w:bottom w:val="none" w:sz="0" w:space="0" w:color="auto"/>
        <w:right w:val="none" w:sz="0" w:space="0" w:color="auto"/>
      </w:divBdr>
    </w:div>
    <w:div w:id="287787722">
      <w:bodyDiv w:val="1"/>
      <w:marLeft w:val="0"/>
      <w:marRight w:val="0"/>
      <w:marTop w:val="0"/>
      <w:marBottom w:val="0"/>
      <w:divBdr>
        <w:top w:val="none" w:sz="0" w:space="0" w:color="auto"/>
        <w:left w:val="none" w:sz="0" w:space="0" w:color="auto"/>
        <w:bottom w:val="none" w:sz="0" w:space="0" w:color="auto"/>
        <w:right w:val="none" w:sz="0" w:space="0" w:color="auto"/>
      </w:divBdr>
    </w:div>
    <w:div w:id="302732081">
      <w:bodyDiv w:val="1"/>
      <w:marLeft w:val="0"/>
      <w:marRight w:val="0"/>
      <w:marTop w:val="0"/>
      <w:marBottom w:val="0"/>
      <w:divBdr>
        <w:top w:val="none" w:sz="0" w:space="0" w:color="auto"/>
        <w:left w:val="none" w:sz="0" w:space="0" w:color="auto"/>
        <w:bottom w:val="none" w:sz="0" w:space="0" w:color="auto"/>
        <w:right w:val="none" w:sz="0" w:space="0" w:color="auto"/>
      </w:divBdr>
    </w:div>
    <w:div w:id="309869267">
      <w:bodyDiv w:val="1"/>
      <w:marLeft w:val="0"/>
      <w:marRight w:val="0"/>
      <w:marTop w:val="0"/>
      <w:marBottom w:val="0"/>
      <w:divBdr>
        <w:top w:val="none" w:sz="0" w:space="0" w:color="auto"/>
        <w:left w:val="none" w:sz="0" w:space="0" w:color="auto"/>
        <w:bottom w:val="none" w:sz="0" w:space="0" w:color="auto"/>
        <w:right w:val="none" w:sz="0" w:space="0" w:color="auto"/>
      </w:divBdr>
    </w:div>
    <w:div w:id="325787271">
      <w:bodyDiv w:val="1"/>
      <w:marLeft w:val="0"/>
      <w:marRight w:val="0"/>
      <w:marTop w:val="0"/>
      <w:marBottom w:val="0"/>
      <w:divBdr>
        <w:top w:val="none" w:sz="0" w:space="0" w:color="auto"/>
        <w:left w:val="none" w:sz="0" w:space="0" w:color="auto"/>
        <w:bottom w:val="none" w:sz="0" w:space="0" w:color="auto"/>
        <w:right w:val="none" w:sz="0" w:space="0" w:color="auto"/>
      </w:divBdr>
    </w:div>
    <w:div w:id="338822309">
      <w:bodyDiv w:val="1"/>
      <w:marLeft w:val="0"/>
      <w:marRight w:val="0"/>
      <w:marTop w:val="0"/>
      <w:marBottom w:val="0"/>
      <w:divBdr>
        <w:top w:val="none" w:sz="0" w:space="0" w:color="auto"/>
        <w:left w:val="none" w:sz="0" w:space="0" w:color="auto"/>
        <w:bottom w:val="none" w:sz="0" w:space="0" w:color="auto"/>
        <w:right w:val="none" w:sz="0" w:space="0" w:color="auto"/>
      </w:divBdr>
    </w:div>
    <w:div w:id="344212624">
      <w:bodyDiv w:val="1"/>
      <w:marLeft w:val="0"/>
      <w:marRight w:val="0"/>
      <w:marTop w:val="0"/>
      <w:marBottom w:val="0"/>
      <w:divBdr>
        <w:top w:val="none" w:sz="0" w:space="0" w:color="auto"/>
        <w:left w:val="none" w:sz="0" w:space="0" w:color="auto"/>
        <w:bottom w:val="none" w:sz="0" w:space="0" w:color="auto"/>
        <w:right w:val="none" w:sz="0" w:space="0" w:color="auto"/>
      </w:divBdr>
    </w:div>
    <w:div w:id="347760956">
      <w:bodyDiv w:val="1"/>
      <w:marLeft w:val="0"/>
      <w:marRight w:val="0"/>
      <w:marTop w:val="0"/>
      <w:marBottom w:val="0"/>
      <w:divBdr>
        <w:top w:val="none" w:sz="0" w:space="0" w:color="auto"/>
        <w:left w:val="none" w:sz="0" w:space="0" w:color="auto"/>
        <w:bottom w:val="none" w:sz="0" w:space="0" w:color="auto"/>
        <w:right w:val="none" w:sz="0" w:space="0" w:color="auto"/>
      </w:divBdr>
    </w:div>
    <w:div w:id="351878201">
      <w:bodyDiv w:val="1"/>
      <w:marLeft w:val="0"/>
      <w:marRight w:val="0"/>
      <w:marTop w:val="0"/>
      <w:marBottom w:val="0"/>
      <w:divBdr>
        <w:top w:val="none" w:sz="0" w:space="0" w:color="auto"/>
        <w:left w:val="none" w:sz="0" w:space="0" w:color="auto"/>
        <w:bottom w:val="none" w:sz="0" w:space="0" w:color="auto"/>
        <w:right w:val="none" w:sz="0" w:space="0" w:color="auto"/>
      </w:divBdr>
    </w:div>
    <w:div w:id="372341151">
      <w:bodyDiv w:val="1"/>
      <w:marLeft w:val="0"/>
      <w:marRight w:val="0"/>
      <w:marTop w:val="0"/>
      <w:marBottom w:val="0"/>
      <w:divBdr>
        <w:top w:val="none" w:sz="0" w:space="0" w:color="auto"/>
        <w:left w:val="none" w:sz="0" w:space="0" w:color="auto"/>
        <w:bottom w:val="none" w:sz="0" w:space="0" w:color="auto"/>
        <w:right w:val="none" w:sz="0" w:space="0" w:color="auto"/>
      </w:divBdr>
    </w:div>
    <w:div w:id="373164617">
      <w:bodyDiv w:val="1"/>
      <w:marLeft w:val="0"/>
      <w:marRight w:val="0"/>
      <w:marTop w:val="0"/>
      <w:marBottom w:val="0"/>
      <w:divBdr>
        <w:top w:val="none" w:sz="0" w:space="0" w:color="auto"/>
        <w:left w:val="none" w:sz="0" w:space="0" w:color="auto"/>
        <w:bottom w:val="none" w:sz="0" w:space="0" w:color="auto"/>
        <w:right w:val="none" w:sz="0" w:space="0" w:color="auto"/>
      </w:divBdr>
    </w:div>
    <w:div w:id="388386750">
      <w:bodyDiv w:val="1"/>
      <w:marLeft w:val="0"/>
      <w:marRight w:val="0"/>
      <w:marTop w:val="0"/>
      <w:marBottom w:val="0"/>
      <w:divBdr>
        <w:top w:val="none" w:sz="0" w:space="0" w:color="auto"/>
        <w:left w:val="none" w:sz="0" w:space="0" w:color="auto"/>
        <w:bottom w:val="none" w:sz="0" w:space="0" w:color="auto"/>
        <w:right w:val="none" w:sz="0" w:space="0" w:color="auto"/>
      </w:divBdr>
    </w:div>
    <w:div w:id="411008631">
      <w:bodyDiv w:val="1"/>
      <w:marLeft w:val="0"/>
      <w:marRight w:val="0"/>
      <w:marTop w:val="0"/>
      <w:marBottom w:val="0"/>
      <w:divBdr>
        <w:top w:val="none" w:sz="0" w:space="0" w:color="auto"/>
        <w:left w:val="none" w:sz="0" w:space="0" w:color="auto"/>
        <w:bottom w:val="none" w:sz="0" w:space="0" w:color="auto"/>
        <w:right w:val="none" w:sz="0" w:space="0" w:color="auto"/>
      </w:divBdr>
    </w:div>
    <w:div w:id="434906737">
      <w:bodyDiv w:val="1"/>
      <w:marLeft w:val="0"/>
      <w:marRight w:val="0"/>
      <w:marTop w:val="0"/>
      <w:marBottom w:val="0"/>
      <w:divBdr>
        <w:top w:val="none" w:sz="0" w:space="0" w:color="auto"/>
        <w:left w:val="none" w:sz="0" w:space="0" w:color="auto"/>
        <w:bottom w:val="none" w:sz="0" w:space="0" w:color="auto"/>
        <w:right w:val="none" w:sz="0" w:space="0" w:color="auto"/>
      </w:divBdr>
    </w:div>
    <w:div w:id="459883716">
      <w:bodyDiv w:val="1"/>
      <w:marLeft w:val="0"/>
      <w:marRight w:val="0"/>
      <w:marTop w:val="0"/>
      <w:marBottom w:val="0"/>
      <w:divBdr>
        <w:top w:val="none" w:sz="0" w:space="0" w:color="auto"/>
        <w:left w:val="none" w:sz="0" w:space="0" w:color="auto"/>
        <w:bottom w:val="none" w:sz="0" w:space="0" w:color="auto"/>
        <w:right w:val="none" w:sz="0" w:space="0" w:color="auto"/>
      </w:divBdr>
    </w:div>
    <w:div w:id="469250517">
      <w:bodyDiv w:val="1"/>
      <w:marLeft w:val="0"/>
      <w:marRight w:val="0"/>
      <w:marTop w:val="0"/>
      <w:marBottom w:val="0"/>
      <w:divBdr>
        <w:top w:val="none" w:sz="0" w:space="0" w:color="auto"/>
        <w:left w:val="none" w:sz="0" w:space="0" w:color="auto"/>
        <w:bottom w:val="none" w:sz="0" w:space="0" w:color="auto"/>
        <w:right w:val="none" w:sz="0" w:space="0" w:color="auto"/>
      </w:divBdr>
    </w:div>
    <w:div w:id="473179430">
      <w:bodyDiv w:val="1"/>
      <w:marLeft w:val="0"/>
      <w:marRight w:val="0"/>
      <w:marTop w:val="0"/>
      <w:marBottom w:val="0"/>
      <w:divBdr>
        <w:top w:val="none" w:sz="0" w:space="0" w:color="auto"/>
        <w:left w:val="none" w:sz="0" w:space="0" w:color="auto"/>
        <w:bottom w:val="none" w:sz="0" w:space="0" w:color="auto"/>
        <w:right w:val="none" w:sz="0" w:space="0" w:color="auto"/>
      </w:divBdr>
    </w:div>
    <w:div w:id="499082848">
      <w:bodyDiv w:val="1"/>
      <w:marLeft w:val="0"/>
      <w:marRight w:val="0"/>
      <w:marTop w:val="0"/>
      <w:marBottom w:val="0"/>
      <w:divBdr>
        <w:top w:val="none" w:sz="0" w:space="0" w:color="auto"/>
        <w:left w:val="none" w:sz="0" w:space="0" w:color="auto"/>
        <w:bottom w:val="none" w:sz="0" w:space="0" w:color="auto"/>
        <w:right w:val="none" w:sz="0" w:space="0" w:color="auto"/>
      </w:divBdr>
    </w:div>
    <w:div w:id="515116103">
      <w:bodyDiv w:val="1"/>
      <w:marLeft w:val="0"/>
      <w:marRight w:val="0"/>
      <w:marTop w:val="0"/>
      <w:marBottom w:val="0"/>
      <w:divBdr>
        <w:top w:val="none" w:sz="0" w:space="0" w:color="auto"/>
        <w:left w:val="none" w:sz="0" w:space="0" w:color="auto"/>
        <w:bottom w:val="none" w:sz="0" w:space="0" w:color="auto"/>
        <w:right w:val="none" w:sz="0" w:space="0" w:color="auto"/>
      </w:divBdr>
    </w:div>
    <w:div w:id="528569260">
      <w:bodyDiv w:val="1"/>
      <w:marLeft w:val="0"/>
      <w:marRight w:val="0"/>
      <w:marTop w:val="0"/>
      <w:marBottom w:val="0"/>
      <w:divBdr>
        <w:top w:val="none" w:sz="0" w:space="0" w:color="auto"/>
        <w:left w:val="none" w:sz="0" w:space="0" w:color="auto"/>
        <w:bottom w:val="none" w:sz="0" w:space="0" w:color="auto"/>
        <w:right w:val="none" w:sz="0" w:space="0" w:color="auto"/>
      </w:divBdr>
    </w:div>
    <w:div w:id="540942117">
      <w:bodyDiv w:val="1"/>
      <w:marLeft w:val="0"/>
      <w:marRight w:val="0"/>
      <w:marTop w:val="0"/>
      <w:marBottom w:val="0"/>
      <w:divBdr>
        <w:top w:val="none" w:sz="0" w:space="0" w:color="auto"/>
        <w:left w:val="none" w:sz="0" w:space="0" w:color="auto"/>
        <w:bottom w:val="none" w:sz="0" w:space="0" w:color="auto"/>
        <w:right w:val="none" w:sz="0" w:space="0" w:color="auto"/>
      </w:divBdr>
    </w:div>
    <w:div w:id="544176486">
      <w:bodyDiv w:val="1"/>
      <w:marLeft w:val="0"/>
      <w:marRight w:val="0"/>
      <w:marTop w:val="0"/>
      <w:marBottom w:val="0"/>
      <w:divBdr>
        <w:top w:val="none" w:sz="0" w:space="0" w:color="auto"/>
        <w:left w:val="none" w:sz="0" w:space="0" w:color="auto"/>
        <w:bottom w:val="none" w:sz="0" w:space="0" w:color="auto"/>
        <w:right w:val="none" w:sz="0" w:space="0" w:color="auto"/>
      </w:divBdr>
    </w:div>
    <w:div w:id="546259478">
      <w:bodyDiv w:val="1"/>
      <w:marLeft w:val="0"/>
      <w:marRight w:val="0"/>
      <w:marTop w:val="0"/>
      <w:marBottom w:val="0"/>
      <w:divBdr>
        <w:top w:val="none" w:sz="0" w:space="0" w:color="auto"/>
        <w:left w:val="none" w:sz="0" w:space="0" w:color="auto"/>
        <w:bottom w:val="none" w:sz="0" w:space="0" w:color="auto"/>
        <w:right w:val="none" w:sz="0" w:space="0" w:color="auto"/>
      </w:divBdr>
    </w:div>
    <w:div w:id="548807711">
      <w:bodyDiv w:val="1"/>
      <w:marLeft w:val="0"/>
      <w:marRight w:val="0"/>
      <w:marTop w:val="0"/>
      <w:marBottom w:val="0"/>
      <w:divBdr>
        <w:top w:val="none" w:sz="0" w:space="0" w:color="auto"/>
        <w:left w:val="none" w:sz="0" w:space="0" w:color="auto"/>
        <w:bottom w:val="none" w:sz="0" w:space="0" w:color="auto"/>
        <w:right w:val="none" w:sz="0" w:space="0" w:color="auto"/>
      </w:divBdr>
    </w:div>
    <w:div w:id="561673059">
      <w:bodyDiv w:val="1"/>
      <w:marLeft w:val="0"/>
      <w:marRight w:val="0"/>
      <w:marTop w:val="0"/>
      <w:marBottom w:val="0"/>
      <w:divBdr>
        <w:top w:val="none" w:sz="0" w:space="0" w:color="auto"/>
        <w:left w:val="none" w:sz="0" w:space="0" w:color="auto"/>
        <w:bottom w:val="none" w:sz="0" w:space="0" w:color="auto"/>
        <w:right w:val="none" w:sz="0" w:space="0" w:color="auto"/>
      </w:divBdr>
    </w:div>
    <w:div w:id="570038659">
      <w:bodyDiv w:val="1"/>
      <w:marLeft w:val="0"/>
      <w:marRight w:val="0"/>
      <w:marTop w:val="0"/>
      <w:marBottom w:val="0"/>
      <w:divBdr>
        <w:top w:val="none" w:sz="0" w:space="0" w:color="auto"/>
        <w:left w:val="none" w:sz="0" w:space="0" w:color="auto"/>
        <w:bottom w:val="none" w:sz="0" w:space="0" w:color="auto"/>
        <w:right w:val="none" w:sz="0" w:space="0" w:color="auto"/>
      </w:divBdr>
    </w:div>
    <w:div w:id="597912257">
      <w:bodyDiv w:val="1"/>
      <w:marLeft w:val="0"/>
      <w:marRight w:val="0"/>
      <w:marTop w:val="0"/>
      <w:marBottom w:val="0"/>
      <w:divBdr>
        <w:top w:val="none" w:sz="0" w:space="0" w:color="auto"/>
        <w:left w:val="none" w:sz="0" w:space="0" w:color="auto"/>
        <w:bottom w:val="none" w:sz="0" w:space="0" w:color="auto"/>
        <w:right w:val="none" w:sz="0" w:space="0" w:color="auto"/>
      </w:divBdr>
    </w:div>
    <w:div w:id="612174107">
      <w:bodyDiv w:val="1"/>
      <w:marLeft w:val="0"/>
      <w:marRight w:val="0"/>
      <w:marTop w:val="0"/>
      <w:marBottom w:val="0"/>
      <w:divBdr>
        <w:top w:val="none" w:sz="0" w:space="0" w:color="auto"/>
        <w:left w:val="none" w:sz="0" w:space="0" w:color="auto"/>
        <w:bottom w:val="none" w:sz="0" w:space="0" w:color="auto"/>
        <w:right w:val="none" w:sz="0" w:space="0" w:color="auto"/>
      </w:divBdr>
    </w:div>
    <w:div w:id="614219315">
      <w:bodyDiv w:val="1"/>
      <w:marLeft w:val="0"/>
      <w:marRight w:val="0"/>
      <w:marTop w:val="0"/>
      <w:marBottom w:val="0"/>
      <w:divBdr>
        <w:top w:val="none" w:sz="0" w:space="0" w:color="auto"/>
        <w:left w:val="none" w:sz="0" w:space="0" w:color="auto"/>
        <w:bottom w:val="none" w:sz="0" w:space="0" w:color="auto"/>
        <w:right w:val="none" w:sz="0" w:space="0" w:color="auto"/>
      </w:divBdr>
    </w:div>
    <w:div w:id="620763948">
      <w:bodyDiv w:val="1"/>
      <w:marLeft w:val="0"/>
      <w:marRight w:val="0"/>
      <w:marTop w:val="0"/>
      <w:marBottom w:val="0"/>
      <w:divBdr>
        <w:top w:val="none" w:sz="0" w:space="0" w:color="auto"/>
        <w:left w:val="none" w:sz="0" w:space="0" w:color="auto"/>
        <w:bottom w:val="none" w:sz="0" w:space="0" w:color="auto"/>
        <w:right w:val="none" w:sz="0" w:space="0" w:color="auto"/>
      </w:divBdr>
    </w:div>
    <w:div w:id="649016650">
      <w:bodyDiv w:val="1"/>
      <w:marLeft w:val="0"/>
      <w:marRight w:val="0"/>
      <w:marTop w:val="0"/>
      <w:marBottom w:val="0"/>
      <w:divBdr>
        <w:top w:val="none" w:sz="0" w:space="0" w:color="auto"/>
        <w:left w:val="none" w:sz="0" w:space="0" w:color="auto"/>
        <w:bottom w:val="none" w:sz="0" w:space="0" w:color="auto"/>
        <w:right w:val="none" w:sz="0" w:space="0" w:color="auto"/>
      </w:divBdr>
    </w:div>
    <w:div w:id="652487573">
      <w:bodyDiv w:val="1"/>
      <w:marLeft w:val="0"/>
      <w:marRight w:val="0"/>
      <w:marTop w:val="0"/>
      <w:marBottom w:val="0"/>
      <w:divBdr>
        <w:top w:val="none" w:sz="0" w:space="0" w:color="auto"/>
        <w:left w:val="none" w:sz="0" w:space="0" w:color="auto"/>
        <w:bottom w:val="none" w:sz="0" w:space="0" w:color="auto"/>
        <w:right w:val="none" w:sz="0" w:space="0" w:color="auto"/>
      </w:divBdr>
    </w:div>
    <w:div w:id="672343761">
      <w:bodyDiv w:val="1"/>
      <w:marLeft w:val="0"/>
      <w:marRight w:val="0"/>
      <w:marTop w:val="0"/>
      <w:marBottom w:val="0"/>
      <w:divBdr>
        <w:top w:val="none" w:sz="0" w:space="0" w:color="auto"/>
        <w:left w:val="none" w:sz="0" w:space="0" w:color="auto"/>
        <w:bottom w:val="none" w:sz="0" w:space="0" w:color="auto"/>
        <w:right w:val="none" w:sz="0" w:space="0" w:color="auto"/>
      </w:divBdr>
    </w:div>
    <w:div w:id="685249969">
      <w:bodyDiv w:val="1"/>
      <w:marLeft w:val="0"/>
      <w:marRight w:val="0"/>
      <w:marTop w:val="0"/>
      <w:marBottom w:val="0"/>
      <w:divBdr>
        <w:top w:val="none" w:sz="0" w:space="0" w:color="auto"/>
        <w:left w:val="none" w:sz="0" w:space="0" w:color="auto"/>
        <w:bottom w:val="none" w:sz="0" w:space="0" w:color="auto"/>
        <w:right w:val="none" w:sz="0" w:space="0" w:color="auto"/>
      </w:divBdr>
    </w:div>
    <w:div w:id="691104156">
      <w:bodyDiv w:val="1"/>
      <w:marLeft w:val="0"/>
      <w:marRight w:val="0"/>
      <w:marTop w:val="0"/>
      <w:marBottom w:val="0"/>
      <w:divBdr>
        <w:top w:val="none" w:sz="0" w:space="0" w:color="auto"/>
        <w:left w:val="none" w:sz="0" w:space="0" w:color="auto"/>
        <w:bottom w:val="none" w:sz="0" w:space="0" w:color="auto"/>
        <w:right w:val="none" w:sz="0" w:space="0" w:color="auto"/>
      </w:divBdr>
    </w:div>
    <w:div w:id="704911587">
      <w:bodyDiv w:val="1"/>
      <w:marLeft w:val="0"/>
      <w:marRight w:val="0"/>
      <w:marTop w:val="0"/>
      <w:marBottom w:val="0"/>
      <w:divBdr>
        <w:top w:val="none" w:sz="0" w:space="0" w:color="auto"/>
        <w:left w:val="none" w:sz="0" w:space="0" w:color="auto"/>
        <w:bottom w:val="none" w:sz="0" w:space="0" w:color="auto"/>
        <w:right w:val="none" w:sz="0" w:space="0" w:color="auto"/>
      </w:divBdr>
    </w:div>
    <w:div w:id="704983932">
      <w:bodyDiv w:val="1"/>
      <w:marLeft w:val="0"/>
      <w:marRight w:val="0"/>
      <w:marTop w:val="0"/>
      <w:marBottom w:val="0"/>
      <w:divBdr>
        <w:top w:val="none" w:sz="0" w:space="0" w:color="auto"/>
        <w:left w:val="none" w:sz="0" w:space="0" w:color="auto"/>
        <w:bottom w:val="none" w:sz="0" w:space="0" w:color="auto"/>
        <w:right w:val="none" w:sz="0" w:space="0" w:color="auto"/>
      </w:divBdr>
      <w:divsChild>
        <w:div w:id="789131308">
          <w:marLeft w:val="225"/>
          <w:marRight w:val="225"/>
          <w:marTop w:val="225"/>
          <w:marBottom w:val="225"/>
          <w:divBdr>
            <w:top w:val="none" w:sz="0" w:space="0" w:color="auto"/>
            <w:left w:val="none" w:sz="0" w:space="0" w:color="auto"/>
            <w:bottom w:val="none" w:sz="0" w:space="0" w:color="auto"/>
            <w:right w:val="none" w:sz="0" w:space="0" w:color="auto"/>
          </w:divBdr>
          <w:divsChild>
            <w:div w:id="881551765">
              <w:marLeft w:val="0"/>
              <w:marRight w:val="0"/>
              <w:marTop w:val="0"/>
              <w:marBottom w:val="0"/>
              <w:divBdr>
                <w:top w:val="single" w:sz="6" w:space="11" w:color="EBEBEB"/>
                <w:left w:val="single" w:sz="6" w:space="11" w:color="EBEBEB"/>
                <w:bottom w:val="single" w:sz="6" w:space="11" w:color="EBEBEB"/>
                <w:right w:val="single" w:sz="6" w:space="11" w:color="EBEBEB"/>
              </w:divBdr>
              <w:divsChild>
                <w:div w:id="2032368510">
                  <w:marLeft w:val="0"/>
                  <w:marRight w:val="0"/>
                  <w:marTop w:val="0"/>
                  <w:marBottom w:val="0"/>
                  <w:divBdr>
                    <w:top w:val="none" w:sz="0" w:space="0" w:color="auto"/>
                    <w:left w:val="none" w:sz="0" w:space="0" w:color="auto"/>
                    <w:bottom w:val="none" w:sz="0" w:space="0" w:color="auto"/>
                    <w:right w:val="none" w:sz="0" w:space="0" w:color="auto"/>
                  </w:divBdr>
                  <w:divsChild>
                    <w:div w:id="940601932">
                      <w:marLeft w:val="0"/>
                      <w:marRight w:val="0"/>
                      <w:marTop w:val="0"/>
                      <w:marBottom w:val="0"/>
                      <w:divBdr>
                        <w:top w:val="none" w:sz="0" w:space="0" w:color="auto"/>
                        <w:left w:val="none" w:sz="0" w:space="0" w:color="auto"/>
                        <w:bottom w:val="none" w:sz="0" w:space="0" w:color="auto"/>
                        <w:right w:val="none" w:sz="0" w:space="0" w:color="auto"/>
                      </w:divBdr>
                      <w:divsChild>
                        <w:div w:id="778647417">
                          <w:marLeft w:val="0"/>
                          <w:marRight w:val="0"/>
                          <w:marTop w:val="0"/>
                          <w:marBottom w:val="0"/>
                          <w:divBdr>
                            <w:top w:val="dashed" w:sz="2" w:space="0" w:color="FFFFFF"/>
                            <w:left w:val="dashed" w:sz="2" w:space="0" w:color="FFFFFF"/>
                            <w:bottom w:val="dashed" w:sz="2" w:space="0" w:color="FFFFFF"/>
                            <w:right w:val="dashed" w:sz="2" w:space="0" w:color="FFFFFF"/>
                          </w:divBdr>
                          <w:divsChild>
                            <w:div w:id="42218240">
                              <w:marLeft w:val="0"/>
                              <w:marRight w:val="0"/>
                              <w:marTop w:val="0"/>
                              <w:marBottom w:val="0"/>
                              <w:divBdr>
                                <w:top w:val="dashed" w:sz="2" w:space="0" w:color="FFFFFF"/>
                                <w:left w:val="dashed" w:sz="2" w:space="0" w:color="FFFFFF"/>
                                <w:bottom w:val="dashed" w:sz="2" w:space="0" w:color="FFFFFF"/>
                                <w:right w:val="dashed" w:sz="2" w:space="0" w:color="FFFFFF"/>
                              </w:divBdr>
                              <w:divsChild>
                                <w:div w:id="653680370">
                                  <w:marLeft w:val="0"/>
                                  <w:marRight w:val="0"/>
                                  <w:marTop w:val="0"/>
                                  <w:marBottom w:val="0"/>
                                  <w:divBdr>
                                    <w:top w:val="dashed" w:sz="2" w:space="0" w:color="FFFFFF"/>
                                    <w:left w:val="dashed" w:sz="2" w:space="0" w:color="FFFFFF"/>
                                    <w:bottom w:val="dashed" w:sz="2" w:space="0" w:color="FFFFFF"/>
                                    <w:right w:val="dashed" w:sz="2" w:space="0" w:color="FFFFFF"/>
                                  </w:divBdr>
                                  <w:divsChild>
                                    <w:div w:id="444085604">
                                      <w:marLeft w:val="0"/>
                                      <w:marRight w:val="0"/>
                                      <w:marTop w:val="0"/>
                                      <w:marBottom w:val="0"/>
                                      <w:divBdr>
                                        <w:top w:val="dashed" w:sz="2" w:space="0" w:color="FFFFFF"/>
                                        <w:left w:val="dashed" w:sz="2" w:space="0" w:color="FFFFFF"/>
                                        <w:bottom w:val="dashed" w:sz="2" w:space="0" w:color="FFFFFF"/>
                                        <w:right w:val="dashed" w:sz="2" w:space="0" w:color="FFFFFF"/>
                                      </w:divBdr>
                                      <w:divsChild>
                                        <w:div w:id="106386877">
                                          <w:marLeft w:val="0"/>
                                          <w:marRight w:val="0"/>
                                          <w:marTop w:val="0"/>
                                          <w:marBottom w:val="0"/>
                                          <w:divBdr>
                                            <w:top w:val="dashed" w:sz="2" w:space="0" w:color="FFFFFF"/>
                                            <w:left w:val="dashed" w:sz="2" w:space="0" w:color="FFFFFF"/>
                                            <w:bottom w:val="dashed" w:sz="2" w:space="0" w:color="FFFFFF"/>
                                            <w:right w:val="dashed" w:sz="2" w:space="0" w:color="FFFFFF"/>
                                          </w:divBdr>
                                        </w:div>
                                        <w:div w:id="683937464">
                                          <w:marLeft w:val="0"/>
                                          <w:marRight w:val="0"/>
                                          <w:marTop w:val="0"/>
                                          <w:marBottom w:val="0"/>
                                          <w:divBdr>
                                            <w:top w:val="dashed" w:sz="2" w:space="0" w:color="FFFFFF"/>
                                            <w:left w:val="dashed" w:sz="2" w:space="0" w:color="FFFFFF"/>
                                            <w:bottom w:val="dashed" w:sz="2" w:space="0" w:color="FFFFFF"/>
                                            <w:right w:val="dashed" w:sz="2" w:space="0" w:color="FFFFFF"/>
                                          </w:divBdr>
                                        </w:div>
                                        <w:div w:id="756248083">
                                          <w:marLeft w:val="0"/>
                                          <w:marRight w:val="0"/>
                                          <w:marTop w:val="0"/>
                                          <w:marBottom w:val="0"/>
                                          <w:divBdr>
                                            <w:top w:val="dashed" w:sz="2" w:space="0" w:color="FFFFFF"/>
                                            <w:left w:val="dashed" w:sz="2" w:space="0" w:color="FFFFFF"/>
                                            <w:bottom w:val="dashed" w:sz="2" w:space="0" w:color="FFFFFF"/>
                                            <w:right w:val="dashed" w:sz="2" w:space="0" w:color="FFFFFF"/>
                                          </w:divBdr>
                                        </w:div>
                                        <w:div w:id="1147357285">
                                          <w:marLeft w:val="0"/>
                                          <w:marRight w:val="0"/>
                                          <w:marTop w:val="0"/>
                                          <w:marBottom w:val="0"/>
                                          <w:divBdr>
                                            <w:top w:val="dashed" w:sz="2" w:space="0" w:color="FFFFFF"/>
                                            <w:left w:val="dashed" w:sz="2" w:space="0" w:color="FFFFFF"/>
                                            <w:bottom w:val="dashed" w:sz="2" w:space="0" w:color="FFFFFF"/>
                                            <w:right w:val="dashed" w:sz="2" w:space="0" w:color="FFFFFF"/>
                                          </w:divBdr>
                                        </w:div>
                                        <w:div w:id="1344240396">
                                          <w:marLeft w:val="0"/>
                                          <w:marRight w:val="0"/>
                                          <w:marTop w:val="0"/>
                                          <w:marBottom w:val="0"/>
                                          <w:divBdr>
                                            <w:top w:val="dashed" w:sz="2" w:space="0" w:color="FFFFFF"/>
                                            <w:left w:val="dashed" w:sz="2" w:space="0" w:color="FFFFFF"/>
                                            <w:bottom w:val="dashed" w:sz="2" w:space="0" w:color="FFFFFF"/>
                                            <w:right w:val="dashed" w:sz="2" w:space="0" w:color="FFFFFF"/>
                                          </w:divBdr>
                                        </w:div>
                                        <w:div w:id="1399404439">
                                          <w:marLeft w:val="0"/>
                                          <w:marRight w:val="0"/>
                                          <w:marTop w:val="0"/>
                                          <w:marBottom w:val="0"/>
                                          <w:divBdr>
                                            <w:top w:val="dashed" w:sz="2" w:space="0" w:color="FFFFFF"/>
                                            <w:left w:val="dashed" w:sz="2" w:space="0" w:color="FFFFFF"/>
                                            <w:bottom w:val="dashed" w:sz="2" w:space="0" w:color="FFFFFF"/>
                                            <w:right w:val="dashed" w:sz="2" w:space="0" w:color="FFFFFF"/>
                                          </w:divBdr>
                                        </w:div>
                                        <w:div w:id="1633094582">
                                          <w:marLeft w:val="0"/>
                                          <w:marRight w:val="0"/>
                                          <w:marTop w:val="0"/>
                                          <w:marBottom w:val="0"/>
                                          <w:divBdr>
                                            <w:top w:val="dashed" w:sz="2" w:space="0" w:color="FFFFFF"/>
                                            <w:left w:val="dashed" w:sz="2" w:space="0" w:color="FFFFFF"/>
                                            <w:bottom w:val="dashed" w:sz="2" w:space="0" w:color="FFFFFF"/>
                                            <w:right w:val="dashed" w:sz="2" w:space="0" w:color="FFFFFF"/>
                                          </w:divBdr>
                                        </w:div>
                                        <w:div w:id="2026789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252728">
                                      <w:marLeft w:val="0"/>
                                      <w:marRight w:val="0"/>
                                      <w:marTop w:val="0"/>
                                      <w:marBottom w:val="0"/>
                                      <w:divBdr>
                                        <w:top w:val="dashed" w:sz="2" w:space="0" w:color="FFFFFF"/>
                                        <w:left w:val="dashed" w:sz="2" w:space="0" w:color="FFFFFF"/>
                                        <w:bottom w:val="dashed" w:sz="2" w:space="0" w:color="FFFFFF"/>
                                        <w:right w:val="dashed" w:sz="2" w:space="0" w:color="FFFFFF"/>
                                      </w:divBdr>
                                    </w:div>
                                    <w:div w:id="1670524189">
                                      <w:marLeft w:val="0"/>
                                      <w:marRight w:val="0"/>
                                      <w:marTop w:val="0"/>
                                      <w:marBottom w:val="0"/>
                                      <w:divBdr>
                                        <w:top w:val="dashed" w:sz="2" w:space="0" w:color="FFFFFF"/>
                                        <w:left w:val="dashed" w:sz="2" w:space="0" w:color="FFFFFF"/>
                                        <w:bottom w:val="dashed" w:sz="2" w:space="0" w:color="FFFFFF"/>
                                        <w:right w:val="dashed" w:sz="2" w:space="0" w:color="FFFFFF"/>
                                      </w:divBdr>
                                    </w:div>
                                    <w:div w:id="1702971978">
                                      <w:marLeft w:val="0"/>
                                      <w:marRight w:val="0"/>
                                      <w:marTop w:val="0"/>
                                      <w:marBottom w:val="0"/>
                                      <w:divBdr>
                                        <w:top w:val="dashed" w:sz="2" w:space="0" w:color="FFFFFF"/>
                                        <w:left w:val="dashed" w:sz="2" w:space="0" w:color="FFFFFF"/>
                                        <w:bottom w:val="dashed" w:sz="2" w:space="0" w:color="FFFFFF"/>
                                        <w:right w:val="dashed" w:sz="2" w:space="0" w:color="FFFFFF"/>
                                      </w:divBdr>
                                      <w:divsChild>
                                        <w:div w:id="10300428">
                                          <w:marLeft w:val="0"/>
                                          <w:marRight w:val="0"/>
                                          <w:marTop w:val="0"/>
                                          <w:marBottom w:val="0"/>
                                          <w:divBdr>
                                            <w:top w:val="dashed" w:sz="2" w:space="0" w:color="FFFFFF"/>
                                            <w:left w:val="dashed" w:sz="2" w:space="0" w:color="FFFFFF"/>
                                            <w:bottom w:val="dashed" w:sz="2" w:space="0" w:color="FFFFFF"/>
                                            <w:right w:val="dashed" w:sz="2" w:space="0" w:color="FFFFFF"/>
                                          </w:divBdr>
                                        </w:div>
                                        <w:div w:id="159849978">
                                          <w:marLeft w:val="0"/>
                                          <w:marRight w:val="0"/>
                                          <w:marTop w:val="0"/>
                                          <w:marBottom w:val="0"/>
                                          <w:divBdr>
                                            <w:top w:val="dashed" w:sz="2" w:space="0" w:color="FFFFFF"/>
                                            <w:left w:val="dashed" w:sz="2" w:space="0" w:color="FFFFFF"/>
                                            <w:bottom w:val="dashed" w:sz="2" w:space="0" w:color="FFFFFF"/>
                                            <w:right w:val="dashed" w:sz="2" w:space="0" w:color="FFFFFF"/>
                                          </w:divBdr>
                                        </w:div>
                                        <w:div w:id="1105273784">
                                          <w:marLeft w:val="0"/>
                                          <w:marRight w:val="0"/>
                                          <w:marTop w:val="0"/>
                                          <w:marBottom w:val="0"/>
                                          <w:divBdr>
                                            <w:top w:val="dashed" w:sz="2" w:space="0" w:color="FFFFFF"/>
                                            <w:left w:val="dashed" w:sz="2" w:space="0" w:color="FFFFFF"/>
                                            <w:bottom w:val="dashed" w:sz="2" w:space="0" w:color="FFFFFF"/>
                                            <w:right w:val="dashed" w:sz="2" w:space="0" w:color="FFFFFF"/>
                                          </w:divBdr>
                                        </w:div>
                                        <w:div w:id="1668824368">
                                          <w:marLeft w:val="0"/>
                                          <w:marRight w:val="0"/>
                                          <w:marTop w:val="0"/>
                                          <w:marBottom w:val="0"/>
                                          <w:divBdr>
                                            <w:top w:val="dashed" w:sz="2" w:space="0" w:color="FFFFFF"/>
                                            <w:left w:val="dashed" w:sz="2" w:space="0" w:color="FFFFFF"/>
                                            <w:bottom w:val="dashed" w:sz="2" w:space="0" w:color="FFFFFF"/>
                                            <w:right w:val="dashed" w:sz="2" w:space="0" w:color="FFFFFF"/>
                                          </w:divBdr>
                                          <w:divsChild>
                                            <w:div w:id="17837623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4425532">
                                          <w:marLeft w:val="0"/>
                                          <w:marRight w:val="0"/>
                                          <w:marTop w:val="0"/>
                                          <w:marBottom w:val="0"/>
                                          <w:divBdr>
                                            <w:top w:val="dashed" w:sz="2" w:space="0" w:color="FFFFFF"/>
                                            <w:left w:val="dashed" w:sz="2" w:space="0" w:color="FFFFFF"/>
                                            <w:bottom w:val="dashed" w:sz="2" w:space="0" w:color="FFFFFF"/>
                                            <w:right w:val="dashed" w:sz="2" w:space="0" w:color="FFFFFF"/>
                                          </w:divBdr>
                                        </w:div>
                                        <w:div w:id="1994675921">
                                          <w:marLeft w:val="0"/>
                                          <w:marRight w:val="0"/>
                                          <w:marTop w:val="0"/>
                                          <w:marBottom w:val="0"/>
                                          <w:divBdr>
                                            <w:top w:val="dashed" w:sz="2" w:space="0" w:color="FFFFFF"/>
                                            <w:left w:val="dashed" w:sz="2" w:space="0" w:color="FFFFFF"/>
                                            <w:bottom w:val="dashed" w:sz="2" w:space="0" w:color="FFFFFF"/>
                                            <w:right w:val="dashed" w:sz="2" w:space="0" w:color="FFFFFF"/>
                                          </w:divBdr>
                                          <w:divsChild>
                                            <w:div w:id="108476760">
                                              <w:marLeft w:val="0"/>
                                              <w:marRight w:val="0"/>
                                              <w:marTop w:val="0"/>
                                              <w:marBottom w:val="0"/>
                                              <w:divBdr>
                                                <w:top w:val="dashed" w:sz="2" w:space="0" w:color="FFFFFF"/>
                                                <w:left w:val="dashed" w:sz="2" w:space="0" w:color="FFFFFF"/>
                                                <w:bottom w:val="dashed" w:sz="2" w:space="0" w:color="FFFFFF"/>
                                                <w:right w:val="dashed" w:sz="2" w:space="0" w:color="FFFFFF"/>
                                              </w:divBdr>
                                            </w:div>
                                            <w:div w:id="130366977">
                                              <w:marLeft w:val="0"/>
                                              <w:marRight w:val="0"/>
                                              <w:marTop w:val="0"/>
                                              <w:marBottom w:val="0"/>
                                              <w:divBdr>
                                                <w:top w:val="dashed" w:sz="2" w:space="0" w:color="FFFFFF"/>
                                                <w:left w:val="dashed" w:sz="2" w:space="0" w:color="FFFFFF"/>
                                                <w:bottom w:val="dashed" w:sz="2" w:space="0" w:color="FFFFFF"/>
                                                <w:right w:val="dashed" w:sz="2" w:space="0" w:color="FFFFFF"/>
                                              </w:divBdr>
                                            </w:div>
                                            <w:div w:id="134416655">
                                              <w:marLeft w:val="0"/>
                                              <w:marRight w:val="0"/>
                                              <w:marTop w:val="0"/>
                                              <w:marBottom w:val="0"/>
                                              <w:divBdr>
                                                <w:top w:val="dashed" w:sz="2" w:space="0" w:color="FFFFFF"/>
                                                <w:left w:val="dashed" w:sz="2" w:space="0" w:color="FFFFFF"/>
                                                <w:bottom w:val="dashed" w:sz="2" w:space="0" w:color="FFFFFF"/>
                                                <w:right w:val="dashed" w:sz="2" w:space="0" w:color="FFFFFF"/>
                                              </w:divBdr>
                                            </w:div>
                                            <w:div w:id="140585583">
                                              <w:marLeft w:val="0"/>
                                              <w:marRight w:val="0"/>
                                              <w:marTop w:val="0"/>
                                              <w:marBottom w:val="0"/>
                                              <w:divBdr>
                                                <w:top w:val="dashed" w:sz="2" w:space="0" w:color="FFFFFF"/>
                                                <w:left w:val="dashed" w:sz="2" w:space="0" w:color="FFFFFF"/>
                                                <w:bottom w:val="dashed" w:sz="2" w:space="0" w:color="FFFFFF"/>
                                                <w:right w:val="dashed" w:sz="2" w:space="0" w:color="FFFFFF"/>
                                              </w:divBdr>
                                            </w:div>
                                            <w:div w:id="349531620">
                                              <w:marLeft w:val="0"/>
                                              <w:marRight w:val="0"/>
                                              <w:marTop w:val="0"/>
                                              <w:marBottom w:val="0"/>
                                              <w:divBdr>
                                                <w:top w:val="dashed" w:sz="2" w:space="0" w:color="FFFFFF"/>
                                                <w:left w:val="dashed" w:sz="2" w:space="0" w:color="FFFFFF"/>
                                                <w:bottom w:val="dashed" w:sz="2" w:space="0" w:color="FFFFFF"/>
                                                <w:right w:val="dashed" w:sz="2" w:space="0" w:color="FFFFFF"/>
                                              </w:divBdr>
                                            </w:div>
                                            <w:div w:id="376318336">
                                              <w:marLeft w:val="0"/>
                                              <w:marRight w:val="0"/>
                                              <w:marTop w:val="0"/>
                                              <w:marBottom w:val="0"/>
                                              <w:divBdr>
                                                <w:top w:val="dashed" w:sz="2" w:space="0" w:color="FFFFFF"/>
                                                <w:left w:val="dashed" w:sz="2" w:space="0" w:color="FFFFFF"/>
                                                <w:bottom w:val="dashed" w:sz="2" w:space="0" w:color="FFFFFF"/>
                                                <w:right w:val="dashed" w:sz="2" w:space="0" w:color="FFFFFF"/>
                                              </w:divBdr>
                                            </w:div>
                                            <w:div w:id="535048978">
                                              <w:marLeft w:val="0"/>
                                              <w:marRight w:val="0"/>
                                              <w:marTop w:val="0"/>
                                              <w:marBottom w:val="0"/>
                                              <w:divBdr>
                                                <w:top w:val="dashed" w:sz="2" w:space="0" w:color="FFFFFF"/>
                                                <w:left w:val="dashed" w:sz="2" w:space="0" w:color="FFFFFF"/>
                                                <w:bottom w:val="dashed" w:sz="2" w:space="0" w:color="FFFFFF"/>
                                                <w:right w:val="dashed" w:sz="2" w:space="0" w:color="FFFFFF"/>
                                              </w:divBdr>
                                            </w:div>
                                            <w:div w:id="593977238">
                                              <w:marLeft w:val="0"/>
                                              <w:marRight w:val="0"/>
                                              <w:marTop w:val="0"/>
                                              <w:marBottom w:val="0"/>
                                              <w:divBdr>
                                                <w:top w:val="dashed" w:sz="2" w:space="0" w:color="FFFFFF"/>
                                                <w:left w:val="dashed" w:sz="2" w:space="0" w:color="FFFFFF"/>
                                                <w:bottom w:val="dashed" w:sz="2" w:space="0" w:color="FFFFFF"/>
                                                <w:right w:val="dashed" w:sz="2" w:space="0" w:color="FFFFFF"/>
                                              </w:divBdr>
                                            </w:div>
                                            <w:div w:id="611476200">
                                              <w:marLeft w:val="0"/>
                                              <w:marRight w:val="0"/>
                                              <w:marTop w:val="0"/>
                                              <w:marBottom w:val="0"/>
                                              <w:divBdr>
                                                <w:top w:val="dashed" w:sz="2" w:space="0" w:color="FFFFFF"/>
                                                <w:left w:val="dashed" w:sz="2" w:space="0" w:color="FFFFFF"/>
                                                <w:bottom w:val="dashed" w:sz="2" w:space="0" w:color="FFFFFF"/>
                                                <w:right w:val="dashed" w:sz="2" w:space="0" w:color="FFFFFF"/>
                                              </w:divBdr>
                                            </w:div>
                                            <w:div w:id="971982505">
                                              <w:marLeft w:val="0"/>
                                              <w:marRight w:val="0"/>
                                              <w:marTop w:val="0"/>
                                              <w:marBottom w:val="0"/>
                                              <w:divBdr>
                                                <w:top w:val="dashed" w:sz="2" w:space="0" w:color="FFFFFF"/>
                                                <w:left w:val="dashed" w:sz="2" w:space="0" w:color="FFFFFF"/>
                                                <w:bottom w:val="dashed" w:sz="2" w:space="0" w:color="FFFFFF"/>
                                                <w:right w:val="dashed" w:sz="2" w:space="0" w:color="FFFFFF"/>
                                              </w:divBdr>
                                            </w:div>
                                            <w:div w:id="980695851">
                                              <w:marLeft w:val="0"/>
                                              <w:marRight w:val="0"/>
                                              <w:marTop w:val="0"/>
                                              <w:marBottom w:val="0"/>
                                              <w:divBdr>
                                                <w:top w:val="dashed" w:sz="2" w:space="0" w:color="FFFFFF"/>
                                                <w:left w:val="dashed" w:sz="2" w:space="0" w:color="FFFFFF"/>
                                                <w:bottom w:val="dashed" w:sz="2" w:space="0" w:color="FFFFFF"/>
                                                <w:right w:val="dashed" w:sz="2" w:space="0" w:color="FFFFFF"/>
                                              </w:divBdr>
                                            </w:div>
                                            <w:div w:id="1038700872">
                                              <w:marLeft w:val="0"/>
                                              <w:marRight w:val="0"/>
                                              <w:marTop w:val="0"/>
                                              <w:marBottom w:val="0"/>
                                              <w:divBdr>
                                                <w:top w:val="dashed" w:sz="2" w:space="0" w:color="FFFFFF"/>
                                                <w:left w:val="dashed" w:sz="2" w:space="0" w:color="FFFFFF"/>
                                                <w:bottom w:val="dashed" w:sz="2" w:space="0" w:color="FFFFFF"/>
                                                <w:right w:val="dashed" w:sz="2" w:space="0" w:color="FFFFFF"/>
                                              </w:divBdr>
                                            </w:div>
                                            <w:div w:id="1171409170">
                                              <w:marLeft w:val="0"/>
                                              <w:marRight w:val="0"/>
                                              <w:marTop w:val="0"/>
                                              <w:marBottom w:val="0"/>
                                              <w:divBdr>
                                                <w:top w:val="dashed" w:sz="2" w:space="0" w:color="FFFFFF"/>
                                                <w:left w:val="dashed" w:sz="2" w:space="0" w:color="FFFFFF"/>
                                                <w:bottom w:val="dashed" w:sz="2" w:space="0" w:color="FFFFFF"/>
                                                <w:right w:val="dashed" w:sz="2" w:space="0" w:color="FFFFFF"/>
                                              </w:divBdr>
                                            </w:div>
                                            <w:div w:id="1195997058">
                                              <w:marLeft w:val="0"/>
                                              <w:marRight w:val="0"/>
                                              <w:marTop w:val="0"/>
                                              <w:marBottom w:val="0"/>
                                              <w:divBdr>
                                                <w:top w:val="dashed" w:sz="2" w:space="0" w:color="FFFFFF"/>
                                                <w:left w:val="dashed" w:sz="2" w:space="0" w:color="FFFFFF"/>
                                                <w:bottom w:val="dashed" w:sz="2" w:space="0" w:color="FFFFFF"/>
                                                <w:right w:val="dashed" w:sz="2" w:space="0" w:color="FFFFFF"/>
                                              </w:divBdr>
                                            </w:div>
                                            <w:div w:id="1501190899">
                                              <w:marLeft w:val="0"/>
                                              <w:marRight w:val="0"/>
                                              <w:marTop w:val="0"/>
                                              <w:marBottom w:val="0"/>
                                              <w:divBdr>
                                                <w:top w:val="dashed" w:sz="2" w:space="0" w:color="FFFFFF"/>
                                                <w:left w:val="dashed" w:sz="2" w:space="0" w:color="FFFFFF"/>
                                                <w:bottom w:val="dashed" w:sz="2" w:space="0" w:color="FFFFFF"/>
                                                <w:right w:val="dashed" w:sz="2" w:space="0" w:color="FFFFFF"/>
                                              </w:divBdr>
                                            </w:div>
                                            <w:div w:id="1573657470">
                                              <w:marLeft w:val="0"/>
                                              <w:marRight w:val="0"/>
                                              <w:marTop w:val="0"/>
                                              <w:marBottom w:val="0"/>
                                              <w:divBdr>
                                                <w:top w:val="dashed" w:sz="2" w:space="0" w:color="FFFFFF"/>
                                                <w:left w:val="dashed" w:sz="2" w:space="0" w:color="FFFFFF"/>
                                                <w:bottom w:val="dashed" w:sz="2" w:space="0" w:color="FFFFFF"/>
                                                <w:right w:val="dashed" w:sz="2" w:space="0" w:color="FFFFFF"/>
                                              </w:divBdr>
                                            </w:div>
                                            <w:div w:id="1685748588">
                                              <w:marLeft w:val="0"/>
                                              <w:marRight w:val="0"/>
                                              <w:marTop w:val="0"/>
                                              <w:marBottom w:val="0"/>
                                              <w:divBdr>
                                                <w:top w:val="dashed" w:sz="2" w:space="0" w:color="FFFFFF"/>
                                                <w:left w:val="dashed" w:sz="2" w:space="0" w:color="FFFFFF"/>
                                                <w:bottom w:val="dashed" w:sz="2" w:space="0" w:color="FFFFFF"/>
                                                <w:right w:val="dashed" w:sz="2" w:space="0" w:color="FFFFFF"/>
                                              </w:divBdr>
                                            </w:div>
                                            <w:div w:id="1743331928">
                                              <w:marLeft w:val="0"/>
                                              <w:marRight w:val="0"/>
                                              <w:marTop w:val="0"/>
                                              <w:marBottom w:val="0"/>
                                              <w:divBdr>
                                                <w:top w:val="dashed" w:sz="2" w:space="0" w:color="FFFFFF"/>
                                                <w:left w:val="dashed" w:sz="2" w:space="0" w:color="FFFFFF"/>
                                                <w:bottom w:val="dashed" w:sz="2" w:space="0" w:color="FFFFFF"/>
                                                <w:right w:val="dashed" w:sz="2" w:space="0" w:color="FFFFFF"/>
                                              </w:divBdr>
                                            </w:div>
                                            <w:div w:id="1950120129">
                                              <w:marLeft w:val="0"/>
                                              <w:marRight w:val="0"/>
                                              <w:marTop w:val="0"/>
                                              <w:marBottom w:val="0"/>
                                              <w:divBdr>
                                                <w:top w:val="dashed" w:sz="2" w:space="0" w:color="FFFFFF"/>
                                                <w:left w:val="dashed" w:sz="2" w:space="0" w:color="FFFFFF"/>
                                                <w:bottom w:val="dashed" w:sz="2" w:space="0" w:color="FFFFFF"/>
                                                <w:right w:val="dashed" w:sz="2" w:space="0" w:color="FFFFFF"/>
                                              </w:divBdr>
                                              <w:divsChild>
                                                <w:div w:id="242107590">
                                                  <w:marLeft w:val="0"/>
                                                  <w:marRight w:val="0"/>
                                                  <w:marTop w:val="0"/>
                                                  <w:marBottom w:val="0"/>
                                                  <w:divBdr>
                                                    <w:top w:val="dashed" w:sz="2" w:space="0" w:color="FFFFFF"/>
                                                    <w:left w:val="dashed" w:sz="2" w:space="0" w:color="FFFFFF"/>
                                                    <w:bottom w:val="dashed" w:sz="2" w:space="0" w:color="FFFFFF"/>
                                                    <w:right w:val="dashed" w:sz="2" w:space="0" w:color="FFFFFF"/>
                                                  </w:divBdr>
                                                </w:div>
                                                <w:div w:id="547881790">
                                                  <w:marLeft w:val="0"/>
                                                  <w:marRight w:val="0"/>
                                                  <w:marTop w:val="0"/>
                                                  <w:marBottom w:val="0"/>
                                                  <w:divBdr>
                                                    <w:top w:val="dashed" w:sz="2" w:space="0" w:color="FFFFFF"/>
                                                    <w:left w:val="dashed" w:sz="2" w:space="0" w:color="FFFFFF"/>
                                                    <w:bottom w:val="dashed" w:sz="2" w:space="0" w:color="FFFFFF"/>
                                                    <w:right w:val="dashed" w:sz="2" w:space="0" w:color="FFFFFF"/>
                                                  </w:divBdr>
                                                </w:div>
                                                <w:div w:id="845708810">
                                                  <w:marLeft w:val="0"/>
                                                  <w:marRight w:val="0"/>
                                                  <w:marTop w:val="0"/>
                                                  <w:marBottom w:val="0"/>
                                                  <w:divBdr>
                                                    <w:top w:val="dashed" w:sz="2" w:space="0" w:color="FFFFFF"/>
                                                    <w:left w:val="dashed" w:sz="2" w:space="0" w:color="FFFFFF"/>
                                                    <w:bottom w:val="dashed" w:sz="2" w:space="0" w:color="FFFFFF"/>
                                                    <w:right w:val="dashed" w:sz="2" w:space="0" w:color="FFFFFF"/>
                                                  </w:divBdr>
                                                </w:div>
                                                <w:div w:id="997269093">
                                                  <w:marLeft w:val="0"/>
                                                  <w:marRight w:val="0"/>
                                                  <w:marTop w:val="0"/>
                                                  <w:marBottom w:val="0"/>
                                                  <w:divBdr>
                                                    <w:top w:val="dashed" w:sz="2" w:space="0" w:color="FFFFFF"/>
                                                    <w:left w:val="dashed" w:sz="2" w:space="0" w:color="FFFFFF"/>
                                                    <w:bottom w:val="dashed" w:sz="2" w:space="0" w:color="FFFFFF"/>
                                                    <w:right w:val="dashed" w:sz="2" w:space="0" w:color="FFFFFF"/>
                                                  </w:divBdr>
                                                </w:div>
                                                <w:div w:id="1212306365">
                                                  <w:marLeft w:val="0"/>
                                                  <w:marRight w:val="0"/>
                                                  <w:marTop w:val="0"/>
                                                  <w:marBottom w:val="0"/>
                                                  <w:divBdr>
                                                    <w:top w:val="dashed" w:sz="2" w:space="0" w:color="FFFFFF"/>
                                                    <w:left w:val="dashed" w:sz="2" w:space="0" w:color="FFFFFF"/>
                                                    <w:bottom w:val="dashed" w:sz="2" w:space="0" w:color="FFFFFF"/>
                                                    <w:right w:val="dashed" w:sz="2" w:space="0" w:color="FFFFFF"/>
                                                  </w:divBdr>
                                                </w:div>
                                                <w:div w:id="1371801855">
                                                  <w:marLeft w:val="0"/>
                                                  <w:marRight w:val="0"/>
                                                  <w:marTop w:val="0"/>
                                                  <w:marBottom w:val="0"/>
                                                  <w:divBdr>
                                                    <w:top w:val="dashed" w:sz="2" w:space="0" w:color="FFFFFF"/>
                                                    <w:left w:val="dashed" w:sz="2" w:space="0" w:color="FFFFFF"/>
                                                    <w:bottom w:val="dashed" w:sz="2" w:space="0" w:color="FFFFFF"/>
                                                    <w:right w:val="dashed" w:sz="2" w:space="0" w:color="FFFFFF"/>
                                                  </w:divBdr>
                                                </w:div>
                                                <w:div w:id="1942107405">
                                                  <w:marLeft w:val="0"/>
                                                  <w:marRight w:val="0"/>
                                                  <w:marTop w:val="0"/>
                                                  <w:marBottom w:val="0"/>
                                                  <w:divBdr>
                                                    <w:top w:val="dashed" w:sz="2" w:space="0" w:color="FFFFFF"/>
                                                    <w:left w:val="dashed" w:sz="2" w:space="0" w:color="FFFFFF"/>
                                                    <w:bottom w:val="dashed" w:sz="2" w:space="0" w:color="FFFFFF"/>
                                                    <w:right w:val="dashed" w:sz="2" w:space="0" w:color="FFFFFF"/>
                                                  </w:divBdr>
                                                </w:div>
                                                <w:div w:id="1959484021">
                                                  <w:marLeft w:val="0"/>
                                                  <w:marRight w:val="0"/>
                                                  <w:marTop w:val="0"/>
                                                  <w:marBottom w:val="0"/>
                                                  <w:divBdr>
                                                    <w:top w:val="dashed" w:sz="2" w:space="0" w:color="FFFFFF"/>
                                                    <w:left w:val="dashed" w:sz="2" w:space="0" w:color="FFFFFF"/>
                                                    <w:bottom w:val="dashed" w:sz="2" w:space="0" w:color="FFFFFF"/>
                                                    <w:right w:val="dashed" w:sz="2" w:space="0" w:color="FFFFFF"/>
                                                  </w:divBdr>
                                                </w:div>
                                                <w:div w:id="1965767314">
                                                  <w:marLeft w:val="0"/>
                                                  <w:marRight w:val="0"/>
                                                  <w:marTop w:val="0"/>
                                                  <w:marBottom w:val="0"/>
                                                  <w:divBdr>
                                                    <w:top w:val="dashed" w:sz="2" w:space="0" w:color="FFFFFF"/>
                                                    <w:left w:val="dashed" w:sz="2" w:space="0" w:color="FFFFFF"/>
                                                    <w:bottom w:val="dashed" w:sz="2" w:space="0" w:color="FFFFFF"/>
                                                    <w:right w:val="dashed" w:sz="2" w:space="0" w:color="FFFFFF"/>
                                                  </w:divBdr>
                                                </w:div>
                                                <w:div w:id="2045132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022083">
                                              <w:marLeft w:val="0"/>
                                              <w:marRight w:val="0"/>
                                              <w:marTop w:val="0"/>
                                              <w:marBottom w:val="0"/>
                                              <w:divBdr>
                                                <w:top w:val="dashed" w:sz="2" w:space="0" w:color="FFFFFF"/>
                                                <w:left w:val="dashed" w:sz="2" w:space="0" w:color="FFFFFF"/>
                                                <w:bottom w:val="dashed" w:sz="2" w:space="0" w:color="FFFFFF"/>
                                                <w:right w:val="dashed" w:sz="2" w:space="0" w:color="FFFFFF"/>
                                              </w:divBdr>
                                            </w:div>
                                            <w:div w:id="2062904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725757041">
      <w:bodyDiv w:val="1"/>
      <w:marLeft w:val="0"/>
      <w:marRight w:val="0"/>
      <w:marTop w:val="0"/>
      <w:marBottom w:val="0"/>
      <w:divBdr>
        <w:top w:val="none" w:sz="0" w:space="0" w:color="auto"/>
        <w:left w:val="none" w:sz="0" w:space="0" w:color="auto"/>
        <w:bottom w:val="none" w:sz="0" w:space="0" w:color="auto"/>
        <w:right w:val="none" w:sz="0" w:space="0" w:color="auto"/>
      </w:divBdr>
    </w:div>
    <w:div w:id="739597703">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43534013">
      <w:bodyDiv w:val="1"/>
      <w:marLeft w:val="0"/>
      <w:marRight w:val="0"/>
      <w:marTop w:val="0"/>
      <w:marBottom w:val="0"/>
      <w:divBdr>
        <w:top w:val="none" w:sz="0" w:space="0" w:color="auto"/>
        <w:left w:val="none" w:sz="0" w:space="0" w:color="auto"/>
        <w:bottom w:val="none" w:sz="0" w:space="0" w:color="auto"/>
        <w:right w:val="none" w:sz="0" w:space="0" w:color="auto"/>
      </w:divBdr>
    </w:div>
    <w:div w:id="764309276">
      <w:bodyDiv w:val="1"/>
      <w:marLeft w:val="0"/>
      <w:marRight w:val="0"/>
      <w:marTop w:val="0"/>
      <w:marBottom w:val="0"/>
      <w:divBdr>
        <w:top w:val="none" w:sz="0" w:space="0" w:color="auto"/>
        <w:left w:val="none" w:sz="0" w:space="0" w:color="auto"/>
        <w:bottom w:val="none" w:sz="0" w:space="0" w:color="auto"/>
        <w:right w:val="none" w:sz="0" w:space="0" w:color="auto"/>
      </w:divBdr>
    </w:div>
    <w:div w:id="781458141">
      <w:bodyDiv w:val="1"/>
      <w:marLeft w:val="0"/>
      <w:marRight w:val="0"/>
      <w:marTop w:val="0"/>
      <w:marBottom w:val="0"/>
      <w:divBdr>
        <w:top w:val="none" w:sz="0" w:space="0" w:color="auto"/>
        <w:left w:val="none" w:sz="0" w:space="0" w:color="auto"/>
        <w:bottom w:val="none" w:sz="0" w:space="0" w:color="auto"/>
        <w:right w:val="none" w:sz="0" w:space="0" w:color="auto"/>
      </w:divBdr>
    </w:div>
    <w:div w:id="784232306">
      <w:bodyDiv w:val="1"/>
      <w:marLeft w:val="0"/>
      <w:marRight w:val="0"/>
      <w:marTop w:val="0"/>
      <w:marBottom w:val="0"/>
      <w:divBdr>
        <w:top w:val="none" w:sz="0" w:space="0" w:color="auto"/>
        <w:left w:val="none" w:sz="0" w:space="0" w:color="auto"/>
        <w:bottom w:val="none" w:sz="0" w:space="0" w:color="auto"/>
        <w:right w:val="none" w:sz="0" w:space="0" w:color="auto"/>
      </w:divBdr>
    </w:div>
    <w:div w:id="787965507">
      <w:bodyDiv w:val="1"/>
      <w:marLeft w:val="0"/>
      <w:marRight w:val="0"/>
      <w:marTop w:val="0"/>
      <w:marBottom w:val="0"/>
      <w:divBdr>
        <w:top w:val="none" w:sz="0" w:space="0" w:color="auto"/>
        <w:left w:val="none" w:sz="0" w:space="0" w:color="auto"/>
        <w:bottom w:val="none" w:sz="0" w:space="0" w:color="auto"/>
        <w:right w:val="none" w:sz="0" w:space="0" w:color="auto"/>
      </w:divBdr>
    </w:div>
    <w:div w:id="789282164">
      <w:bodyDiv w:val="1"/>
      <w:marLeft w:val="0"/>
      <w:marRight w:val="0"/>
      <w:marTop w:val="0"/>
      <w:marBottom w:val="0"/>
      <w:divBdr>
        <w:top w:val="none" w:sz="0" w:space="0" w:color="auto"/>
        <w:left w:val="none" w:sz="0" w:space="0" w:color="auto"/>
        <w:bottom w:val="none" w:sz="0" w:space="0" w:color="auto"/>
        <w:right w:val="none" w:sz="0" w:space="0" w:color="auto"/>
      </w:divBdr>
    </w:div>
    <w:div w:id="804012127">
      <w:bodyDiv w:val="1"/>
      <w:marLeft w:val="0"/>
      <w:marRight w:val="0"/>
      <w:marTop w:val="0"/>
      <w:marBottom w:val="0"/>
      <w:divBdr>
        <w:top w:val="none" w:sz="0" w:space="0" w:color="auto"/>
        <w:left w:val="none" w:sz="0" w:space="0" w:color="auto"/>
        <w:bottom w:val="none" w:sz="0" w:space="0" w:color="auto"/>
        <w:right w:val="none" w:sz="0" w:space="0" w:color="auto"/>
      </w:divBdr>
    </w:div>
    <w:div w:id="805391959">
      <w:bodyDiv w:val="1"/>
      <w:marLeft w:val="0"/>
      <w:marRight w:val="0"/>
      <w:marTop w:val="0"/>
      <w:marBottom w:val="0"/>
      <w:divBdr>
        <w:top w:val="none" w:sz="0" w:space="0" w:color="auto"/>
        <w:left w:val="none" w:sz="0" w:space="0" w:color="auto"/>
        <w:bottom w:val="none" w:sz="0" w:space="0" w:color="auto"/>
        <w:right w:val="none" w:sz="0" w:space="0" w:color="auto"/>
      </w:divBdr>
    </w:div>
    <w:div w:id="814300597">
      <w:bodyDiv w:val="1"/>
      <w:marLeft w:val="0"/>
      <w:marRight w:val="0"/>
      <w:marTop w:val="0"/>
      <w:marBottom w:val="0"/>
      <w:divBdr>
        <w:top w:val="none" w:sz="0" w:space="0" w:color="auto"/>
        <w:left w:val="none" w:sz="0" w:space="0" w:color="auto"/>
        <w:bottom w:val="none" w:sz="0" w:space="0" w:color="auto"/>
        <w:right w:val="none" w:sz="0" w:space="0" w:color="auto"/>
      </w:divBdr>
    </w:div>
    <w:div w:id="820386773">
      <w:bodyDiv w:val="1"/>
      <w:marLeft w:val="0"/>
      <w:marRight w:val="0"/>
      <w:marTop w:val="0"/>
      <w:marBottom w:val="0"/>
      <w:divBdr>
        <w:top w:val="none" w:sz="0" w:space="0" w:color="auto"/>
        <w:left w:val="none" w:sz="0" w:space="0" w:color="auto"/>
        <w:bottom w:val="none" w:sz="0" w:space="0" w:color="auto"/>
        <w:right w:val="none" w:sz="0" w:space="0" w:color="auto"/>
      </w:divBdr>
    </w:div>
    <w:div w:id="841317571">
      <w:bodyDiv w:val="1"/>
      <w:marLeft w:val="0"/>
      <w:marRight w:val="0"/>
      <w:marTop w:val="0"/>
      <w:marBottom w:val="0"/>
      <w:divBdr>
        <w:top w:val="none" w:sz="0" w:space="0" w:color="auto"/>
        <w:left w:val="none" w:sz="0" w:space="0" w:color="auto"/>
        <w:bottom w:val="none" w:sz="0" w:space="0" w:color="auto"/>
        <w:right w:val="none" w:sz="0" w:space="0" w:color="auto"/>
      </w:divBdr>
    </w:div>
    <w:div w:id="849487348">
      <w:bodyDiv w:val="1"/>
      <w:marLeft w:val="0"/>
      <w:marRight w:val="0"/>
      <w:marTop w:val="0"/>
      <w:marBottom w:val="0"/>
      <w:divBdr>
        <w:top w:val="none" w:sz="0" w:space="0" w:color="auto"/>
        <w:left w:val="none" w:sz="0" w:space="0" w:color="auto"/>
        <w:bottom w:val="none" w:sz="0" w:space="0" w:color="auto"/>
        <w:right w:val="none" w:sz="0" w:space="0" w:color="auto"/>
      </w:divBdr>
    </w:div>
    <w:div w:id="868832102">
      <w:bodyDiv w:val="1"/>
      <w:marLeft w:val="0"/>
      <w:marRight w:val="0"/>
      <w:marTop w:val="0"/>
      <w:marBottom w:val="0"/>
      <w:divBdr>
        <w:top w:val="none" w:sz="0" w:space="0" w:color="auto"/>
        <w:left w:val="none" w:sz="0" w:space="0" w:color="auto"/>
        <w:bottom w:val="none" w:sz="0" w:space="0" w:color="auto"/>
        <w:right w:val="none" w:sz="0" w:space="0" w:color="auto"/>
      </w:divBdr>
    </w:div>
    <w:div w:id="878935431">
      <w:bodyDiv w:val="1"/>
      <w:marLeft w:val="0"/>
      <w:marRight w:val="0"/>
      <w:marTop w:val="0"/>
      <w:marBottom w:val="0"/>
      <w:divBdr>
        <w:top w:val="none" w:sz="0" w:space="0" w:color="auto"/>
        <w:left w:val="none" w:sz="0" w:space="0" w:color="auto"/>
        <w:bottom w:val="none" w:sz="0" w:space="0" w:color="auto"/>
        <w:right w:val="none" w:sz="0" w:space="0" w:color="auto"/>
      </w:divBdr>
    </w:div>
    <w:div w:id="882601694">
      <w:bodyDiv w:val="1"/>
      <w:marLeft w:val="0"/>
      <w:marRight w:val="0"/>
      <w:marTop w:val="0"/>
      <w:marBottom w:val="0"/>
      <w:divBdr>
        <w:top w:val="none" w:sz="0" w:space="0" w:color="auto"/>
        <w:left w:val="none" w:sz="0" w:space="0" w:color="auto"/>
        <w:bottom w:val="none" w:sz="0" w:space="0" w:color="auto"/>
        <w:right w:val="none" w:sz="0" w:space="0" w:color="auto"/>
      </w:divBdr>
    </w:div>
    <w:div w:id="892425206">
      <w:bodyDiv w:val="1"/>
      <w:marLeft w:val="0"/>
      <w:marRight w:val="0"/>
      <w:marTop w:val="0"/>
      <w:marBottom w:val="0"/>
      <w:divBdr>
        <w:top w:val="none" w:sz="0" w:space="0" w:color="auto"/>
        <w:left w:val="none" w:sz="0" w:space="0" w:color="auto"/>
        <w:bottom w:val="none" w:sz="0" w:space="0" w:color="auto"/>
        <w:right w:val="none" w:sz="0" w:space="0" w:color="auto"/>
      </w:divBdr>
    </w:div>
    <w:div w:id="898830952">
      <w:bodyDiv w:val="1"/>
      <w:marLeft w:val="0"/>
      <w:marRight w:val="0"/>
      <w:marTop w:val="0"/>
      <w:marBottom w:val="0"/>
      <w:divBdr>
        <w:top w:val="none" w:sz="0" w:space="0" w:color="auto"/>
        <w:left w:val="none" w:sz="0" w:space="0" w:color="auto"/>
        <w:bottom w:val="none" w:sz="0" w:space="0" w:color="auto"/>
        <w:right w:val="none" w:sz="0" w:space="0" w:color="auto"/>
      </w:divBdr>
    </w:div>
    <w:div w:id="901718126">
      <w:bodyDiv w:val="1"/>
      <w:marLeft w:val="0"/>
      <w:marRight w:val="0"/>
      <w:marTop w:val="0"/>
      <w:marBottom w:val="0"/>
      <w:divBdr>
        <w:top w:val="none" w:sz="0" w:space="0" w:color="auto"/>
        <w:left w:val="none" w:sz="0" w:space="0" w:color="auto"/>
        <w:bottom w:val="none" w:sz="0" w:space="0" w:color="auto"/>
        <w:right w:val="none" w:sz="0" w:space="0" w:color="auto"/>
      </w:divBdr>
    </w:div>
    <w:div w:id="924412075">
      <w:bodyDiv w:val="1"/>
      <w:marLeft w:val="0"/>
      <w:marRight w:val="0"/>
      <w:marTop w:val="0"/>
      <w:marBottom w:val="0"/>
      <w:divBdr>
        <w:top w:val="none" w:sz="0" w:space="0" w:color="auto"/>
        <w:left w:val="none" w:sz="0" w:space="0" w:color="auto"/>
        <w:bottom w:val="none" w:sz="0" w:space="0" w:color="auto"/>
        <w:right w:val="none" w:sz="0" w:space="0" w:color="auto"/>
      </w:divBdr>
    </w:div>
    <w:div w:id="957494574">
      <w:bodyDiv w:val="1"/>
      <w:marLeft w:val="0"/>
      <w:marRight w:val="0"/>
      <w:marTop w:val="0"/>
      <w:marBottom w:val="0"/>
      <w:divBdr>
        <w:top w:val="none" w:sz="0" w:space="0" w:color="auto"/>
        <w:left w:val="none" w:sz="0" w:space="0" w:color="auto"/>
        <w:bottom w:val="none" w:sz="0" w:space="0" w:color="auto"/>
        <w:right w:val="none" w:sz="0" w:space="0" w:color="auto"/>
      </w:divBdr>
    </w:div>
    <w:div w:id="958292935">
      <w:bodyDiv w:val="1"/>
      <w:marLeft w:val="0"/>
      <w:marRight w:val="0"/>
      <w:marTop w:val="0"/>
      <w:marBottom w:val="0"/>
      <w:divBdr>
        <w:top w:val="none" w:sz="0" w:space="0" w:color="auto"/>
        <w:left w:val="none" w:sz="0" w:space="0" w:color="auto"/>
        <w:bottom w:val="none" w:sz="0" w:space="0" w:color="auto"/>
        <w:right w:val="none" w:sz="0" w:space="0" w:color="auto"/>
      </w:divBdr>
    </w:div>
    <w:div w:id="964627294">
      <w:bodyDiv w:val="1"/>
      <w:marLeft w:val="0"/>
      <w:marRight w:val="0"/>
      <w:marTop w:val="0"/>
      <w:marBottom w:val="0"/>
      <w:divBdr>
        <w:top w:val="none" w:sz="0" w:space="0" w:color="auto"/>
        <w:left w:val="none" w:sz="0" w:space="0" w:color="auto"/>
        <w:bottom w:val="none" w:sz="0" w:space="0" w:color="auto"/>
        <w:right w:val="none" w:sz="0" w:space="0" w:color="auto"/>
      </w:divBdr>
    </w:div>
    <w:div w:id="979263523">
      <w:bodyDiv w:val="1"/>
      <w:marLeft w:val="0"/>
      <w:marRight w:val="0"/>
      <w:marTop w:val="0"/>
      <w:marBottom w:val="0"/>
      <w:divBdr>
        <w:top w:val="none" w:sz="0" w:space="0" w:color="auto"/>
        <w:left w:val="none" w:sz="0" w:space="0" w:color="auto"/>
        <w:bottom w:val="none" w:sz="0" w:space="0" w:color="auto"/>
        <w:right w:val="none" w:sz="0" w:space="0" w:color="auto"/>
      </w:divBdr>
    </w:div>
    <w:div w:id="983778568">
      <w:bodyDiv w:val="1"/>
      <w:marLeft w:val="0"/>
      <w:marRight w:val="0"/>
      <w:marTop w:val="0"/>
      <w:marBottom w:val="0"/>
      <w:divBdr>
        <w:top w:val="none" w:sz="0" w:space="0" w:color="auto"/>
        <w:left w:val="none" w:sz="0" w:space="0" w:color="auto"/>
        <w:bottom w:val="none" w:sz="0" w:space="0" w:color="auto"/>
        <w:right w:val="none" w:sz="0" w:space="0" w:color="auto"/>
      </w:divBdr>
    </w:div>
    <w:div w:id="986786285">
      <w:bodyDiv w:val="1"/>
      <w:marLeft w:val="0"/>
      <w:marRight w:val="0"/>
      <w:marTop w:val="0"/>
      <w:marBottom w:val="0"/>
      <w:divBdr>
        <w:top w:val="none" w:sz="0" w:space="0" w:color="auto"/>
        <w:left w:val="none" w:sz="0" w:space="0" w:color="auto"/>
        <w:bottom w:val="none" w:sz="0" w:space="0" w:color="auto"/>
        <w:right w:val="none" w:sz="0" w:space="0" w:color="auto"/>
      </w:divBdr>
    </w:div>
    <w:div w:id="989674726">
      <w:bodyDiv w:val="1"/>
      <w:marLeft w:val="0"/>
      <w:marRight w:val="0"/>
      <w:marTop w:val="0"/>
      <w:marBottom w:val="0"/>
      <w:divBdr>
        <w:top w:val="none" w:sz="0" w:space="0" w:color="auto"/>
        <w:left w:val="none" w:sz="0" w:space="0" w:color="auto"/>
        <w:bottom w:val="none" w:sz="0" w:space="0" w:color="auto"/>
        <w:right w:val="none" w:sz="0" w:space="0" w:color="auto"/>
      </w:divBdr>
    </w:div>
    <w:div w:id="996767258">
      <w:bodyDiv w:val="1"/>
      <w:marLeft w:val="0"/>
      <w:marRight w:val="0"/>
      <w:marTop w:val="0"/>
      <w:marBottom w:val="0"/>
      <w:divBdr>
        <w:top w:val="none" w:sz="0" w:space="0" w:color="auto"/>
        <w:left w:val="none" w:sz="0" w:space="0" w:color="auto"/>
        <w:bottom w:val="none" w:sz="0" w:space="0" w:color="auto"/>
        <w:right w:val="none" w:sz="0" w:space="0" w:color="auto"/>
      </w:divBdr>
    </w:div>
    <w:div w:id="1021317993">
      <w:bodyDiv w:val="1"/>
      <w:marLeft w:val="0"/>
      <w:marRight w:val="0"/>
      <w:marTop w:val="0"/>
      <w:marBottom w:val="0"/>
      <w:divBdr>
        <w:top w:val="none" w:sz="0" w:space="0" w:color="auto"/>
        <w:left w:val="none" w:sz="0" w:space="0" w:color="auto"/>
        <w:bottom w:val="none" w:sz="0" w:space="0" w:color="auto"/>
        <w:right w:val="none" w:sz="0" w:space="0" w:color="auto"/>
      </w:divBdr>
    </w:div>
    <w:div w:id="1022367117">
      <w:bodyDiv w:val="1"/>
      <w:marLeft w:val="0"/>
      <w:marRight w:val="0"/>
      <w:marTop w:val="0"/>
      <w:marBottom w:val="0"/>
      <w:divBdr>
        <w:top w:val="none" w:sz="0" w:space="0" w:color="auto"/>
        <w:left w:val="none" w:sz="0" w:space="0" w:color="auto"/>
        <w:bottom w:val="none" w:sz="0" w:space="0" w:color="auto"/>
        <w:right w:val="none" w:sz="0" w:space="0" w:color="auto"/>
      </w:divBdr>
    </w:div>
    <w:div w:id="1055934943">
      <w:bodyDiv w:val="1"/>
      <w:marLeft w:val="0"/>
      <w:marRight w:val="0"/>
      <w:marTop w:val="0"/>
      <w:marBottom w:val="0"/>
      <w:divBdr>
        <w:top w:val="none" w:sz="0" w:space="0" w:color="auto"/>
        <w:left w:val="none" w:sz="0" w:space="0" w:color="auto"/>
        <w:bottom w:val="none" w:sz="0" w:space="0" w:color="auto"/>
        <w:right w:val="none" w:sz="0" w:space="0" w:color="auto"/>
      </w:divBdr>
    </w:div>
    <w:div w:id="1062754584">
      <w:bodyDiv w:val="1"/>
      <w:marLeft w:val="0"/>
      <w:marRight w:val="0"/>
      <w:marTop w:val="0"/>
      <w:marBottom w:val="0"/>
      <w:divBdr>
        <w:top w:val="none" w:sz="0" w:space="0" w:color="auto"/>
        <w:left w:val="none" w:sz="0" w:space="0" w:color="auto"/>
        <w:bottom w:val="none" w:sz="0" w:space="0" w:color="auto"/>
        <w:right w:val="none" w:sz="0" w:space="0" w:color="auto"/>
      </w:divBdr>
    </w:div>
    <w:div w:id="1064180144">
      <w:bodyDiv w:val="1"/>
      <w:marLeft w:val="0"/>
      <w:marRight w:val="0"/>
      <w:marTop w:val="0"/>
      <w:marBottom w:val="0"/>
      <w:divBdr>
        <w:top w:val="none" w:sz="0" w:space="0" w:color="auto"/>
        <w:left w:val="none" w:sz="0" w:space="0" w:color="auto"/>
        <w:bottom w:val="none" w:sz="0" w:space="0" w:color="auto"/>
        <w:right w:val="none" w:sz="0" w:space="0" w:color="auto"/>
      </w:divBdr>
    </w:div>
    <w:div w:id="1066759217">
      <w:bodyDiv w:val="1"/>
      <w:marLeft w:val="0"/>
      <w:marRight w:val="0"/>
      <w:marTop w:val="0"/>
      <w:marBottom w:val="0"/>
      <w:divBdr>
        <w:top w:val="none" w:sz="0" w:space="0" w:color="auto"/>
        <w:left w:val="none" w:sz="0" w:space="0" w:color="auto"/>
        <w:bottom w:val="none" w:sz="0" w:space="0" w:color="auto"/>
        <w:right w:val="none" w:sz="0" w:space="0" w:color="auto"/>
      </w:divBdr>
    </w:div>
    <w:div w:id="1076708016">
      <w:bodyDiv w:val="1"/>
      <w:marLeft w:val="0"/>
      <w:marRight w:val="0"/>
      <w:marTop w:val="0"/>
      <w:marBottom w:val="0"/>
      <w:divBdr>
        <w:top w:val="none" w:sz="0" w:space="0" w:color="auto"/>
        <w:left w:val="none" w:sz="0" w:space="0" w:color="auto"/>
        <w:bottom w:val="none" w:sz="0" w:space="0" w:color="auto"/>
        <w:right w:val="none" w:sz="0" w:space="0" w:color="auto"/>
      </w:divBdr>
    </w:div>
    <w:div w:id="1085760135">
      <w:bodyDiv w:val="1"/>
      <w:marLeft w:val="0"/>
      <w:marRight w:val="0"/>
      <w:marTop w:val="0"/>
      <w:marBottom w:val="0"/>
      <w:divBdr>
        <w:top w:val="none" w:sz="0" w:space="0" w:color="auto"/>
        <w:left w:val="none" w:sz="0" w:space="0" w:color="auto"/>
        <w:bottom w:val="none" w:sz="0" w:space="0" w:color="auto"/>
        <w:right w:val="none" w:sz="0" w:space="0" w:color="auto"/>
      </w:divBdr>
    </w:div>
    <w:div w:id="1085880359">
      <w:bodyDiv w:val="1"/>
      <w:marLeft w:val="0"/>
      <w:marRight w:val="0"/>
      <w:marTop w:val="0"/>
      <w:marBottom w:val="0"/>
      <w:divBdr>
        <w:top w:val="none" w:sz="0" w:space="0" w:color="auto"/>
        <w:left w:val="none" w:sz="0" w:space="0" w:color="auto"/>
        <w:bottom w:val="none" w:sz="0" w:space="0" w:color="auto"/>
        <w:right w:val="none" w:sz="0" w:space="0" w:color="auto"/>
      </w:divBdr>
    </w:div>
    <w:div w:id="1097094815">
      <w:bodyDiv w:val="1"/>
      <w:marLeft w:val="0"/>
      <w:marRight w:val="0"/>
      <w:marTop w:val="0"/>
      <w:marBottom w:val="0"/>
      <w:divBdr>
        <w:top w:val="none" w:sz="0" w:space="0" w:color="auto"/>
        <w:left w:val="none" w:sz="0" w:space="0" w:color="auto"/>
        <w:bottom w:val="none" w:sz="0" w:space="0" w:color="auto"/>
        <w:right w:val="none" w:sz="0" w:space="0" w:color="auto"/>
      </w:divBdr>
    </w:div>
    <w:div w:id="1152670989">
      <w:bodyDiv w:val="1"/>
      <w:marLeft w:val="0"/>
      <w:marRight w:val="0"/>
      <w:marTop w:val="0"/>
      <w:marBottom w:val="0"/>
      <w:divBdr>
        <w:top w:val="none" w:sz="0" w:space="0" w:color="auto"/>
        <w:left w:val="none" w:sz="0" w:space="0" w:color="auto"/>
        <w:bottom w:val="none" w:sz="0" w:space="0" w:color="auto"/>
        <w:right w:val="none" w:sz="0" w:space="0" w:color="auto"/>
      </w:divBdr>
    </w:div>
    <w:div w:id="1161048077">
      <w:bodyDiv w:val="1"/>
      <w:marLeft w:val="0"/>
      <w:marRight w:val="0"/>
      <w:marTop w:val="0"/>
      <w:marBottom w:val="0"/>
      <w:divBdr>
        <w:top w:val="none" w:sz="0" w:space="0" w:color="auto"/>
        <w:left w:val="none" w:sz="0" w:space="0" w:color="auto"/>
        <w:bottom w:val="none" w:sz="0" w:space="0" w:color="auto"/>
        <w:right w:val="none" w:sz="0" w:space="0" w:color="auto"/>
      </w:divBdr>
    </w:div>
    <w:div w:id="1163159148">
      <w:bodyDiv w:val="1"/>
      <w:marLeft w:val="0"/>
      <w:marRight w:val="0"/>
      <w:marTop w:val="0"/>
      <w:marBottom w:val="0"/>
      <w:divBdr>
        <w:top w:val="none" w:sz="0" w:space="0" w:color="auto"/>
        <w:left w:val="none" w:sz="0" w:space="0" w:color="auto"/>
        <w:bottom w:val="none" w:sz="0" w:space="0" w:color="auto"/>
        <w:right w:val="none" w:sz="0" w:space="0" w:color="auto"/>
      </w:divBdr>
    </w:div>
    <w:div w:id="1174104863">
      <w:bodyDiv w:val="1"/>
      <w:marLeft w:val="0"/>
      <w:marRight w:val="0"/>
      <w:marTop w:val="0"/>
      <w:marBottom w:val="0"/>
      <w:divBdr>
        <w:top w:val="none" w:sz="0" w:space="0" w:color="auto"/>
        <w:left w:val="none" w:sz="0" w:space="0" w:color="auto"/>
        <w:bottom w:val="none" w:sz="0" w:space="0" w:color="auto"/>
        <w:right w:val="none" w:sz="0" w:space="0" w:color="auto"/>
      </w:divBdr>
    </w:div>
    <w:div w:id="1176770527">
      <w:bodyDiv w:val="1"/>
      <w:marLeft w:val="0"/>
      <w:marRight w:val="0"/>
      <w:marTop w:val="0"/>
      <w:marBottom w:val="0"/>
      <w:divBdr>
        <w:top w:val="none" w:sz="0" w:space="0" w:color="auto"/>
        <w:left w:val="none" w:sz="0" w:space="0" w:color="auto"/>
        <w:bottom w:val="none" w:sz="0" w:space="0" w:color="auto"/>
        <w:right w:val="none" w:sz="0" w:space="0" w:color="auto"/>
      </w:divBdr>
    </w:div>
    <w:div w:id="1190096909">
      <w:bodyDiv w:val="1"/>
      <w:marLeft w:val="0"/>
      <w:marRight w:val="0"/>
      <w:marTop w:val="0"/>
      <w:marBottom w:val="0"/>
      <w:divBdr>
        <w:top w:val="none" w:sz="0" w:space="0" w:color="auto"/>
        <w:left w:val="none" w:sz="0" w:space="0" w:color="auto"/>
        <w:bottom w:val="none" w:sz="0" w:space="0" w:color="auto"/>
        <w:right w:val="none" w:sz="0" w:space="0" w:color="auto"/>
      </w:divBdr>
    </w:div>
    <w:div w:id="1199245084">
      <w:bodyDiv w:val="1"/>
      <w:marLeft w:val="0"/>
      <w:marRight w:val="0"/>
      <w:marTop w:val="0"/>
      <w:marBottom w:val="0"/>
      <w:divBdr>
        <w:top w:val="none" w:sz="0" w:space="0" w:color="auto"/>
        <w:left w:val="none" w:sz="0" w:space="0" w:color="auto"/>
        <w:bottom w:val="none" w:sz="0" w:space="0" w:color="auto"/>
        <w:right w:val="none" w:sz="0" w:space="0" w:color="auto"/>
      </w:divBdr>
    </w:div>
    <w:div w:id="1203596108">
      <w:bodyDiv w:val="1"/>
      <w:marLeft w:val="0"/>
      <w:marRight w:val="0"/>
      <w:marTop w:val="0"/>
      <w:marBottom w:val="0"/>
      <w:divBdr>
        <w:top w:val="none" w:sz="0" w:space="0" w:color="auto"/>
        <w:left w:val="none" w:sz="0" w:space="0" w:color="auto"/>
        <w:bottom w:val="none" w:sz="0" w:space="0" w:color="auto"/>
        <w:right w:val="none" w:sz="0" w:space="0" w:color="auto"/>
      </w:divBdr>
    </w:div>
    <w:div w:id="1204488903">
      <w:bodyDiv w:val="1"/>
      <w:marLeft w:val="0"/>
      <w:marRight w:val="0"/>
      <w:marTop w:val="0"/>
      <w:marBottom w:val="0"/>
      <w:divBdr>
        <w:top w:val="none" w:sz="0" w:space="0" w:color="auto"/>
        <w:left w:val="none" w:sz="0" w:space="0" w:color="auto"/>
        <w:bottom w:val="none" w:sz="0" w:space="0" w:color="auto"/>
        <w:right w:val="none" w:sz="0" w:space="0" w:color="auto"/>
      </w:divBdr>
    </w:div>
    <w:div w:id="1210068894">
      <w:bodyDiv w:val="1"/>
      <w:marLeft w:val="0"/>
      <w:marRight w:val="0"/>
      <w:marTop w:val="0"/>
      <w:marBottom w:val="0"/>
      <w:divBdr>
        <w:top w:val="none" w:sz="0" w:space="0" w:color="auto"/>
        <w:left w:val="none" w:sz="0" w:space="0" w:color="auto"/>
        <w:bottom w:val="none" w:sz="0" w:space="0" w:color="auto"/>
        <w:right w:val="none" w:sz="0" w:space="0" w:color="auto"/>
      </w:divBdr>
    </w:div>
    <w:div w:id="1231383753">
      <w:bodyDiv w:val="1"/>
      <w:marLeft w:val="0"/>
      <w:marRight w:val="0"/>
      <w:marTop w:val="0"/>
      <w:marBottom w:val="0"/>
      <w:divBdr>
        <w:top w:val="none" w:sz="0" w:space="0" w:color="auto"/>
        <w:left w:val="none" w:sz="0" w:space="0" w:color="auto"/>
        <w:bottom w:val="none" w:sz="0" w:space="0" w:color="auto"/>
        <w:right w:val="none" w:sz="0" w:space="0" w:color="auto"/>
      </w:divBdr>
    </w:div>
    <w:div w:id="1246065298">
      <w:bodyDiv w:val="1"/>
      <w:marLeft w:val="0"/>
      <w:marRight w:val="0"/>
      <w:marTop w:val="0"/>
      <w:marBottom w:val="0"/>
      <w:divBdr>
        <w:top w:val="none" w:sz="0" w:space="0" w:color="auto"/>
        <w:left w:val="none" w:sz="0" w:space="0" w:color="auto"/>
        <w:bottom w:val="none" w:sz="0" w:space="0" w:color="auto"/>
        <w:right w:val="none" w:sz="0" w:space="0" w:color="auto"/>
      </w:divBdr>
    </w:div>
    <w:div w:id="1251742202">
      <w:bodyDiv w:val="1"/>
      <w:marLeft w:val="0"/>
      <w:marRight w:val="0"/>
      <w:marTop w:val="0"/>
      <w:marBottom w:val="0"/>
      <w:divBdr>
        <w:top w:val="none" w:sz="0" w:space="0" w:color="auto"/>
        <w:left w:val="none" w:sz="0" w:space="0" w:color="auto"/>
        <w:bottom w:val="none" w:sz="0" w:space="0" w:color="auto"/>
        <w:right w:val="none" w:sz="0" w:space="0" w:color="auto"/>
      </w:divBdr>
    </w:div>
    <w:div w:id="1257710223">
      <w:bodyDiv w:val="1"/>
      <w:marLeft w:val="0"/>
      <w:marRight w:val="0"/>
      <w:marTop w:val="0"/>
      <w:marBottom w:val="0"/>
      <w:divBdr>
        <w:top w:val="none" w:sz="0" w:space="0" w:color="auto"/>
        <w:left w:val="none" w:sz="0" w:space="0" w:color="auto"/>
        <w:bottom w:val="none" w:sz="0" w:space="0" w:color="auto"/>
        <w:right w:val="none" w:sz="0" w:space="0" w:color="auto"/>
      </w:divBdr>
    </w:div>
    <w:div w:id="1258909096">
      <w:bodyDiv w:val="1"/>
      <w:marLeft w:val="0"/>
      <w:marRight w:val="0"/>
      <w:marTop w:val="0"/>
      <w:marBottom w:val="0"/>
      <w:divBdr>
        <w:top w:val="none" w:sz="0" w:space="0" w:color="auto"/>
        <w:left w:val="none" w:sz="0" w:space="0" w:color="auto"/>
        <w:bottom w:val="none" w:sz="0" w:space="0" w:color="auto"/>
        <w:right w:val="none" w:sz="0" w:space="0" w:color="auto"/>
      </w:divBdr>
    </w:div>
    <w:div w:id="1286430034">
      <w:bodyDiv w:val="1"/>
      <w:marLeft w:val="0"/>
      <w:marRight w:val="0"/>
      <w:marTop w:val="0"/>
      <w:marBottom w:val="0"/>
      <w:divBdr>
        <w:top w:val="none" w:sz="0" w:space="0" w:color="auto"/>
        <w:left w:val="none" w:sz="0" w:space="0" w:color="auto"/>
        <w:bottom w:val="none" w:sz="0" w:space="0" w:color="auto"/>
        <w:right w:val="none" w:sz="0" w:space="0" w:color="auto"/>
      </w:divBdr>
    </w:div>
    <w:div w:id="1286693944">
      <w:bodyDiv w:val="1"/>
      <w:marLeft w:val="0"/>
      <w:marRight w:val="0"/>
      <w:marTop w:val="0"/>
      <w:marBottom w:val="0"/>
      <w:divBdr>
        <w:top w:val="none" w:sz="0" w:space="0" w:color="auto"/>
        <w:left w:val="none" w:sz="0" w:space="0" w:color="auto"/>
        <w:bottom w:val="none" w:sz="0" w:space="0" w:color="auto"/>
        <w:right w:val="none" w:sz="0" w:space="0" w:color="auto"/>
      </w:divBdr>
    </w:div>
    <w:div w:id="1299340306">
      <w:bodyDiv w:val="1"/>
      <w:marLeft w:val="0"/>
      <w:marRight w:val="0"/>
      <w:marTop w:val="0"/>
      <w:marBottom w:val="0"/>
      <w:divBdr>
        <w:top w:val="none" w:sz="0" w:space="0" w:color="auto"/>
        <w:left w:val="none" w:sz="0" w:space="0" w:color="auto"/>
        <w:bottom w:val="none" w:sz="0" w:space="0" w:color="auto"/>
        <w:right w:val="none" w:sz="0" w:space="0" w:color="auto"/>
      </w:divBdr>
    </w:div>
    <w:div w:id="1309818491">
      <w:bodyDiv w:val="1"/>
      <w:marLeft w:val="0"/>
      <w:marRight w:val="0"/>
      <w:marTop w:val="0"/>
      <w:marBottom w:val="0"/>
      <w:divBdr>
        <w:top w:val="none" w:sz="0" w:space="0" w:color="auto"/>
        <w:left w:val="none" w:sz="0" w:space="0" w:color="auto"/>
        <w:bottom w:val="none" w:sz="0" w:space="0" w:color="auto"/>
        <w:right w:val="none" w:sz="0" w:space="0" w:color="auto"/>
      </w:divBdr>
    </w:div>
    <w:div w:id="1353342629">
      <w:bodyDiv w:val="1"/>
      <w:marLeft w:val="0"/>
      <w:marRight w:val="0"/>
      <w:marTop w:val="0"/>
      <w:marBottom w:val="0"/>
      <w:divBdr>
        <w:top w:val="none" w:sz="0" w:space="0" w:color="auto"/>
        <w:left w:val="none" w:sz="0" w:space="0" w:color="auto"/>
        <w:bottom w:val="none" w:sz="0" w:space="0" w:color="auto"/>
        <w:right w:val="none" w:sz="0" w:space="0" w:color="auto"/>
      </w:divBdr>
    </w:div>
    <w:div w:id="1356227079">
      <w:bodyDiv w:val="1"/>
      <w:marLeft w:val="0"/>
      <w:marRight w:val="0"/>
      <w:marTop w:val="0"/>
      <w:marBottom w:val="0"/>
      <w:divBdr>
        <w:top w:val="none" w:sz="0" w:space="0" w:color="auto"/>
        <w:left w:val="none" w:sz="0" w:space="0" w:color="auto"/>
        <w:bottom w:val="none" w:sz="0" w:space="0" w:color="auto"/>
        <w:right w:val="none" w:sz="0" w:space="0" w:color="auto"/>
      </w:divBdr>
    </w:div>
    <w:div w:id="1396705482">
      <w:bodyDiv w:val="1"/>
      <w:marLeft w:val="0"/>
      <w:marRight w:val="0"/>
      <w:marTop w:val="0"/>
      <w:marBottom w:val="0"/>
      <w:divBdr>
        <w:top w:val="none" w:sz="0" w:space="0" w:color="auto"/>
        <w:left w:val="none" w:sz="0" w:space="0" w:color="auto"/>
        <w:bottom w:val="none" w:sz="0" w:space="0" w:color="auto"/>
        <w:right w:val="none" w:sz="0" w:space="0" w:color="auto"/>
      </w:divBdr>
    </w:div>
    <w:div w:id="1435977372">
      <w:bodyDiv w:val="1"/>
      <w:marLeft w:val="0"/>
      <w:marRight w:val="0"/>
      <w:marTop w:val="0"/>
      <w:marBottom w:val="0"/>
      <w:divBdr>
        <w:top w:val="none" w:sz="0" w:space="0" w:color="auto"/>
        <w:left w:val="none" w:sz="0" w:space="0" w:color="auto"/>
        <w:bottom w:val="none" w:sz="0" w:space="0" w:color="auto"/>
        <w:right w:val="none" w:sz="0" w:space="0" w:color="auto"/>
      </w:divBdr>
    </w:div>
    <w:div w:id="1445076833">
      <w:bodyDiv w:val="1"/>
      <w:marLeft w:val="0"/>
      <w:marRight w:val="0"/>
      <w:marTop w:val="0"/>
      <w:marBottom w:val="0"/>
      <w:divBdr>
        <w:top w:val="none" w:sz="0" w:space="0" w:color="auto"/>
        <w:left w:val="none" w:sz="0" w:space="0" w:color="auto"/>
        <w:bottom w:val="none" w:sz="0" w:space="0" w:color="auto"/>
        <w:right w:val="none" w:sz="0" w:space="0" w:color="auto"/>
      </w:divBdr>
    </w:div>
    <w:div w:id="1468087078">
      <w:bodyDiv w:val="1"/>
      <w:marLeft w:val="0"/>
      <w:marRight w:val="0"/>
      <w:marTop w:val="0"/>
      <w:marBottom w:val="0"/>
      <w:divBdr>
        <w:top w:val="none" w:sz="0" w:space="0" w:color="auto"/>
        <w:left w:val="none" w:sz="0" w:space="0" w:color="auto"/>
        <w:bottom w:val="none" w:sz="0" w:space="0" w:color="auto"/>
        <w:right w:val="none" w:sz="0" w:space="0" w:color="auto"/>
      </w:divBdr>
    </w:div>
    <w:div w:id="1475368713">
      <w:bodyDiv w:val="1"/>
      <w:marLeft w:val="0"/>
      <w:marRight w:val="0"/>
      <w:marTop w:val="0"/>
      <w:marBottom w:val="0"/>
      <w:divBdr>
        <w:top w:val="none" w:sz="0" w:space="0" w:color="auto"/>
        <w:left w:val="none" w:sz="0" w:space="0" w:color="auto"/>
        <w:bottom w:val="none" w:sz="0" w:space="0" w:color="auto"/>
        <w:right w:val="none" w:sz="0" w:space="0" w:color="auto"/>
      </w:divBdr>
    </w:div>
    <w:div w:id="1490516341">
      <w:bodyDiv w:val="1"/>
      <w:marLeft w:val="0"/>
      <w:marRight w:val="0"/>
      <w:marTop w:val="0"/>
      <w:marBottom w:val="0"/>
      <w:divBdr>
        <w:top w:val="none" w:sz="0" w:space="0" w:color="auto"/>
        <w:left w:val="none" w:sz="0" w:space="0" w:color="auto"/>
        <w:bottom w:val="none" w:sz="0" w:space="0" w:color="auto"/>
        <w:right w:val="none" w:sz="0" w:space="0" w:color="auto"/>
      </w:divBdr>
    </w:div>
    <w:div w:id="1495534624">
      <w:bodyDiv w:val="1"/>
      <w:marLeft w:val="0"/>
      <w:marRight w:val="0"/>
      <w:marTop w:val="0"/>
      <w:marBottom w:val="0"/>
      <w:divBdr>
        <w:top w:val="none" w:sz="0" w:space="0" w:color="auto"/>
        <w:left w:val="none" w:sz="0" w:space="0" w:color="auto"/>
        <w:bottom w:val="none" w:sz="0" w:space="0" w:color="auto"/>
        <w:right w:val="none" w:sz="0" w:space="0" w:color="auto"/>
      </w:divBdr>
    </w:div>
    <w:div w:id="1508012852">
      <w:bodyDiv w:val="1"/>
      <w:marLeft w:val="0"/>
      <w:marRight w:val="0"/>
      <w:marTop w:val="0"/>
      <w:marBottom w:val="0"/>
      <w:divBdr>
        <w:top w:val="none" w:sz="0" w:space="0" w:color="auto"/>
        <w:left w:val="none" w:sz="0" w:space="0" w:color="auto"/>
        <w:bottom w:val="none" w:sz="0" w:space="0" w:color="auto"/>
        <w:right w:val="none" w:sz="0" w:space="0" w:color="auto"/>
      </w:divBdr>
    </w:div>
    <w:div w:id="1522277140">
      <w:bodyDiv w:val="1"/>
      <w:marLeft w:val="0"/>
      <w:marRight w:val="0"/>
      <w:marTop w:val="0"/>
      <w:marBottom w:val="0"/>
      <w:divBdr>
        <w:top w:val="none" w:sz="0" w:space="0" w:color="auto"/>
        <w:left w:val="none" w:sz="0" w:space="0" w:color="auto"/>
        <w:bottom w:val="none" w:sz="0" w:space="0" w:color="auto"/>
        <w:right w:val="none" w:sz="0" w:space="0" w:color="auto"/>
      </w:divBdr>
    </w:div>
    <w:div w:id="1525481806">
      <w:bodyDiv w:val="1"/>
      <w:marLeft w:val="0"/>
      <w:marRight w:val="0"/>
      <w:marTop w:val="0"/>
      <w:marBottom w:val="0"/>
      <w:divBdr>
        <w:top w:val="none" w:sz="0" w:space="0" w:color="auto"/>
        <w:left w:val="none" w:sz="0" w:space="0" w:color="auto"/>
        <w:bottom w:val="none" w:sz="0" w:space="0" w:color="auto"/>
        <w:right w:val="none" w:sz="0" w:space="0" w:color="auto"/>
      </w:divBdr>
    </w:div>
    <w:div w:id="1527402158">
      <w:bodyDiv w:val="1"/>
      <w:marLeft w:val="0"/>
      <w:marRight w:val="0"/>
      <w:marTop w:val="0"/>
      <w:marBottom w:val="0"/>
      <w:divBdr>
        <w:top w:val="none" w:sz="0" w:space="0" w:color="auto"/>
        <w:left w:val="none" w:sz="0" w:space="0" w:color="auto"/>
        <w:bottom w:val="none" w:sz="0" w:space="0" w:color="auto"/>
        <w:right w:val="none" w:sz="0" w:space="0" w:color="auto"/>
      </w:divBdr>
    </w:div>
    <w:div w:id="1539514861">
      <w:bodyDiv w:val="1"/>
      <w:marLeft w:val="0"/>
      <w:marRight w:val="0"/>
      <w:marTop w:val="0"/>
      <w:marBottom w:val="0"/>
      <w:divBdr>
        <w:top w:val="none" w:sz="0" w:space="0" w:color="auto"/>
        <w:left w:val="none" w:sz="0" w:space="0" w:color="auto"/>
        <w:bottom w:val="none" w:sz="0" w:space="0" w:color="auto"/>
        <w:right w:val="none" w:sz="0" w:space="0" w:color="auto"/>
      </w:divBdr>
    </w:div>
    <w:div w:id="1542131703">
      <w:bodyDiv w:val="1"/>
      <w:marLeft w:val="0"/>
      <w:marRight w:val="0"/>
      <w:marTop w:val="0"/>
      <w:marBottom w:val="0"/>
      <w:divBdr>
        <w:top w:val="none" w:sz="0" w:space="0" w:color="auto"/>
        <w:left w:val="none" w:sz="0" w:space="0" w:color="auto"/>
        <w:bottom w:val="none" w:sz="0" w:space="0" w:color="auto"/>
        <w:right w:val="none" w:sz="0" w:space="0" w:color="auto"/>
      </w:divBdr>
    </w:div>
    <w:div w:id="1545561863">
      <w:bodyDiv w:val="1"/>
      <w:marLeft w:val="0"/>
      <w:marRight w:val="0"/>
      <w:marTop w:val="0"/>
      <w:marBottom w:val="0"/>
      <w:divBdr>
        <w:top w:val="none" w:sz="0" w:space="0" w:color="auto"/>
        <w:left w:val="none" w:sz="0" w:space="0" w:color="auto"/>
        <w:bottom w:val="none" w:sz="0" w:space="0" w:color="auto"/>
        <w:right w:val="none" w:sz="0" w:space="0" w:color="auto"/>
      </w:divBdr>
    </w:div>
    <w:div w:id="1557083863">
      <w:bodyDiv w:val="1"/>
      <w:marLeft w:val="0"/>
      <w:marRight w:val="0"/>
      <w:marTop w:val="0"/>
      <w:marBottom w:val="0"/>
      <w:divBdr>
        <w:top w:val="none" w:sz="0" w:space="0" w:color="auto"/>
        <w:left w:val="none" w:sz="0" w:space="0" w:color="auto"/>
        <w:bottom w:val="none" w:sz="0" w:space="0" w:color="auto"/>
        <w:right w:val="none" w:sz="0" w:space="0" w:color="auto"/>
      </w:divBdr>
    </w:div>
    <w:div w:id="1559851882">
      <w:bodyDiv w:val="1"/>
      <w:marLeft w:val="0"/>
      <w:marRight w:val="0"/>
      <w:marTop w:val="0"/>
      <w:marBottom w:val="0"/>
      <w:divBdr>
        <w:top w:val="none" w:sz="0" w:space="0" w:color="auto"/>
        <w:left w:val="none" w:sz="0" w:space="0" w:color="auto"/>
        <w:bottom w:val="none" w:sz="0" w:space="0" w:color="auto"/>
        <w:right w:val="none" w:sz="0" w:space="0" w:color="auto"/>
      </w:divBdr>
    </w:div>
    <w:div w:id="1560748647">
      <w:bodyDiv w:val="1"/>
      <w:marLeft w:val="0"/>
      <w:marRight w:val="0"/>
      <w:marTop w:val="0"/>
      <w:marBottom w:val="0"/>
      <w:divBdr>
        <w:top w:val="none" w:sz="0" w:space="0" w:color="auto"/>
        <w:left w:val="none" w:sz="0" w:space="0" w:color="auto"/>
        <w:bottom w:val="none" w:sz="0" w:space="0" w:color="auto"/>
        <w:right w:val="none" w:sz="0" w:space="0" w:color="auto"/>
      </w:divBdr>
    </w:div>
    <w:div w:id="1566716383">
      <w:bodyDiv w:val="1"/>
      <w:marLeft w:val="0"/>
      <w:marRight w:val="0"/>
      <w:marTop w:val="0"/>
      <w:marBottom w:val="0"/>
      <w:divBdr>
        <w:top w:val="none" w:sz="0" w:space="0" w:color="auto"/>
        <w:left w:val="none" w:sz="0" w:space="0" w:color="auto"/>
        <w:bottom w:val="none" w:sz="0" w:space="0" w:color="auto"/>
        <w:right w:val="none" w:sz="0" w:space="0" w:color="auto"/>
      </w:divBdr>
    </w:div>
    <w:div w:id="1570266133">
      <w:bodyDiv w:val="1"/>
      <w:marLeft w:val="0"/>
      <w:marRight w:val="0"/>
      <w:marTop w:val="0"/>
      <w:marBottom w:val="0"/>
      <w:divBdr>
        <w:top w:val="none" w:sz="0" w:space="0" w:color="auto"/>
        <w:left w:val="none" w:sz="0" w:space="0" w:color="auto"/>
        <w:bottom w:val="none" w:sz="0" w:space="0" w:color="auto"/>
        <w:right w:val="none" w:sz="0" w:space="0" w:color="auto"/>
      </w:divBdr>
    </w:div>
    <w:div w:id="1571109659">
      <w:bodyDiv w:val="1"/>
      <w:marLeft w:val="0"/>
      <w:marRight w:val="0"/>
      <w:marTop w:val="0"/>
      <w:marBottom w:val="0"/>
      <w:divBdr>
        <w:top w:val="none" w:sz="0" w:space="0" w:color="auto"/>
        <w:left w:val="none" w:sz="0" w:space="0" w:color="auto"/>
        <w:bottom w:val="none" w:sz="0" w:space="0" w:color="auto"/>
        <w:right w:val="none" w:sz="0" w:space="0" w:color="auto"/>
      </w:divBdr>
    </w:div>
    <w:div w:id="1577470992">
      <w:bodyDiv w:val="1"/>
      <w:marLeft w:val="0"/>
      <w:marRight w:val="0"/>
      <w:marTop w:val="0"/>
      <w:marBottom w:val="0"/>
      <w:divBdr>
        <w:top w:val="none" w:sz="0" w:space="0" w:color="auto"/>
        <w:left w:val="none" w:sz="0" w:space="0" w:color="auto"/>
        <w:bottom w:val="none" w:sz="0" w:space="0" w:color="auto"/>
        <w:right w:val="none" w:sz="0" w:space="0" w:color="auto"/>
      </w:divBdr>
    </w:div>
    <w:div w:id="1580409699">
      <w:bodyDiv w:val="1"/>
      <w:marLeft w:val="0"/>
      <w:marRight w:val="0"/>
      <w:marTop w:val="0"/>
      <w:marBottom w:val="0"/>
      <w:divBdr>
        <w:top w:val="none" w:sz="0" w:space="0" w:color="auto"/>
        <w:left w:val="none" w:sz="0" w:space="0" w:color="auto"/>
        <w:bottom w:val="none" w:sz="0" w:space="0" w:color="auto"/>
        <w:right w:val="none" w:sz="0" w:space="0" w:color="auto"/>
      </w:divBdr>
    </w:div>
    <w:div w:id="1583176937">
      <w:bodyDiv w:val="1"/>
      <w:marLeft w:val="0"/>
      <w:marRight w:val="0"/>
      <w:marTop w:val="0"/>
      <w:marBottom w:val="0"/>
      <w:divBdr>
        <w:top w:val="none" w:sz="0" w:space="0" w:color="auto"/>
        <w:left w:val="none" w:sz="0" w:space="0" w:color="auto"/>
        <w:bottom w:val="none" w:sz="0" w:space="0" w:color="auto"/>
        <w:right w:val="none" w:sz="0" w:space="0" w:color="auto"/>
      </w:divBdr>
    </w:div>
    <w:div w:id="1587419905">
      <w:bodyDiv w:val="1"/>
      <w:marLeft w:val="0"/>
      <w:marRight w:val="0"/>
      <w:marTop w:val="0"/>
      <w:marBottom w:val="0"/>
      <w:divBdr>
        <w:top w:val="none" w:sz="0" w:space="0" w:color="auto"/>
        <w:left w:val="none" w:sz="0" w:space="0" w:color="auto"/>
        <w:bottom w:val="none" w:sz="0" w:space="0" w:color="auto"/>
        <w:right w:val="none" w:sz="0" w:space="0" w:color="auto"/>
      </w:divBdr>
    </w:div>
    <w:div w:id="1596817374">
      <w:bodyDiv w:val="1"/>
      <w:marLeft w:val="0"/>
      <w:marRight w:val="0"/>
      <w:marTop w:val="0"/>
      <w:marBottom w:val="0"/>
      <w:divBdr>
        <w:top w:val="none" w:sz="0" w:space="0" w:color="auto"/>
        <w:left w:val="none" w:sz="0" w:space="0" w:color="auto"/>
        <w:bottom w:val="none" w:sz="0" w:space="0" w:color="auto"/>
        <w:right w:val="none" w:sz="0" w:space="0" w:color="auto"/>
      </w:divBdr>
    </w:div>
    <w:div w:id="1602251325">
      <w:bodyDiv w:val="1"/>
      <w:marLeft w:val="0"/>
      <w:marRight w:val="0"/>
      <w:marTop w:val="0"/>
      <w:marBottom w:val="0"/>
      <w:divBdr>
        <w:top w:val="none" w:sz="0" w:space="0" w:color="auto"/>
        <w:left w:val="none" w:sz="0" w:space="0" w:color="auto"/>
        <w:bottom w:val="none" w:sz="0" w:space="0" w:color="auto"/>
        <w:right w:val="none" w:sz="0" w:space="0" w:color="auto"/>
      </w:divBdr>
    </w:div>
    <w:div w:id="1615938939">
      <w:bodyDiv w:val="1"/>
      <w:marLeft w:val="0"/>
      <w:marRight w:val="0"/>
      <w:marTop w:val="0"/>
      <w:marBottom w:val="0"/>
      <w:divBdr>
        <w:top w:val="none" w:sz="0" w:space="0" w:color="auto"/>
        <w:left w:val="none" w:sz="0" w:space="0" w:color="auto"/>
        <w:bottom w:val="none" w:sz="0" w:space="0" w:color="auto"/>
        <w:right w:val="none" w:sz="0" w:space="0" w:color="auto"/>
      </w:divBdr>
    </w:div>
    <w:div w:id="1630356926">
      <w:bodyDiv w:val="1"/>
      <w:marLeft w:val="0"/>
      <w:marRight w:val="0"/>
      <w:marTop w:val="0"/>
      <w:marBottom w:val="0"/>
      <w:divBdr>
        <w:top w:val="none" w:sz="0" w:space="0" w:color="auto"/>
        <w:left w:val="none" w:sz="0" w:space="0" w:color="auto"/>
        <w:bottom w:val="none" w:sz="0" w:space="0" w:color="auto"/>
        <w:right w:val="none" w:sz="0" w:space="0" w:color="auto"/>
      </w:divBdr>
    </w:div>
    <w:div w:id="1664241357">
      <w:bodyDiv w:val="1"/>
      <w:marLeft w:val="0"/>
      <w:marRight w:val="0"/>
      <w:marTop w:val="0"/>
      <w:marBottom w:val="0"/>
      <w:divBdr>
        <w:top w:val="none" w:sz="0" w:space="0" w:color="auto"/>
        <w:left w:val="none" w:sz="0" w:space="0" w:color="auto"/>
        <w:bottom w:val="none" w:sz="0" w:space="0" w:color="auto"/>
        <w:right w:val="none" w:sz="0" w:space="0" w:color="auto"/>
      </w:divBdr>
    </w:div>
    <w:div w:id="1673682098">
      <w:bodyDiv w:val="1"/>
      <w:marLeft w:val="0"/>
      <w:marRight w:val="0"/>
      <w:marTop w:val="0"/>
      <w:marBottom w:val="0"/>
      <w:divBdr>
        <w:top w:val="none" w:sz="0" w:space="0" w:color="auto"/>
        <w:left w:val="none" w:sz="0" w:space="0" w:color="auto"/>
        <w:bottom w:val="none" w:sz="0" w:space="0" w:color="auto"/>
        <w:right w:val="none" w:sz="0" w:space="0" w:color="auto"/>
      </w:divBdr>
    </w:div>
    <w:div w:id="1679885535">
      <w:bodyDiv w:val="1"/>
      <w:marLeft w:val="0"/>
      <w:marRight w:val="0"/>
      <w:marTop w:val="0"/>
      <w:marBottom w:val="0"/>
      <w:divBdr>
        <w:top w:val="none" w:sz="0" w:space="0" w:color="auto"/>
        <w:left w:val="none" w:sz="0" w:space="0" w:color="auto"/>
        <w:bottom w:val="none" w:sz="0" w:space="0" w:color="auto"/>
        <w:right w:val="none" w:sz="0" w:space="0" w:color="auto"/>
      </w:divBdr>
    </w:div>
    <w:div w:id="1684160408">
      <w:bodyDiv w:val="1"/>
      <w:marLeft w:val="0"/>
      <w:marRight w:val="0"/>
      <w:marTop w:val="0"/>
      <w:marBottom w:val="0"/>
      <w:divBdr>
        <w:top w:val="none" w:sz="0" w:space="0" w:color="auto"/>
        <w:left w:val="none" w:sz="0" w:space="0" w:color="auto"/>
        <w:bottom w:val="none" w:sz="0" w:space="0" w:color="auto"/>
        <w:right w:val="none" w:sz="0" w:space="0" w:color="auto"/>
      </w:divBdr>
    </w:div>
    <w:div w:id="1689717419">
      <w:bodyDiv w:val="1"/>
      <w:marLeft w:val="0"/>
      <w:marRight w:val="0"/>
      <w:marTop w:val="0"/>
      <w:marBottom w:val="0"/>
      <w:divBdr>
        <w:top w:val="none" w:sz="0" w:space="0" w:color="auto"/>
        <w:left w:val="none" w:sz="0" w:space="0" w:color="auto"/>
        <w:bottom w:val="none" w:sz="0" w:space="0" w:color="auto"/>
        <w:right w:val="none" w:sz="0" w:space="0" w:color="auto"/>
      </w:divBdr>
    </w:div>
    <w:div w:id="1692343241">
      <w:bodyDiv w:val="1"/>
      <w:marLeft w:val="0"/>
      <w:marRight w:val="0"/>
      <w:marTop w:val="0"/>
      <w:marBottom w:val="0"/>
      <w:divBdr>
        <w:top w:val="none" w:sz="0" w:space="0" w:color="auto"/>
        <w:left w:val="none" w:sz="0" w:space="0" w:color="auto"/>
        <w:bottom w:val="none" w:sz="0" w:space="0" w:color="auto"/>
        <w:right w:val="none" w:sz="0" w:space="0" w:color="auto"/>
      </w:divBdr>
    </w:div>
    <w:div w:id="1717587400">
      <w:bodyDiv w:val="1"/>
      <w:marLeft w:val="0"/>
      <w:marRight w:val="0"/>
      <w:marTop w:val="0"/>
      <w:marBottom w:val="0"/>
      <w:divBdr>
        <w:top w:val="none" w:sz="0" w:space="0" w:color="auto"/>
        <w:left w:val="none" w:sz="0" w:space="0" w:color="auto"/>
        <w:bottom w:val="none" w:sz="0" w:space="0" w:color="auto"/>
        <w:right w:val="none" w:sz="0" w:space="0" w:color="auto"/>
      </w:divBdr>
    </w:div>
    <w:div w:id="1728869895">
      <w:bodyDiv w:val="1"/>
      <w:marLeft w:val="0"/>
      <w:marRight w:val="0"/>
      <w:marTop w:val="0"/>
      <w:marBottom w:val="0"/>
      <w:divBdr>
        <w:top w:val="none" w:sz="0" w:space="0" w:color="auto"/>
        <w:left w:val="none" w:sz="0" w:space="0" w:color="auto"/>
        <w:bottom w:val="none" w:sz="0" w:space="0" w:color="auto"/>
        <w:right w:val="none" w:sz="0" w:space="0" w:color="auto"/>
      </w:divBdr>
    </w:div>
    <w:div w:id="1730610978">
      <w:bodyDiv w:val="1"/>
      <w:marLeft w:val="0"/>
      <w:marRight w:val="0"/>
      <w:marTop w:val="0"/>
      <w:marBottom w:val="0"/>
      <w:divBdr>
        <w:top w:val="none" w:sz="0" w:space="0" w:color="auto"/>
        <w:left w:val="none" w:sz="0" w:space="0" w:color="auto"/>
        <w:bottom w:val="none" w:sz="0" w:space="0" w:color="auto"/>
        <w:right w:val="none" w:sz="0" w:space="0" w:color="auto"/>
      </w:divBdr>
    </w:div>
    <w:div w:id="1735077918">
      <w:bodyDiv w:val="1"/>
      <w:marLeft w:val="0"/>
      <w:marRight w:val="0"/>
      <w:marTop w:val="0"/>
      <w:marBottom w:val="0"/>
      <w:divBdr>
        <w:top w:val="none" w:sz="0" w:space="0" w:color="auto"/>
        <w:left w:val="none" w:sz="0" w:space="0" w:color="auto"/>
        <w:bottom w:val="none" w:sz="0" w:space="0" w:color="auto"/>
        <w:right w:val="none" w:sz="0" w:space="0" w:color="auto"/>
      </w:divBdr>
    </w:div>
    <w:div w:id="1737777887">
      <w:bodyDiv w:val="1"/>
      <w:marLeft w:val="0"/>
      <w:marRight w:val="0"/>
      <w:marTop w:val="0"/>
      <w:marBottom w:val="0"/>
      <w:divBdr>
        <w:top w:val="none" w:sz="0" w:space="0" w:color="auto"/>
        <w:left w:val="none" w:sz="0" w:space="0" w:color="auto"/>
        <w:bottom w:val="none" w:sz="0" w:space="0" w:color="auto"/>
        <w:right w:val="none" w:sz="0" w:space="0" w:color="auto"/>
      </w:divBdr>
    </w:div>
    <w:div w:id="1743285659">
      <w:bodyDiv w:val="1"/>
      <w:marLeft w:val="0"/>
      <w:marRight w:val="0"/>
      <w:marTop w:val="0"/>
      <w:marBottom w:val="0"/>
      <w:divBdr>
        <w:top w:val="none" w:sz="0" w:space="0" w:color="auto"/>
        <w:left w:val="none" w:sz="0" w:space="0" w:color="auto"/>
        <w:bottom w:val="none" w:sz="0" w:space="0" w:color="auto"/>
        <w:right w:val="none" w:sz="0" w:space="0" w:color="auto"/>
      </w:divBdr>
    </w:div>
    <w:div w:id="1748383741">
      <w:bodyDiv w:val="1"/>
      <w:marLeft w:val="0"/>
      <w:marRight w:val="0"/>
      <w:marTop w:val="0"/>
      <w:marBottom w:val="0"/>
      <w:divBdr>
        <w:top w:val="none" w:sz="0" w:space="0" w:color="auto"/>
        <w:left w:val="none" w:sz="0" w:space="0" w:color="auto"/>
        <w:bottom w:val="none" w:sz="0" w:space="0" w:color="auto"/>
        <w:right w:val="none" w:sz="0" w:space="0" w:color="auto"/>
      </w:divBdr>
    </w:div>
    <w:div w:id="1763456375">
      <w:bodyDiv w:val="1"/>
      <w:marLeft w:val="0"/>
      <w:marRight w:val="0"/>
      <w:marTop w:val="0"/>
      <w:marBottom w:val="0"/>
      <w:divBdr>
        <w:top w:val="none" w:sz="0" w:space="0" w:color="auto"/>
        <w:left w:val="none" w:sz="0" w:space="0" w:color="auto"/>
        <w:bottom w:val="none" w:sz="0" w:space="0" w:color="auto"/>
        <w:right w:val="none" w:sz="0" w:space="0" w:color="auto"/>
      </w:divBdr>
    </w:div>
    <w:div w:id="1788547808">
      <w:bodyDiv w:val="1"/>
      <w:marLeft w:val="0"/>
      <w:marRight w:val="0"/>
      <w:marTop w:val="0"/>
      <w:marBottom w:val="0"/>
      <w:divBdr>
        <w:top w:val="none" w:sz="0" w:space="0" w:color="auto"/>
        <w:left w:val="none" w:sz="0" w:space="0" w:color="auto"/>
        <w:bottom w:val="none" w:sz="0" w:space="0" w:color="auto"/>
        <w:right w:val="none" w:sz="0" w:space="0" w:color="auto"/>
      </w:divBdr>
    </w:div>
    <w:div w:id="1791896089">
      <w:bodyDiv w:val="1"/>
      <w:marLeft w:val="0"/>
      <w:marRight w:val="0"/>
      <w:marTop w:val="0"/>
      <w:marBottom w:val="0"/>
      <w:divBdr>
        <w:top w:val="none" w:sz="0" w:space="0" w:color="auto"/>
        <w:left w:val="none" w:sz="0" w:space="0" w:color="auto"/>
        <w:bottom w:val="none" w:sz="0" w:space="0" w:color="auto"/>
        <w:right w:val="none" w:sz="0" w:space="0" w:color="auto"/>
      </w:divBdr>
    </w:div>
    <w:div w:id="1820685479">
      <w:bodyDiv w:val="1"/>
      <w:marLeft w:val="0"/>
      <w:marRight w:val="0"/>
      <w:marTop w:val="0"/>
      <w:marBottom w:val="0"/>
      <w:divBdr>
        <w:top w:val="none" w:sz="0" w:space="0" w:color="auto"/>
        <w:left w:val="none" w:sz="0" w:space="0" w:color="auto"/>
        <w:bottom w:val="none" w:sz="0" w:space="0" w:color="auto"/>
        <w:right w:val="none" w:sz="0" w:space="0" w:color="auto"/>
      </w:divBdr>
    </w:div>
    <w:div w:id="1833912295">
      <w:bodyDiv w:val="1"/>
      <w:marLeft w:val="0"/>
      <w:marRight w:val="0"/>
      <w:marTop w:val="0"/>
      <w:marBottom w:val="0"/>
      <w:divBdr>
        <w:top w:val="none" w:sz="0" w:space="0" w:color="auto"/>
        <w:left w:val="none" w:sz="0" w:space="0" w:color="auto"/>
        <w:bottom w:val="none" w:sz="0" w:space="0" w:color="auto"/>
        <w:right w:val="none" w:sz="0" w:space="0" w:color="auto"/>
      </w:divBdr>
    </w:div>
    <w:div w:id="1850480800">
      <w:bodyDiv w:val="1"/>
      <w:marLeft w:val="0"/>
      <w:marRight w:val="0"/>
      <w:marTop w:val="0"/>
      <w:marBottom w:val="0"/>
      <w:divBdr>
        <w:top w:val="none" w:sz="0" w:space="0" w:color="auto"/>
        <w:left w:val="none" w:sz="0" w:space="0" w:color="auto"/>
        <w:bottom w:val="none" w:sz="0" w:space="0" w:color="auto"/>
        <w:right w:val="none" w:sz="0" w:space="0" w:color="auto"/>
      </w:divBdr>
    </w:div>
    <w:div w:id="1863206051">
      <w:bodyDiv w:val="1"/>
      <w:marLeft w:val="0"/>
      <w:marRight w:val="0"/>
      <w:marTop w:val="0"/>
      <w:marBottom w:val="0"/>
      <w:divBdr>
        <w:top w:val="none" w:sz="0" w:space="0" w:color="auto"/>
        <w:left w:val="none" w:sz="0" w:space="0" w:color="auto"/>
        <w:bottom w:val="none" w:sz="0" w:space="0" w:color="auto"/>
        <w:right w:val="none" w:sz="0" w:space="0" w:color="auto"/>
      </w:divBdr>
    </w:div>
    <w:div w:id="1866824088">
      <w:bodyDiv w:val="1"/>
      <w:marLeft w:val="0"/>
      <w:marRight w:val="0"/>
      <w:marTop w:val="0"/>
      <w:marBottom w:val="0"/>
      <w:divBdr>
        <w:top w:val="none" w:sz="0" w:space="0" w:color="auto"/>
        <w:left w:val="none" w:sz="0" w:space="0" w:color="auto"/>
        <w:bottom w:val="none" w:sz="0" w:space="0" w:color="auto"/>
        <w:right w:val="none" w:sz="0" w:space="0" w:color="auto"/>
      </w:divBdr>
    </w:div>
    <w:div w:id="1883251248">
      <w:bodyDiv w:val="1"/>
      <w:marLeft w:val="0"/>
      <w:marRight w:val="0"/>
      <w:marTop w:val="0"/>
      <w:marBottom w:val="0"/>
      <w:divBdr>
        <w:top w:val="none" w:sz="0" w:space="0" w:color="auto"/>
        <w:left w:val="none" w:sz="0" w:space="0" w:color="auto"/>
        <w:bottom w:val="none" w:sz="0" w:space="0" w:color="auto"/>
        <w:right w:val="none" w:sz="0" w:space="0" w:color="auto"/>
      </w:divBdr>
    </w:div>
    <w:div w:id="1905484163">
      <w:bodyDiv w:val="1"/>
      <w:marLeft w:val="0"/>
      <w:marRight w:val="0"/>
      <w:marTop w:val="0"/>
      <w:marBottom w:val="0"/>
      <w:divBdr>
        <w:top w:val="none" w:sz="0" w:space="0" w:color="auto"/>
        <w:left w:val="none" w:sz="0" w:space="0" w:color="auto"/>
        <w:bottom w:val="none" w:sz="0" w:space="0" w:color="auto"/>
        <w:right w:val="none" w:sz="0" w:space="0" w:color="auto"/>
      </w:divBdr>
    </w:div>
    <w:div w:id="1927375922">
      <w:bodyDiv w:val="1"/>
      <w:marLeft w:val="0"/>
      <w:marRight w:val="0"/>
      <w:marTop w:val="0"/>
      <w:marBottom w:val="0"/>
      <w:divBdr>
        <w:top w:val="none" w:sz="0" w:space="0" w:color="auto"/>
        <w:left w:val="none" w:sz="0" w:space="0" w:color="auto"/>
        <w:bottom w:val="none" w:sz="0" w:space="0" w:color="auto"/>
        <w:right w:val="none" w:sz="0" w:space="0" w:color="auto"/>
      </w:divBdr>
    </w:div>
    <w:div w:id="1933123031">
      <w:bodyDiv w:val="1"/>
      <w:marLeft w:val="0"/>
      <w:marRight w:val="0"/>
      <w:marTop w:val="0"/>
      <w:marBottom w:val="0"/>
      <w:divBdr>
        <w:top w:val="none" w:sz="0" w:space="0" w:color="auto"/>
        <w:left w:val="none" w:sz="0" w:space="0" w:color="auto"/>
        <w:bottom w:val="none" w:sz="0" w:space="0" w:color="auto"/>
        <w:right w:val="none" w:sz="0" w:space="0" w:color="auto"/>
      </w:divBdr>
    </w:div>
    <w:div w:id="1935898124">
      <w:bodyDiv w:val="1"/>
      <w:marLeft w:val="0"/>
      <w:marRight w:val="0"/>
      <w:marTop w:val="0"/>
      <w:marBottom w:val="0"/>
      <w:divBdr>
        <w:top w:val="none" w:sz="0" w:space="0" w:color="auto"/>
        <w:left w:val="none" w:sz="0" w:space="0" w:color="auto"/>
        <w:bottom w:val="none" w:sz="0" w:space="0" w:color="auto"/>
        <w:right w:val="none" w:sz="0" w:space="0" w:color="auto"/>
      </w:divBdr>
    </w:div>
    <w:div w:id="1965769112">
      <w:bodyDiv w:val="1"/>
      <w:marLeft w:val="0"/>
      <w:marRight w:val="0"/>
      <w:marTop w:val="0"/>
      <w:marBottom w:val="0"/>
      <w:divBdr>
        <w:top w:val="none" w:sz="0" w:space="0" w:color="auto"/>
        <w:left w:val="none" w:sz="0" w:space="0" w:color="auto"/>
        <w:bottom w:val="none" w:sz="0" w:space="0" w:color="auto"/>
        <w:right w:val="none" w:sz="0" w:space="0" w:color="auto"/>
      </w:divBdr>
    </w:div>
    <w:div w:id="1978802834">
      <w:bodyDiv w:val="1"/>
      <w:marLeft w:val="0"/>
      <w:marRight w:val="0"/>
      <w:marTop w:val="0"/>
      <w:marBottom w:val="0"/>
      <w:divBdr>
        <w:top w:val="none" w:sz="0" w:space="0" w:color="auto"/>
        <w:left w:val="none" w:sz="0" w:space="0" w:color="auto"/>
        <w:bottom w:val="none" w:sz="0" w:space="0" w:color="auto"/>
        <w:right w:val="none" w:sz="0" w:space="0" w:color="auto"/>
      </w:divBdr>
    </w:div>
    <w:div w:id="1988170175">
      <w:bodyDiv w:val="1"/>
      <w:marLeft w:val="0"/>
      <w:marRight w:val="0"/>
      <w:marTop w:val="0"/>
      <w:marBottom w:val="0"/>
      <w:divBdr>
        <w:top w:val="none" w:sz="0" w:space="0" w:color="auto"/>
        <w:left w:val="none" w:sz="0" w:space="0" w:color="auto"/>
        <w:bottom w:val="none" w:sz="0" w:space="0" w:color="auto"/>
        <w:right w:val="none" w:sz="0" w:space="0" w:color="auto"/>
      </w:divBdr>
    </w:div>
    <w:div w:id="2004383859">
      <w:bodyDiv w:val="1"/>
      <w:marLeft w:val="0"/>
      <w:marRight w:val="0"/>
      <w:marTop w:val="0"/>
      <w:marBottom w:val="0"/>
      <w:divBdr>
        <w:top w:val="none" w:sz="0" w:space="0" w:color="auto"/>
        <w:left w:val="none" w:sz="0" w:space="0" w:color="auto"/>
        <w:bottom w:val="none" w:sz="0" w:space="0" w:color="auto"/>
        <w:right w:val="none" w:sz="0" w:space="0" w:color="auto"/>
      </w:divBdr>
    </w:div>
    <w:div w:id="2025132758">
      <w:bodyDiv w:val="1"/>
      <w:marLeft w:val="0"/>
      <w:marRight w:val="0"/>
      <w:marTop w:val="0"/>
      <w:marBottom w:val="0"/>
      <w:divBdr>
        <w:top w:val="none" w:sz="0" w:space="0" w:color="auto"/>
        <w:left w:val="none" w:sz="0" w:space="0" w:color="auto"/>
        <w:bottom w:val="none" w:sz="0" w:space="0" w:color="auto"/>
        <w:right w:val="none" w:sz="0" w:space="0" w:color="auto"/>
      </w:divBdr>
    </w:div>
    <w:div w:id="2034068149">
      <w:bodyDiv w:val="1"/>
      <w:marLeft w:val="0"/>
      <w:marRight w:val="0"/>
      <w:marTop w:val="0"/>
      <w:marBottom w:val="0"/>
      <w:divBdr>
        <w:top w:val="none" w:sz="0" w:space="0" w:color="auto"/>
        <w:left w:val="none" w:sz="0" w:space="0" w:color="auto"/>
        <w:bottom w:val="none" w:sz="0" w:space="0" w:color="auto"/>
        <w:right w:val="none" w:sz="0" w:space="0" w:color="auto"/>
      </w:divBdr>
    </w:div>
    <w:div w:id="2051494444">
      <w:bodyDiv w:val="1"/>
      <w:marLeft w:val="0"/>
      <w:marRight w:val="0"/>
      <w:marTop w:val="0"/>
      <w:marBottom w:val="0"/>
      <w:divBdr>
        <w:top w:val="none" w:sz="0" w:space="0" w:color="auto"/>
        <w:left w:val="none" w:sz="0" w:space="0" w:color="auto"/>
        <w:bottom w:val="none" w:sz="0" w:space="0" w:color="auto"/>
        <w:right w:val="none" w:sz="0" w:space="0" w:color="auto"/>
      </w:divBdr>
    </w:div>
    <w:div w:id="2090422441">
      <w:bodyDiv w:val="1"/>
      <w:marLeft w:val="0"/>
      <w:marRight w:val="0"/>
      <w:marTop w:val="0"/>
      <w:marBottom w:val="0"/>
      <w:divBdr>
        <w:top w:val="none" w:sz="0" w:space="0" w:color="auto"/>
        <w:left w:val="none" w:sz="0" w:space="0" w:color="auto"/>
        <w:bottom w:val="none" w:sz="0" w:space="0" w:color="auto"/>
        <w:right w:val="none" w:sz="0" w:space="0" w:color="auto"/>
      </w:divBdr>
      <w:divsChild>
        <w:div w:id="600602402">
          <w:marLeft w:val="225"/>
          <w:marRight w:val="225"/>
          <w:marTop w:val="225"/>
          <w:marBottom w:val="225"/>
          <w:divBdr>
            <w:top w:val="none" w:sz="0" w:space="0" w:color="auto"/>
            <w:left w:val="none" w:sz="0" w:space="0" w:color="auto"/>
            <w:bottom w:val="none" w:sz="0" w:space="0" w:color="auto"/>
            <w:right w:val="none" w:sz="0" w:space="0" w:color="auto"/>
          </w:divBdr>
          <w:divsChild>
            <w:div w:id="1000162753">
              <w:marLeft w:val="0"/>
              <w:marRight w:val="0"/>
              <w:marTop w:val="0"/>
              <w:marBottom w:val="0"/>
              <w:divBdr>
                <w:top w:val="single" w:sz="6" w:space="11" w:color="EBEBEB"/>
                <w:left w:val="single" w:sz="6" w:space="11" w:color="EBEBEB"/>
                <w:bottom w:val="single" w:sz="6" w:space="11" w:color="EBEBEB"/>
                <w:right w:val="single" w:sz="6" w:space="11" w:color="EBEBEB"/>
              </w:divBdr>
              <w:divsChild>
                <w:div w:id="702250812">
                  <w:marLeft w:val="0"/>
                  <w:marRight w:val="0"/>
                  <w:marTop w:val="0"/>
                  <w:marBottom w:val="0"/>
                  <w:divBdr>
                    <w:top w:val="none" w:sz="0" w:space="0" w:color="auto"/>
                    <w:left w:val="none" w:sz="0" w:space="0" w:color="auto"/>
                    <w:bottom w:val="none" w:sz="0" w:space="0" w:color="auto"/>
                    <w:right w:val="none" w:sz="0" w:space="0" w:color="auto"/>
                  </w:divBdr>
                  <w:divsChild>
                    <w:div w:id="333342061">
                      <w:marLeft w:val="0"/>
                      <w:marRight w:val="0"/>
                      <w:marTop w:val="0"/>
                      <w:marBottom w:val="0"/>
                      <w:divBdr>
                        <w:top w:val="none" w:sz="0" w:space="0" w:color="auto"/>
                        <w:left w:val="none" w:sz="0" w:space="0" w:color="auto"/>
                        <w:bottom w:val="none" w:sz="0" w:space="0" w:color="auto"/>
                        <w:right w:val="none" w:sz="0" w:space="0" w:color="auto"/>
                      </w:divBdr>
                      <w:divsChild>
                        <w:div w:id="1161694703">
                          <w:marLeft w:val="0"/>
                          <w:marRight w:val="0"/>
                          <w:marTop w:val="0"/>
                          <w:marBottom w:val="0"/>
                          <w:divBdr>
                            <w:top w:val="dashed" w:sz="2" w:space="0" w:color="FFFFFF"/>
                            <w:left w:val="dashed" w:sz="2" w:space="0" w:color="FFFFFF"/>
                            <w:bottom w:val="dashed" w:sz="2" w:space="0" w:color="FFFFFF"/>
                            <w:right w:val="dashed" w:sz="2" w:space="0" w:color="FFFFFF"/>
                          </w:divBdr>
                          <w:divsChild>
                            <w:div w:id="780414817">
                              <w:marLeft w:val="0"/>
                              <w:marRight w:val="0"/>
                              <w:marTop w:val="0"/>
                              <w:marBottom w:val="0"/>
                              <w:divBdr>
                                <w:top w:val="dashed" w:sz="2" w:space="0" w:color="FFFFFF"/>
                                <w:left w:val="dashed" w:sz="2" w:space="0" w:color="FFFFFF"/>
                                <w:bottom w:val="dashed" w:sz="2" w:space="0" w:color="FFFFFF"/>
                                <w:right w:val="dashed" w:sz="2" w:space="0" w:color="FFFFFF"/>
                              </w:divBdr>
                              <w:divsChild>
                                <w:div w:id="1960184313">
                                  <w:marLeft w:val="0"/>
                                  <w:marRight w:val="0"/>
                                  <w:marTop w:val="0"/>
                                  <w:marBottom w:val="0"/>
                                  <w:divBdr>
                                    <w:top w:val="dashed" w:sz="2" w:space="0" w:color="FFFFFF"/>
                                    <w:left w:val="dashed" w:sz="2" w:space="0" w:color="FFFFFF"/>
                                    <w:bottom w:val="dashed" w:sz="2" w:space="0" w:color="FFFFFF"/>
                                    <w:right w:val="dashed" w:sz="2" w:space="0" w:color="FFFFFF"/>
                                  </w:divBdr>
                                  <w:divsChild>
                                    <w:div w:id="1119911344">
                                      <w:marLeft w:val="0"/>
                                      <w:marRight w:val="0"/>
                                      <w:marTop w:val="0"/>
                                      <w:marBottom w:val="0"/>
                                      <w:divBdr>
                                        <w:top w:val="dashed" w:sz="2" w:space="0" w:color="FFFFFF"/>
                                        <w:left w:val="dashed" w:sz="2" w:space="0" w:color="FFFFFF"/>
                                        <w:bottom w:val="dashed" w:sz="2" w:space="0" w:color="FFFFFF"/>
                                        <w:right w:val="dashed" w:sz="2" w:space="0" w:color="FFFFFF"/>
                                      </w:divBdr>
                                      <w:divsChild>
                                        <w:div w:id="127600357">
                                          <w:marLeft w:val="0"/>
                                          <w:marRight w:val="0"/>
                                          <w:marTop w:val="0"/>
                                          <w:marBottom w:val="0"/>
                                          <w:divBdr>
                                            <w:top w:val="dashed" w:sz="2" w:space="0" w:color="FFFFFF"/>
                                            <w:left w:val="dashed" w:sz="2" w:space="0" w:color="FFFFFF"/>
                                            <w:bottom w:val="dashed" w:sz="2" w:space="0" w:color="FFFFFF"/>
                                            <w:right w:val="dashed" w:sz="2" w:space="0" w:color="FFFFFF"/>
                                          </w:divBdr>
                                        </w:div>
                                        <w:div w:id="172651679">
                                          <w:marLeft w:val="0"/>
                                          <w:marRight w:val="0"/>
                                          <w:marTop w:val="0"/>
                                          <w:marBottom w:val="0"/>
                                          <w:divBdr>
                                            <w:top w:val="dashed" w:sz="2" w:space="0" w:color="FFFFFF"/>
                                            <w:left w:val="dashed" w:sz="2" w:space="0" w:color="FFFFFF"/>
                                            <w:bottom w:val="dashed" w:sz="2" w:space="0" w:color="FFFFFF"/>
                                            <w:right w:val="dashed" w:sz="2" w:space="0" w:color="FFFFFF"/>
                                          </w:divBdr>
                                        </w:div>
                                        <w:div w:id="555554209">
                                          <w:marLeft w:val="0"/>
                                          <w:marRight w:val="0"/>
                                          <w:marTop w:val="0"/>
                                          <w:marBottom w:val="0"/>
                                          <w:divBdr>
                                            <w:top w:val="dashed" w:sz="2" w:space="0" w:color="FFFFFF"/>
                                            <w:left w:val="dashed" w:sz="2" w:space="0" w:color="FFFFFF"/>
                                            <w:bottom w:val="dashed" w:sz="2" w:space="0" w:color="FFFFFF"/>
                                            <w:right w:val="dashed" w:sz="2" w:space="0" w:color="FFFFFF"/>
                                          </w:divBdr>
                                        </w:div>
                                        <w:div w:id="775175509">
                                          <w:marLeft w:val="0"/>
                                          <w:marRight w:val="0"/>
                                          <w:marTop w:val="0"/>
                                          <w:marBottom w:val="0"/>
                                          <w:divBdr>
                                            <w:top w:val="dashed" w:sz="2" w:space="0" w:color="FFFFFF"/>
                                            <w:left w:val="dashed" w:sz="2" w:space="0" w:color="FFFFFF"/>
                                            <w:bottom w:val="dashed" w:sz="2" w:space="0" w:color="FFFFFF"/>
                                            <w:right w:val="dashed" w:sz="2" w:space="0" w:color="FFFFFF"/>
                                          </w:divBdr>
                                        </w:div>
                                        <w:div w:id="2123181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2116778866">
      <w:bodyDiv w:val="1"/>
      <w:marLeft w:val="0"/>
      <w:marRight w:val="0"/>
      <w:marTop w:val="0"/>
      <w:marBottom w:val="0"/>
      <w:divBdr>
        <w:top w:val="none" w:sz="0" w:space="0" w:color="auto"/>
        <w:left w:val="none" w:sz="0" w:space="0" w:color="auto"/>
        <w:bottom w:val="none" w:sz="0" w:space="0" w:color="auto"/>
        <w:right w:val="none" w:sz="0" w:space="0" w:color="auto"/>
      </w:divBdr>
    </w:div>
    <w:div w:id="2117433896">
      <w:bodyDiv w:val="1"/>
      <w:marLeft w:val="0"/>
      <w:marRight w:val="0"/>
      <w:marTop w:val="0"/>
      <w:marBottom w:val="0"/>
      <w:divBdr>
        <w:top w:val="none" w:sz="0" w:space="0" w:color="auto"/>
        <w:left w:val="none" w:sz="0" w:space="0" w:color="auto"/>
        <w:bottom w:val="none" w:sz="0" w:space="0" w:color="auto"/>
        <w:right w:val="none" w:sz="0" w:space="0" w:color="auto"/>
      </w:divBdr>
    </w:div>
    <w:div w:id="2125994598">
      <w:bodyDiv w:val="1"/>
      <w:marLeft w:val="0"/>
      <w:marRight w:val="0"/>
      <w:marTop w:val="0"/>
      <w:marBottom w:val="0"/>
      <w:divBdr>
        <w:top w:val="none" w:sz="0" w:space="0" w:color="auto"/>
        <w:left w:val="none" w:sz="0" w:space="0" w:color="auto"/>
        <w:bottom w:val="none" w:sz="0" w:space="0" w:color="auto"/>
        <w:right w:val="none" w:sz="0" w:space="0" w:color="auto"/>
      </w:divBdr>
    </w:div>
    <w:div w:id="2127386765">
      <w:bodyDiv w:val="1"/>
      <w:marLeft w:val="0"/>
      <w:marRight w:val="0"/>
      <w:marTop w:val="0"/>
      <w:marBottom w:val="0"/>
      <w:divBdr>
        <w:top w:val="none" w:sz="0" w:space="0" w:color="auto"/>
        <w:left w:val="none" w:sz="0" w:space="0" w:color="auto"/>
        <w:bottom w:val="none" w:sz="0" w:space="0" w:color="auto"/>
        <w:right w:val="none" w:sz="0" w:space="0" w:color="auto"/>
      </w:divBdr>
    </w:div>
    <w:div w:id="21362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3217B7F-9775-4A1A-9A3B-5F1ED22E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116</Pages>
  <Words>66608</Words>
  <Characters>379668</Characters>
  <Application>Microsoft Office Word</Application>
  <DocSecurity>0</DocSecurity>
  <Lines>3163</Lines>
  <Paragraphs>890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445386</CharactersWithSpaces>
  <SharedDoc>false</SharedDoc>
  <HLinks>
    <vt:vector size="366" baseType="variant">
      <vt:variant>
        <vt:i4>1179698</vt:i4>
      </vt:variant>
      <vt:variant>
        <vt:i4>362</vt:i4>
      </vt:variant>
      <vt:variant>
        <vt:i4>0</vt:i4>
      </vt:variant>
      <vt:variant>
        <vt:i4>5</vt:i4>
      </vt:variant>
      <vt:variant>
        <vt:lpwstr/>
      </vt:variant>
      <vt:variant>
        <vt:lpwstr>_Toc61854889</vt:lpwstr>
      </vt:variant>
      <vt:variant>
        <vt:i4>1245234</vt:i4>
      </vt:variant>
      <vt:variant>
        <vt:i4>356</vt:i4>
      </vt:variant>
      <vt:variant>
        <vt:i4>0</vt:i4>
      </vt:variant>
      <vt:variant>
        <vt:i4>5</vt:i4>
      </vt:variant>
      <vt:variant>
        <vt:lpwstr/>
      </vt:variant>
      <vt:variant>
        <vt:lpwstr>_Toc61854888</vt:lpwstr>
      </vt:variant>
      <vt:variant>
        <vt:i4>1835058</vt:i4>
      </vt:variant>
      <vt:variant>
        <vt:i4>350</vt:i4>
      </vt:variant>
      <vt:variant>
        <vt:i4>0</vt:i4>
      </vt:variant>
      <vt:variant>
        <vt:i4>5</vt:i4>
      </vt:variant>
      <vt:variant>
        <vt:lpwstr/>
      </vt:variant>
      <vt:variant>
        <vt:lpwstr>_Toc61854887</vt:lpwstr>
      </vt:variant>
      <vt:variant>
        <vt:i4>1900594</vt:i4>
      </vt:variant>
      <vt:variant>
        <vt:i4>344</vt:i4>
      </vt:variant>
      <vt:variant>
        <vt:i4>0</vt:i4>
      </vt:variant>
      <vt:variant>
        <vt:i4>5</vt:i4>
      </vt:variant>
      <vt:variant>
        <vt:lpwstr/>
      </vt:variant>
      <vt:variant>
        <vt:lpwstr>_Toc61854886</vt:lpwstr>
      </vt:variant>
      <vt:variant>
        <vt:i4>1966130</vt:i4>
      </vt:variant>
      <vt:variant>
        <vt:i4>338</vt:i4>
      </vt:variant>
      <vt:variant>
        <vt:i4>0</vt:i4>
      </vt:variant>
      <vt:variant>
        <vt:i4>5</vt:i4>
      </vt:variant>
      <vt:variant>
        <vt:lpwstr/>
      </vt:variant>
      <vt:variant>
        <vt:lpwstr>_Toc61854885</vt:lpwstr>
      </vt:variant>
      <vt:variant>
        <vt:i4>2031666</vt:i4>
      </vt:variant>
      <vt:variant>
        <vt:i4>332</vt:i4>
      </vt:variant>
      <vt:variant>
        <vt:i4>0</vt:i4>
      </vt:variant>
      <vt:variant>
        <vt:i4>5</vt:i4>
      </vt:variant>
      <vt:variant>
        <vt:lpwstr/>
      </vt:variant>
      <vt:variant>
        <vt:lpwstr>_Toc61854884</vt:lpwstr>
      </vt:variant>
      <vt:variant>
        <vt:i4>1572914</vt:i4>
      </vt:variant>
      <vt:variant>
        <vt:i4>326</vt:i4>
      </vt:variant>
      <vt:variant>
        <vt:i4>0</vt:i4>
      </vt:variant>
      <vt:variant>
        <vt:i4>5</vt:i4>
      </vt:variant>
      <vt:variant>
        <vt:lpwstr/>
      </vt:variant>
      <vt:variant>
        <vt:lpwstr>_Toc61854883</vt:lpwstr>
      </vt:variant>
      <vt:variant>
        <vt:i4>1638450</vt:i4>
      </vt:variant>
      <vt:variant>
        <vt:i4>320</vt:i4>
      </vt:variant>
      <vt:variant>
        <vt:i4>0</vt:i4>
      </vt:variant>
      <vt:variant>
        <vt:i4>5</vt:i4>
      </vt:variant>
      <vt:variant>
        <vt:lpwstr/>
      </vt:variant>
      <vt:variant>
        <vt:lpwstr>_Toc61854882</vt:lpwstr>
      </vt:variant>
      <vt:variant>
        <vt:i4>1703986</vt:i4>
      </vt:variant>
      <vt:variant>
        <vt:i4>314</vt:i4>
      </vt:variant>
      <vt:variant>
        <vt:i4>0</vt:i4>
      </vt:variant>
      <vt:variant>
        <vt:i4>5</vt:i4>
      </vt:variant>
      <vt:variant>
        <vt:lpwstr/>
      </vt:variant>
      <vt:variant>
        <vt:lpwstr>_Toc61854881</vt:lpwstr>
      </vt:variant>
      <vt:variant>
        <vt:i4>1769522</vt:i4>
      </vt:variant>
      <vt:variant>
        <vt:i4>308</vt:i4>
      </vt:variant>
      <vt:variant>
        <vt:i4>0</vt:i4>
      </vt:variant>
      <vt:variant>
        <vt:i4>5</vt:i4>
      </vt:variant>
      <vt:variant>
        <vt:lpwstr/>
      </vt:variant>
      <vt:variant>
        <vt:lpwstr>_Toc61854880</vt:lpwstr>
      </vt:variant>
      <vt:variant>
        <vt:i4>1179709</vt:i4>
      </vt:variant>
      <vt:variant>
        <vt:i4>302</vt:i4>
      </vt:variant>
      <vt:variant>
        <vt:i4>0</vt:i4>
      </vt:variant>
      <vt:variant>
        <vt:i4>5</vt:i4>
      </vt:variant>
      <vt:variant>
        <vt:lpwstr/>
      </vt:variant>
      <vt:variant>
        <vt:lpwstr>_Toc61854879</vt:lpwstr>
      </vt:variant>
      <vt:variant>
        <vt:i4>1245245</vt:i4>
      </vt:variant>
      <vt:variant>
        <vt:i4>296</vt:i4>
      </vt:variant>
      <vt:variant>
        <vt:i4>0</vt:i4>
      </vt:variant>
      <vt:variant>
        <vt:i4>5</vt:i4>
      </vt:variant>
      <vt:variant>
        <vt:lpwstr/>
      </vt:variant>
      <vt:variant>
        <vt:lpwstr>_Toc61854878</vt:lpwstr>
      </vt:variant>
      <vt:variant>
        <vt:i4>1835069</vt:i4>
      </vt:variant>
      <vt:variant>
        <vt:i4>290</vt:i4>
      </vt:variant>
      <vt:variant>
        <vt:i4>0</vt:i4>
      </vt:variant>
      <vt:variant>
        <vt:i4>5</vt:i4>
      </vt:variant>
      <vt:variant>
        <vt:lpwstr/>
      </vt:variant>
      <vt:variant>
        <vt:lpwstr>_Toc61854877</vt:lpwstr>
      </vt:variant>
      <vt:variant>
        <vt:i4>1900605</vt:i4>
      </vt:variant>
      <vt:variant>
        <vt:i4>284</vt:i4>
      </vt:variant>
      <vt:variant>
        <vt:i4>0</vt:i4>
      </vt:variant>
      <vt:variant>
        <vt:i4>5</vt:i4>
      </vt:variant>
      <vt:variant>
        <vt:lpwstr/>
      </vt:variant>
      <vt:variant>
        <vt:lpwstr>_Toc61854876</vt:lpwstr>
      </vt:variant>
      <vt:variant>
        <vt:i4>1966141</vt:i4>
      </vt:variant>
      <vt:variant>
        <vt:i4>278</vt:i4>
      </vt:variant>
      <vt:variant>
        <vt:i4>0</vt:i4>
      </vt:variant>
      <vt:variant>
        <vt:i4>5</vt:i4>
      </vt:variant>
      <vt:variant>
        <vt:lpwstr/>
      </vt:variant>
      <vt:variant>
        <vt:lpwstr>_Toc61854875</vt:lpwstr>
      </vt:variant>
      <vt:variant>
        <vt:i4>2031677</vt:i4>
      </vt:variant>
      <vt:variant>
        <vt:i4>272</vt:i4>
      </vt:variant>
      <vt:variant>
        <vt:i4>0</vt:i4>
      </vt:variant>
      <vt:variant>
        <vt:i4>5</vt:i4>
      </vt:variant>
      <vt:variant>
        <vt:lpwstr/>
      </vt:variant>
      <vt:variant>
        <vt:lpwstr>_Toc61854874</vt:lpwstr>
      </vt:variant>
      <vt:variant>
        <vt:i4>1572925</vt:i4>
      </vt:variant>
      <vt:variant>
        <vt:i4>266</vt:i4>
      </vt:variant>
      <vt:variant>
        <vt:i4>0</vt:i4>
      </vt:variant>
      <vt:variant>
        <vt:i4>5</vt:i4>
      </vt:variant>
      <vt:variant>
        <vt:lpwstr/>
      </vt:variant>
      <vt:variant>
        <vt:lpwstr>_Toc61854873</vt:lpwstr>
      </vt:variant>
      <vt:variant>
        <vt:i4>1638461</vt:i4>
      </vt:variant>
      <vt:variant>
        <vt:i4>260</vt:i4>
      </vt:variant>
      <vt:variant>
        <vt:i4>0</vt:i4>
      </vt:variant>
      <vt:variant>
        <vt:i4>5</vt:i4>
      </vt:variant>
      <vt:variant>
        <vt:lpwstr/>
      </vt:variant>
      <vt:variant>
        <vt:lpwstr>_Toc61854872</vt:lpwstr>
      </vt:variant>
      <vt:variant>
        <vt:i4>1703997</vt:i4>
      </vt:variant>
      <vt:variant>
        <vt:i4>254</vt:i4>
      </vt:variant>
      <vt:variant>
        <vt:i4>0</vt:i4>
      </vt:variant>
      <vt:variant>
        <vt:i4>5</vt:i4>
      </vt:variant>
      <vt:variant>
        <vt:lpwstr/>
      </vt:variant>
      <vt:variant>
        <vt:lpwstr>_Toc61854871</vt:lpwstr>
      </vt:variant>
      <vt:variant>
        <vt:i4>1179708</vt:i4>
      </vt:variant>
      <vt:variant>
        <vt:i4>248</vt:i4>
      </vt:variant>
      <vt:variant>
        <vt:i4>0</vt:i4>
      </vt:variant>
      <vt:variant>
        <vt:i4>5</vt:i4>
      </vt:variant>
      <vt:variant>
        <vt:lpwstr/>
      </vt:variant>
      <vt:variant>
        <vt:lpwstr>_Toc61854869</vt:lpwstr>
      </vt:variant>
      <vt:variant>
        <vt:i4>1245244</vt:i4>
      </vt:variant>
      <vt:variant>
        <vt:i4>242</vt:i4>
      </vt:variant>
      <vt:variant>
        <vt:i4>0</vt:i4>
      </vt:variant>
      <vt:variant>
        <vt:i4>5</vt:i4>
      </vt:variant>
      <vt:variant>
        <vt:lpwstr/>
      </vt:variant>
      <vt:variant>
        <vt:lpwstr>_Toc61854868</vt:lpwstr>
      </vt:variant>
      <vt:variant>
        <vt:i4>1835068</vt:i4>
      </vt:variant>
      <vt:variant>
        <vt:i4>236</vt:i4>
      </vt:variant>
      <vt:variant>
        <vt:i4>0</vt:i4>
      </vt:variant>
      <vt:variant>
        <vt:i4>5</vt:i4>
      </vt:variant>
      <vt:variant>
        <vt:lpwstr/>
      </vt:variant>
      <vt:variant>
        <vt:lpwstr>_Toc61854867</vt:lpwstr>
      </vt:variant>
      <vt:variant>
        <vt:i4>1900604</vt:i4>
      </vt:variant>
      <vt:variant>
        <vt:i4>230</vt:i4>
      </vt:variant>
      <vt:variant>
        <vt:i4>0</vt:i4>
      </vt:variant>
      <vt:variant>
        <vt:i4>5</vt:i4>
      </vt:variant>
      <vt:variant>
        <vt:lpwstr/>
      </vt:variant>
      <vt:variant>
        <vt:lpwstr>_Toc61854866</vt:lpwstr>
      </vt:variant>
      <vt:variant>
        <vt:i4>1966140</vt:i4>
      </vt:variant>
      <vt:variant>
        <vt:i4>224</vt:i4>
      </vt:variant>
      <vt:variant>
        <vt:i4>0</vt:i4>
      </vt:variant>
      <vt:variant>
        <vt:i4>5</vt:i4>
      </vt:variant>
      <vt:variant>
        <vt:lpwstr/>
      </vt:variant>
      <vt:variant>
        <vt:lpwstr>_Toc61854865</vt:lpwstr>
      </vt:variant>
      <vt:variant>
        <vt:i4>2031676</vt:i4>
      </vt:variant>
      <vt:variant>
        <vt:i4>218</vt:i4>
      </vt:variant>
      <vt:variant>
        <vt:i4>0</vt:i4>
      </vt:variant>
      <vt:variant>
        <vt:i4>5</vt:i4>
      </vt:variant>
      <vt:variant>
        <vt:lpwstr/>
      </vt:variant>
      <vt:variant>
        <vt:lpwstr>_Toc61854864</vt:lpwstr>
      </vt:variant>
      <vt:variant>
        <vt:i4>1572924</vt:i4>
      </vt:variant>
      <vt:variant>
        <vt:i4>212</vt:i4>
      </vt:variant>
      <vt:variant>
        <vt:i4>0</vt:i4>
      </vt:variant>
      <vt:variant>
        <vt:i4>5</vt:i4>
      </vt:variant>
      <vt:variant>
        <vt:lpwstr/>
      </vt:variant>
      <vt:variant>
        <vt:lpwstr>_Toc61854863</vt:lpwstr>
      </vt:variant>
      <vt:variant>
        <vt:i4>1638460</vt:i4>
      </vt:variant>
      <vt:variant>
        <vt:i4>206</vt:i4>
      </vt:variant>
      <vt:variant>
        <vt:i4>0</vt:i4>
      </vt:variant>
      <vt:variant>
        <vt:i4>5</vt:i4>
      </vt:variant>
      <vt:variant>
        <vt:lpwstr/>
      </vt:variant>
      <vt:variant>
        <vt:lpwstr>_Toc61854862</vt:lpwstr>
      </vt:variant>
      <vt:variant>
        <vt:i4>1703996</vt:i4>
      </vt:variant>
      <vt:variant>
        <vt:i4>200</vt:i4>
      </vt:variant>
      <vt:variant>
        <vt:i4>0</vt:i4>
      </vt:variant>
      <vt:variant>
        <vt:i4>5</vt:i4>
      </vt:variant>
      <vt:variant>
        <vt:lpwstr/>
      </vt:variant>
      <vt:variant>
        <vt:lpwstr>_Toc61854861</vt:lpwstr>
      </vt:variant>
      <vt:variant>
        <vt:i4>1769532</vt:i4>
      </vt:variant>
      <vt:variant>
        <vt:i4>194</vt:i4>
      </vt:variant>
      <vt:variant>
        <vt:i4>0</vt:i4>
      </vt:variant>
      <vt:variant>
        <vt:i4>5</vt:i4>
      </vt:variant>
      <vt:variant>
        <vt:lpwstr/>
      </vt:variant>
      <vt:variant>
        <vt:lpwstr>_Toc61854860</vt:lpwstr>
      </vt:variant>
      <vt:variant>
        <vt:i4>1179711</vt:i4>
      </vt:variant>
      <vt:variant>
        <vt:i4>188</vt:i4>
      </vt:variant>
      <vt:variant>
        <vt:i4>0</vt:i4>
      </vt:variant>
      <vt:variant>
        <vt:i4>5</vt:i4>
      </vt:variant>
      <vt:variant>
        <vt:lpwstr/>
      </vt:variant>
      <vt:variant>
        <vt:lpwstr>_Toc61854859</vt:lpwstr>
      </vt:variant>
      <vt:variant>
        <vt:i4>1245247</vt:i4>
      </vt:variant>
      <vt:variant>
        <vt:i4>182</vt:i4>
      </vt:variant>
      <vt:variant>
        <vt:i4>0</vt:i4>
      </vt:variant>
      <vt:variant>
        <vt:i4>5</vt:i4>
      </vt:variant>
      <vt:variant>
        <vt:lpwstr/>
      </vt:variant>
      <vt:variant>
        <vt:lpwstr>_Toc61854858</vt:lpwstr>
      </vt:variant>
      <vt:variant>
        <vt:i4>1835071</vt:i4>
      </vt:variant>
      <vt:variant>
        <vt:i4>176</vt:i4>
      </vt:variant>
      <vt:variant>
        <vt:i4>0</vt:i4>
      </vt:variant>
      <vt:variant>
        <vt:i4>5</vt:i4>
      </vt:variant>
      <vt:variant>
        <vt:lpwstr/>
      </vt:variant>
      <vt:variant>
        <vt:lpwstr>_Toc61854857</vt:lpwstr>
      </vt:variant>
      <vt:variant>
        <vt:i4>1900607</vt:i4>
      </vt:variant>
      <vt:variant>
        <vt:i4>170</vt:i4>
      </vt:variant>
      <vt:variant>
        <vt:i4>0</vt:i4>
      </vt:variant>
      <vt:variant>
        <vt:i4>5</vt:i4>
      </vt:variant>
      <vt:variant>
        <vt:lpwstr/>
      </vt:variant>
      <vt:variant>
        <vt:lpwstr>_Toc61854856</vt:lpwstr>
      </vt:variant>
      <vt:variant>
        <vt:i4>1966143</vt:i4>
      </vt:variant>
      <vt:variant>
        <vt:i4>164</vt:i4>
      </vt:variant>
      <vt:variant>
        <vt:i4>0</vt:i4>
      </vt:variant>
      <vt:variant>
        <vt:i4>5</vt:i4>
      </vt:variant>
      <vt:variant>
        <vt:lpwstr/>
      </vt:variant>
      <vt:variant>
        <vt:lpwstr>_Toc61854855</vt:lpwstr>
      </vt:variant>
      <vt:variant>
        <vt:i4>2031679</vt:i4>
      </vt:variant>
      <vt:variant>
        <vt:i4>158</vt:i4>
      </vt:variant>
      <vt:variant>
        <vt:i4>0</vt:i4>
      </vt:variant>
      <vt:variant>
        <vt:i4>5</vt:i4>
      </vt:variant>
      <vt:variant>
        <vt:lpwstr/>
      </vt:variant>
      <vt:variant>
        <vt:lpwstr>_Toc61854854</vt:lpwstr>
      </vt:variant>
      <vt:variant>
        <vt:i4>1572927</vt:i4>
      </vt:variant>
      <vt:variant>
        <vt:i4>152</vt:i4>
      </vt:variant>
      <vt:variant>
        <vt:i4>0</vt:i4>
      </vt:variant>
      <vt:variant>
        <vt:i4>5</vt:i4>
      </vt:variant>
      <vt:variant>
        <vt:lpwstr/>
      </vt:variant>
      <vt:variant>
        <vt:lpwstr>_Toc61854853</vt:lpwstr>
      </vt:variant>
      <vt:variant>
        <vt:i4>1638463</vt:i4>
      </vt:variant>
      <vt:variant>
        <vt:i4>146</vt:i4>
      </vt:variant>
      <vt:variant>
        <vt:i4>0</vt:i4>
      </vt:variant>
      <vt:variant>
        <vt:i4>5</vt:i4>
      </vt:variant>
      <vt:variant>
        <vt:lpwstr/>
      </vt:variant>
      <vt:variant>
        <vt:lpwstr>_Toc61854852</vt:lpwstr>
      </vt:variant>
      <vt:variant>
        <vt:i4>1703999</vt:i4>
      </vt:variant>
      <vt:variant>
        <vt:i4>140</vt:i4>
      </vt:variant>
      <vt:variant>
        <vt:i4>0</vt:i4>
      </vt:variant>
      <vt:variant>
        <vt:i4>5</vt:i4>
      </vt:variant>
      <vt:variant>
        <vt:lpwstr/>
      </vt:variant>
      <vt:variant>
        <vt:lpwstr>_Toc61854851</vt:lpwstr>
      </vt:variant>
      <vt:variant>
        <vt:i4>1179710</vt:i4>
      </vt:variant>
      <vt:variant>
        <vt:i4>134</vt:i4>
      </vt:variant>
      <vt:variant>
        <vt:i4>0</vt:i4>
      </vt:variant>
      <vt:variant>
        <vt:i4>5</vt:i4>
      </vt:variant>
      <vt:variant>
        <vt:lpwstr/>
      </vt:variant>
      <vt:variant>
        <vt:lpwstr>_Toc61854849</vt:lpwstr>
      </vt:variant>
      <vt:variant>
        <vt:i4>1245246</vt:i4>
      </vt:variant>
      <vt:variant>
        <vt:i4>128</vt:i4>
      </vt:variant>
      <vt:variant>
        <vt:i4>0</vt:i4>
      </vt:variant>
      <vt:variant>
        <vt:i4>5</vt:i4>
      </vt:variant>
      <vt:variant>
        <vt:lpwstr/>
      </vt:variant>
      <vt:variant>
        <vt:lpwstr>_Toc61854848</vt:lpwstr>
      </vt:variant>
      <vt:variant>
        <vt:i4>1835070</vt:i4>
      </vt:variant>
      <vt:variant>
        <vt:i4>122</vt:i4>
      </vt:variant>
      <vt:variant>
        <vt:i4>0</vt:i4>
      </vt:variant>
      <vt:variant>
        <vt:i4>5</vt:i4>
      </vt:variant>
      <vt:variant>
        <vt:lpwstr/>
      </vt:variant>
      <vt:variant>
        <vt:lpwstr>_Toc61854847</vt:lpwstr>
      </vt:variant>
      <vt:variant>
        <vt:i4>1900606</vt:i4>
      </vt:variant>
      <vt:variant>
        <vt:i4>116</vt:i4>
      </vt:variant>
      <vt:variant>
        <vt:i4>0</vt:i4>
      </vt:variant>
      <vt:variant>
        <vt:i4>5</vt:i4>
      </vt:variant>
      <vt:variant>
        <vt:lpwstr/>
      </vt:variant>
      <vt:variant>
        <vt:lpwstr>_Toc61854846</vt:lpwstr>
      </vt:variant>
      <vt:variant>
        <vt:i4>1966142</vt:i4>
      </vt:variant>
      <vt:variant>
        <vt:i4>110</vt:i4>
      </vt:variant>
      <vt:variant>
        <vt:i4>0</vt:i4>
      </vt:variant>
      <vt:variant>
        <vt:i4>5</vt:i4>
      </vt:variant>
      <vt:variant>
        <vt:lpwstr/>
      </vt:variant>
      <vt:variant>
        <vt:lpwstr>_Toc61854845</vt:lpwstr>
      </vt:variant>
      <vt:variant>
        <vt:i4>2031678</vt:i4>
      </vt:variant>
      <vt:variant>
        <vt:i4>104</vt:i4>
      </vt:variant>
      <vt:variant>
        <vt:i4>0</vt:i4>
      </vt:variant>
      <vt:variant>
        <vt:i4>5</vt:i4>
      </vt:variant>
      <vt:variant>
        <vt:lpwstr/>
      </vt:variant>
      <vt:variant>
        <vt:lpwstr>_Toc61854844</vt:lpwstr>
      </vt:variant>
      <vt:variant>
        <vt:i4>1572926</vt:i4>
      </vt:variant>
      <vt:variant>
        <vt:i4>98</vt:i4>
      </vt:variant>
      <vt:variant>
        <vt:i4>0</vt:i4>
      </vt:variant>
      <vt:variant>
        <vt:i4>5</vt:i4>
      </vt:variant>
      <vt:variant>
        <vt:lpwstr/>
      </vt:variant>
      <vt:variant>
        <vt:lpwstr>_Toc61854843</vt:lpwstr>
      </vt:variant>
      <vt:variant>
        <vt:i4>1638462</vt:i4>
      </vt:variant>
      <vt:variant>
        <vt:i4>92</vt:i4>
      </vt:variant>
      <vt:variant>
        <vt:i4>0</vt:i4>
      </vt:variant>
      <vt:variant>
        <vt:i4>5</vt:i4>
      </vt:variant>
      <vt:variant>
        <vt:lpwstr/>
      </vt:variant>
      <vt:variant>
        <vt:lpwstr>_Toc61854842</vt:lpwstr>
      </vt:variant>
      <vt:variant>
        <vt:i4>1769534</vt:i4>
      </vt:variant>
      <vt:variant>
        <vt:i4>86</vt:i4>
      </vt:variant>
      <vt:variant>
        <vt:i4>0</vt:i4>
      </vt:variant>
      <vt:variant>
        <vt:i4>5</vt:i4>
      </vt:variant>
      <vt:variant>
        <vt:lpwstr/>
      </vt:variant>
      <vt:variant>
        <vt:lpwstr>_Toc61854840</vt:lpwstr>
      </vt:variant>
      <vt:variant>
        <vt:i4>1179705</vt:i4>
      </vt:variant>
      <vt:variant>
        <vt:i4>80</vt:i4>
      </vt:variant>
      <vt:variant>
        <vt:i4>0</vt:i4>
      </vt:variant>
      <vt:variant>
        <vt:i4>5</vt:i4>
      </vt:variant>
      <vt:variant>
        <vt:lpwstr/>
      </vt:variant>
      <vt:variant>
        <vt:lpwstr>_Toc61854839</vt:lpwstr>
      </vt:variant>
      <vt:variant>
        <vt:i4>1966137</vt:i4>
      </vt:variant>
      <vt:variant>
        <vt:i4>74</vt:i4>
      </vt:variant>
      <vt:variant>
        <vt:i4>0</vt:i4>
      </vt:variant>
      <vt:variant>
        <vt:i4>5</vt:i4>
      </vt:variant>
      <vt:variant>
        <vt:lpwstr/>
      </vt:variant>
      <vt:variant>
        <vt:lpwstr>_Toc61854835</vt:lpwstr>
      </vt:variant>
      <vt:variant>
        <vt:i4>2031673</vt:i4>
      </vt:variant>
      <vt:variant>
        <vt:i4>68</vt:i4>
      </vt:variant>
      <vt:variant>
        <vt:i4>0</vt:i4>
      </vt:variant>
      <vt:variant>
        <vt:i4>5</vt:i4>
      </vt:variant>
      <vt:variant>
        <vt:lpwstr/>
      </vt:variant>
      <vt:variant>
        <vt:lpwstr>_Toc61854834</vt:lpwstr>
      </vt:variant>
      <vt:variant>
        <vt:i4>1572921</vt:i4>
      </vt:variant>
      <vt:variant>
        <vt:i4>62</vt:i4>
      </vt:variant>
      <vt:variant>
        <vt:i4>0</vt:i4>
      </vt:variant>
      <vt:variant>
        <vt:i4>5</vt:i4>
      </vt:variant>
      <vt:variant>
        <vt:lpwstr/>
      </vt:variant>
      <vt:variant>
        <vt:lpwstr>_Toc61854833</vt:lpwstr>
      </vt:variant>
      <vt:variant>
        <vt:i4>1638457</vt:i4>
      </vt:variant>
      <vt:variant>
        <vt:i4>56</vt:i4>
      </vt:variant>
      <vt:variant>
        <vt:i4>0</vt:i4>
      </vt:variant>
      <vt:variant>
        <vt:i4>5</vt:i4>
      </vt:variant>
      <vt:variant>
        <vt:lpwstr/>
      </vt:variant>
      <vt:variant>
        <vt:lpwstr>_Toc61854832</vt:lpwstr>
      </vt:variant>
      <vt:variant>
        <vt:i4>1703993</vt:i4>
      </vt:variant>
      <vt:variant>
        <vt:i4>50</vt:i4>
      </vt:variant>
      <vt:variant>
        <vt:i4>0</vt:i4>
      </vt:variant>
      <vt:variant>
        <vt:i4>5</vt:i4>
      </vt:variant>
      <vt:variant>
        <vt:lpwstr/>
      </vt:variant>
      <vt:variant>
        <vt:lpwstr>_Toc61854831</vt:lpwstr>
      </vt:variant>
      <vt:variant>
        <vt:i4>1769529</vt:i4>
      </vt:variant>
      <vt:variant>
        <vt:i4>44</vt:i4>
      </vt:variant>
      <vt:variant>
        <vt:i4>0</vt:i4>
      </vt:variant>
      <vt:variant>
        <vt:i4>5</vt:i4>
      </vt:variant>
      <vt:variant>
        <vt:lpwstr/>
      </vt:variant>
      <vt:variant>
        <vt:lpwstr>_Toc61854830</vt:lpwstr>
      </vt:variant>
      <vt:variant>
        <vt:i4>1179704</vt:i4>
      </vt:variant>
      <vt:variant>
        <vt:i4>38</vt:i4>
      </vt:variant>
      <vt:variant>
        <vt:i4>0</vt:i4>
      </vt:variant>
      <vt:variant>
        <vt:i4>5</vt:i4>
      </vt:variant>
      <vt:variant>
        <vt:lpwstr/>
      </vt:variant>
      <vt:variant>
        <vt:lpwstr>_Toc61854829</vt:lpwstr>
      </vt:variant>
      <vt:variant>
        <vt:i4>1245240</vt:i4>
      </vt:variant>
      <vt:variant>
        <vt:i4>32</vt:i4>
      </vt:variant>
      <vt:variant>
        <vt:i4>0</vt:i4>
      </vt:variant>
      <vt:variant>
        <vt:i4>5</vt:i4>
      </vt:variant>
      <vt:variant>
        <vt:lpwstr/>
      </vt:variant>
      <vt:variant>
        <vt:lpwstr>_Toc61854828</vt:lpwstr>
      </vt:variant>
      <vt:variant>
        <vt:i4>1900600</vt:i4>
      </vt:variant>
      <vt:variant>
        <vt:i4>26</vt:i4>
      </vt:variant>
      <vt:variant>
        <vt:i4>0</vt:i4>
      </vt:variant>
      <vt:variant>
        <vt:i4>5</vt:i4>
      </vt:variant>
      <vt:variant>
        <vt:lpwstr/>
      </vt:variant>
      <vt:variant>
        <vt:lpwstr>_Toc61854826</vt:lpwstr>
      </vt:variant>
      <vt:variant>
        <vt:i4>1966136</vt:i4>
      </vt:variant>
      <vt:variant>
        <vt:i4>20</vt:i4>
      </vt:variant>
      <vt:variant>
        <vt:i4>0</vt:i4>
      </vt:variant>
      <vt:variant>
        <vt:i4>5</vt:i4>
      </vt:variant>
      <vt:variant>
        <vt:lpwstr/>
      </vt:variant>
      <vt:variant>
        <vt:lpwstr>_Toc61854825</vt:lpwstr>
      </vt:variant>
      <vt:variant>
        <vt:i4>2031672</vt:i4>
      </vt:variant>
      <vt:variant>
        <vt:i4>14</vt:i4>
      </vt:variant>
      <vt:variant>
        <vt:i4>0</vt:i4>
      </vt:variant>
      <vt:variant>
        <vt:i4>5</vt:i4>
      </vt:variant>
      <vt:variant>
        <vt:lpwstr/>
      </vt:variant>
      <vt:variant>
        <vt:lpwstr>_Toc61854824</vt:lpwstr>
      </vt:variant>
      <vt:variant>
        <vt:i4>1572920</vt:i4>
      </vt:variant>
      <vt:variant>
        <vt:i4>8</vt:i4>
      </vt:variant>
      <vt:variant>
        <vt:i4>0</vt:i4>
      </vt:variant>
      <vt:variant>
        <vt:i4>5</vt:i4>
      </vt:variant>
      <vt:variant>
        <vt:lpwstr/>
      </vt:variant>
      <vt:variant>
        <vt:lpwstr>_Toc61854823</vt:lpwstr>
      </vt:variant>
      <vt:variant>
        <vt:i4>1638456</vt:i4>
      </vt:variant>
      <vt:variant>
        <vt:i4>2</vt:i4>
      </vt:variant>
      <vt:variant>
        <vt:i4>0</vt:i4>
      </vt:variant>
      <vt:variant>
        <vt:i4>5</vt:i4>
      </vt:variant>
      <vt:variant>
        <vt:lpwstr/>
      </vt:variant>
      <vt:variant>
        <vt:lpwstr>_Toc61854822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i.a.</cp:lastModifiedBy>
  <cp:revision>47</cp:revision>
  <cp:lastPrinted>2026-03-18T12:50:00Z</cp:lastPrinted>
  <dcterms:created xsi:type="dcterms:W3CDTF">2026-02-09T10:01:00Z</dcterms:created>
  <dcterms:modified xsi:type="dcterms:W3CDTF">2026-03-18T12:50:00Z</dcterms:modified>
</cp:coreProperties>
</file>