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5313C" w14:textId="77777777" w:rsidR="0024400B" w:rsidRDefault="0024400B" w:rsidP="004D1C4B">
      <w:pPr>
        <w:rPr>
          <w:rFonts w:ascii="Trebuchet MS" w:hAnsi="Trebuchet MS" w:cstheme="minorHAnsi"/>
          <w:b/>
          <w:bCs/>
        </w:rPr>
      </w:pPr>
    </w:p>
    <w:p w14:paraId="7F0E8829" w14:textId="77777777" w:rsidR="00606F6E" w:rsidRDefault="00606F6E" w:rsidP="004D1C4B">
      <w:pPr>
        <w:rPr>
          <w:rFonts w:ascii="Trebuchet MS" w:hAnsi="Trebuchet MS" w:cstheme="minorHAnsi"/>
          <w:b/>
          <w:bCs/>
        </w:rPr>
      </w:pPr>
    </w:p>
    <w:p w14:paraId="6B8A8407" w14:textId="77777777" w:rsidR="00606F6E" w:rsidRDefault="00606F6E" w:rsidP="004D1C4B">
      <w:pPr>
        <w:rPr>
          <w:rFonts w:ascii="Trebuchet MS" w:hAnsi="Trebuchet MS" w:cstheme="minorHAnsi"/>
          <w:b/>
          <w:bCs/>
        </w:rPr>
      </w:pPr>
    </w:p>
    <w:p w14:paraId="3BF7F98E" w14:textId="77777777" w:rsidR="00606F6E" w:rsidRDefault="00606F6E" w:rsidP="004D1C4B">
      <w:pPr>
        <w:rPr>
          <w:rFonts w:ascii="Trebuchet MS" w:hAnsi="Trebuchet MS" w:cstheme="minorHAnsi"/>
          <w:b/>
          <w:bCs/>
        </w:rPr>
      </w:pPr>
    </w:p>
    <w:p w14:paraId="332D7D8D" w14:textId="77777777" w:rsidR="00606F6E" w:rsidRDefault="00606F6E" w:rsidP="004D1C4B">
      <w:pPr>
        <w:rPr>
          <w:rFonts w:ascii="Trebuchet MS" w:hAnsi="Trebuchet MS" w:cstheme="minorHAnsi"/>
          <w:b/>
          <w:bCs/>
        </w:rPr>
      </w:pPr>
    </w:p>
    <w:p w14:paraId="73365034" w14:textId="77777777" w:rsidR="00606F6E" w:rsidRDefault="00606F6E" w:rsidP="004D1C4B">
      <w:pPr>
        <w:rPr>
          <w:rFonts w:ascii="Trebuchet MS" w:hAnsi="Trebuchet MS" w:cstheme="minorHAnsi"/>
          <w:b/>
          <w:bCs/>
        </w:rPr>
      </w:pPr>
    </w:p>
    <w:p w14:paraId="05AFCDC2" w14:textId="77777777" w:rsidR="00606F6E" w:rsidRPr="00E95383" w:rsidRDefault="00606F6E" w:rsidP="004D1C4B">
      <w:pPr>
        <w:rPr>
          <w:rFonts w:ascii="Trebuchet MS" w:hAnsi="Trebuchet MS" w:cstheme="minorHAnsi"/>
          <w:b/>
          <w:bCs/>
        </w:rPr>
      </w:pPr>
    </w:p>
    <w:p w14:paraId="4475507C" w14:textId="77777777" w:rsidR="0004657F" w:rsidRPr="00272F2F" w:rsidRDefault="0004657F" w:rsidP="00D655BB">
      <w:pPr>
        <w:jc w:val="center"/>
        <w:rPr>
          <w:rFonts w:ascii="Trebuchet MS" w:hAnsi="Trebuchet MS" w:cstheme="minorHAnsi"/>
          <w:b/>
          <w:bCs/>
        </w:rPr>
      </w:pPr>
      <w:r w:rsidRPr="00272F2F">
        <w:rPr>
          <w:rFonts w:ascii="Trebuchet MS" w:hAnsi="Trebuchet MS" w:cstheme="minorHAnsi"/>
          <w:b/>
          <w:bCs/>
        </w:rPr>
        <w:t>CAIET DE SARCINI</w:t>
      </w:r>
    </w:p>
    <w:p w14:paraId="5FAD1EBF" w14:textId="714EA451" w:rsidR="003C00FF" w:rsidRPr="003C00FF" w:rsidRDefault="006E522C" w:rsidP="003C00FF">
      <w:pPr>
        <w:pBdr>
          <w:top w:val="single" w:sz="12" w:space="6" w:color="auto"/>
          <w:bottom w:val="single" w:sz="12" w:space="0" w:color="auto"/>
        </w:pBdr>
        <w:ind w:left="900" w:hanging="900"/>
        <w:jc w:val="both"/>
        <w:rPr>
          <w:rFonts w:ascii="Trebuchet MS" w:hAnsi="Trebuchet MS" w:cs="Calibri"/>
          <w:b/>
          <w:bCs/>
          <w:i/>
          <w:sz w:val="22"/>
          <w:szCs w:val="22"/>
          <w:lang w:val="ro-RO"/>
        </w:rPr>
      </w:pPr>
      <w:r w:rsidRPr="00272F2F">
        <w:rPr>
          <w:rFonts w:ascii="Trebuchet MS" w:hAnsi="Trebuchet MS" w:cs="Calibri"/>
          <w:bCs/>
          <w:sz w:val="22"/>
          <w:szCs w:val="22"/>
        </w:rPr>
        <w:t xml:space="preserve"> </w:t>
      </w:r>
      <w:r w:rsidR="00B71428" w:rsidRPr="00272F2F">
        <w:rPr>
          <w:rFonts w:ascii="Trebuchet MS" w:hAnsi="Trebuchet MS" w:cs="Calibri"/>
          <w:b/>
          <w:bCs/>
          <w:sz w:val="22"/>
          <w:szCs w:val="22"/>
        </w:rPr>
        <w:t>Ref</w:t>
      </w:r>
      <w:r w:rsidR="003C00FF" w:rsidRPr="003C00FF">
        <w:rPr>
          <w:rFonts w:asciiTheme="minorHAnsi" w:eastAsiaTheme="minorHAnsi" w:hAnsiTheme="minorHAnsi" w:cs="Calibri"/>
          <w:b/>
          <w:bCs/>
          <w:sz w:val="22"/>
          <w:szCs w:val="22"/>
          <w:lang w:val="ro-RO"/>
        </w:rPr>
        <w:t xml:space="preserve"> </w:t>
      </w:r>
      <w:proofErr w:type="spellStart"/>
      <w:r w:rsidR="003C00FF" w:rsidRPr="003C00FF">
        <w:rPr>
          <w:rFonts w:ascii="Trebuchet MS" w:hAnsi="Trebuchet MS" w:cs="Calibri"/>
          <w:b/>
          <w:bCs/>
          <w:i/>
          <w:sz w:val="22"/>
          <w:szCs w:val="22"/>
          <w:lang w:val="ro-RO"/>
        </w:rPr>
        <w:t>Achizitionarea</w:t>
      </w:r>
      <w:proofErr w:type="spellEnd"/>
      <w:r w:rsidR="003C00FF" w:rsidRPr="003C00FF">
        <w:rPr>
          <w:rFonts w:ascii="Trebuchet MS" w:hAnsi="Trebuchet MS" w:cs="Calibri"/>
          <w:b/>
          <w:bCs/>
          <w:i/>
          <w:sz w:val="22"/>
          <w:szCs w:val="22"/>
          <w:lang w:val="ro-RO"/>
        </w:rPr>
        <w:t xml:space="preserve"> </w:t>
      </w:r>
      <w:proofErr w:type="spellStart"/>
      <w:r w:rsidR="003C00FF" w:rsidRPr="003C00FF">
        <w:rPr>
          <w:rFonts w:ascii="Trebuchet MS" w:hAnsi="Trebuchet MS" w:cs="Calibri"/>
          <w:b/>
          <w:bCs/>
          <w:i/>
          <w:iCs/>
          <w:sz w:val="22"/>
          <w:szCs w:val="22"/>
          <w:lang w:val="fr-FR"/>
        </w:rPr>
        <w:t>serviciilor</w:t>
      </w:r>
      <w:proofErr w:type="spellEnd"/>
      <w:r w:rsidR="003C00FF" w:rsidRPr="003C00FF">
        <w:rPr>
          <w:rFonts w:ascii="Trebuchet MS" w:hAnsi="Trebuchet MS" w:cs="Calibri"/>
          <w:b/>
          <w:bCs/>
          <w:i/>
          <w:iCs/>
          <w:sz w:val="22"/>
          <w:szCs w:val="22"/>
          <w:lang w:val="fr-FR"/>
        </w:rPr>
        <w:t xml:space="preserve"> de </w:t>
      </w:r>
      <w:proofErr w:type="spellStart"/>
      <w:r w:rsidR="003C00FF" w:rsidRPr="003C00FF">
        <w:rPr>
          <w:rFonts w:ascii="Trebuchet MS" w:hAnsi="Trebuchet MS" w:cs="Calibri"/>
          <w:b/>
          <w:bCs/>
          <w:i/>
          <w:iCs/>
          <w:sz w:val="22"/>
          <w:szCs w:val="22"/>
          <w:lang w:val="fr-FR"/>
        </w:rPr>
        <w:t>mentenanță</w:t>
      </w:r>
      <w:proofErr w:type="spellEnd"/>
      <w:r w:rsidR="003C00FF" w:rsidRPr="003C00FF">
        <w:rPr>
          <w:rFonts w:ascii="Trebuchet MS" w:hAnsi="Trebuchet MS" w:cs="Calibri"/>
          <w:b/>
          <w:bCs/>
          <w:i/>
          <w:iCs/>
          <w:sz w:val="22"/>
          <w:szCs w:val="22"/>
          <w:lang w:val="fr-FR"/>
        </w:rPr>
        <w:t xml:space="preserve"> (</w:t>
      </w:r>
      <w:proofErr w:type="spellStart"/>
      <w:r w:rsidR="003C00FF" w:rsidRPr="003C00FF">
        <w:rPr>
          <w:rFonts w:ascii="Trebuchet MS" w:hAnsi="Trebuchet MS" w:cs="Calibri"/>
          <w:b/>
          <w:bCs/>
          <w:i/>
          <w:iCs/>
          <w:sz w:val="22"/>
          <w:szCs w:val="22"/>
          <w:lang w:val="fr-FR"/>
        </w:rPr>
        <w:t>întreținere</w:t>
      </w:r>
      <w:proofErr w:type="spellEnd"/>
      <w:r w:rsidR="003C00FF" w:rsidRPr="003C00FF">
        <w:rPr>
          <w:rFonts w:ascii="Trebuchet MS" w:hAnsi="Trebuchet MS" w:cs="Calibri"/>
          <w:b/>
          <w:bCs/>
          <w:i/>
          <w:iCs/>
          <w:sz w:val="22"/>
          <w:szCs w:val="22"/>
          <w:lang w:val="fr-FR"/>
        </w:rPr>
        <w:t xml:space="preserve"> </w:t>
      </w:r>
      <w:proofErr w:type="spellStart"/>
      <w:r w:rsidR="003C00FF" w:rsidRPr="003C00FF">
        <w:rPr>
          <w:rFonts w:ascii="Trebuchet MS" w:hAnsi="Trebuchet MS" w:cs="Calibri"/>
          <w:b/>
          <w:bCs/>
          <w:i/>
          <w:iCs/>
          <w:sz w:val="22"/>
          <w:szCs w:val="22"/>
          <w:lang w:val="fr-FR"/>
        </w:rPr>
        <w:t>și</w:t>
      </w:r>
      <w:proofErr w:type="spellEnd"/>
      <w:r w:rsidR="003C00FF" w:rsidRPr="003C00FF">
        <w:rPr>
          <w:rFonts w:ascii="Trebuchet MS" w:hAnsi="Trebuchet MS" w:cs="Calibri"/>
          <w:b/>
          <w:bCs/>
          <w:i/>
          <w:iCs/>
          <w:sz w:val="22"/>
          <w:szCs w:val="22"/>
          <w:lang w:val="fr-FR"/>
        </w:rPr>
        <w:t xml:space="preserve"> </w:t>
      </w:r>
      <w:proofErr w:type="spellStart"/>
      <w:r w:rsidR="003C00FF" w:rsidRPr="003C00FF">
        <w:rPr>
          <w:rFonts w:ascii="Trebuchet MS" w:hAnsi="Trebuchet MS" w:cs="Calibri"/>
          <w:b/>
          <w:bCs/>
          <w:i/>
          <w:iCs/>
          <w:sz w:val="22"/>
          <w:szCs w:val="22"/>
          <w:lang w:val="fr-FR"/>
        </w:rPr>
        <w:t>reparație</w:t>
      </w:r>
      <w:proofErr w:type="spellEnd"/>
      <w:r w:rsidR="003C00FF" w:rsidRPr="003C00FF">
        <w:rPr>
          <w:rFonts w:ascii="Trebuchet MS" w:hAnsi="Trebuchet MS" w:cs="Calibri"/>
          <w:b/>
          <w:bCs/>
          <w:i/>
          <w:iCs/>
          <w:sz w:val="22"/>
          <w:szCs w:val="22"/>
          <w:lang w:val="fr-FR"/>
        </w:rPr>
        <w:t xml:space="preserve">) </w:t>
      </w:r>
      <w:proofErr w:type="spellStart"/>
      <w:r w:rsidR="003C00FF" w:rsidRPr="003C00FF">
        <w:rPr>
          <w:rFonts w:ascii="Trebuchet MS" w:hAnsi="Trebuchet MS" w:cs="Calibri"/>
          <w:b/>
          <w:bCs/>
          <w:i/>
          <w:iCs/>
          <w:sz w:val="22"/>
          <w:szCs w:val="22"/>
          <w:lang w:val="fr-FR"/>
        </w:rPr>
        <w:t>imobile</w:t>
      </w:r>
      <w:proofErr w:type="spellEnd"/>
      <w:r w:rsidR="003C00FF" w:rsidRPr="003C00FF">
        <w:rPr>
          <w:rFonts w:ascii="Trebuchet MS" w:hAnsi="Trebuchet MS" w:cs="Calibri"/>
          <w:b/>
          <w:bCs/>
          <w:i/>
          <w:iCs/>
          <w:sz w:val="22"/>
          <w:szCs w:val="22"/>
          <w:lang w:val="fr-FR"/>
        </w:rPr>
        <w:t xml:space="preserve"> </w:t>
      </w:r>
      <w:proofErr w:type="spellStart"/>
      <w:r w:rsidR="003C00FF" w:rsidRPr="003C00FF">
        <w:rPr>
          <w:rFonts w:ascii="Trebuchet MS" w:hAnsi="Trebuchet MS" w:cs="Calibri"/>
          <w:b/>
          <w:bCs/>
          <w:i/>
          <w:iCs/>
          <w:sz w:val="22"/>
          <w:szCs w:val="22"/>
          <w:lang w:val="fr-FR"/>
        </w:rPr>
        <w:t>și</w:t>
      </w:r>
      <w:proofErr w:type="spellEnd"/>
      <w:r w:rsidR="003C00FF" w:rsidRPr="003C00FF">
        <w:rPr>
          <w:rFonts w:ascii="Trebuchet MS" w:hAnsi="Trebuchet MS" w:cs="Calibri"/>
          <w:b/>
          <w:bCs/>
          <w:i/>
          <w:iCs/>
          <w:sz w:val="22"/>
          <w:szCs w:val="22"/>
          <w:lang w:val="fr-FR"/>
        </w:rPr>
        <w:t xml:space="preserve"> </w:t>
      </w:r>
      <w:proofErr w:type="spellStart"/>
      <w:r w:rsidR="003C00FF" w:rsidRPr="003C00FF">
        <w:rPr>
          <w:rFonts w:ascii="Trebuchet MS" w:hAnsi="Trebuchet MS" w:cs="Calibri"/>
          <w:b/>
          <w:bCs/>
          <w:i/>
          <w:iCs/>
          <w:sz w:val="22"/>
          <w:szCs w:val="22"/>
          <w:lang w:val="fr-FR"/>
        </w:rPr>
        <w:t>instalații</w:t>
      </w:r>
      <w:proofErr w:type="spellEnd"/>
      <w:r w:rsidR="003C00FF" w:rsidRPr="003C00FF">
        <w:rPr>
          <w:rFonts w:ascii="Trebuchet MS" w:hAnsi="Trebuchet MS" w:cs="Calibri"/>
          <w:b/>
          <w:bCs/>
          <w:i/>
          <w:iCs/>
          <w:sz w:val="22"/>
          <w:szCs w:val="22"/>
          <w:lang w:val="fr-FR"/>
        </w:rPr>
        <w:t xml:space="preserve"> </w:t>
      </w:r>
      <w:proofErr w:type="spellStart"/>
      <w:r w:rsidR="003C00FF" w:rsidRPr="003C00FF">
        <w:rPr>
          <w:rFonts w:ascii="Trebuchet MS" w:hAnsi="Trebuchet MS" w:cs="Calibri"/>
          <w:b/>
          <w:bCs/>
          <w:i/>
          <w:iCs/>
          <w:sz w:val="22"/>
          <w:szCs w:val="22"/>
          <w:lang w:val="fr-FR"/>
        </w:rPr>
        <w:t>pentru</w:t>
      </w:r>
      <w:proofErr w:type="spellEnd"/>
      <w:r w:rsidR="003C00FF" w:rsidRPr="003C00FF">
        <w:rPr>
          <w:rFonts w:ascii="Trebuchet MS" w:hAnsi="Trebuchet MS" w:cs="Calibri"/>
          <w:b/>
          <w:bCs/>
          <w:i/>
          <w:iCs/>
          <w:sz w:val="22"/>
          <w:szCs w:val="22"/>
          <w:lang w:val="fr-FR"/>
        </w:rPr>
        <w:t xml:space="preserve"> </w:t>
      </w:r>
      <w:r w:rsidR="003C00FF" w:rsidRPr="003C00FF">
        <w:rPr>
          <w:rFonts w:ascii="Trebuchet MS" w:hAnsi="Trebuchet MS" w:cs="Calibri"/>
          <w:b/>
          <w:bCs/>
          <w:i/>
          <w:sz w:val="22"/>
          <w:szCs w:val="22"/>
          <w:lang w:val="ro-RO"/>
        </w:rPr>
        <w:t>sediile M.D.L.P.A.</w:t>
      </w:r>
    </w:p>
    <w:p w14:paraId="639D8A0C" w14:textId="0F81600E" w:rsidR="0005630E" w:rsidRPr="003C00FF" w:rsidRDefault="0005630E" w:rsidP="0005630E">
      <w:pPr>
        <w:pBdr>
          <w:top w:val="single" w:sz="12" w:space="6" w:color="auto"/>
          <w:bottom w:val="single" w:sz="12" w:space="0" w:color="auto"/>
        </w:pBdr>
        <w:ind w:left="900" w:hanging="900"/>
        <w:jc w:val="both"/>
        <w:rPr>
          <w:rFonts w:ascii="Trebuchet MS" w:hAnsi="Trebuchet MS" w:cs="Calibri"/>
          <w:b/>
          <w:bCs/>
          <w:sz w:val="22"/>
          <w:szCs w:val="22"/>
          <w:lang w:val="ro-RO"/>
        </w:rPr>
      </w:pPr>
    </w:p>
    <w:p w14:paraId="2DC5E8DE" w14:textId="77777777" w:rsidR="00B208D9" w:rsidRPr="001D7323" w:rsidRDefault="00B208D9" w:rsidP="00EA17C0">
      <w:pPr>
        <w:pBdr>
          <w:top w:val="single" w:sz="12" w:space="6" w:color="auto"/>
          <w:bottom w:val="single" w:sz="12" w:space="0" w:color="auto"/>
        </w:pBdr>
        <w:jc w:val="both"/>
        <w:rPr>
          <w:rFonts w:ascii="Trebuchet MS" w:hAnsi="Trebuchet MS"/>
          <w:b/>
          <w:sz w:val="22"/>
          <w:szCs w:val="22"/>
          <w:lang w:val="ro-RO"/>
        </w:rPr>
      </w:pPr>
    </w:p>
    <w:p w14:paraId="1C8365D1" w14:textId="77777777" w:rsidR="00B208D9" w:rsidRPr="00272F2F" w:rsidRDefault="00B208D9" w:rsidP="00B208D9">
      <w:pPr>
        <w:tabs>
          <w:tab w:val="left" w:pos="284"/>
        </w:tabs>
        <w:rPr>
          <w:rFonts w:ascii="Trebuchet MS" w:hAnsi="Trebuchet MS"/>
          <w:b/>
          <w:sz w:val="22"/>
          <w:szCs w:val="22"/>
        </w:rPr>
      </w:pPr>
    </w:p>
    <w:p w14:paraId="77E5BC3E" w14:textId="48D614A1" w:rsidR="00515165" w:rsidRPr="00272F2F" w:rsidRDefault="00515165" w:rsidP="00CA65CE">
      <w:pPr>
        <w:rPr>
          <w:rFonts w:ascii="Trebuchet MS" w:hAnsi="Trebuchet MS"/>
          <w:sz w:val="22"/>
          <w:szCs w:val="22"/>
        </w:rPr>
      </w:pPr>
      <w:proofErr w:type="spellStart"/>
      <w:r w:rsidRPr="00272F2F">
        <w:rPr>
          <w:rFonts w:ascii="Trebuchet MS" w:hAnsi="Trebuchet MS"/>
          <w:sz w:val="22"/>
          <w:szCs w:val="22"/>
        </w:rPr>
        <w:t>Cerinţele</w:t>
      </w:r>
      <w:proofErr w:type="spellEnd"/>
      <w:r w:rsidR="005C395C" w:rsidRPr="00272F2F">
        <w:rPr>
          <w:rFonts w:ascii="Trebuchet MS" w:hAnsi="Trebuchet MS"/>
          <w:sz w:val="22"/>
          <w:szCs w:val="22"/>
        </w:rPr>
        <w:t xml:space="preserve"> </w:t>
      </w:r>
      <w:proofErr w:type="spellStart"/>
      <w:r w:rsidR="005C395C" w:rsidRPr="00272F2F">
        <w:rPr>
          <w:rFonts w:ascii="Trebuchet MS" w:hAnsi="Trebuchet MS"/>
          <w:sz w:val="22"/>
          <w:szCs w:val="22"/>
        </w:rPr>
        <w:t>descrise</w:t>
      </w:r>
      <w:proofErr w:type="spellEnd"/>
      <w:r w:rsidR="000959FA" w:rsidRPr="00272F2F">
        <w:rPr>
          <w:rFonts w:ascii="Trebuchet MS" w:hAnsi="Trebuchet MS"/>
          <w:sz w:val="22"/>
          <w:szCs w:val="22"/>
        </w:rPr>
        <w:t xml:space="preserve"> </w:t>
      </w:r>
      <w:proofErr w:type="spellStart"/>
      <w:r w:rsidRPr="00272F2F">
        <w:rPr>
          <w:rFonts w:ascii="Trebuchet MS" w:hAnsi="Trebuchet MS"/>
          <w:sz w:val="22"/>
          <w:szCs w:val="22"/>
        </w:rPr>
        <w:t>în</w:t>
      </w:r>
      <w:proofErr w:type="spellEnd"/>
      <w:r w:rsidR="000959FA" w:rsidRPr="00272F2F">
        <w:rPr>
          <w:rFonts w:ascii="Trebuchet MS" w:hAnsi="Trebuchet MS"/>
          <w:sz w:val="22"/>
          <w:szCs w:val="22"/>
        </w:rPr>
        <w:t xml:space="preserve"> </w:t>
      </w:r>
      <w:proofErr w:type="spellStart"/>
      <w:r w:rsidR="00840A77" w:rsidRPr="00272F2F">
        <w:rPr>
          <w:rFonts w:ascii="Trebuchet MS" w:hAnsi="Trebuchet MS"/>
          <w:sz w:val="22"/>
          <w:szCs w:val="22"/>
        </w:rPr>
        <w:t>prezentul</w:t>
      </w:r>
      <w:proofErr w:type="spellEnd"/>
      <w:r w:rsidR="00840A77" w:rsidRPr="00272F2F">
        <w:rPr>
          <w:rFonts w:ascii="Trebuchet MS" w:hAnsi="Trebuchet MS"/>
          <w:sz w:val="22"/>
          <w:szCs w:val="22"/>
        </w:rPr>
        <w:t xml:space="preserve"> </w:t>
      </w:r>
      <w:proofErr w:type="spellStart"/>
      <w:r w:rsidR="00840A77" w:rsidRPr="00272F2F">
        <w:rPr>
          <w:rFonts w:ascii="Trebuchet MS" w:hAnsi="Trebuchet MS"/>
          <w:sz w:val="22"/>
          <w:szCs w:val="22"/>
        </w:rPr>
        <w:t>caiet</w:t>
      </w:r>
      <w:proofErr w:type="spellEnd"/>
      <w:r w:rsidR="00840A77" w:rsidRPr="00272F2F">
        <w:rPr>
          <w:rFonts w:ascii="Trebuchet MS" w:hAnsi="Trebuchet MS"/>
          <w:sz w:val="22"/>
          <w:szCs w:val="22"/>
        </w:rPr>
        <w:t xml:space="preserve"> de </w:t>
      </w:r>
      <w:proofErr w:type="spellStart"/>
      <w:r w:rsidR="00840A77" w:rsidRPr="00272F2F">
        <w:rPr>
          <w:rFonts w:ascii="Trebuchet MS" w:hAnsi="Trebuchet MS"/>
          <w:sz w:val="22"/>
          <w:szCs w:val="22"/>
        </w:rPr>
        <w:t>sarcini</w:t>
      </w:r>
      <w:proofErr w:type="spellEnd"/>
      <w:r w:rsidR="00840A77" w:rsidRPr="00272F2F">
        <w:rPr>
          <w:rFonts w:ascii="Trebuchet MS" w:hAnsi="Trebuchet MS"/>
          <w:sz w:val="22"/>
          <w:szCs w:val="22"/>
        </w:rPr>
        <w:t xml:space="preserve"> </w:t>
      </w:r>
      <w:proofErr w:type="spellStart"/>
      <w:r w:rsidRPr="00272F2F">
        <w:rPr>
          <w:rFonts w:ascii="Trebuchet MS" w:hAnsi="Trebuchet MS"/>
          <w:sz w:val="22"/>
          <w:szCs w:val="22"/>
        </w:rPr>
        <w:t>privesc</w:t>
      </w:r>
      <w:proofErr w:type="spellEnd"/>
      <w:r w:rsidR="000959FA" w:rsidRPr="00272F2F">
        <w:rPr>
          <w:rFonts w:ascii="Trebuchet MS" w:hAnsi="Trebuchet MS"/>
          <w:sz w:val="22"/>
          <w:szCs w:val="22"/>
        </w:rPr>
        <w:t xml:space="preserve"> </w:t>
      </w:r>
      <w:proofErr w:type="spellStart"/>
      <w:r w:rsidRPr="00272F2F">
        <w:rPr>
          <w:rFonts w:ascii="Trebuchet MS" w:hAnsi="Trebuchet MS"/>
          <w:sz w:val="22"/>
          <w:szCs w:val="22"/>
        </w:rPr>
        <w:t>regulile</w:t>
      </w:r>
      <w:proofErr w:type="spellEnd"/>
      <w:r w:rsidRPr="00272F2F">
        <w:rPr>
          <w:rFonts w:ascii="Trebuchet MS" w:hAnsi="Trebuchet MS"/>
          <w:sz w:val="22"/>
          <w:szCs w:val="22"/>
        </w:rPr>
        <w:t xml:space="preserve"> de </w:t>
      </w:r>
      <w:proofErr w:type="spellStart"/>
      <w:r w:rsidRPr="00272F2F">
        <w:rPr>
          <w:rFonts w:ascii="Trebuchet MS" w:hAnsi="Trebuchet MS"/>
          <w:sz w:val="22"/>
          <w:szCs w:val="22"/>
        </w:rPr>
        <w:t>bază</w:t>
      </w:r>
      <w:proofErr w:type="spellEnd"/>
      <w:r w:rsidRPr="00272F2F">
        <w:rPr>
          <w:rFonts w:ascii="Trebuchet MS" w:hAnsi="Trebuchet MS"/>
          <w:sz w:val="22"/>
          <w:szCs w:val="22"/>
        </w:rPr>
        <w:t xml:space="preserve"> care </w:t>
      </w:r>
      <w:proofErr w:type="spellStart"/>
      <w:r w:rsidRPr="00272F2F">
        <w:rPr>
          <w:rFonts w:ascii="Trebuchet MS" w:hAnsi="Trebuchet MS"/>
          <w:sz w:val="22"/>
          <w:szCs w:val="22"/>
        </w:rPr>
        <w:t>trebuie</w:t>
      </w:r>
      <w:r w:rsidR="00E4742F" w:rsidRPr="00272F2F">
        <w:rPr>
          <w:rFonts w:ascii="Trebuchet MS" w:hAnsi="Trebuchet MS"/>
          <w:sz w:val="22"/>
          <w:szCs w:val="22"/>
        </w:rPr>
        <w:t>sc</w:t>
      </w:r>
      <w:proofErr w:type="spellEnd"/>
      <w:r w:rsidR="000959FA" w:rsidRPr="00272F2F">
        <w:rPr>
          <w:rFonts w:ascii="Trebuchet MS" w:hAnsi="Trebuchet MS"/>
          <w:sz w:val="22"/>
          <w:szCs w:val="22"/>
        </w:rPr>
        <w:t xml:space="preserve"> </w:t>
      </w:r>
      <w:proofErr w:type="spellStart"/>
      <w:r w:rsidR="005C395C" w:rsidRPr="00272F2F">
        <w:rPr>
          <w:rFonts w:ascii="Trebuchet MS" w:hAnsi="Trebuchet MS"/>
          <w:sz w:val="22"/>
          <w:szCs w:val="22"/>
        </w:rPr>
        <w:t>respectate</w:t>
      </w:r>
      <w:proofErr w:type="spellEnd"/>
      <w:r w:rsidRPr="00272F2F">
        <w:rPr>
          <w:rFonts w:ascii="Trebuchet MS" w:hAnsi="Trebuchet MS"/>
          <w:sz w:val="22"/>
          <w:szCs w:val="22"/>
        </w:rPr>
        <w:t xml:space="preserve"> </w:t>
      </w:r>
      <w:proofErr w:type="spellStart"/>
      <w:r w:rsidRPr="00272F2F">
        <w:rPr>
          <w:rFonts w:ascii="Trebuchet MS" w:hAnsi="Trebuchet MS"/>
          <w:sz w:val="22"/>
          <w:szCs w:val="22"/>
        </w:rPr>
        <w:t>astfel</w:t>
      </w:r>
      <w:proofErr w:type="spellEnd"/>
      <w:r w:rsidR="000959FA" w:rsidRPr="00272F2F">
        <w:rPr>
          <w:rFonts w:ascii="Trebuchet MS" w:hAnsi="Trebuchet MS"/>
          <w:sz w:val="22"/>
          <w:szCs w:val="22"/>
        </w:rPr>
        <w:t xml:space="preserve"> </w:t>
      </w:r>
      <w:proofErr w:type="spellStart"/>
      <w:r w:rsidRPr="00272F2F">
        <w:rPr>
          <w:rFonts w:ascii="Trebuchet MS" w:hAnsi="Trebuchet MS"/>
          <w:sz w:val="22"/>
          <w:szCs w:val="22"/>
        </w:rPr>
        <w:t>încât</w:t>
      </w:r>
      <w:proofErr w:type="spellEnd"/>
      <w:r w:rsidR="005C395C" w:rsidRPr="00272F2F">
        <w:rPr>
          <w:rFonts w:ascii="Trebuchet MS" w:hAnsi="Trebuchet MS"/>
          <w:sz w:val="22"/>
          <w:szCs w:val="22"/>
        </w:rPr>
        <w:t>,</w:t>
      </w:r>
      <w:r w:rsidR="00057C11" w:rsidRPr="00272F2F">
        <w:rPr>
          <w:rFonts w:ascii="Trebuchet MS" w:hAnsi="Trebuchet MS"/>
          <w:sz w:val="22"/>
          <w:szCs w:val="22"/>
        </w:rPr>
        <w:t xml:space="preserve"> </w:t>
      </w:r>
      <w:proofErr w:type="spellStart"/>
      <w:r w:rsidRPr="00272F2F">
        <w:rPr>
          <w:rFonts w:ascii="Trebuchet MS" w:hAnsi="Trebuchet MS"/>
          <w:sz w:val="22"/>
          <w:szCs w:val="22"/>
        </w:rPr>
        <w:t>ofertantul</w:t>
      </w:r>
      <w:proofErr w:type="spellEnd"/>
      <w:r w:rsidR="000959FA" w:rsidRPr="00272F2F">
        <w:rPr>
          <w:rFonts w:ascii="Trebuchet MS" w:hAnsi="Trebuchet MS"/>
          <w:sz w:val="22"/>
          <w:szCs w:val="22"/>
        </w:rPr>
        <w:t xml:space="preserve"> </w:t>
      </w:r>
      <w:proofErr w:type="spellStart"/>
      <w:r w:rsidRPr="00272F2F">
        <w:rPr>
          <w:rFonts w:ascii="Trebuchet MS" w:hAnsi="Trebuchet MS"/>
          <w:sz w:val="22"/>
          <w:szCs w:val="22"/>
        </w:rPr>
        <w:t>să</w:t>
      </w:r>
      <w:proofErr w:type="spellEnd"/>
      <w:r w:rsidR="000959FA" w:rsidRPr="00272F2F">
        <w:rPr>
          <w:rFonts w:ascii="Trebuchet MS" w:hAnsi="Trebuchet MS"/>
          <w:sz w:val="22"/>
          <w:szCs w:val="22"/>
        </w:rPr>
        <w:t xml:space="preserve"> </w:t>
      </w:r>
      <w:proofErr w:type="spellStart"/>
      <w:r w:rsidRPr="00272F2F">
        <w:rPr>
          <w:rFonts w:ascii="Trebuchet MS" w:hAnsi="Trebuchet MS"/>
          <w:sz w:val="22"/>
          <w:szCs w:val="22"/>
        </w:rPr>
        <w:t>elaboreze</w:t>
      </w:r>
      <w:proofErr w:type="spellEnd"/>
      <w:r w:rsidR="000959FA" w:rsidRPr="00272F2F">
        <w:rPr>
          <w:rFonts w:ascii="Trebuchet MS" w:hAnsi="Trebuchet MS"/>
          <w:sz w:val="22"/>
          <w:szCs w:val="22"/>
        </w:rPr>
        <w:t xml:space="preserve"> </w:t>
      </w:r>
      <w:proofErr w:type="spellStart"/>
      <w:r w:rsidRPr="00272F2F">
        <w:rPr>
          <w:rFonts w:ascii="Trebuchet MS" w:hAnsi="Trebuchet MS"/>
          <w:sz w:val="22"/>
          <w:szCs w:val="22"/>
        </w:rPr>
        <w:t>propunerea</w:t>
      </w:r>
      <w:proofErr w:type="spellEnd"/>
      <w:r w:rsidR="000959FA" w:rsidRPr="00272F2F">
        <w:rPr>
          <w:rFonts w:ascii="Trebuchet MS" w:hAnsi="Trebuchet MS"/>
          <w:sz w:val="22"/>
          <w:szCs w:val="22"/>
        </w:rPr>
        <w:t xml:space="preserve"> </w:t>
      </w:r>
      <w:proofErr w:type="spellStart"/>
      <w:r w:rsidRPr="00272F2F">
        <w:rPr>
          <w:rFonts w:ascii="Trebuchet MS" w:hAnsi="Trebuchet MS"/>
          <w:sz w:val="22"/>
          <w:szCs w:val="22"/>
        </w:rPr>
        <w:t>tehnică</w:t>
      </w:r>
      <w:proofErr w:type="spellEnd"/>
      <w:r w:rsidRPr="00272F2F">
        <w:rPr>
          <w:rFonts w:ascii="Trebuchet MS" w:hAnsi="Trebuchet MS"/>
          <w:sz w:val="22"/>
          <w:szCs w:val="22"/>
        </w:rPr>
        <w:t xml:space="preserve">, </w:t>
      </w:r>
      <w:proofErr w:type="spellStart"/>
      <w:r w:rsidRPr="00272F2F">
        <w:rPr>
          <w:rFonts w:ascii="Trebuchet MS" w:hAnsi="Trebuchet MS"/>
          <w:sz w:val="22"/>
          <w:szCs w:val="22"/>
        </w:rPr>
        <w:t>corespunzător</w:t>
      </w:r>
      <w:proofErr w:type="spellEnd"/>
      <w:r w:rsidRPr="00272F2F">
        <w:rPr>
          <w:rFonts w:ascii="Trebuchet MS" w:hAnsi="Trebuchet MS"/>
          <w:sz w:val="22"/>
          <w:szCs w:val="22"/>
        </w:rPr>
        <w:t xml:space="preserve"> cu </w:t>
      </w:r>
      <w:proofErr w:type="spellStart"/>
      <w:r w:rsidRPr="00272F2F">
        <w:rPr>
          <w:rFonts w:ascii="Trebuchet MS" w:hAnsi="Trebuchet MS"/>
          <w:sz w:val="22"/>
          <w:szCs w:val="22"/>
        </w:rPr>
        <w:t>necesităţile</w:t>
      </w:r>
      <w:proofErr w:type="spellEnd"/>
      <w:r w:rsidR="000959FA" w:rsidRPr="00272F2F">
        <w:rPr>
          <w:rFonts w:ascii="Trebuchet MS" w:hAnsi="Trebuchet MS"/>
          <w:sz w:val="22"/>
          <w:szCs w:val="22"/>
        </w:rPr>
        <w:t xml:space="preserve"> </w:t>
      </w:r>
      <w:proofErr w:type="spellStart"/>
      <w:r w:rsidRPr="00272F2F">
        <w:rPr>
          <w:rFonts w:ascii="Trebuchet MS" w:hAnsi="Trebuchet MS"/>
          <w:sz w:val="22"/>
          <w:szCs w:val="22"/>
        </w:rPr>
        <w:t>autorităţii</w:t>
      </w:r>
      <w:proofErr w:type="spellEnd"/>
      <w:r w:rsidR="000959FA" w:rsidRPr="00272F2F">
        <w:rPr>
          <w:rFonts w:ascii="Trebuchet MS" w:hAnsi="Trebuchet MS"/>
          <w:sz w:val="22"/>
          <w:szCs w:val="22"/>
        </w:rPr>
        <w:t xml:space="preserve"> </w:t>
      </w:r>
      <w:proofErr w:type="spellStart"/>
      <w:r w:rsidRPr="00272F2F">
        <w:rPr>
          <w:rFonts w:ascii="Trebuchet MS" w:hAnsi="Trebuchet MS"/>
          <w:sz w:val="22"/>
          <w:szCs w:val="22"/>
        </w:rPr>
        <w:t>contractante</w:t>
      </w:r>
      <w:proofErr w:type="spellEnd"/>
      <w:r w:rsidRPr="00272F2F">
        <w:rPr>
          <w:rFonts w:ascii="Trebuchet MS" w:hAnsi="Trebuchet MS"/>
          <w:sz w:val="22"/>
          <w:szCs w:val="22"/>
        </w:rPr>
        <w:t>.</w:t>
      </w:r>
    </w:p>
    <w:p w14:paraId="43739501" w14:textId="77777777" w:rsidR="00515165" w:rsidRPr="00491B55" w:rsidRDefault="00515165" w:rsidP="00CA65CE">
      <w:pPr>
        <w:rPr>
          <w:rFonts w:ascii="Trebuchet MS" w:hAnsi="Trebuchet MS"/>
          <w:sz w:val="22"/>
          <w:szCs w:val="22"/>
          <w:lang w:val="it-IT"/>
        </w:rPr>
      </w:pPr>
      <w:r w:rsidRPr="00491B55">
        <w:rPr>
          <w:rFonts w:ascii="Trebuchet MS" w:hAnsi="Trebuchet MS"/>
          <w:sz w:val="22"/>
          <w:szCs w:val="22"/>
          <w:lang w:val="it-IT"/>
        </w:rPr>
        <w:t>Cerinţele</w:t>
      </w:r>
      <w:r w:rsidR="000959FA" w:rsidRPr="00491B55">
        <w:rPr>
          <w:rFonts w:ascii="Trebuchet MS" w:hAnsi="Trebuchet MS"/>
          <w:sz w:val="22"/>
          <w:szCs w:val="22"/>
          <w:lang w:val="it-IT"/>
        </w:rPr>
        <w:t xml:space="preserve"> </w:t>
      </w:r>
      <w:r w:rsidRPr="00491B55">
        <w:rPr>
          <w:rFonts w:ascii="Trebuchet MS" w:hAnsi="Trebuchet MS"/>
          <w:sz w:val="22"/>
          <w:szCs w:val="22"/>
          <w:lang w:val="it-IT"/>
        </w:rPr>
        <w:t>impuse</w:t>
      </w:r>
      <w:r w:rsidR="000959FA" w:rsidRPr="00491B55">
        <w:rPr>
          <w:rFonts w:ascii="Trebuchet MS" w:hAnsi="Trebuchet MS"/>
          <w:sz w:val="22"/>
          <w:szCs w:val="22"/>
          <w:lang w:val="it-IT"/>
        </w:rPr>
        <w:t xml:space="preserve"> </w:t>
      </w:r>
      <w:r w:rsidRPr="00491B55">
        <w:rPr>
          <w:rFonts w:ascii="Trebuchet MS" w:hAnsi="Trebuchet MS"/>
          <w:sz w:val="22"/>
          <w:szCs w:val="22"/>
          <w:lang w:val="it-IT"/>
        </w:rPr>
        <w:t>prin</w:t>
      </w:r>
      <w:r w:rsidR="000959FA" w:rsidRPr="00491B55">
        <w:rPr>
          <w:rFonts w:ascii="Trebuchet MS" w:hAnsi="Trebuchet MS"/>
          <w:sz w:val="22"/>
          <w:szCs w:val="22"/>
          <w:lang w:val="it-IT"/>
        </w:rPr>
        <w:t xml:space="preserve"> </w:t>
      </w:r>
      <w:r w:rsidRPr="00491B55">
        <w:rPr>
          <w:rFonts w:ascii="Trebuchet MS" w:hAnsi="Trebuchet MS"/>
          <w:sz w:val="22"/>
          <w:szCs w:val="22"/>
          <w:lang w:val="it-IT"/>
        </w:rPr>
        <w:t>specificaţiile</w:t>
      </w:r>
      <w:r w:rsidR="000959FA" w:rsidRPr="00491B55">
        <w:rPr>
          <w:rFonts w:ascii="Trebuchet MS" w:hAnsi="Trebuchet MS"/>
          <w:sz w:val="22"/>
          <w:szCs w:val="22"/>
          <w:lang w:val="it-IT"/>
        </w:rPr>
        <w:t xml:space="preserve"> </w:t>
      </w:r>
      <w:r w:rsidRPr="00491B55">
        <w:rPr>
          <w:rFonts w:ascii="Trebuchet MS" w:hAnsi="Trebuchet MS"/>
          <w:sz w:val="22"/>
          <w:szCs w:val="22"/>
          <w:lang w:val="it-IT"/>
        </w:rPr>
        <w:t>tehnice</w:t>
      </w:r>
      <w:r w:rsidR="000959FA" w:rsidRPr="00491B55">
        <w:rPr>
          <w:rFonts w:ascii="Trebuchet MS" w:hAnsi="Trebuchet MS"/>
          <w:sz w:val="22"/>
          <w:szCs w:val="22"/>
          <w:lang w:val="it-IT"/>
        </w:rPr>
        <w:t xml:space="preserve"> </w:t>
      </w:r>
      <w:r w:rsidRPr="00491B55">
        <w:rPr>
          <w:rFonts w:ascii="Trebuchet MS" w:hAnsi="Trebuchet MS"/>
          <w:sz w:val="22"/>
          <w:szCs w:val="22"/>
          <w:lang w:val="it-IT"/>
        </w:rPr>
        <w:t>sunt</w:t>
      </w:r>
      <w:r w:rsidR="000959FA" w:rsidRPr="00491B55">
        <w:rPr>
          <w:rFonts w:ascii="Trebuchet MS" w:hAnsi="Trebuchet MS"/>
          <w:sz w:val="22"/>
          <w:szCs w:val="22"/>
          <w:lang w:val="it-IT"/>
        </w:rPr>
        <w:t xml:space="preserve"> </w:t>
      </w:r>
      <w:r w:rsidRPr="00491B55">
        <w:rPr>
          <w:rFonts w:ascii="Trebuchet MS" w:hAnsi="Trebuchet MS"/>
          <w:sz w:val="22"/>
          <w:szCs w:val="22"/>
          <w:lang w:val="it-IT"/>
        </w:rPr>
        <w:t>minimale</w:t>
      </w:r>
      <w:r w:rsidR="000959FA" w:rsidRPr="00491B55">
        <w:rPr>
          <w:rFonts w:ascii="Trebuchet MS" w:hAnsi="Trebuchet MS"/>
          <w:sz w:val="22"/>
          <w:szCs w:val="22"/>
          <w:lang w:val="it-IT"/>
        </w:rPr>
        <w:t xml:space="preserve"> </w:t>
      </w:r>
      <w:r w:rsidR="00A56295" w:rsidRPr="00491B55">
        <w:rPr>
          <w:rFonts w:ascii="Trebuchet MS" w:hAnsi="Trebuchet MS"/>
          <w:sz w:val="22"/>
          <w:szCs w:val="22"/>
          <w:lang w:val="it-IT"/>
        </w:rPr>
        <w:t>ș</w:t>
      </w:r>
      <w:r w:rsidRPr="00491B55">
        <w:rPr>
          <w:rFonts w:ascii="Trebuchet MS" w:hAnsi="Trebuchet MS"/>
          <w:sz w:val="22"/>
          <w:szCs w:val="22"/>
          <w:lang w:val="it-IT"/>
        </w:rPr>
        <w:t>i</w:t>
      </w:r>
      <w:r w:rsidR="000959FA" w:rsidRPr="00491B55">
        <w:rPr>
          <w:rFonts w:ascii="Trebuchet MS" w:hAnsi="Trebuchet MS"/>
          <w:sz w:val="22"/>
          <w:szCs w:val="22"/>
          <w:lang w:val="it-IT"/>
        </w:rPr>
        <w:t xml:space="preserve"> </w:t>
      </w:r>
      <w:r w:rsidRPr="00491B55">
        <w:rPr>
          <w:rFonts w:ascii="Trebuchet MS" w:hAnsi="Trebuchet MS"/>
          <w:sz w:val="22"/>
          <w:szCs w:val="22"/>
          <w:lang w:val="it-IT"/>
        </w:rPr>
        <w:t>obligatorii.</w:t>
      </w:r>
    </w:p>
    <w:p w14:paraId="44281237" w14:textId="77777777" w:rsidR="00515165" w:rsidRPr="00491B55" w:rsidRDefault="00515165" w:rsidP="00CA65CE">
      <w:pPr>
        <w:rPr>
          <w:rFonts w:ascii="Trebuchet MS" w:hAnsi="Trebuchet MS"/>
          <w:sz w:val="22"/>
          <w:szCs w:val="22"/>
          <w:lang w:val="it-IT"/>
        </w:rPr>
      </w:pPr>
    </w:p>
    <w:p w14:paraId="504FB36D" w14:textId="77777777" w:rsidR="007A2708" w:rsidRPr="00491B55" w:rsidRDefault="00CA65CE" w:rsidP="00CA65CE">
      <w:pPr>
        <w:rPr>
          <w:rFonts w:ascii="Trebuchet MS" w:hAnsi="Trebuchet MS"/>
          <w:b/>
          <w:sz w:val="22"/>
          <w:szCs w:val="22"/>
          <w:lang w:val="it-IT"/>
        </w:rPr>
      </w:pPr>
      <w:r w:rsidRPr="00491B55">
        <w:rPr>
          <w:rFonts w:ascii="Trebuchet MS" w:hAnsi="Trebuchet MS"/>
          <w:b/>
          <w:sz w:val="22"/>
          <w:szCs w:val="22"/>
          <w:lang w:val="it-IT"/>
        </w:rPr>
        <w:t>II. OBICTUL CONTRACTULUI DE PRESTARI SERVICII</w:t>
      </w:r>
    </w:p>
    <w:p w14:paraId="1CA34892" w14:textId="742480F1" w:rsidR="001F12CE" w:rsidRPr="00491B55" w:rsidRDefault="00104BD3" w:rsidP="00104BD3">
      <w:pPr>
        <w:rPr>
          <w:rFonts w:ascii="Trebuchet MS" w:hAnsi="Trebuchet MS"/>
          <w:sz w:val="22"/>
          <w:szCs w:val="22"/>
          <w:lang w:val="it-IT"/>
        </w:rPr>
      </w:pPr>
      <w:r w:rsidRPr="00491B55">
        <w:rPr>
          <w:rFonts w:ascii="Trebuchet MS" w:hAnsi="Trebuchet MS"/>
          <w:sz w:val="22"/>
          <w:szCs w:val="22"/>
          <w:lang w:val="it-IT"/>
        </w:rPr>
        <w:t>În vederea ad</w:t>
      </w:r>
      <w:r w:rsidR="005C509F" w:rsidRPr="00491B55">
        <w:rPr>
          <w:rFonts w:ascii="Trebuchet MS" w:hAnsi="Trebuchet MS"/>
          <w:sz w:val="22"/>
          <w:szCs w:val="22"/>
          <w:lang w:val="it-IT"/>
        </w:rPr>
        <w:t>ministrării, păstrarii integrității ș</w:t>
      </w:r>
      <w:r w:rsidRPr="00491B55">
        <w:rPr>
          <w:rFonts w:ascii="Trebuchet MS" w:hAnsi="Trebuchet MS"/>
          <w:sz w:val="22"/>
          <w:szCs w:val="22"/>
          <w:lang w:val="it-IT"/>
        </w:rPr>
        <w:t>i protejării bunurilor aparținând domeniului public al statului, destinate asigurării serviciilor publice de interes n</w:t>
      </w:r>
      <w:r w:rsidR="005C509F" w:rsidRPr="00491B55">
        <w:rPr>
          <w:rFonts w:ascii="Trebuchet MS" w:hAnsi="Trebuchet MS"/>
          <w:sz w:val="22"/>
          <w:szCs w:val="22"/>
          <w:lang w:val="it-IT"/>
        </w:rPr>
        <w:t xml:space="preserve">ational, </w:t>
      </w:r>
      <w:r w:rsidR="00F97F05" w:rsidRPr="00491B55">
        <w:rPr>
          <w:rFonts w:ascii="Trebuchet MS" w:hAnsi="Trebuchet MS"/>
          <w:sz w:val="22"/>
          <w:szCs w:val="22"/>
          <w:lang w:val="it-IT"/>
        </w:rPr>
        <w:t>Ministerul Dezvoltării Lucrărilor Publice</w:t>
      </w:r>
      <w:r w:rsidR="008B61FE" w:rsidRPr="00491B55">
        <w:rPr>
          <w:rFonts w:ascii="Trebuchet MS" w:hAnsi="Trebuchet MS"/>
          <w:sz w:val="22"/>
          <w:szCs w:val="22"/>
          <w:lang w:val="it-IT"/>
        </w:rPr>
        <w:t xml:space="preserve"> </w:t>
      </w:r>
      <w:r w:rsidR="008B61FE">
        <w:rPr>
          <w:rFonts w:ascii="Trebuchet MS" w:hAnsi="Trebuchet MS"/>
          <w:sz w:val="22"/>
          <w:szCs w:val="22"/>
          <w:lang w:val="ro-RO"/>
        </w:rPr>
        <w:t xml:space="preserve">și </w:t>
      </w:r>
      <w:r w:rsidR="00F97F05" w:rsidRPr="00491B55">
        <w:rPr>
          <w:rFonts w:ascii="Trebuchet MS" w:hAnsi="Trebuchet MS"/>
          <w:sz w:val="22"/>
          <w:szCs w:val="22"/>
          <w:lang w:val="it-IT"/>
        </w:rPr>
        <w:t>Administrației</w:t>
      </w:r>
      <w:r w:rsidR="005C509F" w:rsidRPr="00491B55">
        <w:rPr>
          <w:rFonts w:ascii="Trebuchet MS" w:hAnsi="Trebuchet MS"/>
          <w:sz w:val="22"/>
          <w:szCs w:val="22"/>
          <w:lang w:val="it-IT"/>
        </w:rPr>
        <w:t xml:space="preserve"> </w:t>
      </w:r>
      <w:r w:rsidRPr="00491B55">
        <w:rPr>
          <w:rFonts w:ascii="Trebuchet MS" w:hAnsi="Trebuchet MS"/>
          <w:sz w:val="22"/>
          <w:szCs w:val="22"/>
          <w:lang w:val="it-IT"/>
        </w:rPr>
        <w:t>intenţionează să achiziţioneze servicii de întreţinere a instalaţiilor și spațiilor conexe, pentru</w:t>
      </w:r>
      <w:r w:rsidR="006C2F66" w:rsidRPr="00491B55">
        <w:rPr>
          <w:rFonts w:ascii="Trebuchet MS" w:hAnsi="Trebuchet MS"/>
          <w:sz w:val="22"/>
          <w:szCs w:val="22"/>
          <w:lang w:val="it-IT"/>
        </w:rPr>
        <w:t xml:space="preserve"> sedii</w:t>
      </w:r>
      <w:r w:rsidR="00712A81">
        <w:rPr>
          <w:rFonts w:ascii="Trebuchet MS" w:hAnsi="Trebuchet MS"/>
          <w:sz w:val="22"/>
          <w:szCs w:val="22"/>
          <w:lang w:val="it-IT"/>
        </w:rPr>
        <w:t>le</w:t>
      </w:r>
      <w:r w:rsidR="006C2F66" w:rsidRPr="00491B55">
        <w:rPr>
          <w:rFonts w:ascii="Trebuchet MS" w:hAnsi="Trebuchet MS"/>
          <w:sz w:val="22"/>
          <w:szCs w:val="22"/>
          <w:lang w:val="it-IT"/>
        </w:rPr>
        <w:t xml:space="preserve"> ministerului.</w:t>
      </w:r>
    </w:p>
    <w:p w14:paraId="7E2561B4" w14:textId="77777777" w:rsidR="006C2F66" w:rsidRPr="00712A81" w:rsidRDefault="006C2F66" w:rsidP="006C2F66">
      <w:pPr>
        <w:rPr>
          <w:rFonts w:ascii="Trebuchet MS" w:hAnsi="Trebuchet MS"/>
          <w:b/>
          <w:bCs/>
          <w:sz w:val="22"/>
          <w:szCs w:val="22"/>
          <w:lang w:val="it-IT"/>
        </w:rPr>
      </w:pPr>
    </w:p>
    <w:p w14:paraId="3E46C0E9" w14:textId="7E64DAA8" w:rsidR="006C2F66" w:rsidRPr="006C2F66" w:rsidRDefault="006C2F66" w:rsidP="006C2F66">
      <w:pPr>
        <w:rPr>
          <w:rFonts w:ascii="Trebuchet MS" w:hAnsi="Trebuchet MS"/>
          <w:b/>
          <w:bCs/>
          <w:sz w:val="22"/>
          <w:szCs w:val="22"/>
          <w:lang w:val="ro-RO"/>
        </w:rPr>
      </w:pPr>
      <w:r w:rsidRPr="006C2F66">
        <w:rPr>
          <w:rFonts w:ascii="Trebuchet MS" w:hAnsi="Trebuchet MS"/>
          <w:b/>
          <w:bCs/>
          <w:sz w:val="22"/>
          <w:szCs w:val="22"/>
          <w:lang w:val="ro-RO"/>
        </w:rPr>
        <w:t xml:space="preserve">Sedii ale M.D.L.P.A. </w:t>
      </w:r>
    </w:p>
    <w:p w14:paraId="7C1D2F7C" w14:textId="64EF36AD" w:rsidR="00CD659C" w:rsidRPr="00712A81" w:rsidRDefault="006C2F66" w:rsidP="00C56336">
      <w:pPr>
        <w:rPr>
          <w:rFonts w:ascii="Trebuchet MS" w:hAnsi="Trebuchet MS"/>
          <w:bCs/>
          <w:i/>
          <w:sz w:val="22"/>
          <w:szCs w:val="22"/>
          <w:lang w:val="ro-RO"/>
        </w:rPr>
      </w:pPr>
      <w:r w:rsidRPr="006C2F66">
        <w:rPr>
          <w:rFonts w:ascii="Trebuchet MS" w:hAnsi="Trebuchet MS"/>
          <w:bCs/>
          <w:i/>
          <w:sz w:val="22"/>
          <w:szCs w:val="22"/>
          <w:lang w:val="ro-RO"/>
        </w:rPr>
        <w:t>care fac obiectul prezentei achiziții</w:t>
      </w:r>
      <w:r w:rsidR="006E4E74">
        <w:rPr>
          <w:rFonts w:ascii="Trebuchet MS" w:hAnsi="Trebuchet MS"/>
          <w:bCs/>
          <w:i/>
          <w:sz w:val="22"/>
          <w:szCs w:val="22"/>
          <w:lang w:val="ro-RO"/>
        </w:rPr>
        <w:t>:</w:t>
      </w:r>
    </w:p>
    <w:p w14:paraId="5D4B145A" w14:textId="700EA001" w:rsidR="00C56336" w:rsidRPr="00C56336" w:rsidRDefault="00C56336" w:rsidP="00C56336">
      <w:pPr>
        <w:rPr>
          <w:rFonts w:ascii="Trebuchet MS" w:hAnsi="Trebuchet MS"/>
          <w:bCs/>
          <w:sz w:val="22"/>
          <w:szCs w:val="22"/>
          <w:lang w:val="ro-RO"/>
        </w:rPr>
      </w:pPr>
      <w:r w:rsidRPr="00C56336">
        <w:rPr>
          <w:rFonts w:ascii="Trebuchet MS" w:hAnsi="Trebuchet MS"/>
          <w:bCs/>
          <w:sz w:val="22"/>
          <w:szCs w:val="22"/>
          <w:lang w:val="ro-RO"/>
        </w:rPr>
        <w:t xml:space="preserve">Contractul va fi de </w:t>
      </w:r>
      <w:r w:rsidRPr="006C2F66">
        <w:rPr>
          <w:rFonts w:ascii="Trebuchet MS" w:hAnsi="Trebuchet MS"/>
          <w:b/>
          <w:bCs/>
          <w:i/>
          <w:sz w:val="22"/>
          <w:szCs w:val="22"/>
          <w:u w:val="single"/>
          <w:lang w:val="ro-RO"/>
        </w:rPr>
        <w:t>tip abonament lunar</w:t>
      </w:r>
      <w:r w:rsidRPr="00C56336">
        <w:rPr>
          <w:rFonts w:ascii="Trebuchet MS" w:hAnsi="Trebuchet MS"/>
          <w:bCs/>
          <w:sz w:val="22"/>
          <w:szCs w:val="22"/>
          <w:lang w:val="ro-RO"/>
        </w:rPr>
        <w:t xml:space="preserve"> pentru serviciile  solicitate, astfel:</w:t>
      </w:r>
    </w:p>
    <w:p w14:paraId="7686676E" w14:textId="77777777" w:rsidR="00C56336" w:rsidRPr="00C56336" w:rsidRDefault="00C56336" w:rsidP="00C56336">
      <w:pPr>
        <w:rPr>
          <w:rFonts w:ascii="Trebuchet MS" w:hAnsi="Trebuchet MS"/>
          <w:sz w:val="22"/>
          <w:szCs w:val="22"/>
          <w:lang w:val="fr-FR"/>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2271"/>
        <w:gridCol w:w="3403"/>
      </w:tblGrid>
      <w:tr w:rsidR="00C56336" w:rsidRPr="00DB1EEE" w14:paraId="55D7E60A" w14:textId="77777777" w:rsidTr="000160D2">
        <w:tc>
          <w:tcPr>
            <w:tcW w:w="3794" w:type="dxa"/>
          </w:tcPr>
          <w:p w14:paraId="1D3ADA0E" w14:textId="77777777" w:rsidR="00C56336" w:rsidRPr="00C56336" w:rsidRDefault="00C56336" w:rsidP="00C56336">
            <w:pPr>
              <w:rPr>
                <w:rFonts w:ascii="Trebuchet MS" w:hAnsi="Trebuchet MS"/>
                <w:bCs/>
                <w:lang w:val="ro-RO"/>
              </w:rPr>
            </w:pPr>
            <w:r w:rsidRPr="00C56336">
              <w:rPr>
                <w:rFonts w:ascii="Trebuchet MS" w:hAnsi="Trebuchet MS"/>
                <w:bCs/>
                <w:sz w:val="22"/>
                <w:szCs w:val="22"/>
                <w:lang w:val="ro-RO"/>
              </w:rPr>
              <w:t>Asigurarea serviciilor de întreținere a instalațiilor și a spațiilor conexe</w:t>
            </w:r>
          </w:p>
        </w:tc>
        <w:tc>
          <w:tcPr>
            <w:tcW w:w="2271" w:type="dxa"/>
            <w:vAlign w:val="center"/>
          </w:tcPr>
          <w:p w14:paraId="75CBFE8F" w14:textId="77777777" w:rsidR="00C56336" w:rsidRPr="00C56336" w:rsidRDefault="00C56336" w:rsidP="00C56336">
            <w:pPr>
              <w:rPr>
                <w:rFonts w:ascii="Trebuchet MS" w:hAnsi="Trebuchet MS"/>
                <w:bCs/>
                <w:lang w:val="ro-RO"/>
              </w:rPr>
            </w:pPr>
            <w:r w:rsidRPr="00C56336">
              <w:rPr>
                <w:rFonts w:ascii="Trebuchet MS" w:hAnsi="Trebuchet MS"/>
                <w:bCs/>
                <w:sz w:val="22"/>
                <w:szCs w:val="22"/>
                <w:lang w:val="ro-RO"/>
              </w:rPr>
              <w:t>în intervalul orar</w:t>
            </w:r>
          </w:p>
          <w:p w14:paraId="2DF1ABFC" w14:textId="77777777" w:rsidR="00C56336" w:rsidRPr="00C56336" w:rsidRDefault="00C56336" w:rsidP="00C56336">
            <w:pPr>
              <w:rPr>
                <w:rFonts w:ascii="Trebuchet MS" w:hAnsi="Trebuchet MS"/>
                <w:bCs/>
                <w:vertAlign w:val="superscript"/>
                <w:lang w:val="ro-RO"/>
              </w:rPr>
            </w:pPr>
            <w:r w:rsidRPr="00C56336">
              <w:rPr>
                <w:rFonts w:ascii="Trebuchet MS" w:hAnsi="Trebuchet MS"/>
                <w:bCs/>
                <w:sz w:val="22"/>
                <w:szCs w:val="22"/>
                <w:lang w:val="ro-RO"/>
              </w:rPr>
              <w:t>8.30</w:t>
            </w:r>
            <w:r w:rsidRPr="00C56336">
              <w:rPr>
                <w:rFonts w:ascii="Trebuchet MS" w:hAnsi="Trebuchet MS"/>
                <w:bCs/>
                <w:sz w:val="22"/>
                <w:szCs w:val="22"/>
                <w:vertAlign w:val="superscript"/>
                <w:lang w:val="ro-RO"/>
              </w:rPr>
              <w:t xml:space="preserve"> </w:t>
            </w:r>
            <w:r w:rsidRPr="00C56336">
              <w:rPr>
                <w:rFonts w:ascii="Trebuchet MS" w:hAnsi="Trebuchet MS"/>
                <w:bCs/>
                <w:sz w:val="22"/>
                <w:szCs w:val="22"/>
                <w:lang w:val="ro-RO"/>
              </w:rPr>
              <w:t xml:space="preserve">– </w:t>
            </w:r>
            <w:r>
              <w:rPr>
                <w:rFonts w:ascii="Trebuchet MS" w:hAnsi="Trebuchet MS"/>
                <w:bCs/>
                <w:sz w:val="22"/>
                <w:szCs w:val="22"/>
                <w:lang w:val="ro-RO"/>
              </w:rPr>
              <w:t>17.00</w:t>
            </w:r>
          </w:p>
          <w:p w14:paraId="2B5FBC16" w14:textId="77777777" w:rsidR="00C56336" w:rsidRPr="00C56336" w:rsidRDefault="00C56336" w:rsidP="00C56336">
            <w:pPr>
              <w:rPr>
                <w:rFonts w:ascii="Trebuchet MS" w:hAnsi="Trebuchet MS"/>
                <w:bCs/>
                <w:lang w:val="ro-RO"/>
              </w:rPr>
            </w:pPr>
          </w:p>
        </w:tc>
        <w:tc>
          <w:tcPr>
            <w:tcW w:w="3403" w:type="dxa"/>
          </w:tcPr>
          <w:p w14:paraId="12BF7428" w14:textId="4D73D893" w:rsidR="00C56336" w:rsidRPr="00C56336" w:rsidRDefault="00C56336" w:rsidP="00C56336">
            <w:pPr>
              <w:rPr>
                <w:rFonts w:ascii="Trebuchet MS" w:hAnsi="Trebuchet MS"/>
                <w:bCs/>
                <w:lang w:val="ro-RO"/>
              </w:rPr>
            </w:pPr>
            <w:r w:rsidRPr="00C56336">
              <w:rPr>
                <w:rFonts w:ascii="Trebuchet MS" w:hAnsi="Trebuchet MS"/>
                <w:bCs/>
                <w:sz w:val="22"/>
                <w:szCs w:val="22"/>
                <w:lang w:val="ro-RO"/>
              </w:rPr>
              <w:t>Servici</w:t>
            </w:r>
            <w:r w:rsidR="001D235C">
              <w:rPr>
                <w:rFonts w:ascii="Trebuchet MS" w:hAnsi="Trebuchet MS"/>
                <w:bCs/>
                <w:sz w:val="22"/>
                <w:szCs w:val="22"/>
                <w:lang w:val="ro-RO"/>
              </w:rPr>
              <w:t xml:space="preserve">ile pentru </w:t>
            </w:r>
            <w:r w:rsidR="00712A81">
              <w:rPr>
                <w:rFonts w:ascii="Trebuchet MS" w:hAnsi="Trebuchet MS"/>
                <w:bCs/>
                <w:sz w:val="22"/>
                <w:szCs w:val="22"/>
                <w:lang w:val="ro-RO"/>
              </w:rPr>
              <w:t>sediile</w:t>
            </w:r>
            <w:r w:rsidR="001D235C">
              <w:rPr>
                <w:rFonts w:ascii="Trebuchet MS" w:hAnsi="Trebuchet MS"/>
                <w:bCs/>
                <w:sz w:val="22"/>
                <w:szCs w:val="22"/>
                <w:lang w:val="ro-RO"/>
              </w:rPr>
              <w:t xml:space="preserve"> MDLPA</w:t>
            </w:r>
            <w:r w:rsidRPr="00C56336">
              <w:rPr>
                <w:rFonts w:ascii="Trebuchet MS" w:hAnsi="Trebuchet MS"/>
                <w:bCs/>
                <w:sz w:val="22"/>
                <w:szCs w:val="22"/>
                <w:lang w:val="ro-RO"/>
              </w:rPr>
              <w:t xml:space="preserve"> vor fi asigurate de </w:t>
            </w:r>
            <w:r w:rsidR="00712A81">
              <w:rPr>
                <w:rFonts w:ascii="Trebuchet MS" w:hAnsi="Trebuchet MS"/>
                <w:bCs/>
                <w:sz w:val="22"/>
                <w:szCs w:val="22"/>
                <w:lang w:val="ro-RO"/>
              </w:rPr>
              <w:t>3</w:t>
            </w:r>
            <w:r w:rsidR="00F15B8B">
              <w:rPr>
                <w:rFonts w:ascii="Trebuchet MS" w:hAnsi="Trebuchet MS"/>
                <w:bCs/>
                <w:sz w:val="22"/>
                <w:szCs w:val="22"/>
                <w:lang w:val="ro-RO"/>
              </w:rPr>
              <w:t xml:space="preserve"> </w:t>
            </w:r>
            <w:r w:rsidRPr="00C56336">
              <w:rPr>
                <w:rFonts w:ascii="Trebuchet MS" w:hAnsi="Trebuchet MS"/>
                <w:bCs/>
                <w:sz w:val="22"/>
                <w:szCs w:val="22"/>
                <w:lang w:val="ro-RO"/>
              </w:rPr>
              <w:t>persoane</w:t>
            </w:r>
            <w:r w:rsidR="00174DD1">
              <w:rPr>
                <w:rFonts w:ascii="Trebuchet MS" w:hAnsi="Trebuchet MS"/>
                <w:bCs/>
                <w:sz w:val="22"/>
                <w:szCs w:val="22"/>
                <w:lang w:val="ro-RO"/>
              </w:rPr>
              <w:t xml:space="preserve"> prezente la program</w:t>
            </w:r>
          </w:p>
        </w:tc>
      </w:tr>
    </w:tbl>
    <w:p w14:paraId="56A100B9" w14:textId="77777777" w:rsidR="00606F6E" w:rsidRPr="00491B55" w:rsidRDefault="00606F6E" w:rsidP="00CA65CE">
      <w:pPr>
        <w:rPr>
          <w:rFonts w:ascii="Trebuchet MS" w:hAnsi="Trebuchet MS"/>
          <w:sz w:val="22"/>
          <w:szCs w:val="22"/>
          <w:lang w:val="it-IT"/>
        </w:rPr>
      </w:pPr>
    </w:p>
    <w:p w14:paraId="79A5930B" w14:textId="77777777" w:rsidR="00606F6E" w:rsidRPr="00491B55" w:rsidRDefault="00606F6E" w:rsidP="00CA65CE">
      <w:pPr>
        <w:rPr>
          <w:rFonts w:ascii="Trebuchet MS" w:hAnsi="Trebuchet MS"/>
          <w:sz w:val="22"/>
          <w:szCs w:val="22"/>
          <w:lang w:val="it-IT"/>
        </w:rPr>
      </w:pPr>
    </w:p>
    <w:p w14:paraId="60070508" w14:textId="77777777" w:rsidR="001B5B98" w:rsidRDefault="001B5B98" w:rsidP="00CA65CE">
      <w:pPr>
        <w:rPr>
          <w:rFonts w:ascii="Trebuchet MS" w:hAnsi="Trebuchet MS"/>
          <w:b/>
          <w:sz w:val="22"/>
          <w:szCs w:val="22"/>
        </w:rPr>
      </w:pPr>
      <w:r w:rsidRPr="001B5B98">
        <w:rPr>
          <w:rFonts w:ascii="Trebuchet MS" w:hAnsi="Trebuchet MS"/>
          <w:b/>
          <w:sz w:val="22"/>
          <w:szCs w:val="22"/>
        </w:rPr>
        <w:t>III. CERINȚE TEHNICE</w:t>
      </w:r>
    </w:p>
    <w:p w14:paraId="0858DD73" w14:textId="77777777" w:rsidR="00B340D5" w:rsidRPr="00505105" w:rsidRDefault="00505105" w:rsidP="00F24C93">
      <w:pPr>
        <w:ind w:right="-720"/>
        <w:jc w:val="both"/>
        <w:rPr>
          <w:rFonts w:ascii="Trebuchet MS" w:hAnsi="Trebuchet MS"/>
          <w:sz w:val="22"/>
          <w:szCs w:val="22"/>
        </w:rPr>
      </w:pPr>
      <w:r>
        <w:rPr>
          <w:rFonts w:ascii="Trebuchet MS" w:hAnsi="Trebuchet MS"/>
          <w:b/>
          <w:sz w:val="22"/>
          <w:szCs w:val="22"/>
        </w:rPr>
        <w:t xml:space="preserve">      </w:t>
      </w:r>
    </w:p>
    <w:p w14:paraId="54343A93" w14:textId="77777777" w:rsidR="00505105" w:rsidRPr="00505105" w:rsidRDefault="00505105" w:rsidP="00505105">
      <w:pPr>
        <w:numPr>
          <w:ilvl w:val="0"/>
          <w:numId w:val="27"/>
        </w:numPr>
        <w:jc w:val="both"/>
        <w:rPr>
          <w:rFonts w:ascii="Trebuchet MS" w:hAnsi="Trebuchet MS" w:cs="Calibri"/>
          <w:b/>
          <w:sz w:val="22"/>
          <w:szCs w:val="22"/>
          <w:lang w:val="en-GB"/>
        </w:rPr>
      </w:pPr>
      <w:proofErr w:type="spellStart"/>
      <w:r w:rsidRPr="00505105">
        <w:rPr>
          <w:rFonts w:ascii="Trebuchet MS" w:hAnsi="Trebuchet MS" w:cs="Calibri"/>
          <w:b/>
          <w:sz w:val="22"/>
          <w:szCs w:val="22"/>
          <w:lang w:val="en-GB"/>
        </w:rPr>
        <w:t>Întreținerea</w:t>
      </w:r>
      <w:proofErr w:type="spellEnd"/>
      <w:r w:rsidRPr="00505105">
        <w:rPr>
          <w:rFonts w:ascii="Trebuchet MS" w:hAnsi="Trebuchet MS" w:cs="Calibri"/>
          <w:b/>
          <w:sz w:val="22"/>
          <w:szCs w:val="22"/>
          <w:lang w:val="en-GB"/>
        </w:rPr>
        <w:t xml:space="preserve"> </w:t>
      </w:r>
      <w:proofErr w:type="spellStart"/>
      <w:r w:rsidRPr="00505105">
        <w:rPr>
          <w:rFonts w:ascii="Trebuchet MS" w:hAnsi="Trebuchet MS" w:cs="Calibri"/>
          <w:b/>
          <w:sz w:val="22"/>
          <w:szCs w:val="22"/>
          <w:lang w:val="en-GB"/>
        </w:rPr>
        <w:t>instalațiilor</w:t>
      </w:r>
      <w:proofErr w:type="spellEnd"/>
      <w:r w:rsidRPr="00505105">
        <w:rPr>
          <w:rFonts w:ascii="Trebuchet MS" w:hAnsi="Trebuchet MS" w:cs="Calibri"/>
          <w:b/>
          <w:sz w:val="22"/>
          <w:szCs w:val="22"/>
          <w:lang w:val="en-GB"/>
        </w:rPr>
        <w:t xml:space="preserve"> </w:t>
      </w:r>
      <w:proofErr w:type="spellStart"/>
      <w:r w:rsidRPr="00505105">
        <w:rPr>
          <w:rFonts w:ascii="Trebuchet MS" w:hAnsi="Trebuchet MS" w:cs="Calibri"/>
          <w:b/>
          <w:sz w:val="22"/>
          <w:szCs w:val="22"/>
          <w:lang w:val="en-GB"/>
        </w:rPr>
        <w:t>sanitare</w:t>
      </w:r>
      <w:proofErr w:type="spellEnd"/>
      <w:r w:rsidRPr="00505105">
        <w:rPr>
          <w:rFonts w:ascii="Trebuchet MS" w:hAnsi="Trebuchet MS" w:cs="Calibri"/>
          <w:b/>
          <w:sz w:val="22"/>
          <w:szCs w:val="22"/>
          <w:lang w:val="en-GB"/>
        </w:rPr>
        <w:t>:</w:t>
      </w:r>
    </w:p>
    <w:p w14:paraId="72B80346" w14:textId="77777777" w:rsidR="00505105" w:rsidRPr="00505105" w:rsidRDefault="00505105" w:rsidP="00505105">
      <w:pPr>
        <w:ind w:left="1080"/>
        <w:jc w:val="both"/>
        <w:rPr>
          <w:rFonts w:ascii="Trebuchet MS" w:hAnsi="Trebuchet MS" w:cs="Calibri"/>
          <w:b/>
          <w:sz w:val="22"/>
          <w:szCs w:val="22"/>
          <w:lang w:val="en-GB"/>
        </w:rPr>
      </w:pPr>
    </w:p>
    <w:p w14:paraId="18628786" w14:textId="77777777" w:rsidR="00505105" w:rsidRPr="00505105" w:rsidRDefault="00505105" w:rsidP="00FB5666">
      <w:pPr>
        <w:numPr>
          <w:ilvl w:val="0"/>
          <w:numId w:val="28"/>
        </w:numPr>
        <w:ind w:left="1276" w:hanging="196"/>
        <w:jc w:val="both"/>
        <w:rPr>
          <w:rFonts w:ascii="Trebuchet MS" w:hAnsi="Trebuchet MS" w:cs="Calibri"/>
          <w:sz w:val="22"/>
          <w:szCs w:val="22"/>
          <w:lang w:val="en-GB"/>
        </w:rPr>
      </w:pPr>
      <w:proofErr w:type="spellStart"/>
      <w:r w:rsidRPr="00505105">
        <w:rPr>
          <w:rFonts w:ascii="Trebuchet MS" w:hAnsi="Trebuchet MS" w:cs="Calibri"/>
          <w:sz w:val="22"/>
          <w:szCs w:val="22"/>
          <w:lang w:val="en-GB"/>
        </w:rPr>
        <w:t>Supravegherea</w:t>
      </w:r>
      <w:proofErr w:type="spellEnd"/>
      <w:r w:rsidRPr="00505105">
        <w:rPr>
          <w:rFonts w:ascii="Trebuchet MS" w:hAnsi="Trebuchet MS" w:cs="Calibri"/>
          <w:sz w:val="22"/>
          <w:szCs w:val="22"/>
          <w:lang w:val="en-GB"/>
        </w:rPr>
        <w:t xml:space="preserve"> </w:t>
      </w:r>
      <w:proofErr w:type="spellStart"/>
      <w:r w:rsidRPr="00505105">
        <w:rPr>
          <w:rFonts w:ascii="Trebuchet MS" w:hAnsi="Trebuchet MS" w:cs="Calibri"/>
          <w:sz w:val="22"/>
          <w:szCs w:val="22"/>
          <w:lang w:val="en-GB"/>
        </w:rPr>
        <w:t>instalațiilor</w:t>
      </w:r>
      <w:proofErr w:type="spellEnd"/>
      <w:r w:rsidRPr="00505105">
        <w:rPr>
          <w:rFonts w:ascii="Trebuchet MS" w:hAnsi="Trebuchet MS" w:cs="Calibri"/>
          <w:sz w:val="22"/>
          <w:szCs w:val="22"/>
          <w:lang w:val="en-GB"/>
        </w:rPr>
        <w:t xml:space="preserve"> </w:t>
      </w:r>
      <w:proofErr w:type="spellStart"/>
      <w:r w:rsidRPr="00505105">
        <w:rPr>
          <w:rFonts w:ascii="Trebuchet MS" w:hAnsi="Trebuchet MS" w:cs="Calibri"/>
          <w:sz w:val="22"/>
          <w:szCs w:val="22"/>
          <w:lang w:val="en-GB"/>
        </w:rPr>
        <w:t>aflate</w:t>
      </w:r>
      <w:proofErr w:type="spellEnd"/>
      <w:r w:rsidRPr="00505105">
        <w:rPr>
          <w:rFonts w:ascii="Trebuchet MS" w:hAnsi="Trebuchet MS" w:cs="Calibri"/>
          <w:sz w:val="22"/>
          <w:szCs w:val="22"/>
          <w:lang w:val="en-GB"/>
        </w:rPr>
        <w:t xml:space="preserve"> </w:t>
      </w:r>
      <w:proofErr w:type="spellStart"/>
      <w:r w:rsidRPr="00505105">
        <w:rPr>
          <w:rFonts w:ascii="Trebuchet MS" w:hAnsi="Trebuchet MS" w:cs="Calibri"/>
          <w:sz w:val="22"/>
          <w:szCs w:val="22"/>
          <w:lang w:val="en-GB"/>
        </w:rPr>
        <w:t>în</w:t>
      </w:r>
      <w:proofErr w:type="spellEnd"/>
      <w:r w:rsidRPr="00505105">
        <w:rPr>
          <w:rFonts w:ascii="Trebuchet MS" w:hAnsi="Trebuchet MS" w:cs="Calibri"/>
          <w:sz w:val="22"/>
          <w:szCs w:val="22"/>
          <w:lang w:val="en-GB"/>
        </w:rPr>
        <w:t xml:space="preserve"> </w:t>
      </w:r>
      <w:proofErr w:type="spellStart"/>
      <w:r w:rsidRPr="00505105">
        <w:rPr>
          <w:rFonts w:ascii="Trebuchet MS" w:hAnsi="Trebuchet MS" w:cs="Calibri"/>
          <w:sz w:val="22"/>
          <w:szCs w:val="22"/>
          <w:lang w:val="en-GB"/>
        </w:rPr>
        <w:t>funcțiune</w:t>
      </w:r>
      <w:proofErr w:type="spellEnd"/>
      <w:r w:rsidRPr="00505105">
        <w:rPr>
          <w:rFonts w:ascii="Trebuchet MS" w:hAnsi="Trebuchet MS" w:cs="Calibri"/>
          <w:sz w:val="22"/>
          <w:szCs w:val="22"/>
          <w:lang w:val="en-GB"/>
        </w:rPr>
        <w:t xml:space="preserve"> </w:t>
      </w:r>
      <w:proofErr w:type="spellStart"/>
      <w:r w:rsidRPr="00505105">
        <w:rPr>
          <w:rFonts w:ascii="Trebuchet MS" w:hAnsi="Trebuchet MS" w:cs="Calibri"/>
          <w:sz w:val="22"/>
          <w:szCs w:val="22"/>
          <w:lang w:val="en-GB"/>
        </w:rPr>
        <w:t>pentru</w:t>
      </w:r>
      <w:proofErr w:type="spellEnd"/>
      <w:r w:rsidRPr="00505105">
        <w:rPr>
          <w:rFonts w:ascii="Trebuchet MS" w:hAnsi="Trebuchet MS" w:cs="Calibri"/>
          <w:sz w:val="22"/>
          <w:szCs w:val="22"/>
          <w:lang w:val="en-GB"/>
        </w:rPr>
        <w:t xml:space="preserve"> </w:t>
      </w:r>
      <w:proofErr w:type="spellStart"/>
      <w:r w:rsidRPr="00505105">
        <w:rPr>
          <w:rFonts w:ascii="Trebuchet MS" w:hAnsi="Trebuchet MS" w:cs="Calibri"/>
          <w:sz w:val="22"/>
          <w:szCs w:val="22"/>
          <w:lang w:val="en-GB"/>
        </w:rPr>
        <w:t>depistarea</w:t>
      </w:r>
      <w:proofErr w:type="spellEnd"/>
      <w:r w:rsidRPr="00505105">
        <w:rPr>
          <w:rFonts w:ascii="Trebuchet MS" w:hAnsi="Trebuchet MS" w:cs="Calibri"/>
          <w:sz w:val="22"/>
          <w:szCs w:val="22"/>
          <w:lang w:val="en-GB"/>
        </w:rPr>
        <w:t xml:space="preserve"> </w:t>
      </w:r>
      <w:proofErr w:type="spellStart"/>
      <w:r w:rsidRPr="00505105">
        <w:rPr>
          <w:rFonts w:ascii="Trebuchet MS" w:hAnsi="Trebuchet MS" w:cs="Calibri"/>
          <w:sz w:val="22"/>
          <w:szCs w:val="22"/>
          <w:lang w:val="en-GB"/>
        </w:rPr>
        <w:t>și</w:t>
      </w:r>
      <w:proofErr w:type="spellEnd"/>
      <w:r w:rsidRPr="00505105">
        <w:rPr>
          <w:rFonts w:ascii="Trebuchet MS" w:hAnsi="Trebuchet MS" w:cs="Calibri"/>
          <w:sz w:val="22"/>
          <w:szCs w:val="22"/>
          <w:lang w:val="en-GB"/>
        </w:rPr>
        <w:t xml:space="preserve"> </w:t>
      </w:r>
      <w:proofErr w:type="spellStart"/>
      <w:r w:rsidRPr="00505105">
        <w:rPr>
          <w:rFonts w:ascii="Trebuchet MS" w:hAnsi="Trebuchet MS" w:cs="Calibri"/>
          <w:sz w:val="22"/>
          <w:szCs w:val="22"/>
          <w:lang w:val="en-GB"/>
        </w:rPr>
        <w:t>îndepărtarea</w:t>
      </w:r>
      <w:proofErr w:type="spellEnd"/>
      <w:r w:rsidRPr="00505105">
        <w:rPr>
          <w:rFonts w:ascii="Trebuchet MS" w:hAnsi="Trebuchet MS" w:cs="Calibri"/>
          <w:sz w:val="22"/>
          <w:szCs w:val="22"/>
          <w:lang w:val="en-GB"/>
        </w:rPr>
        <w:t xml:space="preserve"> </w:t>
      </w:r>
      <w:proofErr w:type="spellStart"/>
      <w:r w:rsidRPr="00505105">
        <w:rPr>
          <w:rFonts w:ascii="Trebuchet MS" w:hAnsi="Trebuchet MS" w:cs="Calibri"/>
          <w:sz w:val="22"/>
          <w:szCs w:val="22"/>
          <w:lang w:val="en-GB"/>
        </w:rPr>
        <w:t>scurgerilor</w:t>
      </w:r>
      <w:proofErr w:type="spellEnd"/>
      <w:r w:rsidRPr="00505105">
        <w:rPr>
          <w:rFonts w:ascii="Trebuchet MS" w:hAnsi="Trebuchet MS" w:cs="Calibri"/>
          <w:sz w:val="22"/>
          <w:szCs w:val="22"/>
          <w:lang w:val="en-GB"/>
        </w:rPr>
        <w:t xml:space="preserve"> de </w:t>
      </w:r>
      <w:proofErr w:type="spellStart"/>
      <w:r w:rsidRPr="00505105">
        <w:rPr>
          <w:rFonts w:ascii="Trebuchet MS" w:hAnsi="Trebuchet MS" w:cs="Calibri"/>
          <w:sz w:val="22"/>
          <w:szCs w:val="22"/>
          <w:lang w:val="en-GB"/>
        </w:rPr>
        <w:t>apă</w:t>
      </w:r>
      <w:proofErr w:type="spellEnd"/>
      <w:r w:rsidRPr="00505105">
        <w:rPr>
          <w:rFonts w:ascii="Trebuchet MS" w:hAnsi="Trebuchet MS" w:cs="Calibri"/>
          <w:sz w:val="22"/>
          <w:szCs w:val="22"/>
          <w:lang w:val="en-GB"/>
        </w:rPr>
        <w:t>;</w:t>
      </w:r>
    </w:p>
    <w:p w14:paraId="16F5D329" w14:textId="77777777" w:rsidR="00505105" w:rsidRPr="00505105" w:rsidRDefault="00505105" w:rsidP="00FB5666">
      <w:pPr>
        <w:numPr>
          <w:ilvl w:val="0"/>
          <w:numId w:val="28"/>
        </w:numPr>
        <w:ind w:left="1276" w:hanging="196"/>
        <w:jc w:val="both"/>
        <w:rPr>
          <w:rFonts w:ascii="Trebuchet MS" w:hAnsi="Trebuchet MS" w:cs="Calibri"/>
          <w:sz w:val="22"/>
          <w:szCs w:val="22"/>
          <w:lang w:val="fr-FR"/>
        </w:rPr>
      </w:pPr>
      <w:proofErr w:type="spellStart"/>
      <w:r w:rsidRPr="00505105">
        <w:rPr>
          <w:rFonts w:ascii="Trebuchet MS" w:hAnsi="Trebuchet MS" w:cs="Calibri"/>
          <w:sz w:val="22"/>
          <w:szCs w:val="22"/>
          <w:lang w:val="fr-FR"/>
        </w:rPr>
        <w:t>Înlocuirea</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porțiunilor</w:t>
      </w:r>
      <w:proofErr w:type="spellEnd"/>
      <w:r w:rsidRPr="00505105">
        <w:rPr>
          <w:rFonts w:ascii="Trebuchet MS" w:hAnsi="Trebuchet MS" w:cs="Calibri"/>
          <w:sz w:val="22"/>
          <w:szCs w:val="22"/>
          <w:lang w:val="fr-FR"/>
        </w:rPr>
        <w:t xml:space="preserve"> de </w:t>
      </w:r>
      <w:proofErr w:type="spellStart"/>
      <w:r w:rsidRPr="00505105">
        <w:rPr>
          <w:rFonts w:ascii="Trebuchet MS" w:hAnsi="Trebuchet MS" w:cs="Calibri"/>
          <w:sz w:val="22"/>
          <w:szCs w:val="22"/>
          <w:lang w:val="fr-FR"/>
        </w:rPr>
        <w:t>conducte</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defecte</w:t>
      </w:r>
      <w:proofErr w:type="spellEnd"/>
      <w:r w:rsidRPr="00505105">
        <w:rPr>
          <w:rFonts w:ascii="Trebuchet MS" w:hAnsi="Trebuchet MS" w:cs="Calibri"/>
          <w:sz w:val="22"/>
          <w:szCs w:val="22"/>
          <w:lang w:val="fr-FR"/>
        </w:rPr>
        <w:t> ;</w:t>
      </w:r>
    </w:p>
    <w:p w14:paraId="6FB27733" w14:textId="0CF2DA17" w:rsidR="00505105" w:rsidRPr="00505105" w:rsidRDefault="00505105" w:rsidP="00FB5666">
      <w:pPr>
        <w:numPr>
          <w:ilvl w:val="0"/>
          <w:numId w:val="28"/>
        </w:numPr>
        <w:ind w:left="1276" w:hanging="196"/>
        <w:jc w:val="both"/>
        <w:rPr>
          <w:rFonts w:ascii="Trebuchet MS" w:hAnsi="Trebuchet MS" w:cs="Calibri"/>
          <w:sz w:val="22"/>
          <w:szCs w:val="22"/>
          <w:lang w:val="fr-FR"/>
        </w:rPr>
      </w:pPr>
      <w:proofErr w:type="spellStart"/>
      <w:r w:rsidRPr="00505105">
        <w:rPr>
          <w:rFonts w:ascii="Trebuchet MS" w:hAnsi="Trebuchet MS" w:cs="Calibri"/>
          <w:sz w:val="22"/>
          <w:szCs w:val="22"/>
          <w:lang w:val="fr-FR"/>
        </w:rPr>
        <w:t>Înlocuirea</w:t>
      </w:r>
      <w:proofErr w:type="spellEnd"/>
      <w:r w:rsidRPr="00505105">
        <w:rPr>
          <w:rFonts w:ascii="Trebuchet MS" w:hAnsi="Trebuchet MS" w:cs="Calibri"/>
          <w:sz w:val="22"/>
          <w:szCs w:val="22"/>
          <w:lang w:val="fr-FR"/>
        </w:rPr>
        <w:t xml:space="preserve"> de </w:t>
      </w:r>
      <w:proofErr w:type="spellStart"/>
      <w:r w:rsidRPr="00505105">
        <w:rPr>
          <w:rFonts w:ascii="Trebuchet MS" w:hAnsi="Trebuchet MS" w:cs="Calibri"/>
          <w:sz w:val="22"/>
          <w:szCs w:val="22"/>
          <w:lang w:val="fr-FR"/>
        </w:rPr>
        <w:t>baterii</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robineți</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sau</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părți</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componente</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ale</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acestora</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în</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cazul</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uzurii</w:t>
      </w:r>
      <w:proofErr w:type="spellEnd"/>
      <w:r w:rsidR="00A01974">
        <w:rPr>
          <w:rFonts w:ascii="Trebuchet MS" w:hAnsi="Trebuchet MS" w:cs="Calibri"/>
          <w:sz w:val="22"/>
          <w:szCs w:val="22"/>
          <w:lang w:val="fr-FR"/>
        </w:rPr>
        <w:t xml:space="preserve"> </w:t>
      </w:r>
      <w:proofErr w:type="gramStart"/>
      <w:r w:rsidRPr="00505105">
        <w:rPr>
          <w:rFonts w:ascii="Trebuchet MS" w:hAnsi="Trebuchet MS" w:cs="Calibri"/>
          <w:sz w:val="22"/>
          <w:szCs w:val="22"/>
          <w:lang w:val="fr-FR"/>
        </w:rPr>
        <w:t>normale;</w:t>
      </w:r>
      <w:proofErr w:type="gramEnd"/>
    </w:p>
    <w:p w14:paraId="2C93DF48" w14:textId="09E7B3B5" w:rsidR="00505105" w:rsidRPr="00505105" w:rsidRDefault="00505105" w:rsidP="00FB5666">
      <w:pPr>
        <w:numPr>
          <w:ilvl w:val="0"/>
          <w:numId w:val="28"/>
        </w:numPr>
        <w:ind w:left="1276" w:hanging="196"/>
        <w:jc w:val="both"/>
        <w:rPr>
          <w:rFonts w:ascii="Trebuchet MS" w:hAnsi="Trebuchet MS" w:cs="Calibri"/>
          <w:sz w:val="22"/>
          <w:szCs w:val="22"/>
          <w:lang w:val="fr-FR"/>
        </w:rPr>
      </w:pPr>
      <w:proofErr w:type="spellStart"/>
      <w:r w:rsidRPr="00505105">
        <w:rPr>
          <w:rFonts w:ascii="Trebuchet MS" w:hAnsi="Trebuchet MS" w:cs="Calibri"/>
          <w:sz w:val="22"/>
          <w:szCs w:val="22"/>
          <w:lang w:val="fr-FR"/>
        </w:rPr>
        <w:t>Revizuirea</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tehnică</w:t>
      </w:r>
      <w:proofErr w:type="spellEnd"/>
      <w:r w:rsidRPr="00505105">
        <w:rPr>
          <w:rFonts w:ascii="Trebuchet MS" w:hAnsi="Trebuchet MS" w:cs="Calibri"/>
          <w:sz w:val="22"/>
          <w:szCs w:val="22"/>
          <w:lang w:val="fr-FR"/>
        </w:rPr>
        <w:t xml:space="preserve"> a </w:t>
      </w:r>
      <w:proofErr w:type="spellStart"/>
      <w:r w:rsidRPr="00505105">
        <w:rPr>
          <w:rFonts w:ascii="Trebuchet MS" w:hAnsi="Trebuchet MS" w:cs="Calibri"/>
          <w:sz w:val="22"/>
          <w:szCs w:val="22"/>
          <w:lang w:val="fr-FR"/>
        </w:rPr>
        <w:t>tuturor</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obiectelor</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sanitare</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existente</w:t>
      </w:r>
      <w:proofErr w:type="spellEnd"/>
      <w:r w:rsidRPr="00505105">
        <w:rPr>
          <w:rFonts w:ascii="Trebuchet MS" w:hAnsi="Trebuchet MS" w:cs="Calibri"/>
          <w:sz w:val="22"/>
          <w:szCs w:val="22"/>
          <w:lang w:val="fr-FR"/>
        </w:rPr>
        <w:t xml:space="preserve"> (vase WC, </w:t>
      </w:r>
      <w:proofErr w:type="spellStart"/>
      <w:r w:rsidRPr="00505105">
        <w:rPr>
          <w:rFonts w:ascii="Trebuchet MS" w:hAnsi="Trebuchet MS" w:cs="Calibri"/>
          <w:sz w:val="22"/>
          <w:szCs w:val="22"/>
          <w:lang w:val="fr-FR"/>
        </w:rPr>
        <w:t>rezervoare</w:t>
      </w:r>
      <w:proofErr w:type="spellEnd"/>
      <w:r w:rsidRPr="00505105">
        <w:rPr>
          <w:rFonts w:ascii="Trebuchet MS" w:hAnsi="Trebuchet MS" w:cs="Calibri"/>
          <w:sz w:val="22"/>
          <w:szCs w:val="22"/>
          <w:lang w:val="fr-FR"/>
        </w:rPr>
        <w:t xml:space="preserve"> WC, </w:t>
      </w:r>
      <w:proofErr w:type="spellStart"/>
      <w:r w:rsidRPr="00505105">
        <w:rPr>
          <w:rFonts w:ascii="Trebuchet MS" w:hAnsi="Trebuchet MS" w:cs="Calibri"/>
          <w:sz w:val="22"/>
          <w:szCs w:val="22"/>
          <w:lang w:val="fr-FR"/>
        </w:rPr>
        <w:t>lavoare</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chiuvete</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pișoare</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etc</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și</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înlocuirea</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pieselor</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componente</w:t>
      </w:r>
      <w:proofErr w:type="spellEnd"/>
      <w:r w:rsidR="000A5796">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ale</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acestora</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în</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cazul</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uzurii</w:t>
      </w:r>
      <w:proofErr w:type="spellEnd"/>
      <w:r w:rsidRPr="00505105">
        <w:rPr>
          <w:rFonts w:ascii="Trebuchet MS" w:hAnsi="Trebuchet MS" w:cs="Calibri"/>
          <w:sz w:val="22"/>
          <w:szCs w:val="22"/>
          <w:lang w:val="fr-FR"/>
        </w:rPr>
        <w:t xml:space="preserve"> </w:t>
      </w:r>
      <w:proofErr w:type="gramStart"/>
      <w:r w:rsidRPr="00505105">
        <w:rPr>
          <w:rFonts w:ascii="Trebuchet MS" w:hAnsi="Trebuchet MS" w:cs="Calibri"/>
          <w:sz w:val="22"/>
          <w:szCs w:val="22"/>
          <w:lang w:val="fr-FR"/>
        </w:rPr>
        <w:t>morale;</w:t>
      </w:r>
      <w:proofErr w:type="gramEnd"/>
    </w:p>
    <w:p w14:paraId="3FE99B75" w14:textId="77777777" w:rsidR="00505105" w:rsidRPr="00505105" w:rsidRDefault="00505105" w:rsidP="00FB5666">
      <w:pPr>
        <w:numPr>
          <w:ilvl w:val="0"/>
          <w:numId w:val="28"/>
        </w:numPr>
        <w:ind w:left="1276" w:hanging="196"/>
        <w:jc w:val="both"/>
        <w:rPr>
          <w:rFonts w:ascii="Trebuchet MS" w:hAnsi="Trebuchet MS" w:cs="Calibri"/>
          <w:sz w:val="22"/>
          <w:szCs w:val="22"/>
          <w:lang w:val="en-GB"/>
        </w:rPr>
      </w:pPr>
      <w:proofErr w:type="spellStart"/>
      <w:r w:rsidRPr="00505105">
        <w:rPr>
          <w:rFonts w:ascii="Trebuchet MS" w:hAnsi="Trebuchet MS" w:cs="Calibri"/>
          <w:sz w:val="22"/>
          <w:szCs w:val="22"/>
          <w:lang w:val="en-GB"/>
        </w:rPr>
        <w:lastRenderedPageBreak/>
        <w:t>Revizuirea</w:t>
      </w:r>
      <w:proofErr w:type="spellEnd"/>
      <w:r w:rsidRPr="00505105">
        <w:rPr>
          <w:rFonts w:ascii="Trebuchet MS" w:hAnsi="Trebuchet MS" w:cs="Calibri"/>
          <w:sz w:val="22"/>
          <w:szCs w:val="22"/>
          <w:lang w:val="en-GB"/>
        </w:rPr>
        <w:t xml:space="preserve"> </w:t>
      </w:r>
      <w:proofErr w:type="spellStart"/>
      <w:r w:rsidRPr="00505105">
        <w:rPr>
          <w:rFonts w:ascii="Trebuchet MS" w:hAnsi="Trebuchet MS" w:cs="Calibri"/>
          <w:sz w:val="22"/>
          <w:szCs w:val="22"/>
          <w:lang w:val="en-GB"/>
        </w:rPr>
        <w:t>tehnică</w:t>
      </w:r>
      <w:proofErr w:type="spellEnd"/>
      <w:r w:rsidRPr="00505105">
        <w:rPr>
          <w:rFonts w:ascii="Trebuchet MS" w:hAnsi="Trebuchet MS" w:cs="Calibri"/>
          <w:sz w:val="22"/>
          <w:szCs w:val="22"/>
          <w:lang w:val="en-GB"/>
        </w:rPr>
        <w:t xml:space="preserve"> a </w:t>
      </w:r>
      <w:proofErr w:type="spellStart"/>
      <w:r w:rsidRPr="00505105">
        <w:rPr>
          <w:rFonts w:ascii="Trebuchet MS" w:hAnsi="Trebuchet MS" w:cs="Calibri"/>
          <w:sz w:val="22"/>
          <w:szCs w:val="22"/>
          <w:lang w:val="en-GB"/>
        </w:rPr>
        <w:t>rețelelor</w:t>
      </w:r>
      <w:proofErr w:type="spellEnd"/>
      <w:r w:rsidRPr="00505105">
        <w:rPr>
          <w:rFonts w:ascii="Trebuchet MS" w:hAnsi="Trebuchet MS" w:cs="Calibri"/>
          <w:sz w:val="22"/>
          <w:szCs w:val="22"/>
          <w:lang w:val="en-GB"/>
        </w:rPr>
        <w:t xml:space="preserve"> de </w:t>
      </w:r>
      <w:proofErr w:type="spellStart"/>
      <w:r w:rsidRPr="00505105">
        <w:rPr>
          <w:rFonts w:ascii="Trebuchet MS" w:hAnsi="Trebuchet MS" w:cs="Calibri"/>
          <w:sz w:val="22"/>
          <w:szCs w:val="22"/>
          <w:lang w:val="en-GB"/>
        </w:rPr>
        <w:t>apă</w:t>
      </w:r>
      <w:proofErr w:type="spellEnd"/>
      <w:r w:rsidRPr="00505105">
        <w:rPr>
          <w:rFonts w:ascii="Trebuchet MS" w:hAnsi="Trebuchet MS" w:cs="Calibri"/>
          <w:sz w:val="22"/>
          <w:szCs w:val="22"/>
          <w:lang w:val="en-GB"/>
        </w:rPr>
        <w:t xml:space="preserve"> </w:t>
      </w:r>
      <w:proofErr w:type="spellStart"/>
      <w:r w:rsidRPr="00505105">
        <w:rPr>
          <w:rFonts w:ascii="Trebuchet MS" w:hAnsi="Trebuchet MS" w:cs="Calibri"/>
          <w:sz w:val="22"/>
          <w:szCs w:val="22"/>
          <w:lang w:val="en-GB"/>
        </w:rPr>
        <w:t>și</w:t>
      </w:r>
      <w:proofErr w:type="spellEnd"/>
      <w:r w:rsidRPr="00505105">
        <w:rPr>
          <w:rFonts w:ascii="Trebuchet MS" w:hAnsi="Trebuchet MS" w:cs="Calibri"/>
          <w:sz w:val="22"/>
          <w:szCs w:val="22"/>
          <w:lang w:val="en-GB"/>
        </w:rPr>
        <w:t xml:space="preserve"> canal precum </w:t>
      </w:r>
      <w:proofErr w:type="spellStart"/>
      <w:r w:rsidRPr="00505105">
        <w:rPr>
          <w:rFonts w:ascii="Trebuchet MS" w:hAnsi="Trebuchet MS" w:cs="Calibri"/>
          <w:sz w:val="22"/>
          <w:szCs w:val="22"/>
          <w:lang w:val="en-GB"/>
        </w:rPr>
        <w:t>și</w:t>
      </w:r>
      <w:proofErr w:type="spellEnd"/>
      <w:r w:rsidRPr="00505105">
        <w:rPr>
          <w:rFonts w:ascii="Trebuchet MS" w:hAnsi="Trebuchet MS" w:cs="Calibri"/>
          <w:sz w:val="22"/>
          <w:szCs w:val="22"/>
          <w:lang w:val="en-GB"/>
        </w:rPr>
        <w:t xml:space="preserve"> </w:t>
      </w:r>
      <w:proofErr w:type="spellStart"/>
      <w:r w:rsidRPr="00505105">
        <w:rPr>
          <w:rFonts w:ascii="Trebuchet MS" w:hAnsi="Trebuchet MS" w:cs="Calibri"/>
          <w:sz w:val="22"/>
          <w:szCs w:val="22"/>
          <w:lang w:val="en-GB"/>
        </w:rPr>
        <w:t>înlocuirea</w:t>
      </w:r>
      <w:proofErr w:type="spellEnd"/>
      <w:r w:rsidRPr="00505105">
        <w:rPr>
          <w:rFonts w:ascii="Trebuchet MS" w:hAnsi="Trebuchet MS" w:cs="Calibri"/>
          <w:sz w:val="22"/>
          <w:szCs w:val="22"/>
          <w:lang w:val="en-GB"/>
        </w:rPr>
        <w:t xml:space="preserve"> </w:t>
      </w:r>
      <w:proofErr w:type="spellStart"/>
      <w:r w:rsidRPr="00505105">
        <w:rPr>
          <w:rFonts w:ascii="Trebuchet MS" w:hAnsi="Trebuchet MS" w:cs="Calibri"/>
          <w:sz w:val="22"/>
          <w:szCs w:val="22"/>
          <w:lang w:val="en-GB"/>
        </w:rPr>
        <w:t>conductelor</w:t>
      </w:r>
      <w:proofErr w:type="spellEnd"/>
      <w:r w:rsidRPr="00505105">
        <w:rPr>
          <w:rFonts w:ascii="Trebuchet MS" w:hAnsi="Trebuchet MS" w:cs="Calibri"/>
          <w:sz w:val="22"/>
          <w:szCs w:val="22"/>
          <w:lang w:val="en-GB"/>
        </w:rPr>
        <w:t xml:space="preserve"> de </w:t>
      </w:r>
      <w:proofErr w:type="spellStart"/>
      <w:r w:rsidRPr="00505105">
        <w:rPr>
          <w:rFonts w:ascii="Trebuchet MS" w:hAnsi="Trebuchet MS" w:cs="Calibri"/>
          <w:sz w:val="22"/>
          <w:szCs w:val="22"/>
          <w:lang w:val="en-GB"/>
        </w:rPr>
        <w:t>canalizare</w:t>
      </w:r>
      <w:proofErr w:type="spellEnd"/>
      <w:r w:rsidRPr="00505105">
        <w:rPr>
          <w:rFonts w:ascii="Trebuchet MS" w:hAnsi="Trebuchet MS" w:cs="Calibri"/>
          <w:sz w:val="22"/>
          <w:szCs w:val="22"/>
          <w:lang w:val="en-GB"/>
        </w:rPr>
        <w:t xml:space="preserve"> </w:t>
      </w:r>
      <w:proofErr w:type="spellStart"/>
      <w:r w:rsidRPr="00505105">
        <w:rPr>
          <w:rFonts w:ascii="Trebuchet MS" w:hAnsi="Trebuchet MS" w:cs="Calibri"/>
          <w:sz w:val="22"/>
          <w:szCs w:val="22"/>
          <w:lang w:val="en-GB"/>
        </w:rPr>
        <w:t>defecte</w:t>
      </w:r>
      <w:proofErr w:type="spellEnd"/>
      <w:r w:rsidRPr="00505105">
        <w:rPr>
          <w:rFonts w:ascii="Trebuchet MS" w:hAnsi="Trebuchet MS" w:cs="Calibri"/>
          <w:sz w:val="22"/>
          <w:szCs w:val="22"/>
          <w:lang w:val="en-GB"/>
        </w:rPr>
        <w:t>;</w:t>
      </w:r>
    </w:p>
    <w:p w14:paraId="7FFDAA39" w14:textId="77777777" w:rsidR="00505105" w:rsidRPr="00505105" w:rsidRDefault="004A36C2" w:rsidP="00FB5666">
      <w:pPr>
        <w:numPr>
          <w:ilvl w:val="0"/>
          <w:numId w:val="28"/>
        </w:numPr>
        <w:ind w:left="1276" w:hanging="196"/>
        <w:jc w:val="both"/>
        <w:rPr>
          <w:rFonts w:ascii="Trebuchet MS" w:hAnsi="Trebuchet MS" w:cs="Calibri"/>
          <w:sz w:val="22"/>
          <w:szCs w:val="22"/>
          <w:lang w:val="en-GB"/>
        </w:rPr>
      </w:pPr>
      <w:r>
        <w:rPr>
          <w:rFonts w:ascii="Trebuchet MS" w:hAnsi="Trebuchet MS" w:cs="Calibri"/>
          <w:sz w:val="22"/>
          <w:szCs w:val="22"/>
          <w:lang w:val="en-GB"/>
        </w:rPr>
        <w:t xml:space="preserve"> </w:t>
      </w:r>
      <w:proofErr w:type="spellStart"/>
      <w:r w:rsidR="00505105" w:rsidRPr="00505105">
        <w:rPr>
          <w:rFonts w:ascii="Trebuchet MS" w:hAnsi="Trebuchet MS" w:cs="Calibri"/>
          <w:sz w:val="22"/>
          <w:szCs w:val="22"/>
          <w:lang w:val="en-GB"/>
        </w:rPr>
        <w:t>Desfundarea</w:t>
      </w:r>
      <w:proofErr w:type="spellEnd"/>
      <w:r w:rsidR="00505105" w:rsidRPr="00505105">
        <w:rPr>
          <w:rFonts w:ascii="Trebuchet MS" w:hAnsi="Trebuchet MS" w:cs="Calibri"/>
          <w:sz w:val="22"/>
          <w:szCs w:val="22"/>
          <w:lang w:val="en-GB"/>
        </w:rPr>
        <w:t xml:space="preserve"> </w:t>
      </w:r>
      <w:proofErr w:type="spellStart"/>
      <w:r w:rsidR="00505105" w:rsidRPr="00505105">
        <w:rPr>
          <w:rFonts w:ascii="Trebuchet MS" w:hAnsi="Trebuchet MS" w:cs="Calibri"/>
          <w:sz w:val="22"/>
          <w:szCs w:val="22"/>
          <w:lang w:val="en-GB"/>
        </w:rPr>
        <w:t>obiectelor</w:t>
      </w:r>
      <w:proofErr w:type="spellEnd"/>
      <w:r w:rsidR="00505105" w:rsidRPr="00505105">
        <w:rPr>
          <w:rFonts w:ascii="Trebuchet MS" w:hAnsi="Trebuchet MS" w:cs="Calibri"/>
          <w:sz w:val="22"/>
          <w:szCs w:val="22"/>
          <w:lang w:val="en-GB"/>
        </w:rPr>
        <w:t xml:space="preserve"> </w:t>
      </w:r>
      <w:proofErr w:type="spellStart"/>
      <w:r w:rsidR="00505105" w:rsidRPr="00505105">
        <w:rPr>
          <w:rFonts w:ascii="Trebuchet MS" w:hAnsi="Trebuchet MS" w:cs="Calibri"/>
          <w:sz w:val="22"/>
          <w:szCs w:val="22"/>
          <w:lang w:val="en-GB"/>
        </w:rPr>
        <w:t>sanitare</w:t>
      </w:r>
      <w:proofErr w:type="spellEnd"/>
      <w:r w:rsidR="00505105" w:rsidRPr="00505105">
        <w:rPr>
          <w:rFonts w:ascii="Trebuchet MS" w:hAnsi="Trebuchet MS" w:cs="Calibri"/>
          <w:sz w:val="22"/>
          <w:szCs w:val="22"/>
          <w:lang w:val="en-GB"/>
        </w:rPr>
        <w:t>;</w:t>
      </w:r>
    </w:p>
    <w:p w14:paraId="41783AED" w14:textId="15A8596C" w:rsidR="004A36C2" w:rsidRDefault="00505105" w:rsidP="005547A5">
      <w:pPr>
        <w:numPr>
          <w:ilvl w:val="0"/>
          <w:numId w:val="28"/>
        </w:numPr>
        <w:ind w:left="851" w:hanging="196"/>
        <w:jc w:val="both"/>
        <w:rPr>
          <w:rFonts w:ascii="Trebuchet MS" w:hAnsi="Trebuchet MS" w:cs="Calibri"/>
          <w:sz w:val="22"/>
          <w:szCs w:val="22"/>
          <w:lang w:val="en-GB"/>
        </w:rPr>
      </w:pPr>
      <w:proofErr w:type="spellStart"/>
      <w:r w:rsidRPr="00505105">
        <w:rPr>
          <w:rFonts w:ascii="Trebuchet MS" w:hAnsi="Trebuchet MS" w:cs="Calibri"/>
          <w:sz w:val="22"/>
          <w:szCs w:val="22"/>
          <w:lang w:val="en-GB"/>
        </w:rPr>
        <w:t>Vidanjarea</w:t>
      </w:r>
      <w:proofErr w:type="spellEnd"/>
      <w:r w:rsidRPr="00505105">
        <w:rPr>
          <w:rFonts w:ascii="Trebuchet MS" w:hAnsi="Trebuchet MS" w:cs="Calibri"/>
          <w:sz w:val="22"/>
          <w:szCs w:val="22"/>
          <w:lang w:val="en-GB"/>
        </w:rPr>
        <w:t xml:space="preserve"> </w:t>
      </w:r>
      <w:proofErr w:type="spellStart"/>
      <w:r w:rsidRPr="00505105">
        <w:rPr>
          <w:rFonts w:ascii="Trebuchet MS" w:hAnsi="Trebuchet MS" w:cs="Calibri"/>
          <w:sz w:val="22"/>
          <w:szCs w:val="22"/>
          <w:lang w:val="en-GB"/>
        </w:rPr>
        <w:t>instalațiilor</w:t>
      </w:r>
      <w:proofErr w:type="spellEnd"/>
      <w:r w:rsidRPr="00505105">
        <w:rPr>
          <w:rFonts w:ascii="Trebuchet MS" w:hAnsi="Trebuchet MS" w:cs="Calibri"/>
          <w:sz w:val="22"/>
          <w:szCs w:val="22"/>
          <w:lang w:val="en-GB"/>
        </w:rPr>
        <w:t xml:space="preserve"> de </w:t>
      </w:r>
      <w:proofErr w:type="spellStart"/>
      <w:r w:rsidRPr="00505105">
        <w:rPr>
          <w:rFonts w:ascii="Trebuchet MS" w:hAnsi="Trebuchet MS" w:cs="Calibri"/>
          <w:sz w:val="22"/>
          <w:szCs w:val="22"/>
          <w:lang w:val="en-GB"/>
        </w:rPr>
        <w:t>canalizare</w:t>
      </w:r>
      <w:proofErr w:type="spellEnd"/>
      <w:r w:rsidRPr="00505105">
        <w:rPr>
          <w:rFonts w:ascii="Trebuchet MS" w:hAnsi="Trebuchet MS" w:cs="Calibri"/>
          <w:sz w:val="22"/>
          <w:szCs w:val="22"/>
          <w:lang w:val="en-GB"/>
        </w:rPr>
        <w:t>;</w:t>
      </w:r>
    </w:p>
    <w:p w14:paraId="3C79776E" w14:textId="77777777" w:rsidR="00505105" w:rsidRPr="00491B55" w:rsidRDefault="00505105" w:rsidP="005547A5">
      <w:pPr>
        <w:numPr>
          <w:ilvl w:val="0"/>
          <w:numId w:val="28"/>
        </w:numPr>
        <w:ind w:left="851" w:hanging="142"/>
        <w:jc w:val="both"/>
        <w:rPr>
          <w:rFonts w:ascii="Trebuchet MS" w:hAnsi="Trebuchet MS" w:cs="Calibri"/>
          <w:sz w:val="22"/>
          <w:szCs w:val="22"/>
          <w:lang w:val="it-IT"/>
        </w:rPr>
      </w:pPr>
      <w:r w:rsidRPr="00491B55">
        <w:rPr>
          <w:rFonts w:ascii="Trebuchet MS" w:hAnsi="Trebuchet MS" w:cs="Calibri"/>
          <w:sz w:val="22"/>
          <w:szCs w:val="22"/>
          <w:lang w:val="it-IT"/>
        </w:rPr>
        <w:t>Supravegherea și revizia, pentru menținerea în perfectă stare de funcționare a instalațiilor de stins incendii (hidranți)</w:t>
      </w:r>
    </w:p>
    <w:p w14:paraId="1AE78EEE" w14:textId="77777777" w:rsidR="00505105" w:rsidRPr="00491B55" w:rsidRDefault="00505105" w:rsidP="00505105">
      <w:pPr>
        <w:jc w:val="both"/>
        <w:rPr>
          <w:rFonts w:ascii="Trebuchet MS" w:hAnsi="Trebuchet MS" w:cs="Calibri"/>
          <w:sz w:val="22"/>
          <w:szCs w:val="22"/>
          <w:lang w:val="it-IT"/>
        </w:rPr>
      </w:pPr>
    </w:p>
    <w:p w14:paraId="4062FD61" w14:textId="77777777" w:rsidR="00505105" w:rsidRPr="00505105" w:rsidRDefault="00505105" w:rsidP="00505105">
      <w:pPr>
        <w:numPr>
          <w:ilvl w:val="0"/>
          <w:numId w:val="27"/>
        </w:numPr>
        <w:ind w:right="-720"/>
        <w:jc w:val="both"/>
        <w:rPr>
          <w:rFonts w:ascii="Trebuchet MS" w:hAnsi="Trebuchet MS" w:cs="Calibri"/>
          <w:sz w:val="22"/>
          <w:szCs w:val="22"/>
          <w:lang w:val="en-GB"/>
        </w:rPr>
      </w:pPr>
      <w:proofErr w:type="spellStart"/>
      <w:r w:rsidRPr="00505105">
        <w:rPr>
          <w:rFonts w:ascii="Trebuchet MS" w:hAnsi="Trebuchet MS" w:cs="Calibri"/>
          <w:b/>
          <w:sz w:val="22"/>
          <w:szCs w:val="22"/>
          <w:lang w:val="en-GB"/>
        </w:rPr>
        <w:t>Întreținerea</w:t>
      </w:r>
      <w:proofErr w:type="spellEnd"/>
      <w:r w:rsidRPr="00505105">
        <w:rPr>
          <w:rFonts w:ascii="Trebuchet MS" w:hAnsi="Trebuchet MS" w:cs="Calibri"/>
          <w:b/>
          <w:sz w:val="22"/>
          <w:szCs w:val="22"/>
          <w:lang w:val="en-GB"/>
        </w:rPr>
        <w:t xml:space="preserve"> </w:t>
      </w:r>
      <w:proofErr w:type="spellStart"/>
      <w:r w:rsidRPr="00505105">
        <w:rPr>
          <w:rFonts w:ascii="Trebuchet MS" w:hAnsi="Trebuchet MS" w:cs="Calibri"/>
          <w:b/>
          <w:sz w:val="22"/>
          <w:szCs w:val="22"/>
          <w:lang w:val="en-GB"/>
        </w:rPr>
        <w:t>instalațiilor</w:t>
      </w:r>
      <w:proofErr w:type="spellEnd"/>
      <w:r w:rsidRPr="00505105">
        <w:rPr>
          <w:rFonts w:ascii="Trebuchet MS" w:hAnsi="Trebuchet MS" w:cs="Calibri"/>
          <w:b/>
          <w:sz w:val="22"/>
          <w:szCs w:val="22"/>
          <w:lang w:val="en-GB"/>
        </w:rPr>
        <w:t xml:space="preserve"> </w:t>
      </w:r>
      <w:proofErr w:type="spellStart"/>
      <w:r w:rsidRPr="00505105">
        <w:rPr>
          <w:rFonts w:ascii="Trebuchet MS" w:hAnsi="Trebuchet MS" w:cs="Calibri"/>
          <w:b/>
          <w:sz w:val="22"/>
          <w:szCs w:val="22"/>
          <w:lang w:val="en-GB"/>
        </w:rPr>
        <w:t>electrice</w:t>
      </w:r>
      <w:proofErr w:type="spellEnd"/>
    </w:p>
    <w:p w14:paraId="309F3F91" w14:textId="77777777" w:rsidR="00505105" w:rsidRPr="00505105" w:rsidRDefault="00505105" w:rsidP="00505105">
      <w:pPr>
        <w:ind w:left="1080" w:right="-720"/>
        <w:jc w:val="both"/>
        <w:rPr>
          <w:rFonts w:ascii="Trebuchet MS" w:hAnsi="Trebuchet MS" w:cs="Calibri"/>
          <w:sz w:val="22"/>
          <w:szCs w:val="22"/>
          <w:lang w:val="en-GB"/>
        </w:rPr>
      </w:pPr>
    </w:p>
    <w:p w14:paraId="68566288" w14:textId="77777777" w:rsidR="00505105" w:rsidRPr="00505105" w:rsidRDefault="006E463E" w:rsidP="00505105">
      <w:pPr>
        <w:numPr>
          <w:ilvl w:val="0"/>
          <w:numId w:val="28"/>
        </w:numPr>
        <w:ind w:left="851" w:hanging="142"/>
        <w:jc w:val="both"/>
        <w:rPr>
          <w:rFonts w:ascii="Trebuchet MS" w:hAnsi="Trebuchet MS" w:cs="Calibri"/>
          <w:sz w:val="22"/>
          <w:szCs w:val="22"/>
          <w:lang w:val="en-GB"/>
        </w:rPr>
      </w:pPr>
      <w:proofErr w:type="spellStart"/>
      <w:r>
        <w:rPr>
          <w:rFonts w:ascii="Trebuchet MS" w:hAnsi="Trebuchet MS" w:cs="Calibri"/>
          <w:sz w:val="22"/>
          <w:szCs w:val="22"/>
          <w:lang w:val="en-GB"/>
        </w:rPr>
        <w:t>s</w:t>
      </w:r>
      <w:r w:rsidR="00505105" w:rsidRPr="00505105">
        <w:rPr>
          <w:rFonts w:ascii="Trebuchet MS" w:hAnsi="Trebuchet MS" w:cs="Calibri"/>
          <w:sz w:val="22"/>
          <w:szCs w:val="22"/>
          <w:lang w:val="en-GB"/>
        </w:rPr>
        <w:t>upravegherea</w:t>
      </w:r>
      <w:proofErr w:type="spellEnd"/>
      <w:r w:rsidR="00505105" w:rsidRPr="00505105">
        <w:rPr>
          <w:rFonts w:ascii="Trebuchet MS" w:hAnsi="Trebuchet MS" w:cs="Calibri"/>
          <w:sz w:val="22"/>
          <w:szCs w:val="22"/>
          <w:lang w:val="en-GB"/>
        </w:rPr>
        <w:t xml:space="preserve"> </w:t>
      </w:r>
      <w:proofErr w:type="spellStart"/>
      <w:r w:rsidR="00505105" w:rsidRPr="00505105">
        <w:rPr>
          <w:rFonts w:ascii="Trebuchet MS" w:hAnsi="Trebuchet MS" w:cs="Calibri"/>
          <w:sz w:val="22"/>
          <w:szCs w:val="22"/>
          <w:lang w:val="en-GB"/>
        </w:rPr>
        <w:t>funcționării</w:t>
      </w:r>
      <w:proofErr w:type="spellEnd"/>
      <w:r w:rsidR="00505105" w:rsidRPr="00505105">
        <w:rPr>
          <w:rFonts w:ascii="Trebuchet MS" w:hAnsi="Trebuchet MS" w:cs="Calibri"/>
          <w:sz w:val="22"/>
          <w:szCs w:val="22"/>
          <w:lang w:val="en-GB"/>
        </w:rPr>
        <w:t xml:space="preserve"> </w:t>
      </w:r>
      <w:proofErr w:type="spellStart"/>
      <w:r w:rsidR="00505105" w:rsidRPr="00505105">
        <w:rPr>
          <w:rFonts w:ascii="Trebuchet MS" w:hAnsi="Trebuchet MS" w:cs="Calibri"/>
          <w:sz w:val="22"/>
          <w:szCs w:val="22"/>
          <w:lang w:val="en-GB"/>
        </w:rPr>
        <w:t>corecte</w:t>
      </w:r>
      <w:proofErr w:type="spellEnd"/>
      <w:r w:rsidR="00505105" w:rsidRPr="00505105">
        <w:rPr>
          <w:rFonts w:ascii="Trebuchet MS" w:hAnsi="Trebuchet MS" w:cs="Calibri"/>
          <w:sz w:val="22"/>
          <w:szCs w:val="22"/>
          <w:lang w:val="en-GB"/>
        </w:rPr>
        <w:t xml:space="preserve"> a </w:t>
      </w:r>
      <w:proofErr w:type="spellStart"/>
      <w:r w:rsidR="00505105" w:rsidRPr="00505105">
        <w:rPr>
          <w:rFonts w:ascii="Trebuchet MS" w:hAnsi="Trebuchet MS" w:cs="Calibri"/>
          <w:sz w:val="22"/>
          <w:szCs w:val="22"/>
          <w:lang w:val="en-GB"/>
        </w:rPr>
        <w:t>tuturor</w:t>
      </w:r>
      <w:proofErr w:type="spellEnd"/>
      <w:r w:rsidR="00505105" w:rsidRPr="00505105">
        <w:rPr>
          <w:rFonts w:ascii="Trebuchet MS" w:hAnsi="Trebuchet MS" w:cs="Calibri"/>
          <w:sz w:val="22"/>
          <w:szCs w:val="22"/>
          <w:lang w:val="en-GB"/>
        </w:rPr>
        <w:t xml:space="preserve"> </w:t>
      </w:r>
      <w:proofErr w:type="spellStart"/>
      <w:r w:rsidR="00505105" w:rsidRPr="00505105">
        <w:rPr>
          <w:rFonts w:ascii="Trebuchet MS" w:hAnsi="Trebuchet MS" w:cs="Calibri"/>
          <w:sz w:val="22"/>
          <w:szCs w:val="22"/>
          <w:lang w:val="en-GB"/>
        </w:rPr>
        <w:t>instalațiilor</w:t>
      </w:r>
      <w:proofErr w:type="spellEnd"/>
      <w:r w:rsidR="00505105" w:rsidRPr="00505105">
        <w:rPr>
          <w:rFonts w:ascii="Trebuchet MS" w:hAnsi="Trebuchet MS" w:cs="Calibri"/>
          <w:sz w:val="22"/>
          <w:szCs w:val="22"/>
          <w:lang w:val="en-GB"/>
        </w:rPr>
        <w:t xml:space="preserve"> </w:t>
      </w:r>
      <w:proofErr w:type="spellStart"/>
      <w:r w:rsidR="00505105" w:rsidRPr="00505105">
        <w:rPr>
          <w:rFonts w:ascii="Trebuchet MS" w:hAnsi="Trebuchet MS" w:cs="Calibri"/>
          <w:sz w:val="22"/>
          <w:szCs w:val="22"/>
          <w:lang w:val="en-GB"/>
        </w:rPr>
        <w:t>electrice</w:t>
      </w:r>
      <w:proofErr w:type="spellEnd"/>
      <w:r w:rsidR="00505105" w:rsidRPr="00505105">
        <w:rPr>
          <w:rFonts w:ascii="Trebuchet MS" w:hAnsi="Trebuchet MS" w:cs="Calibri"/>
          <w:sz w:val="22"/>
          <w:szCs w:val="22"/>
          <w:lang w:val="en-GB"/>
        </w:rPr>
        <w:t xml:space="preserve">, de </w:t>
      </w:r>
      <w:proofErr w:type="spellStart"/>
      <w:r w:rsidR="00505105" w:rsidRPr="00505105">
        <w:rPr>
          <w:rFonts w:ascii="Trebuchet MS" w:hAnsi="Trebuchet MS" w:cs="Calibri"/>
          <w:sz w:val="22"/>
          <w:szCs w:val="22"/>
          <w:lang w:val="en-GB"/>
        </w:rPr>
        <w:t>curenți</w:t>
      </w:r>
      <w:proofErr w:type="spellEnd"/>
      <w:r w:rsidR="00505105" w:rsidRPr="00505105">
        <w:rPr>
          <w:rFonts w:ascii="Trebuchet MS" w:hAnsi="Trebuchet MS" w:cs="Calibri"/>
          <w:sz w:val="22"/>
          <w:szCs w:val="22"/>
          <w:lang w:val="en-GB"/>
        </w:rPr>
        <w:t xml:space="preserve"> </w:t>
      </w:r>
      <w:proofErr w:type="spellStart"/>
      <w:r w:rsidR="00505105" w:rsidRPr="00505105">
        <w:rPr>
          <w:rFonts w:ascii="Trebuchet MS" w:hAnsi="Trebuchet MS" w:cs="Calibri"/>
          <w:sz w:val="22"/>
          <w:szCs w:val="22"/>
          <w:lang w:val="en-GB"/>
        </w:rPr>
        <w:t>tari</w:t>
      </w:r>
      <w:proofErr w:type="spellEnd"/>
      <w:r w:rsidR="00505105" w:rsidRPr="00505105">
        <w:rPr>
          <w:rFonts w:ascii="Trebuchet MS" w:hAnsi="Trebuchet MS" w:cs="Calibri"/>
          <w:sz w:val="22"/>
          <w:szCs w:val="22"/>
          <w:lang w:val="en-GB"/>
        </w:rPr>
        <w:t xml:space="preserve"> </w:t>
      </w:r>
      <w:proofErr w:type="spellStart"/>
      <w:r w:rsidR="00505105" w:rsidRPr="00505105">
        <w:rPr>
          <w:rFonts w:ascii="Trebuchet MS" w:hAnsi="Trebuchet MS" w:cs="Calibri"/>
          <w:sz w:val="22"/>
          <w:szCs w:val="22"/>
          <w:lang w:val="en-GB"/>
        </w:rPr>
        <w:t>și</w:t>
      </w:r>
      <w:proofErr w:type="spellEnd"/>
      <w:r w:rsidR="00505105" w:rsidRPr="00505105">
        <w:rPr>
          <w:rFonts w:ascii="Trebuchet MS" w:hAnsi="Trebuchet MS" w:cs="Calibri"/>
          <w:sz w:val="22"/>
          <w:szCs w:val="22"/>
          <w:lang w:val="en-GB"/>
        </w:rPr>
        <w:t xml:space="preserve"> </w:t>
      </w:r>
      <w:proofErr w:type="spellStart"/>
      <w:r w:rsidR="00505105" w:rsidRPr="00505105">
        <w:rPr>
          <w:rFonts w:ascii="Trebuchet MS" w:hAnsi="Trebuchet MS" w:cs="Calibri"/>
          <w:sz w:val="22"/>
          <w:szCs w:val="22"/>
          <w:lang w:val="en-GB"/>
        </w:rPr>
        <w:t>curenți</w:t>
      </w:r>
      <w:proofErr w:type="spellEnd"/>
      <w:r w:rsidR="00505105" w:rsidRPr="00505105">
        <w:rPr>
          <w:rFonts w:ascii="Trebuchet MS" w:hAnsi="Trebuchet MS" w:cs="Calibri"/>
          <w:sz w:val="22"/>
          <w:szCs w:val="22"/>
          <w:lang w:val="en-GB"/>
        </w:rPr>
        <w:t xml:space="preserve"> </w:t>
      </w:r>
      <w:proofErr w:type="spellStart"/>
      <w:r w:rsidR="00505105" w:rsidRPr="00505105">
        <w:rPr>
          <w:rFonts w:ascii="Trebuchet MS" w:hAnsi="Trebuchet MS" w:cs="Calibri"/>
          <w:sz w:val="22"/>
          <w:szCs w:val="22"/>
          <w:lang w:val="en-GB"/>
        </w:rPr>
        <w:t>slabi</w:t>
      </w:r>
      <w:proofErr w:type="spellEnd"/>
      <w:r w:rsidR="00505105" w:rsidRPr="00505105">
        <w:rPr>
          <w:rFonts w:ascii="Trebuchet MS" w:hAnsi="Trebuchet MS" w:cs="Calibri"/>
          <w:sz w:val="22"/>
          <w:szCs w:val="22"/>
          <w:lang w:val="en-GB"/>
        </w:rPr>
        <w:t>;</w:t>
      </w:r>
    </w:p>
    <w:p w14:paraId="550EF8D6" w14:textId="77777777" w:rsidR="00505105" w:rsidRPr="00491B55" w:rsidRDefault="006E463E" w:rsidP="00B70CFB">
      <w:pPr>
        <w:pStyle w:val="ListParagraph"/>
        <w:numPr>
          <w:ilvl w:val="0"/>
          <w:numId w:val="28"/>
        </w:numPr>
        <w:ind w:left="851" w:hanging="142"/>
        <w:jc w:val="both"/>
        <w:rPr>
          <w:rFonts w:ascii="Trebuchet MS" w:hAnsi="Trebuchet MS" w:cs="Calibri"/>
          <w:sz w:val="22"/>
          <w:szCs w:val="22"/>
          <w:lang w:val="it-IT"/>
        </w:rPr>
      </w:pPr>
      <w:r w:rsidRPr="00491B55">
        <w:rPr>
          <w:rFonts w:ascii="Trebuchet MS" w:hAnsi="Trebuchet MS" w:cs="Calibri"/>
          <w:sz w:val="22"/>
          <w:szCs w:val="22"/>
          <w:lang w:val="it-IT"/>
        </w:rPr>
        <w:t>r</w:t>
      </w:r>
      <w:r w:rsidR="00505105" w:rsidRPr="00491B55">
        <w:rPr>
          <w:rFonts w:ascii="Trebuchet MS" w:hAnsi="Trebuchet MS" w:cs="Calibri"/>
          <w:sz w:val="22"/>
          <w:szCs w:val="22"/>
          <w:lang w:val="it-IT"/>
        </w:rPr>
        <w:t>emedierea deranjamentelor apărute în timpul funcționării;</w:t>
      </w:r>
    </w:p>
    <w:p w14:paraId="3A6D0621" w14:textId="77777777" w:rsidR="00505105" w:rsidRPr="00491B55" w:rsidRDefault="006E463E" w:rsidP="00505105">
      <w:pPr>
        <w:numPr>
          <w:ilvl w:val="0"/>
          <w:numId w:val="28"/>
        </w:numPr>
        <w:ind w:left="851" w:hanging="142"/>
        <w:jc w:val="both"/>
        <w:rPr>
          <w:rFonts w:ascii="Trebuchet MS" w:hAnsi="Trebuchet MS" w:cs="Calibri"/>
          <w:sz w:val="22"/>
          <w:szCs w:val="22"/>
          <w:lang w:val="it-IT"/>
        </w:rPr>
      </w:pPr>
      <w:r w:rsidRPr="00491B55">
        <w:rPr>
          <w:rFonts w:ascii="Trebuchet MS" w:hAnsi="Trebuchet MS" w:cs="Calibri"/>
          <w:sz w:val="22"/>
          <w:szCs w:val="22"/>
          <w:lang w:val="it-IT"/>
        </w:rPr>
        <w:t>r</w:t>
      </w:r>
      <w:r w:rsidR="00505105" w:rsidRPr="00491B55">
        <w:rPr>
          <w:rFonts w:ascii="Trebuchet MS" w:hAnsi="Trebuchet MS" w:cs="Calibri"/>
          <w:sz w:val="22"/>
          <w:szCs w:val="22"/>
          <w:lang w:val="it-IT"/>
        </w:rPr>
        <w:t>evizuirea periodică a tablourilor electrice, a aparaturii de comutație, a circuitelor electrice, a aparaturii de măsură și control, cu înlocuirea pieselor componente ale acestora și cu efectuarea reglajelor necesare.</w:t>
      </w:r>
    </w:p>
    <w:p w14:paraId="0390F868" w14:textId="77777777" w:rsidR="00505105" w:rsidRPr="00491B55" w:rsidRDefault="00505105" w:rsidP="00505105">
      <w:pPr>
        <w:numPr>
          <w:ilvl w:val="0"/>
          <w:numId w:val="28"/>
        </w:numPr>
        <w:ind w:left="851" w:hanging="142"/>
        <w:jc w:val="both"/>
        <w:rPr>
          <w:rFonts w:ascii="Trebuchet MS" w:hAnsi="Trebuchet MS" w:cs="Calibri"/>
          <w:sz w:val="22"/>
          <w:szCs w:val="22"/>
          <w:lang w:val="it-IT"/>
        </w:rPr>
      </w:pPr>
      <w:r w:rsidRPr="00491B55">
        <w:rPr>
          <w:rFonts w:ascii="Trebuchet MS" w:hAnsi="Trebuchet MS" w:cs="Calibri"/>
          <w:sz w:val="22"/>
          <w:szCs w:val="22"/>
          <w:lang w:val="it-IT"/>
        </w:rPr>
        <w:t>Reparații după intervențiile efectuate la instalațiile electrice de iluminat și forță (după spargerile necesare efectuării acestor intervenții), închiderea golurilor în zidărie, tencuieli, placaje, zugrăveli și vopsitorii.</w:t>
      </w:r>
    </w:p>
    <w:p w14:paraId="6B966E24" w14:textId="77777777" w:rsidR="00505105" w:rsidRPr="00505105" w:rsidRDefault="00505105" w:rsidP="00505105">
      <w:pPr>
        <w:ind w:left="851" w:hanging="709"/>
        <w:jc w:val="both"/>
        <w:rPr>
          <w:rFonts w:ascii="Trebuchet MS" w:hAnsi="Trebuchet MS"/>
          <w:sz w:val="22"/>
          <w:szCs w:val="22"/>
          <w:lang w:val="fr-FR"/>
        </w:rPr>
      </w:pPr>
      <w:r w:rsidRPr="00491B55">
        <w:rPr>
          <w:rFonts w:ascii="Trebuchet MS" w:hAnsi="Trebuchet MS"/>
          <w:sz w:val="22"/>
          <w:szCs w:val="22"/>
          <w:lang w:val="it-IT"/>
        </w:rPr>
        <w:t xml:space="preserve">        </w:t>
      </w:r>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înlocuire</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elemente</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hebluri</w:t>
      </w:r>
      <w:proofErr w:type="spellEnd"/>
      <w:r w:rsidRPr="00505105">
        <w:rPr>
          <w:rFonts w:ascii="Trebuchet MS" w:hAnsi="Trebuchet MS"/>
          <w:sz w:val="22"/>
          <w:szCs w:val="22"/>
          <w:lang w:val="fr-FR"/>
        </w:rPr>
        <w:t xml:space="preserve"> ;</w:t>
      </w:r>
    </w:p>
    <w:p w14:paraId="050C5C69" w14:textId="77777777" w:rsidR="00505105" w:rsidRPr="00505105" w:rsidRDefault="00505105" w:rsidP="00505105">
      <w:pPr>
        <w:ind w:left="851" w:hanging="709"/>
        <w:jc w:val="both"/>
        <w:rPr>
          <w:rFonts w:ascii="Trebuchet MS" w:hAnsi="Trebuchet MS"/>
          <w:sz w:val="22"/>
          <w:szCs w:val="22"/>
          <w:lang w:val="fr-FR"/>
        </w:rPr>
      </w:pPr>
      <w:r w:rsidRPr="00505105">
        <w:rPr>
          <w:rFonts w:ascii="Trebuchet MS" w:hAnsi="Trebuchet MS"/>
          <w:sz w:val="22"/>
          <w:szCs w:val="22"/>
          <w:lang w:val="fr-FR"/>
        </w:rPr>
        <w:t xml:space="preserve">        - </w:t>
      </w:r>
      <w:proofErr w:type="spellStart"/>
      <w:r w:rsidRPr="00505105">
        <w:rPr>
          <w:rFonts w:ascii="Trebuchet MS" w:hAnsi="Trebuchet MS"/>
          <w:sz w:val="22"/>
          <w:szCs w:val="22"/>
          <w:lang w:val="fr-FR"/>
        </w:rPr>
        <w:t>înlocuire</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conexiuni</w:t>
      </w:r>
      <w:proofErr w:type="spellEnd"/>
      <w:r w:rsidRPr="00505105">
        <w:rPr>
          <w:rFonts w:ascii="Trebuchet MS" w:hAnsi="Trebuchet MS"/>
          <w:sz w:val="22"/>
          <w:szCs w:val="22"/>
          <w:lang w:val="fr-FR"/>
        </w:rPr>
        <w:t xml:space="preserve"> ;</w:t>
      </w:r>
    </w:p>
    <w:p w14:paraId="4641C90A" w14:textId="77777777" w:rsidR="00505105" w:rsidRPr="00505105" w:rsidRDefault="00505105" w:rsidP="00505105">
      <w:pPr>
        <w:ind w:left="851" w:hanging="709"/>
        <w:jc w:val="both"/>
        <w:rPr>
          <w:rFonts w:ascii="Trebuchet MS" w:hAnsi="Trebuchet MS"/>
          <w:sz w:val="22"/>
          <w:szCs w:val="22"/>
          <w:lang w:val="fr-FR"/>
        </w:rPr>
      </w:pPr>
      <w:r w:rsidRPr="00505105">
        <w:rPr>
          <w:rFonts w:ascii="Trebuchet MS" w:hAnsi="Trebuchet MS"/>
          <w:sz w:val="22"/>
          <w:szCs w:val="22"/>
          <w:lang w:val="fr-FR"/>
        </w:rPr>
        <w:t xml:space="preserve">        - </w:t>
      </w:r>
      <w:proofErr w:type="spellStart"/>
      <w:r w:rsidRPr="00505105">
        <w:rPr>
          <w:rFonts w:ascii="Trebuchet MS" w:hAnsi="Trebuchet MS"/>
          <w:sz w:val="22"/>
          <w:szCs w:val="22"/>
          <w:lang w:val="fr-FR"/>
        </w:rPr>
        <w:t>înlocuire</w:t>
      </w:r>
      <w:proofErr w:type="spellEnd"/>
      <w:r w:rsidRPr="00505105">
        <w:rPr>
          <w:rFonts w:ascii="Trebuchet MS" w:hAnsi="Trebuchet MS"/>
          <w:sz w:val="22"/>
          <w:szCs w:val="22"/>
          <w:lang w:val="fr-FR"/>
        </w:rPr>
        <w:t xml:space="preserve"> de </w:t>
      </w:r>
      <w:proofErr w:type="spellStart"/>
      <w:r w:rsidRPr="00505105">
        <w:rPr>
          <w:rFonts w:ascii="Trebuchet MS" w:hAnsi="Trebuchet MS"/>
          <w:sz w:val="22"/>
          <w:szCs w:val="22"/>
          <w:lang w:val="fr-FR"/>
        </w:rPr>
        <w:t>elemenţi</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capace</w:t>
      </w:r>
      <w:proofErr w:type="spellEnd"/>
      <w:r w:rsidRPr="00505105">
        <w:rPr>
          <w:rFonts w:ascii="Trebuchet MS" w:hAnsi="Trebuchet MS"/>
          <w:sz w:val="22"/>
          <w:szCs w:val="22"/>
          <w:lang w:val="fr-FR"/>
        </w:rPr>
        <w:t xml:space="preserve"> ;</w:t>
      </w:r>
    </w:p>
    <w:p w14:paraId="64CA5481" w14:textId="77777777" w:rsidR="00505105" w:rsidRPr="00505105" w:rsidRDefault="00505105" w:rsidP="00505105">
      <w:pPr>
        <w:ind w:left="851" w:hanging="709"/>
        <w:jc w:val="both"/>
        <w:rPr>
          <w:rFonts w:ascii="Trebuchet MS" w:hAnsi="Trebuchet MS"/>
          <w:sz w:val="22"/>
          <w:szCs w:val="22"/>
          <w:lang w:val="fr-FR"/>
        </w:rPr>
      </w:pPr>
      <w:r w:rsidRPr="00505105">
        <w:rPr>
          <w:rFonts w:ascii="Trebuchet MS" w:hAnsi="Trebuchet MS"/>
          <w:sz w:val="22"/>
          <w:szCs w:val="22"/>
          <w:lang w:val="fr-FR"/>
        </w:rPr>
        <w:t xml:space="preserve">        - </w:t>
      </w:r>
      <w:proofErr w:type="spellStart"/>
      <w:r w:rsidRPr="00505105">
        <w:rPr>
          <w:rFonts w:ascii="Trebuchet MS" w:hAnsi="Trebuchet MS"/>
          <w:sz w:val="22"/>
          <w:szCs w:val="22"/>
          <w:lang w:val="fr-FR"/>
        </w:rPr>
        <w:t>înlocuire</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patroane</w:t>
      </w:r>
      <w:proofErr w:type="spellEnd"/>
      <w:r w:rsidRPr="00505105">
        <w:rPr>
          <w:rFonts w:ascii="Trebuchet MS" w:hAnsi="Trebuchet MS"/>
          <w:sz w:val="22"/>
          <w:szCs w:val="22"/>
          <w:lang w:val="fr-FR"/>
        </w:rPr>
        <w:t xml:space="preserve"> ;</w:t>
      </w:r>
    </w:p>
    <w:p w14:paraId="4118CAD4" w14:textId="77777777" w:rsidR="00505105" w:rsidRPr="00505105" w:rsidRDefault="00505105" w:rsidP="00505105">
      <w:pPr>
        <w:ind w:left="851" w:hanging="709"/>
        <w:jc w:val="both"/>
        <w:rPr>
          <w:rFonts w:ascii="Trebuchet MS" w:hAnsi="Trebuchet MS"/>
          <w:sz w:val="22"/>
          <w:szCs w:val="22"/>
          <w:lang w:val="fr-FR"/>
        </w:rPr>
      </w:pPr>
      <w:r w:rsidRPr="00505105">
        <w:rPr>
          <w:rFonts w:ascii="Trebuchet MS" w:hAnsi="Trebuchet MS"/>
          <w:sz w:val="22"/>
          <w:szCs w:val="22"/>
          <w:lang w:val="fr-FR"/>
        </w:rPr>
        <w:t xml:space="preserve">        - </w:t>
      </w:r>
      <w:proofErr w:type="spellStart"/>
      <w:r w:rsidRPr="00505105">
        <w:rPr>
          <w:rFonts w:ascii="Trebuchet MS" w:hAnsi="Trebuchet MS"/>
          <w:sz w:val="22"/>
          <w:szCs w:val="22"/>
          <w:lang w:val="fr-FR"/>
        </w:rPr>
        <w:t>întreţinerea</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şi</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uneori</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înlocuirea</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parțială</w:t>
      </w:r>
      <w:proofErr w:type="spellEnd"/>
      <w:r w:rsidRPr="00505105">
        <w:rPr>
          <w:rFonts w:ascii="Trebuchet MS" w:hAnsi="Trebuchet MS"/>
          <w:sz w:val="22"/>
          <w:szCs w:val="22"/>
          <w:lang w:val="fr-FR"/>
        </w:rPr>
        <w:t xml:space="preserve"> a </w:t>
      </w:r>
      <w:proofErr w:type="spellStart"/>
      <w:r w:rsidRPr="00505105">
        <w:rPr>
          <w:rFonts w:ascii="Trebuchet MS" w:hAnsi="Trebuchet MS"/>
          <w:sz w:val="22"/>
          <w:szCs w:val="22"/>
          <w:lang w:val="fr-FR"/>
        </w:rPr>
        <w:t>coloanelor</w:t>
      </w:r>
      <w:proofErr w:type="spellEnd"/>
      <w:r w:rsidRPr="00505105">
        <w:rPr>
          <w:rFonts w:ascii="Trebuchet MS" w:hAnsi="Trebuchet MS"/>
          <w:sz w:val="22"/>
          <w:szCs w:val="22"/>
          <w:lang w:val="fr-FR"/>
        </w:rPr>
        <w:t xml:space="preserve"> de </w:t>
      </w:r>
      <w:proofErr w:type="spellStart"/>
      <w:r w:rsidRPr="00505105">
        <w:rPr>
          <w:rFonts w:ascii="Trebuchet MS" w:hAnsi="Trebuchet MS"/>
          <w:sz w:val="22"/>
          <w:szCs w:val="22"/>
          <w:lang w:val="fr-FR"/>
        </w:rPr>
        <w:t>distribuţie</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alimentare</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între</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tablouri</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tablouri</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şi</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camere</w:t>
      </w:r>
      <w:proofErr w:type="spellEnd"/>
      <w:r w:rsidRPr="00505105">
        <w:rPr>
          <w:rFonts w:ascii="Trebuchet MS" w:hAnsi="Trebuchet MS"/>
          <w:sz w:val="22"/>
          <w:szCs w:val="22"/>
          <w:lang w:val="fr-FR"/>
        </w:rPr>
        <w:t xml:space="preserve"> ;</w:t>
      </w:r>
    </w:p>
    <w:p w14:paraId="6F2A0B6B" w14:textId="77777777" w:rsidR="00505105" w:rsidRPr="00505105" w:rsidRDefault="00505105" w:rsidP="00505105">
      <w:pPr>
        <w:ind w:left="851" w:hanging="709"/>
        <w:jc w:val="both"/>
        <w:rPr>
          <w:rFonts w:ascii="Trebuchet MS" w:hAnsi="Trebuchet MS"/>
          <w:sz w:val="22"/>
          <w:szCs w:val="22"/>
          <w:lang w:val="fr-FR"/>
        </w:rPr>
      </w:pPr>
      <w:r w:rsidRPr="00505105">
        <w:rPr>
          <w:rFonts w:ascii="Trebuchet MS" w:hAnsi="Trebuchet MS"/>
          <w:sz w:val="22"/>
          <w:szCs w:val="22"/>
          <w:lang w:val="fr-FR"/>
        </w:rPr>
        <w:t xml:space="preserve">        - </w:t>
      </w:r>
      <w:proofErr w:type="spellStart"/>
      <w:r w:rsidRPr="00505105">
        <w:rPr>
          <w:rFonts w:ascii="Trebuchet MS" w:hAnsi="Trebuchet MS"/>
          <w:sz w:val="22"/>
          <w:szCs w:val="22"/>
          <w:lang w:val="fr-FR"/>
        </w:rPr>
        <w:t>asigurarea</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iluminatului</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aparatelor</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şi</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corpurilor</w:t>
      </w:r>
      <w:proofErr w:type="spellEnd"/>
      <w:r w:rsidRPr="00505105">
        <w:rPr>
          <w:rFonts w:ascii="Trebuchet MS" w:hAnsi="Trebuchet MS"/>
          <w:sz w:val="22"/>
          <w:szCs w:val="22"/>
          <w:lang w:val="fr-FR"/>
        </w:rPr>
        <w:t xml:space="preserve"> de </w:t>
      </w:r>
      <w:proofErr w:type="spellStart"/>
      <w:r w:rsidRPr="00505105">
        <w:rPr>
          <w:rFonts w:ascii="Trebuchet MS" w:hAnsi="Trebuchet MS"/>
          <w:sz w:val="22"/>
          <w:szCs w:val="22"/>
          <w:lang w:val="fr-FR"/>
        </w:rPr>
        <w:t>iluminat</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spaţii</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comune</w:t>
      </w:r>
      <w:proofErr w:type="spellEnd"/>
      <w:r w:rsidRPr="00505105">
        <w:rPr>
          <w:rFonts w:ascii="Trebuchet MS" w:hAnsi="Trebuchet MS"/>
          <w:sz w:val="22"/>
          <w:szCs w:val="22"/>
          <w:lang w:val="fr-FR"/>
        </w:rPr>
        <w:t xml:space="preserve"> </w:t>
      </w:r>
      <w:proofErr w:type="gramStart"/>
      <w:r w:rsidRPr="00505105">
        <w:rPr>
          <w:rFonts w:ascii="Trebuchet MS" w:hAnsi="Trebuchet MS"/>
          <w:sz w:val="22"/>
          <w:szCs w:val="22"/>
          <w:lang w:val="fr-FR"/>
        </w:rPr>
        <w:t>ca</w:t>
      </w:r>
      <w:proofErr w:type="gramEnd"/>
      <w:r w:rsidRPr="00505105">
        <w:rPr>
          <w:rFonts w:ascii="Trebuchet MS" w:hAnsi="Trebuchet MS"/>
          <w:sz w:val="22"/>
          <w:szCs w:val="22"/>
          <w:lang w:val="fr-FR"/>
        </w:rPr>
        <w:t xml:space="preserve"> : WC, </w:t>
      </w:r>
      <w:proofErr w:type="spellStart"/>
      <w:r w:rsidRPr="00505105">
        <w:rPr>
          <w:rFonts w:ascii="Trebuchet MS" w:hAnsi="Trebuchet MS"/>
          <w:sz w:val="22"/>
          <w:szCs w:val="22"/>
          <w:lang w:val="fr-FR"/>
        </w:rPr>
        <w:t>holuri</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scări</w:t>
      </w:r>
      <w:proofErr w:type="spellEnd"/>
      <w:r w:rsidRPr="00505105">
        <w:rPr>
          <w:rFonts w:ascii="Trebuchet MS" w:hAnsi="Trebuchet MS"/>
          <w:sz w:val="22"/>
          <w:szCs w:val="22"/>
          <w:lang w:val="fr-FR"/>
        </w:rPr>
        <w:t>,</w:t>
      </w:r>
      <w:r>
        <w:rPr>
          <w:rFonts w:ascii="Trebuchet MS" w:hAnsi="Trebuchet MS"/>
          <w:sz w:val="22"/>
          <w:szCs w:val="22"/>
          <w:lang w:val="fr-FR"/>
        </w:rPr>
        <w:t xml:space="preserve"> </w:t>
      </w:r>
      <w:proofErr w:type="spellStart"/>
      <w:r>
        <w:rPr>
          <w:rFonts w:ascii="Trebuchet MS" w:hAnsi="Trebuchet MS"/>
          <w:sz w:val="22"/>
          <w:szCs w:val="22"/>
          <w:lang w:val="fr-FR"/>
        </w:rPr>
        <w:t>culoare</w:t>
      </w:r>
      <w:proofErr w:type="spellEnd"/>
      <w:r>
        <w:rPr>
          <w:rFonts w:ascii="Trebuchet MS" w:hAnsi="Trebuchet MS"/>
          <w:sz w:val="22"/>
          <w:szCs w:val="22"/>
          <w:lang w:val="fr-FR"/>
        </w:rPr>
        <w:t xml:space="preserve"> (la </w:t>
      </w:r>
      <w:proofErr w:type="spellStart"/>
      <w:r>
        <w:rPr>
          <w:rFonts w:ascii="Trebuchet MS" w:hAnsi="Trebuchet MS"/>
          <w:sz w:val="22"/>
          <w:szCs w:val="22"/>
          <w:lang w:val="fr-FR"/>
        </w:rPr>
        <w:t>capacitate</w:t>
      </w:r>
      <w:proofErr w:type="spellEnd"/>
      <w:r>
        <w:rPr>
          <w:rFonts w:ascii="Trebuchet MS" w:hAnsi="Trebuchet MS"/>
          <w:sz w:val="22"/>
          <w:szCs w:val="22"/>
          <w:lang w:val="fr-FR"/>
        </w:rPr>
        <w:t xml:space="preserve"> </w:t>
      </w:r>
      <w:proofErr w:type="spellStart"/>
      <w:r>
        <w:rPr>
          <w:rFonts w:ascii="Trebuchet MS" w:hAnsi="Trebuchet MS"/>
          <w:sz w:val="22"/>
          <w:szCs w:val="22"/>
          <w:lang w:val="fr-FR"/>
        </w:rPr>
        <w:t>maximă</w:t>
      </w:r>
      <w:proofErr w:type="spellEnd"/>
      <w:r>
        <w:rPr>
          <w:rFonts w:ascii="Trebuchet MS" w:hAnsi="Trebuchet MS"/>
          <w:sz w:val="22"/>
          <w:szCs w:val="22"/>
          <w:lang w:val="fr-FR"/>
        </w:rPr>
        <w:t>) ;</w:t>
      </w:r>
    </w:p>
    <w:p w14:paraId="3B04F0FF" w14:textId="77777777" w:rsidR="00505105" w:rsidRPr="00505105" w:rsidRDefault="00505105" w:rsidP="00505105">
      <w:pPr>
        <w:ind w:left="851" w:hanging="709"/>
        <w:jc w:val="both"/>
        <w:rPr>
          <w:rFonts w:ascii="Trebuchet MS" w:hAnsi="Trebuchet MS"/>
          <w:sz w:val="22"/>
          <w:szCs w:val="22"/>
          <w:lang w:val="fr-FR"/>
        </w:rPr>
      </w:pPr>
      <w:r w:rsidRPr="00505105">
        <w:rPr>
          <w:rFonts w:ascii="Trebuchet MS" w:hAnsi="Trebuchet MS"/>
          <w:sz w:val="22"/>
          <w:szCs w:val="22"/>
          <w:lang w:val="fr-FR"/>
        </w:rPr>
        <w:t xml:space="preserve">        - </w:t>
      </w:r>
      <w:proofErr w:type="spellStart"/>
      <w:r w:rsidRPr="00505105">
        <w:rPr>
          <w:rFonts w:ascii="Trebuchet MS" w:hAnsi="Trebuchet MS"/>
          <w:sz w:val="22"/>
          <w:szCs w:val="22"/>
          <w:lang w:val="fr-FR"/>
        </w:rPr>
        <w:t>asigurarea</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intrării</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în</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funcţiune</w:t>
      </w:r>
      <w:proofErr w:type="spellEnd"/>
      <w:r w:rsidRPr="00505105">
        <w:rPr>
          <w:rFonts w:ascii="Trebuchet MS" w:hAnsi="Trebuchet MS"/>
          <w:sz w:val="22"/>
          <w:szCs w:val="22"/>
          <w:lang w:val="fr-FR"/>
        </w:rPr>
        <w:t xml:space="preserve"> a </w:t>
      </w:r>
      <w:proofErr w:type="spellStart"/>
      <w:r w:rsidRPr="00505105">
        <w:rPr>
          <w:rFonts w:ascii="Trebuchet MS" w:hAnsi="Trebuchet MS"/>
          <w:sz w:val="22"/>
          <w:szCs w:val="22"/>
          <w:lang w:val="fr-FR"/>
        </w:rPr>
        <w:t>grupului</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electrogen</w:t>
      </w:r>
      <w:proofErr w:type="spellEnd"/>
      <w:r w:rsidRPr="00505105">
        <w:rPr>
          <w:rFonts w:ascii="Trebuchet MS" w:hAnsi="Trebuchet MS"/>
          <w:sz w:val="22"/>
          <w:szCs w:val="22"/>
          <w:lang w:val="fr-FR"/>
        </w:rPr>
        <w:t xml:space="preserve"> de </w:t>
      </w:r>
      <w:proofErr w:type="spellStart"/>
      <w:r w:rsidRPr="00505105">
        <w:rPr>
          <w:rFonts w:ascii="Trebuchet MS" w:hAnsi="Trebuchet MS"/>
          <w:sz w:val="22"/>
          <w:szCs w:val="22"/>
          <w:lang w:val="fr-FR"/>
        </w:rPr>
        <w:t>intervenţii</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în</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cazul</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întreruperii</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alimentării</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din</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sistemul</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energetic</w:t>
      </w:r>
      <w:proofErr w:type="spellEnd"/>
      <w:r w:rsidRPr="00505105">
        <w:rPr>
          <w:rFonts w:ascii="Trebuchet MS" w:hAnsi="Trebuchet MS"/>
          <w:sz w:val="22"/>
          <w:szCs w:val="22"/>
          <w:lang w:val="fr-FR"/>
        </w:rPr>
        <w:t xml:space="preserve"> </w:t>
      </w:r>
      <w:proofErr w:type="spellStart"/>
      <w:proofErr w:type="gramStart"/>
      <w:r w:rsidRPr="00505105">
        <w:rPr>
          <w:rFonts w:ascii="Trebuchet MS" w:hAnsi="Trebuchet MS"/>
          <w:sz w:val="22"/>
          <w:szCs w:val="22"/>
          <w:lang w:val="fr-FR"/>
        </w:rPr>
        <w:t>naţional</w:t>
      </w:r>
      <w:proofErr w:type="spellEnd"/>
      <w:r w:rsidRPr="00505105">
        <w:rPr>
          <w:rFonts w:ascii="Trebuchet MS" w:hAnsi="Trebuchet MS"/>
          <w:sz w:val="22"/>
          <w:szCs w:val="22"/>
          <w:lang w:val="fr-FR"/>
        </w:rPr>
        <w:t>;</w:t>
      </w:r>
      <w:proofErr w:type="gramEnd"/>
    </w:p>
    <w:p w14:paraId="479E3A7B" w14:textId="77777777" w:rsidR="00505105" w:rsidRPr="00505105" w:rsidRDefault="00505105" w:rsidP="00505105">
      <w:pPr>
        <w:ind w:left="851" w:hanging="709"/>
        <w:jc w:val="both"/>
        <w:rPr>
          <w:rFonts w:ascii="Trebuchet MS" w:hAnsi="Trebuchet MS"/>
          <w:sz w:val="22"/>
          <w:szCs w:val="22"/>
          <w:lang w:val="fr-FR"/>
        </w:rPr>
      </w:pPr>
      <w:r w:rsidRPr="00505105">
        <w:rPr>
          <w:rFonts w:ascii="Trebuchet MS" w:hAnsi="Trebuchet MS"/>
          <w:sz w:val="22"/>
          <w:szCs w:val="22"/>
          <w:lang w:val="fr-FR"/>
        </w:rPr>
        <w:t xml:space="preserve">        - </w:t>
      </w:r>
      <w:proofErr w:type="spellStart"/>
      <w:r w:rsidRPr="00505105">
        <w:rPr>
          <w:rFonts w:ascii="Trebuchet MS" w:hAnsi="Trebuchet MS"/>
          <w:sz w:val="22"/>
          <w:szCs w:val="22"/>
          <w:lang w:val="fr-FR"/>
        </w:rPr>
        <w:t>întreţinerea</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instalaţiilor</w:t>
      </w:r>
      <w:proofErr w:type="spellEnd"/>
      <w:r w:rsidRPr="00505105">
        <w:rPr>
          <w:rFonts w:ascii="Trebuchet MS" w:hAnsi="Trebuchet MS"/>
          <w:sz w:val="22"/>
          <w:szCs w:val="22"/>
          <w:lang w:val="fr-FR"/>
        </w:rPr>
        <w:t xml:space="preserve"> de </w:t>
      </w:r>
      <w:proofErr w:type="spellStart"/>
      <w:r w:rsidRPr="00505105">
        <w:rPr>
          <w:rFonts w:ascii="Trebuchet MS" w:hAnsi="Trebuchet MS"/>
          <w:sz w:val="22"/>
          <w:szCs w:val="22"/>
          <w:lang w:val="fr-FR"/>
        </w:rPr>
        <w:t>iluminat</w:t>
      </w:r>
      <w:proofErr w:type="spellEnd"/>
      <w:r w:rsidRPr="00505105">
        <w:rPr>
          <w:rFonts w:ascii="Trebuchet MS" w:hAnsi="Trebuchet MS"/>
          <w:sz w:val="22"/>
          <w:szCs w:val="22"/>
          <w:lang w:val="fr-FR"/>
        </w:rPr>
        <w:t xml:space="preserve"> de </w:t>
      </w:r>
      <w:proofErr w:type="spellStart"/>
      <w:r w:rsidRPr="00505105">
        <w:rPr>
          <w:rFonts w:ascii="Trebuchet MS" w:hAnsi="Trebuchet MS"/>
          <w:sz w:val="22"/>
          <w:szCs w:val="22"/>
          <w:lang w:val="fr-FR"/>
        </w:rPr>
        <w:t>siguranţă</w:t>
      </w:r>
      <w:proofErr w:type="spellEnd"/>
      <w:r w:rsidRPr="00505105">
        <w:rPr>
          <w:rFonts w:ascii="Trebuchet MS" w:hAnsi="Trebuchet MS"/>
          <w:sz w:val="22"/>
          <w:szCs w:val="22"/>
          <w:lang w:val="fr-FR"/>
        </w:rPr>
        <w:t xml:space="preserve"> 24 V </w:t>
      </w:r>
      <w:proofErr w:type="spellStart"/>
      <w:r w:rsidRPr="00505105">
        <w:rPr>
          <w:rFonts w:ascii="Trebuchet MS" w:hAnsi="Trebuchet MS"/>
          <w:sz w:val="22"/>
          <w:szCs w:val="22"/>
          <w:lang w:val="fr-FR"/>
        </w:rPr>
        <w:t>prin</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înlocuirea</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bateriilor</w:t>
      </w:r>
      <w:proofErr w:type="spellEnd"/>
      <w:r w:rsidRPr="00505105">
        <w:rPr>
          <w:rFonts w:ascii="Trebuchet MS" w:hAnsi="Trebuchet MS"/>
          <w:sz w:val="22"/>
          <w:szCs w:val="22"/>
          <w:lang w:val="fr-FR"/>
        </w:rPr>
        <w:t xml:space="preserve"> de </w:t>
      </w:r>
      <w:proofErr w:type="spellStart"/>
      <w:r w:rsidRPr="00505105">
        <w:rPr>
          <w:rFonts w:ascii="Trebuchet MS" w:hAnsi="Trebuchet MS"/>
          <w:sz w:val="22"/>
          <w:szCs w:val="22"/>
          <w:lang w:val="fr-FR"/>
        </w:rPr>
        <w:t>acumulatori</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înlocuire</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becuri</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corpuri</w:t>
      </w:r>
      <w:proofErr w:type="spellEnd"/>
      <w:r w:rsidRPr="00505105">
        <w:rPr>
          <w:rFonts w:ascii="Trebuchet MS" w:hAnsi="Trebuchet MS"/>
          <w:sz w:val="22"/>
          <w:szCs w:val="22"/>
          <w:lang w:val="fr-FR"/>
        </w:rPr>
        <w:t xml:space="preserve"> de </w:t>
      </w:r>
      <w:proofErr w:type="spellStart"/>
      <w:proofErr w:type="gramStart"/>
      <w:r w:rsidRPr="00505105">
        <w:rPr>
          <w:rFonts w:ascii="Trebuchet MS" w:hAnsi="Trebuchet MS"/>
          <w:sz w:val="22"/>
          <w:szCs w:val="22"/>
          <w:lang w:val="fr-FR"/>
        </w:rPr>
        <w:t>iluminat</w:t>
      </w:r>
      <w:proofErr w:type="spellEnd"/>
      <w:r w:rsidRPr="00505105">
        <w:rPr>
          <w:rFonts w:ascii="Trebuchet MS" w:hAnsi="Trebuchet MS"/>
          <w:sz w:val="22"/>
          <w:szCs w:val="22"/>
          <w:lang w:val="fr-FR"/>
        </w:rPr>
        <w:t>;</w:t>
      </w:r>
      <w:proofErr w:type="gramEnd"/>
    </w:p>
    <w:p w14:paraId="1C366457" w14:textId="77777777" w:rsidR="00505105" w:rsidRPr="00505105" w:rsidRDefault="00505105" w:rsidP="00505105">
      <w:pPr>
        <w:ind w:left="851" w:hanging="709"/>
        <w:jc w:val="both"/>
        <w:rPr>
          <w:rFonts w:ascii="Trebuchet MS" w:hAnsi="Trebuchet MS"/>
          <w:sz w:val="22"/>
          <w:szCs w:val="22"/>
          <w:lang w:val="fr-FR"/>
        </w:rPr>
      </w:pPr>
      <w:r w:rsidRPr="00505105">
        <w:rPr>
          <w:rFonts w:ascii="Trebuchet MS" w:hAnsi="Trebuchet MS"/>
          <w:sz w:val="22"/>
          <w:szCs w:val="22"/>
          <w:lang w:val="fr-FR"/>
        </w:rPr>
        <w:t xml:space="preserve">        - </w:t>
      </w:r>
      <w:proofErr w:type="spellStart"/>
      <w:r w:rsidRPr="00505105">
        <w:rPr>
          <w:rFonts w:ascii="Trebuchet MS" w:hAnsi="Trebuchet MS"/>
          <w:sz w:val="22"/>
          <w:szCs w:val="22"/>
          <w:lang w:val="fr-FR"/>
        </w:rPr>
        <w:t>întreţinerea</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părţilor</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electrice</w:t>
      </w:r>
      <w:proofErr w:type="spellEnd"/>
      <w:r w:rsidRPr="00505105">
        <w:rPr>
          <w:rFonts w:ascii="Trebuchet MS" w:hAnsi="Trebuchet MS"/>
          <w:sz w:val="22"/>
          <w:szCs w:val="22"/>
          <w:lang w:val="fr-FR"/>
        </w:rPr>
        <w:t xml:space="preserve"> de </w:t>
      </w:r>
      <w:proofErr w:type="spellStart"/>
      <w:r w:rsidRPr="00505105">
        <w:rPr>
          <w:rFonts w:ascii="Trebuchet MS" w:hAnsi="Trebuchet MS"/>
          <w:sz w:val="22"/>
          <w:szCs w:val="22"/>
          <w:lang w:val="fr-FR"/>
        </w:rPr>
        <w:t>comandă</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şi</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protecţia</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pompelor</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contactori</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hebluri</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aparate</w:t>
      </w:r>
      <w:proofErr w:type="spellEnd"/>
      <w:r w:rsidRPr="00505105">
        <w:rPr>
          <w:rFonts w:ascii="Trebuchet MS" w:hAnsi="Trebuchet MS"/>
          <w:sz w:val="22"/>
          <w:szCs w:val="22"/>
          <w:lang w:val="fr-FR"/>
        </w:rPr>
        <w:t xml:space="preserve"> de </w:t>
      </w:r>
      <w:proofErr w:type="spellStart"/>
      <w:r w:rsidRPr="00505105">
        <w:rPr>
          <w:rFonts w:ascii="Trebuchet MS" w:hAnsi="Trebuchet MS"/>
          <w:sz w:val="22"/>
          <w:szCs w:val="22"/>
          <w:lang w:val="fr-FR"/>
        </w:rPr>
        <w:t>măsură</w:t>
      </w:r>
      <w:proofErr w:type="spellEnd"/>
      <w:r w:rsidRPr="00505105">
        <w:rPr>
          <w:rFonts w:ascii="Trebuchet MS" w:hAnsi="Trebuchet MS"/>
          <w:sz w:val="22"/>
          <w:szCs w:val="22"/>
          <w:lang w:val="fr-FR"/>
        </w:rPr>
        <w:t>, etc.) ;</w:t>
      </w:r>
    </w:p>
    <w:p w14:paraId="6DB42768" w14:textId="77777777" w:rsidR="00505105" w:rsidRPr="00505105" w:rsidRDefault="00505105" w:rsidP="00505105">
      <w:pPr>
        <w:ind w:left="851" w:hanging="709"/>
        <w:jc w:val="both"/>
        <w:rPr>
          <w:rFonts w:ascii="Trebuchet MS" w:hAnsi="Trebuchet MS"/>
          <w:sz w:val="22"/>
          <w:szCs w:val="22"/>
          <w:lang w:val="fr-FR"/>
        </w:rPr>
      </w:pPr>
      <w:r w:rsidRPr="00505105">
        <w:rPr>
          <w:rFonts w:ascii="Trebuchet MS" w:hAnsi="Trebuchet MS"/>
          <w:sz w:val="22"/>
          <w:szCs w:val="22"/>
          <w:lang w:val="fr-FR"/>
        </w:rPr>
        <w:t xml:space="preserve">        - </w:t>
      </w:r>
      <w:proofErr w:type="spellStart"/>
      <w:r w:rsidRPr="00505105">
        <w:rPr>
          <w:rFonts w:ascii="Trebuchet MS" w:hAnsi="Trebuchet MS"/>
          <w:sz w:val="22"/>
          <w:szCs w:val="22"/>
          <w:lang w:val="fr-FR"/>
        </w:rPr>
        <w:t>întreţinerea</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iluminatului</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exterior</w:t>
      </w:r>
      <w:proofErr w:type="spellEnd"/>
      <w:r w:rsidRPr="00505105">
        <w:rPr>
          <w:rFonts w:ascii="Trebuchet MS" w:hAnsi="Trebuchet MS"/>
          <w:sz w:val="22"/>
          <w:szCs w:val="22"/>
          <w:lang w:val="fr-FR"/>
        </w:rPr>
        <w:t xml:space="preserve"> la </w:t>
      </w:r>
      <w:proofErr w:type="spellStart"/>
      <w:r w:rsidRPr="00505105">
        <w:rPr>
          <w:rFonts w:ascii="Trebuchet MS" w:hAnsi="Trebuchet MS"/>
          <w:sz w:val="22"/>
          <w:szCs w:val="22"/>
          <w:lang w:val="fr-FR"/>
        </w:rPr>
        <w:t>Poarta</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Principală</w:t>
      </w:r>
      <w:proofErr w:type="spellEnd"/>
      <w:r w:rsidRPr="00505105">
        <w:rPr>
          <w:rFonts w:ascii="Trebuchet MS" w:hAnsi="Trebuchet MS"/>
          <w:sz w:val="22"/>
          <w:szCs w:val="22"/>
          <w:lang w:val="fr-FR"/>
        </w:rPr>
        <w:t>.</w:t>
      </w:r>
    </w:p>
    <w:p w14:paraId="3358BDC3" w14:textId="77777777" w:rsidR="00505105" w:rsidRPr="00505105" w:rsidRDefault="00505105" w:rsidP="00505105">
      <w:pPr>
        <w:ind w:left="851" w:hanging="709"/>
        <w:jc w:val="both"/>
        <w:rPr>
          <w:rFonts w:ascii="Trebuchet MS" w:hAnsi="Trebuchet MS"/>
          <w:sz w:val="22"/>
          <w:szCs w:val="22"/>
          <w:lang w:val="fr-FR"/>
        </w:rPr>
      </w:pPr>
    </w:p>
    <w:p w14:paraId="6E74BAC7" w14:textId="77777777" w:rsidR="00505105" w:rsidRPr="00505105" w:rsidRDefault="00505105" w:rsidP="00505105">
      <w:pPr>
        <w:ind w:left="851" w:hanging="709"/>
        <w:jc w:val="both"/>
        <w:rPr>
          <w:rFonts w:ascii="Trebuchet MS" w:hAnsi="Trebuchet MS"/>
          <w:sz w:val="22"/>
          <w:szCs w:val="22"/>
          <w:lang w:val="fr-FR"/>
        </w:rPr>
      </w:pPr>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Instalaţii</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aferente</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spaţiilor</w:t>
      </w:r>
      <w:proofErr w:type="spellEnd"/>
      <w:r w:rsidRPr="00505105">
        <w:rPr>
          <w:rFonts w:ascii="Trebuchet MS" w:hAnsi="Trebuchet MS"/>
          <w:sz w:val="22"/>
          <w:szCs w:val="22"/>
          <w:lang w:val="fr-FR"/>
        </w:rPr>
        <w:t xml:space="preserve"> totale </w:t>
      </w:r>
      <w:proofErr w:type="spellStart"/>
      <w:r w:rsidRPr="00505105">
        <w:rPr>
          <w:rFonts w:ascii="Trebuchet MS" w:hAnsi="Trebuchet MS"/>
          <w:sz w:val="22"/>
          <w:szCs w:val="22"/>
          <w:lang w:val="fr-FR"/>
        </w:rPr>
        <w:t>ocupate</w:t>
      </w:r>
      <w:proofErr w:type="spellEnd"/>
      <w:r w:rsidRPr="00505105">
        <w:rPr>
          <w:rFonts w:ascii="Trebuchet MS" w:hAnsi="Trebuchet MS"/>
          <w:sz w:val="22"/>
          <w:szCs w:val="22"/>
          <w:lang w:val="fr-FR"/>
        </w:rPr>
        <w:t xml:space="preserve"> de </w:t>
      </w:r>
      <w:proofErr w:type="spellStart"/>
      <w:r w:rsidRPr="00505105">
        <w:rPr>
          <w:rFonts w:ascii="Trebuchet MS" w:hAnsi="Trebuchet MS"/>
          <w:sz w:val="22"/>
          <w:szCs w:val="22"/>
          <w:lang w:val="fr-FR"/>
        </w:rPr>
        <w:t>beneficiar</w:t>
      </w:r>
      <w:proofErr w:type="spellEnd"/>
      <w:r w:rsidRPr="00505105">
        <w:rPr>
          <w:rFonts w:ascii="Trebuchet MS" w:hAnsi="Trebuchet MS"/>
          <w:sz w:val="22"/>
          <w:szCs w:val="22"/>
          <w:lang w:val="fr-FR"/>
        </w:rPr>
        <w:t xml:space="preserve"> :</w:t>
      </w:r>
    </w:p>
    <w:p w14:paraId="0F2E5570" w14:textId="77777777" w:rsidR="00505105" w:rsidRPr="00505105" w:rsidRDefault="00505105" w:rsidP="00505105">
      <w:pPr>
        <w:ind w:left="851" w:hanging="709"/>
        <w:jc w:val="both"/>
        <w:rPr>
          <w:rFonts w:ascii="Trebuchet MS" w:hAnsi="Trebuchet MS"/>
          <w:sz w:val="22"/>
          <w:szCs w:val="22"/>
          <w:lang w:val="fr-FR"/>
        </w:rPr>
      </w:pPr>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înlocuirea</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prizelor</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întrerupătoarelor</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defecte</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din</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camere</w:t>
      </w:r>
      <w:proofErr w:type="spellEnd"/>
      <w:r w:rsidRPr="00505105">
        <w:rPr>
          <w:rFonts w:ascii="Trebuchet MS" w:hAnsi="Trebuchet MS"/>
          <w:sz w:val="22"/>
          <w:szCs w:val="22"/>
          <w:lang w:val="fr-FR"/>
        </w:rPr>
        <w:t xml:space="preserve"> </w:t>
      </w:r>
      <w:proofErr w:type="gramStart"/>
      <w:r w:rsidRPr="00505105">
        <w:rPr>
          <w:rFonts w:ascii="Trebuchet MS" w:hAnsi="Trebuchet MS"/>
          <w:sz w:val="22"/>
          <w:szCs w:val="22"/>
          <w:lang w:val="fr-FR"/>
        </w:rPr>
        <w:t>ca</w:t>
      </w:r>
      <w:proofErr w:type="gram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urmare</w:t>
      </w:r>
      <w:proofErr w:type="spellEnd"/>
      <w:r w:rsidRPr="00505105">
        <w:rPr>
          <w:rFonts w:ascii="Trebuchet MS" w:hAnsi="Trebuchet MS"/>
          <w:sz w:val="22"/>
          <w:szCs w:val="22"/>
          <w:lang w:val="fr-FR"/>
        </w:rPr>
        <w:t xml:space="preserve"> a </w:t>
      </w:r>
      <w:proofErr w:type="spellStart"/>
      <w:r w:rsidRPr="00505105">
        <w:rPr>
          <w:rFonts w:ascii="Trebuchet MS" w:hAnsi="Trebuchet MS"/>
          <w:sz w:val="22"/>
          <w:szCs w:val="22"/>
          <w:lang w:val="fr-FR"/>
        </w:rPr>
        <w:t>unei</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exploatări</w:t>
      </w:r>
      <w:proofErr w:type="spellEnd"/>
      <w:r w:rsidRPr="00505105">
        <w:rPr>
          <w:rFonts w:ascii="Trebuchet MS" w:hAnsi="Trebuchet MS"/>
          <w:sz w:val="22"/>
          <w:szCs w:val="22"/>
          <w:lang w:val="fr-FR"/>
        </w:rPr>
        <w:t xml:space="preserve"> normale </w:t>
      </w:r>
      <w:proofErr w:type="spellStart"/>
      <w:r w:rsidRPr="00505105">
        <w:rPr>
          <w:rFonts w:ascii="Trebuchet MS" w:hAnsi="Trebuchet MS"/>
          <w:sz w:val="22"/>
          <w:szCs w:val="22"/>
          <w:lang w:val="fr-FR"/>
        </w:rPr>
        <w:t>sau</w:t>
      </w:r>
      <w:proofErr w:type="spellEnd"/>
      <w:r w:rsidRPr="00505105">
        <w:rPr>
          <w:rFonts w:ascii="Trebuchet MS" w:hAnsi="Trebuchet MS"/>
          <w:sz w:val="22"/>
          <w:szCs w:val="22"/>
          <w:lang w:val="fr-FR"/>
        </w:rPr>
        <w:t xml:space="preserve"> de </w:t>
      </w:r>
      <w:proofErr w:type="spellStart"/>
      <w:r w:rsidRPr="00505105">
        <w:rPr>
          <w:rFonts w:ascii="Trebuchet MS" w:hAnsi="Trebuchet MS"/>
          <w:sz w:val="22"/>
          <w:szCs w:val="22"/>
          <w:lang w:val="fr-FR"/>
        </w:rPr>
        <w:t>lungă</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durată</w:t>
      </w:r>
      <w:proofErr w:type="spellEnd"/>
    </w:p>
    <w:p w14:paraId="7F9067F3" w14:textId="77777777" w:rsidR="00505105" w:rsidRPr="00505105" w:rsidRDefault="00505105" w:rsidP="00505105">
      <w:pPr>
        <w:ind w:left="851" w:hanging="709"/>
        <w:jc w:val="both"/>
        <w:rPr>
          <w:rFonts w:ascii="Trebuchet MS" w:hAnsi="Trebuchet MS"/>
          <w:sz w:val="22"/>
          <w:szCs w:val="22"/>
          <w:lang w:val="fr-FR"/>
        </w:rPr>
      </w:pPr>
      <w:r w:rsidRPr="00505105">
        <w:rPr>
          <w:rFonts w:ascii="Trebuchet MS" w:hAnsi="Trebuchet MS"/>
          <w:sz w:val="22"/>
          <w:szCs w:val="22"/>
          <w:lang w:val="fr-FR"/>
        </w:rPr>
        <w:t xml:space="preserve">        - </w:t>
      </w:r>
      <w:proofErr w:type="spellStart"/>
      <w:r w:rsidRPr="00505105">
        <w:rPr>
          <w:rFonts w:ascii="Trebuchet MS" w:hAnsi="Trebuchet MS"/>
          <w:sz w:val="22"/>
          <w:szCs w:val="22"/>
          <w:lang w:val="fr-FR"/>
        </w:rPr>
        <w:t>repararea</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lămpilor</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dacă</w:t>
      </w:r>
      <w:proofErr w:type="spellEnd"/>
      <w:r w:rsidRPr="00505105">
        <w:rPr>
          <w:rFonts w:ascii="Trebuchet MS" w:hAnsi="Trebuchet MS"/>
          <w:sz w:val="22"/>
          <w:szCs w:val="22"/>
          <w:lang w:val="fr-FR"/>
        </w:rPr>
        <w:t xml:space="preserve"> este </w:t>
      </w:r>
      <w:proofErr w:type="spellStart"/>
      <w:r w:rsidRPr="00505105">
        <w:rPr>
          <w:rFonts w:ascii="Trebuchet MS" w:hAnsi="Trebuchet MS"/>
          <w:sz w:val="22"/>
          <w:szCs w:val="22"/>
          <w:lang w:val="fr-FR"/>
        </w:rPr>
        <w:t>posibil</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fără</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înlocuire</w:t>
      </w:r>
      <w:proofErr w:type="spellEnd"/>
      <w:r w:rsidRPr="00505105">
        <w:rPr>
          <w:rFonts w:ascii="Trebuchet MS" w:hAnsi="Trebuchet MS"/>
          <w:sz w:val="22"/>
          <w:szCs w:val="22"/>
          <w:lang w:val="fr-FR"/>
        </w:rPr>
        <w:t xml:space="preserve"> de </w:t>
      </w:r>
      <w:proofErr w:type="spellStart"/>
      <w:r w:rsidRPr="00505105">
        <w:rPr>
          <w:rFonts w:ascii="Trebuchet MS" w:hAnsi="Trebuchet MS"/>
          <w:sz w:val="22"/>
          <w:szCs w:val="22"/>
          <w:lang w:val="fr-FR"/>
        </w:rPr>
        <w:t>piese</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şi</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înlocuirea</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becurilor</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şi</w:t>
      </w:r>
      <w:proofErr w:type="spellEnd"/>
      <w:r w:rsidRPr="00505105">
        <w:rPr>
          <w:rFonts w:ascii="Trebuchet MS" w:hAnsi="Trebuchet MS"/>
          <w:sz w:val="22"/>
          <w:szCs w:val="22"/>
          <w:lang w:val="fr-FR"/>
        </w:rPr>
        <w:t xml:space="preserve"> a </w:t>
      </w:r>
      <w:proofErr w:type="spellStart"/>
      <w:r w:rsidRPr="00505105">
        <w:rPr>
          <w:rFonts w:ascii="Trebuchet MS" w:hAnsi="Trebuchet MS"/>
          <w:sz w:val="22"/>
          <w:szCs w:val="22"/>
          <w:lang w:val="fr-FR"/>
        </w:rPr>
        <w:t>tuburilor</w:t>
      </w:r>
      <w:proofErr w:type="spellEnd"/>
      <w:r w:rsidRPr="00505105">
        <w:rPr>
          <w:rFonts w:ascii="Trebuchet MS" w:hAnsi="Trebuchet MS"/>
          <w:sz w:val="22"/>
          <w:szCs w:val="22"/>
          <w:lang w:val="fr-FR"/>
        </w:rPr>
        <w:t xml:space="preserve"> de </w:t>
      </w:r>
      <w:proofErr w:type="spellStart"/>
      <w:r w:rsidRPr="00505105">
        <w:rPr>
          <w:rFonts w:ascii="Trebuchet MS" w:hAnsi="Trebuchet MS"/>
          <w:sz w:val="22"/>
          <w:szCs w:val="22"/>
          <w:lang w:val="fr-FR"/>
        </w:rPr>
        <w:t>neon</w:t>
      </w:r>
      <w:proofErr w:type="spellEnd"/>
      <w:r w:rsidRPr="00505105">
        <w:rPr>
          <w:rFonts w:ascii="Trebuchet MS" w:hAnsi="Trebuchet MS"/>
          <w:sz w:val="22"/>
          <w:szCs w:val="22"/>
          <w:lang w:val="fr-FR"/>
        </w:rPr>
        <w:t>.</w:t>
      </w:r>
    </w:p>
    <w:p w14:paraId="61F0D34E" w14:textId="77777777" w:rsidR="00505105" w:rsidRPr="00505105" w:rsidRDefault="00505105" w:rsidP="00505105">
      <w:pPr>
        <w:ind w:left="851" w:hanging="709"/>
        <w:jc w:val="both"/>
        <w:rPr>
          <w:rFonts w:ascii="Trebuchet MS" w:hAnsi="Trebuchet MS"/>
          <w:sz w:val="22"/>
          <w:szCs w:val="22"/>
          <w:lang w:val="fr-FR"/>
        </w:rPr>
      </w:pPr>
    </w:p>
    <w:p w14:paraId="6EE74541" w14:textId="77777777" w:rsidR="00505105" w:rsidRPr="00505105" w:rsidRDefault="00505105" w:rsidP="00505105">
      <w:pPr>
        <w:jc w:val="both"/>
        <w:rPr>
          <w:rFonts w:ascii="Trebuchet MS" w:hAnsi="Trebuchet MS" w:cs="Calibri"/>
          <w:sz w:val="22"/>
          <w:szCs w:val="22"/>
          <w:lang w:val="fr-FR"/>
        </w:rPr>
      </w:pPr>
    </w:p>
    <w:p w14:paraId="3958BA5C" w14:textId="77777777" w:rsidR="00505105" w:rsidRPr="00505105" w:rsidRDefault="00505105" w:rsidP="00505105">
      <w:pPr>
        <w:numPr>
          <w:ilvl w:val="0"/>
          <w:numId w:val="27"/>
        </w:numPr>
        <w:jc w:val="both"/>
        <w:rPr>
          <w:rFonts w:ascii="Trebuchet MS" w:hAnsi="Trebuchet MS" w:cs="Calibri"/>
          <w:b/>
          <w:sz w:val="22"/>
          <w:szCs w:val="22"/>
          <w:lang w:val="en-GB"/>
        </w:rPr>
      </w:pPr>
      <w:proofErr w:type="spellStart"/>
      <w:r w:rsidRPr="00505105">
        <w:rPr>
          <w:rFonts w:ascii="Trebuchet MS" w:hAnsi="Trebuchet MS" w:cs="Calibri"/>
          <w:b/>
          <w:sz w:val="22"/>
          <w:szCs w:val="22"/>
          <w:lang w:val="en-GB"/>
        </w:rPr>
        <w:t>Lucr</w:t>
      </w:r>
      <w:r w:rsidRPr="00505105">
        <w:rPr>
          <w:rFonts w:ascii="Trebuchet MS" w:hAnsi="Trebuchet MS" w:cs="Calibri" w:hint="eastAsia"/>
          <w:b/>
          <w:sz w:val="22"/>
          <w:szCs w:val="22"/>
          <w:lang w:val="en-GB"/>
        </w:rPr>
        <w:t>ă</w:t>
      </w:r>
      <w:r w:rsidRPr="00505105">
        <w:rPr>
          <w:rFonts w:ascii="Trebuchet MS" w:hAnsi="Trebuchet MS" w:cs="Calibri"/>
          <w:b/>
          <w:sz w:val="22"/>
          <w:szCs w:val="22"/>
          <w:lang w:val="en-GB"/>
        </w:rPr>
        <w:t>ri</w:t>
      </w:r>
      <w:proofErr w:type="spellEnd"/>
      <w:r w:rsidRPr="00505105">
        <w:rPr>
          <w:rFonts w:ascii="Trebuchet MS" w:hAnsi="Trebuchet MS" w:cs="Calibri"/>
          <w:b/>
          <w:sz w:val="22"/>
          <w:szCs w:val="22"/>
          <w:lang w:val="en-GB"/>
        </w:rPr>
        <w:t xml:space="preserve"> </w:t>
      </w:r>
      <w:proofErr w:type="spellStart"/>
      <w:r w:rsidRPr="00505105">
        <w:rPr>
          <w:rFonts w:ascii="Trebuchet MS" w:hAnsi="Trebuchet MS" w:cs="Calibri"/>
          <w:b/>
          <w:sz w:val="22"/>
          <w:szCs w:val="22"/>
          <w:lang w:val="en-GB"/>
        </w:rPr>
        <w:t>aferente</w:t>
      </w:r>
      <w:proofErr w:type="spellEnd"/>
      <w:r w:rsidRPr="00505105">
        <w:rPr>
          <w:rFonts w:ascii="Trebuchet MS" w:hAnsi="Trebuchet MS" w:cs="Calibri"/>
          <w:b/>
          <w:sz w:val="22"/>
          <w:szCs w:val="22"/>
          <w:lang w:val="en-GB"/>
        </w:rPr>
        <w:t xml:space="preserve"> </w:t>
      </w:r>
      <w:proofErr w:type="spellStart"/>
      <w:r w:rsidRPr="00505105">
        <w:rPr>
          <w:rFonts w:ascii="Trebuchet MS" w:hAnsi="Trebuchet MS" w:cs="Calibri"/>
          <w:b/>
          <w:sz w:val="22"/>
          <w:szCs w:val="22"/>
          <w:lang w:val="en-GB"/>
        </w:rPr>
        <w:t>spa</w:t>
      </w:r>
      <w:r w:rsidRPr="00505105">
        <w:rPr>
          <w:rFonts w:ascii="Trebuchet MS" w:hAnsi="Trebuchet MS" w:cs="Calibri" w:hint="eastAsia"/>
          <w:b/>
          <w:sz w:val="22"/>
          <w:szCs w:val="22"/>
          <w:lang w:val="en-GB"/>
        </w:rPr>
        <w:t>ţ</w:t>
      </w:r>
      <w:r w:rsidRPr="00505105">
        <w:rPr>
          <w:rFonts w:ascii="Trebuchet MS" w:hAnsi="Trebuchet MS" w:cs="Calibri"/>
          <w:b/>
          <w:sz w:val="22"/>
          <w:szCs w:val="22"/>
          <w:lang w:val="en-GB"/>
        </w:rPr>
        <w:t>iilor</w:t>
      </w:r>
      <w:proofErr w:type="spellEnd"/>
      <w:r w:rsidRPr="00505105">
        <w:rPr>
          <w:rFonts w:ascii="Trebuchet MS" w:hAnsi="Trebuchet MS" w:cs="Calibri"/>
          <w:b/>
          <w:sz w:val="22"/>
          <w:szCs w:val="22"/>
          <w:lang w:val="en-GB"/>
        </w:rPr>
        <w:t xml:space="preserve"> cu </w:t>
      </w:r>
      <w:proofErr w:type="spellStart"/>
      <w:r w:rsidRPr="00505105">
        <w:rPr>
          <w:rFonts w:ascii="Trebuchet MS" w:hAnsi="Trebuchet MS" w:cs="Calibri"/>
          <w:b/>
          <w:sz w:val="22"/>
          <w:szCs w:val="22"/>
          <w:lang w:val="en-GB"/>
        </w:rPr>
        <w:t>caracter</w:t>
      </w:r>
      <w:proofErr w:type="spellEnd"/>
      <w:r w:rsidRPr="00505105">
        <w:rPr>
          <w:rFonts w:ascii="Trebuchet MS" w:hAnsi="Trebuchet MS" w:cs="Calibri"/>
          <w:b/>
          <w:sz w:val="22"/>
          <w:szCs w:val="22"/>
          <w:lang w:val="en-GB"/>
        </w:rPr>
        <w:t xml:space="preserve"> general</w:t>
      </w:r>
    </w:p>
    <w:p w14:paraId="1BF23D0E" w14:textId="77777777" w:rsidR="00505105" w:rsidRPr="00505105" w:rsidRDefault="00505105" w:rsidP="00505105">
      <w:pPr>
        <w:ind w:left="1080"/>
        <w:jc w:val="both"/>
        <w:rPr>
          <w:rFonts w:ascii="Trebuchet MS" w:hAnsi="Trebuchet MS" w:cs="Calibri"/>
          <w:sz w:val="22"/>
          <w:szCs w:val="22"/>
          <w:lang w:val="en-GB"/>
        </w:rPr>
      </w:pPr>
    </w:p>
    <w:p w14:paraId="371D0F90" w14:textId="77777777" w:rsidR="00505105" w:rsidRPr="00505105" w:rsidRDefault="00505105" w:rsidP="00505105">
      <w:pPr>
        <w:jc w:val="both"/>
        <w:rPr>
          <w:rFonts w:ascii="Trebuchet MS" w:hAnsi="Trebuchet MS" w:cs="Calibri"/>
          <w:sz w:val="22"/>
          <w:szCs w:val="22"/>
          <w:lang w:val="fr-FR"/>
        </w:rPr>
      </w:pPr>
      <w:r w:rsidRPr="00491B55">
        <w:rPr>
          <w:rFonts w:ascii="Trebuchet MS" w:hAnsi="Trebuchet MS" w:cs="Calibri"/>
          <w:sz w:val="22"/>
          <w:szCs w:val="22"/>
          <w:lang w:val="it-IT"/>
        </w:rPr>
        <w:t xml:space="preserve">        </w:t>
      </w:r>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deblocarea</w:t>
      </w:r>
      <w:proofErr w:type="spellEnd"/>
      <w:r w:rsidRPr="00505105">
        <w:rPr>
          <w:rFonts w:ascii="Trebuchet MS" w:hAnsi="Trebuchet MS" w:cs="Calibri"/>
          <w:sz w:val="22"/>
          <w:szCs w:val="22"/>
          <w:lang w:val="fr-FR"/>
        </w:rPr>
        <w:t xml:space="preserve"> de </w:t>
      </w:r>
      <w:proofErr w:type="spellStart"/>
      <w:r w:rsidRPr="00505105">
        <w:rPr>
          <w:rFonts w:ascii="Trebuchet MS" w:hAnsi="Trebuchet MS" w:cs="Calibri"/>
          <w:sz w:val="22"/>
          <w:szCs w:val="22"/>
          <w:lang w:val="fr-FR"/>
        </w:rPr>
        <w:t>u</w:t>
      </w:r>
      <w:r w:rsidRPr="00505105">
        <w:rPr>
          <w:rFonts w:ascii="Trebuchet MS" w:hAnsi="Trebuchet MS" w:cs="Calibri" w:hint="eastAsia"/>
          <w:sz w:val="22"/>
          <w:szCs w:val="22"/>
          <w:lang w:val="fr-FR"/>
        </w:rPr>
        <w:t>ş</w:t>
      </w:r>
      <w:r w:rsidRPr="00505105">
        <w:rPr>
          <w:rFonts w:ascii="Trebuchet MS" w:hAnsi="Trebuchet MS" w:cs="Calibri"/>
          <w:sz w:val="22"/>
          <w:szCs w:val="22"/>
          <w:lang w:val="fr-FR"/>
        </w:rPr>
        <w:t>i</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hint="eastAsia"/>
          <w:sz w:val="22"/>
          <w:szCs w:val="22"/>
          <w:lang w:val="fr-FR"/>
        </w:rPr>
        <w:t>î</w:t>
      </w:r>
      <w:r w:rsidRPr="00505105">
        <w:rPr>
          <w:rFonts w:ascii="Trebuchet MS" w:hAnsi="Trebuchet MS" w:cs="Calibri"/>
          <w:sz w:val="22"/>
          <w:szCs w:val="22"/>
          <w:lang w:val="fr-FR"/>
        </w:rPr>
        <w:t>n</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caz</w:t>
      </w:r>
      <w:proofErr w:type="spellEnd"/>
      <w:r w:rsidRPr="00505105">
        <w:rPr>
          <w:rFonts w:ascii="Trebuchet MS" w:hAnsi="Trebuchet MS" w:cs="Calibri"/>
          <w:sz w:val="22"/>
          <w:szCs w:val="22"/>
          <w:lang w:val="fr-FR"/>
        </w:rPr>
        <w:t xml:space="preserve"> de </w:t>
      </w:r>
      <w:proofErr w:type="spellStart"/>
      <w:r w:rsidRPr="00505105">
        <w:rPr>
          <w:rFonts w:ascii="Trebuchet MS" w:hAnsi="Trebuchet MS" w:cs="Calibri"/>
          <w:sz w:val="22"/>
          <w:szCs w:val="22"/>
          <w:lang w:val="fr-FR"/>
        </w:rPr>
        <w:t>apel</w:t>
      </w:r>
      <w:proofErr w:type="spellEnd"/>
      <w:r w:rsidRPr="00505105">
        <w:rPr>
          <w:rFonts w:ascii="Trebuchet MS" w:hAnsi="Trebuchet MS" w:cs="Calibri"/>
          <w:sz w:val="22"/>
          <w:szCs w:val="22"/>
          <w:lang w:val="fr-FR"/>
        </w:rPr>
        <w:t xml:space="preserve"> ;</w:t>
      </w:r>
    </w:p>
    <w:p w14:paraId="70EADA1B" w14:textId="77777777" w:rsidR="00505105" w:rsidRPr="00491B55" w:rsidRDefault="00505105" w:rsidP="00505105">
      <w:pPr>
        <w:jc w:val="both"/>
        <w:rPr>
          <w:rFonts w:ascii="Trebuchet MS" w:hAnsi="Trebuchet MS" w:cs="Calibri"/>
          <w:sz w:val="22"/>
          <w:szCs w:val="22"/>
          <w:lang w:val="it-IT"/>
        </w:rPr>
      </w:pPr>
      <w:r w:rsidRPr="00505105">
        <w:rPr>
          <w:rFonts w:ascii="Trebuchet MS" w:hAnsi="Trebuchet MS" w:cs="Calibri"/>
          <w:sz w:val="22"/>
          <w:szCs w:val="22"/>
          <w:lang w:val="fr-FR"/>
        </w:rPr>
        <w:t xml:space="preserve">        </w:t>
      </w:r>
      <w:r w:rsidRPr="00491B55">
        <w:rPr>
          <w:rFonts w:ascii="Trebuchet MS" w:hAnsi="Trebuchet MS" w:cs="Calibri"/>
          <w:sz w:val="22"/>
          <w:szCs w:val="22"/>
          <w:lang w:val="it-IT"/>
        </w:rPr>
        <w:t xml:space="preserve">- revizuirea </w:t>
      </w:r>
      <w:r w:rsidRPr="00491B55">
        <w:rPr>
          <w:rFonts w:ascii="Trebuchet MS" w:hAnsi="Trebuchet MS" w:cs="Calibri" w:hint="eastAsia"/>
          <w:sz w:val="22"/>
          <w:szCs w:val="22"/>
          <w:lang w:val="it-IT"/>
        </w:rPr>
        <w:t>ş</w:t>
      </w:r>
      <w:r w:rsidRPr="00491B55">
        <w:rPr>
          <w:rFonts w:ascii="Trebuchet MS" w:hAnsi="Trebuchet MS" w:cs="Calibri"/>
          <w:sz w:val="22"/>
          <w:szCs w:val="22"/>
          <w:lang w:val="it-IT"/>
        </w:rPr>
        <w:t xml:space="preserve">i </w:t>
      </w:r>
      <w:r w:rsidRPr="00491B55">
        <w:rPr>
          <w:rFonts w:ascii="Trebuchet MS" w:hAnsi="Trebuchet MS" w:cs="Calibri" w:hint="eastAsia"/>
          <w:sz w:val="22"/>
          <w:szCs w:val="22"/>
          <w:lang w:val="it-IT"/>
        </w:rPr>
        <w:t>î</w:t>
      </w:r>
      <w:r w:rsidRPr="00491B55">
        <w:rPr>
          <w:rFonts w:ascii="Trebuchet MS" w:hAnsi="Trebuchet MS" w:cs="Calibri"/>
          <w:sz w:val="22"/>
          <w:szCs w:val="22"/>
          <w:lang w:val="it-IT"/>
        </w:rPr>
        <w:t>ntre</w:t>
      </w:r>
      <w:r w:rsidRPr="00491B55">
        <w:rPr>
          <w:rFonts w:ascii="Trebuchet MS" w:hAnsi="Trebuchet MS" w:cs="Calibri" w:hint="eastAsia"/>
          <w:sz w:val="22"/>
          <w:szCs w:val="22"/>
          <w:lang w:val="it-IT"/>
        </w:rPr>
        <w:t>ţ</w:t>
      </w:r>
      <w:r w:rsidRPr="00491B55">
        <w:rPr>
          <w:rFonts w:ascii="Trebuchet MS" w:hAnsi="Trebuchet MS" w:cs="Calibri"/>
          <w:sz w:val="22"/>
          <w:szCs w:val="22"/>
          <w:lang w:val="it-IT"/>
        </w:rPr>
        <w:t>inerea ferestrelor metalice;</w:t>
      </w:r>
    </w:p>
    <w:p w14:paraId="7CBE32FE" w14:textId="77777777" w:rsidR="00505105" w:rsidRPr="00491B55" w:rsidRDefault="00505105" w:rsidP="00505105">
      <w:pPr>
        <w:jc w:val="both"/>
        <w:rPr>
          <w:rFonts w:ascii="Trebuchet MS" w:hAnsi="Trebuchet MS" w:cs="Calibri"/>
          <w:sz w:val="22"/>
          <w:szCs w:val="22"/>
          <w:lang w:val="it-IT"/>
        </w:rPr>
      </w:pPr>
      <w:r w:rsidRPr="00491B55">
        <w:rPr>
          <w:rFonts w:ascii="Trebuchet MS" w:hAnsi="Trebuchet MS" w:cs="Calibri"/>
          <w:sz w:val="22"/>
          <w:szCs w:val="22"/>
          <w:lang w:val="it-IT"/>
        </w:rPr>
        <w:t xml:space="preserve">        - repararea, </w:t>
      </w:r>
      <w:r w:rsidRPr="00491B55">
        <w:rPr>
          <w:rFonts w:ascii="Trebuchet MS" w:hAnsi="Trebuchet MS" w:cs="Calibri" w:hint="eastAsia"/>
          <w:sz w:val="22"/>
          <w:szCs w:val="22"/>
          <w:lang w:val="it-IT"/>
        </w:rPr>
        <w:t>î</w:t>
      </w:r>
      <w:r w:rsidRPr="00491B55">
        <w:rPr>
          <w:rFonts w:ascii="Trebuchet MS" w:hAnsi="Trebuchet MS" w:cs="Calibri"/>
          <w:sz w:val="22"/>
          <w:szCs w:val="22"/>
          <w:lang w:val="it-IT"/>
        </w:rPr>
        <w:t>ntre</w:t>
      </w:r>
      <w:r w:rsidRPr="00491B55">
        <w:rPr>
          <w:rFonts w:ascii="Trebuchet MS" w:hAnsi="Trebuchet MS" w:cs="Calibri" w:hint="eastAsia"/>
          <w:sz w:val="22"/>
          <w:szCs w:val="22"/>
          <w:lang w:val="it-IT"/>
        </w:rPr>
        <w:t>ţ</w:t>
      </w:r>
      <w:r w:rsidRPr="00491B55">
        <w:rPr>
          <w:rFonts w:ascii="Trebuchet MS" w:hAnsi="Trebuchet MS" w:cs="Calibri"/>
          <w:sz w:val="22"/>
          <w:szCs w:val="22"/>
          <w:lang w:val="it-IT"/>
        </w:rPr>
        <w:t>inerea u</w:t>
      </w:r>
      <w:r w:rsidRPr="00491B55">
        <w:rPr>
          <w:rFonts w:ascii="Trebuchet MS" w:hAnsi="Trebuchet MS" w:cs="Calibri" w:hint="eastAsia"/>
          <w:sz w:val="22"/>
          <w:szCs w:val="22"/>
          <w:lang w:val="it-IT"/>
        </w:rPr>
        <w:t>ş</w:t>
      </w:r>
      <w:r w:rsidRPr="00491B55">
        <w:rPr>
          <w:rFonts w:ascii="Trebuchet MS" w:hAnsi="Trebuchet MS" w:cs="Calibri"/>
          <w:sz w:val="22"/>
          <w:szCs w:val="22"/>
          <w:lang w:val="it-IT"/>
        </w:rPr>
        <w:t>ilor batante;</w:t>
      </w:r>
    </w:p>
    <w:p w14:paraId="27B73DC6" w14:textId="77777777" w:rsidR="00505105" w:rsidRPr="00491B55" w:rsidRDefault="00505105" w:rsidP="00505105">
      <w:pPr>
        <w:ind w:left="709" w:hanging="283"/>
        <w:jc w:val="both"/>
        <w:rPr>
          <w:rFonts w:ascii="Trebuchet MS" w:hAnsi="Trebuchet MS" w:cs="Calibri"/>
          <w:sz w:val="22"/>
          <w:szCs w:val="22"/>
          <w:lang w:val="it-IT"/>
        </w:rPr>
      </w:pPr>
      <w:r w:rsidRPr="00491B55">
        <w:rPr>
          <w:rFonts w:ascii="Trebuchet MS" w:hAnsi="Trebuchet MS" w:cs="Calibri"/>
          <w:sz w:val="22"/>
          <w:szCs w:val="22"/>
          <w:lang w:val="it-IT"/>
        </w:rPr>
        <w:t xml:space="preserve">  - </w:t>
      </w:r>
      <w:r w:rsidRPr="00491B55">
        <w:rPr>
          <w:rFonts w:ascii="Trebuchet MS" w:hAnsi="Trebuchet MS" w:cs="Calibri" w:hint="eastAsia"/>
          <w:sz w:val="22"/>
          <w:szCs w:val="22"/>
          <w:lang w:val="it-IT"/>
        </w:rPr>
        <w:t>î</w:t>
      </w:r>
      <w:r w:rsidRPr="00491B55">
        <w:rPr>
          <w:rFonts w:ascii="Trebuchet MS" w:hAnsi="Trebuchet MS" w:cs="Calibri"/>
          <w:sz w:val="22"/>
          <w:szCs w:val="22"/>
          <w:lang w:val="it-IT"/>
        </w:rPr>
        <w:t>ntre</w:t>
      </w:r>
      <w:r w:rsidRPr="00491B55">
        <w:rPr>
          <w:rFonts w:ascii="Trebuchet MS" w:hAnsi="Trebuchet MS" w:cs="Calibri" w:hint="eastAsia"/>
          <w:sz w:val="22"/>
          <w:szCs w:val="22"/>
          <w:lang w:val="it-IT"/>
        </w:rPr>
        <w:t>ţ</w:t>
      </w:r>
      <w:r w:rsidRPr="00491B55">
        <w:rPr>
          <w:rFonts w:ascii="Trebuchet MS" w:hAnsi="Trebuchet MS" w:cs="Calibri"/>
          <w:sz w:val="22"/>
          <w:szCs w:val="22"/>
          <w:lang w:val="it-IT"/>
        </w:rPr>
        <w:t>inerea, repararea broa</w:t>
      </w:r>
      <w:r w:rsidRPr="00491B55">
        <w:rPr>
          <w:rFonts w:ascii="Trebuchet MS" w:hAnsi="Trebuchet MS" w:cs="Calibri" w:hint="eastAsia"/>
          <w:sz w:val="22"/>
          <w:szCs w:val="22"/>
          <w:lang w:val="it-IT"/>
        </w:rPr>
        <w:t>ş</w:t>
      </w:r>
      <w:r w:rsidRPr="00491B55">
        <w:rPr>
          <w:rFonts w:ascii="Trebuchet MS" w:hAnsi="Trebuchet MS" w:cs="Calibri"/>
          <w:sz w:val="22"/>
          <w:szCs w:val="22"/>
          <w:lang w:val="it-IT"/>
        </w:rPr>
        <w:t xml:space="preserve">telor tip Vertay la camere, anexe tehnice, grupuri sanitare, sau </w:t>
      </w:r>
      <w:r w:rsidRPr="00491B55">
        <w:rPr>
          <w:rFonts w:ascii="Trebuchet MS" w:hAnsi="Trebuchet MS" w:cs="Calibri" w:hint="eastAsia"/>
          <w:sz w:val="22"/>
          <w:szCs w:val="22"/>
          <w:lang w:val="it-IT"/>
        </w:rPr>
        <w:t>î</w:t>
      </w:r>
      <w:r w:rsidRPr="00491B55">
        <w:rPr>
          <w:rFonts w:ascii="Trebuchet MS" w:hAnsi="Trebuchet MS" w:cs="Calibri"/>
          <w:sz w:val="22"/>
          <w:szCs w:val="22"/>
          <w:lang w:val="it-IT"/>
        </w:rPr>
        <w:t>nlocuirea acestora, etc.;</w:t>
      </w:r>
    </w:p>
    <w:p w14:paraId="3BC9A661" w14:textId="77777777" w:rsidR="00505105" w:rsidRPr="00505105" w:rsidRDefault="00505105" w:rsidP="00505105">
      <w:pPr>
        <w:jc w:val="both"/>
        <w:rPr>
          <w:rFonts w:ascii="Trebuchet MS" w:hAnsi="Trebuchet MS" w:cs="Calibri"/>
          <w:sz w:val="22"/>
          <w:szCs w:val="22"/>
          <w:lang w:val="fr-FR"/>
        </w:rPr>
      </w:pPr>
      <w:r w:rsidRPr="00491B55">
        <w:rPr>
          <w:rFonts w:ascii="Trebuchet MS" w:hAnsi="Trebuchet MS" w:cs="Calibri"/>
          <w:sz w:val="22"/>
          <w:szCs w:val="22"/>
          <w:lang w:val="it-IT"/>
        </w:rPr>
        <w:lastRenderedPageBreak/>
        <w:t xml:space="preserve">        </w:t>
      </w:r>
      <w:r w:rsidRPr="00505105">
        <w:rPr>
          <w:rFonts w:ascii="Trebuchet MS" w:hAnsi="Trebuchet MS" w:cs="Calibri"/>
          <w:sz w:val="22"/>
          <w:szCs w:val="22"/>
          <w:lang w:val="fr-FR"/>
        </w:rPr>
        <w:t xml:space="preserve">- </w:t>
      </w:r>
      <w:proofErr w:type="spellStart"/>
      <w:r w:rsidRPr="00505105">
        <w:rPr>
          <w:rFonts w:ascii="Trebuchet MS" w:hAnsi="Trebuchet MS" w:cs="Calibri" w:hint="eastAsia"/>
          <w:sz w:val="22"/>
          <w:szCs w:val="22"/>
          <w:lang w:val="fr-FR"/>
        </w:rPr>
        <w:t>î</w:t>
      </w:r>
      <w:r w:rsidRPr="00505105">
        <w:rPr>
          <w:rFonts w:ascii="Trebuchet MS" w:hAnsi="Trebuchet MS" w:cs="Calibri"/>
          <w:sz w:val="22"/>
          <w:szCs w:val="22"/>
          <w:lang w:val="fr-FR"/>
        </w:rPr>
        <w:t>nlocuirea</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geamurilor</w:t>
      </w:r>
      <w:proofErr w:type="spellEnd"/>
      <w:r w:rsidRPr="00505105">
        <w:rPr>
          <w:rFonts w:ascii="Trebuchet MS" w:hAnsi="Trebuchet MS" w:cs="Calibri"/>
          <w:sz w:val="22"/>
          <w:szCs w:val="22"/>
          <w:lang w:val="fr-FR"/>
        </w:rPr>
        <w:t xml:space="preserve"> sparte</w:t>
      </w:r>
    </w:p>
    <w:p w14:paraId="42009BB9" w14:textId="77777777" w:rsidR="00505105" w:rsidRPr="00505105" w:rsidRDefault="00505105" w:rsidP="00505105">
      <w:pPr>
        <w:jc w:val="both"/>
        <w:rPr>
          <w:rFonts w:ascii="Trebuchet MS" w:hAnsi="Trebuchet MS" w:cs="Calibri"/>
          <w:sz w:val="22"/>
          <w:szCs w:val="22"/>
          <w:lang w:val="fr-FR"/>
        </w:rPr>
      </w:pPr>
      <w:r w:rsidRPr="00505105">
        <w:rPr>
          <w:rFonts w:ascii="Trebuchet MS" w:hAnsi="Trebuchet MS" w:cs="Calibri"/>
          <w:sz w:val="22"/>
          <w:szCs w:val="22"/>
          <w:lang w:val="fr-FR"/>
        </w:rPr>
        <w:t xml:space="preserve">        - </w:t>
      </w:r>
      <w:proofErr w:type="spellStart"/>
      <w:r w:rsidRPr="00505105">
        <w:rPr>
          <w:rFonts w:ascii="Trebuchet MS" w:hAnsi="Trebuchet MS" w:cs="Calibri"/>
          <w:sz w:val="22"/>
          <w:szCs w:val="22"/>
          <w:lang w:val="fr-FR"/>
        </w:rPr>
        <w:t>repararea</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u</w:t>
      </w:r>
      <w:r w:rsidRPr="00505105">
        <w:rPr>
          <w:rFonts w:ascii="Trebuchet MS" w:hAnsi="Trebuchet MS" w:cs="Calibri" w:hint="eastAsia"/>
          <w:sz w:val="22"/>
          <w:szCs w:val="22"/>
          <w:lang w:val="fr-FR"/>
        </w:rPr>
        <w:t>ş</w:t>
      </w:r>
      <w:r w:rsidRPr="00505105">
        <w:rPr>
          <w:rFonts w:ascii="Trebuchet MS" w:hAnsi="Trebuchet MS" w:cs="Calibri"/>
          <w:sz w:val="22"/>
          <w:szCs w:val="22"/>
          <w:lang w:val="fr-FR"/>
        </w:rPr>
        <w:t>ilor</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batante</w:t>
      </w:r>
      <w:proofErr w:type="spellEnd"/>
      <w:r w:rsidRPr="00505105">
        <w:rPr>
          <w:rFonts w:ascii="Trebuchet MS" w:hAnsi="Trebuchet MS" w:cs="Calibri"/>
          <w:sz w:val="22"/>
          <w:szCs w:val="22"/>
          <w:lang w:val="fr-FR"/>
        </w:rPr>
        <w:t xml:space="preserve"> de la </w:t>
      </w:r>
      <w:proofErr w:type="spellStart"/>
      <w:proofErr w:type="gramStart"/>
      <w:r w:rsidRPr="00505105">
        <w:rPr>
          <w:rFonts w:ascii="Trebuchet MS" w:hAnsi="Trebuchet MS" w:cs="Calibri"/>
          <w:sz w:val="22"/>
          <w:szCs w:val="22"/>
          <w:lang w:val="fr-FR"/>
        </w:rPr>
        <w:t>intrare</w:t>
      </w:r>
      <w:proofErr w:type="spellEnd"/>
      <w:r w:rsidRPr="00505105">
        <w:rPr>
          <w:rFonts w:ascii="Trebuchet MS" w:hAnsi="Trebuchet MS" w:cs="Calibri"/>
          <w:sz w:val="22"/>
          <w:szCs w:val="22"/>
          <w:lang w:val="fr-FR"/>
        </w:rPr>
        <w:t>;</w:t>
      </w:r>
      <w:proofErr w:type="gramEnd"/>
    </w:p>
    <w:p w14:paraId="2C62E2CC" w14:textId="77777777" w:rsidR="00505105" w:rsidRPr="00505105" w:rsidRDefault="00505105" w:rsidP="00505105">
      <w:pPr>
        <w:jc w:val="both"/>
        <w:rPr>
          <w:rFonts w:ascii="Trebuchet MS" w:hAnsi="Trebuchet MS" w:cs="Calibri"/>
          <w:sz w:val="22"/>
          <w:szCs w:val="22"/>
          <w:lang w:val="fr-FR"/>
        </w:rPr>
      </w:pPr>
      <w:r w:rsidRPr="00505105">
        <w:rPr>
          <w:rFonts w:ascii="Trebuchet MS" w:hAnsi="Trebuchet MS" w:cs="Calibri"/>
          <w:sz w:val="22"/>
          <w:szCs w:val="22"/>
          <w:lang w:val="fr-FR"/>
        </w:rPr>
        <w:t xml:space="preserve">        - </w:t>
      </w:r>
      <w:proofErr w:type="spellStart"/>
      <w:r w:rsidRPr="00505105">
        <w:rPr>
          <w:rFonts w:ascii="Trebuchet MS" w:hAnsi="Trebuchet MS" w:cs="Calibri"/>
          <w:sz w:val="22"/>
          <w:szCs w:val="22"/>
          <w:lang w:val="fr-FR"/>
        </w:rPr>
        <w:t>reparare</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hint="eastAsia"/>
          <w:sz w:val="22"/>
          <w:szCs w:val="22"/>
          <w:lang w:val="fr-FR"/>
        </w:rPr>
        <w:t>î</w:t>
      </w:r>
      <w:r w:rsidRPr="00505105">
        <w:rPr>
          <w:rFonts w:ascii="Trebuchet MS" w:hAnsi="Trebuchet MS" w:cs="Calibri"/>
          <w:sz w:val="22"/>
          <w:szCs w:val="22"/>
          <w:lang w:val="fr-FR"/>
        </w:rPr>
        <w:t>ntre</w:t>
      </w:r>
      <w:r w:rsidRPr="00505105">
        <w:rPr>
          <w:rFonts w:ascii="Trebuchet MS" w:hAnsi="Trebuchet MS" w:cs="Calibri" w:hint="eastAsia"/>
          <w:sz w:val="22"/>
          <w:szCs w:val="22"/>
          <w:lang w:val="fr-FR"/>
        </w:rPr>
        <w:t>ţ</w:t>
      </w:r>
      <w:r w:rsidRPr="00505105">
        <w:rPr>
          <w:rFonts w:ascii="Trebuchet MS" w:hAnsi="Trebuchet MS" w:cs="Calibri"/>
          <w:sz w:val="22"/>
          <w:szCs w:val="22"/>
          <w:lang w:val="fr-FR"/>
        </w:rPr>
        <w:t>inere</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u</w:t>
      </w:r>
      <w:r w:rsidRPr="00505105">
        <w:rPr>
          <w:rFonts w:ascii="Trebuchet MS" w:hAnsi="Trebuchet MS" w:cs="Calibri" w:hint="eastAsia"/>
          <w:sz w:val="22"/>
          <w:szCs w:val="22"/>
          <w:lang w:val="fr-FR"/>
        </w:rPr>
        <w:t>ş</w:t>
      </w:r>
      <w:r w:rsidRPr="00505105">
        <w:rPr>
          <w:rFonts w:ascii="Trebuchet MS" w:hAnsi="Trebuchet MS" w:cs="Calibri"/>
          <w:sz w:val="22"/>
          <w:szCs w:val="22"/>
          <w:lang w:val="fr-FR"/>
        </w:rPr>
        <w:t>i</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grupuri</w:t>
      </w:r>
      <w:proofErr w:type="spellEnd"/>
      <w:r w:rsidRPr="00505105">
        <w:rPr>
          <w:rFonts w:ascii="Trebuchet MS" w:hAnsi="Trebuchet MS" w:cs="Calibri"/>
          <w:sz w:val="22"/>
          <w:szCs w:val="22"/>
          <w:lang w:val="fr-FR"/>
        </w:rPr>
        <w:t xml:space="preserve"> </w:t>
      </w:r>
      <w:proofErr w:type="spellStart"/>
      <w:proofErr w:type="gramStart"/>
      <w:r w:rsidRPr="00505105">
        <w:rPr>
          <w:rFonts w:ascii="Trebuchet MS" w:hAnsi="Trebuchet MS" w:cs="Calibri"/>
          <w:sz w:val="22"/>
          <w:szCs w:val="22"/>
          <w:lang w:val="fr-FR"/>
        </w:rPr>
        <w:t>sanitare</w:t>
      </w:r>
      <w:proofErr w:type="spellEnd"/>
      <w:r w:rsidRPr="00505105">
        <w:rPr>
          <w:rFonts w:ascii="Trebuchet MS" w:hAnsi="Trebuchet MS" w:cs="Calibri"/>
          <w:sz w:val="22"/>
          <w:szCs w:val="22"/>
          <w:lang w:val="fr-FR"/>
        </w:rPr>
        <w:t>;</w:t>
      </w:r>
      <w:proofErr w:type="gramEnd"/>
    </w:p>
    <w:p w14:paraId="68A376BC" w14:textId="77777777" w:rsidR="00505105" w:rsidRPr="00505105" w:rsidRDefault="00505105" w:rsidP="00505105">
      <w:pPr>
        <w:jc w:val="both"/>
        <w:rPr>
          <w:rFonts w:ascii="Trebuchet MS" w:hAnsi="Trebuchet MS" w:cs="Calibri"/>
          <w:sz w:val="22"/>
          <w:szCs w:val="22"/>
          <w:lang w:val="fr-FR"/>
        </w:rPr>
      </w:pPr>
      <w:r w:rsidRPr="00505105">
        <w:rPr>
          <w:rFonts w:ascii="Trebuchet MS" w:hAnsi="Trebuchet MS" w:cs="Calibri"/>
          <w:sz w:val="22"/>
          <w:szCs w:val="22"/>
          <w:lang w:val="fr-FR"/>
        </w:rPr>
        <w:t xml:space="preserve">        - </w:t>
      </w:r>
      <w:proofErr w:type="spellStart"/>
      <w:r w:rsidRPr="00505105">
        <w:rPr>
          <w:rFonts w:ascii="Trebuchet MS" w:hAnsi="Trebuchet MS" w:cs="Calibri"/>
          <w:sz w:val="22"/>
          <w:szCs w:val="22"/>
          <w:lang w:val="fr-FR"/>
        </w:rPr>
        <w:t>repararea</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m</w:t>
      </w:r>
      <w:r w:rsidRPr="00505105">
        <w:rPr>
          <w:rFonts w:ascii="Trebuchet MS" w:hAnsi="Trebuchet MS" w:cs="Calibri" w:hint="eastAsia"/>
          <w:sz w:val="22"/>
          <w:szCs w:val="22"/>
          <w:lang w:val="fr-FR"/>
        </w:rPr>
        <w:t>ăş</w:t>
      </w:r>
      <w:r w:rsidRPr="00505105">
        <w:rPr>
          <w:rFonts w:ascii="Trebuchet MS" w:hAnsi="Trebuchet MS" w:cs="Calibri"/>
          <w:sz w:val="22"/>
          <w:szCs w:val="22"/>
          <w:lang w:val="fr-FR"/>
        </w:rPr>
        <w:t>tilor</w:t>
      </w:r>
      <w:proofErr w:type="spellEnd"/>
      <w:r w:rsidRPr="00505105">
        <w:rPr>
          <w:rFonts w:ascii="Trebuchet MS" w:hAnsi="Trebuchet MS" w:cs="Calibri"/>
          <w:sz w:val="22"/>
          <w:szCs w:val="22"/>
          <w:lang w:val="fr-FR"/>
        </w:rPr>
        <w:t xml:space="preserve"> de </w:t>
      </w:r>
      <w:proofErr w:type="spellStart"/>
      <w:r w:rsidRPr="00505105">
        <w:rPr>
          <w:rFonts w:ascii="Trebuchet MS" w:hAnsi="Trebuchet MS" w:cs="Calibri"/>
          <w:sz w:val="22"/>
          <w:szCs w:val="22"/>
          <w:lang w:val="fr-FR"/>
        </w:rPr>
        <w:t>radiatoare</w:t>
      </w:r>
      <w:proofErr w:type="spellEnd"/>
      <w:r w:rsidRPr="00505105">
        <w:rPr>
          <w:rFonts w:ascii="Trebuchet MS" w:hAnsi="Trebuchet MS" w:cs="Calibri"/>
          <w:sz w:val="22"/>
          <w:szCs w:val="22"/>
          <w:lang w:val="fr-FR"/>
        </w:rPr>
        <w:t xml:space="preserve"> de </w:t>
      </w:r>
      <w:proofErr w:type="spellStart"/>
      <w:r w:rsidRPr="00505105">
        <w:rPr>
          <w:rFonts w:ascii="Trebuchet MS" w:hAnsi="Trebuchet MS" w:cs="Calibri"/>
          <w:sz w:val="22"/>
          <w:szCs w:val="22"/>
          <w:lang w:val="fr-FR"/>
        </w:rPr>
        <w:t>pe</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spa</w:t>
      </w:r>
      <w:r w:rsidRPr="00505105">
        <w:rPr>
          <w:rFonts w:ascii="Trebuchet MS" w:hAnsi="Trebuchet MS" w:cs="Calibri" w:hint="eastAsia"/>
          <w:sz w:val="22"/>
          <w:szCs w:val="22"/>
          <w:lang w:val="fr-FR"/>
        </w:rPr>
        <w:t>ţ</w:t>
      </w:r>
      <w:r w:rsidRPr="00505105">
        <w:rPr>
          <w:rFonts w:ascii="Trebuchet MS" w:hAnsi="Trebuchet MS" w:cs="Calibri"/>
          <w:sz w:val="22"/>
          <w:szCs w:val="22"/>
          <w:lang w:val="fr-FR"/>
        </w:rPr>
        <w:t>iile</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comune</w:t>
      </w:r>
      <w:proofErr w:type="spellEnd"/>
      <w:r w:rsidRPr="00505105">
        <w:rPr>
          <w:rFonts w:ascii="Trebuchet MS" w:hAnsi="Trebuchet MS" w:cs="Calibri"/>
          <w:sz w:val="22"/>
          <w:szCs w:val="22"/>
          <w:lang w:val="fr-FR"/>
        </w:rPr>
        <w:t>.</w:t>
      </w:r>
    </w:p>
    <w:p w14:paraId="620F0733" w14:textId="77777777" w:rsidR="00505105" w:rsidRPr="00505105" w:rsidRDefault="00505105" w:rsidP="00505105">
      <w:pPr>
        <w:jc w:val="both"/>
        <w:rPr>
          <w:rFonts w:ascii="Trebuchet MS" w:hAnsi="Trebuchet MS" w:cs="Calibri"/>
          <w:sz w:val="22"/>
          <w:szCs w:val="22"/>
          <w:lang w:val="fr-FR"/>
        </w:rPr>
      </w:pPr>
      <w:r w:rsidRPr="00505105">
        <w:rPr>
          <w:rFonts w:ascii="Trebuchet MS" w:hAnsi="Trebuchet MS" w:cs="Calibri"/>
          <w:sz w:val="22"/>
          <w:szCs w:val="22"/>
          <w:lang w:val="fr-FR"/>
        </w:rPr>
        <w:t xml:space="preserve">        - </w:t>
      </w:r>
      <w:proofErr w:type="spellStart"/>
      <w:r w:rsidRPr="00505105">
        <w:rPr>
          <w:rFonts w:ascii="Trebuchet MS" w:hAnsi="Trebuchet MS" w:cs="Calibri"/>
          <w:sz w:val="22"/>
          <w:szCs w:val="22"/>
          <w:lang w:val="fr-FR"/>
        </w:rPr>
        <w:t>verificarea</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repararea</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aparatelor</w:t>
      </w:r>
      <w:proofErr w:type="spellEnd"/>
      <w:r w:rsidRPr="00505105">
        <w:rPr>
          <w:rFonts w:ascii="Trebuchet MS" w:hAnsi="Trebuchet MS" w:cs="Calibri"/>
          <w:sz w:val="22"/>
          <w:szCs w:val="22"/>
          <w:lang w:val="fr-FR"/>
        </w:rPr>
        <w:t xml:space="preserve"> tip Victoria de </w:t>
      </w:r>
      <w:proofErr w:type="spellStart"/>
      <w:r w:rsidRPr="00505105">
        <w:rPr>
          <w:rFonts w:ascii="Trebuchet MS" w:hAnsi="Trebuchet MS" w:cs="Calibri"/>
          <w:sz w:val="22"/>
          <w:szCs w:val="22"/>
          <w:lang w:val="fr-FR"/>
        </w:rPr>
        <w:t>ac</w:t>
      </w:r>
      <w:r w:rsidRPr="00505105">
        <w:rPr>
          <w:rFonts w:ascii="Trebuchet MS" w:hAnsi="Trebuchet MS" w:cs="Calibri" w:hint="eastAsia"/>
          <w:sz w:val="22"/>
          <w:szCs w:val="22"/>
          <w:lang w:val="fr-FR"/>
        </w:rPr>
        <w:t>ţ</w:t>
      </w:r>
      <w:r w:rsidRPr="00505105">
        <w:rPr>
          <w:rFonts w:ascii="Trebuchet MS" w:hAnsi="Trebuchet MS" w:cs="Calibri"/>
          <w:sz w:val="22"/>
          <w:szCs w:val="22"/>
          <w:lang w:val="fr-FR"/>
        </w:rPr>
        <w:t>ionare</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ferestre</w:t>
      </w:r>
      <w:proofErr w:type="spellEnd"/>
      <w:r w:rsidRPr="00505105">
        <w:rPr>
          <w:rFonts w:ascii="Trebuchet MS" w:hAnsi="Trebuchet MS" w:cs="Calibri"/>
          <w:sz w:val="22"/>
          <w:szCs w:val="22"/>
          <w:lang w:val="fr-FR"/>
        </w:rPr>
        <w:t xml:space="preserve"> basculante ;</w:t>
      </w:r>
    </w:p>
    <w:p w14:paraId="759427DC" w14:textId="77777777" w:rsidR="00505105" w:rsidRPr="00505105" w:rsidRDefault="00505105" w:rsidP="00505105">
      <w:pPr>
        <w:jc w:val="both"/>
        <w:rPr>
          <w:rFonts w:ascii="Trebuchet MS" w:hAnsi="Trebuchet MS" w:cs="Calibri"/>
          <w:sz w:val="22"/>
          <w:szCs w:val="22"/>
          <w:lang w:val="fr-FR"/>
        </w:rPr>
      </w:pPr>
      <w:r w:rsidRPr="00505105">
        <w:rPr>
          <w:rFonts w:ascii="Trebuchet MS" w:hAnsi="Trebuchet MS" w:cs="Calibri"/>
          <w:sz w:val="22"/>
          <w:szCs w:val="22"/>
          <w:lang w:val="fr-FR"/>
        </w:rPr>
        <w:t xml:space="preserve">        - </w:t>
      </w:r>
      <w:proofErr w:type="spellStart"/>
      <w:r w:rsidRPr="00505105">
        <w:rPr>
          <w:rFonts w:ascii="Trebuchet MS" w:hAnsi="Trebuchet MS" w:cs="Calibri"/>
          <w:sz w:val="22"/>
          <w:szCs w:val="22"/>
          <w:lang w:val="fr-FR"/>
        </w:rPr>
        <w:t>repararea</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u</w:t>
      </w:r>
      <w:r w:rsidRPr="00505105">
        <w:rPr>
          <w:rFonts w:ascii="Trebuchet MS" w:hAnsi="Trebuchet MS" w:cs="Calibri" w:hint="eastAsia"/>
          <w:sz w:val="22"/>
          <w:szCs w:val="22"/>
          <w:lang w:val="fr-FR"/>
        </w:rPr>
        <w:t>ş</w:t>
      </w:r>
      <w:r w:rsidRPr="00505105">
        <w:rPr>
          <w:rFonts w:ascii="Trebuchet MS" w:hAnsi="Trebuchet MS" w:cs="Calibri"/>
          <w:sz w:val="22"/>
          <w:szCs w:val="22"/>
          <w:lang w:val="fr-FR"/>
        </w:rPr>
        <w:t>ilor</w:t>
      </w:r>
      <w:proofErr w:type="spellEnd"/>
      <w:r w:rsidRPr="00505105">
        <w:rPr>
          <w:rFonts w:ascii="Trebuchet MS" w:hAnsi="Trebuchet MS" w:cs="Calibri"/>
          <w:sz w:val="22"/>
          <w:szCs w:val="22"/>
          <w:lang w:val="fr-FR"/>
        </w:rPr>
        <w:t xml:space="preserve"> de la </w:t>
      </w:r>
      <w:proofErr w:type="spellStart"/>
      <w:r w:rsidRPr="00505105">
        <w:rPr>
          <w:rFonts w:ascii="Trebuchet MS" w:hAnsi="Trebuchet MS" w:cs="Calibri"/>
          <w:sz w:val="22"/>
          <w:szCs w:val="22"/>
          <w:lang w:val="fr-FR"/>
        </w:rPr>
        <w:t>intr</w:t>
      </w:r>
      <w:r w:rsidRPr="00505105">
        <w:rPr>
          <w:rFonts w:ascii="Trebuchet MS" w:hAnsi="Trebuchet MS" w:cs="Calibri" w:hint="eastAsia"/>
          <w:sz w:val="22"/>
          <w:szCs w:val="22"/>
          <w:lang w:val="fr-FR"/>
        </w:rPr>
        <w:t>ă</w:t>
      </w:r>
      <w:r w:rsidRPr="00505105">
        <w:rPr>
          <w:rFonts w:ascii="Trebuchet MS" w:hAnsi="Trebuchet MS" w:cs="Calibri"/>
          <w:sz w:val="22"/>
          <w:szCs w:val="22"/>
          <w:lang w:val="fr-FR"/>
        </w:rPr>
        <w:t>ri</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hint="eastAsia"/>
          <w:sz w:val="22"/>
          <w:szCs w:val="22"/>
          <w:lang w:val="fr-FR"/>
        </w:rPr>
        <w:t>î</w:t>
      </w:r>
      <w:r w:rsidRPr="00505105">
        <w:rPr>
          <w:rFonts w:ascii="Trebuchet MS" w:hAnsi="Trebuchet MS" w:cs="Calibri"/>
          <w:sz w:val="22"/>
          <w:szCs w:val="22"/>
          <w:lang w:val="fr-FR"/>
        </w:rPr>
        <w:t>n</w:t>
      </w:r>
      <w:proofErr w:type="spellEnd"/>
      <w:r w:rsidRPr="00505105">
        <w:rPr>
          <w:rFonts w:ascii="Trebuchet MS" w:hAnsi="Trebuchet MS" w:cs="Calibri"/>
          <w:sz w:val="22"/>
          <w:szCs w:val="22"/>
          <w:lang w:val="fr-FR"/>
        </w:rPr>
        <w:t xml:space="preserve"> camera (toc, </w:t>
      </w:r>
      <w:proofErr w:type="spellStart"/>
      <w:r w:rsidRPr="00505105">
        <w:rPr>
          <w:rFonts w:ascii="Trebuchet MS" w:hAnsi="Trebuchet MS" w:cs="Calibri"/>
          <w:sz w:val="22"/>
          <w:szCs w:val="22"/>
          <w:lang w:val="fr-FR"/>
        </w:rPr>
        <w:t>foaie</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u</w:t>
      </w:r>
      <w:r w:rsidRPr="00505105">
        <w:rPr>
          <w:rFonts w:ascii="Trebuchet MS" w:hAnsi="Trebuchet MS" w:cs="Calibri" w:hint="eastAsia"/>
          <w:sz w:val="22"/>
          <w:szCs w:val="22"/>
          <w:lang w:val="fr-FR"/>
        </w:rPr>
        <w:t>ş</w:t>
      </w:r>
      <w:r w:rsidRPr="00505105">
        <w:rPr>
          <w:rFonts w:ascii="Trebuchet MS" w:hAnsi="Trebuchet MS" w:cs="Calibri"/>
          <w:sz w:val="22"/>
          <w:szCs w:val="22"/>
          <w:lang w:val="fr-FR"/>
        </w:rPr>
        <w:t>i</w:t>
      </w:r>
      <w:proofErr w:type="spellEnd"/>
      <w:r w:rsidRPr="00505105">
        <w:rPr>
          <w:rFonts w:ascii="Trebuchet MS" w:hAnsi="Trebuchet MS" w:cs="Calibri"/>
          <w:sz w:val="22"/>
          <w:szCs w:val="22"/>
          <w:lang w:val="fr-FR"/>
        </w:rPr>
        <w:t>) ;</w:t>
      </w:r>
    </w:p>
    <w:p w14:paraId="4FCA182F" w14:textId="77777777" w:rsidR="00505105" w:rsidRPr="00505105" w:rsidRDefault="00505105" w:rsidP="00505105">
      <w:pPr>
        <w:jc w:val="both"/>
        <w:rPr>
          <w:rFonts w:ascii="Trebuchet MS" w:hAnsi="Trebuchet MS" w:cs="Calibri"/>
          <w:sz w:val="22"/>
          <w:szCs w:val="22"/>
          <w:lang w:val="fr-FR"/>
        </w:rPr>
      </w:pPr>
      <w:r w:rsidRPr="00505105">
        <w:rPr>
          <w:rFonts w:ascii="Trebuchet MS" w:hAnsi="Trebuchet MS" w:cs="Calibri"/>
          <w:sz w:val="22"/>
          <w:szCs w:val="22"/>
          <w:lang w:val="fr-FR"/>
        </w:rPr>
        <w:t xml:space="preserve">        - </w:t>
      </w:r>
      <w:proofErr w:type="spellStart"/>
      <w:r w:rsidRPr="00505105">
        <w:rPr>
          <w:rFonts w:ascii="Trebuchet MS" w:hAnsi="Trebuchet MS" w:cs="Calibri"/>
          <w:sz w:val="22"/>
          <w:szCs w:val="22"/>
          <w:lang w:val="fr-FR"/>
        </w:rPr>
        <w:t>repararea</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hint="eastAsia"/>
          <w:sz w:val="22"/>
          <w:szCs w:val="22"/>
          <w:lang w:val="fr-FR"/>
        </w:rPr>
        <w:t>î</w:t>
      </w:r>
      <w:r w:rsidRPr="00505105">
        <w:rPr>
          <w:rFonts w:ascii="Trebuchet MS" w:hAnsi="Trebuchet MS" w:cs="Calibri"/>
          <w:sz w:val="22"/>
          <w:szCs w:val="22"/>
          <w:lang w:val="fr-FR"/>
        </w:rPr>
        <w:t>ntre</w:t>
      </w:r>
      <w:r w:rsidRPr="00505105">
        <w:rPr>
          <w:rFonts w:ascii="Trebuchet MS" w:hAnsi="Trebuchet MS" w:cs="Calibri" w:hint="eastAsia"/>
          <w:sz w:val="22"/>
          <w:szCs w:val="22"/>
          <w:lang w:val="fr-FR"/>
        </w:rPr>
        <w:t>ţ</w:t>
      </w:r>
      <w:r w:rsidRPr="00505105">
        <w:rPr>
          <w:rFonts w:ascii="Trebuchet MS" w:hAnsi="Trebuchet MS" w:cs="Calibri"/>
          <w:sz w:val="22"/>
          <w:szCs w:val="22"/>
          <w:lang w:val="fr-FR"/>
        </w:rPr>
        <w:t>inerea</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jaluzelelor</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demontare</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hint="eastAsia"/>
          <w:sz w:val="22"/>
          <w:szCs w:val="22"/>
          <w:lang w:val="fr-FR"/>
        </w:rPr>
        <w:t>î</w:t>
      </w:r>
      <w:r w:rsidRPr="00505105">
        <w:rPr>
          <w:rFonts w:ascii="Trebuchet MS" w:hAnsi="Trebuchet MS" w:cs="Calibri"/>
          <w:sz w:val="22"/>
          <w:szCs w:val="22"/>
          <w:lang w:val="fr-FR"/>
        </w:rPr>
        <w:t>nlocuire</w:t>
      </w:r>
      <w:proofErr w:type="spellEnd"/>
      <w:r w:rsidRPr="00505105">
        <w:rPr>
          <w:rFonts w:ascii="Trebuchet MS" w:hAnsi="Trebuchet MS" w:cs="Calibri"/>
          <w:sz w:val="22"/>
          <w:szCs w:val="22"/>
          <w:lang w:val="fr-FR"/>
        </w:rPr>
        <w:t xml:space="preserve"> lame, </w:t>
      </w:r>
      <w:proofErr w:type="spellStart"/>
      <w:r w:rsidRPr="00505105">
        <w:rPr>
          <w:rFonts w:ascii="Trebuchet MS" w:hAnsi="Trebuchet MS" w:cs="Calibri"/>
          <w:sz w:val="22"/>
          <w:szCs w:val="22"/>
          <w:lang w:val="fr-FR"/>
        </w:rPr>
        <w:t>aparat</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manevr</w:t>
      </w:r>
      <w:r w:rsidRPr="00505105">
        <w:rPr>
          <w:rFonts w:ascii="Trebuchet MS" w:hAnsi="Trebuchet MS" w:cs="Calibri" w:hint="eastAsia"/>
          <w:sz w:val="22"/>
          <w:szCs w:val="22"/>
          <w:lang w:val="fr-FR"/>
        </w:rPr>
        <w:t>ă</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cutia</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protectoare</w:t>
      </w:r>
      <w:proofErr w:type="spellEnd"/>
      <w:r w:rsidRPr="00505105">
        <w:rPr>
          <w:rFonts w:ascii="Trebuchet MS" w:hAnsi="Trebuchet MS" w:cs="Calibri"/>
          <w:sz w:val="22"/>
          <w:szCs w:val="22"/>
          <w:lang w:val="fr-FR"/>
        </w:rPr>
        <w:t>, etc.) ;</w:t>
      </w:r>
    </w:p>
    <w:p w14:paraId="170EA742" w14:textId="77777777" w:rsidR="00505105" w:rsidRPr="00505105" w:rsidRDefault="00505105" w:rsidP="00505105">
      <w:pPr>
        <w:jc w:val="both"/>
        <w:rPr>
          <w:rFonts w:ascii="Trebuchet MS" w:hAnsi="Trebuchet MS" w:cs="Calibri"/>
          <w:sz w:val="22"/>
          <w:szCs w:val="22"/>
          <w:lang w:val="fr-FR"/>
        </w:rPr>
      </w:pPr>
      <w:r w:rsidRPr="00505105">
        <w:rPr>
          <w:rFonts w:ascii="Trebuchet MS" w:hAnsi="Trebuchet MS" w:cs="Calibri"/>
          <w:sz w:val="22"/>
          <w:szCs w:val="22"/>
          <w:lang w:val="fr-FR"/>
        </w:rPr>
        <w:t xml:space="preserve">        - </w:t>
      </w:r>
      <w:proofErr w:type="spellStart"/>
      <w:r w:rsidRPr="00505105">
        <w:rPr>
          <w:rFonts w:ascii="Trebuchet MS" w:hAnsi="Trebuchet MS" w:cs="Calibri" w:hint="eastAsia"/>
          <w:sz w:val="22"/>
          <w:szCs w:val="22"/>
          <w:lang w:val="fr-FR"/>
        </w:rPr>
        <w:t>î</w:t>
      </w:r>
      <w:r w:rsidRPr="00505105">
        <w:rPr>
          <w:rFonts w:ascii="Trebuchet MS" w:hAnsi="Trebuchet MS" w:cs="Calibri"/>
          <w:sz w:val="22"/>
          <w:szCs w:val="22"/>
          <w:lang w:val="fr-FR"/>
        </w:rPr>
        <w:t>nlocuire</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geamuri</w:t>
      </w:r>
      <w:proofErr w:type="spellEnd"/>
      <w:r w:rsidRPr="00505105">
        <w:rPr>
          <w:rFonts w:ascii="Trebuchet MS" w:hAnsi="Trebuchet MS" w:cs="Calibri"/>
          <w:sz w:val="22"/>
          <w:szCs w:val="22"/>
          <w:lang w:val="fr-FR"/>
        </w:rPr>
        <w:t xml:space="preserve"> sparte la </w:t>
      </w:r>
      <w:proofErr w:type="spellStart"/>
      <w:proofErr w:type="gramStart"/>
      <w:r w:rsidRPr="00505105">
        <w:rPr>
          <w:rFonts w:ascii="Trebuchet MS" w:hAnsi="Trebuchet MS" w:cs="Calibri"/>
          <w:sz w:val="22"/>
          <w:szCs w:val="22"/>
          <w:lang w:val="fr-FR"/>
        </w:rPr>
        <w:t>ferestre</w:t>
      </w:r>
      <w:proofErr w:type="spellEnd"/>
      <w:r w:rsidRPr="00505105">
        <w:rPr>
          <w:rFonts w:ascii="Trebuchet MS" w:hAnsi="Trebuchet MS" w:cs="Calibri"/>
          <w:sz w:val="22"/>
          <w:szCs w:val="22"/>
          <w:lang w:val="fr-FR"/>
        </w:rPr>
        <w:t>;</w:t>
      </w:r>
      <w:proofErr w:type="gramEnd"/>
    </w:p>
    <w:p w14:paraId="28333CD6" w14:textId="77777777" w:rsidR="00505105" w:rsidRPr="00491B55" w:rsidRDefault="00505105" w:rsidP="00505105">
      <w:pPr>
        <w:jc w:val="both"/>
        <w:rPr>
          <w:rFonts w:ascii="Trebuchet MS" w:hAnsi="Trebuchet MS" w:cs="Calibri"/>
          <w:sz w:val="22"/>
          <w:szCs w:val="22"/>
          <w:lang w:val="it-IT"/>
        </w:rPr>
      </w:pPr>
      <w:r w:rsidRPr="00505105">
        <w:rPr>
          <w:rFonts w:ascii="Trebuchet MS" w:hAnsi="Trebuchet MS" w:cs="Calibri"/>
          <w:sz w:val="22"/>
          <w:szCs w:val="22"/>
          <w:lang w:val="fr-FR"/>
        </w:rPr>
        <w:t xml:space="preserve">        </w:t>
      </w:r>
      <w:r w:rsidRPr="00491B55">
        <w:rPr>
          <w:rFonts w:ascii="Trebuchet MS" w:hAnsi="Trebuchet MS" w:cs="Calibri"/>
          <w:sz w:val="22"/>
          <w:szCs w:val="22"/>
          <w:lang w:val="it-IT"/>
        </w:rPr>
        <w:t>- repararea urgent</w:t>
      </w:r>
      <w:r w:rsidRPr="00491B55">
        <w:rPr>
          <w:rFonts w:ascii="Trebuchet MS" w:hAnsi="Trebuchet MS" w:cs="Calibri" w:hint="eastAsia"/>
          <w:sz w:val="22"/>
          <w:szCs w:val="22"/>
          <w:lang w:val="it-IT"/>
        </w:rPr>
        <w:t>ă</w:t>
      </w:r>
      <w:r w:rsidRPr="00491B55">
        <w:rPr>
          <w:rFonts w:ascii="Trebuchet MS" w:hAnsi="Trebuchet MS" w:cs="Calibri"/>
          <w:sz w:val="22"/>
          <w:szCs w:val="22"/>
          <w:lang w:val="it-IT"/>
        </w:rPr>
        <w:t xml:space="preserve"> a zugr</w:t>
      </w:r>
      <w:r w:rsidRPr="00491B55">
        <w:rPr>
          <w:rFonts w:ascii="Trebuchet MS" w:hAnsi="Trebuchet MS" w:cs="Calibri" w:hint="eastAsia"/>
          <w:sz w:val="22"/>
          <w:szCs w:val="22"/>
          <w:lang w:val="it-IT"/>
        </w:rPr>
        <w:t>ă</w:t>
      </w:r>
      <w:r w:rsidRPr="00491B55">
        <w:rPr>
          <w:rFonts w:ascii="Trebuchet MS" w:hAnsi="Trebuchet MS" w:cs="Calibri"/>
          <w:sz w:val="22"/>
          <w:szCs w:val="22"/>
          <w:lang w:val="it-IT"/>
        </w:rPr>
        <w:t>velilor dup</w:t>
      </w:r>
      <w:r w:rsidRPr="00491B55">
        <w:rPr>
          <w:rFonts w:ascii="Trebuchet MS" w:hAnsi="Trebuchet MS" w:cs="Calibri" w:hint="eastAsia"/>
          <w:sz w:val="22"/>
          <w:szCs w:val="22"/>
          <w:lang w:val="it-IT"/>
        </w:rPr>
        <w:t>ă</w:t>
      </w:r>
      <w:r w:rsidRPr="00491B55">
        <w:rPr>
          <w:rFonts w:ascii="Trebuchet MS" w:hAnsi="Trebuchet MS" w:cs="Calibri"/>
          <w:sz w:val="22"/>
          <w:szCs w:val="22"/>
          <w:lang w:val="it-IT"/>
        </w:rPr>
        <w:t xml:space="preserve"> avarierea instala</w:t>
      </w:r>
      <w:r w:rsidRPr="00491B55">
        <w:rPr>
          <w:rFonts w:ascii="Trebuchet MS" w:hAnsi="Trebuchet MS" w:cs="Calibri" w:hint="eastAsia"/>
          <w:sz w:val="22"/>
          <w:szCs w:val="22"/>
          <w:lang w:val="it-IT"/>
        </w:rPr>
        <w:t>ţ</w:t>
      </w:r>
      <w:r w:rsidRPr="00491B55">
        <w:rPr>
          <w:rFonts w:ascii="Trebuchet MS" w:hAnsi="Trebuchet MS" w:cs="Calibri"/>
          <w:sz w:val="22"/>
          <w:szCs w:val="22"/>
          <w:lang w:val="it-IT"/>
        </w:rPr>
        <w:t xml:space="preserve">iilor termice </w:t>
      </w:r>
      <w:r w:rsidRPr="00491B55">
        <w:rPr>
          <w:rFonts w:ascii="Trebuchet MS" w:hAnsi="Trebuchet MS" w:cs="Calibri" w:hint="eastAsia"/>
          <w:sz w:val="22"/>
          <w:szCs w:val="22"/>
          <w:lang w:val="it-IT"/>
        </w:rPr>
        <w:t>ş</w:t>
      </w:r>
      <w:r w:rsidRPr="00491B55">
        <w:rPr>
          <w:rFonts w:ascii="Trebuchet MS" w:hAnsi="Trebuchet MS" w:cs="Calibri"/>
          <w:sz w:val="22"/>
          <w:szCs w:val="22"/>
          <w:lang w:val="it-IT"/>
        </w:rPr>
        <w:t>i sanitare.</w:t>
      </w:r>
    </w:p>
    <w:p w14:paraId="50B19783" w14:textId="1E01BFCD" w:rsidR="00505105" w:rsidRPr="005066F2" w:rsidRDefault="005066F2" w:rsidP="00AA7AE0">
      <w:pPr>
        <w:ind w:right="-720" w:firstLine="426"/>
        <w:rPr>
          <w:rFonts w:ascii="Trebuchet MS" w:hAnsi="Trebuchet MS" w:cs="Calibri"/>
          <w:b/>
          <w:sz w:val="22"/>
          <w:szCs w:val="22"/>
          <w:lang w:val="en-GB"/>
        </w:rPr>
      </w:pPr>
      <w:r w:rsidRPr="005066F2">
        <w:rPr>
          <w:rFonts w:ascii="Trebuchet MS" w:hAnsi="Trebuchet MS" w:cs="Calibri"/>
          <w:b/>
          <w:sz w:val="22"/>
          <w:szCs w:val="22"/>
          <w:lang w:val="en-GB"/>
        </w:rPr>
        <w:t>IV.</w:t>
      </w:r>
    </w:p>
    <w:p w14:paraId="7A3723FE" w14:textId="77777777" w:rsidR="0072584B" w:rsidRPr="0072584B" w:rsidRDefault="0072584B" w:rsidP="0072584B">
      <w:pPr>
        <w:numPr>
          <w:ilvl w:val="0"/>
          <w:numId w:val="29"/>
        </w:numPr>
        <w:ind w:right="-720"/>
        <w:rPr>
          <w:rFonts w:ascii="Trebuchet MS" w:hAnsi="Trebuchet MS" w:cs="Calibri"/>
          <w:b/>
          <w:sz w:val="22"/>
          <w:szCs w:val="22"/>
          <w:lang w:val="en-GB"/>
        </w:rPr>
      </w:pPr>
      <w:r w:rsidRPr="0072584B">
        <w:rPr>
          <w:rFonts w:ascii="Trebuchet MS" w:hAnsi="Trebuchet MS" w:cs="Calibri"/>
          <w:b/>
          <w:sz w:val="22"/>
          <w:szCs w:val="22"/>
          <w:lang w:val="en-GB"/>
        </w:rPr>
        <w:t xml:space="preserve">Personal </w:t>
      </w:r>
    </w:p>
    <w:p w14:paraId="306CB9C4" w14:textId="77777777" w:rsidR="0072584B" w:rsidRPr="0072584B" w:rsidRDefault="0072584B" w:rsidP="00AA7AE0">
      <w:pPr>
        <w:ind w:left="142" w:right="-720" w:hanging="142"/>
        <w:rPr>
          <w:rFonts w:ascii="Trebuchet MS" w:hAnsi="Trebuchet MS" w:cs="Calibri"/>
          <w:sz w:val="22"/>
          <w:szCs w:val="22"/>
        </w:rPr>
      </w:pPr>
      <w:proofErr w:type="spellStart"/>
      <w:r w:rsidRPr="0072584B">
        <w:rPr>
          <w:rFonts w:ascii="Trebuchet MS" w:hAnsi="Trebuchet MS" w:cs="Calibri"/>
          <w:sz w:val="22"/>
          <w:szCs w:val="22"/>
        </w:rPr>
        <w:t>Prestatorul</w:t>
      </w:r>
      <w:proofErr w:type="spellEnd"/>
      <w:r w:rsidRPr="0072584B">
        <w:rPr>
          <w:rFonts w:ascii="Trebuchet MS" w:hAnsi="Trebuchet MS" w:cs="Calibri"/>
          <w:sz w:val="22"/>
          <w:szCs w:val="22"/>
        </w:rPr>
        <w:t xml:space="preserve"> are </w:t>
      </w:r>
      <w:proofErr w:type="spellStart"/>
      <w:r w:rsidRPr="0072584B">
        <w:rPr>
          <w:rFonts w:ascii="Trebuchet MS" w:hAnsi="Trebuchet MS" w:cs="Calibri"/>
          <w:sz w:val="22"/>
          <w:szCs w:val="22"/>
        </w:rPr>
        <w:t>obligația</w:t>
      </w:r>
      <w:proofErr w:type="spellEnd"/>
      <w:r w:rsidRPr="0072584B">
        <w:rPr>
          <w:rFonts w:ascii="Trebuchet MS" w:hAnsi="Trebuchet MS" w:cs="Calibri"/>
          <w:sz w:val="22"/>
          <w:szCs w:val="22"/>
        </w:rPr>
        <w:t xml:space="preserve"> de </w:t>
      </w:r>
      <w:proofErr w:type="gramStart"/>
      <w:r w:rsidRPr="0072584B">
        <w:rPr>
          <w:rFonts w:ascii="Trebuchet MS" w:hAnsi="Trebuchet MS" w:cs="Calibri"/>
          <w:sz w:val="22"/>
          <w:szCs w:val="22"/>
        </w:rPr>
        <w:t>a</w:t>
      </w:r>
      <w:proofErr w:type="gramEnd"/>
      <w:r w:rsidRPr="0072584B">
        <w:rPr>
          <w:rFonts w:ascii="Trebuchet MS" w:hAnsi="Trebuchet MS" w:cs="Calibri"/>
          <w:sz w:val="22"/>
          <w:szCs w:val="22"/>
        </w:rPr>
        <w:t xml:space="preserve"> </w:t>
      </w:r>
      <w:proofErr w:type="spellStart"/>
      <w:r w:rsidRPr="0072584B">
        <w:rPr>
          <w:rFonts w:ascii="Trebuchet MS" w:hAnsi="Trebuchet MS" w:cs="Calibri"/>
          <w:sz w:val="22"/>
          <w:szCs w:val="22"/>
        </w:rPr>
        <w:t>executa</w:t>
      </w:r>
      <w:proofErr w:type="spellEnd"/>
      <w:r w:rsidRPr="0072584B">
        <w:rPr>
          <w:rFonts w:ascii="Trebuchet MS" w:hAnsi="Trebuchet MS" w:cs="Calibri"/>
          <w:sz w:val="22"/>
          <w:szCs w:val="22"/>
        </w:rPr>
        <w:t xml:space="preserve"> </w:t>
      </w:r>
      <w:proofErr w:type="spellStart"/>
      <w:r w:rsidRPr="0072584B">
        <w:rPr>
          <w:rFonts w:ascii="Trebuchet MS" w:hAnsi="Trebuchet MS" w:cs="Calibri"/>
          <w:sz w:val="22"/>
          <w:szCs w:val="22"/>
        </w:rPr>
        <w:t>serviciile</w:t>
      </w:r>
      <w:proofErr w:type="spellEnd"/>
      <w:r w:rsidRPr="0072584B">
        <w:rPr>
          <w:rFonts w:ascii="Trebuchet MS" w:hAnsi="Trebuchet MS" w:cs="Calibri"/>
          <w:sz w:val="22"/>
          <w:szCs w:val="22"/>
        </w:rPr>
        <w:t xml:space="preserve"> solicitate cu personal </w:t>
      </w:r>
      <w:proofErr w:type="spellStart"/>
      <w:r w:rsidRPr="0072584B">
        <w:rPr>
          <w:rFonts w:ascii="Trebuchet MS" w:hAnsi="Trebuchet MS" w:cs="Calibri"/>
          <w:sz w:val="22"/>
          <w:szCs w:val="22"/>
        </w:rPr>
        <w:t>calificat</w:t>
      </w:r>
      <w:proofErr w:type="spellEnd"/>
      <w:r w:rsidRPr="0072584B">
        <w:rPr>
          <w:rFonts w:ascii="Trebuchet MS" w:hAnsi="Trebuchet MS" w:cs="Calibri"/>
          <w:sz w:val="22"/>
          <w:szCs w:val="22"/>
        </w:rPr>
        <w:t xml:space="preserve">. </w:t>
      </w:r>
    </w:p>
    <w:p w14:paraId="561F5CA8" w14:textId="77777777" w:rsidR="0072584B" w:rsidRPr="0072584B" w:rsidRDefault="0072584B" w:rsidP="0072584B">
      <w:pPr>
        <w:ind w:right="-720"/>
        <w:rPr>
          <w:rFonts w:ascii="Trebuchet MS" w:hAnsi="Trebuchet MS" w:cs="Calibri"/>
          <w:sz w:val="22"/>
          <w:szCs w:val="22"/>
        </w:rPr>
      </w:pPr>
      <w:proofErr w:type="spellStart"/>
      <w:r w:rsidRPr="0072584B">
        <w:rPr>
          <w:rFonts w:ascii="Trebuchet MS" w:hAnsi="Trebuchet MS" w:cs="Calibri"/>
          <w:sz w:val="22"/>
          <w:szCs w:val="22"/>
        </w:rPr>
        <w:t>Personalul</w:t>
      </w:r>
      <w:proofErr w:type="spellEnd"/>
      <w:r w:rsidRPr="0072584B">
        <w:rPr>
          <w:rFonts w:ascii="Trebuchet MS" w:hAnsi="Trebuchet MS" w:cs="Calibri"/>
          <w:sz w:val="22"/>
          <w:szCs w:val="22"/>
        </w:rPr>
        <w:t xml:space="preserve"> de </w:t>
      </w:r>
      <w:proofErr w:type="spellStart"/>
      <w:r w:rsidRPr="0072584B">
        <w:rPr>
          <w:rFonts w:ascii="Trebuchet MS" w:hAnsi="Trebuchet MS" w:cs="Calibri"/>
          <w:sz w:val="22"/>
          <w:szCs w:val="22"/>
        </w:rPr>
        <w:t>întreținere</w:t>
      </w:r>
      <w:proofErr w:type="spellEnd"/>
      <w:r w:rsidRPr="0072584B">
        <w:rPr>
          <w:rFonts w:ascii="Trebuchet MS" w:hAnsi="Trebuchet MS" w:cs="Calibri"/>
          <w:sz w:val="22"/>
          <w:szCs w:val="22"/>
        </w:rPr>
        <w:t xml:space="preserve"> </w:t>
      </w:r>
      <w:proofErr w:type="spellStart"/>
      <w:r w:rsidRPr="0072584B">
        <w:rPr>
          <w:rFonts w:ascii="Trebuchet MS" w:hAnsi="Trebuchet MS" w:cs="Calibri"/>
          <w:sz w:val="22"/>
          <w:szCs w:val="22"/>
        </w:rPr>
        <w:t>va</w:t>
      </w:r>
      <w:proofErr w:type="spellEnd"/>
      <w:r w:rsidRPr="0072584B">
        <w:rPr>
          <w:rFonts w:ascii="Trebuchet MS" w:hAnsi="Trebuchet MS" w:cs="Calibri"/>
          <w:sz w:val="22"/>
          <w:szCs w:val="22"/>
        </w:rPr>
        <w:t xml:space="preserve"> fi </w:t>
      </w:r>
      <w:proofErr w:type="spellStart"/>
      <w:r w:rsidRPr="0072584B">
        <w:rPr>
          <w:rFonts w:ascii="Trebuchet MS" w:hAnsi="Trebuchet MS" w:cs="Calibri"/>
          <w:sz w:val="22"/>
          <w:szCs w:val="22"/>
        </w:rPr>
        <w:t>dotat</w:t>
      </w:r>
      <w:proofErr w:type="spellEnd"/>
      <w:r w:rsidRPr="0072584B">
        <w:rPr>
          <w:rFonts w:ascii="Trebuchet MS" w:hAnsi="Trebuchet MS" w:cs="Calibri"/>
          <w:sz w:val="22"/>
          <w:szCs w:val="22"/>
        </w:rPr>
        <w:t xml:space="preserve"> cu </w:t>
      </w:r>
      <w:proofErr w:type="spellStart"/>
      <w:r w:rsidRPr="0072584B">
        <w:rPr>
          <w:rFonts w:ascii="Trebuchet MS" w:hAnsi="Trebuchet MS" w:cs="Calibri"/>
          <w:sz w:val="22"/>
          <w:szCs w:val="22"/>
        </w:rPr>
        <w:t>echipamentele</w:t>
      </w:r>
      <w:proofErr w:type="spellEnd"/>
      <w:r w:rsidRPr="0072584B">
        <w:rPr>
          <w:rFonts w:ascii="Trebuchet MS" w:hAnsi="Trebuchet MS" w:cs="Calibri"/>
          <w:sz w:val="22"/>
          <w:szCs w:val="22"/>
        </w:rPr>
        <w:t>/</w:t>
      </w:r>
      <w:proofErr w:type="spellStart"/>
      <w:r w:rsidRPr="0072584B">
        <w:rPr>
          <w:rFonts w:ascii="Trebuchet MS" w:hAnsi="Trebuchet MS" w:cs="Calibri"/>
          <w:sz w:val="22"/>
          <w:szCs w:val="22"/>
        </w:rPr>
        <w:t>sculele</w:t>
      </w:r>
      <w:proofErr w:type="spellEnd"/>
      <w:r w:rsidRPr="0072584B">
        <w:rPr>
          <w:rFonts w:ascii="Trebuchet MS" w:hAnsi="Trebuchet MS" w:cs="Calibri"/>
          <w:sz w:val="22"/>
          <w:szCs w:val="22"/>
        </w:rPr>
        <w:t>/</w:t>
      </w:r>
      <w:proofErr w:type="spellStart"/>
      <w:r w:rsidRPr="0072584B">
        <w:rPr>
          <w:rFonts w:ascii="Trebuchet MS" w:hAnsi="Trebuchet MS" w:cs="Calibri"/>
          <w:sz w:val="22"/>
          <w:szCs w:val="22"/>
        </w:rPr>
        <w:t>uneltele</w:t>
      </w:r>
      <w:proofErr w:type="spellEnd"/>
      <w:r w:rsidRPr="0072584B">
        <w:rPr>
          <w:rFonts w:ascii="Trebuchet MS" w:hAnsi="Trebuchet MS" w:cs="Calibri"/>
          <w:sz w:val="22"/>
          <w:szCs w:val="22"/>
        </w:rPr>
        <w:t xml:space="preserve"> </w:t>
      </w:r>
      <w:proofErr w:type="spellStart"/>
      <w:r w:rsidRPr="0072584B">
        <w:rPr>
          <w:rFonts w:ascii="Trebuchet MS" w:hAnsi="Trebuchet MS" w:cs="Calibri"/>
          <w:sz w:val="22"/>
          <w:szCs w:val="22"/>
        </w:rPr>
        <w:t>necesare</w:t>
      </w:r>
      <w:proofErr w:type="spellEnd"/>
      <w:r w:rsidRPr="0072584B">
        <w:rPr>
          <w:rFonts w:ascii="Trebuchet MS" w:hAnsi="Trebuchet MS" w:cs="Calibri"/>
          <w:sz w:val="22"/>
          <w:szCs w:val="22"/>
        </w:rPr>
        <w:t xml:space="preserve"> (</w:t>
      </w:r>
      <w:proofErr w:type="spellStart"/>
      <w:r w:rsidRPr="0072584B">
        <w:rPr>
          <w:rFonts w:ascii="Trebuchet MS" w:hAnsi="Trebuchet MS" w:cs="Calibri"/>
          <w:sz w:val="22"/>
          <w:szCs w:val="22"/>
        </w:rPr>
        <w:t>aparate</w:t>
      </w:r>
      <w:proofErr w:type="spellEnd"/>
      <w:r w:rsidRPr="0072584B">
        <w:rPr>
          <w:rFonts w:ascii="Trebuchet MS" w:hAnsi="Trebuchet MS" w:cs="Calibri"/>
          <w:sz w:val="22"/>
          <w:szCs w:val="22"/>
        </w:rPr>
        <w:t xml:space="preserve"> de </w:t>
      </w:r>
      <w:proofErr w:type="spellStart"/>
      <w:r w:rsidRPr="0072584B">
        <w:rPr>
          <w:rFonts w:ascii="Trebuchet MS" w:hAnsi="Trebuchet MS" w:cs="Calibri"/>
          <w:sz w:val="22"/>
          <w:szCs w:val="22"/>
        </w:rPr>
        <w:t>măsură</w:t>
      </w:r>
      <w:proofErr w:type="spellEnd"/>
      <w:r w:rsidRPr="0072584B">
        <w:rPr>
          <w:rFonts w:ascii="Trebuchet MS" w:hAnsi="Trebuchet MS" w:cs="Calibri"/>
          <w:sz w:val="22"/>
          <w:szCs w:val="22"/>
        </w:rPr>
        <w:t xml:space="preserve"> </w:t>
      </w:r>
      <w:proofErr w:type="spellStart"/>
      <w:r w:rsidRPr="0072584B">
        <w:rPr>
          <w:rFonts w:ascii="Trebuchet MS" w:hAnsi="Trebuchet MS" w:cs="Calibri"/>
          <w:sz w:val="22"/>
          <w:szCs w:val="22"/>
        </w:rPr>
        <w:t>electrice</w:t>
      </w:r>
      <w:proofErr w:type="spellEnd"/>
      <w:r w:rsidRPr="0072584B">
        <w:rPr>
          <w:rFonts w:ascii="Trebuchet MS" w:hAnsi="Trebuchet MS" w:cs="Calibri"/>
          <w:sz w:val="22"/>
          <w:szCs w:val="22"/>
        </w:rPr>
        <w:t xml:space="preserve">, </w:t>
      </w:r>
      <w:proofErr w:type="spellStart"/>
      <w:r w:rsidRPr="0072584B">
        <w:rPr>
          <w:rFonts w:ascii="Trebuchet MS" w:hAnsi="Trebuchet MS" w:cs="Calibri"/>
          <w:sz w:val="22"/>
          <w:szCs w:val="22"/>
        </w:rPr>
        <w:t>mașină</w:t>
      </w:r>
      <w:proofErr w:type="spellEnd"/>
      <w:r w:rsidRPr="0072584B">
        <w:rPr>
          <w:rFonts w:ascii="Trebuchet MS" w:hAnsi="Trebuchet MS" w:cs="Calibri"/>
          <w:sz w:val="22"/>
          <w:szCs w:val="22"/>
        </w:rPr>
        <w:t xml:space="preserve"> de </w:t>
      </w:r>
      <w:proofErr w:type="spellStart"/>
      <w:r w:rsidRPr="0072584B">
        <w:rPr>
          <w:rFonts w:ascii="Trebuchet MS" w:hAnsi="Trebuchet MS" w:cs="Calibri"/>
          <w:sz w:val="22"/>
          <w:szCs w:val="22"/>
        </w:rPr>
        <w:t>găurit</w:t>
      </w:r>
      <w:proofErr w:type="spellEnd"/>
      <w:r w:rsidRPr="0072584B">
        <w:rPr>
          <w:rFonts w:ascii="Trebuchet MS" w:hAnsi="Trebuchet MS" w:cs="Calibri"/>
          <w:sz w:val="22"/>
          <w:szCs w:val="22"/>
        </w:rPr>
        <w:t xml:space="preserve"> cu </w:t>
      </w:r>
      <w:proofErr w:type="spellStart"/>
      <w:r w:rsidRPr="0072584B">
        <w:rPr>
          <w:rFonts w:ascii="Trebuchet MS" w:hAnsi="Trebuchet MS" w:cs="Calibri"/>
          <w:sz w:val="22"/>
          <w:szCs w:val="22"/>
        </w:rPr>
        <w:t>rotopercuție</w:t>
      </w:r>
      <w:proofErr w:type="spellEnd"/>
      <w:r w:rsidRPr="0072584B">
        <w:rPr>
          <w:rFonts w:ascii="Trebuchet MS" w:hAnsi="Trebuchet MS" w:cs="Calibri"/>
          <w:sz w:val="22"/>
          <w:szCs w:val="22"/>
        </w:rPr>
        <w:t xml:space="preserve">, </w:t>
      </w:r>
      <w:proofErr w:type="spellStart"/>
      <w:r w:rsidRPr="0072584B">
        <w:rPr>
          <w:rFonts w:ascii="Trebuchet MS" w:hAnsi="Trebuchet MS" w:cs="Calibri"/>
          <w:sz w:val="22"/>
          <w:szCs w:val="22"/>
        </w:rPr>
        <w:t>flexuri</w:t>
      </w:r>
      <w:proofErr w:type="spellEnd"/>
      <w:r w:rsidRPr="0072584B">
        <w:rPr>
          <w:rFonts w:ascii="Trebuchet MS" w:hAnsi="Trebuchet MS" w:cs="Calibri"/>
          <w:sz w:val="22"/>
          <w:szCs w:val="22"/>
        </w:rPr>
        <w:t xml:space="preserve">, </w:t>
      </w:r>
      <w:proofErr w:type="spellStart"/>
      <w:r w:rsidRPr="0072584B">
        <w:rPr>
          <w:rFonts w:ascii="Trebuchet MS" w:hAnsi="Trebuchet MS" w:cs="Calibri"/>
          <w:sz w:val="22"/>
          <w:szCs w:val="22"/>
        </w:rPr>
        <w:t>scări</w:t>
      </w:r>
      <w:proofErr w:type="spellEnd"/>
      <w:r w:rsidRPr="0072584B">
        <w:rPr>
          <w:rFonts w:ascii="Trebuchet MS" w:hAnsi="Trebuchet MS" w:cs="Calibri"/>
          <w:sz w:val="22"/>
          <w:szCs w:val="22"/>
        </w:rPr>
        <w:t xml:space="preserve">, etc.) </w:t>
      </w:r>
      <w:proofErr w:type="spellStart"/>
      <w:r w:rsidRPr="0072584B">
        <w:rPr>
          <w:rFonts w:ascii="Trebuchet MS" w:hAnsi="Trebuchet MS" w:cs="Calibri"/>
          <w:sz w:val="22"/>
          <w:szCs w:val="22"/>
        </w:rPr>
        <w:t>desfășurării</w:t>
      </w:r>
      <w:proofErr w:type="spellEnd"/>
      <w:r w:rsidRPr="0072584B">
        <w:rPr>
          <w:rFonts w:ascii="Trebuchet MS" w:hAnsi="Trebuchet MS" w:cs="Calibri"/>
          <w:sz w:val="22"/>
          <w:szCs w:val="22"/>
        </w:rPr>
        <w:t xml:space="preserve"> </w:t>
      </w:r>
      <w:proofErr w:type="spellStart"/>
      <w:r w:rsidRPr="0072584B">
        <w:rPr>
          <w:rFonts w:ascii="Trebuchet MS" w:hAnsi="Trebuchet MS" w:cs="Calibri"/>
          <w:sz w:val="22"/>
          <w:szCs w:val="22"/>
        </w:rPr>
        <w:t>activității</w:t>
      </w:r>
      <w:proofErr w:type="spellEnd"/>
      <w:r w:rsidRPr="0072584B">
        <w:rPr>
          <w:rFonts w:ascii="Trebuchet MS" w:hAnsi="Trebuchet MS" w:cs="Calibri"/>
          <w:sz w:val="22"/>
          <w:szCs w:val="22"/>
        </w:rPr>
        <w:t xml:space="preserve">. </w:t>
      </w:r>
    </w:p>
    <w:p w14:paraId="0C328BAD" w14:textId="77777777" w:rsidR="0072584B" w:rsidRPr="00491B55" w:rsidRDefault="0072584B" w:rsidP="0072584B">
      <w:pPr>
        <w:ind w:right="-720"/>
        <w:rPr>
          <w:rFonts w:ascii="Trebuchet MS" w:hAnsi="Trebuchet MS" w:cs="Calibri"/>
          <w:sz w:val="22"/>
          <w:szCs w:val="22"/>
          <w:lang w:val="it-IT"/>
        </w:rPr>
      </w:pPr>
      <w:r w:rsidRPr="00491B55">
        <w:rPr>
          <w:rFonts w:ascii="Trebuchet MS" w:hAnsi="Trebuchet MS" w:cs="Calibri"/>
          <w:sz w:val="22"/>
          <w:szCs w:val="22"/>
          <w:lang w:val="it-IT"/>
        </w:rPr>
        <w:t>Personalul va purta uniforme de lucru și/sau echipament de protecție conform standardelor în vigoare, după caz.</w:t>
      </w:r>
    </w:p>
    <w:p w14:paraId="0A251BE1" w14:textId="77777777" w:rsidR="0072584B" w:rsidRPr="00491B55" w:rsidRDefault="0072584B" w:rsidP="0072584B">
      <w:pPr>
        <w:ind w:right="-720"/>
        <w:rPr>
          <w:rFonts w:ascii="Trebuchet MS" w:hAnsi="Trebuchet MS" w:cs="Calibri"/>
          <w:sz w:val="22"/>
          <w:szCs w:val="22"/>
          <w:lang w:val="it-IT"/>
        </w:rPr>
      </w:pPr>
      <w:r w:rsidRPr="00491B55">
        <w:rPr>
          <w:rFonts w:ascii="Trebuchet MS" w:hAnsi="Trebuchet MS" w:cs="Calibri"/>
          <w:sz w:val="22"/>
          <w:szCs w:val="22"/>
          <w:lang w:val="it-IT"/>
        </w:rPr>
        <w:t xml:space="preserve">Serviciile de întreținere tehnică au un caracter permanent de luni până vineri, dar și în afara orelor de program la solicitarea M.D.L.P.A. </w:t>
      </w:r>
    </w:p>
    <w:p w14:paraId="4CAB4AC6" w14:textId="77777777" w:rsidR="0072584B" w:rsidRPr="00491B55" w:rsidRDefault="0072584B" w:rsidP="0072584B">
      <w:pPr>
        <w:ind w:right="-720"/>
        <w:rPr>
          <w:rFonts w:ascii="Trebuchet MS" w:hAnsi="Trebuchet MS" w:cs="Calibri"/>
          <w:sz w:val="22"/>
          <w:szCs w:val="22"/>
          <w:lang w:val="it-IT"/>
        </w:rPr>
      </w:pPr>
      <w:r w:rsidRPr="00491B55">
        <w:rPr>
          <w:rFonts w:ascii="Trebuchet MS" w:hAnsi="Trebuchet MS" w:cs="Calibri"/>
          <w:sz w:val="22"/>
          <w:szCs w:val="22"/>
          <w:lang w:val="it-IT"/>
        </w:rPr>
        <w:t>Pe lângă personalul solicitat, ofertanţii vor/pot include în ofertele lor şi alt personal, dacă vor considera acest lucru necesar în vederea acoperirii cerinţelor caietului de sarcini. Costurile personalului suplimentar dacă este cazul, sunt suportate de prestator în limita bugetului contractului.</w:t>
      </w:r>
    </w:p>
    <w:p w14:paraId="62606512" w14:textId="77777777" w:rsidR="0072584B" w:rsidRPr="00491B55" w:rsidRDefault="0072584B" w:rsidP="0072584B">
      <w:pPr>
        <w:ind w:right="-720"/>
        <w:rPr>
          <w:rFonts w:ascii="Trebuchet MS" w:hAnsi="Trebuchet MS" w:cs="Calibri"/>
          <w:sz w:val="22"/>
          <w:szCs w:val="22"/>
          <w:lang w:val="it-IT"/>
        </w:rPr>
      </w:pPr>
      <w:r w:rsidRPr="0072584B">
        <w:rPr>
          <w:rFonts w:ascii="Trebuchet MS" w:hAnsi="Trebuchet MS" w:cs="Calibri"/>
          <w:sz w:val="22"/>
          <w:szCs w:val="22"/>
          <w:lang w:val="ro-RO"/>
        </w:rPr>
        <w:t xml:space="preserve">Ofertantul </w:t>
      </w:r>
      <w:proofErr w:type="spellStart"/>
      <w:r w:rsidRPr="0072584B">
        <w:rPr>
          <w:rFonts w:ascii="Trebuchet MS" w:hAnsi="Trebuchet MS" w:cs="Calibri"/>
          <w:sz w:val="22"/>
          <w:szCs w:val="22"/>
          <w:lang w:val="ro-RO"/>
        </w:rPr>
        <w:t>câştigător</w:t>
      </w:r>
      <w:proofErr w:type="spellEnd"/>
      <w:r w:rsidRPr="0072584B">
        <w:rPr>
          <w:rFonts w:ascii="Trebuchet MS" w:hAnsi="Trebuchet MS" w:cs="Calibri"/>
          <w:sz w:val="22"/>
          <w:szCs w:val="22"/>
          <w:lang w:val="ro-RO"/>
        </w:rPr>
        <w:t xml:space="preserve"> va prezenta, la semnarea contactului, lista nominală a personalului folosit în prestarea serviciilor care fac obiectul contractului precum </w:t>
      </w:r>
      <w:proofErr w:type="spellStart"/>
      <w:r w:rsidRPr="0072584B">
        <w:rPr>
          <w:rFonts w:ascii="Trebuchet MS" w:hAnsi="Trebuchet MS" w:cs="Calibri"/>
          <w:sz w:val="22"/>
          <w:szCs w:val="22"/>
          <w:lang w:val="ro-RO"/>
        </w:rPr>
        <w:t>şi</w:t>
      </w:r>
      <w:proofErr w:type="spellEnd"/>
      <w:r w:rsidRPr="0072584B">
        <w:rPr>
          <w:rFonts w:ascii="Trebuchet MS" w:hAnsi="Trebuchet MS" w:cs="Calibri"/>
          <w:sz w:val="22"/>
          <w:szCs w:val="22"/>
          <w:lang w:val="ro-RO"/>
        </w:rPr>
        <w:t xml:space="preserve"> atestatele sau certificatele de calificare aferente.</w:t>
      </w:r>
    </w:p>
    <w:p w14:paraId="271246E5" w14:textId="77777777" w:rsidR="0072584B" w:rsidRPr="0072584B" w:rsidRDefault="0072584B" w:rsidP="0072584B">
      <w:pPr>
        <w:ind w:right="-720"/>
        <w:rPr>
          <w:rFonts w:ascii="Trebuchet MS" w:hAnsi="Trebuchet MS" w:cs="Calibri"/>
          <w:sz w:val="22"/>
          <w:szCs w:val="22"/>
          <w:lang w:val="ro-RO"/>
        </w:rPr>
      </w:pPr>
      <w:r w:rsidRPr="0072584B">
        <w:rPr>
          <w:rFonts w:ascii="Trebuchet MS" w:hAnsi="Trebuchet MS" w:cs="Calibri"/>
          <w:sz w:val="22"/>
          <w:szCs w:val="22"/>
          <w:lang w:val="ro-RO"/>
        </w:rPr>
        <w:t xml:space="preserve">La sediul achizitorului va fi prezent, în timpul programului de lucru, personalul sus </w:t>
      </w:r>
      <w:proofErr w:type="spellStart"/>
      <w:r w:rsidRPr="0072584B">
        <w:rPr>
          <w:rFonts w:ascii="Trebuchet MS" w:hAnsi="Trebuchet MS" w:cs="Calibri"/>
          <w:sz w:val="22"/>
          <w:szCs w:val="22"/>
          <w:lang w:val="ro-RO"/>
        </w:rPr>
        <w:t>menţionat</w:t>
      </w:r>
      <w:proofErr w:type="spellEnd"/>
      <w:r w:rsidRPr="0072584B">
        <w:rPr>
          <w:rFonts w:ascii="Trebuchet MS" w:hAnsi="Trebuchet MS" w:cs="Calibri"/>
          <w:sz w:val="22"/>
          <w:szCs w:val="22"/>
          <w:lang w:val="ro-RO"/>
        </w:rPr>
        <w:t xml:space="preserve">, care să poată efectua supravegherea, </w:t>
      </w:r>
      <w:proofErr w:type="spellStart"/>
      <w:r w:rsidRPr="0072584B">
        <w:rPr>
          <w:rFonts w:ascii="Trebuchet MS" w:hAnsi="Trebuchet MS" w:cs="Calibri"/>
          <w:sz w:val="22"/>
          <w:szCs w:val="22"/>
          <w:lang w:val="ro-RO"/>
        </w:rPr>
        <w:t>întreţinerea</w:t>
      </w:r>
      <w:proofErr w:type="spellEnd"/>
      <w:r w:rsidRPr="0072584B">
        <w:rPr>
          <w:rFonts w:ascii="Trebuchet MS" w:hAnsi="Trebuchet MS" w:cs="Calibri"/>
          <w:sz w:val="22"/>
          <w:szCs w:val="22"/>
          <w:lang w:val="ro-RO"/>
        </w:rPr>
        <w:t xml:space="preserve"> </w:t>
      </w:r>
      <w:proofErr w:type="spellStart"/>
      <w:r w:rsidRPr="0072584B">
        <w:rPr>
          <w:rFonts w:ascii="Trebuchet MS" w:hAnsi="Trebuchet MS" w:cs="Calibri"/>
          <w:sz w:val="22"/>
          <w:szCs w:val="22"/>
          <w:lang w:val="ro-RO"/>
        </w:rPr>
        <w:t>instalatiilor</w:t>
      </w:r>
      <w:proofErr w:type="spellEnd"/>
      <w:r w:rsidRPr="0072584B">
        <w:rPr>
          <w:rFonts w:ascii="Trebuchet MS" w:hAnsi="Trebuchet MS" w:cs="Calibri"/>
          <w:sz w:val="22"/>
          <w:szCs w:val="22"/>
          <w:lang w:val="ro-RO"/>
        </w:rPr>
        <w:t xml:space="preserve">, precum </w:t>
      </w:r>
      <w:proofErr w:type="spellStart"/>
      <w:r w:rsidRPr="0072584B">
        <w:rPr>
          <w:rFonts w:ascii="Trebuchet MS" w:hAnsi="Trebuchet MS" w:cs="Calibri"/>
          <w:sz w:val="22"/>
          <w:szCs w:val="22"/>
          <w:lang w:val="ro-RO"/>
        </w:rPr>
        <w:t>şi</w:t>
      </w:r>
      <w:proofErr w:type="spellEnd"/>
      <w:r w:rsidRPr="0072584B">
        <w:rPr>
          <w:rFonts w:ascii="Trebuchet MS" w:hAnsi="Trebuchet MS" w:cs="Calibri"/>
          <w:sz w:val="22"/>
          <w:szCs w:val="22"/>
          <w:lang w:val="ro-RO"/>
        </w:rPr>
        <w:t xml:space="preserve"> </w:t>
      </w:r>
      <w:proofErr w:type="spellStart"/>
      <w:r w:rsidRPr="0072584B">
        <w:rPr>
          <w:rFonts w:ascii="Trebuchet MS" w:hAnsi="Trebuchet MS" w:cs="Calibri"/>
          <w:sz w:val="22"/>
          <w:szCs w:val="22"/>
          <w:lang w:val="ro-RO"/>
        </w:rPr>
        <w:t>reparaţiile</w:t>
      </w:r>
      <w:proofErr w:type="spellEnd"/>
      <w:r w:rsidRPr="0072584B">
        <w:rPr>
          <w:rFonts w:ascii="Trebuchet MS" w:hAnsi="Trebuchet MS" w:cs="Calibri"/>
          <w:sz w:val="22"/>
          <w:szCs w:val="22"/>
          <w:lang w:val="ro-RO"/>
        </w:rPr>
        <w:t xml:space="preserve"> necesare;</w:t>
      </w:r>
    </w:p>
    <w:p w14:paraId="0336937D" w14:textId="77777777" w:rsidR="0072584B" w:rsidRPr="0072584B" w:rsidRDefault="0072584B" w:rsidP="0072584B">
      <w:pPr>
        <w:ind w:right="-720"/>
        <w:rPr>
          <w:rFonts w:ascii="Trebuchet MS" w:hAnsi="Trebuchet MS" w:cs="Calibri"/>
          <w:sz w:val="22"/>
          <w:szCs w:val="22"/>
          <w:lang w:val="ro-RO"/>
        </w:rPr>
      </w:pPr>
      <w:r w:rsidRPr="0072584B">
        <w:rPr>
          <w:rFonts w:ascii="Trebuchet MS" w:hAnsi="Trebuchet MS" w:cs="Calibri"/>
          <w:sz w:val="22"/>
          <w:szCs w:val="22"/>
          <w:lang w:val="ro-RO"/>
        </w:rPr>
        <w:t xml:space="preserve">Pentru tot personalul enumerat mai sus, prestatorul va trebui să asigure uniforme de lucru </w:t>
      </w:r>
      <w:proofErr w:type="spellStart"/>
      <w:r w:rsidRPr="0072584B">
        <w:rPr>
          <w:rFonts w:ascii="Trebuchet MS" w:hAnsi="Trebuchet MS" w:cs="Calibri"/>
          <w:sz w:val="22"/>
          <w:szCs w:val="22"/>
          <w:lang w:val="ro-RO"/>
        </w:rPr>
        <w:t>şi</w:t>
      </w:r>
      <w:proofErr w:type="spellEnd"/>
      <w:r w:rsidRPr="0072584B">
        <w:rPr>
          <w:rFonts w:ascii="Trebuchet MS" w:hAnsi="Trebuchet MS" w:cs="Calibri"/>
          <w:sz w:val="22"/>
          <w:szCs w:val="22"/>
          <w:lang w:val="ro-RO"/>
        </w:rPr>
        <w:t xml:space="preserve"> sau echipament de </w:t>
      </w:r>
      <w:proofErr w:type="spellStart"/>
      <w:r w:rsidRPr="0072584B">
        <w:rPr>
          <w:rFonts w:ascii="Trebuchet MS" w:hAnsi="Trebuchet MS" w:cs="Calibri"/>
          <w:sz w:val="22"/>
          <w:szCs w:val="22"/>
          <w:lang w:val="ro-RO"/>
        </w:rPr>
        <w:t>protecţie</w:t>
      </w:r>
      <w:proofErr w:type="spellEnd"/>
      <w:r w:rsidRPr="0072584B">
        <w:rPr>
          <w:rFonts w:ascii="Trebuchet MS" w:hAnsi="Trebuchet MS" w:cs="Calibri"/>
          <w:sz w:val="22"/>
          <w:szCs w:val="22"/>
          <w:lang w:val="ro-RO"/>
        </w:rPr>
        <w:t>, după caz.</w:t>
      </w:r>
    </w:p>
    <w:p w14:paraId="5FC4E326" w14:textId="77777777" w:rsidR="0072584B" w:rsidRPr="00491B55" w:rsidRDefault="0072584B" w:rsidP="0072584B">
      <w:pPr>
        <w:ind w:right="-720"/>
        <w:rPr>
          <w:rFonts w:ascii="Trebuchet MS" w:hAnsi="Trebuchet MS" w:cs="Calibri"/>
          <w:sz w:val="22"/>
          <w:szCs w:val="22"/>
          <w:lang w:val="it-IT"/>
        </w:rPr>
      </w:pPr>
    </w:p>
    <w:p w14:paraId="1F4B0040" w14:textId="77777777" w:rsidR="0072584B" w:rsidRPr="00491B55" w:rsidRDefault="0072584B" w:rsidP="0072584B">
      <w:pPr>
        <w:numPr>
          <w:ilvl w:val="0"/>
          <w:numId w:val="29"/>
        </w:numPr>
        <w:ind w:right="-720"/>
        <w:rPr>
          <w:rFonts w:ascii="Trebuchet MS" w:hAnsi="Trebuchet MS" w:cs="Calibri"/>
          <w:b/>
          <w:sz w:val="22"/>
          <w:szCs w:val="22"/>
          <w:lang w:val="it-IT"/>
        </w:rPr>
      </w:pPr>
      <w:r w:rsidRPr="00491B55">
        <w:rPr>
          <w:rFonts w:ascii="Trebuchet MS" w:hAnsi="Trebuchet MS" w:cs="Calibri"/>
          <w:b/>
          <w:sz w:val="22"/>
          <w:szCs w:val="22"/>
          <w:lang w:val="it-IT"/>
        </w:rPr>
        <w:t>Proceduri de lucru cu caracter general</w:t>
      </w:r>
    </w:p>
    <w:p w14:paraId="1B5560C2" w14:textId="77777777" w:rsidR="0072584B" w:rsidRPr="0072584B" w:rsidRDefault="0072584B" w:rsidP="0072584B">
      <w:pPr>
        <w:ind w:right="-720"/>
        <w:rPr>
          <w:rFonts w:ascii="Trebuchet MS" w:hAnsi="Trebuchet MS" w:cs="Calibri"/>
          <w:sz w:val="22"/>
          <w:szCs w:val="22"/>
          <w:lang w:val="ro-RO"/>
        </w:rPr>
      </w:pPr>
      <w:r w:rsidRPr="0072584B">
        <w:rPr>
          <w:rFonts w:ascii="Trebuchet MS" w:hAnsi="Trebuchet MS" w:cs="Calibri"/>
          <w:sz w:val="22"/>
          <w:szCs w:val="22"/>
          <w:lang w:val="ro-RO"/>
        </w:rPr>
        <w:t xml:space="preserve">Prestatorul are obligația de a lua măsurile </w:t>
      </w:r>
      <w:proofErr w:type="spellStart"/>
      <w:r w:rsidRPr="0072584B">
        <w:rPr>
          <w:rFonts w:ascii="Trebuchet MS" w:hAnsi="Trebuchet MS" w:cs="Calibri"/>
          <w:sz w:val="22"/>
          <w:szCs w:val="22"/>
          <w:lang w:val="ro-RO"/>
        </w:rPr>
        <w:t>corespunzatoare</w:t>
      </w:r>
      <w:proofErr w:type="spellEnd"/>
      <w:r w:rsidRPr="0072584B">
        <w:rPr>
          <w:rFonts w:ascii="Trebuchet MS" w:hAnsi="Trebuchet MS" w:cs="Calibri"/>
          <w:sz w:val="22"/>
          <w:szCs w:val="22"/>
          <w:lang w:val="ro-RO"/>
        </w:rPr>
        <w:t xml:space="preserve"> în vederea prevenirii riscurilor profesionale, </w:t>
      </w:r>
      <w:proofErr w:type="spellStart"/>
      <w:r w:rsidRPr="0072584B">
        <w:rPr>
          <w:rFonts w:ascii="Trebuchet MS" w:hAnsi="Trebuchet MS" w:cs="Calibri"/>
          <w:sz w:val="22"/>
          <w:szCs w:val="22"/>
          <w:lang w:val="ro-RO"/>
        </w:rPr>
        <w:t>protectia</w:t>
      </w:r>
      <w:proofErr w:type="spellEnd"/>
      <w:r w:rsidRPr="0072584B">
        <w:rPr>
          <w:rFonts w:ascii="Trebuchet MS" w:hAnsi="Trebuchet MS" w:cs="Calibri"/>
          <w:sz w:val="22"/>
          <w:szCs w:val="22"/>
          <w:lang w:val="ro-RO"/>
        </w:rPr>
        <w:t xml:space="preserve"> </w:t>
      </w:r>
      <w:proofErr w:type="spellStart"/>
      <w:r w:rsidRPr="0072584B">
        <w:rPr>
          <w:rFonts w:ascii="Trebuchet MS" w:hAnsi="Trebuchet MS" w:cs="Calibri"/>
          <w:sz w:val="22"/>
          <w:szCs w:val="22"/>
          <w:lang w:val="ro-RO"/>
        </w:rPr>
        <w:t>sănătătii</w:t>
      </w:r>
      <w:proofErr w:type="spellEnd"/>
      <w:r w:rsidRPr="0072584B">
        <w:rPr>
          <w:rFonts w:ascii="Trebuchet MS" w:hAnsi="Trebuchet MS" w:cs="Calibri"/>
          <w:sz w:val="22"/>
          <w:szCs w:val="22"/>
          <w:lang w:val="ro-RO"/>
        </w:rPr>
        <w:t xml:space="preserve"> si </w:t>
      </w:r>
      <w:proofErr w:type="spellStart"/>
      <w:r w:rsidRPr="0072584B">
        <w:rPr>
          <w:rFonts w:ascii="Trebuchet MS" w:hAnsi="Trebuchet MS" w:cs="Calibri"/>
          <w:sz w:val="22"/>
          <w:szCs w:val="22"/>
          <w:lang w:val="ro-RO"/>
        </w:rPr>
        <w:t>securitătii</w:t>
      </w:r>
      <w:proofErr w:type="spellEnd"/>
      <w:r w:rsidRPr="0072584B">
        <w:rPr>
          <w:rFonts w:ascii="Trebuchet MS" w:hAnsi="Trebuchet MS" w:cs="Calibri"/>
          <w:sz w:val="22"/>
          <w:szCs w:val="22"/>
          <w:lang w:val="ro-RO"/>
        </w:rPr>
        <w:t xml:space="preserve"> personalului propriu, informării si instruirii acestuia în domeniul </w:t>
      </w:r>
      <w:proofErr w:type="spellStart"/>
      <w:r w:rsidRPr="0072584B">
        <w:rPr>
          <w:rFonts w:ascii="Trebuchet MS" w:hAnsi="Trebuchet MS" w:cs="Calibri"/>
          <w:sz w:val="22"/>
          <w:szCs w:val="22"/>
          <w:lang w:val="ro-RO"/>
        </w:rPr>
        <w:t>securitătii</w:t>
      </w:r>
      <w:proofErr w:type="spellEnd"/>
      <w:r w:rsidRPr="0072584B">
        <w:rPr>
          <w:rFonts w:ascii="Trebuchet MS" w:hAnsi="Trebuchet MS" w:cs="Calibri"/>
          <w:sz w:val="22"/>
          <w:szCs w:val="22"/>
          <w:lang w:val="ro-RO"/>
        </w:rPr>
        <w:t xml:space="preserve"> si </w:t>
      </w:r>
      <w:proofErr w:type="spellStart"/>
      <w:r w:rsidRPr="0072584B">
        <w:rPr>
          <w:rFonts w:ascii="Trebuchet MS" w:hAnsi="Trebuchet MS" w:cs="Calibri"/>
          <w:sz w:val="22"/>
          <w:szCs w:val="22"/>
          <w:lang w:val="ro-RO"/>
        </w:rPr>
        <w:t>sănătătii</w:t>
      </w:r>
      <w:proofErr w:type="spellEnd"/>
      <w:r w:rsidRPr="0072584B">
        <w:rPr>
          <w:rFonts w:ascii="Trebuchet MS" w:hAnsi="Trebuchet MS" w:cs="Calibri"/>
          <w:sz w:val="22"/>
          <w:szCs w:val="22"/>
          <w:lang w:val="ro-RO"/>
        </w:rPr>
        <w:t xml:space="preserve"> în muncă, eliminării factorilor de risc si accidentare in conformitate cu </w:t>
      </w:r>
      <w:proofErr w:type="spellStart"/>
      <w:r w:rsidRPr="0072584B">
        <w:rPr>
          <w:rFonts w:ascii="Trebuchet MS" w:hAnsi="Trebuchet MS" w:cs="Calibri"/>
          <w:sz w:val="22"/>
          <w:szCs w:val="22"/>
          <w:lang w:val="ro-RO"/>
        </w:rPr>
        <w:t>dispozitiile</w:t>
      </w:r>
      <w:proofErr w:type="spellEnd"/>
      <w:r w:rsidRPr="0072584B">
        <w:rPr>
          <w:rFonts w:ascii="Trebuchet MS" w:hAnsi="Trebuchet MS" w:cs="Calibri"/>
          <w:sz w:val="22"/>
          <w:szCs w:val="22"/>
          <w:lang w:val="ro-RO"/>
        </w:rPr>
        <w:t xml:space="preserve"> Legii securității și sănătății în munca nr. 319/2006, cu modificările și completările ulterioare. </w:t>
      </w:r>
    </w:p>
    <w:p w14:paraId="356DAD39" w14:textId="77777777" w:rsidR="0072584B" w:rsidRPr="0072584B" w:rsidRDefault="0072584B" w:rsidP="0072584B">
      <w:pPr>
        <w:ind w:right="-720"/>
        <w:rPr>
          <w:rFonts w:ascii="Trebuchet MS" w:hAnsi="Trebuchet MS" w:cs="Calibri"/>
          <w:sz w:val="22"/>
          <w:szCs w:val="22"/>
          <w:lang w:val="ro-RO"/>
        </w:rPr>
      </w:pPr>
      <w:proofErr w:type="spellStart"/>
      <w:r w:rsidRPr="0072584B">
        <w:rPr>
          <w:rFonts w:ascii="Trebuchet MS" w:hAnsi="Trebuchet MS" w:cs="Calibri"/>
          <w:sz w:val="22"/>
          <w:szCs w:val="22"/>
          <w:lang w:val="ro-RO"/>
        </w:rPr>
        <w:t>Protectia</w:t>
      </w:r>
      <w:proofErr w:type="spellEnd"/>
      <w:r w:rsidRPr="0072584B">
        <w:rPr>
          <w:rFonts w:ascii="Trebuchet MS" w:hAnsi="Trebuchet MS" w:cs="Calibri"/>
          <w:sz w:val="22"/>
          <w:szCs w:val="22"/>
          <w:lang w:val="ro-RO"/>
        </w:rPr>
        <w:t xml:space="preserve"> muncii (instructajul) cade in sarcina prestatorului. </w:t>
      </w:r>
      <w:proofErr w:type="spellStart"/>
      <w:r w:rsidRPr="0072584B">
        <w:rPr>
          <w:rFonts w:ascii="Trebuchet MS" w:hAnsi="Trebuchet MS" w:cs="Calibri"/>
          <w:sz w:val="22"/>
          <w:szCs w:val="22"/>
          <w:lang w:val="ro-RO"/>
        </w:rPr>
        <w:t>Incalcarea</w:t>
      </w:r>
      <w:proofErr w:type="spellEnd"/>
      <w:r w:rsidRPr="0072584B">
        <w:rPr>
          <w:rFonts w:ascii="Trebuchet MS" w:hAnsi="Trebuchet MS" w:cs="Calibri"/>
          <w:sz w:val="22"/>
          <w:szCs w:val="22"/>
          <w:lang w:val="ro-RO"/>
        </w:rPr>
        <w:t xml:space="preserve"> </w:t>
      </w:r>
      <w:proofErr w:type="spellStart"/>
      <w:r w:rsidRPr="0072584B">
        <w:rPr>
          <w:rFonts w:ascii="Trebuchet MS" w:hAnsi="Trebuchet MS" w:cs="Calibri"/>
          <w:sz w:val="22"/>
          <w:szCs w:val="22"/>
          <w:lang w:val="ro-RO"/>
        </w:rPr>
        <w:t>dispozitiilor</w:t>
      </w:r>
      <w:proofErr w:type="spellEnd"/>
      <w:r w:rsidRPr="0072584B">
        <w:rPr>
          <w:rFonts w:ascii="Trebuchet MS" w:hAnsi="Trebuchet MS" w:cs="Calibri"/>
          <w:sz w:val="22"/>
          <w:szCs w:val="22"/>
          <w:lang w:val="ro-RO"/>
        </w:rPr>
        <w:t xml:space="preserve"> legale privitoare la </w:t>
      </w:r>
      <w:proofErr w:type="spellStart"/>
      <w:r w:rsidRPr="0072584B">
        <w:rPr>
          <w:rFonts w:ascii="Trebuchet MS" w:hAnsi="Trebuchet MS" w:cs="Calibri"/>
          <w:sz w:val="22"/>
          <w:szCs w:val="22"/>
          <w:lang w:val="ro-RO"/>
        </w:rPr>
        <w:t>Protectia</w:t>
      </w:r>
      <w:proofErr w:type="spellEnd"/>
      <w:r w:rsidRPr="0072584B">
        <w:rPr>
          <w:rFonts w:ascii="Trebuchet MS" w:hAnsi="Trebuchet MS" w:cs="Calibri"/>
          <w:sz w:val="22"/>
          <w:szCs w:val="22"/>
          <w:lang w:val="ro-RO"/>
        </w:rPr>
        <w:t xml:space="preserve"> muncii si PSI pentru </w:t>
      </w:r>
      <w:proofErr w:type="spellStart"/>
      <w:r w:rsidRPr="0072584B">
        <w:rPr>
          <w:rFonts w:ascii="Trebuchet MS" w:hAnsi="Trebuchet MS" w:cs="Calibri"/>
          <w:sz w:val="22"/>
          <w:szCs w:val="22"/>
          <w:lang w:val="ro-RO"/>
        </w:rPr>
        <w:t>activitatile</w:t>
      </w:r>
      <w:proofErr w:type="spellEnd"/>
      <w:r w:rsidRPr="0072584B">
        <w:rPr>
          <w:rFonts w:ascii="Trebuchet MS" w:hAnsi="Trebuchet MS" w:cs="Calibri"/>
          <w:sz w:val="22"/>
          <w:szCs w:val="22"/>
          <w:lang w:val="ro-RO"/>
        </w:rPr>
        <w:t xml:space="preserve"> </w:t>
      </w:r>
      <w:proofErr w:type="spellStart"/>
      <w:r w:rsidRPr="0072584B">
        <w:rPr>
          <w:rFonts w:ascii="Trebuchet MS" w:hAnsi="Trebuchet MS" w:cs="Calibri"/>
          <w:sz w:val="22"/>
          <w:szCs w:val="22"/>
          <w:lang w:val="ro-RO"/>
        </w:rPr>
        <w:t>desfasurate</w:t>
      </w:r>
      <w:proofErr w:type="spellEnd"/>
      <w:r w:rsidRPr="0072584B">
        <w:rPr>
          <w:rFonts w:ascii="Trebuchet MS" w:hAnsi="Trebuchet MS" w:cs="Calibri"/>
          <w:sz w:val="22"/>
          <w:szCs w:val="22"/>
          <w:lang w:val="ro-RO"/>
        </w:rPr>
        <w:t xml:space="preserve"> de personalul de </w:t>
      </w:r>
      <w:proofErr w:type="spellStart"/>
      <w:r w:rsidRPr="0072584B">
        <w:rPr>
          <w:rFonts w:ascii="Trebuchet MS" w:hAnsi="Trebuchet MS" w:cs="Calibri"/>
          <w:sz w:val="22"/>
          <w:szCs w:val="22"/>
          <w:lang w:val="ro-RO"/>
        </w:rPr>
        <w:t>întretinere</w:t>
      </w:r>
      <w:proofErr w:type="spellEnd"/>
      <w:r w:rsidRPr="0072584B">
        <w:rPr>
          <w:rFonts w:ascii="Trebuchet MS" w:hAnsi="Trebuchet MS" w:cs="Calibri"/>
          <w:sz w:val="22"/>
          <w:szCs w:val="22"/>
          <w:lang w:val="ro-RO"/>
        </w:rPr>
        <w:t xml:space="preserve">, atrage </w:t>
      </w:r>
      <w:proofErr w:type="spellStart"/>
      <w:r w:rsidRPr="0072584B">
        <w:rPr>
          <w:rFonts w:ascii="Trebuchet MS" w:hAnsi="Trebuchet MS" w:cs="Calibri"/>
          <w:sz w:val="22"/>
          <w:szCs w:val="22"/>
          <w:lang w:val="ro-RO"/>
        </w:rPr>
        <w:t>dupa</w:t>
      </w:r>
      <w:proofErr w:type="spellEnd"/>
      <w:r w:rsidRPr="0072584B">
        <w:rPr>
          <w:rFonts w:ascii="Trebuchet MS" w:hAnsi="Trebuchet MS" w:cs="Calibri"/>
          <w:sz w:val="22"/>
          <w:szCs w:val="22"/>
          <w:lang w:val="ro-RO"/>
        </w:rPr>
        <w:t xml:space="preserve"> caz, pentru societatea prestatoare </w:t>
      </w:r>
      <w:proofErr w:type="spellStart"/>
      <w:r w:rsidRPr="0072584B">
        <w:rPr>
          <w:rFonts w:ascii="Trebuchet MS" w:hAnsi="Trebuchet MS" w:cs="Calibri"/>
          <w:sz w:val="22"/>
          <w:szCs w:val="22"/>
          <w:lang w:val="ro-RO"/>
        </w:rPr>
        <w:t>intreaga</w:t>
      </w:r>
      <w:proofErr w:type="spellEnd"/>
      <w:r w:rsidRPr="0072584B">
        <w:rPr>
          <w:rFonts w:ascii="Trebuchet MS" w:hAnsi="Trebuchet MS" w:cs="Calibri"/>
          <w:sz w:val="22"/>
          <w:szCs w:val="22"/>
          <w:lang w:val="ro-RO"/>
        </w:rPr>
        <w:t xml:space="preserve"> </w:t>
      </w:r>
      <w:proofErr w:type="spellStart"/>
      <w:r w:rsidRPr="0072584B">
        <w:rPr>
          <w:rFonts w:ascii="Trebuchet MS" w:hAnsi="Trebuchet MS" w:cs="Calibri"/>
          <w:sz w:val="22"/>
          <w:szCs w:val="22"/>
          <w:lang w:val="ro-RO"/>
        </w:rPr>
        <w:t>raspundere</w:t>
      </w:r>
      <w:proofErr w:type="spellEnd"/>
      <w:r w:rsidRPr="0072584B">
        <w:rPr>
          <w:rFonts w:ascii="Trebuchet MS" w:hAnsi="Trebuchet MS" w:cs="Calibri"/>
          <w:sz w:val="22"/>
          <w:szCs w:val="22"/>
          <w:lang w:val="ro-RO"/>
        </w:rPr>
        <w:t xml:space="preserve"> disciplinara, administrativa, materiala, civila sau penala, potrivit legii. Potrivit Normelor Metodologice privind comunicarea, cercetarea, </w:t>
      </w:r>
      <w:proofErr w:type="spellStart"/>
      <w:r w:rsidRPr="0072584B">
        <w:rPr>
          <w:rFonts w:ascii="Trebuchet MS" w:hAnsi="Trebuchet MS" w:cs="Calibri"/>
          <w:sz w:val="22"/>
          <w:szCs w:val="22"/>
          <w:lang w:val="ro-RO"/>
        </w:rPr>
        <w:t>inregistrarea</w:t>
      </w:r>
      <w:proofErr w:type="spellEnd"/>
      <w:r w:rsidRPr="0072584B">
        <w:rPr>
          <w:rFonts w:ascii="Trebuchet MS" w:hAnsi="Trebuchet MS" w:cs="Calibri"/>
          <w:sz w:val="22"/>
          <w:szCs w:val="22"/>
          <w:lang w:val="ro-RO"/>
        </w:rPr>
        <w:t xml:space="preserve">, evidenta accidentelor de munca se face de </w:t>
      </w:r>
      <w:proofErr w:type="spellStart"/>
      <w:r w:rsidRPr="0072584B">
        <w:rPr>
          <w:rFonts w:ascii="Trebuchet MS" w:hAnsi="Trebuchet MS" w:cs="Calibri"/>
          <w:sz w:val="22"/>
          <w:szCs w:val="22"/>
          <w:lang w:val="ro-RO"/>
        </w:rPr>
        <w:t>catre</w:t>
      </w:r>
      <w:proofErr w:type="spellEnd"/>
      <w:r w:rsidRPr="0072584B">
        <w:rPr>
          <w:rFonts w:ascii="Trebuchet MS" w:hAnsi="Trebuchet MS" w:cs="Calibri"/>
          <w:sz w:val="22"/>
          <w:szCs w:val="22"/>
          <w:lang w:val="ro-RO"/>
        </w:rPr>
        <w:t xml:space="preserve"> prestator imediat </w:t>
      </w:r>
      <w:proofErr w:type="spellStart"/>
      <w:r w:rsidRPr="0072584B">
        <w:rPr>
          <w:rFonts w:ascii="Trebuchet MS" w:hAnsi="Trebuchet MS" w:cs="Calibri"/>
          <w:sz w:val="22"/>
          <w:szCs w:val="22"/>
          <w:lang w:val="ro-RO"/>
        </w:rPr>
        <w:t>dupa</w:t>
      </w:r>
      <w:proofErr w:type="spellEnd"/>
      <w:r w:rsidRPr="0072584B">
        <w:rPr>
          <w:rFonts w:ascii="Trebuchet MS" w:hAnsi="Trebuchet MS" w:cs="Calibri"/>
          <w:sz w:val="22"/>
          <w:szCs w:val="22"/>
          <w:lang w:val="ro-RO"/>
        </w:rPr>
        <w:t xml:space="preserve"> ce a avut loc evenimentul.</w:t>
      </w:r>
    </w:p>
    <w:p w14:paraId="4B9B26C4" w14:textId="77777777" w:rsidR="0072584B" w:rsidRPr="0072584B" w:rsidRDefault="0072584B" w:rsidP="0072584B">
      <w:pPr>
        <w:ind w:right="-720"/>
        <w:rPr>
          <w:rFonts w:ascii="Trebuchet MS" w:hAnsi="Trebuchet MS" w:cs="Calibri"/>
          <w:sz w:val="22"/>
          <w:szCs w:val="22"/>
          <w:lang w:val="ro-RO"/>
        </w:rPr>
      </w:pPr>
      <w:r w:rsidRPr="0072584B">
        <w:rPr>
          <w:rFonts w:ascii="Trebuchet MS" w:hAnsi="Trebuchet MS" w:cs="Calibri"/>
          <w:sz w:val="22"/>
          <w:szCs w:val="22"/>
          <w:lang w:val="ro-RO"/>
        </w:rPr>
        <w:t xml:space="preserve">Prestatorul va lua toate masurile necesare pentru ca </w:t>
      </w:r>
      <w:proofErr w:type="spellStart"/>
      <w:r w:rsidRPr="0072584B">
        <w:rPr>
          <w:rFonts w:ascii="Trebuchet MS" w:hAnsi="Trebuchet MS" w:cs="Calibri"/>
          <w:sz w:val="22"/>
          <w:szCs w:val="22"/>
          <w:lang w:val="ro-RO"/>
        </w:rPr>
        <w:t>activitătile</w:t>
      </w:r>
      <w:proofErr w:type="spellEnd"/>
      <w:r w:rsidRPr="0072584B">
        <w:rPr>
          <w:rFonts w:ascii="Trebuchet MS" w:hAnsi="Trebuchet MS" w:cs="Calibri"/>
          <w:sz w:val="22"/>
          <w:szCs w:val="22"/>
          <w:lang w:val="ro-RO"/>
        </w:rPr>
        <w:t xml:space="preserve"> </w:t>
      </w:r>
      <w:proofErr w:type="spellStart"/>
      <w:r w:rsidRPr="0072584B">
        <w:rPr>
          <w:rFonts w:ascii="Trebuchet MS" w:hAnsi="Trebuchet MS" w:cs="Calibri"/>
          <w:sz w:val="22"/>
          <w:szCs w:val="22"/>
          <w:lang w:val="ro-RO"/>
        </w:rPr>
        <w:t>întretinere</w:t>
      </w:r>
      <w:proofErr w:type="spellEnd"/>
      <w:r w:rsidRPr="0072584B">
        <w:rPr>
          <w:rFonts w:ascii="Trebuchet MS" w:hAnsi="Trebuchet MS" w:cs="Calibri"/>
          <w:sz w:val="22"/>
          <w:szCs w:val="22"/>
          <w:lang w:val="ro-RO"/>
        </w:rPr>
        <w:t xml:space="preserve"> să nu afecteze </w:t>
      </w:r>
      <w:proofErr w:type="spellStart"/>
      <w:r w:rsidRPr="0072584B">
        <w:rPr>
          <w:rFonts w:ascii="Trebuchet MS" w:hAnsi="Trebuchet MS" w:cs="Calibri"/>
          <w:sz w:val="22"/>
          <w:szCs w:val="22"/>
          <w:lang w:val="ro-RO"/>
        </w:rPr>
        <w:t>desfasurarea</w:t>
      </w:r>
      <w:proofErr w:type="spellEnd"/>
      <w:r w:rsidRPr="0072584B">
        <w:rPr>
          <w:rFonts w:ascii="Trebuchet MS" w:hAnsi="Trebuchet MS" w:cs="Calibri"/>
          <w:sz w:val="22"/>
          <w:szCs w:val="22"/>
          <w:lang w:val="ro-RO"/>
        </w:rPr>
        <w:t xml:space="preserve"> in bune </w:t>
      </w:r>
      <w:proofErr w:type="spellStart"/>
      <w:r w:rsidRPr="0072584B">
        <w:rPr>
          <w:rFonts w:ascii="Trebuchet MS" w:hAnsi="Trebuchet MS" w:cs="Calibri"/>
          <w:sz w:val="22"/>
          <w:szCs w:val="22"/>
          <w:lang w:val="ro-RO"/>
        </w:rPr>
        <w:t>conditii</w:t>
      </w:r>
      <w:proofErr w:type="spellEnd"/>
      <w:r w:rsidRPr="0072584B">
        <w:rPr>
          <w:rFonts w:ascii="Trebuchet MS" w:hAnsi="Trebuchet MS" w:cs="Calibri"/>
          <w:sz w:val="22"/>
          <w:szCs w:val="22"/>
          <w:lang w:val="ro-RO"/>
        </w:rPr>
        <w:t xml:space="preserve"> a </w:t>
      </w:r>
      <w:proofErr w:type="spellStart"/>
      <w:r w:rsidRPr="0072584B">
        <w:rPr>
          <w:rFonts w:ascii="Trebuchet MS" w:hAnsi="Trebuchet MS" w:cs="Calibri"/>
          <w:sz w:val="22"/>
          <w:szCs w:val="22"/>
          <w:lang w:val="ro-RO"/>
        </w:rPr>
        <w:t>activitatii</w:t>
      </w:r>
      <w:proofErr w:type="spellEnd"/>
      <w:r w:rsidRPr="0072584B">
        <w:rPr>
          <w:rFonts w:ascii="Trebuchet MS" w:hAnsi="Trebuchet MS" w:cs="Calibri"/>
          <w:sz w:val="22"/>
          <w:szCs w:val="22"/>
          <w:lang w:val="ro-RO"/>
        </w:rPr>
        <w:t xml:space="preserve"> achizitorului.</w:t>
      </w:r>
    </w:p>
    <w:p w14:paraId="1A2B1CD9" w14:textId="77777777" w:rsidR="0072584B" w:rsidRPr="0072584B" w:rsidRDefault="0072584B" w:rsidP="0072584B">
      <w:pPr>
        <w:ind w:right="-720"/>
        <w:rPr>
          <w:rFonts w:ascii="Trebuchet MS" w:hAnsi="Trebuchet MS" w:cs="Calibri"/>
          <w:sz w:val="22"/>
          <w:szCs w:val="22"/>
          <w:lang w:val="ro-RO"/>
        </w:rPr>
      </w:pPr>
      <w:r w:rsidRPr="0072584B">
        <w:rPr>
          <w:rFonts w:ascii="Trebuchet MS" w:hAnsi="Trebuchet MS" w:cs="Calibri"/>
          <w:sz w:val="22"/>
          <w:szCs w:val="22"/>
          <w:lang w:val="ro-RO"/>
        </w:rPr>
        <w:t xml:space="preserve">În timpul </w:t>
      </w:r>
      <w:proofErr w:type="spellStart"/>
      <w:r w:rsidRPr="0072584B">
        <w:rPr>
          <w:rFonts w:ascii="Trebuchet MS" w:hAnsi="Trebuchet MS" w:cs="Calibri"/>
          <w:sz w:val="22"/>
          <w:szCs w:val="22"/>
          <w:lang w:val="ro-RO"/>
        </w:rPr>
        <w:t>prestarii</w:t>
      </w:r>
      <w:proofErr w:type="spellEnd"/>
      <w:r w:rsidRPr="0072584B">
        <w:rPr>
          <w:rFonts w:ascii="Trebuchet MS" w:hAnsi="Trebuchet MS" w:cs="Calibri"/>
          <w:sz w:val="22"/>
          <w:szCs w:val="22"/>
          <w:lang w:val="ro-RO"/>
        </w:rPr>
        <w:t xml:space="preserve"> serviciului, personalul prestatorului este obligat sa se conformeze </w:t>
      </w:r>
      <w:proofErr w:type="spellStart"/>
      <w:r w:rsidRPr="0072584B">
        <w:rPr>
          <w:rFonts w:ascii="Trebuchet MS" w:hAnsi="Trebuchet MS" w:cs="Calibri"/>
          <w:sz w:val="22"/>
          <w:szCs w:val="22"/>
          <w:lang w:val="ro-RO"/>
        </w:rPr>
        <w:t>indicaţiilor</w:t>
      </w:r>
      <w:proofErr w:type="spellEnd"/>
      <w:r w:rsidRPr="0072584B">
        <w:rPr>
          <w:rFonts w:ascii="Trebuchet MS" w:hAnsi="Trebuchet MS" w:cs="Calibri"/>
          <w:sz w:val="22"/>
          <w:szCs w:val="22"/>
          <w:lang w:val="ro-RO"/>
        </w:rPr>
        <w:t xml:space="preserve"> date de responsabilul de contract al achizitorului </w:t>
      </w:r>
      <w:proofErr w:type="spellStart"/>
      <w:r w:rsidRPr="0072584B">
        <w:rPr>
          <w:rFonts w:ascii="Trebuchet MS" w:hAnsi="Trebuchet MS" w:cs="Calibri"/>
          <w:sz w:val="22"/>
          <w:szCs w:val="22"/>
          <w:lang w:val="ro-RO"/>
        </w:rPr>
        <w:t>şi</w:t>
      </w:r>
      <w:proofErr w:type="spellEnd"/>
      <w:r w:rsidRPr="0072584B">
        <w:rPr>
          <w:rFonts w:ascii="Trebuchet MS" w:hAnsi="Trebuchet MS" w:cs="Calibri"/>
          <w:sz w:val="22"/>
          <w:szCs w:val="22"/>
          <w:lang w:val="ro-RO"/>
        </w:rPr>
        <w:t xml:space="preserve"> să respecte normele de conduită din cadru M.D.L.P.A.</w:t>
      </w:r>
    </w:p>
    <w:p w14:paraId="02FE7D0A" w14:textId="77777777" w:rsidR="0072584B" w:rsidRPr="00491B55" w:rsidRDefault="0072584B" w:rsidP="0072584B">
      <w:pPr>
        <w:ind w:right="-720"/>
        <w:rPr>
          <w:rFonts w:ascii="Trebuchet MS" w:hAnsi="Trebuchet MS" w:cs="Calibri"/>
          <w:sz w:val="22"/>
          <w:szCs w:val="22"/>
          <w:lang w:val="it-IT"/>
        </w:rPr>
      </w:pPr>
    </w:p>
    <w:p w14:paraId="780F91B1" w14:textId="408E14E7" w:rsidR="0072584B" w:rsidRPr="0072584B" w:rsidRDefault="0072584B" w:rsidP="0072584B">
      <w:pPr>
        <w:ind w:right="-720"/>
        <w:rPr>
          <w:rFonts w:ascii="Trebuchet MS" w:hAnsi="Trebuchet MS" w:cs="Calibri"/>
          <w:b/>
          <w:bCs/>
          <w:iCs/>
          <w:sz w:val="22"/>
          <w:szCs w:val="22"/>
          <w:lang w:val="fr-FR"/>
        </w:rPr>
      </w:pPr>
      <w:r w:rsidRPr="0072584B">
        <w:rPr>
          <w:rFonts w:ascii="Trebuchet MS" w:hAnsi="Trebuchet MS" w:cs="Calibri"/>
          <w:b/>
          <w:bCs/>
          <w:iCs/>
          <w:sz w:val="22"/>
          <w:szCs w:val="22"/>
          <w:lang w:val="fr-FR"/>
        </w:rPr>
        <w:t>V.  ELABORARE OFERTĂ</w:t>
      </w:r>
    </w:p>
    <w:p w14:paraId="085521D3" w14:textId="77777777" w:rsidR="0072584B" w:rsidRPr="0072584B" w:rsidRDefault="0072584B" w:rsidP="0072584B">
      <w:pPr>
        <w:ind w:right="-720"/>
        <w:rPr>
          <w:rFonts w:ascii="Trebuchet MS" w:hAnsi="Trebuchet MS" w:cs="Calibri"/>
          <w:bCs/>
          <w:iCs/>
          <w:sz w:val="22"/>
          <w:szCs w:val="22"/>
          <w:lang w:val="ro-RO"/>
        </w:rPr>
      </w:pPr>
      <w:r w:rsidRPr="0072584B">
        <w:rPr>
          <w:rFonts w:ascii="Trebuchet MS" w:hAnsi="Trebuchet MS" w:cs="Calibri"/>
          <w:bCs/>
          <w:iCs/>
          <w:sz w:val="22"/>
          <w:szCs w:val="22"/>
          <w:lang w:val="ro-RO"/>
        </w:rPr>
        <w:t xml:space="preserve">Oferta de preț unitar se face în RON cu și fără TVA. </w:t>
      </w:r>
    </w:p>
    <w:p w14:paraId="44FF630F" w14:textId="2767E5F3" w:rsidR="0072584B" w:rsidRPr="0072584B" w:rsidRDefault="0072584B" w:rsidP="0072584B">
      <w:pPr>
        <w:ind w:right="-720"/>
        <w:rPr>
          <w:rFonts w:ascii="Trebuchet MS" w:hAnsi="Trebuchet MS" w:cs="Calibri"/>
          <w:sz w:val="22"/>
          <w:szCs w:val="22"/>
          <w:lang w:val="fr-FR"/>
        </w:rPr>
      </w:pPr>
      <w:proofErr w:type="spellStart"/>
      <w:r w:rsidRPr="0072584B">
        <w:rPr>
          <w:rFonts w:ascii="Trebuchet MS" w:hAnsi="Trebuchet MS" w:cs="Calibri"/>
          <w:sz w:val="22"/>
          <w:szCs w:val="22"/>
          <w:lang w:val="fr-FR"/>
        </w:rPr>
        <w:lastRenderedPageBreak/>
        <w:t>Oferta</w:t>
      </w:r>
      <w:proofErr w:type="spellEnd"/>
      <w:r w:rsidRPr="0072584B">
        <w:rPr>
          <w:rFonts w:ascii="Trebuchet MS" w:hAnsi="Trebuchet MS" w:cs="Calibri"/>
          <w:sz w:val="22"/>
          <w:szCs w:val="22"/>
          <w:lang w:val="fr-FR"/>
        </w:rPr>
        <w:t xml:space="preserve"> </w:t>
      </w:r>
      <w:proofErr w:type="spellStart"/>
      <w:r w:rsidRPr="0072584B">
        <w:rPr>
          <w:rFonts w:ascii="Trebuchet MS" w:hAnsi="Trebuchet MS" w:cs="Calibri"/>
          <w:sz w:val="22"/>
          <w:szCs w:val="22"/>
          <w:lang w:val="fr-FR"/>
        </w:rPr>
        <w:t>financiară</w:t>
      </w:r>
      <w:proofErr w:type="spellEnd"/>
      <w:r w:rsidRPr="0072584B">
        <w:rPr>
          <w:rFonts w:ascii="Trebuchet MS" w:hAnsi="Trebuchet MS" w:cs="Calibri"/>
          <w:sz w:val="22"/>
          <w:szCs w:val="22"/>
          <w:lang w:val="fr-FR"/>
        </w:rPr>
        <w:t xml:space="preserve"> se va </w:t>
      </w:r>
      <w:proofErr w:type="spellStart"/>
      <w:r w:rsidRPr="0072584B">
        <w:rPr>
          <w:rFonts w:ascii="Trebuchet MS" w:hAnsi="Trebuchet MS" w:cs="Calibri"/>
          <w:sz w:val="22"/>
          <w:szCs w:val="22"/>
          <w:lang w:val="fr-FR"/>
        </w:rPr>
        <w:t>realiza</w:t>
      </w:r>
      <w:proofErr w:type="spellEnd"/>
      <w:r w:rsidRPr="0072584B">
        <w:rPr>
          <w:rFonts w:ascii="Trebuchet MS" w:hAnsi="Trebuchet MS" w:cs="Calibri"/>
          <w:sz w:val="22"/>
          <w:szCs w:val="22"/>
          <w:lang w:val="fr-FR"/>
        </w:rPr>
        <w:t xml:space="preserve"> </w:t>
      </w:r>
      <w:r w:rsidRPr="0072584B">
        <w:rPr>
          <w:rFonts w:ascii="Trebuchet MS" w:hAnsi="Trebuchet MS" w:cs="Calibri"/>
          <w:bCs/>
          <w:iCs/>
          <w:sz w:val="22"/>
          <w:szCs w:val="22"/>
          <w:lang w:val="ro-RO"/>
        </w:rPr>
        <w:t xml:space="preserve">în mod detaliat </w:t>
      </w:r>
      <w:proofErr w:type="spellStart"/>
      <w:r w:rsidRPr="0072584B">
        <w:rPr>
          <w:rFonts w:ascii="Trebuchet MS" w:hAnsi="Trebuchet MS" w:cs="Calibri"/>
          <w:sz w:val="22"/>
          <w:szCs w:val="22"/>
          <w:lang w:val="fr-FR"/>
        </w:rPr>
        <w:t>confor</w:t>
      </w:r>
      <w:r>
        <w:rPr>
          <w:rFonts w:ascii="Trebuchet MS" w:hAnsi="Trebuchet MS" w:cs="Calibri"/>
          <w:sz w:val="22"/>
          <w:szCs w:val="22"/>
          <w:lang w:val="fr-FR"/>
        </w:rPr>
        <w:t>m</w:t>
      </w:r>
      <w:proofErr w:type="spellEnd"/>
      <w:r>
        <w:rPr>
          <w:rFonts w:ascii="Trebuchet MS" w:hAnsi="Trebuchet MS" w:cs="Calibri"/>
          <w:sz w:val="22"/>
          <w:szCs w:val="22"/>
          <w:lang w:val="fr-FR"/>
        </w:rPr>
        <w:t xml:space="preserve"> </w:t>
      </w:r>
      <w:proofErr w:type="spellStart"/>
      <w:r>
        <w:rPr>
          <w:rFonts w:ascii="Trebuchet MS" w:hAnsi="Trebuchet MS" w:cs="Calibri"/>
          <w:sz w:val="22"/>
          <w:szCs w:val="22"/>
          <w:lang w:val="fr-FR"/>
        </w:rPr>
        <w:t>modelului</w:t>
      </w:r>
      <w:proofErr w:type="spellEnd"/>
      <w:r>
        <w:rPr>
          <w:rFonts w:ascii="Trebuchet MS" w:hAnsi="Trebuchet MS" w:cs="Calibri"/>
          <w:sz w:val="22"/>
          <w:szCs w:val="22"/>
          <w:lang w:val="fr-FR"/>
        </w:rPr>
        <w:t xml:space="preserve"> </w:t>
      </w:r>
      <w:proofErr w:type="spellStart"/>
      <w:r>
        <w:rPr>
          <w:rFonts w:ascii="Trebuchet MS" w:hAnsi="Trebuchet MS" w:cs="Calibri"/>
          <w:sz w:val="22"/>
          <w:szCs w:val="22"/>
          <w:lang w:val="fr-FR"/>
        </w:rPr>
        <w:t>prezentat</w:t>
      </w:r>
      <w:proofErr w:type="spellEnd"/>
      <w:r w:rsidRPr="0072584B">
        <w:rPr>
          <w:rFonts w:ascii="Trebuchet MS" w:hAnsi="Trebuchet MS" w:cs="Calibri"/>
          <w:sz w:val="22"/>
          <w:szCs w:val="22"/>
          <w:lang w:val="fr-FR"/>
        </w:rPr>
        <w:t>.</w:t>
      </w:r>
    </w:p>
    <w:p w14:paraId="437E11B3" w14:textId="77777777" w:rsidR="0072584B" w:rsidRPr="0072584B" w:rsidRDefault="0072584B" w:rsidP="0072584B">
      <w:pPr>
        <w:ind w:right="-720"/>
        <w:rPr>
          <w:rFonts w:ascii="Trebuchet MS" w:hAnsi="Trebuchet MS" w:cs="Calibri"/>
          <w:bCs/>
          <w:iCs/>
          <w:sz w:val="22"/>
          <w:szCs w:val="22"/>
          <w:lang w:val="ro-RO"/>
        </w:rPr>
      </w:pPr>
      <w:r w:rsidRPr="0072584B">
        <w:rPr>
          <w:rFonts w:ascii="Trebuchet MS" w:hAnsi="Trebuchet MS" w:cs="Calibri"/>
          <w:bCs/>
          <w:iCs/>
          <w:sz w:val="22"/>
          <w:szCs w:val="22"/>
          <w:lang w:val="ro-RO"/>
        </w:rPr>
        <w:t xml:space="preserve">Oferta se va face obligatoriu pentru toate serviciile solicitate. </w:t>
      </w:r>
    </w:p>
    <w:p w14:paraId="5679E52E" w14:textId="77777777" w:rsidR="0072584B" w:rsidRPr="0072584B" w:rsidRDefault="0072584B" w:rsidP="0072584B">
      <w:pPr>
        <w:ind w:right="-720"/>
        <w:rPr>
          <w:rFonts w:ascii="Trebuchet MS" w:hAnsi="Trebuchet MS" w:cs="Calibri"/>
          <w:bCs/>
          <w:iCs/>
          <w:sz w:val="22"/>
          <w:szCs w:val="22"/>
          <w:lang w:val="ro-RO"/>
        </w:rPr>
      </w:pPr>
      <w:r w:rsidRPr="0072584B">
        <w:rPr>
          <w:rFonts w:ascii="Trebuchet MS" w:hAnsi="Trebuchet MS" w:cs="Calibri"/>
          <w:bCs/>
          <w:iCs/>
          <w:sz w:val="22"/>
          <w:szCs w:val="22"/>
          <w:lang w:val="ro-RO"/>
        </w:rPr>
        <w:t>Oferta se va redactă în limba română</w:t>
      </w:r>
    </w:p>
    <w:p w14:paraId="1D59F7CB" w14:textId="77777777" w:rsidR="0072584B" w:rsidRPr="0072584B" w:rsidRDefault="0072584B" w:rsidP="0072584B">
      <w:pPr>
        <w:ind w:right="-720"/>
        <w:rPr>
          <w:rFonts w:ascii="Trebuchet MS" w:hAnsi="Trebuchet MS" w:cs="Calibri"/>
          <w:b/>
          <w:sz w:val="22"/>
          <w:szCs w:val="22"/>
          <w:lang w:val="ro-RO"/>
        </w:rPr>
      </w:pPr>
    </w:p>
    <w:p w14:paraId="1F83F7AC" w14:textId="1AC62CA5" w:rsidR="0072584B" w:rsidRPr="007E405B" w:rsidRDefault="0072584B" w:rsidP="0072584B">
      <w:pPr>
        <w:ind w:right="-720"/>
        <w:rPr>
          <w:rFonts w:ascii="Trebuchet MS" w:hAnsi="Trebuchet MS" w:cs="Calibri"/>
          <w:b/>
          <w:sz w:val="22"/>
          <w:szCs w:val="22"/>
          <w:lang w:val="it-IT"/>
        </w:rPr>
      </w:pPr>
      <w:r w:rsidRPr="007E405B">
        <w:rPr>
          <w:rFonts w:ascii="Trebuchet MS" w:hAnsi="Trebuchet MS" w:cs="Calibri"/>
          <w:b/>
          <w:sz w:val="22"/>
          <w:szCs w:val="22"/>
          <w:lang w:val="it-IT"/>
        </w:rPr>
        <w:t>V</w:t>
      </w:r>
      <w:r w:rsidR="00AA7AE0" w:rsidRPr="007E405B">
        <w:rPr>
          <w:rFonts w:ascii="Trebuchet MS" w:hAnsi="Trebuchet MS" w:cs="Calibri"/>
          <w:b/>
          <w:sz w:val="22"/>
          <w:szCs w:val="22"/>
          <w:lang w:val="it-IT"/>
        </w:rPr>
        <w:t>I</w:t>
      </w:r>
      <w:r w:rsidRPr="007E405B">
        <w:rPr>
          <w:rFonts w:ascii="Trebuchet MS" w:hAnsi="Trebuchet MS" w:cs="Calibri"/>
          <w:b/>
          <w:sz w:val="22"/>
          <w:szCs w:val="22"/>
          <w:lang w:val="it-IT"/>
        </w:rPr>
        <w:t>. PERIOADA CONTRACTULUI</w:t>
      </w:r>
    </w:p>
    <w:p w14:paraId="24C13B8E" w14:textId="58ED5D74" w:rsidR="0072584B" w:rsidRPr="0072584B" w:rsidRDefault="0072584B" w:rsidP="0072584B">
      <w:pPr>
        <w:ind w:right="-720"/>
        <w:rPr>
          <w:rFonts w:ascii="Trebuchet MS" w:hAnsi="Trebuchet MS" w:cs="Calibri"/>
          <w:bCs/>
          <w:sz w:val="22"/>
          <w:szCs w:val="22"/>
          <w:lang w:val="ro-RO"/>
        </w:rPr>
      </w:pPr>
      <w:r w:rsidRPr="00491B55">
        <w:rPr>
          <w:rFonts w:ascii="Trebuchet MS" w:hAnsi="Trebuchet MS" w:cs="Calibri"/>
          <w:sz w:val="22"/>
          <w:szCs w:val="22"/>
          <w:lang w:val="it-IT"/>
        </w:rPr>
        <w:t>Durata pentru care se încheie contractul de servicii de mentenanță (întreținere și reparație) imobile și instalații pentru sediile M.D.L.P.A.</w:t>
      </w:r>
      <w:r w:rsidRPr="0072584B">
        <w:rPr>
          <w:rFonts w:ascii="Trebuchet MS" w:hAnsi="Trebuchet MS" w:cs="Calibri"/>
          <w:sz w:val="22"/>
          <w:szCs w:val="22"/>
          <w:lang w:val="ro-RO"/>
        </w:rPr>
        <w:t xml:space="preserve"> este de </w:t>
      </w:r>
      <w:r w:rsidR="00272F2F">
        <w:rPr>
          <w:rFonts w:ascii="Trebuchet MS" w:hAnsi="Trebuchet MS" w:cs="Calibri"/>
          <w:sz w:val="22"/>
          <w:szCs w:val="22"/>
          <w:lang w:val="ro-RO"/>
        </w:rPr>
        <w:t>7</w:t>
      </w:r>
      <w:r w:rsidRPr="0072584B">
        <w:rPr>
          <w:rFonts w:ascii="Trebuchet MS" w:hAnsi="Trebuchet MS" w:cs="Calibri"/>
          <w:sz w:val="22"/>
          <w:szCs w:val="22"/>
          <w:lang w:val="ro-RO"/>
        </w:rPr>
        <w:t xml:space="preserve"> luni pentru perioada</w:t>
      </w:r>
      <w:r w:rsidR="00272F2F">
        <w:rPr>
          <w:rFonts w:ascii="Trebuchet MS" w:hAnsi="Trebuchet MS" w:cs="Calibri"/>
          <w:sz w:val="22"/>
          <w:szCs w:val="22"/>
          <w:lang w:val="ro-RO"/>
        </w:rPr>
        <w:t xml:space="preserve"> iunie</w:t>
      </w:r>
      <w:r w:rsidR="00BE7781">
        <w:rPr>
          <w:rFonts w:ascii="Trebuchet MS" w:hAnsi="Trebuchet MS" w:cs="Calibri"/>
          <w:sz w:val="22"/>
          <w:szCs w:val="22"/>
          <w:lang w:val="ro-RO"/>
        </w:rPr>
        <w:t>-decembrie</w:t>
      </w:r>
      <w:r w:rsidRPr="0072584B">
        <w:rPr>
          <w:rFonts w:ascii="Trebuchet MS" w:hAnsi="Trebuchet MS" w:cs="Calibri"/>
          <w:sz w:val="22"/>
          <w:szCs w:val="22"/>
          <w:lang w:val="ro-RO"/>
        </w:rPr>
        <w:t>, cu posibilitate de prelungire pe maxim 4 luni conform art. 16</w:t>
      </w:r>
      <w:r w:rsidRPr="0072584B">
        <w:rPr>
          <w:rFonts w:ascii="Trebuchet MS" w:hAnsi="Trebuchet MS" w:cs="Calibri"/>
          <w:bCs/>
          <w:sz w:val="22"/>
          <w:szCs w:val="22"/>
          <w:lang w:val="ro-RO"/>
        </w:rPr>
        <w:t xml:space="preserve">5 din </w:t>
      </w:r>
      <w:r w:rsidRPr="0072584B">
        <w:rPr>
          <w:rFonts w:ascii="Trebuchet MS" w:hAnsi="Trebuchet MS" w:cs="Calibri"/>
          <w:sz w:val="22"/>
          <w:szCs w:val="22"/>
          <w:lang w:val="ro-RO"/>
        </w:rPr>
        <w:t>normele metodologice de aplicare a prevederilor referitoare la atribuirea contractului de achiziție publică/acordului-cadru din </w:t>
      </w:r>
      <w:hyperlink r:id="rId8" w:history="1">
        <w:r w:rsidRPr="0072584B">
          <w:rPr>
            <w:rStyle w:val="Hyperlink"/>
            <w:rFonts w:ascii="Trebuchet MS" w:hAnsi="Trebuchet MS" w:cs="Calibri"/>
            <w:sz w:val="22"/>
            <w:szCs w:val="22"/>
            <w:lang w:val="ro-RO"/>
          </w:rPr>
          <w:t>Legea nr. 98/2016</w:t>
        </w:r>
      </w:hyperlink>
      <w:r w:rsidRPr="0072584B">
        <w:rPr>
          <w:rFonts w:ascii="Trebuchet MS" w:hAnsi="Trebuchet MS" w:cs="Calibri"/>
          <w:sz w:val="22"/>
          <w:szCs w:val="22"/>
          <w:lang w:val="ro-RO"/>
        </w:rPr>
        <w:t> privind achizițiile publice</w:t>
      </w:r>
      <w:r w:rsidRPr="0072584B">
        <w:rPr>
          <w:rFonts w:ascii="Trebuchet MS" w:hAnsi="Trebuchet MS" w:cs="Calibri"/>
          <w:bCs/>
          <w:sz w:val="22"/>
          <w:szCs w:val="22"/>
          <w:lang w:val="ro-RO"/>
        </w:rPr>
        <w:t>.</w:t>
      </w:r>
    </w:p>
    <w:p w14:paraId="241687A9" w14:textId="77777777" w:rsidR="0072584B" w:rsidRPr="0072584B" w:rsidRDefault="0072584B" w:rsidP="0072584B">
      <w:pPr>
        <w:ind w:right="-720"/>
        <w:rPr>
          <w:rFonts w:ascii="Trebuchet MS" w:hAnsi="Trebuchet MS" w:cs="Calibri"/>
          <w:bCs/>
          <w:sz w:val="22"/>
          <w:szCs w:val="22"/>
          <w:lang w:val="ro-RO"/>
        </w:rPr>
      </w:pPr>
    </w:p>
    <w:p w14:paraId="0F5F2667" w14:textId="3BEB4041" w:rsidR="0072584B" w:rsidRPr="0072584B" w:rsidRDefault="0072584B" w:rsidP="0072584B">
      <w:pPr>
        <w:ind w:right="-720"/>
        <w:rPr>
          <w:rFonts w:ascii="Trebuchet MS" w:hAnsi="Trebuchet MS" w:cs="Calibri"/>
          <w:b/>
          <w:sz w:val="22"/>
          <w:szCs w:val="22"/>
          <w:lang w:val="ro-RO"/>
        </w:rPr>
      </w:pPr>
      <w:r w:rsidRPr="0072584B">
        <w:rPr>
          <w:rFonts w:ascii="Trebuchet MS" w:hAnsi="Trebuchet MS" w:cs="Calibri"/>
          <w:b/>
          <w:sz w:val="22"/>
          <w:szCs w:val="22"/>
          <w:lang w:val="ro-RO"/>
        </w:rPr>
        <w:t>V</w:t>
      </w:r>
      <w:r w:rsidR="00AA7AE0">
        <w:rPr>
          <w:rFonts w:ascii="Trebuchet MS" w:hAnsi="Trebuchet MS" w:cs="Calibri"/>
          <w:b/>
          <w:sz w:val="22"/>
          <w:szCs w:val="22"/>
          <w:lang w:val="ro-RO"/>
        </w:rPr>
        <w:t>I</w:t>
      </w:r>
      <w:r w:rsidRPr="0072584B">
        <w:rPr>
          <w:rFonts w:ascii="Trebuchet MS" w:hAnsi="Trebuchet MS" w:cs="Calibri"/>
          <w:b/>
          <w:sz w:val="22"/>
          <w:szCs w:val="22"/>
          <w:lang w:val="ro-RO"/>
        </w:rPr>
        <w:t xml:space="preserve">I. VALOAREA CONTRACTULUI </w:t>
      </w:r>
    </w:p>
    <w:p w14:paraId="5051063F" w14:textId="2BC7ACA4" w:rsidR="0072584B" w:rsidRPr="00617A30" w:rsidRDefault="0072584B" w:rsidP="0072584B">
      <w:pPr>
        <w:ind w:right="-720"/>
        <w:rPr>
          <w:rFonts w:ascii="Trebuchet MS" w:hAnsi="Trebuchet MS" w:cs="Calibri"/>
          <w:iCs/>
          <w:sz w:val="22"/>
          <w:szCs w:val="22"/>
          <w:lang w:val="ro-RO"/>
        </w:rPr>
      </w:pPr>
      <w:r w:rsidRPr="0072584B">
        <w:rPr>
          <w:rFonts w:ascii="Trebuchet MS" w:hAnsi="Trebuchet MS" w:cs="Calibri"/>
          <w:sz w:val="22"/>
          <w:szCs w:val="22"/>
          <w:lang w:val="ro-RO"/>
        </w:rPr>
        <w:t xml:space="preserve">Valoarea totală maximă </w:t>
      </w:r>
      <w:r w:rsidR="00617A30" w:rsidRPr="00617A30">
        <w:rPr>
          <w:rFonts w:ascii="Trebuchet MS" w:hAnsi="Trebuchet MS" w:cs="Calibri"/>
          <w:bCs/>
          <w:iCs/>
          <w:sz w:val="22"/>
          <w:szCs w:val="22"/>
          <w:lang w:val="ro-RO"/>
        </w:rPr>
        <w:t xml:space="preserve">este de </w:t>
      </w:r>
      <w:r w:rsidR="00DB1EEE" w:rsidRPr="00DB1EEE">
        <w:rPr>
          <w:rFonts w:ascii="Trebuchet MS" w:hAnsi="Trebuchet MS" w:cs="Calibri"/>
          <w:b/>
          <w:bCs/>
          <w:iCs/>
          <w:sz w:val="22"/>
          <w:szCs w:val="22"/>
          <w:lang w:val="ro-RO"/>
        </w:rPr>
        <w:t>158.760,00 fără TVA/7 luni, respectiv 192.099,60 lei cu TVA/7 luni</w:t>
      </w:r>
      <w:r w:rsidRPr="0072584B">
        <w:rPr>
          <w:rFonts w:ascii="Trebuchet MS" w:hAnsi="Trebuchet MS" w:cs="Calibri"/>
          <w:sz w:val="22"/>
          <w:szCs w:val="22"/>
          <w:lang w:val="ro-RO"/>
        </w:rPr>
        <w:t xml:space="preserve">, la care se poate </w:t>
      </w:r>
      <w:proofErr w:type="spellStart"/>
      <w:r w:rsidRPr="0072584B">
        <w:rPr>
          <w:rFonts w:ascii="Trebuchet MS" w:hAnsi="Trebuchet MS" w:cs="Calibri"/>
          <w:sz w:val="22"/>
          <w:szCs w:val="22"/>
          <w:lang w:val="ro-RO"/>
        </w:rPr>
        <w:t>adauga</w:t>
      </w:r>
      <w:proofErr w:type="spellEnd"/>
      <w:r w:rsidRPr="0072584B">
        <w:rPr>
          <w:rFonts w:ascii="Trebuchet MS" w:hAnsi="Trebuchet MS" w:cs="Calibri"/>
          <w:sz w:val="22"/>
          <w:szCs w:val="22"/>
          <w:lang w:val="ro-RO"/>
        </w:rPr>
        <w:t xml:space="preserve"> valoarea maximă de </w:t>
      </w:r>
      <w:r w:rsidR="0084696D" w:rsidRPr="0084696D">
        <w:rPr>
          <w:rFonts w:ascii="Trebuchet MS" w:hAnsi="Trebuchet MS" w:cs="Calibri"/>
          <w:iCs/>
          <w:sz w:val="22"/>
          <w:szCs w:val="22"/>
          <w:lang w:val="ro-RO"/>
        </w:rPr>
        <w:t>90.720,00 lei fără TVA/4 luni, respectiv 109.771,20 lei cu TVA/4 luni</w:t>
      </w:r>
      <w:r w:rsidRPr="00617A30">
        <w:rPr>
          <w:rFonts w:ascii="Trebuchet MS" w:hAnsi="Trebuchet MS" w:cs="Calibri"/>
          <w:iCs/>
          <w:sz w:val="22"/>
          <w:szCs w:val="22"/>
          <w:lang w:val="ro-RO"/>
        </w:rPr>
        <w:t xml:space="preserve">, în cazul </w:t>
      </w:r>
      <w:proofErr w:type="spellStart"/>
      <w:r w:rsidRPr="00617A30">
        <w:rPr>
          <w:rFonts w:ascii="Trebuchet MS" w:hAnsi="Trebuchet MS" w:cs="Calibri"/>
          <w:iCs/>
          <w:sz w:val="22"/>
          <w:szCs w:val="22"/>
          <w:lang w:val="ro-RO"/>
        </w:rPr>
        <w:t>prelugirii</w:t>
      </w:r>
      <w:proofErr w:type="spellEnd"/>
      <w:r w:rsidRPr="00617A30">
        <w:rPr>
          <w:rFonts w:ascii="Trebuchet MS" w:hAnsi="Trebuchet MS" w:cs="Calibri"/>
          <w:iCs/>
          <w:sz w:val="22"/>
          <w:szCs w:val="22"/>
          <w:lang w:val="ro-RO"/>
        </w:rPr>
        <w:t xml:space="preserve"> contractului cu 4 luni.  </w:t>
      </w:r>
    </w:p>
    <w:p w14:paraId="4F698E01" w14:textId="77777777" w:rsidR="0072584B" w:rsidRPr="0072584B" w:rsidRDefault="0072584B" w:rsidP="0072584B">
      <w:pPr>
        <w:ind w:right="-720"/>
        <w:rPr>
          <w:rFonts w:ascii="Trebuchet MS" w:hAnsi="Trebuchet MS" w:cs="Calibri"/>
          <w:bCs/>
          <w:sz w:val="22"/>
          <w:szCs w:val="22"/>
          <w:lang w:val="ro-RO"/>
        </w:rPr>
      </w:pPr>
    </w:p>
    <w:p w14:paraId="1F79A484" w14:textId="68C33B9B" w:rsidR="0072584B" w:rsidRPr="0072584B" w:rsidRDefault="0072584B" w:rsidP="0072584B">
      <w:pPr>
        <w:ind w:right="-720"/>
        <w:rPr>
          <w:rFonts w:ascii="Trebuchet MS" w:hAnsi="Trebuchet MS" w:cs="Calibri"/>
          <w:b/>
          <w:bCs/>
          <w:iCs/>
          <w:sz w:val="22"/>
          <w:szCs w:val="22"/>
          <w:lang w:val="ro-RO"/>
        </w:rPr>
      </w:pPr>
      <w:r w:rsidRPr="0072584B">
        <w:rPr>
          <w:rFonts w:ascii="Trebuchet MS" w:hAnsi="Trebuchet MS" w:cs="Calibri"/>
          <w:b/>
          <w:bCs/>
          <w:iCs/>
          <w:sz w:val="22"/>
          <w:szCs w:val="22"/>
          <w:lang w:val="ro-RO"/>
        </w:rPr>
        <w:t>V</w:t>
      </w:r>
      <w:r w:rsidR="00AA7AE0">
        <w:rPr>
          <w:rFonts w:ascii="Trebuchet MS" w:hAnsi="Trebuchet MS" w:cs="Calibri"/>
          <w:b/>
          <w:bCs/>
          <w:iCs/>
          <w:sz w:val="22"/>
          <w:szCs w:val="22"/>
          <w:lang w:val="ro-RO"/>
        </w:rPr>
        <w:t>I</w:t>
      </w:r>
      <w:r w:rsidRPr="0072584B">
        <w:rPr>
          <w:rFonts w:ascii="Trebuchet MS" w:hAnsi="Trebuchet MS" w:cs="Calibri"/>
          <w:b/>
          <w:bCs/>
          <w:iCs/>
          <w:sz w:val="22"/>
          <w:szCs w:val="22"/>
          <w:lang w:val="ro-RO"/>
        </w:rPr>
        <w:t>II. CRITERIUL DE ATRIBUIRE</w:t>
      </w:r>
    </w:p>
    <w:p w14:paraId="18A921DD" w14:textId="77777777" w:rsidR="0072584B" w:rsidRPr="0072584B" w:rsidRDefault="0072584B" w:rsidP="0072584B">
      <w:pPr>
        <w:ind w:right="-720"/>
        <w:rPr>
          <w:rFonts w:ascii="Trebuchet MS" w:hAnsi="Trebuchet MS" w:cs="Calibri"/>
          <w:bCs/>
          <w:iCs/>
          <w:sz w:val="22"/>
          <w:szCs w:val="22"/>
          <w:lang w:val="ro-RO"/>
        </w:rPr>
      </w:pPr>
      <w:r w:rsidRPr="0072584B">
        <w:rPr>
          <w:rFonts w:ascii="Trebuchet MS" w:hAnsi="Trebuchet MS" w:cs="Calibri"/>
          <w:bCs/>
          <w:iCs/>
          <w:sz w:val="22"/>
          <w:szCs w:val="22"/>
          <w:lang w:val="ro-RO"/>
        </w:rPr>
        <w:t xml:space="preserve">În conformitate cu prevederile art. 187 din Legea nr. 98/2016 </w:t>
      </w:r>
      <w:r w:rsidRPr="0072584B">
        <w:rPr>
          <w:rFonts w:ascii="Trebuchet MS" w:hAnsi="Trebuchet MS" w:cs="Calibri"/>
          <w:iCs/>
          <w:sz w:val="22"/>
          <w:szCs w:val="22"/>
          <w:lang w:val="ro-RO"/>
        </w:rPr>
        <w:t xml:space="preserve">privind achizițiile publice, </w:t>
      </w:r>
      <w:r w:rsidRPr="0072584B">
        <w:rPr>
          <w:rFonts w:ascii="Trebuchet MS" w:hAnsi="Trebuchet MS" w:cs="Calibri"/>
          <w:bCs/>
          <w:iCs/>
          <w:sz w:val="22"/>
          <w:szCs w:val="22"/>
          <w:lang w:val="ro-RO"/>
        </w:rPr>
        <w:t xml:space="preserve">Autoritatea Contractantă va aplica criteriul </w:t>
      </w:r>
      <w:r w:rsidRPr="0072584B">
        <w:rPr>
          <w:rFonts w:ascii="Trebuchet MS" w:hAnsi="Trebuchet MS" w:cs="Calibri"/>
          <w:bCs/>
          <w:iCs/>
          <w:sz w:val="22"/>
          <w:szCs w:val="22"/>
          <w:u w:val="single"/>
          <w:lang w:val="ro-RO"/>
        </w:rPr>
        <w:t xml:space="preserve">prețului cel mai scăzut </w:t>
      </w:r>
      <w:r w:rsidRPr="0072584B">
        <w:rPr>
          <w:rFonts w:ascii="Trebuchet MS" w:hAnsi="Trebuchet MS" w:cs="Calibri"/>
          <w:bCs/>
          <w:iCs/>
          <w:sz w:val="22"/>
          <w:szCs w:val="22"/>
          <w:lang w:val="ro-RO"/>
        </w:rPr>
        <w:t>la valoarea totală maximă a contractului.</w:t>
      </w:r>
    </w:p>
    <w:p w14:paraId="23B1A159" w14:textId="60EC99D6" w:rsidR="0072584B" w:rsidRPr="0072584B" w:rsidRDefault="0072584B" w:rsidP="0072584B">
      <w:pPr>
        <w:ind w:right="-720"/>
        <w:rPr>
          <w:rFonts w:ascii="Trebuchet MS" w:hAnsi="Trebuchet MS" w:cs="Calibri"/>
          <w:bCs/>
          <w:iCs/>
          <w:sz w:val="22"/>
          <w:szCs w:val="22"/>
          <w:lang w:val="ro-RO"/>
        </w:rPr>
      </w:pPr>
      <w:r w:rsidRPr="0072584B">
        <w:rPr>
          <w:rFonts w:ascii="Trebuchet MS" w:hAnsi="Trebuchet MS" w:cs="Calibri"/>
          <w:bCs/>
          <w:iCs/>
          <w:sz w:val="22"/>
          <w:szCs w:val="22"/>
          <w:lang w:val="ro-RO"/>
        </w:rPr>
        <w:t xml:space="preserve">Se vor lua în considerare numai ofertele </w:t>
      </w:r>
      <w:proofErr w:type="spellStart"/>
      <w:r w:rsidRPr="0072584B">
        <w:rPr>
          <w:rFonts w:ascii="Trebuchet MS" w:hAnsi="Trebuchet MS" w:cs="Calibri"/>
          <w:bCs/>
          <w:iCs/>
          <w:sz w:val="22"/>
          <w:szCs w:val="22"/>
          <w:lang w:val="ro-RO"/>
        </w:rPr>
        <w:t>adminisbile</w:t>
      </w:r>
      <w:proofErr w:type="spellEnd"/>
      <w:r w:rsidRPr="0072584B">
        <w:rPr>
          <w:rFonts w:ascii="Trebuchet MS" w:hAnsi="Trebuchet MS" w:cs="Calibri"/>
          <w:bCs/>
          <w:iCs/>
          <w:sz w:val="22"/>
          <w:szCs w:val="22"/>
          <w:lang w:val="ro-RO"/>
        </w:rPr>
        <w:t xml:space="preserve"> și conforme.</w:t>
      </w:r>
    </w:p>
    <w:p w14:paraId="70878AA0" w14:textId="77777777" w:rsidR="0072584B" w:rsidRPr="0072584B" w:rsidRDefault="0072584B" w:rsidP="0072584B">
      <w:pPr>
        <w:ind w:right="-720"/>
        <w:rPr>
          <w:rFonts w:ascii="Trebuchet MS" w:hAnsi="Trebuchet MS" w:cs="Calibri"/>
          <w:bCs/>
          <w:iCs/>
          <w:sz w:val="22"/>
          <w:szCs w:val="22"/>
          <w:lang w:val="ro-RO"/>
        </w:rPr>
      </w:pPr>
    </w:p>
    <w:p w14:paraId="1CA641BC" w14:textId="112DEF1E" w:rsidR="00491B55" w:rsidRPr="00491B55" w:rsidRDefault="0072584B" w:rsidP="00505105">
      <w:pPr>
        <w:ind w:right="-720"/>
        <w:rPr>
          <w:rFonts w:ascii="Trebuchet MS" w:hAnsi="Trebuchet MS" w:cs="Calibri"/>
          <w:bCs/>
          <w:iCs/>
          <w:sz w:val="22"/>
          <w:szCs w:val="22"/>
          <w:lang w:val="ro-RO"/>
        </w:rPr>
      </w:pPr>
      <w:r w:rsidRPr="0072584B">
        <w:rPr>
          <w:rFonts w:ascii="Trebuchet MS" w:hAnsi="Trebuchet MS" w:cs="Calibri"/>
          <w:bCs/>
          <w:iCs/>
          <w:sz w:val="22"/>
          <w:szCs w:val="22"/>
          <w:lang w:val="ro-RO"/>
        </w:rPr>
        <w:t>Datele precizate în prezentul Caiet de Sarcini devin în mod obligatoriu clauze contractuale de furnizare pentru ofertantul declarat câștigător.</w:t>
      </w:r>
      <w:r w:rsidR="00CD659C">
        <w:rPr>
          <w:rFonts w:ascii="Trebuchet MS" w:hAnsi="Trebuchet MS" w:cs="Calibri"/>
          <w:bCs/>
          <w:iCs/>
          <w:sz w:val="22"/>
          <w:szCs w:val="22"/>
          <w:lang w:val="ro-RO"/>
        </w:rPr>
        <w:t xml:space="preserve"> </w:t>
      </w:r>
    </w:p>
    <w:p w14:paraId="37FEC661" w14:textId="77777777" w:rsidR="00491B55" w:rsidRDefault="00491B55" w:rsidP="00505105">
      <w:pPr>
        <w:ind w:right="-720"/>
        <w:rPr>
          <w:rFonts w:ascii="Trebuchet MS" w:hAnsi="Trebuchet MS" w:cs="Calibri"/>
          <w:b/>
          <w:iCs/>
          <w:sz w:val="22"/>
          <w:szCs w:val="22"/>
          <w:lang w:val="ro-RO"/>
        </w:rPr>
      </w:pPr>
    </w:p>
    <w:p w14:paraId="775EB7AA" w14:textId="2A3B176F" w:rsidR="00491B55" w:rsidRPr="00491B55" w:rsidRDefault="00491B55" w:rsidP="00505105">
      <w:pPr>
        <w:ind w:right="-720"/>
        <w:rPr>
          <w:rFonts w:ascii="Trebuchet MS" w:hAnsi="Trebuchet MS" w:cs="Calibri"/>
          <w:b/>
          <w:iCs/>
          <w:sz w:val="22"/>
          <w:szCs w:val="22"/>
          <w:lang w:val="ro-RO"/>
        </w:rPr>
      </w:pPr>
      <w:proofErr w:type="spellStart"/>
      <w:r w:rsidRPr="00491B55">
        <w:rPr>
          <w:rFonts w:ascii="Trebuchet MS" w:hAnsi="Trebuchet MS" w:cs="Calibri"/>
          <w:b/>
          <w:iCs/>
          <w:sz w:val="22"/>
          <w:szCs w:val="22"/>
          <w:lang w:val="ro-RO"/>
        </w:rPr>
        <w:t>IX.</w:t>
      </w:r>
      <w:r>
        <w:rPr>
          <w:rFonts w:ascii="Trebuchet MS" w:hAnsi="Trebuchet MS" w:cs="Calibri"/>
          <w:b/>
          <w:iCs/>
          <w:sz w:val="22"/>
          <w:szCs w:val="22"/>
          <w:lang w:val="ro-RO"/>
        </w:rPr>
        <w:t>Recepția</w:t>
      </w:r>
      <w:proofErr w:type="spellEnd"/>
    </w:p>
    <w:p w14:paraId="70A0EC82" w14:textId="5BA56BB0" w:rsidR="00EC550C" w:rsidRDefault="00491B55" w:rsidP="00A01974">
      <w:pPr>
        <w:ind w:right="-720"/>
        <w:rPr>
          <w:rFonts w:ascii="Trebuchet MS" w:hAnsi="Trebuchet MS" w:cs="Calibri"/>
          <w:sz w:val="22"/>
          <w:szCs w:val="22"/>
          <w:lang w:val="fr-FR"/>
        </w:rPr>
      </w:pPr>
      <w:proofErr w:type="spellStart"/>
      <w:r w:rsidRPr="00EC550C">
        <w:rPr>
          <w:rFonts w:ascii="Trebuchet MS" w:hAnsi="Trebuchet MS" w:cs="Calibri"/>
          <w:sz w:val="22"/>
          <w:szCs w:val="22"/>
          <w:u w:val="single"/>
          <w:lang w:val="fr-FR"/>
        </w:rPr>
        <w:t>Serviciile</w:t>
      </w:r>
      <w:proofErr w:type="spellEnd"/>
      <w:r w:rsidRPr="00EC550C">
        <w:rPr>
          <w:rFonts w:ascii="Trebuchet MS" w:hAnsi="Trebuchet MS" w:cs="Calibri"/>
          <w:sz w:val="22"/>
          <w:szCs w:val="22"/>
          <w:u w:val="single"/>
          <w:lang w:val="fr-FR"/>
        </w:rPr>
        <w:t xml:space="preserve"> </w:t>
      </w:r>
      <w:proofErr w:type="spellStart"/>
      <w:r w:rsidRPr="00EC550C">
        <w:rPr>
          <w:rFonts w:ascii="Trebuchet MS" w:hAnsi="Trebuchet MS" w:cs="Calibri"/>
          <w:sz w:val="22"/>
          <w:szCs w:val="22"/>
          <w:u w:val="single"/>
          <w:lang w:val="fr-FR"/>
        </w:rPr>
        <w:t>fiind</w:t>
      </w:r>
      <w:proofErr w:type="spellEnd"/>
      <w:r w:rsidRPr="00EC550C">
        <w:rPr>
          <w:rFonts w:ascii="Trebuchet MS" w:hAnsi="Trebuchet MS" w:cs="Calibri"/>
          <w:sz w:val="22"/>
          <w:szCs w:val="22"/>
          <w:u w:val="single"/>
          <w:lang w:val="fr-FR"/>
        </w:rPr>
        <w:t xml:space="preserve"> </w:t>
      </w:r>
      <w:proofErr w:type="spellStart"/>
      <w:r w:rsidRPr="00EC550C">
        <w:rPr>
          <w:rFonts w:ascii="Trebuchet MS" w:hAnsi="Trebuchet MS" w:cs="Calibri"/>
          <w:sz w:val="22"/>
          <w:szCs w:val="22"/>
          <w:u w:val="single"/>
          <w:lang w:val="fr-FR"/>
        </w:rPr>
        <w:t>tip</w:t>
      </w:r>
      <w:proofErr w:type="spellEnd"/>
      <w:r w:rsidR="00EC550C" w:rsidRPr="00EC550C">
        <w:rPr>
          <w:rFonts w:ascii="Trebuchet MS" w:hAnsi="Trebuchet MS" w:cs="Calibri"/>
          <w:sz w:val="22"/>
          <w:szCs w:val="22"/>
          <w:u w:val="single"/>
          <w:lang w:val="fr-FR"/>
        </w:rPr>
        <w:t xml:space="preserve"> </w:t>
      </w:r>
      <w:proofErr w:type="spellStart"/>
      <w:r w:rsidRPr="00EC550C">
        <w:rPr>
          <w:rFonts w:ascii="Trebuchet MS" w:hAnsi="Trebuchet MS" w:cs="Calibri"/>
          <w:sz w:val="22"/>
          <w:szCs w:val="22"/>
          <w:u w:val="single"/>
          <w:lang w:val="fr-FR"/>
        </w:rPr>
        <w:t>abonament</w:t>
      </w:r>
      <w:proofErr w:type="spellEnd"/>
      <w:r w:rsidRPr="00EC550C">
        <w:rPr>
          <w:rFonts w:ascii="Trebuchet MS" w:hAnsi="Trebuchet MS" w:cs="Calibri"/>
          <w:sz w:val="22"/>
          <w:szCs w:val="22"/>
          <w:u w:val="single"/>
          <w:lang w:val="fr-FR"/>
        </w:rPr>
        <w:t xml:space="preserve"> </w:t>
      </w:r>
      <w:proofErr w:type="spellStart"/>
      <w:r w:rsidRPr="00EC550C">
        <w:rPr>
          <w:rFonts w:ascii="Trebuchet MS" w:hAnsi="Trebuchet MS" w:cs="Calibri"/>
          <w:sz w:val="22"/>
          <w:szCs w:val="22"/>
          <w:u w:val="single"/>
          <w:lang w:val="fr-FR"/>
        </w:rPr>
        <w:t>lunar</w:t>
      </w:r>
      <w:proofErr w:type="spellEnd"/>
      <w:r>
        <w:rPr>
          <w:rFonts w:ascii="Trebuchet MS" w:hAnsi="Trebuchet MS" w:cs="Calibri"/>
          <w:sz w:val="22"/>
          <w:szCs w:val="22"/>
          <w:lang w:val="fr-FR"/>
        </w:rPr>
        <w:t xml:space="preserve">, </w:t>
      </w:r>
      <w:proofErr w:type="spellStart"/>
      <w:r>
        <w:rPr>
          <w:rFonts w:ascii="Trebuchet MS" w:hAnsi="Trebuchet MS" w:cs="Calibri"/>
          <w:sz w:val="22"/>
          <w:szCs w:val="22"/>
          <w:lang w:val="fr-FR"/>
        </w:rPr>
        <w:t>recepția</w:t>
      </w:r>
      <w:proofErr w:type="spellEnd"/>
      <w:r>
        <w:rPr>
          <w:rFonts w:ascii="Trebuchet MS" w:hAnsi="Trebuchet MS" w:cs="Calibri"/>
          <w:sz w:val="22"/>
          <w:szCs w:val="22"/>
          <w:lang w:val="fr-FR"/>
        </w:rPr>
        <w:t xml:space="preserve"> </w:t>
      </w:r>
      <w:proofErr w:type="spellStart"/>
      <w:r>
        <w:rPr>
          <w:rFonts w:ascii="Trebuchet MS" w:hAnsi="Trebuchet MS" w:cs="Calibri"/>
          <w:sz w:val="22"/>
          <w:szCs w:val="22"/>
          <w:lang w:val="fr-FR"/>
        </w:rPr>
        <w:t>calitativă</w:t>
      </w:r>
      <w:proofErr w:type="spellEnd"/>
      <w:r>
        <w:rPr>
          <w:rFonts w:ascii="Trebuchet MS" w:hAnsi="Trebuchet MS" w:cs="Calibri"/>
          <w:sz w:val="22"/>
          <w:szCs w:val="22"/>
          <w:lang w:val="fr-FR"/>
        </w:rPr>
        <w:t xml:space="preserve"> </w:t>
      </w:r>
      <w:proofErr w:type="spellStart"/>
      <w:r>
        <w:rPr>
          <w:rFonts w:ascii="Trebuchet MS" w:hAnsi="Trebuchet MS" w:cs="Calibri"/>
          <w:sz w:val="22"/>
          <w:szCs w:val="22"/>
          <w:lang w:val="fr-FR"/>
        </w:rPr>
        <w:t>și</w:t>
      </w:r>
      <w:proofErr w:type="spellEnd"/>
      <w:r>
        <w:rPr>
          <w:rFonts w:ascii="Trebuchet MS" w:hAnsi="Trebuchet MS" w:cs="Calibri"/>
          <w:sz w:val="22"/>
          <w:szCs w:val="22"/>
          <w:lang w:val="fr-FR"/>
        </w:rPr>
        <w:t xml:space="preserve"> </w:t>
      </w:r>
      <w:proofErr w:type="spellStart"/>
      <w:r>
        <w:rPr>
          <w:rFonts w:ascii="Trebuchet MS" w:hAnsi="Trebuchet MS" w:cs="Calibri"/>
          <w:sz w:val="22"/>
          <w:szCs w:val="22"/>
          <w:lang w:val="fr-FR"/>
        </w:rPr>
        <w:t>cantitativă</w:t>
      </w:r>
      <w:proofErr w:type="spellEnd"/>
      <w:r>
        <w:rPr>
          <w:rFonts w:ascii="Trebuchet MS" w:hAnsi="Trebuchet MS" w:cs="Calibri"/>
          <w:sz w:val="22"/>
          <w:szCs w:val="22"/>
          <w:lang w:val="fr-FR"/>
        </w:rPr>
        <w:t xml:space="preserve"> a </w:t>
      </w:r>
      <w:proofErr w:type="spellStart"/>
      <w:r>
        <w:rPr>
          <w:rFonts w:ascii="Trebuchet MS" w:hAnsi="Trebuchet MS" w:cs="Calibri"/>
          <w:sz w:val="22"/>
          <w:szCs w:val="22"/>
          <w:lang w:val="fr-FR"/>
        </w:rPr>
        <w:t>serviciilor</w:t>
      </w:r>
      <w:proofErr w:type="spellEnd"/>
      <w:r>
        <w:rPr>
          <w:rFonts w:ascii="Trebuchet MS" w:hAnsi="Trebuchet MS" w:cs="Calibri"/>
          <w:sz w:val="22"/>
          <w:szCs w:val="22"/>
          <w:lang w:val="fr-FR"/>
        </w:rPr>
        <w:t xml:space="preserve"> se va face la </w:t>
      </w:r>
      <w:proofErr w:type="spellStart"/>
      <w:r>
        <w:rPr>
          <w:rFonts w:ascii="Trebuchet MS" w:hAnsi="Trebuchet MS" w:cs="Calibri"/>
          <w:sz w:val="22"/>
          <w:szCs w:val="22"/>
          <w:lang w:val="fr-FR"/>
        </w:rPr>
        <w:t>sfărșitul</w:t>
      </w:r>
      <w:proofErr w:type="spellEnd"/>
      <w:r>
        <w:rPr>
          <w:rFonts w:ascii="Trebuchet MS" w:hAnsi="Trebuchet MS" w:cs="Calibri"/>
          <w:sz w:val="22"/>
          <w:szCs w:val="22"/>
          <w:lang w:val="fr-FR"/>
        </w:rPr>
        <w:t xml:space="preserve"> </w:t>
      </w:r>
      <w:proofErr w:type="spellStart"/>
      <w:r>
        <w:rPr>
          <w:rFonts w:ascii="Trebuchet MS" w:hAnsi="Trebuchet MS" w:cs="Calibri"/>
          <w:sz w:val="22"/>
          <w:szCs w:val="22"/>
          <w:lang w:val="fr-FR"/>
        </w:rPr>
        <w:t>lunii</w:t>
      </w:r>
      <w:proofErr w:type="spellEnd"/>
      <w:r>
        <w:rPr>
          <w:rFonts w:ascii="Trebuchet MS" w:hAnsi="Trebuchet MS" w:cs="Calibri"/>
          <w:sz w:val="22"/>
          <w:szCs w:val="22"/>
          <w:lang w:val="fr-FR"/>
        </w:rPr>
        <w:t xml:space="preserve"> </w:t>
      </w:r>
      <w:proofErr w:type="spellStart"/>
      <w:r>
        <w:rPr>
          <w:rFonts w:ascii="Trebuchet MS" w:hAnsi="Trebuchet MS" w:cs="Calibri"/>
          <w:sz w:val="22"/>
          <w:szCs w:val="22"/>
          <w:lang w:val="fr-FR"/>
        </w:rPr>
        <w:t>pentru</w:t>
      </w:r>
      <w:proofErr w:type="spellEnd"/>
      <w:r>
        <w:rPr>
          <w:rFonts w:ascii="Trebuchet MS" w:hAnsi="Trebuchet MS" w:cs="Calibri"/>
          <w:sz w:val="22"/>
          <w:szCs w:val="22"/>
          <w:lang w:val="fr-FR"/>
        </w:rPr>
        <w:t xml:space="preserve"> care sa </w:t>
      </w:r>
      <w:proofErr w:type="spellStart"/>
      <w:r>
        <w:rPr>
          <w:rFonts w:ascii="Trebuchet MS" w:hAnsi="Trebuchet MS" w:cs="Calibri"/>
          <w:sz w:val="22"/>
          <w:szCs w:val="22"/>
          <w:lang w:val="fr-FR"/>
        </w:rPr>
        <w:t>emis</w:t>
      </w:r>
      <w:proofErr w:type="spellEnd"/>
      <w:r>
        <w:rPr>
          <w:rFonts w:ascii="Trebuchet MS" w:hAnsi="Trebuchet MS" w:cs="Calibri"/>
          <w:sz w:val="22"/>
          <w:szCs w:val="22"/>
          <w:lang w:val="fr-FR"/>
        </w:rPr>
        <w:t xml:space="preserve"> factura.</w:t>
      </w:r>
    </w:p>
    <w:p w14:paraId="43BA0B4C" w14:textId="02D997CB" w:rsidR="00505105" w:rsidRDefault="00505105" w:rsidP="00505105">
      <w:pPr>
        <w:jc w:val="both"/>
        <w:rPr>
          <w:rFonts w:ascii="Trebuchet MS" w:hAnsi="Trebuchet MS" w:cs="Calibri"/>
          <w:sz w:val="22"/>
          <w:szCs w:val="22"/>
          <w:lang w:val="fr-FR"/>
        </w:rPr>
      </w:pPr>
      <w:proofErr w:type="spellStart"/>
      <w:r w:rsidRPr="00505105">
        <w:rPr>
          <w:rFonts w:ascii="Trebuchet MS" w:hAnsi="Trebuchet MS" w:cs="Calibri"/>
          <w:sz w:val="22"/>
          <w:szCs w:val="22"/>
          <w:lang w:val="fr-FR"/>
        </w:rPr>
        <w:t>Centralizatorul</w:t>
      </w:r>
      <w:proofErr w:type="spellEnd"/>
      <w:r w:rsidRPr="00505105">
        <w:rPr>
          <w:rFonts w:ascii="Trebuchet MS" w:hAnsi="Trebuchet MS" w:cs="Calibri"/>
          <w:sz w:val="22"/>
          <w:szCs w:val="22"/>
          <w:lang w:val="fr-FR"/>
        </w:rPr>
        <w:t xml:space="preserve"> de </w:t>
      </w:r>
      <w:proofErr w:type="spellStart"/>
      <w:r w:rsidRPr="00505105">
        <w:rPr>
          <w:rFonts w:ascii="Trebuchet MS" w:hAnsi="Trebuchet MS" w:cs="Calibri"/>
          <w:sz w:val="22"/>
          <w:szCs w:val="22"/>
          <w:lang w:val="fr-FR"/>
        </w:rPr>
        <w:t>preţuri</w:t>
      </w:r>
      <w:proofErr w:type="spellEnd"/>
      <w:r w:rsidRPr="00505105">
        <w:rPr>
          <w:rFonts w:ascii="Trebuchet MS" w:hAnsi="Trebuchet MS" w:cs="Calibri"/>
          <w:sz w:val="22"/>
          <w:szCs w:val="22"/>
          <w:lang w:val="fr-FR"/>
        </w:rPr>
        <w:t xml:space="preserve"> se va </w:t>
      </w:r>
      <w:proofErr w:type="spellStart"/>
      <w:r w:rsidRPr="00505105">
        <w:rPr>
          <w:rFonts w:ascii="Trebuchet MS" w:hAnsi="Trebuchet MS" w:cs="Calibri"/>
          <w:sz w:val="22"/>
          <w:szCs w:val="22"/>
          <w:lang w:val="fr-FR"/>
        </w:rPr>
        <w:t>realiza</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conform</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modelului</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prezentat</w:t>
      </w:r>
      <w:proofErr w:type="spellEnd"/>
      <w:r w:rsidRPr="00505105">
        <w:rPr>
          <w:rFonts w:ascii="Trebuchet MS" w:hAnsi="Trebuchet MS" w:cs="Calibri"/>
          <w:sz w:val="22"/>
          <w:szCs w:val="22"/>
          <w:lang w:val="fr-FR"/>
        </w:rPr>
        <w:t>.</w:t>
      </w:r>
    </w:p>
    <w:p w14:paraId="7991FCAC" w14:textId="77777777" w:rsidR="00A01974" w:rsidRPr="00505105" w:rsidRDefault="00A01974" w:rsidP="00505105">
      <w:pPr>
        <w:jc w:val="both"/>
        <w:rPr>
          <w:rFonts w:ascii="Trebuchet MS" w:hAnsi="Trebuchet MS" w:cs="Calibri"/>
          <w:sz w:val="22"/>
          <w:szCs w:val="22"/>
          <w:lang w:val="fr-FR"/>
        </w:rPr>
      </w:pPr>
    </w:p>
    <w:p w14:paraId="53504690" w14:textId="77777777" w:rsidR="00505105" w:rsidRPr="00505105" w:rsidRDefault="00505105" w:rsidP="00505105">
      <w:pPr>
        <w:jc w:val="both"/>
        <w:rPr>
          <w:rFonts w:ascii="Trebuchet MS" w:hAnsi="Trebuchet MS" w:cs="Calibri"/>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10"/>
        <w:gridCol w:w="1985"/>
        <w:gridCol w:w="1417"/>
        <w:gridCol w:w="1418"/>
        <w:gridCol w:w="1383"/>
      </w:tblGrid>
      <w:tr w:rsidR="00505105" w:rsidRPr="00505105" w14:paraId="4248D852" w14:textId="77777777" w:rsidTr="000160D2">
        <w:tc>
          <w:tcPr>
            <w:tcW w:w="675" w:type="dxa"/>
            <w:vAlign w:val="center"/>
          </w:tcPr>
          <w:p w14:paraId="49AFE7FD" w14:textId="77777777" w:rsidR="00505105" w:rsidRPr="00505105" w:rsidRDefault="00505105" w:rsidP="00505105">
            <w:pPr>
              <w:jc w:val="center"/>
              <w:rPr>
                <w:rFonts w:ascii="Trebuchet MS" w:hAnsi="Trebuchet MS" w:cs="Calibri"/>
                <w:b/>
                <w:bCs/>
                <w:lang w:val="en-GB"/>
              </w:rPr>
            </w:pPr>
            <w:r w:rsidRPr="00505105">
              <w:rPr>
                <w:rFonts w:ascii="Trebuchet MS" w:hAnsi="Trebuchet MS" w:cs="Calibri"/>
                <w:b/>
                <w:bCs/>
                <w:sz w:val="22"/>
                <w:szCs w:val="22"/>
                <w:lang w:val="en-GB"/>
              </w:rPr>
              <w:t xml:space="preserve">Nr. </w:t>
            </w:r>
            <w:proofErr w:type="spellStart"/>
            <w:r w:rsidRPr="00505105">
              <w:rPr>
                <w:rFonts w:ascii="Trebuchet MS" w:hAnsi="Trebuchet MS" w:cs="Calibri"/>
                <w:b/>
                <w:bCs/>
                <w:sz w:val="22"/>
                <w:szCs w:val="22"/>
                <w:lang w:val="en-GB"/>
              </w:rPr>
              <w:t>crt</w:t>
            </w:r>
            <w:proofErr w:type="spellEnd"/>
            <w:r w:rsidRPr="00505105">
              <w:rPr>
                <w:rFonts w:ascii="Trebuchet MS" w:hAnsi="Trebuchet MS" w:cs="Calibri"/>
                <w:b/>
                <w:bCs/>
                <w:sz w:val="22"/>
                <w:szCs w:val="22"/>
                <w:lang w:val="en-GB"/>
              </w:rPr>
              <w:t>.</w:t>
            </w:r>
          </w:p>
        </w:tc>
        <w:tc>
          <w:tcPr>
            <w:tcW w:w="2410" w:type="dxa"/>
            <w:vAlign w:val="center"/>
          </w:tcPr>
          <w:p w14:paraId="7C63C167" w14:textId="77777777" w:rsidR="00505105" w:rsidRPr="00505105" w:rsidRDefault="00505105" w:rsidP="00505105">
            <w:pPr>
              <w:jc w:val="center"/>
              <w:rPr>
                <w:rFonts w:ascii="Trebuchet MS" w:hAnsi="Trebuchet MS" w:cs="Calibri"/>
                <w:b/>
                <w:bCs/>
                <w:lang w:val="en-GB"/>
              </w:rPr>
            </w:pPr>
            <w:proofErr w:type="spellStart"/>
            <w:r w:rsidRPr="00505105">
              <w:rPr>
                <w:rFonts w:ascii="Trebuchet MS" w:hAnsi="Trebuchet MS" w:cs="Calibri"/>
                <w:b/>
                <w:bCs/>
                <w:sz w:val="22"/>
                <w:szCs w:val="22"/>
                <w:lang w:val="en-GB"/>
              </w:rPr>
              <w:t>Denumire</w:t>
            </w:r>
            <w:proofErr w:type="spellEnd"/>
            <w:r w:rsidRPr="00505105">
              <w:rPr>
                <w:rFonts w:ascii="Trebuchet MS" w:hAnsi="Trebuchet MS" w:cs="Calibri"/>
                <w:b/>
                <w:bCs/>
                <w:sz w:val="22"/>
                <w:szCs w:val="22"/>
                <w:lang w:val="en-GB"/>
              </w:rPr>
              <w:t xml:space="preserve"> </w:t>
            </w:r>
            <w:proofErr w:type="spellStart"/>
            <w:r w:rsidRPr="00505105">
              <w:rPr>
                <w:rFonts w:ascii="Trebuchet MS" w:hAnsi="Trebuchet MS" w:cs="Calibri"/>
                <w:b/>
                <w:bCs/>
                <w:sz w:val="22"/>
                <w:szCs w:val="22"/>
                <w:lang w:val="en-GB"/>
              </w:rPr>
              <w:t>prestaţie</w:t>
            </w:r>
            <w:proofErr w:type="spellEnd"/>
          </w:p>
        </w:tc>
        <w:tc>
          <w:tcPr>
            <w:tcW w:w="1985" w:type="dxa"/>
            <w:vAlign w:val="center"/>
          </w:tcPr>
          <w:p w14:paraId="19FF8D39" w14:textId="77777777" w:rsidR="00505105" w:rsidRPr="00505105" w:rsidRDefault="00505105" w:rsidP="00505105">
            <w:pPr>
              <w:jc w:val="center"/>
              <w:rPr>
                <w:rFonts w:ascii="Trebuchet MS" w:hAnsi="Trebuchet MS" w:cs="Calibri"/>
                <w:b/>
                <w:bCs/>
                <w:lang w:val="en-GB"/>
              </w:rPr>
            </w:pPr>
            <w:r w:rsidRPr="00505105">
              <w:rPr>
                <w:rFonts w:ascii="Trebuchet MS" w:hAnsi="Trebuchet MS" w:cs="Calibri"/>
                <w:b/>
                <w:bCs/>
                <w:sz w:val="22"/>
                <w:szCs w:val="22"/>
                <w:lang w:val="en-GB"/>
              </w:rPr>
              <w:t>U.M.</w:t>
            </w:r>
          </w:p>
        </w:tc>
        <w:tc>
          <w:tcPr>
            <w:tcW w:w="1417" w:type="dxa"/>
            <w:vAlign w:val="center"/>
          </w:tcPr>
          <w:p w14:paraId="7BD98078" w14:textId="77777777" w:rsidR="00505105" w:rsidRPr="00505105" w:rsidRDefault="00505105" w:rsidP="00505105">
            <w:pPr>
              <w:jc w:val="center"/>
              <w:rPr>
                <w:rFonts w:ascii="Trebuchet MS" w:hAnsi="Trebuchet MS" w:cs="Calibri"/>
                <w:b/>
                <w:bCs/>
                <w:lang w:val="en-GB"/>
              </w:rPr>
            </w:pPr>
            <w:proofErr w:type="spellStart"/>
            <w:r w:rsidRPr="00505105">
              <w:rPr>
                <w:rFonts w:ascii="Trebuchet MS" w:hAnsi="Trebuchet MS" w:cs="Calibri"/>
                <w:b/>
                <w:bCs/>
                <w:sz w:val="22"/>
                <w:szCs w:val="22"/>
                <w:lang w:val="en-GB"/>
              </w:rPr>
              <w:t>Cantitate</w:t>
            </w:r>
            <w:proofErr w:type="spellEnd"/>
          </w:p>
        </w:tc>
        <w:tc>
          <w:tcPr>
            <w:tcW w:w="1418" w:type="dxa"/>
            <w:vAlign w:val="center"/>
          </w:tcPr>
          <w:p w14:paraId="622287B5" w14:textId="77777777" w:rsidR="00505105" w:rsidRPr="00505105" w:rsidRDefault="00505105" w:rsidP="00505105">
            <w:pPr>
              <w:jc w:val="center"/>
              <w:rPr>
                <w:rFonts w:ascii="Trebuchet MS" w:hAnsi="Trebuchet MS" w:cs="Calibri"/>
                <w:b/>
                <w:bCs/>
                <w:lang w:val="en-GB"/>
              </w:rPr>
            </w:pPr>
            <w:proofErr w:type="spellStart"/>
            <w:r w:rsidRPr="00505105">
              <w:rPr>
                <w:rFonts w:ascii="Trebuchet MS" w:hAnsi="Trebuchet MS" w:cs="Calibri"/>
                <w:b/>
                <w:bCs/>
                <w:sz w:val="22"/>
                <w:szCs w:val="22"/>
                <w:lang w:val="en-GB"/>
              </w:rPr>
              <w:t>Preţ</w:t>
            </w:r>
            <w:proofErr w:type="spellEnd"/>
            <w:r w:rsidRPr="00505105">
              <w:rPr>
                <w:rFonts w:ascii="Trebuchet MS" w:hAnsi="Trebuchet MS" w:cs="Calibri"/>
                <w:b/>
                <w:bCs/>
                <w:sz w:val="22"/>
                <w:szCs w:val="22"/>
                <w:lang w:val="en-GB"/>
              </w:rPr>
              <w:t xml:space="preserve"> </w:t>
            </w:r>
            <w:proofErr w:type="spellStart"/>
            <w:r w:rsidRPr="00505105">
              <w:rPr>
                <w:rFonts w:ascii="Trebuchet MS" w:hAnsi="Trebuchet MS" w:cs="Calibri"/>
                <w:b/>
                <w:bCs/>
                <w:sz w:val="22"/>
                <w:szCs w:val="22"/>
                <w:lang w:val="en-GB"/>
              </w:rPr>
              <w:t>unitar</w:t>
            </w:r>
            <w:proofErr w:type="spellEnd"/>
          </w:p>
          <w:p w14:paraId="61BD1E5E" w14:textId="77777777" w:rsidR="00505105" w:rsidRPr="00505105" w:rsidRDefault="00505105" w:rsidP="00505105">
            <w:pPr>
              <w:jc w:val="center"/>
              <w:rPr>
                <w:rFonts w:ascii="Trebuchet MS" w:hAnsi="Trebuchet MS" w:cs="Calibri"/>
                <w:b/>
                <w:bCs/>
                <w:lang w:val="en-GB"/>
              </w:rPr>
            </w:pPr>
            <w:r w:rsidRPr="00505105">
              <w:rPr>
                <w:rFonts w:ascii="Trebuchet MS" w:hAnsi="Trebuchet MS" w:cs="Calibri"/>
                <w:b/>
                <w:bCs/>
                <w:sz w:val="22"/>
                <w:szCs w:val="22"/>
                <w:lang w:val="en-GB"/>
              </w:rPr>
              <w:t>(lei/</w:t>
            </w:r>
            <w:proofErr w:type="spellStart"/>
            <w:r w:rsidRPr="00505105">
              <w:rPr>
                <w:rFonts w:ascii="Trebuchet MS" w:hAnsi="Trebuchet MS" w:cs="Calibri"/>
                <w:b/>
                <w:bCs/>
                <w:sz w:val="22"/>
                <w:szCs w:val="22"/>
                <w:lang w:val="en-GB"/>
              </w:rPr>
              <w:t>oră</w:t>
            </w:r>
            <w:proofErr w:type="spellEnd"/>
            <w:r w:rsidRPr="00505105">
              <w:rPr>
                <w:rFonts w:ascii="Trebuchet MS" w:hAnsi="Trebuchet MS" w:cs="Calibri"/>
                <w:b/>
                <w:bCs/>
                <w:sz w:val="22"/>
                <w:szCs w:val="22"/>
                <w:lang w:val="en-GB"/>
              </w:rPr>
              <w:t>)</w:t>
            </w:r>
          </w:p>
        </w:tc>
        <w:tc>
          <w:tcPr>
            <w:tcW w:w="1383" w:type="dxa"/>
            <w:vAlign w:val="center"/>
          </w:tcPr>
          <w:p w14:paraId="2F42E067" w14:textId="77777777" w:rsidR="00505105" w:rsidRPr="00505105" w:rsidRDefault="00505105" w:rsidP="00505105">
            <w:pPr>
              <w:jc w:val="center"/>
              <w:rPr>
                <w:rFonts w:ascii="Trebuchet MS" w:hAnsi="Trebuchet MS" w:cs="Calibri"/>
                <w:b/>
                <w:bCs/>
                <w:lang w:val="en-GB"/>
              </w:rPr>
            </w:pPr>
            <w:proofErr w:type="spellStart"/>
            <w:r w:rsidRPr="00505105">
              <w:rPr>
                <w:rFonts w:ascii="Trebuchet MS" w:hAnsi="Trebuchet MS" w:cs="Calibri"/>
                <w:b/>
                <w:bCs/>
                <w:sz w:val="22"/>
                <w:szCs w:val="22"/>
                <w:lang w:val="en-GB"/>
              </w:rPr>
              <w:t>Valoare</w:t>
            </w:r>
            <w:proofErr w:type="spellEnd"/>
          </w:p>
          <w:p w14:paraId="33A7AA9B" w14:textId="77777777" w:rsidR="00505105" w:rsidRPr="00505105" w:rsidRDefault="00505105" w:rsidP="00505105">
            <w:pPr>
              <w:jc w:val="center"/>
              <w:rPr>
                <w:rFonts w:ascii="Trebuchet MS" w:hAnsi="Trebuchet MS" w:cs="Calibri"/>
                <w:b/>
                <w:bCs/>
                <w:lang w:val="en-GB"/>
              </w:rPr>
            </w:pPr>
            <w:r w:rsidRPr="00505105">
              <w:rPr>
                <w:rFonts w:ascii="Trebuchet MS" w:hAnsi="Trebuchet MS" w:cs="Calibri"/>
                <w:b/>
                <w:bCs/>
                <w:sz w:val="22"/>
                <w:szCs w:val="22"/>
                <w:lang w:val="en-GB"/>
              </w:rPr>
              <w:t>(lei/</w:t>
            </w:r>
            <w:proofErr w:type="spellStart"/>
            <w:r w:rsidRPr="00505105">
              <w:rPr>
                <w:rFonts w:ascii="Trebuchet MS" w:hAnsi="Trebuchet MS" w:cs="Calibri"/>
                <w:b/>
                <w:bCs/>
                <w:sz w:val="22"/>
                <w:szCs w:val="22"/>
                <w:lang w:val="en-GB"/>
              </w:rPr>
              <w:t>lună</w:t>
            </w:r>
            <w:proofErr w:type="spellEnd"/>
            <w:r w:rsidRPr="00505105">
              <w:rPr>
                <w:rFonts w:ascii="Trebuchet MS" w:hAnsi="Trebuchet MS" w:cs="Calibri"/>
                <w:b/>
                <w:bCs/>
                <w:sz w:val="22"/>
                <w:szCs w:val="22"/>
                <w:lang w:val="en-GB"/>
              </w:rPr>
              <w:t>)</w:t>
            </w:r>
          </w:p>
        </w:tc>
      </w:tr>
      <w:tr w:rsidR="00505105" w:rsidRPr="00505105" w14:paraId="73121045" w14:textId="77777777" w:rsidTr="000160D2">
        <w:tc>
          <w:tcPr>
            <w:tcW w:w="675" w:type="dxa"/>
            <w:vAlign w:val="center"/>
          </w:tcPr>
          <w:p w14:paraId="7F9F9DB9" w14:textId="77777777" w:rsidR="00505105" w:rsidRPr="00505105" w:rsidRDefault="00505105" w:rsidP="00505105">
            <w:pPr>
              <w:jc w:val="center"/>
              <w:rPr>
                <w:rFonts w:ascii="Trebuchet MS" w:hAnsi="Trebuchet MS" w:cs="Calibri"/>
                <w:lang w:val="en-GB"/>
              </w:rPr>
            </w:pPr>
            <w:r w:rsidRPr="00505105">
              <w:rPr>
                <w:rFonts w:ascii="Trebuchet MS" w:hAnsi="Trebuchet MS" w:cs="Calibri"/>
                <w:sz w:val="22"/>
                <w:szCs w:val="22"/>
                <w:lang w:val="en-GB"/>
              </w:rPr>
              <w:t>1.</w:t>
            </w:r>
          </w:p>
        </w:tc>
        <w:tc>
          <w:tcPr>
            <w:tcW w:w="2410" w:type="dxa"/>
            <w:vAlign w:val="center"/>
          </w:tcPr>
          <w:p w14:paraId="2972BD8A" w14:textId="77777777" w:rsidR="00505105" w:rsidRPr="00505105" w:rsidRDefault="00505105" w:rsidP="00505105">
            <w:pPr>
              <w:jc w:val="center"/>
              <w:rPr>
                <w:rFonts w:ascii="Trebuchet MS" w:hAnsi="Trebuchet MS" w:cs="Calibri"/>
                <w:lang w:val="fr-FR"/>
              </w:rPr>
            </w:pPr>
            <w:proofErr w:type="spellStart"/>
            <w:r w:rsidRPr="00505105">
              <w:rPr>
                <w:rFonts w:ascii="Trebuchet MS" w:hAnsi="Trebuchet MS" w:cs="Calibri"/>
                <w:sz w:val="22"/>
                <w:szCs w:val="22"/>
                <w:lang w:val="fr-FR"/>
              </w:rPr>
              <w:t>Servicii</w:t>
            </w:r>
            <w:proofErr w:type="spellEnd"/>
            <w:r w:rsidRPr="00505105">
              <w:rPr>
                <w:rFonts w:ascii="Trebuchet MS" w:hAnsi="Trebuchet MS" w:cs="Calibri"/>
                <w:sz w:val="22"/>
                <w:szCs w:val="22"/>
                <w:lang w:val="fr-FR"/>
              </w:rPr>
              <w:t xml:space="preserve"> de </w:t>
            </w:r>
            <w:proofErr w:type="spellStart"/>
            <w:r w:rsidRPr="00505105">
              <w:rPr>
                <w:rFonts w:ascii="Trebuchet MS" w:hAnsi="Trebuchet MS" w:cs="Calibri"/>
                <w:sz w:val="22"/>
                <w:szCs w:val="22"/>
                <w:lang w:val="fr-FR"/>
              </w:rPr>
              <w:t>gestionare</w:t>
            </w:r>
            <w:proofErr w:type="spellEnd"/>
            <w:r w:rsidRPr="00505105">
              <w:rPr>
                <w:rFonts w:ascii="Trebuchet MS" w:hAnsi="Trebuchet MS" w:cs="Calibri"/>
                <w:sz w:val="22"/>
                <w:szCs w:val="22"/>
                <w:lang w:val="fr-FR"/>
              </w:rPr>
              <w:t xml:space="preserve"> de </w:t>
            </w:r>
            <w:proofErr w:type="spellStart"/>
            <w:r w:rsidRPr="00505105">
              <w:rPr>
                <w:rFonts w:ascii="Trebuchet MS" w:hAnsi="Trebuchet MS" w:cs="Calibri"/>
                <w:sz w:val="22"/>
                <w:szCs w:val="22"/>
                <w:lang w:val="fr-FR"/>
              </w:rPr>
              <w:t>imobile</w:t>
            </w:r>
            <w:proofErr w:type="spellEnd"/>
            <w:r w:rsidRPr="00505105">
              <w:rPr>
                <w:rFonts w:ascii="Trebuchet MS" w:hAnsi="Trebuchet MS" w:cs="Calibri"/>
                <w:sz w:val="22"/>
                <w:szCs w:val="22"/>
                <w:lang w:val="fr-FR"/>
              </w:rPr>
              <w:t xml:space="preserve"> si </w:t>
            </w:r>
            <w:proofErr w:type="spellStart"/>
            <w:r w:rsidRPr="00505105">
              <w:rPr>
                <w:rFonts w:ascii="Trebuchet MS" w:hAnsi="Trebuchet MS" w:cs="Calibri"/>
                <w:sz w:val="22"/>
                <w:szCs w:val="22"/>
                <w:lang w:val="fr-FR"/>
              </w:rPr>
              <w:t>instalatii</w:t>
            </w:r>
            <w:proofErr w:type="spellEnd"/>
          </w:p>
        </w:tc>
        <w:tc>
          <w:tcPr>
            <w:tcW w:w="1985" w:type="dxa"/>
            <w:vAlign w:val="center"/>
          </w:tcPr>
          <w:p w14:paraId="31DE3060" w14:textId="77777777" w:rsidR="00505105" w:rsidRPr="00505105" w:rsidRDefault="00505105" w:rsidP="00505105">
            <w:pPr>
              <w:jc w:val="center"/>
              <w:rPr>
                <w:rFonts w:ascii="Trebuchet MS" w:hAnsi="Trebuchet MS" w:cs="Calibri"/>
                <w:lang w:val="en-GB"/>
              </w:rPr>
            </w:pPr>
            <w:r w:rsidRPr="00505105">
              <w:rPr>
                <w:rFonts w:ascii="Trebuchet MS" w:hAnsi="Trebuchet MS" w:cs="Calibri"/>
                <w:sz w:val="22"/>
                <w:szCs w:val="22"/>
                <w:lang w:val="en-GB"/>
              </w:rPr>
              <w:t>Ore/om/</w:t>
            </w:r>
            <w:proofErr w:type="spellStart"/>
            <w:r w:rsidRPr="00505105">
              <w:rPr>
                <w:rFonts w:ascii="Trebuchet MS" w:hAnsi="Trebuchet MS" w:cs="Calibri"/>
                <w:sz w:val="22"/>
                <w:szCs w:val="22"/>
                <w:lang w:val="en-GB"/>
              </w:rPr>
              <w:t>lună</w:t>
            </w:r>
            <w:proofErr w:type="spellEnd"/>
          </w:p>
          <w:p w14:paraId="33F2932A" w14:textId="77777777" w:rsidR="00505105" w:rsidRPr="00505105" w:rsidRDefault="00505105" w:rsidP="00505105">
            <w:pPr>
              <w:jc w:val="center"/>
              <w:rPr>
                <w:rFonts w:ascii="Trebuchet MS" w:hAnsi="Trebuchet MS" w:cs="Calibri"/>
                <w:lang w:val="en-GB"/>
              </w:rPr>
            </w:pPr>
          </w:p>
        </w:tc>
        <w:tc>
          <w:tcPr>
            <w:tcW w:w="1417" w:type="dxa"/>
            <w:vAlign w:val="center"/>
          </w:tcPr>
          <w:p w14:paraId="7C048640" w14:textId="4DB280EF" w:rsidR="00505105" w:rsidRPr="00505105" w:rsidRDefault="00A01974" w:rsidP="00505105">
            <w:pPr>
              <w:jc w:val="center"/>
              <w:rPr>
                <w:rFonts w:ascii="Trebuchet MS" w:hAnsi="Trebuchet MS" w:cs="Calibri"/>
                <w:lang w:val="en-GB"/>
              </w:rPr>
            </w:pPr>
            <w:r>
              <w:rPr>
                <w:rFonts w:ascii="Trebuchet MS" w:hAnsi="Trebuchet MS" w:cs="Calibri"/>
                <w:sz w:val="22"/>
                <w:szCs w:val="22"/>
                <w:lang w:val="en-GB"/>
              </w:rPr>
              <w:t>168</w:t>
            </w:r>
          </w:p>
        </w:tc>
        <w:tc>
          <w:tcPr>
            <w:tcW w:w="1418" w:type="dxa"/>
            <w:vAlign w:val="center"/>
          </w:tcPr>
          <w:p w14:paraId="549F36D7" w14:textId="77777777" w:rsidR="00505105" w:rsidRPr="00505105" w:rsidRDefault="00505105" w:rsidP="00505105">
            <w:pPr>
              <w:jc w:val="center"/>
              <w:rPr>
                <w:rFonts w:ascii="Trebuchet MS" w:hAnsi="Trebuchet MS" w:cs="Calibri"/>
                <w:lang w:val="en-GB"/>
              </w:rPr>
            </w:pPr>
          </w:p>
        </w:tc>
        <w:tc>
          <w:tcPr>
            <w:tcW w:w="1383" w:type="dxa"/>
            <w:vAlign w:val="center"/>
          </w:tcPr>
          <w:p w14:paraId="7B07BE07" w14:textId="77777777" w:rsidR="00505105" w:rsidRPr="00505105" w:rsidRDefault="00505105" w:rsidP="00505105">
            <w:pPr>
              <w:jc w:val="center"/>
              <w:rPr>
                <w:rFonts w:ascii="Trebuchet MS" w:hAnsi="Trebuchet MS" w:cs="Calibri"/>
                <w:lang w:val="en-GB"/>
              </w:rPr>
            </w:pPr>
          </w:p>
        </w:tc>
      </w:tr>
      <w:tr w:rsidR="00505105" w:rsidRPr="00505105" w14:paraId="1EDB3138" w14:textId="77777777" w:rsidTr="000160D2">
        <w:tc>
          <w:tcPr>
            <w:tcW w:w="675" w:type="dxa"/>
            <w:vAlign w:val="center"/>
          </w:tcPr>
          <w:p w14:paraId="17071F7B" w14:textId="77777777" w:rsidR="00505105" w:rsidRPr="00505105" w:rsidRDefault="00505105" w:rsidP="00505105">
            <w:pPr>
              <w:jc w:val="center"/>
              <w:rPr>
                <w:rFonts w:ascii="Trebuchet MS" w:hAnsi="Trebuchet MS" w:cs="Calibri"/>
                <w:lang w:val="en-GB"/>
              </w:rPr>
            </w:pPr>
          </w:p>
        </w:tc>
        <w:tc>
          <w:tcPr>
            <w:tcW w:w="2410" w:type="dxa"/>
            <w:vAlign w:val="center"/>
          </w:tcPr>
          <w:p w14:paraId="074F6144" w14:textId="77777777" w:rsidR="00505105" w:rsidRPr="00505105" w:rsidRDefault="00505105" w:rsidP="00505105">
            <w:pPr>
              <w:jc w:val="center"/>
              <w:rPr>
                <w:rFonts w:ascii="Trebuchet MS" w:hAnsi="Trebuchet MS" w:cs="Calibri"/>
                <w:b/>
                <w:bCs/>
                <w:lang w:val="en-GB"/>
              </w:rPr>
            </w:pPr>
            <w:r w:rsidRPr="00505105">
              <w:rPr>
                <w:rFonts w:ascii="Trebuchet MS" w:hAnsi="Trebuchet MS" w:cs="Calibri"/>
                <w:b/>
                <w:bCs/>
                <w:sz w:val="22"/>
                <w:szCs w:val="22"/>
                <w:lang w:val="en-GB"/>
              </w:rPr>
              <w:t>TOTAL:</w:t>
            </w:r>
          </w:p>
        </w:tc>
        <w:tc>
          <w:tcPr>
            <w:tcW w:w="1985" w:type="dxa"/>
            <w:vAlign w:val="center"/>
          </w:tcPr>
          <w:p w14:paraId="0B532E4B" w14:textId="77777777" w:rsidR="00505105" w:rsidRPr="00505105" w:rsidRDefault="00505105" w:rsidP="00505105">
            <w:pPr>
              <w:jc w:val="center"/>
              <w:rPr>
                <w:rFonts w:ascii="Trebuchet MS" w:hAnsi="Trebuchet MS" w:cs="Calibri"/>
                <w:lang w:val="en-GB"/>
              </w:rPr>
            </w:pPr>
          </w:p>
          <w:p w14:paraId="1123BCC1" w14:textId="77777777" w:rsidR="00505105" w:rsidRPr="00505105" w:rsidRDefault="00505105" w:rsidP="00505105">
            <w:pPr>
              <w:jc w:val="center"/>
              <w:rPr>
                <w:rFonts w:ascii="Trebuchet MS" w:hAnsi="Trebuchet MS" w:cs="Calibri"/>
                <w:lang w:val="en-GB"/>
              </w:rPr>
            </w:pPr>
          </w:p>
        </w:tc>
        <w:tc>
          <w:tcPr>
            <w:tcW w:w="1417" w:type="dxa"/>
            <w:vAlign w:val="center"/>
          </w:tcPr>
          <w:p w14:paraId="230CF2DC" w14:textId="77777777" w:rsidR="00505105" w:rsidRPr="00505105" w:rsidRDefault="00505105" w:rsidP="00505105">
            <w:pPr>
              <w:jc w:val="center"/>
              <w:rPr>
                <w:rFonts w:ascii="Trebuchet MS" w:hAnsi="Trebuchet MS" w:cs="Calibri"/>
                <w:lang w:val="en-GB"/>
              </w:rPr>
            </w:pPr>
          </w:p>
        </w:tc>
        <w:tc>
          <w:tcPr>
            <w:tcW w:w="1418" w:type="dxa"/>
            <w:vAlign w:val="center"/>
          </w:tcPr>
          <w:p w14:paraId="42CDA4FC" w14:textId="77777777" w:rsidR="00505105" w:rsidRPr="00505105" w:rsidRDefault="00505105" w:rsidP="00505105">
            <w:pPr>
              <w:jc w:val="center"/>
              <w:rPr>
                <w:rFonts w:ascii="Trebuchet MS" w:hAnsi="Trebuchet MS" w:cs="Calibri"/>
                <w:lang w:val="en-GB"/>
              </w:rPr>
            </w:pPr>
          </w:p>
        </w:tc>
        <w:tc>
          <w:tcPr>
            <w:tcW w:w="1383" w:type="dxa"/>
            <w:vAlign w:val="center"/>
          </w:tcPr>
          <w:p w14:paraId="663F20D3" w14:textId="77777777" w:rsidR="00505105" w:rsidRPr="00505105" w:rsidRDefault="00505105" w:rsidP="00505105">
            <w:pPr>
              <w:jc w:val="center"/>
              <w:rPr>
                <w:rFonts w:ascii="Trebuchet MS" w:hAnsi="Trebuchet MS" w:cs="Calibri"/>
                <w:lang w:val="en-GB"/>
              </w:rPr>
            </w:pPr>
          </w:p>
        </w:tc>
      </w:tr>
    </w:tbl>
    <w:p w14:paraId="59FC00C4" w14:textId="77777777" w:rsidR="00505105" w:rsidRPr="00505105" w:rsidRDefault="00505105" w:rsidP="00505105">
      <w:pPr>
        <w:ind w:right="-720"/>
        <w:rPr>
          <w:rFonts w:ascii="Trebuchet MS" w:hAnsi="Trebuchet MS" w:cs="Calibri"/>
          <w:sz w:val="22"/>
          <w:szCs w:val="22"/>
          <w:lang w:val="en-GB"/>
        </w:rPr>
      </w:pPr>
    </w:p>
    <w:p w14:paraId="22239F56" w14:textId="77777777" w:rsidR="00505105" w:rsidRPr="00505105" w:rsidRDefault="00505105" w:rsidP="00505105">
      <w:pPr>
        <w:rPr>
          <w:rFonts w:ascii="Trebuchet MS" w:hAnsi="Trebuchet MS" w:cs="Calibri"/>
          <w:sz w:val="20"/>
          <w:szCs w:val="20"/>
        </w:rPr>
      </w:pPr>
    </w:p>
    <w:p w14:paraId="4BA468DA" w14:textId="77777777" w:rsidR="00505105" w:rsidRPr="00505105" w:rsidRDefault="00505105" w:rsidP="00505105">
      <w:pPr>
        <w:rPr>
          <w:rFonts w:ascii="Trebuchet MS" w:hAnsi="Trebuchet MS" w:cs="Calibri"/>
          <w:sz w:val="20"/>
          <w:szCs w:val="20"/>
        </w:rPr>
      </w:pPr>
    </w:p>
    <w:p w14:paraId="7D575F63" w14:textId="77777777" w:rsidR="00505105" w:rsidRPr="00505105" w:rsidRDefault="00505105" w:rsidP="00505105">
      <w:pPr>
        <w:rPr>
          <w:rFonts w:ascii="Trebuchet MS" w:hAnsi="Trebuchet MS" w:cs="Calibri"/>
          <w:sz w:val="20"/>
          <w:szCs w:val="20"/>
        </w:rPr>
      </w:pPr>
    </w:p>
    <w:p w14:paraId="16125B95" w14:textId="77777777" w:rsidR="00505105" w:rsidRPr="00677020" w:rsidRDefault="00505105" w:rsidP="00F24C93">
      <w:pPr>
        <w:ind w:right="-720"/>
        <w:jc w:val="both"/>
        <w:rPr>
          <w:rFonts w:ascii="Trebuchet MS" w:hAnsi="Trebuchet MS"/>
          <w:b/>
          <w:sz w:val="22"/>
          <w:szCs w:val="22"/>
        </w:rPr>
      </w:pPr>
    </w:p>
    <w:p w14:paraId="5950115C" w14:textId="77777777" w:rsidR="00010761" w:rsidRDefault="00010761" w:rsidP="00692145">
      <w:pPr>
        <w:pStyle w:val="DefaultText"/>
        <w:jc w:val="both"/>
        <w:rPr>
          <w:rFonts w:ascii="Trebuchet MS" w:hAnsi="Trebuchet MS"/>
          <w:i/>
          <w:szCs w:val="24"/>
          <w:lang w:val="it-IT"/>
        </w:rPr>
      </w:pPr>
      <w:bookmarkStart w:id="0" w:name="_GoBack"/>
      <w:bookmarkEnd w:id="0"/>
    </w:p>
    <w:sectPr w:rsidR="00010761" w:rsidSect="00AA7AE0">
      <w:headerReference w:type="default" r:id="rId9"/>
      <w:footerReference w:type="default" r:id="rId10"/>
      <w:pgSz w:w="11906" w:h="16838" w:code="9"/>
      <w:pgMar w:top="1418" w:right="1134" w:bottom="567" w:left="1276"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4696C" w14:textId="77777777" w:rsidR="0003314A" w:rsidRDefault="0003314A" w:rsidP="001A33D7">
      <w:r>
        <w:separator/>
      </w:r>
    </w:p>
  </w:endnote>
  <w:endnote w:type="continuationSeparator" w:id="0">
    <w:p w14:paraId="4D4848B9" w14:textId="77777777" w:rsidR="0003314A" w:rsidRDefault="0003314A" w:rsidP="001A3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altName w:val="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rajan Pro">
    <w:altName w:val="Georgia"/>
    <w:panose1 w:val="00000000000000000000"/>
    <w:charset w:val="00"/>
    <w:family w:val="roman"/>
    <w:notTrueType/>
    <w:pitch w:val="variable"/>
    <w:sig w:usb0="800000AF" w:usb1="5000204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2975428"/>
      <w:docPartObj>
        <w:docPartGallery w:val="Page Numbers (Bottom of Page)"/>
        <w:docPartUnique/>
      </w:docPartObj>
    </w:sdtPr>
    <w:sdtEndPr>
      <w:rPr>
        <w:noProof/>
      </w:rPr>
    </w:sdtEndPr>
    <w:sdtContent>
      <w:p w14:paraId="1B2F4E2E" w14:textId="57FBE966" w:rsidR="004A5843" w:rsidRDefault="004A5843">
        <w:pPr>
          <w:pStyle w:val="Footer"/>
          <w:jc w:val="center"/>
        </w:pPr>
        <w:r>
          <w:fldChar w:fldCharType="begin"/>
        </w:r>
        <w:r>
          <w:instrText xml:space="preserve"> PAGE   \* MERGEFORMAT </w:instrText>
        </w:r>
        <w:r>
          <w:fldChar w:fldCharType="separate"/>
        </w:r>
        <w:r w:rsidR="00CD659C">
          <w:rPr>
            <w:noProof/>
          </w:rPr>
          <w:t>3</w:t>
        </w:r>
        <w:r>
          <w:rPr>
            <w:noProof/>
          </w:rPr>
          <w:fldChar w:fldCharType="end"/>
        </w:r>
      </w:p>
    </w:sdtContent>
  </w:sdt>
  <w:p w14:paraId="00D6F875" w14:textId="77777777" w:rsidR="004A5843" w:rsidRDefault="004A58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270C2" w14:textId="77777777" w:rsidR="0003314A" w:rsidRDefault="0003314A" w:rsidP="001A33D7">
      <w:r>
        <w:separator/>
      </w:r>
    </w:p>
  </w:footnote>
  <w:footnote w:type="continuationSeparator" w:id="0">
    <w:p w14:paraId="2EFF24AA" w14:textId="77777777" w:rsidR="0003314A" w:rsidRDefault="0003314A" w:rsidP="001A3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93D3B" w14:textId="78480099" w:rsidR="004A5843" w:rsidRDefault="00F97F05">
    <w:pPr>
      <w:pStyle w:val="Header"/>
      <w:rPr>
        <w:b/>
        <w:bCs/>
        <w:noProof/>
        <w:sz w:val="22"/>
        <w:szCs w:val="22"/>
        <w:lang w:val="ro-RO" w:eastAsia="ro-RO"/>
      </w:rPr>
    </w:pPr>
    <w:r>
      <w:rPr>
        <w:noProof/>
      </w:rPr>
      <w:drawing>
        <wp:anchor distT="0" distB="0" distL="114300" distR="114300" simplePos="0" relativeHeight="251663360" behindDoc="1" locked="0" layoutInCell="1" allowOverlap="1" wp14:anchorId="23E05D7A" wp14:editId="2250C49B">
          <wp:simplePos x="0" y="0"/>
          <wp:positionH relativeFrom="margin">
            <wp:posOffset>95250</wp:posOffset>
          </wp:positionH>
          <wp:positionV relativeFrom="page">
            <wp:posOffset>380365</wp:posOffset>
          </wp:positionV>
          <wp:extent cx="899160" cy="899160"/>
          <wp:effectExtent l="0" t="0" r="0" b="0"/>
          <wp:wrapTight wrapText="bothSides">
            <wp:wrapPolygon edited="0">
              <wp:start x="6407" y="0"/>
              <wp:lineTo x="3203" y="1831"/>
              <wp:lineTo x="0" y="5492"/>
              <wp:lineTo x="0" y="16017"/>
              <wp:lineTo x="5034" y="21051"/>
              <wp:lineTo x="6407" y="21051"/>
              <wp:lineTo x="14644" y="21051"/>
              <wp:lineTo x="16017" y="21051"/>
              <wp:lineTo x="21051" y="16017"/>
              <wp:lineTo x="21051" y="5492"/>
              <wp:lineTo x="17847" y="1831"/>
              <wp:lineTo x="14644" y="0"/>
              <wp:lineTo x="6407"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160" cy="8991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52D628" w14:textId="75973E7D" w:rsidR="00CC2BBD" w:rsidRDefault="00907913">
    <w:pPr>
      <w:pStyle w:val="Header"/>
    </w:pPr>
    <w:r>
      <w:rPr>
        <w:noProof/>
      </w:rPr>
      <mc:AlternateContent>
        <mc:Choice Requires="wps">
          <w:drawing>
            <wp:anchor distT="45720" distB="45720" distL="114300" distR="114300" simplePos="0" relativeHeight="251661312" behindDoc="0" locked="0" layoutInCell="1" allowOverlap="1" wp14:anchorId="1CEE0B9E" wp14:editId="58C41645">
              <wp:simplePos x="0" y="0"/>
              <wp:positionH relativeFrom="margin">
                <wp:posOffset>1092200</wp:posOffset>
              </wp:positionH>
              <wp:positionV relativeFrom="page">
                <wp:posOffset>494030</wp:posOffset>
              </wp:positionV>
              <wp:extent cx="4922520" cy="542925"/>
              <wp:effectExtent l="0" t="0" r="0" b="0"/>
              <wp:wrapNone/>
              <wp:docPr id="7992368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2520" cy="542925"/>
                      </a:xfrm>
                      <a:prstGeom prst="rect">
                        <a:avLst/>
                      </a:prstGeom>
                      <a:solidFill>
                        <a:srgbClr val="FFFFFF"/>
                      </a:solidFill>
                      <a:ln w="9525">
                        <a:noFill/>
                        <a:miter lim="800000"/>
                        <a:headEnd/>
                        <a:tailEnd/>
                      </a:ln>
                    </wps:spPr>
                    <wps:txbx>
                      <w:txbxContent>
                        <w:p w14:paraId="32BAE3C4" w14:textId="77777777" w:rsidR="00F97F05" w:rsidRDefault="00F97F05" w:rsidP="00F97F05">
                          <w:pPr>
                            <w:pStyle w:val="Instituie"/>
                            <w:spacing w:after="0" w:line="240" w:lineRule="auto"/>
                          </w:pPr>
                          <w:r w:rsidRPr="005C4BE9">
                            <w:t>MINISTERUL</w:t>
                          </w:r>
                          <w:r w:rsidRPr="00920F61">
                            <w:rPr>
                              <w:rFonts w:asciiTheme="minorHAnsi" w:eastAsiaTheme="minorHAnsi" w:hAnsiTheme="minorHAnsi" w:cstheme="minorBidi"/>
                              <w:sz w:val="22"/>
                              <w:szCs w:val="22"/>
                            </w:rPr>
                            <w:t xml:space="preserve"> </w:t>
                          </w:r>
                          <w:r w:rsidRPr="00920F61">
                            <w:t>DEZVOLTĂRII</w:t>
                          </w:r>
                          <w:r w:rsidRPr="005C4BE9">
                            <w:t xml:space="preserve">, </w:t>
                          </w:r>
                        </w:p>
                        <w:p w14:paraId="46C0A7A6" w14:textId="77777777" w:rsidR="00F97F05" w:rsidRPr="005C4BE9" w:rsidRDefault="00F97F05" w:rsidP="00F97F05">
                          <w:pPr>
                            <w:pStyle w:val="Instituie"/>
                            <w:spacing w:after="0" w:line="240" w:lineRule="auto"/>
                          </w:pPr>
                          <w:r w:rsidRPr="00920F61">
                            <w:t xml:space="preserve">LUCRĂRILOR PUBLICE </w:t>
                          </w:r>
                          <w:r w:rsidRPr="005C4BE9">
                            <w:t>ȘI ADMINISTRAȚIEI</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CEE0B9E" id="_x0000_t202" coordsize="21600,21600" o:spt="202" path="m,l,21600r21600,l21600,xe">
              <v:stroke joinstyle="miter"/>
              <v:path gradientshapeok="t" o:connecttype="rect"/>
            </v:shapetype>
            <v:shape id="Text Box 3" o:spid="_x0000_s1026" type="#_x0000_t202" style="position:absolute;margin-left:86pt;margin-top:38.9pt;width:387.6pt;height:42.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ZkfJwIAACUEAAAOAAAAZHJzL2Uyb0RvYy54bWysU81u2zAMvg/YOwi6L07cpI2NOEWXLsOA&#10;7gdo9wCyLMfCJFGTlNjZ05eS0zTbbsN0EESR/Eh+JFe3g1bkIJyXYCo6m0wpEYZDI82uot+ftu+W&#10;lPjATMMUGFHRo/D0dv32zaq3pcihA9UIRxDE+LK3Fe1CsGWWed4JzfwErDCobMFpFlB0u6xxrEd0&#10;rbJ8Or3OenCNdcCF9/h7PyrpOuG3reDha9t6EYiqKOYW0u3SXcc7W69YuXPMdpKf0mD/kIVm0mDQ&#10;M9Q9C4zsnfwLSkvuwEMbJhx0Bm0ruUg1YDWz6R/VPHbMilQLkuPtmSb//2D5l8M3R2RT0ZuiyK+u&#10;l/kNJYZpbNWTGAJ5DwO5iiz11pdo/GjRPAz4jd1OFXv7APyHJwY2HTM7cecc9J1gDWY5i57ZheuI&#10;4yNI3X+GBsOwfYAENLRORwqRFILo2K3juUMxFY6f8yLPFzmqOOoW87zIFykEK1+8rfPhowBN4qOi&#10;DicgobPDgw8xG1a+mMRgHpRstlKpJLhdvVGOHBhOyzadE/pvZsqQvqLFAmNHLwPRPw2SlgGnWUld&#10;0eU0nujOysjGB9Okd2BSjW/MRJkTPZGRkZsw1AMaRs5qaI5IlINxanHL8NGB+0VJjxNbUf9zz5yg&#10;RH0ySHYxm8/jiCdhvriJNLlLTX2pYYYjVEV5cJSMwiakxRhrusO2tDIx9prLKVucxUTkaW/isF/K&#10;yep1u9fPAAAA//8DAFBLAwQUAAYACAAAACEALlrvMN8AAAAKAQAADwAAAGRycy9kb3ducmV2Lnht&#10;bEyPQUvDQBSE74L/YXmCN7sxlaSJ2ZQqVBCEYhX0uM2+JsHs25DdNuu/93nS4zDDzDfVOtpBnHHy&#10;vSMFt4sEBFLjTE+tgve37c0KhA+ajB4coYJv9LCuLy8qXRo30yue96EVXEK+1Aq6EMZSSt90aLVf&#10;uBGJvaObrA4sp1aaSc9cbgeZJkkmre6JFzo94mOHzdf+ZBXMoSie8u1z+7nJVg8fJh59fNkpdX0V&#10;N/cgAsbwF4ZffEaHmpkO7kTGi4F1nvKXoCDP+QIHirs8BXFgJ1suQdaV/H+h/gEAAP//AwBQSwEC&#10;LQAUAAYACAAAACEAtoM4kv4AAADhAQAAEwAAAAAAAAAAAAAAAAAAAAAAW0NvbnRlbnRfVHlwZXNd&#10;LnhtbFBLAQItABQABgAIAAAAIQA4/SH/1gAAAJQBAAALAAAAAAAAAAAAAAAAAC8BAABfcmVscy8u&#10;cmVsc1BLAQItABQABgAIAAAAIQBRoZkfJwIAACUEAAAOAAAAAAAAAAAAAAAAAC4CAABkcnMvZTJv&#10;RG9jLnhtbFBLAQItABQABgAIAAAAIQAuWu8w3wAAAAoBAAAPAAAAAAAAAAAAAAAAAIEEAABkcnMv&#10;ZG93bnJldi54bWxQSwUGAAAAAAQABADzAAAAjQUAAAAA&#10;" stroked="f">
              <v:textbox>
                <w:txbxContent>
                  <w:p w14:paraId="32BAE3C4" w14:textId="77777777" w:rsidR="00F97F05" w:rsidRDefault="00F97F05" w:rsidP="00F97F05">
                    <w:pPr>
                      <w:pStyle w:val="Instituie"/>
                      <w:spacing w:after="0" w:line="240" w:lineRule="auto"/>
                    </w:pPr>
                    <w:r w:rsidRPr="005C4BE9">
                      <w:t>MINISTERUL</w:t>
                    </w:r>
                    <w:r w:rsidRPr="00920F61">
                      <w:rPr>
                        <w:rFonts w:asciiTheme="minorHAnsi" w:eastAsiaTheme="minorHAnsi" w:hAnsiTheme="minorHAnsi" w:cstheme="minorBidi"/>
                        <w:sz w:val="22"/>
                        <w:szCs w:val="22"/>
                      </w:rPr>
                      <w:t xml:space="preserve"> </w:t>
                    </w:r>
                    <w:r w:rsidRPr="00920F61">
                      <w:t>DEZVOLTĂRII</w:t>
                    </w:r>
                    <w:r w:rsidRPr="005C4BE9">
                      <w:t xml:space="preserve">, </w:t>
                    </w:r>
                  </w:p>
                  <w:p w14:paraId="46C0A7A6" w14:textId="77777777" w:rsidR="00F97F05" w:rsidRPr="005C4BE9" w:rsidRDefault="00F97F05" w:rsidP="00F97F05">
                    <w:pPr>
                      <w:pStyle w:val="Instituie"/>
                      <w:spacing w:after="0" w:line="240" w:lineRule="auto"/>
                    </w:pPr>
                    <w:r w:rsidRPr="00920F61">
                      <w:t xml:space="preserve">LUCRĂRILOR PUBLICE </w:t>
                    </w:r>
                    <w:r w:rsidRPr="005C4BE9">
                      <w:t>ȘI ADMINISTRAȚIEI</w:t>
                    </w:r>
                  </w:p>
                </w:txbxContent>
              </v:textbox>
              <w10:wrap anchorx="margin" anchory="page"/>
            </v:shape>
          </w:pict>
        </mc:Fallback>
      </mc:AlternateContent>
    </w:r>
  </w:p>
  <w:p w14:paraId="1751786F" w14:textId="439F8045" w:rsidR="00CC2BBD" w:rsidRDefault="00CC2BBD">
    <w:pPr>
      <w:pStyle w:val="Header"/>
    </w:pPr>
  </w:p>
  <w:p w14:paraId="4F705293" w14:textId="17717FFE" w:rsidR="00CC2BBD" w:rsidRDefault="00CC2BBD">
    <w:pPr>
      <w:pStyle w:val="Header"/>
    </w:pPr>
  </w:p>
  <w:p w14:paraId="1D32E316" w14:textId="0ECEF665" w:rsidR="00CC2BBD" w:rsidRDefault="00CC2BBD">
    <w:pPr>
      <w:pStyle w:val="Header"/>
    </w:pPr>
  </w:p>
  <w:p w14:paraId="4E6E141C" w14:textId="466CFB2B" w:rsidR="00CC2BBD" w:rsidRDefault="00CC2BBD">
    <w:pPr>
      <w:pStyle w:val="Header"/>
    </w:pPr>
  </w:p>
  <w:p w14:paraId="4FFF07FA" w14:textId="616035D1" w:rsidR="004A5843" w:rsidRDefault="004A5843">
    <w:pPr>
      <w:pStyle w:val="Header"/>
    </w:pPr>
  </w:p>
  <w:p w14:paraId="05E1F24B" w14:textId="076BF396" w:rsidR="004A5843" w:rsidRPr="00A073C6" w:rsidRDefault="00907913" w:rsidP="00817267">
    <w:pPr>
      <w:jc w:val="right"/>
      <w:rPr>
        <w:rFonts w:ascii="Trebuchet MS" w:eastAsia="MS Mincho" w:hAnsi="Trebuchet MS" w:cs="Trebuchet MS"/>
        <w:szCs w:val="22"/>
        <w:lang w:val="ro-RO"/>
      </w:rPr>
    </w:pPr>
    <w:r>
      <w:rPr>
        <w:noProof/>
      </w:rPr>
      <mc:AlternateContent>
        <mc:Choice Requires="wps">
          <w:drawing>
            <wp:anchor distT="4294967295" distB="4294967295" distL="114300" distR="114300" simplePos="0" relativeHeight="251659264" behindDoc="0" locked="0" layoutInCell="1" allowOverlap="1" wp14:anchorId="0A9DB9FD" wp14:editId="3F8FB6FE">
              <wp:simplePos x="0" y="0"/>
              <wp:positionH relativeFrom="column">
                <wp:posOffset>1052830</wp:posOffset>
              </wp:positionH>
              <wp:positionV relativeFrom="paragraph">
                <wp:posOffset>-130811</wp:posOffset>
              </wp:positionV>
              <wp:extent cx="4657725" cy="0"/>
              <wp:effectExtent l="0" t="0" r="0" b="0"/>
              <wp:wrapNone/>
              <wp:docPr id="32914856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577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8C61385" id="_x0000_t32" coordsize="21600,21600" o:spt="32" o:oned="t" path="m,l21600,21600e" filled="f">
              <v:path arrowok="t" fillok="f" o:connecttype="none"/>
              <o:lock v:ext="edit" shapetype="t"/>
            </v:shapetype>
            <v:shape id="Straight Arrow Connector 1" o:spid="_x0000_s1026" type="#_x0000_t32" style="position:absolute;margin-left:82.9pt;margin-top:-10.3pt;width:366.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8cQtgEAAFYDAAAOAAAAZHJzL2Uyb0RvYy54bWysU8Fu2zAMvQ/YPwi6L06Cpd2MOD2k6y7d&#10;FqDdBzCSbAuTRYFUYufvJ6lJVnS3YT4Qoig+Pj7S67tpcOJoiC36Ri5mcymMV6it7xr58/nhwycp&#10;OILX4NCbRp4My7vN+3frMdRmiT06bUgkEM/1GBrZxxjqqmLVmwF4hsH4FGyRBojJpa7SBGNCH1y1&#10;nM9vqhFJB0JlmNPt/UtQbgp+2xoVf7QtmyhcIxO3WCwVu8+22qyh7ghCb9WZBvwDiwGsT0WvUPcQ&#10;QRzI/gU1WEXI2MaZwqHCtrXKlB5SN4v5m26eegim9JLE4XCVif8frPp+3PodZepq8k/hEdUvFh63&#10;PfjOFALPp5AGt8hSVWPg+pqSHQ47EvvxG+r0Bg4RiwpTS0OGTP2JqYh9uoptpihUuvx4s7q9Xa6k&#10;UJdYBfUlMRDHrwYHkQ+N5Ehguz5u0fs0UqRFKQPHR46ZFtSXhFzV44N1rkzWeTE28vMq1ckRRmd1&#10;DhaHuv3WkThC3o3ylR7fPCM8eF3AegP6y/kcwbqXcyru/FmarEZePa73qE87ukiWhldYnhctb8dr&#10;v2T/+R02vwEAAP//AwBQSwMEFAAGAAgAAAAhALd0f/neAAAACwEAAA8AAABkcnMvZG93bnJldi54&#10;bWxMj0FLw0AQhe+C/2EZwYu0u400NDGbUgQPHm0LXrfZMYlmZ0N208T+ekcQ7PHNe7z3TbGdXSfO&#10;OITWk4bVUoFAqrxtqdZwPLwsNiBCNGRN5wk1fGOAbXl7U5jc+one8LyPteASCrnR0MTY51KGqkFn&#10;wtL3SOx9+MGZyHKopR3MxOWuk4lSqXSmJV5oTI/PDVZf+9FpwDCuV2qXufr4epke3pPL59QftL6/&#10;m3dPICLO8T8Mv/iMDiUznfxINoiOdbpm9KhhkagUBCc2WfYI4vR3kWUhr38ofwAAAP//AwBQSwEC&#10;LQAUAAYACAAAACEAtoM4kv4AAADhAQAAEwAAAAAAAAAAAAAAAAAAAAAAW0NvbnRlbnRfVHlwZXNd&#10;LnhtbFBLAQItABQABgAIAAAAIQA4/SH/1gAAAJQBAAALAAAAAAAAAAAAAAAAAC8BAABfcmVscy8u&#10;cmVsc1BLAQItABQABgAIAAAAIQAXl8cQtgEAAFYDAAAOAAAAAAAAAAAAAAAAAC4CAABkcnMvZTJv&#10;RG9jLnhtbFBLAQItABQABgAIAAAAIQC3dH/53gAAAAsBAAAPAAAAAAAAAAAAAAAAABAEAABkcnMv&#10;ZG93bnJldi54bWxQSwUGAAAAAAQABADzAAAAGwUAAAAA&#10;"/>
          </w:pict>
        </mc:Fallback>
      </mc:AlternateContent>
    </w:r>
    <w:r w:rsidR="004A5843" w:rsidRPr="00A073C6">
      <w:rPr>
        <w:rFonts w:ascii="Trebuchet MS" w:eastAsia="MS Mincho" w:hAnsi="Trebuchet MS" w:cs="Trebuchet MS"/>
        <w:szCs w:val="22"/>
      </w:rPr>
      <w:t>DIRECȚIA GENERAL</w:t>
    </w:r>
    <w:r w:rsidR="004A5843" w:rsidRPr="00A073C6">
      <w:rPr>
        <w:rFonts w:ascii="Trebuchet MS" w:eastAsia="MS Mincho" w:hAnsi="Trebuchet MS" w:cs="Trebuchet MS"/>
        <w:szCs w:val="22"/>
        <w:lang w:val="ro-RO"/>
      </w:rPr>
      <w:t>Ă MANAGEMENT</w:t>
    </w:r>
    <w:r w:rsidR="00F97F05">
      <w:rPr>
        <w:rFonts w:ascii="Trebuchet MS" w:eastAsia="MS Mincho" w:hAnsi="Trebuchet MS" w:cs="Trebuchet MS"/>
        <w:szCs w:val="22"/>
        <w:lang w:val="ro-RO"/>
      </w:rPr>
      <w:t>UL</w:t>
    </w:r>
    <w:r w:rsidR="004A5843" w:rsidRPr="00A073C6">
      <w:rPr>
        <w:rFonts w:ascii="Trebuchet MS" w:eastAsia="MS Mincho" w:hAnsi="Trebuchet MS" w:cs="Trebuchet MS"/>
        <w:szCs w:val="22"/>
        <w:lang w:val="ro-RO"/>
      </w:rPr>
      <w:t xml:space="preserve"> RESURSE</w:t>
    </w:r>
    <w:r w:rsidR="00F97F05">
      <w:rPr>
        <w:rFonts w:ascii="Trebuchet MS" w:eastAsia="MS Mincho" w:hAnsi="Trebuchet MS" w:cs="Trebuchet MS"/>
        <w:szCs w:val="22"/>
        <w:lang w:val="ro-RO"/>
      </w:rPr>
      <w:t>LOR</w:t>
    </w:r>
  </w:p>
  <w:p w14:paraId="4818CD03" w14:textId="42FEAF93" w:rsidR="004A5843" w:rsidRPr="00A073C6" w:rsidRDefault="004A5843" w:rsidP="00817267">
    <w:pPr>
      <w:tabs>
        <w:tab w:val="center" w:pos="4320"/>
        <w:tab w:val="right" w:pos="8640"/>
      </w:tabs>
      <w:ind w:left="1701"/>
      <w:jc w:val="right"/>
      <w:rPr>
        <w:rFonts w:ascii="Trebuchet MS" w:eastAsia="MS Mincho" w:hAnsi="Trebuchet MS" w:cs="Trebuchet MS"/>
        <w:sz w:val="18"/>
        <w:szCs w:val="22"/>
        <w:lang w:val="ro-RO"/>
      </w:rPr>
    </w:pPr>
    <w:r w:rsidRPr="00A073C6">
      <w:rPr>
        <w:rFonts w:ascii="Trebuchet MS" w:eastAsia="MS Mincho" w:hAnsi="Trebuchet MS" w:cs="Trebuchet MS"/>
        <w:szCs w:val="22"/>
        <w:lang w:val="ro-RO"/>
      </w:rPr>
      <w:t>DIRECŢIA ADMINISTRATIV ŞI LOGISTICĂ</w:t>
    </w:r>
  </w:p>
  <w:p w14:paraId="4077B442" w14:textId="4F76AEE6" w:rsidR="004A5843" w:rsidRDefault="004A58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1D3D"/>
    <w:multiLevelType w:val="hybridMultilevel"/>
    <w:tmpl w:val="F608259A"/>
    <w:lvl w:ilvl="0" w:tplc="53D45486">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0526750"/>
    <w:multiLevelType w:val="hybridMultilevel"/>
    <w:tmpl w:val="2C1C9D8E"/>
    <w:lvl w:ilvl="0" w:tplc="04180001">
      <w:start w:val="1"/>
      <w:numFmt w:val="bullet"/>
      <w:lvlText w:val=""/>
      <w:lvlJc w:val="left"/>
      <w:pPr>
        <w:ind w:left="1140" w:hanging="360"/>
      </w:pPr>
      <w:rPr>
        <w:rFonts w:ascii="Symbol" w:hAnsi="Symbol"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2" w15:restartNumberingAfterBreak="0">
    <w:nsid w:val="01C168FA"/>
    <w:multiLevelType w:val="hybridMultilevel"/>
    <w:tmpl w:val="9CD6340C"/>
    <w:lvl w:ilvl="0" w:tplc="04180001">
      <w:start w:val="3"/>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5BF7C9D"/>
    <w:multiLevelType w:val="hybridMultilevel"/>
    <w:tmpl w:val="03E01520"/>
    <w:lvl w:ilvl="0" w:tplc="0E646696">
      <w:start w:val="1"/>
      <w:numFmt w:val="decimal"/>
      <w:lvlText w:val="%1."/>
      <w:lvlJc w:val="left"/>
      <w:pPr>
        <w:tabs>
          <w:tab w:val="num" w:pos="600"/>
        </w:tabs>
        <w:ind w:left="6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72E7464"/>
    <w:multiLevelType w:val="hybridMultilevel"/>
    <w:tmpl w:val="0FE0851E"/>
    <w:lvl w:ilvl="0" w:tplc="76D8BC36">
      <w:start w:val="1"/>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AFE4503"/>
    <w:multiLevelType w:val="hybridMultilevel"/>
    <w:tmpl w:val="EC0C44FC"/>
    <w:lvl w:ilvl="0" w:tplc="366C2F52">
      <w:numFmt w:val="bullet"/>
      <w:lvlText w:val="-"/>
      <w:lvlJc w:val="left"/>
      <w:pPr>
        <w:ind w:left="786" w:hanging="360"/>
      </w:pPr>
      <w:rPr>
        <w:rFonts w:ascii="Trebuchet MS" w:eastAsia="Times New Roman" w:hAnsi="Trebuchet MS" w:cs="Calibri"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2099574A"/>
    <w:multiLevelType w:val="multilevel"/>
    <w:tmpl w:val="15B67066"/>
    <w:lvl w:ilvl="0">
      <w:start w:val="1"/>
      <w:numFmt w:val="upperRoman"/>
      <w:lvlText w:val="%1."/>
      <w:lvlJc w:val="right"/>
      <w:pPr>
        <w:tabs>
          <w:tab w:val="num" w:pos="1440"/>
        </w:tabs>
        <w:ind w:left="1440" w:hanging="180"/>
      </w:pPr>
    </w:lvl>
    <w:lvl w:ilvl="1">
      <w:start w:val="1"/>
      <w:numFmt w:val="upperRoman"/>
      <w:lvlText w:val="%2."/>
      <w:lvlJc w:val="right"/>
      <w:pPr>
        <w:tabs>
          <w:tab w:val="num" w:pos="1440"/>
        </w:tabs>
        <w:ind w:left="1440" w:hanging="360"/>
      </w:pPr>
      <w:rPr>
        <w:rFonts w:hint="default"/>
        <w:b/>
        <w:i w:val="0"/>
        <w:color w:val="auto"/>
        <w:sz w:val="28"/>
        <w:szCs w:val="28"/>
      </w:rPr>
    </w:lvl>
    <w:lvl w:ilvl="2">
      <w:start w:val="1"/>
      <w:numFmt w:val="decimal"/>
      <w:lvlText w:val="4.%3."/>
      <w:lvlJc w:val="left"/>
      <w:pPr>
        <w:tabs>
          <w:tab w:val="num" w:pos="2094"/>
        </w:tabs>
        <w:ind w:left="1300" w:firstLine="680"/>
      </w:pPr>
      <w:rPr>
        <w:b w:val="0"/>
        <w:i w:val="0"/>
        <w:color w:val="auto"/>
      </w:rPr>
    </w:lvl>
    <w:lvl w:ilvl="3">
      <w:start w:val="1"/>
      <w:numFmt w:val="decimal"/>
      <w:lvlText w:val="7.%4."/>
      <w:lvlJc w:val="left"/>
      <w:pPr>
        <w:tabs>
          <w:tab w:val="num" w:pos="2634"/>
        </w:tabs>
        <w:ind w:left="1840" w:firstLine="680"/>
      </w:pPr>
      <w:rPr>
        <w:b w:val="0"/>
        <w:i w:val="0"/>
        <w:color w:val="auto"/>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D9615BA"/>
    <w:multiLevelType w:val="hybridMultilevel"/>
    <w:tmpl w:val="D7D83262"/>
    <w:lvl w:ilvl="0" w:tplc="1994AE58">
      <w:start w:val="1"/>
      <w:numFmt w:val="decimal"/>
      <w:lvlText w:val="%1"/>
      <w:lvlJc w:val="left"/>
      <w:pPr>
        <w:ind w:left="862" w:hanging="360"/>
      </w:pPr>
      <w:rPr>
        <w:rFonts w:hint="default"/>
      </w:rPr>
    </w:lvl>
    <w:lvl w:ilvl="1" w:tplc="04180019" w:tentative="1">
      <w:start w:val="1"/>
      <w:numFmt w:val="lowerLetter"/>
      <w:lvlText w:val="%2."/>
      <w:lvlJc w:val="left"/>
      <w:pPr>
        <w:ind w:left="1582" w:hanging="360"/>
      </w:pPr>
    </w:lvl>
    <w:lvl w:ilvl="2" w:tplc="0418001B" w:tentative="1">
      <w:start w:val="1"/>
      <w:numFmt w:val="lowerRoman"/>
      <w:lvlText w:val="%3."/>
      <w:lvlJc w:val="right"/>
      <w:pPr>
        <w:ind w:left="2302" w:hanging="180"/>
      </w:pPr>
    </w:lvl>
    <w:lvl w:ilvl="3" w:tplc="0418000F" w:tentative="1">
      <w:start w:val="1"/>
      <w:numFmt w:val="decimal"/>
      <w:lvlText w:val="%4."/>
      <w:lvlJc w:val="left"/>
      <w:pPr>
        <w:ind w:left="3022" w:hanging="360"/>
      </w:pPr>
    </w:lvl>
    <w:lvl w:ilvl="4" w:tplc="04180019" w:tentative="1">
      <w:start w:val="1"/>
      <w:numFmt w:val="lowerLetter"/>
      <w:lvlText w:val="%5."/>
      <w:lvlJc w:val="left"/>
      <w:pPr>
        <w:ind w:left="3742" w:hanging="360"/>
      </w:pPr>
    </w:lvl>
    <w:lvl w:ilvl="5" w:tplc="0418001B" w:tentative="1">
      <w:start w:val="1"/>
      <w:numFmt w:val="lowerRoman"/>
      <w:lvlText w:val="%6."/>
      <w:lvlJc w:val="right"/>
      <w:pPr>
        <w:ind w:left="4462" w:hanging="180"/>
      </w:pPr>
    </w:lvl>
    <w:lvl w:ilvl="6" w:tplc="0418000F" w:tentative="1">
      <w:start w:val="1"/>
      <w:numFmt w:val="decimal"/>
      <w:lvlText w:val="%7."/>
      <w:lvlJc w:val="left"/>
      <w:pPr>
        <w:ind w:left="5182" w:hanging="360"/>
      </w:pPr>
    </w:lvl>
    <w:lvl w:ilvl="7" w:tplc="04180019" w:tentative="1">
      <w:start w:val="1"/>
      <w:numFmt w:val="lowerLetter"/>
      <w:lvlText w:val="%8."/>
      <w:lvlJc w:val="left"/>
      <w:pPr>
        <w:ind w:left="5902" w:hanging="360"/>
      </w:pPr>
    </w:lvl>
    <w:lvl w:ilvl="8" w:tplc="0418001B" w:tentative="1">
      <w:start w:val="1"/>
      <w:numFmt w:val="lowerRoman"/>
      <w:lvlText w:val="%9."/>
      <w:lvlJc w:val="right"/>
      <w:pPr>
        <w:ind w:left="6622" w:hanging="180"/>
      </w:pPr>
    </w:lvl>
  </w:abstractNum>
  <w:abstractNum w:abstractNumId="8" w15:restartNumberingAfterBreak="0">
    <w:nsid w:val="2E1F24A5"/>
    <w:multiLevelType w:val="hybridMultilevel"/>
    <w:tmpl w:val="7FE861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19F4B9D"/>
    <w:multiLevelType w:val="hybridMultilevel"/>
    <w:tmpl w:val="FBC44DB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2DB0B2E"/>
    <w:multiLevelType w:val="hybridMultilevel"/>
    <w:tmpl w:val="95E602F4"/>
    <w:lvl w:ilvl="0" w:tplc="47749222">
      <w:start w:val="2"/>
      <w:numFmt w:val="bullet"/>
      <w:lvlText w:val="-"/>
      <w:lvlJc w:val="left"/>
      <w:pPr>
        <w:ind w:left="921" w:hanging="360"/>
      </w:pPr>
      <w:rPr>
        <w:rFonts w:ascii="Trebuchet MS" w:eastAsia="Times New Roman" w:hAnsi="Trebuchet MS" w:cs="Times New Roman" w:hint="default"/>
      </w:rPr>
    </w:lvl>
    <w:lvl w:ilvl="1" w:tplc="04180003" w:tentative="1">
      <w:start w:val="1"/>
      <w:numFmt w:val="bullet"/>
      <w:lvlText w:val="o"/>
      <w:lvlJc w:val="left"/>
      <w:pPr>
        <w:ind w:left="1641" w:hanging="360"/>
      </w:pPr>
      <w:rPr>
        <w:rFonts w:ascii="Courier New" w:hAnsi="Courier New" w:cs="Courier New" w:hint="default"/>
      </w:rPr>
    </w:lvl>
    <w:lvl w:ilvl="2" w:tplc="04180005" w:tentative="1">
      <w:start w:val="1"/>
      <w:numFmt w:val="bullet"/>
      <w:lvlText w:val=""/>
      <w:lvlJc w:val="left"/>
      <w:pPr>
        <w:ind w:left="2361" w:hanging="360"/>
      </w:pPr>
      <w:rPr>
        <w:rFonts w:ascii="Wingdings" w:hAnsi="Wingdings" w:hint="default"/>
      </w:rPr>
    </w:lvl>
    <w:lvl w:ilvl="3" w:tplc="04180001" w:tentative="1">
      <w:start w:val="1"/>
      <w:numFmt w:val="bullet"/>
      <w:lvlText w:val=""/>
      <w:lvlJc w:val="left"/>
      <w:pPr>
        <w:ind w:left="3081" w:hanging="360"/>
      </w:pPr>
      <w:rPr>
        <w:rFonts w:ascii="Symbol" w:hAnsi="Symbol" w:hint="default"/>
      </w:rPr>
    </w:lvl>
    <w:lvl w:ilvl="4" w:tplc="04180003" w:tentative="1">
      <w:start w:val="1"/>
      <w:numFmt w:val="bullet"/>
      <w:lvlText w:val="o"/>
      <w:lvlJc w:val="left"/>
      <w:pPr>
        <w:ind w:left="3801" w:hanging="360"/>
      </w:pPr>
      <w:rPr>
        <w:rFonts w:ascii="Courier New" w:hAnsi="Courier New" w:cs="Courier New" w:hint="default"/>
      </w:rPr>
    </w:lvl>
    <w:lvl w:ilvl="5" w:tplc="04180005" w:tentative="1">
      <w:start w:val="1"/>
      <w:numFmt w:val="bullet"/>
      <w:lvlText w:val=""/>
      <w:lvlJc w:val="left"/>
      <w:pPr>
        <w:ind w:left="4521" w:hanging="360"/>
      </w:pPr>
      <w:rPr>
        <w:rFonts w:ascii="Wingdings" w:hAnsi="Wingdings" w:hint="default"/>
      </w:rPr>
    </w:lvl>
    <w:lvl w:ilvl="6" w:tplc="04180001" w:tentative="1">
      <w:start w:val="1"/>
      <w:numFmt w:val="bullet"/>
      <w:lvlText w:val=""/>
      <w:lvlJc w:val="left"/>
      <w:pPr>
        <w:ind w:left="5241" w:hanging="360"/>
      </w:pPr>
      <w:rPr>
        <w:rFonts w:ascii="Symbol" w:hAnsi="Symbol" w:hint="default"/>
      </w:rPr>
    </w:lvl>
    <w:lvl w:ilvl="7" w:tplc="04180003" w:tentative="1">
      <w:start w:val="1"/>
      <w:numFmt w:val="bullet"/>
      <w:lvlText w:val="o"/>
      <w:lvlJc w:val="left"/>
      <w:pPr>
        <w:ind w:left="5961" w:hanging="360"/>
      </w:pPr>
      <w:rPr>
        <w:rFonts w:ascii="Courier New" w:hAnsi="Courier New" w:cs="Courier New" w:hint="default"/>
      </w:rPr>
    </w:lvl>
    <w:lvl w:ilvl="8" w:tplc="04180005" w:tentative="1">
      <w:start w:val="1"/>
      <w:numFmt w:val="bullet"/>
      <w:lvlText w:val=""/>
      <w:lvlJc w:val="left"/>
      <w:pPr>
        <w:ind w:left="6681" w:hanging="360"/>
      </w:pPr>
      <w:rPr>
        <w:rFonts w:ascii="Wingdings" w:hAnsi="Wingdings" w:hint="default"/>
      </w:rPr>
    </w:lvl>
  </w:abstractNum>
  <w:abstractNum w:abstractNumId="11" w15:restartNumberingAfterBreak="0">
    <w:nsid w:val="46212D24"/>
    <w:multiLevelType w:val="hybridMultilevel"/>
    <w:tmpl w:val="D7848EB6"/>
    <w:lvl w:ilvl="0" w:tplc="642AFD1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9881B9C"/>
    <w:multiLevelType w:val="hybridMultilevel"/>
    <w:tmpl w:val="8B629686"/>
    <w:lvl w:ilvl="0" w:tplc="A74A325E">
      <w:start w:val="2"/>
      <w:numFmt w:val="bullet"/>
      <w:lvlText w:val="-"/>
      <w:lvlJc w:val="left"/>
      <w:pPr>
        <w:ind w:left="420" w:hanging="360"/>
      </w:pPr>
      <w:rPr>
        <w:rFonts w:ascii="Trebuchet MS" w:eastAsia="Times New Roman" w:hAnsi="Trebuchet MS"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13" w15:restartNumberingAfterBreak="0">
    <w:nsid w:val="4DB55DFA"/>
    <w:multiLevelType w:val="hybridMultilevel"/>
    <w:tmpl w:val="ADF86F34"/>
    <w:lvl w:ilvl="0" w:tplc="AF18A3A6">
      <w:start w:val="1"/>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4" w15:restartNumberingAfterBreak="0">
    <w:nsid w:val="4DF74056"/>
    <w:multiLevelType w:val="hybridMultilevel"/>
    <w:tmpl w:val="EBC4829C"/>
    <w:lvl w:ilvl="0" w:tplc="75A83552">
      <w:start w:val="2"/>
      <w:numFmt w:val="bullet"/>
      <w:lvlText w:val="-"/>
      <w:lvlJc w:val="left"/>
      <w:pPr>
        <w:ind w:left="786" w:hanging="360"/>
      </w:pPr>
      <w:rPr>
        <w:rFonts w:ascii="Trebuchet MS" w:eastAsia="Times New Roman" w:hAnsi="Trebuchet MS"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5" w15:restartNumberingAfterBreak="0">
    <w:nsid w:val="4EAA178A"/>
    <w:multiLevelType w:val="hybridMultilevel"/>
    <w:tmpl w:val="4DFC1B2C"/>
    <w:lvl w:ilvl="0" w:tplc="EB60609C">
      <w:start w:val="1"/>
      <w:numFmt w:val="decimal"/>
      <w:lvlText w:val="%1."/>
      <w:lvlJc w:val="left"/>
      <w:pPr>
        <w:ind w:left="927" w:hanging="360"/>
      </w:pPr>
      <w:rPr>
        <w:b/>
        <w:sz w:val="22"/>
        <w:szCs w:val="22"/>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3E66F1E"/>
    <w:multiLevelType w:val="multilevel"/>
    <w:tmpl w:val="EA042BC2"/>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7" w15:restartNumberingAfterBreak="0">
    <w:nsid w:val="565F34C0"/>
    <w:multiLevelType w:val="hybridMultilevel"/>
    <w:tmpl w:val="7048DD56"/>
    <w:lvl w:ilvl="0" w:tplc="11DC75E6">
      <w:start w:val="2"/>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5BB451B4"/>
    <w:multiLevelType w:val="hybridMultilevel"/>
    <w:tmpl w:val="116C9F76"/>
    <w:lvl w:ilvl="0" w:tplc="232CAE8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28D06E0"/>
    <w:multiLevelType w:val="hybridMultilevel"/>
    <w:tmpl w:val="71101466"/>
    <w:lvl w:ilvl="0" w:tplc="04180001">
      <w:start w:val="4"/>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669B0A69"/>
    <w:multiLevelType w:val="hybridMultilevel"/>
    <w:tmpl w:val="28DCD70E"/>
    <w:lvl w:ilvl="0" w:tplc="04180001">
      <w:start w:val="4"/>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7211F5B"/>
    <w:multiLevelType w:val="hybridMultilevel"/>
    <w:tmpl w:val="509E402E"/>
    <w:lvl w:ilvl="0" w:tplc="04180001">
      <w:start w:val="1"/>
      <w:numFmt w:val="bullet"/>
      <w:lvlText w:val=""/>
      <w:lvlJc w:val="left"/>
      <w:pPr>
        <w:ind w:left="862" w:hanging="360"/>
      </w:pPr>
      <w:rPr>
        <w:rFonts w:ascii="Symbol" w:hAnsi="Symbol"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22" w15:restartNumberingAfterBreak="0">
    <w:nsid w:val="6ED9565E"/>
    <w:multiLevelType w:val="hybridMultilevel"/>
    <w:tmpl w:val="2D0480DE"/>
    <w:lvl w:ilvl="0" w:tplc="54B2BFFA">
      <w:start w:val="6"/>
      <w:numFmt w:val="bullet"/>
      <w:lvlText w:val="-"/>
      <w:lvlJc w:val="left"/>
      <w:pPr>
        <w:ind w:left="927" w:hanging="360"/>
      </w:pPr>
      <w:rPr>
        <w:rFonts w:ascii="Times New Roman" w:eastAsia="Times New Roman" w:hAnsi="Times New Roman" w:cs="Times New Roman" w:hint="default"/>
        <w:b w:val="0"/>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3" w15:restartNumberingAfterBreak="0">
    <w:nsid w:val="7074513D"/>
    <w:multiLevelType w:val="hybridMultilevel"/>
    <w:tmpl w:val="BA6E9E18"/>
    <w:lvl w:ilvl="0" w:tplc="F582303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775E1E13"/>
    <w:multiLevelType w:val="hybridMultilevel"/>
    <w:tmpl w:val="FA8EBA58"/>
    <w:lvl w:ilvl="0" w:tplc="F582303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79F61645"/>
    <w:multiLevelType w:val="hybridMultilevel"/>
    <w:tmpl w:val="F7063874"/>
    <w:lvl w:ilvl="0" w:tplc="947266CA">
      <w:start w:val="1"/>
      <w:numFmt w:val="decimal"/>
      <w:lvlText w:val="%1."/>
      <w:lvlJc w:val="center"/>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BA840B6"/>
    <w:multiLevelType w:val="hybridMultilevel"/>
    <w:tmpl w:val="7A0A6A9C"/>
    <w:lvl w:ilvl="0" w:tplc="F582303A">
      <w:numFmt w:val="bullet"/>
      <w:lvlText w:val="-"/>
      <w:lvlJc w:val="left"/>
      <w:pPr>
        <w:tabs>
          <w:tab w:val="num" w:pos="711"/>
        </w:tabs>
        <w:ind w:left="711"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7D230828"/>
    <w:multiLevelType w:val="hybridMultilevel"/>
    <w:tmpl w:val="120225AA"/>
    <w:lvl w:ilvl="0" w:tplc="1C8EF1EA">
      <w:start w:val="20"/>
      <w:numFmt w:val="decimal"/>
      <w:lvlText w:val="%1."/>
      <w:lvlJc w:val="left"/>
      <w:pPr>
        <w:ind w:left="720" w:hanging="360"/>
      </w:pPr>
      <w:rPr>
        <w:rFonts w:hint="default"/>
        <w:b/>
        <w:sz w:val="32"/>
        <w:szCs w:val="3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6"/>
  </w:num>
  <w:num w:numId="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1"/>
  </w:num>
  <w:num w:numId="6">
    <w:abstractNumId w:val="21"/>
  </w:num>
  <w:num w:numId="7">
    <w:abstractNumId w:val="7"/>
  </w:num>
  <w:num w:numId="8">
    <w:abstractNumId w:val="22"/>
  </w:num>
  <w:num w:numId="9">
    <w:abstractNumId w:val="15"/>
  </w:num>
  <w:num w:numId="10">
    <w:abstractNumId w:val="26"/>
  </w:num>
  <w:num w:numId="11">
    <w:abstractNumId w:val="27"/>
  </w:num>
  <w:num w:numId="12">
    <w:abstractNumId w:val="5"/>
  </w:num>
  <w:num w:numId="13">
    <w:abstractNumId w:val="2"/>
  </w:num>
  <w:num w:numId="14">
    <w:abstractNumId w:val="0"/>
  </w:num>
  <w:num w:numId="15">
    <w:abstractNumId w:val="10"/>
  </w:num>
  <w:num w:numId="16">
    <w:abstractNumId w:val="17"/>
  </w:num>
  <w:num w:numId="17">
    <w:abstractNumId w:val="14"/>
  </w:num>
  <w:num w:numId="18">
    <w:abstractNumId w:val="12"/>
  </w:num>
  <w:num w:numId="19">
    <w:abstractNumId w:val="4"/>
  </w:num>
  <w:num w:numId="20">
    <w:abstractNumId w:val="23"/>
  </w:num>
  <w:num w:numId="21">
    <w:abstractNumId w:val="24"/>
  </w:num>
  <w:num w:numId="22">
    <w:abstractNumId w:val="8"/>
  </w:num>
  <w:num w:numId="23">
    <w:abstractNumId w:val="25"/>
  </w:num>
  <w:num w:numId="24">
    <w:abstractNumId w:val="9"/>
  </w:num>
  <w:num w:numId="25">
    <w:abstractNumId w:val="19"/>
  </w:num>
  <w:num w:numId="26">
    <w:abstractNumId w:val="20"/>
  </w:num>
  <w:num w:numId="27">
    <w:abstractNumId w:val="18"/>
  </w:num>
  <w:num w:numId="28">
    <w:abstractNumId w:val="13"/>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165"/>
    <w:rsid w:val="000076C2"/>
    <w:rsid w:val="00007EE1"/>
    <w:rsid w:val="00010761"/>
    <w:rsid w:val="00011D3E"/>
    <w:rsid w:val="00015B4B"/>
    <w:rsid w:val="000160D2"/>
    <w:rsid w:val="000174CC"/>
    <w:rsid w:val="0003314A"/>
    <w:rsid w:val="000353E8"/>
    <w:rsid w:val="00035700"/>
    <w:rsid w:val="00041D3F"/>
    <w:rsid w:val="0004657F"/>
    <w:rsid w:val="00047017"/>
    <w:rsid w:val="0005630E"/>
    <w:rsid w:val="00056D17"/>
    <w:rsid w:val="00057C11"/>
    <w:rsid w:val="00064137"/>
    <w:rsid w:val="00067377"/>
    <w:rsid w:val="00070623"/>
    <w:rsid w:val="0008292C"/>
    <w:rsid w:val="000868A7"/>
    <w:rsid w:val="0008753D"/>
    <w:rsid w:val="000912A4"/>
    <w:rsid w:val="000913EA"/>
    <w:rsid w:val="00095312"/>
    <w:rsid w:val="000959FA"/>
    <w:rsid w:val="00097159"/>
    <w:rsid w:val="00097B9E"/>
    <w:rsid w:val="000A4AB7"/>
    <w:rsid w:val="000A5796"/>
    <w:rsid w:val="000B0461"/>
    <w:rsid w:val="000C264F"/>
    <w:rsid w:val="000C409D"/>
    <w:rsid w:val="000C4F48"/>
    <w:rsid w:val="000D5B92"/>
    <w:rsid w:val="000D6094"/>
    <w:rsid w:val="000D6FCB"/>
    <w:rsid w:val="000E756C"/>
    <w:rsid w:val="000F77A7"/>
    <w:rsid w:val="00100C65"/>
    <w:rsid w:val="001016A6"/>
    <w:rsid w:val="0010402F"/>
    <w:rsid w:val="00104BD3"/>
    <w:rsid w:val="00113086"/>
    <w:rsid w:val="0011441A"/>
    <w:rsid w:val="001329F6"/>
    <w:rsid w:val="001343D4"/>
    <w:rsid w:val="001446FF"/>
    <w:rsid w:val="001545BD"/>
    <w:rsid w:val="001626A7"/>
    <w:rsid w:val="001645C1"/>
    <w:rsid w:val="001666ED"/>
    <w:rsid w:val="001667EB"/>
    <w:rsid w:val="00166FBC"/>
    <w:rsid w:val="00174DD1"/>
    <w:rsid w:val="0017790A"/>
    <w:rsid w:val="00183F50"/>
    <w:rsid w:val="001852CB"/>
    <w:rsid w:val="00185D20"/>
    <w:rsid w:val="00190A68"/>
    <w:rsid w:val="00193BF9"/>
    <w:rsid w:val="001A1AD6"/>
    <w:rsid w:val="001A2AB3"/>
    <w:rsid w:val="001A33D7"/>
    <w:rsid w:val="001B5B98"/>
    <w:rsid w:val="001B6CBD"/>
    <w:rsid w:val="001C02AE"/>
    <w:rsid w:val="001C201C"/>
    <w:rsid w:val="001D0465"/>
    <w:rsid w:val="001D0671"/>
    <w:rsid w:val="001D095A"/>
    <w:rsid w:val="001D235C"/>
    <w:rsid w:val="001D4852"/>
    <w:rsid w:val="001D6339"/>
    <w:rsid w:val="001D7323"/>
    <w:rsid w:val="001E256B"/>
    <w:rsid w:val="001E53F1"/>
    <w:rsid w:val="001F0C2A"/>
    <w:rsid w:val="001F12CE"/>
    <w:rsid w:val="001F1A94"/>
    <w:rsid w:val="001F4C48"/>
    <w:rsid w:val="002054AF"/>
    <w:rsid w:val="00217702"/>
    <w:rsid w:val="00222C29"/>
    <w:rsid w:val="00226D20"/>
    <w:rsid w:val="002277FB"/>
    <w:rsid w:val="0023347D"/>
    <w:rsid w:val="00233910"/>
    <w:rsid w:val="0024212D"/>
    <w:rsid w:val="0024400B"/>
    <w:rsid w:val="0024429D"/>
    <w:rsid w:val="002469C7"/>
    <w:rsid w:val="00247CCD"/>
    <w:rsid w:val="00253AA2"/>
    <w:rsid w:val="002552BB"/>
    <w:rsid w:val="00257A25"/>
    <w:rsid w:val="00260C6A"/>
    <w:rsid w:val="00261537"/>
    <w:rsid w:val="00261B8D"/>
    <w:rsid w:val="00262E4C"/>
    <w:rsid w:val="00263038"/>
    <w:rsid w:val="002654C8"/>
    <w:rsid w:val="00266F0C"/>
    <w:rsid w:val="00272F2F"/>
    <w:rsid w:val="00276726"/>
    <w:rsid w:val="002819FA"/>
    <w:rsid w:val="00283BA2"/>
    <w:rsid w:val="00295077"/>
    <w:rsid w:val="0029580F"/>
    <w:rsid w:val="00297BBE"/>
    <w:rsid w:val="002A4EDD"/>
    <w:rsid w:val="002B120A"/>
    <w:rsid w:val="002B1C37"/>
    <w:rsid w:val="002B5B92"/>
    <w:rsid w:val="002B7027"/>
    <w:rsid w:val="002C573F"/>
    <w:rsid w:val="002C6F11"/>
    <w:rsid w:val="002D14D5"/>
    <w:rsid w:val="002D256C"/>
    <w:rsid w:val="002D2E78"/>
    <w:rsid w:val="002D5C98"/>
    <w:rsid w:val="002D7ABB"/>
    <w:rsid w:val="002E0857"/>
    <w:rsid w:val="002E4AF3"/>
    <w:rsid w:val="002F007C"/>
    <w:rsid w:val="002F567A"/>
    <w:rsid w:val="00303252"/>
    <w:rsid w:val="00303868"/>
    <w:rsid w:val="00304589"/>
    <w:rsid w:val="00304ECF"/>
    <w:rsid w:val="00312B51"/>
    <w:rsid w:val="003131D0"/>
    <w:rsid w:val="00314FFD"/>
    <w:rsid w:val="0032524E"/>
    <w:rsid w:val="003310B3"/>
    <w:rsid w:val="00333A5C"/>
    <w:rsid w:val="00342A6F"/>
    <w:rsid w:val="00343E1E"/>
    <w:rsid w:val="0034621C"/>
    <w:rsid w:val="00355431"/>
    <w:rsid w:val="0035660D"/>
    <w:rsid w:val="00361BE3"/>
    <w:rsid w:val="0036797D"/>
    <w:rsid w:val="00373B3B"/>
    <w:rsid w:val="0037429E"/>
    <w:rsid w:val="00377F81"/>
    <w:rsid w:val="00384CF2"/>
    <w:rsid w:val="003865F4"/>
    <w:rsid w:val="00390869"/>
    <w:rsid w:val="003938F0"/>
    <w:rsid w:val="003950FF"/>
    <w:rsid w:val="0039644D"/>
    <w:rsid w:val="003976CF"/>
    <w:rsid w:val="003A3956"/>
    <w:rsid w:val="003A44EB"/>
    <w:rsid w:val="003C00FF"/>
    <w:rsid w:val="003C20DE"/>
    <w:rsid w:val="003C26B0"/>
    <w:rsid w:val="003C697A"/>
    <w:rsid w:val="003D3620"/>
    <w:rsid w:val="003D49C7"/>
    <w:rsid w:val="003E7ECB"/>
    <w:rsid w:val="003F0834"/>
    <w:rsid w:val="003F3400"/>
    <w:rsid w:val="0040002F"/>
    <w:rsid w:val="00402643"/>
    <w:rsid w:val="004043E5"/>
    <w:rsid w:val="00404AB4"/>
    <w:rsid w:val="004074D8"/>
    <w:rsid w:val="0041235D"/>
    <w:rsid w:val="004153E4"/>
    <w:rsid w:val="00416550"/>
    <w:rsid w:val="00422597"/>
    <w:rsid w:val="00434717"/>
    <w:rsid w:val="00434A5C"/>
    <w:rsid w:val="0044387D"/>
    <w:rsid w:val="00444239"/>
    <w:rsid w:val="00444DB6"/>
    <w:rsid w:val="0044713B"/>
    <w:rsid w:val="0045001E"/>
    <w:rsid w:val="004508F2"/>
    <w:rsid w:val="004513DA"/>
    <w:rsid w:val="0045388F"/>
    <w:rsid w:val="00457EB5"/>
    <w:rsid w:val="004612A9"/>
    <w:rsid w:val="00463CAF"/>
    <w:rsid w:val="00467B65"/>
    <w:rsid w:val="00467C10"/>
    <w:rsid w:val="004724C9"/>
    <w:rsid w:val="00474156"/>
    <w:rsid w:val="00491B55"/>
    <w:rsid w:val="00493F4C"/>
    <w:rsid w:val="004A01A6"/>
    <w:rsid w:val="004A2857"/>
    <w:rsid w:val="004A36C2"/>
    <w:rsid w:val="004A3A44"/>
    <w:rsid w:val="004A5843"/>
    <w:rsid w:val="004B0830"/>
    <w:rsid w:val="004C0409"/>
    <w:rsid w:val="004C5331"/>
    <w:rsid w:val="004D1C4B"/>
    <w:rsid w:val="004E044B"/>
    <w:rsid w:val="004E1A04"/>
    <w:rsid w:val="004E30DD"/>
    <w:rsid w:val="004F2F51"/>
    <w:rsid w:val="004F6E62"/>
    <w:rsid w:val="00500C04"/>
    <w:rsid w:val="00501E5F"/>
    <w:rsid w:val="00504395"/>
    <w:rsid w:val="00504F0C"/>
    <w:rsid w:val="00504F91"/>
    <w:rsid w:val="00505105"/>
    <w:rsid w:val="00505E42"/>
    <w:rsid w:val="005066F2"/>
    <w:rsid w:val="00510D88"/>
    <w:rsid w:val="005150F8"/>
    <w:rsid w:val="00515165"/>
    <w:rsid w:val="005157BF"/>
    <w:rsid w:val="005212E5"/>
    <w:rsid w:val="0052272D"/>
    <w:rsid w:val="00523994"/>
    <w:rsid w:val="005250D4"/>
    <w:rsid w:val="00527783"/>
    <w:rsid w:val="00530F68"/>
    <w:rsid w:val="00532F2D"/>
    <w:rsid w:val="00536D51"/>
    <w:rsid w:val="00537759"/>
    <w:rsid w:val="005431D2"/>
    <w:rsid w:val="00550837"/>
    <w:rsid w:val="00551589"/>
    <w:rsid w:val="005524A5"/>
    <w:rsid w:val="00552A1A"/>
    <w:rsid w:val="0055315F"/>
    <w:rsid w:val="005547A5"/>
    <w:rsid w:val="005628FF"/>
    <w:rsid w:val="00563D5D"/>
    <w:rsid w:val="0057324E"/>
    <w:rsid w:val="00577AAA"/>
    <w:rsid w:val="00581FE6"/>
    <w:rsid w:val="00592F39"/>
    <w:rsid w:val="00596F05"/>
    <w:rsid w:val="005B1758"/>
    <w:rsid w:val="005B2E02"/>
    <w:rsid w:val="005B7910"/>
    <w:rsid w:val="005C1D32"/>
    <w:rsid w:val="005C395C"/>
    <w:rsid w:val="005C509F"/>
    <w:rsid w:val="005C717F"/>
    <w:rsid w:val="005D635F"/>
    <w:rsid w:val="005E556F"/>
    <w:rsid w:val="005E6C99"/>
    <w:rsid w:val="005F18B3"/>
    <w:rsid w:val="005F4F37"/>
    <w:rsid w:val="00600083"/>
    <w:rsid w:val="00600BF0"/>
    <w:rsid w:val="00600E50"/>
    <w:rsid w:val="00605989"/>
    <w:rsid w:val="00606A38"/>
    <w:rsid w:val="00606F6E"/>
    <w:rsid w:val="00613D7E"/>
    <w:rsid w:val="00617802"/>
    <w:rsid w:val="00617A30"/>
    <w:rsid w:val="00617D2A"/>
    <w:rsid w:val="00621880"/>
    <w:rsid w:val="00623281"/>
    <w:rsid w:val="0062439B"/>
    <w:rsid w:val="00625274"/>
    <w:rsid w:val="006275BD"/>
    <w:rsid w:val="00635C95"/>
    <w:rsid w:val="00650032"/>
    <w:rsid w:val="00650CC5"/>
    <w:rsid w:val="006535DE"/>
    <w:rsid w:val="00663E96"/>
    <w:rsid w:val="00665828"/>
    <w:rsid w:val="006669A9"/>
    <w:rsid w:val="00677020"/>
    <w:rsid w:val="0068274B"/>
    <w:rsid w:val="00684AF4"/>
    <w:rsid w:val="00692145"/>
    <w:rsid w:val="00694A4F"/>
    <w:rsid w:val="00695800"/>
    <w:rsid w:val="006A747B"/>
    <w:rsid w:val="006B19F9"/>
    <w:rsid w:val="006B35FB"/>
    <w:rsid w:val="006B6857"/>
    <w:rsid w:val="006C06B0"/>
    <w:rsid w:val="006C2F66"/>
    <w:rsid w:val="006C640B"/>
    <w:rsid w:val="006D5856"/>
    <w:rsid w:val="006D68FF"/>
    <w:rsid w:val="006E0C38"/>
    <w:rsid w:val="006E0DC3"/>
    <w:rsid w:val="006E463E"/>
    <w:rsid w:val="006E4E74"/>
    <w:rsid w:val="006E522C"/>
    <w:rsid w:val="006E5B2E"/>
    <w:rsid w:val="006E6FAD"/>
    <w:rsid w:val="006F2206"/>
    <w:rsid w:val="006F42B9"/>
    <w:rsid w:val="006F4B0B"/>
    <w:rsid w:val="006F63E2"/>
    <w:rsid w:val="00700F11"/>
    <w:rsid w:val="00704D9A"/>
    <w:rsid w:val="00706A01"/>
    <w:rsid w:val="00710330"/>
    <w:rsid w:val="007125E9"/>
    <w:rsid w:val="0071278A"/>
    <w:rsid w:val="00712A81"/>
    <w:rsid w:val="007149CF"/>
    <w:rsid w:val="00722B29"/>
    <w:rsid w:val="0072584B"/>
    <w:rsid w:val="00726C96"/>
    <w:rsid w:val="00737059"/>
    <w:rsid w:val="00737953"/>
    <w:rsid w:val="00737AE5"/>
    <w:rsid w:val="00745ABA"/>
    <w:rsid w:val="007529D7"/>
    <w:rsid w:val="00756A57"/>
    <w:rsid w:val="00760736"/>
    <w:rsid w:val="00773056"/>
    <w:rsid w:val="00782911"/>
    <w:rsid w:val="00787B0A"/>
    <w:rsid w:val="007939F1"/>
    <w:rsid w:val="00794800"/>
    <w:rsid w:val="007A0B6F"/>
    <w:rsid w:val="007A154B"/>
    <w:rsid w:val="007A2708"/>
    <w:rsid w:val="007A27A9"/>
    <w:rsid w:val="007A2E37"/>
    <w:rsid w:val="007A3BE0"/>
    <w:rsid w:val="007A4522"/>
    <w:rsid w:val="007A62E9"/>
    <w:rsid w:val="007B68AF"/>
    <w:rsid w:val="007C0330"/>
    <w:rsid w:val="007C0DE7"/>
    <w:rsid w:val="007C3492"/>
    <w:rsid w:val="007D02C0"/>
    <w:rsid w:val="007E2445"/>
    <w:rsid w:val="007E2539"/>
    <w:rsid w:val="007E405B"/>
    <w:rsid w:val="007E7CA9"/>
    <w:rsid w:val="007F540A"/>
    <w:rsid w:val="007F77D2"/>
    <w:rsid w:val="00804EA3"/>
    <w:rsid w:val="00817267"/>
    <w:rsid w:val="00840A77"/>
    <w:rsid w:val="00845B27"/>
    <w:rsid w:val="0084696D"/>
    <w:rsid w:val="0085101B"/>
    <w:rsid w:val="00852A88"/>
    <w:rsid w:val="008570A2"/>
    <w:rsid w:val="00862A46"/>
    <w:rsid w:val="008639D0"/>
    <w:rsid w:val="00863BE9"/>
    <w:rsid w:val="0086502B"/>
    <w:rsid w:val="008718EE"/>
    <w:rsid w:val="00887AAF"/>
    <w:rsid w:val="008A40B3"/>
    <w:rsid w:val="008A56E4"/>
    <w:rsid w:val="008A7142"/>
    <w:rsid w:val="008B0097"/>
    <w:rsid w:val="008B61FE"/>
    <w:rsid w:val="008B739D"/>
    <w:rsid w:val="008C0B35"/>
    <w:rsid w:val="008C2C8C"/>
    <w:rsid w:val="008C53FE"/>
    <w:rsid w:val="008C5748"/>
    <w:rsid w:val="008D0E92"/>
    <w:rsid w:val="008D3ADC"/>
    <w:rsid w:val="008D4BEC"/>
    <w:rsid w:val="008D4D17"/>
    <w:rsid w:val="008D6CE6"/>
    <w:rsid w:val="008D7491"/>
    <w:rsid w:val="008D74B2"/>
    <w:rsid w:val="008F0D0B"/>
    <w:rsid w:val="008F0D8F"/>
    <w:rsid w:val="00902CEE"/>
    <w:rsid w:val="00907913"/>
    <w:rsid w:val="00924D17"/>
    <w:rsid w:val="00927B75"/>
    <w:rsid w:val="00930D87"/>
    <w:rsid w:val="009361C3"/>
    <w:rsid w:val="009368E8"/>
    <w:rsid w:val="009409EE"/>
    <w:rsid w:val="0094604E"/>
    <w:rsid w:val="00946D85"/>
    <w:rsid w:val="00947C23"/>
    <w:rsid w:val="00953B52"/>
    <w:rsid w:val="00954835"/>
    <w:rsid w:val="00960F2F"/>
    <w:rsid w:val="00961E53"/>
    <w:rsid w:val="00980E08"/>
    <w:rsid w:val="009870F3"/>
    <w:rsid w:val="009912C3"/>
    <w:rsid w:val="0099380D"/>
    <w:rsid w:val="00994370"/>
    <w:rsid w:val="009A0775"/>
    <w:rsid w:val="009A0DEF"/>
    <w:rsid w:val="009A0F8A"/>
    <w:rsid w:val="009B0859"/>
    <w:rsid w:val="009B17F9"/>
    <w:rsid w:val="009C28F6"/>
    <w:rsid w:val="009C2ACC"/>
    <w:rsid w:val="009C5497"/>
    <w:rsid w:val="009D160F"/>
    <w:rsid w:val="009E41EF"/>
    <w:rsid w:val="009F1866"/>
    <w:rsid w:val="00A01974"/>
    <w:rsid w:val="00A047BB"/>
    <w:rsid w:val="00A0484A"/>
    <w:rsid w:val="00A12AE6"/>
    <w:rsid w:val="00A304D3"/>
    <w:rsid w:val="00A30F80"/>
    <w:rsid w:val="00A33EA7"/>
    <w:rsid w:val="00A341D4"/>
    <w:rsid w:val="00A401C0"/>
    <w:rsid w:val="00A414B6"/>
    <w:rsid w:val="00A45626"/>
    <w:rsid w:val="00A45AEC"/>
    <w:rsid w:val="00A52C0F"/>
    <w:rsid w:val="00A5364F"/>
    <w:rsid w:val="00A55DE4"/>
    <w:rsid w:val="00A56295"/>
    <w:rsid w:val="00A6432A"/>
    <w:rsid w:val="00A6527E"/>
    <w:rsid w:val="00A66814"/>
    <w:rsid w:val="00A7076E"/>
    <w:rsid w:val="00A71E89"/>
    <w:rsid w:val="00A73380"/>
    <w:rsid w:val="00A80CA1"/>
    <w:rsid w:val="00A81D6E"/>
    <w:rsid w:val="00A83682"/>
    <w:rsid w:val="00A83C2F"/>
    <w:rsid w:val="00A96C3E"/>
    <w:rsid w:val="00AA2DB3"/>
    <w:rsid w:val="00AA3987"/>
    <w:rsid w:val="00AA7AE0"/>
    <w:rsid w:val="00AC2794"/>
    <w:rsid w:val="00AC67F0"/>
    <w:rsid w:val="00AC7320"/>
    <w:rsid w:val="00AD062B"/>
    <w:rsid w:val="00AD09C3"/>
    <w:rsid w:val="00AD265D"/>
    <w:rsid w:val="00AD31D1"/>
    <w:rsid w:val="00AD3C0F"/>
    <w:rsid w:val="00AD7B6D"/>
    <w:rsid w:val="00AE2ED9"/>
    <w:rsid w:val="00AF1510"/>
    <w:rsid w:val="00AF1A84"/>
    <w:rsid w:val="00AF2F25"/>
    <w:rsid w:val="00AF61FF"/>
    <w:rsid w:val="00AF645D"/>
    <w:rsid w:val="00B0042D"/>
    <w:rsid w:val="00B02F87"/>
    <w:rsid w:val="00B03607"/>
    <w:rsid w:val="00B04A37"/>
    <w:rsid w:val="00B07C1C"/>
    <w:rsid w:val="00B11D77"/>
    <w:rsid w:val="00B14B58"/>
    <w:rsid w:val="00B16FA3"/>
    <w:rsid w:val="00B208D9"/>
    <w:rsid w:val="00B20FE3"/>
    <w:rsid w:val="00B21FAF"/>
    <w:rsid w:val="00B24EFC"/>
    <w:rsid w:val="00B27098"/>
    <w:rsid w:val="00B273C8"/>
    <w:rsid w:val="00B3338C"/>
    <w:rsid w:val="00B340D5"/>
    <w:rsid w:val="00B34694"/>
    <w:rsid w:val="00B35013"/>
    <w:rsid w:val="00B36A06"/>
    <w:rsid w:val="00B44C54"/>
    <w:rsid w:val="00B50731"/>
    <w:rsid w:val="00B517BA"/>
    <w:rsid w:val="00B65451"/>
    <w:rsid w:val="00B6665D"/>
    <w:rsid w:val="00B66676"/>
    <w:rsid w:val="00B678A5"/>
    <w:rsid w:val="00B70BC9"/>
    <w:rsid w:val="00B70CFB"/>
    <w:rsid w:val="00B71428"/>
    <w:rsid w:val="00B727B0"/>
    <w:rsid w:val="00B757FC"/>
    <w:rsid w:val="00B8716E"/>
    <w:rsid w:val="00B93F2A"/>
    <w:rsid w:val="00BA01D1"/>
    <w:rsid w:val="00BA1D6F"/>
    <w:rsid w:val="00BA2BFB"/>
    <w:rsid w:val="00BA2D5A"/>
    <w:rsid w:val="00BA4288"/>
    <w:rsid w:val="00BA4AA5"/>
    <w:rsid w:val="00BA5E54"/>
    <w:rsid w:val="00BA606B"/>
    <w:rsid w:val="00BB03F4"/>
    <w:rsid w:val="00BB1B22"/>
    <w:rsid w:val="00BB27C1"/>
    <w:rsid w:val="00BB557D"/>
    <w:rsid w:val="00BB7DB8"/>
    <w:rsid w:val="00BC213C"/>
    <w:rsid w:val="00BC513E"/>
    <w:rsid w:val="00BC5B18"/>
    <w:rsid w:val="00BD026E"/>
    <w:rsid w:val="00BD09E9"/>
    <w:rsid w:val="00BD7D25"/>
    <w:rsid w:val="00BE118B"/>
    <w:rsid w:val="00BE22A0"/>
    <w:rsid w:val="00BE5DC7"/>
    <w:rsid w:val="00BE7053"/>
    <w:rsid w:val="00BE7781"/>
    <w:rsid w:val="00BF0548"/>
    <w:rsid w:val="00BF2827"/>
    <w:rsid w:val="00C1056C"/>
    <w:rsid w:val="00C11BA1"/>
    <w:rsid w:val="00C20140"/>
    <w:rsid w:val="00C21EB6"/>
    <w:rsid w:val="00C24264"/>
    <w:rsid w:val="00C24695"/>
    <w:rsid w:val="00C2528B"/>
    <w:rsid w:val="00C2684B"/>
    <w:rsid w:val="00C307AC"/>
    <w:rsid w:val="00C31306"/>
    <w:rsid w:val="00C366B6"/>
    <w:rsid w:val="00C37AAB"/>
    <w:rsid w:val="00C4453A"/>
    <w:rsid w:val="00C56336"/>
    <w:rsid w:val="00C57362"/>
    <w:rsid w:val="00C6453A"/>
    <w:rsid w:val="00C64C75"/>
    <w:rsid w:val="00C654C8"/>
    <w:rsid w:val="00C656F5"/>
    <w:rsid w:val="00C70384"/>
    <w:rsid w:val="00C71BE3"/>
    <w:rsid w:val="00C7413E"/>
    <w:rsid w:val="00C74AC9"/>
    <w:rsid w:val="00C86B14"/>
    <w:rsid w:val="00C916B5"/>
    <w:rsid w:val="00CA1DAC"/>
    <w:rsid w:val="00CA1E9D"/>
    <w:rsid w:val="00CA306D"/>
    <w:rsid w:val="00CA65C9"/>
    <w:rsid w:val="00CA65CE"/>
    <w:rsid w:val="00CB3B01"/>
    <w:rsid w:val="00CB3B03"/>
    <w:rsid w:val="00CB4D84"/>
    <w:rsid w:val="00CB6F96"/>
    <w:rsid w:val="00CC2BBD"/>
    <w:rsid w:val="00CC589E"/>
    <w:rsid w:val="00CC64AC"/>
    <w:rsid w:val="00CD5CA7"/>
    <w:rsid w:val="00CD659C"/>
    <w:rsid w:val="00CE1627"/>
    <w:rsid w:val="00CE1BE5"/>
    <w:rsid w:val="00CE431A"/>
    <w:rsid w:val="00CE4420"/>
    <w:rsid w:val="00CE6038"/>
    <w:rsid w:val="00CE6EAA"/>
    <w:rsid w:val="00CF2739"/>
    <w:rsid w:val="00CF46E1"/>
    <w:rsid w:val="00CF5624"/>
    <w:rsid w:val="00D03FB8"/>
    <w:rsid w:val="00D05C85"/>
    <w:rsid w:val="00D10FC7"/>
    <w:rsid w:val="00D16A4C"/>
    <w:rsid w:val="00D17C56"/>
    <w:rsid w:val="00D23535"/>
    <w:rsid w:val="00D24FA6"/>
    <w:rsid w:val="00D310D9"/>
    <w:rsid w:val="00D31D1E"/>
    <w:rsid w:val="00D36DB6"/>
    <w:rsid w:val="00D41743"/>
    <w:rsid w:val="00D46A5B"/>
    <w:rsid w:val="00D475D1"/>
    <w:rsid w:val="00D545D3"/>
    <w:rsid w:val="00D54E9C"/>
    <w:rsid w:val="00D57C4E"/>
    <w:rsid w:val="00D655BB"/>
    <w:rsid w:val="00D70776"/>
    <w:rsid w:val="00D71A7F"/>
    <w:rsid w:val="00D80E3D"/>
    <w:rsid w:val="00D83F8D"/>
    <w:rsid w:val="00D91708"/>
    <w:rsid w:val="00D9186A"/>
    <w:rsid w:val="00D91A72"/>
    <w:rsid w:val="00D91C6F"/>
    <w:rsid w:val="00DA25A3"/>
    <w:rsid w:val="00DB0630"/>
    <w:rsid w:val="00DB0D64"/>
    <w:rsid w:val="00DB1EEE"/>
    <w:rsid w:val="00DC3EA5"/>
    <w:rsid w:val="00DE0C9F"/>
    <w:rsid w:val="00DE5458"/>
    <w:rsid w:val="00DE6D4B"/>
    <w:rsid w:val="00DF10AE"/>
    <w:rsid w:val="00DF32E2"/>
    <w:rsid w:val="00DF52A7"/>
    <w:rsid w:val="00DF57A0"/>
    <w:rsid w:val="00DF5D83"/>
    <w:rsid w:val="00DF645F"/>
    <w:rsid w:val="00DF7DDB"/>
    <w:rsid w:val="00E05CB1"/>
    <w:rsid w:val="00E06AD8"/>
    <w:rsid w:val="00E06ADF"/>
    <w:rsid w:val="00E06F10"/>
    <w:rsid w:val="00E15EA7"/>
    <w:rsid w:val="00E24BF8"/>
    <w:rsid w:val="00E26182"/>
    <w:rsid w:val="00E26229"/>
    <w:rsid w:val="00E41D97"/>
    <w:rsid w:val="00E46AB7"/>
    <w:rsid w:val="00E46C6F"/>
    <w:rsid w:val="00E4742F"/>
    <w:rsid w:val="00E543CB"/>
    <w:rsid w:val="00E54F38"/>
    <w:rsid w:val="00E55FEE"/>
    <w:rsid w:val="00E70FA3"/>
    <w:rsid w:val="00E711B5"/>
    <w:rsid w:val="00E7209D"/>
    <w:rsid w:val="00E7641D"/>
    <w:rsid w:val="00E919BB"/>
    <w:rsid w:val="00E92C7F"/>
    <w:rsid w:val="00E944BC"/>
    <w:rsid w:val="00E95383"/>
    <w:rsid w:val="00EA07A8"/>
    <w:rsid w:val="00EA17C0"/>
    <w:rsid w:val="00EA2294"/>
    <w:rsid w:val="00EA4EF7"/>
    <w:rsid w:val="00EB0ED0"/>
    <w:rsid w:val="00EB2916"/>
    <w:rsid w:val="00EB491E"/>
    <w:rsid w:val="00EB6C29"/>
    <w:rsid w:val="00EC550C"/>
    <w:rsid w:val="00EC5A76"/>
    <w:rsid w:val="00EE2BFD"/>
    <w:rsid w:val="00EE39A0"/>
    <w:rsid w:val="00EE6495"/>
    <w:rsid w:val="00EE66F8"/>
    <w:rsid w:val="00EF3AA5"/>
    <w:rsid w:val="00EF40EB"/>
    <w:rsid w:val="00EF4AE5"/>
    <w:rsid w:val="00EF67C6"/>
    <w:rsid w:val="00F00522"/>
    <w:rsid w:val="00F00A2F"/>
    <w:rsid w:val="00F02566"/>
    <w:rsid w:val="00F10C57"/>
    <w:rsid w:val="00F15462"/>
    <w:rsid w:val="00F15B8B"/>
    <w:rsid w:val="00F1706C"/>
    <w:rsid w:val="00F21182"/>
    <w:rsid w:val="00F2376D"/>
    <w:rsid w:val="00F24C93"/>
    <w:rsid w:val="00F2601A"/>
    <w:rsid w:val="00F300BC"/>
    <w:rsid w:val="00F3647B"/>
    <w:rsid w:val="00F37212"/>
    <w:rsid w:val="00F4372F"/>
    <w:rsid w:val="00F4793C"/>
    <w:rsid w:val="00F51040"/>
    <w:rsid w:val="00F530C3"/>
    <w:rsid w:val="00F53B22"/>
    <w:rsid w:val="00F621DE"/>
    <w:rsid w:val="00F6355F"/>
    <w:rsid w:val="00F63E99"/>
    <w:rsid w:val="00F65432"/>
    <w:rsid w:val="00F708AD"/>
    <w:rsid w:val="00F71A56"/>
    <w:rsid w:val="00F74A6D"/>
    <w:rsid w:val="00F80CFF"/>
    <w:rsid w:val="00F80E13"/>
    <w:rsid w:val="00F81950"/>
    <w:rsid w:val="00F82D9C"/>
    <w:rsid w:val="00F85368"/>
    <w:rsid w:val="00F857D6"/>
    <w:rsid w:val="00F97F05"/>
    <w:rsid w:val="00FA0893"/>
    <w:rsid w:val="00FA6482"/>
    <w:rsid w:val="00FA6547"/>
    <w:rsid w:val="00FB346C"/>
    <w:rsid w:val="00FB5666"/>
    <w:rsid w:val="00FC14BB"/>
    <w:rsid w:val="00FC2850"/>
    <w:rsid w:val="00FC30AF"/>
    <w:rsid w:val="00FC4D5D"/>
    <w:rsid w:val="00FC5A7A"/>
    <w:rsid w:val="00FC72D8"/>
    <w:rsid w:val="00FD47B4"/>
    <w:rsid w:val="00FD5020"/>
    <w:rsid w:val="00FD64FD"/>
    <w:rsid w:val="00FE04E0"/>
    <w:rsid w:val="00FE2426"/>
    <w:rsid w:val="00FE4D24"/>
    <w:rsid w:val="00FE7EA2"/>
    <w:rsid w:val="00FF19FF"/>
    <w:rsid w:val="00FF29D8"/>
    <w:rsid w:val="00FF3EEB"/>
    <w:rsid w:val="00FF76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4079A"/>
  <w15:docId w15:val="{51BD163D-66BF-4860-B4BC-4804A7854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1A9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5165"/>
    <w:pPr>
      <w:spacing w:before="100" w:beforeAutospacing="1" w:after="100" w:afterAutospacing="1"/>
    </w:pPr>
    <w:rPr>
      <w:lang w:val="ro-RO" w:eastAsia="ro-RO"/>
    </w:rPr>
  </w:style>
  <w:style w:type="paragraph" w:styleId="Header">
    <w:name w:val="header"/>
    <w:basedOn w:val="Normal"/>
    <w:link w:val="HeaderChar"/>
    <w:uiPriority w:val="99"/>
    <w:unhideWhenUsed/>
    <w:rsid w:val="00515165"/>
    <w:pPr>
      <w:tabs>
        <w:tab w:val="center" w:pos="4320"/>
        <w:tab w:val="right" w:pos="8640"/>
      </w:tabs>
    </w:pPr>
  </w:style>
  <w:style w:type="character" w:customStyle="1" w:styleId="HeaderChar">
    <w:name w:val="Header Char"/>
    <w:basedOn w:val="DefaultParagraphFont"/>
    <w:link w:val="Header"/>
    <w:uiPriority w:val="99"/>
    <w:rsid w:val="00515165"/>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515165"/>
    <w:pPr>
      <w:jc w:val="both"/>
    </w:pPr>
    <w:rPr>
      <w:rFonts w:ascii="Georgia" w:hAnsi="Georgia"/>
      <w:sz w:val="28"/>
      <w:lang w:val="ro-RO"/>
    </w:rPr>
  </w:style>
  <w:style w:type="character" w:customStyle="1" w:styleId="BodyTextChar">
    <w:name w:val="Body Text Char"/>
    <w:basedOn w:val="DefaultParagraphFont"/>
    <w:link w:val="BodyText"/>
    <w:uiPriority w:val="99"/>
    <w:semiHidden/>
    <w:rsid w:val="00515165"/>
    <w:rPr>
      <w:rFonts w:ascii="Georgia" w:eastAsia="Times New Roman" w:hAnsi="Georgia" w:cs="Times New Roman"/>
      <w:sz w:val="28"/>
      <w:szCs w:val="24"/>
    </w:rPr>
  </w:style>
  <w:style w:type="paragraph" w:styleId="BodyText3">
    <w:name w:val="Body Text 3"/>
    <w:basedOn w:val="Normal"/>
    <w:link w:val="BodyText3Char"/>
    <w:uiPriority w:val="99"/>
    <w:unhideWhenUsed/>
    <w:rsid w:val="00515165"/>
    <w:pPr>
      <w:spacing w:line="360" w:lineRule="auto"/>
      <w:jc w:val="both"/>
    </w:pPr>
    <w:rPr>
      <w:rFonts w:ascii="Arial" w:hAnsi="Arial"/>
      <w:szCs w:val="20"/>
      <w:lang w:val="en-AU"/>
    </w:rPr>
  </w:style>
  <w:style w:type="character" w:customStyle="1" w:styleId="BodyText3Char">
    <w:name w:val="Body Text 3 Char"/>
    <w:basedOn w:val="DefaultParagraphFont"/>
    <w:link w:val="BodyText3"/>
    <w:uiPriority w:val="99"/>
    <w:rsid w:val="00515165"/>
    <w:rPr>
      <w:rFonts w:ascii="Arial" w:eastAsia="Times New Roman" w:hAnsi="Arial" w:cs="Times New Roman"/>
      <w:sz w:val="24"/>
      <w:szCs w:val="20"/>
      <w:lang w:val="en-AU"/>
    </w:rPr>
  </w:style>
  <w:style w:type="paragraph" w:customStyle="1" w:styleId="DefaultText">
    <w:name w:val="Default Text"/>
    <w:basedOn w:val="Normal"/>
    <w:uiPriority w:val="99"/>
    <w:semiHidden/>
    <w:rsid w:val="00515165"/>
    <w:rPr>
      <w:noProof/>
      <w:szCs w:val="20"/>
    </w:rPr>
  </w:style>
  <w:style w:type="character" w:customStyle="1" w:styleId="rvts11">
    <w:name w:val="rvts11"/>
    <w:basedOn w:val="DefaultParagraphFont"/>
    <w:rsid w:val="00515165"/>
  </w:style>
  <w:style w:type="character" w:customStyle="1" w:styleId="rvts7">
    <w:name w:val="rvts7"/>
    <w:basedOn w:val="DefaultParagraphFont"/>
    <w:rsid w:val="00515165"/>
  </w:style>
  <w:style w:type="character" w:customStyle="1" w:styleId="rvts16">
    <w:name w:val="rvts16"/>
    <w:basedOn w:val="DefaultParagraphFont"/>
    <w:rsid w:val="00515165"/>
  </w:style>
  <w:style w:type="character" w:customStyle="1" w:styleId="rvts9">
    <w:name w:val="rvts9"/>
    <w:basedOn w:val="DefaultParagraphFont"/>
    <w:rsid w:val="00515165"/>
  </w:style>
  <w:style w:type="character" w:customStyle="1" w:styleId="rvts8">
    <w:name w:val="rvts8"/>
    <w:basedOn w:val="DefaultParagraphFont"/>
    <w:rsid w:val="00D91A72"/>
  </w:style>
  <w:style w:type="paragraph" w:styleId="Footer">
    <w:name w:val="footer"/>
    <w:basedOn w:val="Normal"/>
    <w:link w:val="FooterChar"/>
    <w:uiPriority w:val="99"/>
    <w:unhideWhenUsed/>
    <w:rsid w:val="001A33D7"/>
    <w:pPr>
      <w:tabs>
        <w:tab w:val="center" w:pos="4536"/>
        <w:tab w:val="right" w:pos="9072"/>
      </w:tabs>
    </w:pPr>
  </w:style>
  <w:style w:type="character" w:customStyle="1" w:styleId="FooterChar">
    <w:name w:val="Footer Char"/>
    <w:basedOn w:val="DefaultParagraphFont"/>
    <w:link w:val="Footer"/>
    <w:uiPriority w:val="99"/>
    <w:rsid w:val="001A33D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EF67C6"/>
    <w:pPr>
      <w:ind w:left="720"/>
      <w:contextualSpacing/>
    </w:pPr>
  </w:style>
  <w:style w:type="paragraph" w:styleId="BalloonText">
    <w:name w:val="Balloon Text"/>
    <w:basedOn w:val="Normal"/>
    <w:link w:val="BalloonTextChar"/>
    <w:uiPriority w:val="99"/>
    <w:semiHidden/>
    <w:unhideWhenUsed/>
    <w:rsid w:val="00B07C1C"/>
    <w:rPr>
      <w:rFonts w:ascii="Tahoma" w:hAnsi="Tahoma" w:cs="Tahoma"/>
      <w:sz w:val="16"/>
      <w:szCs w:val="16"/>
    </w:rPr>
  </w:style>
  <w:style w:type="character" w:customStyle="1" w:styleId="BalloonTextChar">
    <w:name w:val="Balloon Text Char"/>
    <w:basedOn w:val="DefaultParagraphFont"/>
    <w:link w:val="BalloonText"/>
    <w:uiPriority w:val="99"/>
    <w:semiHidden/>
    <w:rsid w:val="00B07C1C"/>
    <w:rPr>
      <w:rFonts w:ascii="Tahoma" w:eastAsia="Times New Roman" w:hAnsi="Tahoma" w:cs="Tahoma"/>
      <w:sz w:val="16"/>
      <w:szCs w:val="16"/>
      <w:lang w:val="en-US"/>
    </w:rPr>
  </w:style>
  <w:style w:type="table" w:styleId="TableGrid">
    <w:name w:val="Table Grid"/>
    <w:basedOn w:val="TableNormal"/>
    <w:uiPriority w:val="39"/>
    <w:unhideWhenUsed/>
    <w:rsid w:val="00D47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
    <w:name w:val="a_l"/>
    <w:basedOn w:val="Normal"/>
    <w:rsid w:val="002F007C"/>
    <w:pPr>
      <w:spacing w:before="100" w:beforeAutospacing="1" w:after="100" w:afterAutospacing="1"/>
    </w:pPr>
    <w:rPr>
      <w:lang w:val="ro-RO" w:eastAsia="ro-RO"/>
    </w:rPr>
  </w:style>
  <w:style w:type="paragraph" w:customStyle="1" w:styleId="ac">
    <w:name w:val="a_c"/>
    <w:basedOn w:val="Normal"/>
    <w:rsid w:val="002F007C"/>
    <w:pPr>
      <w:spacing w:before="100" w:beforeAutospacing="1" w:after="100" w:afterAutospacing="1"/>
    </w:pPr>
    <w:rPr>
      <w:lang w:val="ro-RO" w:eastAsia="ro-RO"/>
    </w:rPr>
  </w:style>
  <w:style w:type="character" w:styleId="LineNumber">
    <w:name w:val="line number"/>
    <w:basedOn w:val="DefaultParagraphFont"/>
    <w:uiPriority w:val="99"/>
    <w:semiHidden/>
    <w:unhideWhenUsed/>
    <w:rsid w:val="009368E8"/>
  </w:style>
  <w:style w:type="paragraph" w:styleId="BodyTextIndent">
    <w:name w:val="Body Text Indent"/>
    <w:basedOn w:val="Normal"/>
    <w:link w:val="BodyTextIndentChar"/>
    <w:uiPriority w:val="99"/>
    <w:semiHidden/>
    <w:unhideWhenUsed/>
    <w:rsid w:val="00C56336"/>
    <w:pPr>
      <w:spacing w:after="120"/>
      <w:ind w:left="283"/>
    </w:pPr>
  </w:style>
  <w:style w:type="character" w:customStyle="1" w:styleId="BodyTextIndentChar">
    <w:name w:val="Body Text Indent Char"/>
    <w:basedOn w:val="DefaultParagraphFont"/>
    <w:link w:val="BodyTextIndent"/>
    <w:uiPriority w:val="99"/>
    <w:semiHidden/>
    <w:rsid w:val="00C56336"/>
    <w:rPr>
      <w:rFonts w:ascii="Times New Roman" w:eastAsia="Times New Roman" w:hAnsi="Times New Roman" w:cs="Times New Roman"/>
      <w:sz w:val="24"/>
      <w:szCs w:val="24"/>
      <w:lang w:val="en-US"/>
    </w:rPr>
  </w:style>
  <w:style w:type="paragraph" w:customStyle="1" w:styleId="Instituie">
    <w:name w:val="Instituție"/>
    <w:basedOn w:val="Normal"/>
    <w:link w:val="InstituieChar"/>
    <w:qFormat/>
    <w:rsid w:val="00F97F05"/>
    <w:pPr>
      <w:spacing w:after="160" w:line="259" w:lineRule="auto"/>
    </w:pPr>
    <w:rPr>
      <w:rFonts w:ascii="Trajan Pro" w:eastAsia="Calibri" w:hAnsi="Trajan Pro"/>
      <w:sz w:val="32"/>
      <w:szCs w:val="32"/>
      <w:lang w:val="ro-RO"/>
    </w:rPr>
  </w:style>
  <w:style w:type="character" w:customStyle="1" w:styleId="InstituieChar">
    <w:name w:val="Instituție Char"/>
    <w:link w:val="Instituie"/>
    <w:rsid w:val="00F97F05"/>
    <w:rPr>
      <w:rFonts w:ascii="Trajan Pro" w:eastAsia="Calibri" w:hAnsi="Trajan Pro" w:cs="Times New Roman"/>
      <w:sz w:val="32"/>
      <w:szCs w:val="32"/>
    </w:rPr>
  </w:style>
  <w:style w:type="character" w:styleId="Hyperlink">
    <w:name w:val="Hyperlink"/>
    <w:basedOn w:val="DefaultParagraphFont"/>
    <w:uiPriority w:val="99"/>
    <w:unhideWhenUsed/>
    <w:rsid w:val="007258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228839">
      <w:bodyDiv w:val="1"/>
      <w:marLeft w:val="0"/>
      <w:marRight w:val="0"/>
      <w:marTop w:val="0"/>
      <w:marBottom w:val="0"/>
      <w:divBdr>
        <w:top w:val="none" w:sz="0" w:space="0" w:color="auto"/>
        <w:left w:val="none" w:sz="0" w:space="0" w:color="auto"/>
        <w:bottom w:val="none" w:sz="0" w:space="0" w:color="auto"/>
        <w:right w:val="none" w:sz="0" w:space="0" w:color="auto"/>
      </w:divBdr>
    </w:div>
    <w:div w:id="484586788">
      <w:bodyDiv w:val="1"/>
      <w:marLeft w:val="0"/>
      <w:marRight w:val="0"/>
      <w:marTop w:val="0"/>
      <w:marBottom w:val="0"/>
      <w:divBdr>
        <w:top w:val="none" w:sz="0" w:space="0" w:color="auto"/>
        <w:left w:val="none" w:sz="0" w:space="0" w:color="auto"/>
        <w:bottom w:val="none" w:sz="0" w:space="0" w:color="auto"/>
        <w:right w:val="none" w:sz="0" w:space="0" w:color="auto"/>
      </w:divBdr>
      <w:divsChild>
        <w:div w:id="24136385">
          <w:marLeft w:val="0"/>
          <w:marRight w:val="0"/>
          <w:marTop w:val="0"/>
          <w:marBottom w:val="0"/>
          <w:divBdr>
            <w:top w:val="none" w:sz="0" w:space="0" w:color="auto"/>
            <w:left w:val="none" w:sz="0" w:space="0" w:color="auto"/>
            <w:bottom w:val="none" w:sz="0" w:space="0" w:color="auto"/>
            <w:right w:val="none" w:sz="0" w:space="0" w:color="auto"/>
          </w:divBdr>
        </w:div>
        <w:div w:id="32272387">
          <w:marLeft w:val="0"/>
          <w:marRight w:val="0"/>
          <w:marTop w:val="0"/>
          <w:marBottom w:val="0"/>
          <w:divBdr>
            <w:top w:val="none" w:sz="0" w:space="0" w:color="auto"/>
            <w:left w:val="none" w:sz="0" w:space="0" w:color="auto"/>
            <w:bottom w:val="none" w:sz="0" w:space="0" w:color="auto"/>
            <w:right w:val="none" w:sz="0" w:space="0" w:color="auto"/>
          </w:divBdr>
        </w:div>
        <w:div w:id="56325756">
          <w:marLeft w:val="0"/>
          <w:marRight w:val="0"/>
          <w:marTop w:val="0"/>
          <w:marBottom w:val="0"/>
          <w:divBdr>
            <w:top w:val="none" w:sz="0" w:space="0" w:color="auto"/>
            <w:left w:val="none" w:sz="0" w:space="0" w:color="auto"/>
            <w:bottom w:val="none" w:sz="0" w:space="0" w:color="auto"/>
            <w:right w:val="none" w:sz="0" w:space="0" w:color="auto"/>
          </w:divBdr>
        </w:div>
        <w:div w:id="84615434">
          <w:marLeft w:val="0"/>
          <w:marRight w:val="0"/>
          <w:marTop w:val="0"/>
          <w:marBottom w:val="0"/>
          <w:divBdr>
            <w:top w:val="none" w:sz="0" w:space="0" w:color="auto"/>
            <w:left w:val="none" w:sz="0" w:space="0" w:color="auto"/>
            <w:bottom w:val="none" w:sz="0" w:space="0" w:color="auto"/>
            <w:right w:val="none" w:sz="0" w:space="0" w:color="auto"/>
          </w:divBdr>
        </w:div>
        <w:div w:id="94984579">
          <w:marLeft w:val="0"/>
          <w:marRight w:val="0"/>
          <w:marTop w:val="0"/>
          <w:marBottom w:val="0"/>
          <w:divBdr>
            <w:top w:val="none" w:sz="0" w:space="0" w:color="auto"/>
            <w:left w:val="none" w:sz="0" w:space="0" w:color="auto"/>
            <w:bottom w:val="none" w:sz="0" w:space="0" w:color="auto"/>
            <w:right w:val="none" w:sz="0" w:space="0" w:color="auto"/>
          </w:divBdr>
        </w:div>
        <w:div w:id="107966939">
          <w:marLeft w:val="0"/>
          <w:marRight w:val="0"/>
          <w:marTop w:val="0"/>
          <w:marBottom w:val="0"/>
          <w:divBdr>
            <w:top w:val="none" w:sz="0" w:space="0" w:color="auto"/>
            <w:left w:val="none" w:sz="0" w:space="0" w:color="auto"/>
            <w:bottom w:val="none" w:sz="0" w:space="0" w:color="auto"/>
            <w:right w:val="none" w:sz="0" w:space="0" w:color="auto"/>
          </w:divBdr>
        </w:div>
        <w:div w:id="129635646">
          <w:marLeft w:val="0"/>
          <w:marRight w:val="0"/>
          <w:marTop w:val="0"/>
          <w:marBottom w:val="0"/>
          <w:divBdr>
            <w:top w:val="none" w:sz="0" w:space="0" w:color="auto"/>
            <w:left w:val="none" w:sz="0" w:space="0" w:color="auto"/>
            <w:bottom w:val="none" w:sz="0" w:space="0" w:color="auto"/>
            <w:right w:val="none" w:sz="0" w:space="0" w:color="auto"/>
          </w:divBdr>
        </w:div>
        <w:div w:id="170225716">
          <w:marLeft w:val="0"/>
          <w:marRight w:val="0"/>
          <w:marTop w:val="0"/>
          <w:marBottom w:val="0"/>
          <w:divBdr>
            <w:top w:val="none" w:sz="0" w:space="0" w:color="auto"/>
            <w:left w:val="none" w:sz="0" w:space="0" w:color="auto"/>
            <w:bottom w:val="none" w:sz="0" w:space="0" w:color="auto"/>
            <w:right w:val="none" w:sz="0" w:space="0" w:color="auto"/>
          </w:divBdr>
        </w:div>
        <w:div w:id="197426689">
          <w:marLeft w:val="0"/>
          <w:marRight w:val="0"/>
          <w:marTop w:val="0"/>
          <w:marBottom w:val="0"/>
          <w:divBdr>
            <w:top w:val="none" w:sz="0" w:space="0" w:color="auto"/>
            <w:left w:val="none" w:sz="0" w:space="0" w:color="auto"/>
            <w:bottom w:val="none" w:sz="0" w:space="0" w:color="auto"/>
            <w:right w:val="none" w:sz="0" w:space="0" w:color="auto"/>
          </w:divBdr>
        </w:div>
        <w:div w:id="230701909">
          <w:marLeft w:val="0"/>
          <w:marRight w:val="0"/>
          <w:marTop w:val="0"/>
          <w:marBottom w:val="0"/>
          <w:divBdr>
            <w:top w:val="none" w:sz="0" w:space="0" w:color="auto"/>
            <w:left w:val="none" w:sz="0" w:space="0" w:color="auto"/>
            <w:bottom w:val="none" w:sz="0" w:space="0" w:color="auto"/>
            <w:right w:val="none" w:sz="0" w:space="0" w:color="auto"/>
          </w:divBdr>
        </w:div>
        <w:div w:id="239145432">
          <w:marLeft w:val="0"/>
          <w:marRight w:val="0"/>
          <w:marTop w:val="0"/>
          <w:marBottom w:val="0"/>
          <w:divBdr>
            <w:top w:val="none" w:sz="0" w:space="0" w:color="auto"/>
            <w:left w:val="none" w:sz="0" w:space="0" w:color="auto"/>
            <w:bottom w:val="none" w:sz="0" w:space="0" w:color="auto"/>
            <w:right w:val="none" w:sz="0" w:space="0" w:color="auto"/>
          </w:divBdr>
        </w:div>
        <w:div w:id="279191631">
          <w:marLeft w:val="0"/>
          <w:marRight w:val="0"/>
          <w:marTop w:val="0"/>
          <w:marBottom w:val="0"/>
          <w:divBdr>
            <w:top w:val="none" w:sz="0" w:space="0" w:color="auto"/>
            <w:left w:val="none" w:sz="0" w:space="0" w:color="auto"/>
            <w:bottom w:val="none" w:sz="0" w:space="0" w:color="auto"/>
            <w:right w:val="none" w:sz="0" w:space="0" w:color="auto"/>
          </w:divBdr>
        </w:div>
        <w:div w:id="279192107">
          <w:marLeft w:val="0"/>
          <w:marRight w:val="0"/>
          <w:marTop w:val="0"/>
          <w:marBottom w:val="0"/>
          <w:divBdr>
            <w:top w:val="none" w:sz="0" w:space="0" w:color="auto"/>
            <w:left w:val="none" w:sz="0" w:space="0" w:color="auto"/>
            <w:bottom w:val="none" w:sz="0" w:space="0" w:color="auto"/>
            <w:right w:val="none" w:sz="0" w:space="0" w:color="auto"/>
          </w:divBdr>
        </w:div>
        <w:div w:id="290062743">
          <w:marLeft w:val="0"/>
          <w:marRight w:val="0"/>
          <w:marTop w:val="0"/>
          <w:marBottom w:val="0"/>
          <w:divBdr>
            <w:top w:val="none" w:sz="0" w:space="0" w:color="auto"/>
            <w:left w:val="none" w:sz="0" w:space="0" w:color="auto"/>
            <w:bottom w:val="none" w:sz="0" w:space="0" w:color="auto"/>
            <w:right w:val="none" w:sz="0" w:space="0" w:color="auto"/>
          </w:divBdr>
        </w:div>
        <w:div w:id="297339459">
          <w:marLeft w:val="0"/>
          <w:marRight w:val="0"/>
          <w:marTop w:val="0"/>
          <w:marBottom w:val="0"/>
          <w:divBdr>
            <w:top w:val="none" w:sz="0" w:space="0" w:color="auto"/>
            <w:left w:val="none" w:sz="0" w:space="0" w:color="auto"/>
            <w:bottom w:val="none" w:sz="0" w:space="0" w:color="auto"/>
            <w:right w:val="none" w:sz="0" w:space="0" w:color="auto"/>
          </w:divBdr>
        </w:div>
        <w:div w:id="304166379">
          <w:marLeft w:val="0"/>
          <w:marRight w:val="0"/>
          <w:marTop w:val="0"/>
          <w:marBottom w:val="0"/>
          <w:divBdr>
            <w:top w:val="none" w:sz="0" w:space="0" w:color="auto"/>
            <w:left w:val="none" w:sz="0" w:space="0" w:color="auto"/>
            <w:bottom w:val="none" w:sz="0" w:space="0" w:color="auto"/>
            <w:right w:val="none" w:sz="0" w:space="0" w:color="auto"/>
          </w:divBdr>
        </w:div>
        <w:div w:id="306207079">
          <w:marLeft w:val="0"/>
          <w:marRight w:val="0"/>
          <w:marTop w:val="0"/>
          <w:marBottom w:val="0"/>
          <w:divBdr>
            <w:top w:val="none" w:sz="0" w:space="0" w:color="auto"/>
            <w:left w:val="none" w:sz="0" w:space="0" w:color="auto"/>
            <w:bottom w:val="none" w:sz="0" w:space="0" w:color="auto"/>
            <w:right w:val="none" w:sz="0" w:space="0" w:color="auto"/>
          </w:divBdr>
        </w:div>
        <w:div w:id="309212197">
          <w:marLeft w:val="0"/>
          <w:marRight w:val="0"/>
          <w:marTop w:val="0"/>
          <w:marBottom w:val="0"/>
          <w:divBdr>
            <w:top w:val="none" w:sz="0" w:space="0" w:color="auto"/>
            <w:left w:val="none" w:sz="0" w:space="0" w:color="auto"/>
            <w:bottom w:val="none" w:sz="0" w:space="0" w:color="auto"/>
            <w:right w:val="none" w:sz="0" w:space="0" w:color="auto"/>
          </w:divBdr>
        </w:div>
        <w:div w:id="333917651">
          <w:marLeft w:val="0"/>
          <w:marRight w:val="0"/>
          <w:marTop w:val="0"/>
          <w:marBottom w:val="0"/>
          <w:divBdr>
            <w:top w:val="none" w:sz="0" w:space="0" w:color="auto"/>
            <w:left w:val="none" w:sz="0" w:space="0" w:color="auto"/>
            <w:bottom w:val="none" w:sz="0" w:space="0" w:color="auto"/>
            <w:right w:val="none" w:sz="0" w:space="0" w:color="auto"/>
          </w:divBdr>
        </w:div>
        <w:div w:id="335113096">
          <w:marLeft w:val="0"/>
          <w:marRight w:val="0"/>
          <w:marTop w:val="0"/>
          <w:marBottom w:val="0"/>
          <w:divBdr>
            <w:top w:val="none" w:sz="0" w:space="0" w:color="auto"/>
            <w:left w:val="none" w:sz="0" w:space="0" w:color="auto"/>
            <w:bottom w:val="none" w:sz="0" w:space="0" w:color="auto"/>
            <w:right w:val="none" w:sz="0" w:space="0" w:color="auto"/>
          </w:divBdr>
        </w:div>
        <w:div w:id="359747985">
          <w:marLeft w:val="0"/>
          <w:marRight w:val="0"/>
          <w:marTop w:val="0"/>
          <w:marBottom w:val="0"/>
          <w:divBdr>
            <w:top w:val="none" w:sz="0" w:space="0" w:color="auto"/>
            <w:left w:val="none" w:sz="0" w:space="0" w:color="auto"/>
            <w:bottom w:val="none" w:sz="0" w:space="0" w:color="auto"/>
            <w:right w:val="none" w:sz="0" w:space="0" w:color="auto"/>
          </w:divBdr>
        </w:div>
        <w:div w:id="384061618">
          <w:marLeft w:val="0"/>
          <w:marRight w:val="0"/>
          <w:marTop w:val="0"/>
          <w:marBottom w:val="0"/>
          <w:divBdr>
            <w:top w:val="none" w:sz="0" w:space="0" w:color="auto"/>
            <w:left w:val="none" w:sz="0" w:space="0" w:color="auto"/>
            <w:bottom w:val="none" w:sz="0" w:space="0" w:color="auto"/>
            <w:right w:val="none" w:sz="0" w:space="0" w:color="auto"/>
          </w:divBdr>
        </w:div>
        <w:div w:id="389889794">
          <w:marLeft w:val="0"/>
          <w:marRight w:val="0"/>
          <w:marTop w:val="0"/>
          <w:marBottom w:val="0"/>
          <w:divBdr>
            <w:top w:val="none" w:sz="0" w:space="0" w:color="auto"/>
            <w:left w:val="none" w:sz="0" w:space="0" w:color="auto"/>
            <w:bottom w:val="none" w:sz="0" w:space="0" w:color="auto"/>
            <w:right w:val="none" w:sz="0" w:space="0" w:color="auto"/>
          </w:divBdr>
        </w:div>
        <w:div w:id="396514016">
          <w:marLeft w:val="0"/>
          <w:marRight w:val="0"/>
          <w:marTop w:val="0"/>
          <w:marBottom w:val="0"/>
          <w:divBdr>
            <w:top w:val="none" w:sz="0" w:space="0" w:color="auto"/>
            <w:left w:val="none" w:sz="0" w:space="0" w:color="auto"/>
            <w:bottom w:val="none" w:sz="0" w:space="0" w:color="auto"/>
            <w:right w:val="none" w:sz="0" w:space="0" w:color="auto"/>
          </w:divBdr>
        </w:div>
        <w:div w:id="405495257">
          <w:marLeft w:val="0"/>
          <w:marRight w:val="0"/>
          <w:marTop w:val="0"/>
          <w:marBottom w:val="0"/>
          <w:divBdr>
            <w:top w:val="none" w:sz="0" w:space="0" w:color="auto"/>
            <w:left w:val="none" w:sz="0" w:space="0" w:color="auto"/>
            <w:bottom w:val="none" w:sz="0" w:space="0" w:color="auto"/>
            <w:right w:val="none" w:sz="0" w:space="0" w:color="auto"/>
          </w:divBdr>
        </w:div>
        <w:div w:id="414205946">
          <w:marLeft w:val="0"/>
          <w:marRight w:val="0"/>
          <w:marTop w:val="0"/>
          <w:marBottom w:val="0"/>
          <w:divBdr>
            <w:top w:val="none" w:sz="0" w:space="0" w:color="auto"/>
            <w:left w:val="none" w:sz="0" w:space="0" w:color="auto"/>
            <w:bottom w:val="none" w:sz="0" w:space="0" w:color="auto"/>
            <w:right w:val="none" w:sz="0" w:space="0" w:color="auto"/>
          </w:divBdr>
        </w:div>
        <w:div w:id="418867956">
          <w:marLeft w:val="0"/>
          <w:marRight w:val="0"/>
          <w:marTop w:val="0"/>
          <w:marBottom w:val="0"/>
          <w:divBdr>
            <w:top w:val="none" w:sz="0" w:space="0" w:color="auto"/>
            <w:left w:val="none" w:sz="0" w:space="0" w:color="auto"/>
            <w:bottom w:val="none" w:sz="0" w:space="0" w:color="auto"/>
            <w:right w:val="none" w:sz="0" w:space="0" w:color="auto"/>
          </w:divBdr>
        </w:div>
        <w:div w:id="431170436">
          <w:marLeft w:val="0"/>
          <w:marRight w:val="0"/>
          <w:marTop w:val="0"/>
          <w:marBottom w:val="0"/>
          <w:divBdr>
            <w:top w:val="none" w:sz="0" w:space="0" w:color="auto"/>
            <w:left w:val="none" w:sz="0" w:space="0" w:color="auto"/>
            <w:bottom w:val="none" w:sz="0" w:space="0" w:color="auto"/>
            <w:right w:val="none" w:sz="0" w:space="0" w:color="auto"/>
          </w:divBdr>
        </w:div>
        <w:div w:id="433869710">
          <w:marLeft w:val="0"/>
          <w:marRight w:val="0"/>
          <w:marTop w:val="0"/>
          <w:marBottom w:val="0"/>
          <w:divBdr>
            <w:top w:val="none" w:sz="0" w:space="0" w:color="auto"/>
            <w:left w:val="none" w:sz="0" w:space="0" w:color="auto"/>
            <w:bottom w:val="none" w:sz="0" w:space="0" w:color="auto"/>
            <w:right w:val="none" w:sz="0" w:space="0" w:color="auto"/>
          </w:divBdr>
        </w:div>
        <w:div w:id="448476510">
          <w:marLeft w:val="0"/>
          <w:marRight w:val="0"/>
          <w:marTop w:val="0"/>
          <w:marBottom w:val="0"/>
          <w:divBdr>
            <w:top w:val="none" w:sz="0" w:space="0" w:color="auto"/>
            <w:left w:val="none" w:sz="0" w:space="0" w:color="auto"/>
            <w:bottom w:val="none" w:sz="0" w:space="0" w:color="auto"/>
            <w:right w:val="none" w:sz="0" w:space="0" w:color="auto"/>
          </w:divBdr>
        </w:div>
        <w:div w:id="491683434">
          <w:marLeft w:val="0"/>
          <w:marRight w:val="0"/>
          <w:marTop w:val="0"/>
          <w:marBottom w:val="0"/>
          <w:divBdr>
            <w:top w:val="none" w:sz="0" w:space="0" w:color="auto"/>
            <w:left w:val="none" w:sz="0" w:space="0" w:color="auto"/>
            <w:bottom w:val="none" w:sz="0" w:space="0" w:color="auto"/>
            <w:right w:val="none" w:sz="0" w:space="0" w:color="auto"/>
          </w:divBdr>
        </w:div>
        <w:div w:id="539710634">
          <w:marLeft w:val="0"/>
          <w:marRight w:val="0"/>
          <w:marTop w:val="0"/>
          <w:marBottom w:val="0"/>
          <w:divBdr>
            <w:top w:val="none" w:sz="0" w:space="0" w:color="auto"/>
            <w:left w:val="none" w:sz="0" w:space="0" w:color="auto"/>
            <w:bottom w:val="none" w:sz="0" w:space="0" w:color="auto"/>
            <w:right w:val="none" w:sz="0" w:space="0" w:color="auto"/>
          </w:divBdr>
        </w:div>
        <w:div w:id="558902423">
          <w:marLeft w:val="0"/>
          <w:marRight w:val="0"/>
          <w:marTop w:val="0"/>
          <w:marBottom w:val="0"/>
          <w:divBdr>
            <w:top w:val="none" w:sz="0" w:space="0" w:color="auto"/>
            <w:left w:val="none" w:sz="0" w:space="0" w:color="auto"/>
            <w:bottom w:val="none" w:sz="0" w:space="0" w:color="auto"/>
            <w:right w:val="none" w:sz="0" w:space="0" w:color="auto"/>
          </w:divBdr>
        </w:div>
        <w:div w:id="607198629">
          <w:marLeft w:val="0"/>
          <w:marRight w:val="0"/>
          <w:marTop w:val="0"/>
          <w:marBottom w:val="0"/>
          <w:divBdr>
            <w:top w:val="none" w:sz="0" w:space="0" w:color="auto"/>
            <w:left w:val="none" w:sz="0" w:space="0" w:color="auto"/>
            <w:bottom w:val="none" w:sz="0" w:space="0" w:color="auto"/>
            <w:right w:val="none" w:sz="0" w:space="0" w:color="auto"/>
          </w:divBdr>
        </w:div>
        <w:div w:id="679967614">
          <w:marLeft w:val="0"/>
          <w:marRight w:val="0"/>
          <w:marTop w:val="0"/>
          <w:marBottom w:val="0"/>
          <w:divBdr>
            <w:top w:val="none" w:sz="0" w:space="0" w:color="auto"/>
            <w:left w:val="none" w:sz="0" w:space="0" w:color="auto"/>
            <w:bottom w:val="none" w:sz="0" w:space="0" w:color="auto"/>
            <w:right w:val="none" w:sz="0" w:space="0" w:color="auto"/>
          </w:divBdr>
        </w:div>
        <w:div w:id="737828969">
          <w:marLeft w:val="0"/>
          <w:marRight w:val="0"/>
          <w:marTop w:val="0"/>
          <w:marBottom w:val="0"/>
          <w:divBdr>
            <w:top w:val="none" w:sz="0" w:space="0" w:color="auto"/>
            <w:left w:val="none" w:sz="0" w:space="0" w:color="auto"/>
            <w:bottom w:val="none" w:sz="0" w:space="0" w:color="auto"/>
            <w:right w:val="none" w:sz="0" w:space="0" w:color="auto"/>
          </w:divBdr>
        </w:div>
        <w:div w:id="739408419">
          <w:marLeft w:val="0"/>
          <w:marRight w:val="0"/>
          <w:marTop w:val="0"/>
          <w:marBottom w:val="0"/>
          <w:divBdr>
            <w:top w:val="none" w:sz="0" w:space="0" w:color="auto"/>
            <w:left w:val="none" w:sz="0" w:space="0" w:color="auto"/>
            <w:bottom w:val="none" w:sz="0" w:space="0" w:color="auto"/>
            <w:right w:val="none" w:sz="0" w:space="0" w:color="auto"/>
          </w:divBdr>
        </w:div>
        <w:div w:id="741290155">
          <w:marLeft w:val="0"/>
          <w:marRight w:val="0"/>
          <w:marTop w:val="0"/>
          <w:marBottom w:val="0"/>
          <w:divBdr>
            <w:top w:val="none" w:sz="0" w:space="0" w:color="auto"/>
            <w:left w:val="none" w:sz="0" w:space="0" w:color="auto"/>
            <w:bottom w:val="none" w:sz="0" w:space="0" w:color="auto"/>
            <w:right w:val="none" w:sz="0" w:space="0" w:color="auto"/>
          </w:divBdr>
        </w:div>
        <w:div w:id="756287742">
          <w:marLeft w:val="0"/>
          <w:marRight w:val="0"/>
          <w:marTop w:val="0"/>
          <w:marBottom w:val="0"/>
          <w:divBdr>
            <w:top w:val="none" w:sz="0" w:space="0" w:color="auto"/>
            <w:left w:val="none" w:sz="0" w:space="0" w:color="auto"/>
            <w:bottom w:val="none" w:sz="0" w:space="0" w:color="auto"/>
            <w:right w:val="none" w:sz="0" w:space="0" w:color="auto"/>
          </w:divBdr>
        </w:div>
        <w:div w:id="759063323">
          <w:marLeft w:val="0"/>
          <w:marRight w:val="0"/>
          <w:marTop w:val="0"/>
          <w:marBottom w:val="0"/>
          <w:divBdr>
            <w:top w:val="none" w:sz="0" w:space="0" w:color="auto"/>
            <w:left w:val="none" w:sz="0" w:space="0" w:color="auto"/>
            <w:bottom w:val="none" w:sz="0" w:space="0" w:color="auto"/>
            <w:right w:val="none" w:sz="0" w:space="0" w:color="auto"/>
          </w:divBdr>
        </w:div>
        <w:div w:id="769348603">
          <w:marLeft w:val="0"/>
          <w:marRight w:val="0"/>
          <w:marTop w:val="0"/>
          <w:marBottom w:val="0"/>
          <w:divBdr>
            <w:top w:val="none" w:sz="0" w:space="0" w:color="auto"/>
            <w:left w:val="none" w:sz="0" w:space="0" w:color="auto"/>
            <w:bottom w:val="none" w:sz="0" w:space="0" w:color="auto"/>
            <w:right w:val="none" w:sz="0" w:space="0" w:color="auto"/>
          </w:divBdr>
        </w:div>
        <w:div w:id="772944002">
          <w:marLeft w:val="0"/>
          <w:marRight w:val="0"/>
          <w:marTop w:val="0"/>
          <w:marBottom w:val="0"/>
          <w:divBdr>
            <w:top w:val="none" w:sz="0" w:space="0" w:color="auto"/>
            <w:left w:val="none" w:sz="0" w:space="0" w:color="auto"/>
            <w:bottom w:val="none" w:sz="0" w:space="0" w:color="auto"/>
            <w:right w:val="none" w:sz="0" w:space="0" w:color="auto"/>
          </w:divBdr>
        </w:div>
        <w:div w:id="787550261">
          <w:marLeft w:val="0"/>
          <w:marRight w:val="0"/>
          <w:marTop w:val="0"/>
          <w:marBottom w:val="0"/>
          <w:divBdr>
            <w:top w:val="none" w:sz="0" w:space="0" w:color="auto"/>
            <w:left w:val="none" w:sz="0" w:space="0" w:color="auto"/>
            <w:bottom w:val="none" w:sz="0" w:space="0" w:color="auto"/>
            <w:right w:val="none" w:sz="0" w:space="0" w:color="auto"/>
          </w:divBdr>
        </w:div>
        <w:div w:id="803082188">
          <w:marLeft w:val="0"/>
          <w:marRight w:val="0"/>
          <w:marTop w:val="0"/>
          <w:marBottom w:val="0"/>
          <w:divBdr>
            <w:top w:val="none" w:sz="0" w:space="0" w:color="auto"/>
            <w:left w:val="none" w:sz="0" w:space="0" w:color="auto"/>
            <w:bottom w:val="none" w:sz="0" w:space="0" w:color="auto"/>
            <w:right w:val="none" w:sz="0" w:space="0" w:color="auto"/>
          </w:divBdr>
        </w:div>
        <w:div w:id="806624174">
          <w:marLeft w:val="0"/>
          <w:marRight w:val="0"/>
          <w:marTop w:val="0"/>
          <w:marBottom w:val="0"/>
          <w:divBdr>
            <w:top w:val="none" w:sz="0" w:space="0" w:color="auto"/>
            <w:left w:val="none" w:sz="0" w:space="0" w:color="auto"/>
            <w:bottom w:val="none" w:sz="0" w:space="0" w:color="auto"/>
            <w:right w:val="none" w:sz="0" w:space="0" w:color="auto"/>
          </w:divBdr>
        </w:div>
        <w:div w:id="816800507">
          <w:marLeft w:val="0"/>
          <w:marRight w:val="0"/>
          <w:marTop w:val="0"/>
          <w:marBottom w:val="0"/>
          <w:divBdr>
            <w:top w:val="none" w:sz="0" w:space="0" w:color="auto"/>
            <w:left w:val="none" w:sz="0" w:space="0" w:color="auto"/>
            <w:bottom w:val="none" w:sz="0" w:space="0" w:color="auto"/>
            <w:right w:val="none" w:sz="0" w:space="0" w:color="auto"/>
          </w:divBdr>
        </w:div>
        <w:div w:id="828717542">
          <w:marLeft w:val="0"/>
          <w:marRight w:val="0"/>
          <w:marTop w:val="0"/>
          <w:marBottom w:val="0"/>
          <w:divBdr>
            <w:top w:val="none" w:sz="0" w:space="0" w:color="auto"/>
            <w:left w:val="none" w:sz="0" w:space="0" w:color="auto"/>
            <w:bottom w:val="none" w:sz="0" w:space="0" w:color="auto"/>
            <w:right w:val="none" w:sz="0" w:space="0" w:color="auto"/>
          </w:divBdr>
        </w:div>
        <w:div w:id="835997155">
          <w:marLeft w:val="0"/>
          <w:marRight w:val="0"/>
          <w:marTop w:val="0"/>
          <w:marBottom w:val="0"/>
          <w:divBdr>
            <w:top w:val="none" w:sz="0" w:space="0" w:color="auto"/>
            <w:left w:val="none" w:sz="0" w:space="0" w:color="auto"/>
            <w:bottom w:val="none" w:sz="0" w:space="0" w:color="auto"/>
            <w:right w:val="none" w:sz="0" w:space="0" w:color="auto"/>
          </w:divBdr>
        </w:div>
        <w:div w:id="864171384">
          <w:marLeft w:val="0"/>
          <w:marRight w:val="0"/>
          <w:marTop w:val="0"/>
          <w:marBottom w:val="0"/>
          <w:divBdr>
            <w:top w:val="none" w:sz="0" w:space="0" w:color="auto"/>
            <w:left w:val="none" w:sz="0" w:space="0" w:color="auto"/>
            <w:bottom w:val="none" w:sz="0" w:space="0" w:color="auto"/>
            <w:right w:val="none" w:sz="0" w:space="0" w:color="auto"/>
          </w:divBdr>
        </w:div>
        <w:div w:id="864515757">
          <w:marLeft w:val="0"/>
          <w:marRight w:val="0"/>
          <w:marTop w:val="0"/>
          <w:marBottom w:val="0"/>
          <w:divBdr>
            <w:top w:val="none" w:sz="0" w:space="0" w:color="auto"/>
            <w:left w:val="none" w:sz="0" w:space="0" w:color="auto"/>
            <w:bottom w:val="none" w:sz="0" w:space="0" w:color="auto"/>
            <w:right w:val="none" w:sz="0" w:space="0" w:color="auto"/>
          </w:divBdr>
        </w:div>
        <w:div w:id="894589207">
          <w:marLeft w:val="0"/>
          <w:marRight w:val="0"/>
          <w:marTop w:val="0"/>
          <w:marBottom w:val="0"/>
          <w:divBdr>
            <w:top w:val="none" w:sz="0" w:space="0" w:color="auto"/>
            <w:left w:val="none" w:sz="0" w:space="0" w:color="auto"/>
            <w:bottom w:val="none" w:sz="0" w:space="0" w:color="auto"/>
            <w:right w:val="none" w:sz="0" w:space="0" w:color="auto"/>
          </w:divBdr>
        </w:div>
        <w:div w:id="999773081">
          <w:marLeft w:val="0"/>
          <w:marRight w:val="0"/>
          <w:marTop w:val="0"/>
          <w:marBottom w:val="0"/>
          <w:divBdr>
            <w:top w:val="none" w:sz="0" w:space="0" w:color="auto"/>
            <w:left w:val="none" w:sz="0" w:space="0" w:color="auto"/>
            <w:bottom w:val="none" w:sz="0" w:space="0" w:color="auto"/>
            <w:right w:val="none" w:sz="0" w:space="0" w:color="auto"/>
          </w:divBdr>
        </w:div>
        <w:div w:id="1059597611">
          <w:marLeft w:val="0"/>
          <w:marRight w:val="0"/>
          <w:marTop w:val="0"/>
          <w:marBottom w:val="0"/>
          <w:divBdr>
            <w:top w:val="none" w:sz="0" w:space="0" w:color="auto"/>
            <w:left w:val="none" w:sz="0" w:space="0" w:color="auto"/>
            <w:bottom w:val="none" w:sz="0" w:space="0" w:color="auto"/>
            <w:right w:val="none" w:sz="0" w:space="0" w:color="auto"/>
          </w:divBdr>
        </w:div>
        <w:div w:id="1077051361">
          <w:marLeft w:val="0"/>
          <w:marRight w:val="0"/>
          <w:marTop w:val="0"/>
          <w:marBottom w:val="0"/>
          <w:divBdr>
            <w:top w:val="none" w:sz="0" w:space="0" w:color="auto"/>
            <w:left w:val="none" w:sz="0" w:space="0" w:color="auto"/>
            <w:bottom w:val="none" w:sz="0" w:space="0" w:color="auto"/>
            <w:right w:val="none" w:sz="0" w:space="0" w:color="auto"/>
          </w:divBdr>
        </w:div>
        <w:div w:id="1098526143">
          <w:marLeft w:val="0"/>
          <w:marRight w:val="0"/>
          <w:marTop w:val="0"/>
          <w:marBottom w:val="0"/>
          <w:divBdr>
            <w:top w:val="none" w:sz="0" w:space="0" w:color="auto"/>
            <w:left w:val="none" w:sz="0" w:space="0" w:color="auto"/>
            <w:bottom w:val="none" w:sz="0" w:space="0" w:color="auto"/>
            <w:right w:val="none" w:sz="0" w:space="0" w:color="auto"/>
          </w:divBdr>
        </w:div>
        <w:div w:id="1099445039">
          <w:marLeft w:val="0"/>
          <w:marRight w:val="0"/>
          <w:marTop w:val="0"/>
          <w:marBottom w:val="0"/>
          <w:divBdr>
            <w:top w:val="none" w:sz="0" w:space="0" w:color="auto"/>
            <w:left w:val="none" w:sz="0" w:space="0" w:color="auto"/>
            <w:bottom w:val="none" w:sz="0" w:space="0" w:color="auto"/>
            <w:right w:val="none" w:sz="0" w:space="0" w:color="auto"/>
          </w:divBdr>
        </w:div>
        <w:div w:id="1102919341">
          <w:marLeft w:val="0"/>
          <w:marRight w:val="0"/>
          <w:marTop w:val="0"/>
          <w:marBottom w:val="0"/>
          <w:divBdr>
            <w:top w:val="none" w:sz="0" w:space="0" w:color="auto"/>
            <w:left w:val="none" w:sz="0" w:space="0" w:color="auto"/>
            <w:bottom w:val="none" w:sz="0" w:space="0" w:color="auto"/>
            <w:right w:val="none" w:sz="0" w:space="0" w:color="auto"/>
          </w:divBdr>
        </w:div>
        <w:div w:id="1105266889">
          <w:marLeft w:val="0"/>
          <w:marRight w:val="0"/>
          <w:marTop w:val="0"/>
          <w:marBottom w:val="0"/>
          <w:divBdr>
            <w:top w:val="none" w:sz="0" w:space="0" w:color="auto"/>
            <w:left w:val="none" w:sz="0" w:space="0" w:color="auto"/>
            <w:bottom w:val="none" w:sz="0" w:space="0" w:color="auto"/>
            <w:right w:val="none" w:sz="0" w:space="0" w:color="auto"/>
          </w:divBdr>
        </w:div>
        <w:div w:id="1114709914">
          <w:marLeft w:val="0"/>
          <w:marRight w:val="0"/>
          <w:marTop w:val="0"/>
          <w:marBottom w:val="0"/>
          <w:divBdr>
            <w:top w:val="none" w:sz="0" w:space="0" w:color="auto"/>
            <w:left w:val="none" w:sz="0" w:space="0" w:color="auto"/>
            <w:bottom w:val="none" w:sz="0" w:space="0" w:color="auto"/>
            <w:right w:val="none" w:sz="0" w:space="0" w:color="auto"/>
          </w:divBdr>
        </w:div>
        <w:div w:id="1134441454">
          <w:marLeft w:val="0"/>
          <w:marRight w:val="0"/>
          <w:marTop w:val="0"/>
          <w:marBottom w:val="0"/>
          <w:divBdr>
            <w:top w:val="none" w:sz="0" w:space="0" w:color="auto"/>
            <w:left w:val="none" w:sz="0" w:space="0" w:color="auto"/>
            <w:bottom w:val="none" w:sz="0" w:space="0" w:color="auto"/>
            <w:right w:val="none" w:sz="0" w:space="0" w:color="auto"/>
          </w:divBdr>
        </w:div>
        <w:div w:id="1177190397">
          <w:marLeft w:val="0"/>
          <w:marRight w:val="0"/>
          <w:marTop w:val="0"/>
          <w:marBottom w:val="0"/>
          <w:divBdr>
            <w:top w:val="none" w:sz="0" w:space="0" w:color="auto"/>
            <w:left w:val="none" w:sz="0" w:space="0" w:color="auto"/>
            <w:bottom w:val="none" w:sz="0" w:space="0" w:color="auto"/>
            <w:right w:val="none" w:sz="0" w:space="0" w:color="auto"/>
          </w:divBdr>
        </w:div>
        <w:div w:id="1192383291">
          <w:marLeft w:val="0"/>
          <w:marRight w:val="0"/>
          <w:marTop w:val="0"/>
          <w:marBottom w:val="0"/>
          <w:divBdr>
            <w:top w:val="none" w:sz="0" w:space="0" w:color="auto"/>
            <w:left w:val="none" w:sz="0" w:space="0" w:color="auto"/>
            <w:bottom w:val="none" w:sz="0" w:space="0" w:color="auto"/>
            <w:right w:val="none" w:sz="0" w:space="0" w:color="auto"/>
          </w:divBdr>
        </w:div>
        <w:div w:id="1194031046">
          <w:marLeft w:val="0"/>
          <w:marRight w:val="0"/>
          <w:marTop w:val="0"/>
          <w:marBottom w:val="0"/>
          <w:divBdr>
            <w:top w:val="none" w:sz="0" w:space="0" w:color="auto"/>
            <w:left w:val="none" w:sz="0" w:space="0" w:color="auto"/>
            <w:bottom w:val="none" w:sz="0" w:space="0" w:color="auto"/>
            <w:right w:val="none" w:sz="0" w:space="0" w:color="auto"/>
          </w:divBdr>
        </w:div>
        <w:div w:id="1215963654">
          <w:marLeft w:val="0"/>
          <w:marRight w:val="0"/>
          <w:marTop w:val="0"/>
          <w:marBottom w:val="0"/>
          <w:divBdr>
            <w:top w:val="none" w:sz="0" w:space="0" w:color="auto"/>
            <w:left w:val="none" w:sz="0" w:space="0" w:color="auto"/>
            <w:bottom w:val="none" w:sz="0" w:space="0" w:color="auto"/>
            <w:right w:val="none" w:sz="0" w:space="0" w:color="auto"/>
          </w:divBdr>
        </w:div>
        <w:div w:id="1218201041">
          <w:marLeft w:val="0"/>
          <w:marRight w:val="0"/>
          <w:marTop w:val="0"/>
          <w:marBottom w:val="0"/>
          <w:divBdr>
            <w:top w:val="none" w:sz="0" w:space="0" w:color="auto"/>
            <w:left w:val="none" w:sz="0" w:space="0" w:color="auto"/>
            <w:bottom w:val="none" w:sz="0" w:space="0" w:color="auto"/>
            <w:right w:val="none" w:sz="0" w:space="0" w:color="auto"/>
          </w:divBdr>
        </w:div>
        <w:div w:id="1229611352">
          <w:marLeft w:val="0"/>
          <w:marRight w:val="0"/>
          <w:marTop w:val="0"/>
          <w:marBottom w:val="0"/>
          <w:divBdr>
            <w:top w:val="none" w:sz="0" w:space="0" w:color="auto"/>
            <w:left w:val="none" w:sz="0" w:space="0" w:color="auto"/>
            <w:bottom w:val="none" w:sz="0" w:space="0" w:color="auto"/>
            <w:right w:val="none" w:sz="0" w:space="0" w:color="auto"/>
          </w:divBdr>
        </w:div>
        <w:div w:id="1289168666">
          <w:marLeft w:val="0"/>
          <w:marRight w:val="0"/>
          <w:marTop w:val="0"/>
          <w:marBottom w:val="0"/>
          <w:divBdr>
            <w:top w:val="none" w:sz="0" w:space="0" w:color="auto"/>
            <w:left w:val="none" w:sz="0" w:space="0" w:color="auto"/>
            <w:bottom w:val="none" w:sz="0" w:space="0" w:color="auto"/>
            <w:right w:val="none" w:sz="0" w:space="0" w:color="auto"/>
          </w:divBdr>
        </w:div>
        <w:div w:id="1305624626">
          <w:marLeft w:val="0"/>
          <w:marRight w:val="0"/>
          <w:marTop w:val="0"/>
          <w:marBottom w:val="0"/>
          <w:divBdr>
            <w:top w:val="none" w:sz="0" w:space="0" w:color="auto"/>
            <w:left w:val="none" w:sz="0" w:space="0" w:color="auto"/>
            <w:bottom w:val="none" w:sz="0" w:space="0" w:color="auto"/>
            <w:right w:val="none" w:sz="0" w:space="0" w:color="auto"/>
          </w:divBdr>
        </w:div>
        <w:div w:id="1323000768">
          <w:marLeft w:val="0"/>
          <w:marRight w:val="0"/>
          <w:marTop w:val="0"/>
          <w:marBottom w:val="0"/>
          <w:divBdr>
            <w:top w:val="none" w:sz="0" w:space="0" w:color="auto"/>
            <w:left w:val="none" w:sz="0" w:space="0" w:color="auto"/>
            <w:bottom w:val="none" w:sz="0" w:space="0" w:color="auto"/>
            <w:right w:val="none" w:sz="0" w:space="0" w:color="auto"/>
          </w:divBdr>
        </w:div>
        <w:div w:id="1327900046">
          <w:marLeft w:val="0"/>
          <w:marRight w:val="0"/>
          <w:marTop w:val="0"/>
          <w:marBottom w:val="0"/>
          <w:divBdr>
            <w:top w:val="none" w:sz="0" w:space="0" w:color="auto"/>
            <w:left w:val="none" w:sz="0" w:space="0" w:color="auto"/>
            <w:bottom w:val="none" w:sz="0" w:space="0" w:color="auto"/>
            <w:right w:val="none" w:sz="0" w:space="0" w:color="auto"/>
          </w:divBdr>
        </w:div>
        <w:div w:id="1331711152">
          <w:marLeft w:val="0"/>
          <w:marRight w:val="0"/>
          <w:marTop w:val="0"/>
          <w:marBottom w:val="0"/>
          <w:divBdr>
            <w:top w:val="none" w:sz="0" w:space="0" w:color="auto"/>
            <w:left w:val="none" w:sz="0" w:space="0" w:color="auto"/>
            <w:bottom w:val="none" w:sz="0" w:space="0" w:color="auto"/>
            <w:right w:val="none" w:sz="0" w:space="0" w:color="auto"/>
          </w:divBdr>
        </w:div>
        <w:div w:id="1380863292">
          <w:marLeft w:val="0"/>
          <w:marRight w:val="0"/>
          <w:marTop w:val="0"/>
          <w:marBottom w:val="0"/>
          <w:divBdr>
            <w:top w:val="none" w:sz="0" w:space="0" w:color="auto"/>
            <w:left w:val="none" w:sz="0" w:space="0" w:color="auto"/>
            <w:bottom w:val="none" w:sz="0" w:space="0" w:color="auto"/>
            <w:right w:val="none" w:sz="0" w:space="0" w:color="auto"/>
          </w:divBdr>
        </w:div>
        <w:div w:id="1408454773">
          <w:marLeft w:val="0"/>
          <w:marRight w:val="0"/>
          <w:marTop w:val="0"/>
          <w:marBottom w:val="0"/>
          <w:divBdr>
            <w:top w:val="none" w:sz="0" w:space="0" w:color="auto"/>
            <w:left w:val="none" w:sz="0" w:space="0" w:color="auto"/>
            <w:bottom w:val="none" w:sz="0" w:space="0" w:color="auto"/>
            <w:right w:val="none" w:sz="0" w:space="0" w:color="auto"/>
          </w:divBdr>
        </w:div>
        <w:div w:id="1447964546">
          <w:marLeft w:val="0"/>
          <w:marRight w:val="0"/>
          <w:marTop w:val="0"/>
          <w:marBottom w:val="0"/>
          <w:divBdr>
            <w:top w:val="none" w:sz="0" w:space="0" w:color="auto"/>
            <w:left w:val="none" w:sz="0" w:space="0" w:color="auto"/>
            <w:bottom w:val="none" w:sz="0" w:space="0" w:color="auto"/>
            <w:right w:val="none" w:sz="0" w:space="0" w:color="auto"/>
          </w:divBdr>
        </w:div>
        <w:div w:id="1465271719">
          <w:marLeft w:val="0"/>
          <w:marRight w:val="0"/>
          <w:marTop w:val="0"/>
          <w:marBottom w:val="0"/>
          <w:divBdr>
            <w:top w:val="none" w:sz="0" w:space="0" w:color="auto"/>
            <w:left w:val="none" w:sz="0" w:space="0" w:color="auto"/>
            <w:bottom w:val="none" w:sz="0" w:space="0" w:color="auto"/>
            <w:right w:val="none" w:sz="0" w:space="0" w:color="auto"/>
          </w:divBdr>
        </w:div>
        <w:div w:id="1471551703">
          <w:marLeft w:val="0"/>
          <w:marRight w:val="0"/>
          <w:marTop w:val="0"/>
          <w:marBottom w:val="0"/>
          <w:divBdr>
            <w:top w:val="none" w:sz="0" w:space="0" w:color="auto"/>
            <w:left w:val="none" w:sz="0" w:space="0" w:color="auto"/>
            <w:bottom w:val="none" w:sz="0" w:space="0" w:color="auto"/>
            <w:right w:val="none" w:sz="0" w:space="0" w:color="auto"/>
          </w:divBdr>
        </w:div>
        <w:div w:id="1496602268">
          <w:marLeft w:val="0"/>
          <w:marRight w:val="0"/>
          <w:marTop w:val="0"/>
          <w:marBottom w:val="0"/>
          <w:divBdr>
            <w:top w:val="none" w:sz="0" w:space="0" w:color="auto"/>
            <w:left w:val="none" w:sz="0" w:space="0" w:color="auto"/>
            <w:bottom w:val="none" w:sz="0" w:space="0" w:color="auto"/>
            <w:right w:val="none" w:sz="0" w:space="0" w:color="auto"/>
          </w:divBdr>
        </w:div>
        <w:div w:id="1510213340">
          <w:marLeft w:val="0"/>
          <w:marRight w:val="0"/>
          <w:marTop w:val="0"/>
          <w:marBottom w:val="0"/>
          <w:divBdr>
            <w:top w:val="none" w:sz="0" w:space="0" w:color="auto"/>
            <w:left w:val="none" w:sz="0" w:space="0" w:color="auto"/>
            <w:bottom w:val="none" w:sz="0" w:space="0" w:color="auto"/>
            <w:right w:val="none" w:sz="0" w:space="0" w:color="auto"/>
          </w:divBdr>
        </w:div>
        <w:div w:id="1513496660">
          <w:marLeft w:val="0"/>
          <w:marRight w:val="0"/>
          <w:marTop w:val="0"/>
          <w:marBottom w:val="0"/>
          <w:divBdr>
            <w:top w:val="none" w:sz="0" w:space="0" w:color="auto"/>
            <w:left w:val="none" w:sz="0" w:space="0" w:color="auto"/>
            <w:bottom w:val="none" w:sz="0" w:space="0" w:color="auto"/>
            <w:right w:val="none" w:sz="0" w:space="0" w:color="auto"/>
          </w:divBdr>
        </w:div>
        <w:div w:id="1525948027">
          <w:marLeft w:val="0"/>
          <w:marRight w:val="0"/>
          <w:marTop w:val="0"/>
          <w:marBottom w:val="0"/>
          <w:divBdr>
            <w:top w:val="none" w:sz="0" w:space="0" w:color="auto"/>
            <w:left w:val="none" w:sz="0" w:space="0" w:color="auto"/>
            <w:bottom w:val="none" w:sz="0" w:space="0" w:color="auto"/>
            <w:right w:val="none" w:sz="0" w:space="0" w:color="auto"/>
          </w:divBdr>
        </w:div>
        <w:div w:id="1557157645">
          <w:marLeft w:val="0"/>
          <w:marRight w:val="0"/>
          <w:marTop w:val="0"/>
          <w:marBottom w:val="0"/>
          <w:divBdr>
            <w:top w:val="none" w:sz="0" w:space="0" w:color="auto"/>
            <w:left w:val="none" w:sz="0" w:space="0" w:color="auto"/>
            <w:bottom w:val="none" w:sz="0" w:space="0" w:color="auto"/>
            <w:right w:val="none" w:sz="0" w:space="0" w:color="auto"/>
          </w:divBdr>
        </w:div>
        <w:div w:id="1561746796">
          <w:marLeft w:val="0"/>
          <w:marRight w:val="0"/>
          <w:marTop w:val="0"/>
          <w:marBottom w:val="0"/>
          <w:divBdr>
            <w:top w:val="none" w:sz="0" w:space="0" w:color="auto"/>
            <w:left w:val="none" w:sz="0" w:space="0" w:color="auto"/>
            <w:bottom w:val="none" w:sz="0" w:space="0" w:color="auto"/>
            <w:right w:val="none" w:sz="0" w:space="0" w:color="auto"/>
          </w:divBdr>
        </w:div>
        <w:div w:id="1572929699">
          <w:marLeft w:val="0"/>
          <w:marRight w:val="0"/>
          <w:marTop w:val="0"/>
          <w:marBottom w:val="0"/>
          <w:divBdr>
            <w:top w:val="none" w:sz="0" w:space="0" w:color="auto"/>
            <w:left w:val="none" w:sz="0" w:space="0" w:color="auto"/>
            <w:bottom w:val="none" w:sz="0" w:space="0" w:color="auto"/>
            <w:right w:val="none" w:sz="0" w:space="0" w:color="auto"/>
          </w:divBdr>
        </w:div>
        <w:div w:id="1588422094">
          <w:marLeft w:val="0"/>
          <w:marRight w:val="0"/>
          <w:marTop w:val="0"/>
          <w:marBottom w:val="0"/>
          <w:divBdr>
            <w:top w:val="none" w:sz="0" w:space="0" w:color="auto"/>
            <w:left w:val="none" w:sz="0" w:space="0" w:color="auto"/>
            <w:bottom w:val="none" w:sz="0" w:space="0" w:color="auto"/>
            <w:right w:val="none" w:sz="0" w:space="0" w:color="auto"/>
          </w:divBdr>
        </w:div>
        <w:div w:id="1607352123">
          <w:marLeft w:val="0"/>
          <w:marRight w:val="0"/>
          <w:marTop w:val="0"/>
          <w:marBottom w:val="0"/>
          <w:divBdr>
            <w:top w:val="none" w:sz="0" w:space="0" w:color="auto"/>
            <w:left w:val="none" w:sz="0" w:space="0" w:color="auto"/>
            <w:bottom w:val="none" w:sz="0" w:space="0" w:color="auto"/>
            <w:right w:val="none" w:sz="0" w:space="0" w:color="auto"/>
          </w:divBdr>
        </w:div>
        <w:div w:id="1707565385">
          <w:marLeft w:val="0"/>
          <w:marRight w:val="0"/>
          <w:marTop w:val="0"/>
          <w:marBottom w:val="0"/>
          <w:divBdr>
            <w:top w:val="none" w:sz="0" w:space="0" w:color="auto"/>
            <w:left w:val="none" w:sz="0" w:space="0" w:color="auto"/>
            <w:bottom w:val="none" w:sz="0" w:space="0" w:color="auto"/>
            <w:right w:val="none" w:sz="0" w:space="0" w:color="auto"/>
          </w:divBdr>
        </w:div>
        <w:div w:id="1725177792">
          <w:marLeft w:val="0"/>
          <w:marRight w:val="0"/>
          <w:marTop w:val="0"/>
          <w:marBottom w:val="0"/>
          <w:divBdr>
            <w:top w:val="none" w:sz="0" w:space="0" w:color="auto"/>
            <w:left w:val="none" w:sz="0" w:space="0" w:color="auto"/>
            <w:bottom w:val="none" w:sz="0" w:space="0" w:color="auto"/>
            <w:right w:val="none" w:sz="0" w:space="0" w:color="auto"/>
          </w:divBdr>
        </w:div>
        <w:div w:id="1733314171">
          <w:marLeft w:val="0"/>
          <w:marRight w:val="0"/>
          <w:marTop w:val="0"/>
          <w:marBottom w:val="0"/>
          <w:divBdr>
            <w:top w:val="none" w:sz="0" w:space="0" w:color="auto"/>
            <w:left w:val="none" w:sz="0" w:space="0" w:color="auto"/>
            <w:bottom w:val="none" w:sz="0" w:space="0" w:color="auto"/>
            <w:right w:val="none" w:sz="0" w:space="0" w:color="auto"/>
          </w:divBdr>
        </w:div>
        <w:div w:id="1782530366">
          <w:marLeft w:val="0"/>
          <w:marRight w:val="0"/>
          <w:marTop w:val="0"/>
          <w:marBottom w:val="0"/>
          <w:divBdr>
            <w:top w:val="none" w:sz="0" w:space="0" w:color="auto"/>
            <w:left w:val="none" w:sz="0" w:space="0" w:color="auto"/>
            <w:bottom w:val="none" w:sz="0" w:space="0" w:color="auto"/>
            <w:right w:val="none" w:sz="0" w:space="0" w:color="auto"/>
          </w:divBdr>
        </w:div>
        <w:div w:id="1787850783">
          <w:marLeft w:val="0"/>
          <w:marRight w:val="0"/>
          <w:marTop w:val="0"/>
          <w:marBottom w:val="0"/>
          <w:divBdr>
            <w:top w:val="none" w:sz="0" w:space="0" w:color="auto"/>
            <w:left w:val="none" w:sz="0" w:space="0" w:color="auto"/>
            <w:bottom w:val="none" w:sz="0" w:space="0" w:color="auto"/>
            <w:right w:val="none" w:sz="0" w:space="0" w:color="auto"/>
          </w:divBdr>
        </w:div>
        <w:div w:id="1794249576">
          <w:marLeft w:val="0"/>
          <w:marRight w:val="0"/>
          <w:marTop w:val="0"/>
          <w:marBottom w:val="0"/>
          <w:divBdr>
            <w:top w:val="none" w:sz="0" w:space="0" w:color="auto"/>
            <w:left w:val="none" w:sz="0" w:space="0" w:color="auto"/>
            <w:bottom w:val="none" w:sz="0" w:space="0" w:color="auto"/>
            <w:right w:val="none" w:sz="0" w:space="0" w:color="auto"/>
          </w:divBdr>
        </w:div>
        <w:div w:id="1798068330">
          <w:marLeft w:val="0"/>
          <w:marRight w:val="0"/>
          <w:marTop w:val="0"/>
          <w:marBottom w:val="0"/>
          <w:divBdr>
            <w:top w:val="none" w:sz="0" w:space="0" w:color="auto"/>
            <w:left w:val="none" w:sz="0" w:space="0" w:color="auto"/>
            <w:bottom w:val="none" w:sz="0" w:space="0" w:color="auto"/>
            <w:right w:val="none" w:sz="0" w:space="0" w:color="auto"/>
          </w:divBdr>
        </w:div>
        <w:div w:id="1870335734">
          <w:marLeft w:val="0"/>
          <w:marRight w:val="0"/>
          <w:marTop w:val="0"/>
          <w:marBottom w:val="0"/>
          <w:divBdr>
            <w:top w:val="none" w:sz="0" w:space="0" w:color="auto"/>
            <w:left w:val="none" w:sz="0" w:space="0" w:color="auto"/>
            <w:bottom w:val="none" w:sz="0" w:space="0" w:color="auto"/>
            <w:right w:val="none" w:sz="0" w:space="0" w:color="auto"/>
          </w:divBdr>
        </w:div>
        <w:div w:id="1876042790">
          <w:marLeft w:val="0"/>
          <w:marRight w:val="0"/>
          <w:marTop w:val="0"/>
          <w:marBottom w:val="0"/>
          <w:divBdr>
            <w:top w:val="none" w:sz="0" w:space="0" w:color="auto"/>
            <w:left w:val="none" w:sz="0" w:space="0" w:color="auto"/>
            <w:bottom w:val="none" w:sz="0" w:space="0" w:color="auto"/>
            <w:right w:val="none" w:sz="0" w:space="0" w:color="auto"/>
          </w:divBdr>
        </w:div>
        <w:div w:id="1877815810">
          <w:marLeft w:val="0"/>
          <w:marRight w:val="0"/>
          <w:marTop w:val="0"/>
          <w:marBottom w:val="0"/>
          <w:divBdr>
            <w:top w:val="none" w:sz="0" w:space="0" w:color="auto"/>
            <w:left w:val="none" w:sz="0" w:space="0" w:color="auto"/>
            <w:bottom w:val="none" w:sz="0" w:space="0" w:color="auto"/>
            <w:right w:val="none" w:sz="0" w:space="0" w:color="auto"/>
          </w:divBdr>
        </w:div>
        <w:div w:id="1883469725">
          <w:marLeft w:val="0"/>
          <w:marRight w:val="0"/>
          <w:marTop w:val="0"/>
          <w:marBottom w:val="0"/>
          <w:divBdr>
            <w:top w:val="none" w:sz="0" w:space="0" w:color="auto"/>
            <w:left w:val="none" w:sz="0" w:space="0" w:color="auto"/>
            <w:bottom w:val="none" w:sz="0" w:space="0" w:color="auto"/>
            <w:right w:val="none" w:sz="0" w:space="0" w:color="auto"/>
          </w:divBdr>
        </w:div>
        <w:div w:id="1900480860">
          <w:marLeft w:val="0"/>
          <w:marRight w:val="0"/>
          <w:marTop w:val="0"/>
          <w:marBottom w:val="0"/>
          <w:divBdr>
            <w:top w:val="none" w:sz="0" w:space="0" w:color="auto"/>
            <w:left w:val="none" w:sz="0" w:space="0" w:color="auto"/>
            <w:bottom w:val="none" w:sz="0" w:space="0" w:color="auto"/>
            <w:right w:val="none" w:sz="0" w:space="0" w:color="auto"/>
          </w:divBdr>
        </w:div>
        <w:div w:id="1913661875">
          <w:marLeft w:val="0"/>
          <w:marRight w:val="0"/>
          <w:marTop w:val="0"/>
          <w:marBottom w:val="0"/>
          <w:divBdr>
            <w:top w:val="none" w:sz="0" w:space="0" w:color="auto"/>
            <w:left w:val="none" w:sz="0" w:space="0" w:color="auto"/>
            <w:bottom w:val="none" w:sz="0" w:space="0" w:color="auto"/>
            <w:right w:val="none" w:sz="0" w:space="0" w:color="auto"/>
          </w:divBdr>
        </w:div>
        <w:div w:id="1916167004">
          <w:marLeft w:val="0"/>
          <w:marRight w:val="0"/>
          <w:marTop w:val="0"/>
          <w:marBottom w:val="0"/>
          <w:divBdr>
            <w:top w:val="none" w:sz="0" w:space="0" w:color="auto"/>
            <w:left w:val="none" w:sz="0" w:space="0" w:color="auto"/>
            <w:bottom w:val="none" w:sz="0" w:space="0" w:color="auto"/>
            <w:right w:val="none" w:sz="0" w:space="0" w:color="auto"/>
          </w:divBdr>
        </w:div>
        <w:div w:id="1928541450">
          <w:marLeft w:val="0"/>
          <w:marRight w:val="0"/>
          <w:marTop w:val="0"/>
          <w:marBottom w:val="0"/>
          <w:divBdr>
            <w:top w:val="none" w:sz="0" w:space="0" w:color="auto"/>
            <w:left w:val="none" w:sz="0" w:space="0" w:color="auto"/>
            <w:bottom w:val="none" w:sz="0" w:space="0" w:color="auto"/>
            <w:right w:val="none" w:sz="0" w:space="0" w:color="auto"/>
          </w:divBdr>
        </w:div>
        <w:div w:id="1929996701">
          <w:marLeft w:val="0"/>
          <w:marRight w:val="0"/>
          <w:marTop w:val="0"/>
          <w:marBottom w:val="0"/>
          <w:divBdr>
            <w:top w:val="none" w:sz="0" w:space="0" w:color="auto"/>
            <w:left w:val="none" w:sz="0" w:space="0" w:color="auto"/>
            <w:bottom w:val="none" w:sz="0" w:space="0" w:color="auto"/>
            <w:right w:val="none" w:sz="0" w:space="0" w:color="auto"/>
          </w:divBdr>
        </w:div>
        <w:div w:id="1933927304">
          <w:marLeft w:val="0"/>
          <w:marRight w:val="0"/>
          <w:marTop w:val="0"/>
          <w:marBottom w:val="0"/>
          <w:divBdr>
            <w:top w:val="none" w:sz="0" w:space="0" w:color="auto"/>
            <w:left w:val="none" w:sz="0" w:space="0" w:color="auto"/>
            <w:bottom w:val="none" w:sz="0" w:space="0" w:color="auto"/>
            <w:right w:val="none" w:sz="0" w:space="0" w:color="auto"/>
          </w:divBdr>
        </w:div>
        <w:div w:id="1971007648">
          <w:marLeft w:val="0"/>
          <w:marRight w:val="0"/>
          <w:marTop w:val="0"/>
          <w:marBottom w:val="0"/>
          <w:divBdr>
            <w:top w:val="none" w:sz="0" w:space="0" w:color="auto"/>
            <w:left w:val="none" w:sz="0" w:space="0" w:color="auto"/>
            <w:bottom w:val="none" w:sz="0" w:space="0" w:color="auto"/>
            <w:right w:val="none" w:sz="0" w:space="0" w:color="auto"/>
          </w:divBdr>
        </w:div>
        <w:div w:id="2017295582">
          <w:marLeft w:val="0"/>
          <w:marRight w:val="0"/>
          <w:marTop w:val="0"/>
          <w:marBottom w:val="0"/>
          <w:divBdr>
            <w:top w:val="none" w:sz="0" w:space="0" w:color="auto"/>
            <w:left w:val="none" w:sz="0" w:space="0" w:color="auto"/>
            <w:bottom w:val="none" w:sz="0" w:space="0" w:color="auto"/>
            <w:right w:val="none" w:sz="0" w:space="0" w:color="auto"/>
          </w:divBdr>
        </w:div>
        <w:div w:id="2017994334">
          <w:marLeft w:val="0"/>
          <w:marRight w:val="0"/>
          <w:marTop w:val="0"/>
          <w:marBottom w:val="0"/>
          <w:divBdr>
            <w:top w:val="none" w:sz="0" w:space="0" w:color="auto"/>
            <w:left w:val="none" w:sz="0" w:space="0" w:color="auto"/>
            <w:bottom w:val="none" w:sz="0" w:space="0" w:color="auto"/>
            <w:right w:val="none" w:sz="0" w:space="0" w:color="auto"/>
          </w:divBdr>
        </w:div>
        <w:div w:id="2077050019">
          <w:marLeft w:val="0"/>
          <w:marRight w:val="0"/>
          <w:marTop w:val="0"/>
          <w:marBottom w:val="0"/>
          <w:divBdr>
            <w:top w:val="none" w:sz="0" w:space="0" w:color="auto"/>
            <w:left w:val="none" w:sz="0" w:space="0" w:color="auto"/>
            <w:bottom w:val="none" w:sz="0" w:space="0" w:color="auto"/>
            <w:right w:val="none" w:sz="0" w:space="0" w:color="auto"/>
          </w:divBdr>
        </w:div>
        <w:div w:id="2087604490">
          <w:marLeft w:val="0"/>
          <w:marRight w:val="0"/>
          <w:marTop w:val="0"/>
          <w:marBottom w:val="0"/>
          <w:divBdr>
            <w:top w:val="none" w:sz="0" w:space="0" w:color="auto"/>
            <w:left w:val="none" w:sz="0" w:space="0" w:color="auto"/>
            <w:bottom w:val="none" w:sz="0" w:space="0" w:color="auto"/>
            <w:right w:val="none" w:sz="0" w:space="0" w:color="auto"/>
          </w:divBdr>
        </w:div>
        <w:div w:id="2138060991">
          <w:marLeft w:val="0"/>
          <w:marRight w:val="0"/>
          <w:marTop w:val="0"/>
          <w:marBottom w:val="0"/>
          <w:divBdr>
            <w:top w:val="none" w:sz="0" w:space="0" w:color="auto"/>
            <w:left w:val="none" w:sz="0" w:space="0" w:color="auto"/>
            <w:bottom w:val="none" w:sz="0" w:space="0" w:color="auto"/>
            <w:right w:val="none" w:sz="0" w:space="0" w:color="auto"/>
          </w:divBdr>
        </w:div>
        <w:div w:id="2139106242">
          <w:marLeft w:val="0"/>
          <w:marRight w:val="0"/>
          <w:marTop w:val="0"/>
          <w:marBottom w:val="0"/>
          <w:divBdr>
            <w:top w:val="none" w:sz="0" w:space="0" w:color="auto"/>
            <w:left w:val="none" w:sz="0" w:space="0" w:color="auto"/>
            <w:bottom w:val="none" w:sz="0" w:space="0" w:color="auto"/>
            <w:right w:val="none" w:sz="0" w:space="0" w:color="auto"/>
          </w:divBdr>
        </w:div>
      </w:divsChild>
    </w:div>
    <w:div w:id="1827818349">
      <w:bodyDiv w:val="1"/>
      <w:marLeft w:val="0"/>
      <w:marRight w:val="0"/>
      <w:marTop w:val="0"/>
      <w:marBottom w:val="0"/>
      <w:divBdr>
        <w:top w:val="none" w:sz="0" w:space="0" w:color="auto"/>
        <w:left w:val="none" w:sz="0" w:space="0" w:color="auto"/>
        <w:bottom w:val="none" w:sz="0" w:space="0" w:color="auto"/>
        <w:right w:val="none" w:sz="0" w:space="0" w:color="auto"/>
      </w:divBdr>
    </w:div>
    <w:div w:id="2087141209">
      <w:bodyDiv w:val="1"/>
      <w:marLeft w:val="0"/>
      <w:marRight w:val="0"/>
      <w:marTop w:val="0"/>
      <w:marBottom w:val="0"/>
      <w:divBdr>
        <w:top w:val="none" w:sz="0" w:space="0" w:color="auto"/>
        <w:left w:val="none" w:sz="0" w:space="0" w:color="auto"/>
        <w:bottom w:val="none" w:sz="0" w:space="0" w:color="auto"/>
        <w:right w:val="none" w:sz="0" w:space="0" w:color="auto"/>
      </w:divBdr>
      <w:divsChild>
        <w:div w:id="652104172">
          <w:marLeft w:val="0"/>
          <w:marRight w:val="0"/>
          <w:marTop w:val="0"/>
          <w:marBottom w:val="0"/>
          <w:divBdr>
            <w:top w:val="none" w:sz="0" w:space="0" w:color="auto"/>
            <w:left w:val="none" w:sz="0" w:space="0" w:color="auto"/>
            <w:bottom w:val="none" w:sz="0" w:space="0" w:color="auto"/>
            <w:right w:val="none" w:sz="0" w:space="0" w:color="auto"/>
          </w:divBdr>
        </w:div>
        <w:div w:id="765736873">
          <w:marLeft w:val="0"/>
          <w:marRight w:val="0"/>
          <w:marTop w:val="0"/>
          <w:marBottom w:val="0"/>
          <w:divBdr>
            <w:top w:val="none" w:sz="0" w:space="0" w:color="auto"/>
            <w:left w:val="none" w:sz="0" w:space="0" w:color="auto"/>
            <w:bottom w:val="none" w:sz="0" w:space="0" w:color="auto"/>
            <w:right w:val="none" w:sz="0" w:space="0" w:color="auto"/>
          </w:divBdr>
        </w:div>
        <w:div w:id="1731685078">
          <w:marLeft w:val="0"/>
          <w:marRight w:val="0"/>
          <w:marTop w:val="0"/>
          <w:marBottom w:val="0"/>
          <w:divBdr>
            <w:top w:val="none" w:sz="0" w:space="0" w:color="auto"/>
            <w:left w:val="none" w:sz="0" w:space="0" w:color="auto"/>
            <w:bottom w:val="none" w:sz="0" w:space="0" w:color="auto"/>
            <w:right w:val="none" w:sz="0" w:space="0" w:color="auto"/>
          </w:divBdr>
        </w:div>
        <w:div w:id="2007631085">
          <w:marLeft w:val="0"/>
          <w:marRight w:val="0"/>
          <w:marTop w:val="0"/>
          <w:marBottom w:val="0"/>
          <w:divBdr>
            <w:top w:val="none" w:sz="0" w:space="0" w:color="auto"/>
            <w:left w:val="none" w:sz="0" w:space="0" w:color="auto"/>
            <w:bottom w:val="none" w:sz="0" w:space="0" w:color="auto"/>
            <w:right w:val="none" w:sz="0" w:space="0" w:color="auto"/>
          </w:divBdr>
        </w:div>
        <w:div w:id="213092970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tie.just.ro/Public/DetaliiDocumentAfis/1786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3BA01-939D-41DE-B047-83367D8AA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1390</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mdrap</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IonescuC</dc:creator>
  <cp:keywords/>
  <dc:description/>
  <cp:lastModifiedBy>Elena Cretu</cp:lastModifiedBy>
  <cp:revision>13</cp:revision>
  <cp:lastPrinted>2026-05-08T10:21:00Z</cp:lastPrinted>
  <dcterms:created xsi:type="dcterms:W3CDTF">2026-04-02T10:40:00Z</dcterms:created>
  <dcterms:modified xsi:type="dcterms:W3CDTF">2026-05-13T07:10:00Z</dcterms:modified>
</cp:coreProperties>
</file>