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67614" w14:textId="77777777" w:rsidR="00C25D13" w:rsidRPr="00482568" w:rsidRDefault="00C25D13" w:rsidP="00C25D13">
      <w:pPr>
        <w:pStyle w:val="DefaultText"/>
        <w:jc w:val="center"/>
        <w:rPr>
          <w:b/>
          <w:szCs w:val="24"/>
          <w:lang w:val="ro-RO"/>
        </w:rPr>
      </w:pPr>
      <w:r w:rsidRPr="00482568">
        <w:rPr>
          <w:b/>
          <w:szCs w:val="24"/>
          <w:lang w:val="ro-RO"/>
        </w:rPr>
        <w:t>CLAUZE CONTRACTUALE</w:t>
      </w:r>
    </w:p>
    <w:p w14:paraId="7D8CB0F5" w14:textId="77777777" w:rsidR="00C25D13" w:rsidRPr="00482568" w:rsidRDefault="00C25D13" w:rsidP="00C25D13">
      <w:pPr>
        <w:pStyle w:val="DefaultText"/>
        <w:jc w:val="center"/>
        <w:rPr>
          <w:b/>
          <w:szCs w:val="24"/>
          <w:lang w:val="ro-RO"/>
        </w:rPr>
      </w:pPr>
    </w:p>
    <w:p w14:paraId="196DA316" w14:textId="77777777" w:rsidR="00C25D13" w:rsidRPr="00482568" w:rsidRDefault="00C25D13" w:rsidP="00C25D13">
      <w:pPr>
        <w:pStyle w:val="DefaultText"/>
        <w:jc w:val="both"/>
        <w:rPr>
          <w:b/>
          <w:i/>
          <w:szCs w:val="24"/>
          <w:lang w:val="ro-RO"/>
        </w:rPr>
      </w:pPr>
    </w:p>
    <w:p w14:paraId="1E16550B" w14:textId="77777777" w:rsidR="00C25D13" w:rsidRPr="00482568" w:rsidRDefault="00C25D13" w:rsidP="00C25D13">
      <w:pPr>
        <w:pStyle w:val="DefaultText"/>
        <w:spacing w:line="360" w:lineRule="auto"/>
        <w:jc w:val="both"/>
        <w:rPr>
          <w:b/>
          <w:i/>
          <w:szCs w:val="24"/>
          <w:lang w:val="ro-RO"/>
        </w:rPr>
      </w:pPr>
      <w:r w:rsidRPr="00482568">
        <w:rPr>
          <w:b/>
          <w:i/>
          <w:szCs w:val="24"/>
          <w:lang w:val="ro-RO"/>
        </w:rPr>
        <w:t>1. Părţile acordului-cadru</w:t>
      </w:r>
    </w:p>
    <w:p w14:paraId="59C93680" w14:textId="77777777" w:rsidR="00C25D13" w:rsidRPr="00482568" w:rsidRDefault="00C25D13" w:rsidP="00C25D13">
      <w:pPr>
        <w:pStyle w:val="DefaultText"/>
        <w:spacing w:line="360" w:lineRule="auto"/>
        <w:jc w:val="both"/>
        <w:rPr>
          <w:b/>
          <w:szCs w:val="24"/>
          <w:lang w:val="ro-RO"/>
        </w:rPr>
      </w:pPr>
    </w:p>
    <w:p w14:paraId="173CAC7C" w14:textId="77777777" w:rsidR="00C25D13" w:rsidRPr="0013727B" w:rsidRDefault="00C25D13" w:rsidP="00C25D13">
      <w:pPr>
        <w:spacing w:line="360" w:lineRule="auto"/>
        <w:ind w:firstLine="720"/>
        <w:rPr>
          <w:rFonts w:ascii="Times New Roman" w:hAnsi="Times New Roman"/>
          <w:sz w:val="24"/>
          <w:szCs w:val="24"/>
        </w:rPr>
      </w:pPr>
      <w:r w:rsidRPr="0013727B">
        <w:rPr>
          <w:rFonts w:ascii="Times New Roman" w:hAnsi="Times New Roman"/>
          <w:sz w:val="24"/>
          <w:szCs w:val="24"/>
        </w:rPr>
        <w:t xml:space="preserve">           În temeiul Legii nr. 98/2016  privind achiziţiile publice şi al Hotărârii Guvernului nr. 395/2016 pentru aprobarea Normelor metodologice de aplicare a prevederilor referitoare la atribuirea contractului de achiziţie publică/acordului cadru din lege, a intervenit prezentul acord-cadru</w:t>
      </w:r>
    </w:p>
    <w:p w14:paraId="0DB1DEAD" w14:textId="77777777" w:rsidR="00C25D13" w:rsidRPr="00482568" w:rsidRDefault="00C25D13" w:rsidP="00C25D13">
      <w:pPr>
        <w:spacing w:line="360" w:lineRule="auto"/>
        <w:rPr>
          <w:rFonts w:ascii="Times New Roman" w:hAnsi="Times New Roman"/>
        </w:rPr>
      </w:pPr>
      <w:r w:rsidRPr="00482568">
        <w:rPr>
          <w:rFonts w:ascii="Times New Roman" w:hAnsi="Times New Roman"/>
          <w:b/>
        </w:rPr>
        <w:t>între</w:t>
      </w:r>
    </w:p>
    <w:p w14:paraId="4193059E" w14:textId="75350AD6" w:rsidR="00C25D13" w:rsidRPr="0013727B" w:rsidRDefault="00C25D13" w:rsidP="0013727B">
      <w:pPr>
        <w:spacing w:after="0" w:line="240" w:lineRule="auto"/>
        <w:jc w:val="both"/>
        <w:rPr>
          <w:rFonts w:ascii="Times New Roman" w:hAnsi="Times New Roman"/>
          <w:sz w:val="24"/>
          <w:szCs w:val="24"/>
        </w:rPr>
      </w:pPr>
      <w:r w:rsidRPr="0013727B">
        <w:rPr>
          <w:rFonts w:ascii="Times New Roman" w:eastAsia="Times New Roman" w:hAnsi="Times New Roman"/>
          <w:noProof/>
          <w:sz w:val="24"/>
          <w:szCs w:val="24"/>
        </w:rPr>
        <w:t xml:space="preserve"> </w:t>
      </w:r>
      <w:r w:rsidR="00FC73A2" w:rsidRPr="0013727B">
        <w:rPr>
          <w:rFonts w:ascii="Times New Roman" w:eastAsia="Times New Roman" w:hAnsi="Times New Roman"/>
          <w:noProof/>
          <w:sz w:val="24"/>
          <w:szCs w:val="24"/>
        </w:rPr>
        <w:t>1.1 .</w:t>
      </w:r>
      <w:r w:rsidRPr="0013727B">
        <w:rPr>
          <w:rFonts w:ascii="Times New Roman" w:eastAsia="Times New Roman" w:hAnsi="Times New Roman"/>
          <w:noProof/>
          <w:sz w:val="24"/>
          <w:szCs w:val="24"/>
        </w:rPr>
        <w:t xml:space="preserve">AUTORITATEA NAŢIONALĂ DE REGLEMENTARE ÎN DOMENIUL ENERGIEI (ANRE), cu sediul în Bucureşti, Str. Constantin Nacu nr. 3, cod poştal 020995, cod fiscal 11514848, tel. 021.32.78.101 cont bancar </w:t>
      </w:r>
      <w:r w:rsidR="0013727B" w:rsidRPr="0013727B">
        <w:rPr>
          <w:rFonts w:ascii="Times New Roman" w:eastAsia="Times New Roman" w:hAnsi="Times New Roman"/>
          <w:noProof/>
          <w:sz w:val="24"/>
          <w:szCs w:val="24"/>
        </w:rPr>
        <w:t xml:space="preserve">RO43TREZ23F510103200602X </w:t>
      </w:r>
      <w:r w:rsidRPr="0013727B">
        <w:rPr>
          <w:rFonts w:ascii="Times New Roman" w:hAnsi="Times New Roman"/>
          <w:sz w:val="24"/>
          <w:szCs w:val="24"/>
        </w:rPr>
        <w:t xml:space="preserve">deschis la A.T.C.P.M.B, reprezentată de Preşedinte, domnul </w:t>
      </w:r>
      <w:r w:rsidR="00DD47B8" w:rsidRPr="0013727B">
        <w:rPr>
          <w:rFonts w:ascii="Times New Roman" w:hAnsi="Times New Roman"/>
          <w:sz w:val="24"/>
          <w:szCs w:val="24"/>
        </w:rPr>
        <w:t>George-Sergiu Niculescu</w:t>
      </w:r>
      <w:r w:rsidRPr="0013727B">
        <w:rPr>
          <w:rFonts w:ascii="Times New Roman" w:hAnsi="Times New Roman"/>
          <w:sz w:val="24"/>
          <w:szCs w:val="24"/>
        </w:rPr>
        <w:t xml:space="preserve">, în calitate de Achizitor, în calitate de </w:t>
      </w:r>
      <w:r w:rsidRPr="0013727B">
        <w:rPr>
          <w:rFonts w:ascii="Times New Roman" w:hAnsi="Times New Roman"/>
          <w:b/>
          <w:sz w:val="24"/>
          <w:szCs w:val="24"/>
        </w:rPr>
        <w:t>promitent</w:t>
      </w:r>
      <w:r w:rsidRPr="0013727B">
        <w:rPr>
          <w:rFonts w:ascii="Times New Roman" w:hAnsi="Times New Roman"/>
          <w:sz w:val="24"/>
          <w:szCs w:val="24"/>
        </w:rPr>
        <w:t>-</w:t>
      </w:r>
      <w:r w:rsidRPr="0013727B">
        <w:rPr>
          <w:rFonts w:ascii="Times New Roman" w:hAnsi="Times New Roman"/>
          <w:b/>
          <w:sz w:val="24"/>
          <w:szCs w:val="24"/>
        </w:rPr>
        <w:t>achizitor</w:t>
      </w:r>
      <w:r w:rsidRPr="0013727B">
        <w:rPr>
          <w:rFonts w:ascii="Times New Roman" w:hAnsi="Times New Roman"/>
          <w:sz w:val="24"/>
          <w:szCs w:val="24"/>
        </w:rPr>
        <w:t>, pe de o parte,</w:t>
      </w:r>
    </w:p>
    <w:p w14:paraId="404B5730" w14:textId="77777777" w:rsidR="00C25D13" w:rsidRPr="00482568" w:rsidRDefault="00C25D13" w:rsidP="00C25D13">
      <w:pPr>
        <w:pStyle w:val="DefaultText"/>
        <w:spacing w:line="360" w:lineRule="auto"/>
        <w:jc w:val="both"/>
        <w:rPr>
          <w:b/>
          <w:szCs w:val="24"/>
          <w:lang w:val="ro-RO"/>
        </w:rPr>
      </w:pPr>
      <w:r>
        <w:rPr>
          <w:b/>
          <w:szCs w:val="24"/>
          <w:lang w:val="ro-RO"/>
        </w:rPr>
        <w:t xml:space="preserve">      </w:t>
      </w:r>
      <w:r w:rsidRPr="00482568">
        <w:rPr>
          <w:b/>
          <w:szCs w:val="24"/>
          <w:lang w:val="ro-RO"/>
        </w:rPr>
        <w:t xml:space="preserve">şi </w:t>
      </w:r>
    </w:p>
    <w:p w14:paraId="255CAFA5" w14:textId="77777777" w:rsidR="00C25D13" w:rsidRPr="00482568" w:rsidRDefault="00C25D13" w:rsidP="00C25D13">
      <w:pPr>
        <w:pStyle w:val="DefaultText"/>
        <w:numPr>
          <w:ilvl w:val="2"/>
          <w:numId w:val="35"/>
        </w:numPr>
        <w:spacing w:line="360" w:lineRule="auto"/>
        <w:jc w:val="both"/>
        <w:rPr>
          <w:szCs w:val="24"/>
          <w:lang w:val="ro-RO"/>
        </w:rPr>
      </w:pPr>
      <w:r w:rsidRPr="00482568">
        <w:rPr>
          <w:szCs w:val="24"/>
          <w:lang w:val="ro-RO"/>
        </w:rPr>
        <w:t xml:space="preserve">……... ................ ........................... ……………. </w:t>
      </w:r>
      <w:r w:rsidRPr="00482568">
        <w:rPr>
          <w:b/>
          <w:i/>
          <w:szCs w:val="24"/>
          <w:lang w:val="ro-RO"/>
        </w:rPr>
        <w:t>denumirea operatorului economic,</w:t>
      </w:r>
      <w:r>
        <w:rPr>
          <w:szCs w:val="24"/>
          <w:lang w:val="ro-RO"/>
        </w:rPr>
        <w:t xml:space="preserve"> adresă </w:t>
      </w:r>
      <w:r w:rsidRPr="00482568">
        <w:rPr>
          <w:szCs w:val="24"/>
          <w:lang w:val="ro-RO"/>
        </w:rPr>
        <w:t>................................................................., telefon/fax ............................................., număr de înmatriculare .................................................., cod fiscal .................................., cont (trezorerie, bancă) .............................................................................., reprezentată prin ..................................................................(denumirea conducătorului), funcţia..........................................., în calitate de</w:t>
      </w:r>
      <w:r w:rsidRPr="00482568">
        <w:rPr>
          <w:b/>
          <w:szCs w:val="24"/>
          <w:lang w:val="ro-RO"/>
        </w:rPr>
        <w:t xml:space="preserve"> promitent</w:t>
      </w:r>
      <w:r w:rsidRPr="00482568">
        <w:rPr>
          <w:szCs w:val="24"/>
          <w:lang w:val="ro-RO"/>
        </w:rPr>
        <w:t xml:space="preserve"> </w:t>
      </w:r>
      <w:r w:rsidRPr="00482568">
        <w:rPr>
          <w:b/>
          <w:szCs w:val="24"/>
          <w:lang w:val="ro-RO"/>
        </w:rPr>
        <w:t>prestator</w:t>
      </w:r>
    </w:p>
    <w:p w14:paraId="6FCB134C" w14:textId="77777777" w:rsidR="00C25D13" w:rsidRPr="00482568" w:rsidRDefault="00C25D13" w:rsidP="00C25D13">
      <w:pPr>
        <w:pStyle w:val="DefaultText"/>
        <w:spacing w:line="360" w:lineRule="auto"/>
        <w:ind w:left="720"/>
        <w:jc w:val="both"/>
        <w:rPr>
          <w:szCs w:val="24"/>
          <w:lang w:val="ro-RO"/>
        </w:rPr>
      </w:pPr>
    </w:p>
    <w:p w14:paraId="5CB039F4" w14:textId="77777777" w:rsidR="00C25D13" w:rsidRPr="00482568" w:rsidRDefault="00C25D13" w:rsidP="00C25D13">
      <w:pPr>
        <w:pStyle w:val="DefaultText"/>
        <w:numPr>
          <w:ilvl w:val="2"/>
          <w:numId w:val="35"/>
        </w:numPr>
        <w:spacing w:line="360" w:lineRule="auto"/>
        <w:jc w:val="both"/>
        <w:rPr>
          <w:szCs w:val="24"/>
          <w:lang w:val="ro-RO"/>
        </w:rPr>
      </w:pPr>
      <w:r w:rsidRPr="00482568">
        <w:rPr>
          <w:szCs w:val="24"/>
          <w:lang w:val="ro-RO"/>
        </w:rPr>
        <w:t xml:space="preserve">……... ................ ........................... ……………. </w:t>
      </w:r>
      <w:r w:rsidRPr="00482568">
        <w:rPr>
          <w:b/>
          <w:i/>
          <w:szCs w:val="24"/>
          <w:lang w:val="ro-RO"/>
        </w:rPr>
        <w:t>denumirea operatorului economic,</w:t>
      </w:r>
      <w:r w:rsidRPr="00482568">
        <w:rPr>
          <w:szCs w:val="24"/>
          <w:lang w:val="ro-RO"/>
        </w:rPr>
        <w:t xml:space="preserve"> adresă ................................................................., telefon/fax ............................................., număr de înmatriculare .................................................., cod fiscal .................................., cont (trezorerie, bancă) .............................................................................., reprezentată prin ..................................................................(denumirea conducătorului), funcţia..........................................., în calitate de</w:t>
      </w:r>
      <w:r w:rsidRPr="00482568">
        <w:rPr>
          <w:b/>
          <w:szCs w:val="24"/>
          <w:lang w:val="ro-RO"/>
        </w:rPr>
        <w:t xml:space="preserve"> promitent</w:t>
      </w:r>
      <w:r w:rsidRPr="00482568">
        <w:rPr>
          <w:szCs w:val="24"/>
          <w:lang w:val="ro-RO"/>
        </w:rPr>
        <w:t xml:space="preserve"> </w:t>
      </w:r>
      <w:r w:rsidRPr="00482568">
        <w:rPr>
          <w:b/>
          <w:szCs w:val="24"/>
          <w:lang w:val="ro-RO"/>
        </w:rPr>
        <w:t>prestator</w:t>
      </w:r>
    </w:p>
    <w:p w14:paraId="6FAC1C7B" w14:textId="77777777" w:rsidR="00C25D13" w:rsidRPr="00482568" w:rsidRDefault="00C25D13" w:rsidP="00C25D13">
      <w:pPr>
        <w:pStyle w:val="ListParagraph"/>
        <w:spacing w:line="360" w:lineRule="auto"/>
        <w:rPr>
          <w:rFonts w:ascii="Times New Roman" w:hAnsi="Times New Roman"/>
        </w:rPr>
      </w:pPr>
    </w:p>
    <w:p w14:paraId="38CD8887" w14:textId="77777777" w:rsidR="00C25D13" w:rsidRPr="00482568" w:rsidRDefault="00C25D13" w:rsidP="00C25D13">
      <w:pPr>
        <w:pStyle w:val="DefaultText"/>
        <w:numPr>
          <w:ilvl w:val="2"/>
          <w:numId w:val="35"/>
        </w:numPr>
        <w:spacing w:line="360" w:lineRule="auto"/>
        <w:jc w:val="both"/>
        <w:rPr>
          <w:szCs w:val="24"/>
          <w:lang w:val="ro-RO"/>
        </w:rPr>
      </w:pPr>
      <w:r w:rsidRPr="00482568">
        <w:rPr>
          <w:szCs w:val="24"/>
          <w:lang w:val="ro-RO"/>
        </w:rPr>
        <w:t xml:space="preserve">……... ................ ........................... ……………. </w:t>
      </w:r>
      <w:r w:rsidRPr="00482568">
        <w:rPr>
          <w:b/>
          <w:i/>
          <w:szCs w:val="24"/>
          <w:lang w:val="ro-RO"/>
        </w:rPr>
        <w:t>denumirea operatorului economic,</w:t>
      </w:r>
      <w:r w:rsidRPr="00482568">
        <w:rPr>
          <w:szCs w:val="24"/>
          <w:lang w:val="ro-RO"/>
        </w:rPr>
        <w:t xml:space="preserve"> adresă ................................................................., telefon/fax ............................................., număr de înmatriculare .................................................., cod fiscal .................................., cont (trezorerie, bancă) .............................................................................., reprezentată prin </w:t>
      </w:r>
      <w:r w:rsidRPr="00482568">
        <w:rPr>
          <w:szCs w:val="24"/>
          <w:lang w:val="ro-RO"/>
        </w:rPr>
        <w:lastRenderedPageBreak/>
        <w:t>..................................................................(denumirea conducătorului), funcţia..........................................., în calitate de</w:t>
      </w:r>
      <w:r w:rsidRPr="00482568">
        <w:rPr>
          <w:b/>
          <w:szCs w:val="24"/>
          <w:lang w:val="ro-RO"/>
        </w:rPr>
        <w:t xml:space="preserve"> promitent</w:t>
      </w:r>
      <w:r w:rsidRPr="00482568">
        <w:rPr>
          <w:szCs w:val="24"/>
          <w:lang w:val="ro-RO"/>
        </w:rPr>
        <w:t xml:space="preserve"> </w:t>
      </w:r>
      <w:r w:rsidRPr="00482568">
        <w:rPr>
          <w:b/>
          <w:szCs w:val="24"/>
          <w:lang w:val="ro-RO"/>
        </w:rPr>
        <w:t>prestator</w:t>
      </w:r>
    </w:p>
    <w:p w14:paraId="3FFB87F9" w14:textId="1306BBC5" w:rsidR="00C25D13" w:rsidRPr="00482568" w:rsidRDefault="00534996" w:rsidP="00C25D13">
      <w:pPr>
        <w:pStyle w:val="ListParagraph"/>
        <w:spacing w:line="360" w:lineRule="auto"/>
        <w:rPr>
          <w:rFonts w:ascii="Times New Roman" w:hAnsi="Times New Roman"/>
        </w:rPr>
      </w:pPr>
      <w:r>
        <w:rPr>
          <w:rFonts w:ascii="Times New Roman" w:hAnsi="Times New Roman"/>
        </w:rPr>
        <w:t>................................................</w:t>
      </w:r>
    </w:p>
    <w:p w14:paraId="2F9C28A2" w14:textId="77777777" w:rsidR="00C25D13" w:rsidRPr="00482568" w:rsidRDefault="00C25D13" w:rsidP="00C25D13">
      <w:pPr>
        <w:pStyle w:val="DefaultText"/>
        <w:spacing w:line="360" w:lineRule="auto"/>
        <w:jc w:val="both"/>
        <w:rPr>
          <w:b/>
          <w:i/>
          <w:szCs w:val="24"/>
          <w:lang w:val="ro-RO"/>
        </w:rPr>
      </w:pPr>
      <w:r w:rsidRPr="00482568">
        <w:rPr>
          <w:b/>
          <w:i/>
          <w:szCs w:val="24"/>
          <w:lang w:val="ro-RO"/>
        </w:rPr>
        <w:t xml:space="preserve">2. Definiţii </w:t>
      </w:r>
    </w:p>
    <w:p w14:paraId="14CFAC24" w14:textId="77777777" w:rsidR="00C25D13" w:rsidRPr="00482568" w:rsidRDefault="00C25D13" w:rsidP="00C25D13">
      <w:pPr>
        <w:pStyle w:val="DefaultText"/>
        <w:spacing w:line="360" w:lineRule="auto"/>
        <w:jc w:val="both"/>
        <w:rPr>
          <w:szCs w:val="24"/>
          <w:lang w:val="ro-RO"/>
        </w:rPr>
      </w:pPr>
      <w:r w:rsidRPr="00482568">
        <w:rPr>
          <w:szCs w:val="24"/>
          <w:lang w:val="ro-RO"/>
        </w:rPr>
        <w:t>2.1 - În prezentul acord-cadru precum si in cuprinsul Contractelor subsecvente, următorii termeni vor fi interpretaţi astfel:</w:t>
      </w:r>
    </w:p>
    <w:p w14:paraId="7E0B9A05" w14:textId="77777777" w:rsidR="00C25D13" w:rsidRPr="00482568" w:rsidRDefault="00C25D13" w:rsidP="00C25D13">
      <w:pPr>
        <w:pStyle w:val="DefaultText"/>
        <w:spacing w:line="360" w:lineRule="auto"/>
        <w:jc w:val="both"/>
        <w:rPr>
          <w:szCs w:val="24"/>
          <w:lang w:val="ro-RO"/>
        </w:rPr>
      </w:pPr>
      <w:r w:rsidRPr="00482568">
        <w:rPr>
          <w:szCs w:val="24"/>
          <w:lang w:val="ro-RO"/>
        </w:rPr>
        <w:t xml:space="preserve">a) </w:t>
      </w:r>
      <w:r w:rsidRPr="00482568">
        <w:rPr>
          <w:b/>
          <w:i/>
          <w:szCs w:val="24"/>
          <w:lang w:val="ro-RO"/>
        </w:rPr>
        <w:t xml:space="preserve">contract </w:t>
      </w:r>
      <w:r w:rsidRPr="00482568">
        <w:rPr>
          <w:szCs w:val="24"/>
          <w:lang w:val="ro-RO"/>
        </w:rPr>
        <w:t>-  acordul-cadru, contractul subsecvent şi toate anexele lor;</w:t>
      </w:r>
    </w:p>
    <w:p w14:paraId="1E20B3D2" w14:textId="77777777" w:rsidR="00C25D13" w:rsidRPr="00482568" w:rsidRDefault="00C25D13" w:rsidP="00C25D13">
      <w:pPr>
        <w:pStyle w:val="DefaultText"/>
        <w:spacing w:line="360" w:lineRule="auto"/>
        <w:jc w:val="both"/>
        <w:rPr>
          <w:szCs w:val="24"/>
          <w:lang w:val="ro-RO"/>
        </w:rPr>
      </w:pPr>
      <w:r w:rsidRPr="00482568">
        <w:rPr>
          <w:szCs w:val="24"/>
          <w:lang w:val="ro-RO"/>
        </w:rPr>
        <w:t xml:space="preserve">b) </w:t>
      </w:r>
      <w:r w:rsidRPr="00482568">
        <w:rPr>
          <w:b/>
          <w:i/>
          <w:szCs w:val="24"/>
          <w:lang w:val="ro-RO"/>
        </w:rPr>
        <w:t>promitent achizitor şi promitenti prestatori</w:t>
      </w:r>
      <w:r w:rsidRPr="00482568">
        <w:rPr>
          <w:szCs w:val="24"/>
          <w:lang w:val="ro-RO"/>
        </w:rPr>
        <w:t xml:space="preserve"> - părţile prezentului acord-cadru, aşa cum sunt acestea numite în prezentul acord-cadru;</w:t>
      </w:r>
    </w:p>
    <w:p w14:paraId="679F3875" w14:textId="77777777" w:rsidR="00C25D13" w:rsidRPr="00482568" w:rsidRDefault="00C25D13" w:rsidP="00C25D13">
      <w:pPr>
        <w:pStyle w:val="DefaultText"/>
        <w:spacing w:line="360" w:lineRule="auto"/>
        <w:jc w:val="both"/>
        <w:rPr>
          <w:szCs w:val="24"/>
          <w:lang w:val="ro-RO"/>
        </w:rPr>
      </w:pPr>
      <w:r w:rsidRPr="00482568">
        <w:rPr>
          <w:szCs w:val="24"/>
          <w:lang w:val="ro-RO"/>
        </w:rPr>
        <w:t xml:space="preserve">c) </w:t>
      </w:r>
      <w:r w:rsidRPr="00482568">
        <w:rPr>
          <w:b/>
          <w:i/>
          <w:szCs w:val="24"/>
          <w:lang w:val="ro-RO"/>
        </w:rPr>
        <w:t xml:space="preserve">achizitor şi prestator </w:t>
      </w:r>
      <w:r w:rsidRPr="00482568">
        <w:rPr>
          <w:szCs w:val="24"/>
          <w:lang w:val="ro-RO"/>
        </w:rPr>
        <w:t>– părţile contractului subsecvent, aşa cum sunt acestea sunt determinate în urma atribuirii fiecărui contract subsecvent;</w:t>
      </w:r>
    </w:p>
    <w:p w14:paraId="6245D10B" w14:textId="77777777" w:rsidR="00C25D13" w:rsidRPr="00482568" w:rsidRDefault="00C25D13" w:rsidP="00C25D13">
      <w:pPr>
        <w:pStyle w:val="DefaultText"/>
        <w:spacing w:line="360" w:lineRule="auto"/>
        <w:jc w:val="both"/>
        <w:rPr>
          <w:szCs w:val="24"/>
          <w:lang w:val="ro-RO"/>
        </w:rPr>
      </w:pPr>
      <w:r w:rsidRPr="00482568">
        <w:rPr>
          <w:szCs w:val="24"/>
          <w:lang w:val="ro-RO"/>
        </w:rPr>
        <w:t>d)</w:t>
      </w:r>
      <w:r w:rsidRPr="00482568">
        <w:rPr>
          <w:b/>
          <w:i/>
          <w:szCs w:val="24"/>
          <w:lang w:val="ro-RO"/>
        </w:rPr>
        <w:t xml:space="preserve"> servicii</w:t>
      </w:r>
      <w:r w:rsidRPr="00482568">
        <w:rPr>
          <w:i/>
          <w:szCs w:val="24"/>
          <w:lang w:val="ro-RO"/>
        </w:rPr>
        <w:t xml:space="preserve"> -</w:t>
      </w:r>
      <w:r w:rsidRPr="00482568">
        <w:rPr>
          <w:szCs w:val="24"/>
          <w:lang w:val="ro-RO"/>
        </w:rPr>
        <w:t xml:space="preserve"> activităţi a căror prestare face obiectul prezentului acord-cadru și a contractelor subsecvente;</w:t>
      </w:r>
    </w:p>
    <w:p w14:paraId="2B718C75" w14:textId="77777777" w:rsidR="00C25D13" w:rsidRPr="00482568" w:rsidRDefault="00C25D13" w:rsidP="00C25D13">
      <w:pPr>
        <w:pStyle w:val="DefaultText"/>
        <w:spacing w:line="360" w:lineRule="auto"/>
        <w:jc w:val="both"/>
        <w:rPr>
          <w:szCs w:val="24"/>
          <w:lang w:val="ro-RO"/>
        </w:rPr>
      </w:pPr>
      <w:r w:rsidRPr="00482568">
        <w:rPr>
          <w:szCs w:val="24"/>
          <w:lang w:val="ro-RO"/>
        </w:rPr>
        <w:t>e)</w:t>
      </w:r>
      <w:r w:rsidRPr="00482568">
        <w:rPr>
          <w:b/>
          <w:i/>
          <w:szCs w:val="24"/>
          <w:lang w:val="ro-RO"/>
        </w:rPr>
        <w:t xml:space="preserve"> tariful de serviciu (TS)</w:t>
      </w:r>
      <w:r w:rsidRPr="00482568">
        <w:rPr>
          <w:i/>
          <w:szCs w:val="24"/>
          <w:lang w:val="ro-RO"/>
        </w:rPr>
        <w:t xml:space="preserve"> </w:t>
      </w:r>
      <w:r w:rsidRPr="00482568">
        <w:rPr>
          <w:szCs w:val="24"/>
          <w:lang w:val="ro-RO"/>
        </w:rPr>
        <w:t>– valoarea maximă a comisionului pentru prestațiile de servicii (rezervare și emitere de bilete de avion), pe care operatorul economic îl va putea percepe pe întreaga durată a acordului-cadru. În scopul respectării principiului transparenței și tratamentului egal al tuturor ofertanților, cuantumul tarifului de serviciu (TS) este menit să acopere cheltuielile pe care operatorii economici le-au efectuat cu prilejul prestării serviciilor în cauză. Astfel, tariful de serviciu trebuie să fie apt a susține prin sine însuși, din punct de vedere economic, activitatea agenților economici, legată de executarea acordului-cadru și a contractelor subsecvente;</w:t>
      </w:r>
    </w:p>
    <w:p w14:paraId="3E2628D7" w14:textId="77777777" w:rsidR="00C25D13" w:rsidRPr="00482568" w:rsidRDefault="00C25D13" w:rsidP="00C25D13">
      <w:pPr>
        <w:pStyle w:val="DefaultText"/>
        <w:spacing w:line="360" w:lineRule="auto"/>
        <w:jc w:val="both"/>
        <w:rPr>
          <w:szCs w:val="24"/>
          <w:lang w:val="ro-RO"/>
        </w:rPr>
      </w:pPr>
      <w:r w:rsidRPr="00482568">
        <w:rPr>
          <w:szCs w:val="24"/>
          <w:lang w:val="ro-RO"/>
        </w:rPr>
        <w:t xml:space="preserve">f) </w:t>
      </w:r>
      <w:r w:rsidRPr="00482568">
        <w:rPr>
          <w:b/>
          <w:i/>
          <w:szCs w:val="24"/>
          <w:lang w:val="ro-RO"/>
        </w:rPr>
        <w:t>prețul biletului de avion</w:t>
      </w:r>
      <w:r w:rsidRPr="00482568">
        <w:rPr>
          <w:i/>
          <w:szCs w:val="24"/>
          <w:lang w:val="ro-RO"/>
        </w:rPr>
        <w:t xml:space="preserve"> - </w:t>
      </w:r>
      <w:r w:rsidRPr="00482568">
        <w:rPr>
          <w:szCs w:val="24"/>
          <w:lang w:val="ro-RO"/>
        </w:rPr>
        <w:t>toate costurile pe care autoritatea contractantă urmează a le plăti, inclusiv prețul efectiv de achiziție a biletului plătit către compania aeriană, taxele de zbor aferente și Tariful de serviciu (TS) perceput de către operatorul economic. Nu intră în calculul acestui preț eventualele taxe de anulare sau modificare a biletului, care sunt în sarcina autorității contractante.</w:t>
      </w:r>
    </w:p>
    <w:p w14:paraId="58F98CC2" w14:textId="77777777" w:rsidR="00C25D13" w:rsidRPr="00482568" w:rsidRDefault="00500CDD" w:rsidP="00C25D13">
      <w:pPr>
        <w:pStyle w:val="DefaultText"/>
        <w:spacing w:line="360" w:lineRule="auto"/>
        <w:jc w:val="both"/>
        <w:rPr>
          <w:szCs w:val="24"/>
          <w:lang w:val="ro-RO"/>
        </w:rPr>
      </w:pPr>
      <w:r>
        <w:rPr>
          <w:szCs w:val="24"/>
          <w:lang w:val="ro-RO"/>
        </w:rPr>
        <w:t>g</w:t>
      </w:r>
      <w:r w:rsidR="00C25D13" w:rsidRPr="00482568">
        <w:rPr>
          <w:szCs w:val="24"/>
          <w:lang w:val="ro-RO"/>
        </w:rPr>
        <w:t xml:space="preserve">) </w:t>
      </w:r>
      <w:r w:rsidR="00C25D13" w:rsidRPr="00482568">
        <w:rPr>
          <w:b/>
          <w:i/>
          <w:szCs w:val="24"/>
          <w:lang w:val="ro-RO"/>
        </w:rPr>
        <w:t>taxele de anulare/modificare</w:t>
      </w:r>
      <w:r w:rsidR="00C25D13" w:rsidRPr="00482568">
        <w:rPr>
          <w:szCs w:val="24"/>
          <w:lang w:val="ro-RO"/>
        </w:rPr>
        <w:t xml:space="preserve"> – eventualele taxe pe care autoritatea contractantă le suportă ca urmare a modificării sau an</w:t>
      </w:r>
      <w:r w:rsidR="00480C29">
        <w:rPr>
          <w:szCs w:val="24"/>
          <w:lang w:val="ro-RO"/>
        </w:rPr>
        <w:t xml:space="preserve">ulării unui bilet de avion </w:t>
      </w:r>
      <w:r w:rsidR="00C25D13" w:rsidRPr="00482568">
        <w:rPr>
          <w:szCs w:val="24"/>
          <w:lang w:val="ro-RO"/>
        </w:rPr>
        <w:t>emis/emise de către prestator.</w:t>
      </w:r>
    </w:p>
    <w:p w14:paraId="7899C158" w14:textId="77777777" w:rsidR="00C25D13" w:rsidRPr="00482568" w:rsidRDefault="00500CDD" w:rsidP="00C25D13">
      <w:pPr>
        <w:pStyle w:val="DefaultText"/>
        <w:spacing w:line="360" w:lineRule="auto"/>
        <w:jc w:val="both"/>
        <w:rPr>
          <w:szCs w:val="24"/>
          <w:lang w:val="ro-RO"/>
        </w:rPr>
      </w:pPr>
      <w:r>
        <w:rPr>
          <w:szCs w:val="24"/>
          <w:lang w:val="ro-RO"/>
        </w:rPr>
        <w:t>h</w:t>
      </w:r>
      <w:r w:rsidR="00C25D13" w:rsidRPr="00482568">
        <w:rPr>
          <w:szCs w:val="24"/>
          <w:lang w:val="ro-RO"/>
        </w:rPr>
        <w:t xml:space="preserve">) </w:t>
      </w:r>
      <w:r w:rsidR="00C25D13" w:rsidRPr="00482568">
        <w:rPr>
          <w:b/>
          <w:i/>
          <w:szCs w:val="24"/>
          <w:lang w:val="ro-RO"/>
        </w:rPr>
        <w:t>forţa majoră</w:t>
      </w:r>
      <w:r w:rsidR="00C25D13" w:rsidRPr="00482568">
        <w:rPr>
          <w:i/>
          <w:szCs w:val="24"/>
          <w:lang w:val="ro-RO"/>
        </w:rPr>
        <w:t xml:space="preserve"> </w:t>
      </w:r>
      <w:r w:rsidR="00C25D13" w:rsidRPr="00482568">
        <w:rPr>
          <w:szCs w:val="24"/>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3D9B4920" w14:textId="1DD2AD1E" w:rsidR="00C25D13" w:rsidRPr="00482568" w:rsidRDefault="00C25D13" w:rsidP="00C25D13">
      <w:pPr>
        <w:pStyle w:val="DefaultText1"/>
        <w:tabs>
          <w:tab w:val="left" w:pos="360"/>
        </w:tabs>
        <w:spacing w:line="360" w:lineRule="auto"/>
        <w:jc w:val="both"/>
        <w:rPr>
          <w:szCs w:val="24"/>
          <w:lang w:val="ro-RO"/>
        </w:rPr>
      </w:pPr>
      <w:r w:rsidRPr="00482568">
        <w:rPr>
          <w:i/>
          <w:szCs w:val="24"/>
          <w:lang w:val="ro-RO"/>
        </w:rPr>
        <w:lastRenderedPageBreak/>
        <w:t>i)</w:t>
      </w:r>
      <w:r w:rsidRPr="00482568">
        <w:rPr>
          <w:b/>
          <w:i/>
          <w:szCs w:val="24"/>
          <w:lang w:val="ro-RO"/>
        </w:rPr>
        <w:t xml:space="preserve"> </w:t>
      </w:r>
      <w:r w:rsidR="00B743B8" w:rsidRPr="003D6067">
        <w:rPr>
          <w:b/>
          <w:i/>
          <w:szCs w:val="24"/>
          <w:lang w:val="it-IT"/>
        </w:rPr>
        <w:t>zi</w:t>
      </w:r>
      <w:r w:rsidR="00B743B8" w:rsidRPr="003D6067">
        <w:rPr>
          <w:b/>
          <w:szCs w:val="24"/>
          <w:lang w:val="it-IT"/>
        </w:rPr>
        <w:t xml:space="preserve"> </w:t>
      </w:r>
      <w:r w:rsidR="00B743B8" w:rsidRPr="003D6067">
        <w:rPr>
          <w:szCs w:val="24"/>
          <w:lang w:val="it-IT"/>
        </w:rPr>
        <w:t xml:space="preserve">- zi calendaristică; </w:t>
      </w:r>
      <w:r w:rsidR="00B743B8" w:rsidRPr="003D6067">
        <w:rPr>
          <w:b/>
          <w:i/>
          <w:szCs w:val="24"/>
          <w:lang w:val="it-IT"/>
        </w:rPr>
        <w:t>an</w:t>
      </w:r>
      <w:r w:rsidR="00B743B8" w:rsidRPr="003D6067">
        <w:rPr>
          <w:szCs w:val="24"/>
          <w:lang w:val="it-IT"/>
        </w:rPr>
        <w:t xml:space="preserve"> - 365 de zile</w:t>
      </w:r>
      <w:r w:rsidR="00B743B8">
        <w:rPr>
          <w:szCs w:val="24"/>
          <w:lang w:val="it-IT"/>
        </w:rPr>
        <w:t>,</w:t>
      </w:r>
      <w:r w:rsidR="00B743B8" w:rsidRPr="00CC4AB7">
        <w:t xml:space="preserve"> </w:t>
      </w:r>
      <w:r w:rsidR="00B743B8" w:rsidRPr="00CC4AB7">
        <w:rPr>
          <w:szCs w:val="24"/>
          <w:lang w:val="it-IT"/>
        </w:rPr>
        <w:t>respectiv 366 zile în cazul anului bisect</w:t>
      </w:r>
      <w:r w:rsidR="00B743B8">
        <w:rPr>
          <w:szCs w:val="24"/>
          <w:lang w:val="it-IT"/>
        </w:rPr>
        <w:t>.</w:t>
      </w:r>
      <w:r w:rsidRPr="00482568">
        <w:rPr>
          <w:szCs w:val="24"/>
          <w:lang w:val="ro-RO"/>
        </w:rPr>
        <w:t>.</w:t>
      </w:r>
    </w:p>
    <w:p w14:paraId="095129B8" w14:textId="77777777" w:rsidR="00C25D13" w:rsidRPr="00482568" w:rsidRDefault="00C25D13" w:rsidP="00C25D13">
      <w:pPr>
        <w:pStyle w:val="DefaultText1"/>
        <w:spacing w:line="360" w:lineRule="auto"/>
        <w:jc w:val="both"/>
        <w:rPr>
          <w:szCs w:val="24"/>
          <w:lang w:val="ro-RO"/>
        </w:rPr>
      </w:pPr>
    </w:p>
    <w:p w14:paraId="09BA2A33" w14:textId="77777777" w:rsidR="00C25D13" w:rsidRPr="00482568" w:rsidRDefault="00C25D13" w:rsidP="00C25D13">
      <w:pPr>
        <w:pStyle w:val="DefaultText"/>
        <w:spacing w:line="360" w:lineRule="auto"/>
        <w:jc w:val="both"/>
        <w:rPr>
          <w:b/>
          <w:i/>
          <w:szCs w:val="24"/>
          <w:lang w:val="ro-RO"/>
        </w:rPr>
      </w:pPr>
      <w:r w:rsidRPr="00482568">
        <w:rPr>
          <w:b/>
          <w:i/>
          <w:szCs w:val="24"/>
          <w:lang w:val="ro-RO"/>
        </w:rPr>
        <w:t>3. Interpretare</w:t>
      </w:r>
    </w:p>
    <w:p w14:paraId="45F19C67" w14:textId="77777777" w:rsidR="00C25D13" w:rsidRPr="00482568" w:rsidRDefault="00C25D13" w:rsidP="00C25D13">
      <w:pPr>
        <w:pStyle w:val="DefaultText"/>
        <w:spacing w:line="360" w:lineRule="auto"/>
        <w:jc w:val="both"/>
        <w:rPr>
          <w:szCs w:val="24"/>
          <w:lang w:val="ro-RO"/>
        </w:rPr>
      </w:pPr>
      <w:r w:rsidRPr="00482568">
        <w:rPr>
          <w:szCs w:val="24"/>
          <w:lang w:val="ro-RO"/>
        </w:rPr>
        <w:t>3.1 - În prezentul contract, cu excepţia unei prevederi contrare, cuvintele la forma singular vor include forma de plural şi vice versa, acolo unde acest lucru este permis de context.</w:t>
      </w:r>
    </w:p>
    <w:p w14:paraId="6109E5E5" w14:textId="77777777" w:rsidR="00C25D13" w:rsidRDefault="00C25D13" w:rsidP="00C25D13">
      <w:pPr>
        <w:pStyle w:val="DefaultText"/>
        <w:spacing w:line="360" w:lineRule="auto"/>
        <w:jc w:val="both"/>
        <w:rPr>
          <w:szCs w:val="24"/>
          <w:lang w:val="it-IT"/>
        </w:rPr>
      </w:pPr>
      <w:r w:rsidRPr="00482568">
        <w:rPr>
          <w:szCs w:val="24"/>
          <w:lang w:val="it-IT"/>
        </w:rPr>
        <w:t>3.2 - Termenul “zi”sau “zile” sau orice referire la zile reprezintă zile calendaristice dacă nu se specifică în mod diferit.</w:t>
      </w:r>
    </w:p>
    <w:p w14:paraId="53C57129" w14:textId="77777777" w:rsidR="00C25D13" w:rsidRPr="00482568" w:rsidRDefault="00C25D13" w:rsidP="00C25D13">
      <w:pPr>
        <w:pStyle w:val="DefaultText"/>
        <w:spacing w:line="360" w:lineRule="auto"/>
        <w:jc w:val="both"/>
        <w:rPr>
          <w:b/>
          <w:i/>
          <w:szCs w:val="24"/>
          <w:lang w:val="ro-RO"/>
        </w:rPr>
      </w:pPr>
    </w:p>
    <w:p w14:paraId="58930C1B" w14:textId="77777777" w:rsidR="00C25D13" w:rsidRPr="00482568" w:rsidRDefault="00C25D13" w:rsidP="00C25D13">
      <w:pPr>
        <w:pStyle w:val="DefaultText"/>
        <w:spacing w:line="360" w:lineRule="auto"/>
        <w:jc w:val="both"/>
        <w:rPr>
          <w:b/>
          <w:i/>
          <w:szCs w:val="24"/>
          <w:lang w:val="ro-RO"/>
        </w:rPr>
      </w:pPr>
      <w:r w:rsidRPr="00482568">
        <w:rPr>
          <w:b/>
          <w:i/>
          <w:szCs w:val="24"/>
          <w:lang w:val="ro-RO"/>
        </w:rPr>
        <w:t xml:space="preserve">4. Scopul acordului cadru </w:t>
      </w:r>
    </w:p>
    <w:p w14:paraId="1C445C53" w14:textId="77777777" w:rsidR="00C25D13" w:rsidRPr="00482568" w:rsidRDefault="00C25D13" w:rsidP="00C25D13">
      <w:pPr>
        <w:pStyle w:val="DefaultText"/>
        <w:spacing w:line="360" w:lineRule="auto"/>
        <w:jc w:val="both"/>
        <w:rPr>
          <w:color w:val="FF0000"/>
          <w:szCs w:val="24"/>
          <w:lang w:val="ro-RO"/>
        </w:rPr>
      </w:pPr>
      <w:r w:rsidRPr="00482568">
        <w:rPr>
          <w:szCs w:val="24"/>
          <w:lang w:val="ro-RO"/>
        </w:rPr>
        <w:t>4.1 - Scopul acordului cadru</w:t>
      </w:r>
      <w:r w:rsidRPr="00482568">
        <w:rPr>
          <w:b/>
          <w:i/>
          <w:szCs w:val="24"/>
          <w:lang w:val="ro-RO"/>
        </w:rPr>
        <w:t xml:space="preserve"> </w:t>
      </w:r>
      <w:r w:rsidRPr="00482568">
        <w:rPr>
          <w:szCs w:val="24"/>
          <w:lang w:val="ro-RO"/>
        </w:rPr>
        <w:t>îl reprezintă stabilirea elementelor/condiţiilor esenţiale care vor guverna contractele subsecvente de prestări servicii ce urmează a fi atribuite pe durata derulării prezentului acord, precum și stabilirea condițiilor contractuale care vor completa în mod corespunzător contractele subsecvente.</w:t>
      </w:r>
    </w:p>
    <w:p w14:paraId="0596A0F1" w14:textId="77777777" w:rsidR="00C25D13" w:rsidRPr="00482568" w:rsidRDefault="00C25D13" w:rsidP="00C25D13">
      <w:pPr>
        <w:pStyle w:val="DefaultText"/>
        <w:spacing w:line="360" w:lineRule="auto"/>
        <w:jc w:val="both"/>
        <w:rPr>
          <w:szCs w:val="24"/>
          <w:lang w:val="ro-RO"/>
        </w:rPr>
      </w:pPr>
      <w:r w:rsidRPr="00482568">
        <w:rPr>
          <w:szCs w:val="24"/>
          <w:lang w:val="ro-RO"/>
        </w:rPr>
        <w:t xml:space="preserve">4.2 - </w:t>
      </w:r>
      <w:r w:rsidRPr="00482568">
        <w:rPr>
          <w:szCs w:val="24"/>
          <w:lang w:val="it-IT"/>
        </w:rPr>
        <w:t xml:space="preserve">Promitenții prestatori se obligă ca, prin contractele subsecvente care le vor fi atribuite, să presteze </w:t>
      </w:r>
      <w:r w:rsidRPr="00482568">
        <w:rPr>
          <w:b/>
          <w:szCs w:val="24"/>
          <w:lang w:val="ro-RO"/>
        </w:rPr>
        <w:t>servicii de transport aerian intern și international de pasageri– Cod CPV 60400000-2, prin servicii prestate de către agenți autorizați</w:t>
      </w:r>
      <w:r w:rsidRPr="00482568">
        <w:rPr>
          <w:szCs w:val="24"/>
          <w:lang w:val="ro-RO"/>
        </w:rPr>
        <w:t xml:space="preserve"> în vederea achiziționării de către autoritatea contractantă a biletelor de avion pentru zboruri interne și/sau internaționale, în funcție de necesitățile concrete ale autorității contractante, cuprinse în Caietul de Sarcini, celelalte părți ale Documentației de atribuire sau în Invitațiile de participare la reofertare.</w:t>
      </w:r>
    </w:p>
    <w:p w14:paraId="7EA8E748" w14:textId="77777777" w:rsidR="00C25D13" w:rsidRPr="00482568" w:rsidRDefault="00C25D13" w:rsidP="00C25D13">
      <w:pPr>
        <w:pStyle w:val="DefaultText"/>
        <w:spacing w:line="360" w:lineRule="auto"/>
        <w:jc w:val="both"/>
        <w:rPr>
          <w:szCs w:val="24"/>
          <w:lang w:val="ro-RO"/>
        </w:rPr>
      </w:pPr>
      <w:r w:rsidRPr="00482568">
        <w:rPr>
          <w:szCs w:val="24"/>
          <w:lang w:val="ro-RO"/>
        </w:rPr>
        <w:t>4.3 - Toate biletele de avion menționate în aceeași invitație de participare la reofertare vor face obiectul unui singur contract subsecvent încheiat de autoritatea contractantă, urmând ca, dacă este cazul, oferta câștigătoare să se stabilească prin aplicarea criteriului de atribuire a celui mai mic preț total pentru toate biletele solicitate (rezultat din însumarea prețurilor pentru fiecare dintre serviciile menționate în aceeași invitație).</w:t>
      </w:r>
    </w:p>
    <w:p w14:paraId="30BDBC07" w14:textId="77777777" w:rsidR="00E83D26" w:rsidRDefault="00E83D26" w:rsidP="00C25D13">
      <w:pPr>
        <w:pStyle w:val="DefaultText2"/>
        <w:spacing w:line="360" w:lineRule="auto"/>
        <w:jc w:val="both"/>
        <w:rPr>
          <w:b/>
          <w:i/>
          <w:szCs w:val="24"/>
          <w:lang w:val="ro-RO"/>
        </w:rPr>
      </w:pPr>
    </w:p>
    <w:p w14:paraId="79E33095" w14:textId="77777777" w:rsidR="00C25D13" w:rsidRPr="00482568" w:rsidRDefault="00C25D13" w:rsidP="00C25D13">
      <w:pPr>
        <w:pStyle w:val="DefaultText2"/>
        <w:spacing w:line="360" w:lineRule="auto"/>
        <w:jc w:val="both"/>
        <w:rPr>
          <w:b/>
          <w:i/>
          <w:szCs w:val="24"/>
          <w:lang w:val="ro-RO"/>
        </w:rPr>
      </w:pPr>
      <w:r w:rsidRPr="00482568">
        <w:rPr>
          <w:b/>
          <w:i/>
          <w:szCs w:val="24"/>
          <w:lang w:val="ro-RO"/>
        </w:rPr>
        <w:t>5. Durata acordului-cadru</w:t>
      </w:r>
    </w:p>
    <w:p w14:paraId="1BCBAE61" w14:textId="77777777" w:rsidR="00C25D13" w:rsidRPr="00482568" w:rsidRDefault="00C25D13" w:rsidP="00C25D13">
      <w:pPr>
        <w:pStyle w:val="DefaultText2"/>
        <w:spacing w:line="360" w:lineRule="auto"/>
        <w:jc w:val="both"/>
        <w:rPr>
          <w:szCs w:val="24"/>
          <w:lang w:val="ro-RO"/>
        </w:rPr>
      </w:pPr>
      <w:r w:rsidRPr="00482568">
        <w:rPr>
          <w:szCs w:val="24"/>
          <w:lang w:val="ro-RO"/>
        </w:rPr>
        <w:t>5.1 - Durata prezentului acord-cadru este de 2 ani, adică de la __________________ până la __________________</w:t>
      </w:r>
    </w:p>
    <w:p w14:paraId="6FED8897" w14:textId="77777777" w:rsidR="00C25D13" w:rsidRPr="00C25D13" w:rsidRDefault="00C25D13" w:rsidP="00C25D13">
      <w:pPr>
        <w:pStyle w:val="DefaultText"/>
        <w:spacing w:line="360" w:lineRule="auto"/>
        <w:jc w:val="both"/>
        <w:rPr>
          <w:sz w:val="16"/>
          <w:szCs w:val="16"/>
          <w:lang w:val="ro-RO"/>
        </w:rPr>
      </w:pPr>
    </w:p>
    <w:p w14:paraId="069E0265" w14:textId="77777777" w:rsidR="00C25D13" w:rsidRPr="00482568" w:rsidRDefault="00C25D13" w:rsidP="00C25D13">
      <w:pPr>
        <w:pStyle w:val="DefaultText"/>
        <w:spacing w:line="360" w:lineRule="auto"/>
        <w:jc w:val="both"/>
        <w:rPr>
          <w:b/>
          <w:i/>
          <w:szCs w:val="24"/>
          <w:lang w:val="ro-RO"/>
        </w:rPr>
      </w:pPr>
      <w:r w:rsidRPr="00482568">
        <w:rPr>
          <w:b/>
          <w:i/>
          <w:szCs w:val="24"/>
          <w:lang w:val="ro-RO"/>
        </w:rPr>
        <w:t>6. Preţul unitar</w:t>
      </w:r>
    </w:p>
    <w:p w14:paraId="76CE81C7" w14:textId="77777777" w:rsidR="00C25D13" w:rsidRPr="00482568" w:rsidRDefault="00C25D13" w:rsidP="00C25D13">
      <w:pPr>
        <w:pStyle w:val="DefaultText"/>
        <w:spacing w:line="360" w:lineRule="auto"/>
        <w:jc w:val="both"/>
        <w:rPr>
          <w:b/>
          <w:i/>
          <w:szCs w:val="24"/>
          <w:lang w:val="ro-RO"/>
        </w:rPr>
      </w:pPr>
      <w:r w:rsidRPr="00482568">
        <w:rPr>
          <w:szCs w:val="24"/>
          <w:lang w:val="ro-RO"/>
        </w:rPr>
        <w:t xml:space="preserve">6.1 - Preţul unitar al serviciilor – valoarea Tarifului de serviciu – este cel inclus de promitenţii prestatori în propunerile financiare şi sunt prevăzute în anexele la prezentul acord-cadru. </w:t>
      </w:r>
    </w:p>
    <w:p w14:paraId="6B55AC1F" w14:textId="77777777" w:rsidR="00C25D13" w:rsidRDefault="00C25D13" w:rsidP="00C25D13">
      <w:pPr>
        <w:pStyle w:val="DefaultText"/>
        <w:spacing w:line="360" w:lineRule="auto"/>
        <w:jc w:val="both"/>
        <w:rPr>
          <w:b/>
          <w:i/>
          <w:sz w:val="16"/>
          <w:szCs w:val="16"/>
          <w:lang w:val="nl-NL"/>
        </w:rPr>
      </w:pPr>
    </w:p>
    <w:p w14:paraId="50B912C7" w14:textId="77777777" w:rsidR="00E61585" w:rsidRPr="00C25D13" w:rsidRDefault="00E61585" w:rsidP="00C25D13">
      <w:pPr>
        <w:pStyle w:val="DefaultText"/>
        <w:spacing w:line="360" w:lineRule="auto"/>
        <w:jc w:val="both"/>
        <w:rPr>
          <w:b/>
          <w:i/>
          <w:sz w:val="16"/>
          <w:szCs w:val="16"/>
          <w:lang w:val="nl-NL"/>
        </w:rPr>
      </w:pPr>
    </w:p>
    <w:p w14:paraId="67123D53" w14:textId="77777777" w:rsidR="00C25D13" w:rsidRPr="00482568" w:rsidRDefault="00C25D13" w:rsidP="00C25D13">
      <w:pPr>
        <w:pStyle w:val="DefaultText"/>
        <w:spacing w:line="360" w:lineRule="auto"/>
        <w:jc w:val="both"/>
        <w:rPr>
          <w:b/>
          <w:i/>
          <w:szCs w:val="24"/>
          <w:lang w:val="nl-NL"/>
        </w:rPr>
      </w:pPr>
      <w:r w:rsidRPr="00482568">
        <w:rPr>
          <w:b/>
          <w:i/>
          <w:szCs w:val="24"/>
          <w:lang w:val="nl-NL"/>
        </w:rPr>
        <w:lastRenderedPageBreak/>
        <w:t xml:space="preserve">7. Ajustarea preţului unitar </w:t>
      </w:r>
    </w:p>
    <w:p w14:paraId="41C77B9C" w14:textId="77777777" w:rsidR="00C25D13" w:rsidRPr="00482568" w:rsidRDefault="00C25D13" w:rsidP="00C25D13">
      <w:pPr>
        <w:pStyle w:val="DefaultText"/>
        <w:spacing w:line="360" w:lineRule="auto"/>
        <w:jc w:val="both"/>
        <w:rPr>
          <w:i/>
          <w:szCs w:val="24"/>
          <w:lang w:val="nl-NL"/>
        </w:rPr>
      </w:pPr>
      <w:r w:rsidRPr="00482568">
        <w:rPr>
          <w:szCs w:val="24"/>
          <w:lang w:val="nl-NL"/>
        </w:rPr>
        <w:t xml:space="preserve">7.1 - </w:t>
      </w:r>
      <w:r w:rsidRPr="00482568">
        <w:rPr>
          <w:szCs w:val="24"/>
          <w:lang w:val="ro-RO"/>
        </w:rPr>
        <w:t xml:space="preserve">Preţul unitar al serviciilor – valoarea Tarifului de serviciu  (TS) – este ferm și nu este supus ajustării. </w:t>
      </w:r>
    </w:p>
    <w:p w14:paraId="1CDDDD13" w14:textId="77777777" w:rsidR="00C25D13" w:rsidRPr="00482568" w:rsidRDefault="00C25D13" w:rsidP="00C25D13">
      <w:pPr>
        <w:pStyle w:val="DefaultText2"/>
        <w:spacing w:line="360" w:lineRule="auto"/>
        <w:jc w:val="both"/>
        <w:rPr>
          <w:szCs w:val="24"/>
          <w:lang w:val="ro-RO"/>
        </w:rPr>
      </w:pPr>
      <w:r w:rsidRPr="00482568">
        <w:rPr>
          <w:szCs w:val="24"/>
          <w:lang w:val="ro-RO"/>
        </w:rPr>
        <w:t xml:space="preserve">7.2 - Fără ca aceasta să fie considerată o ajustare a prețului, operatorii economici au dreptul ca în procesul de reofertare să îmbunătățească valoarea tarifului de serviciu. </w:t>
      </w:r>
    </w:p>
    <w:p w14:paraId="0676EDBC" w14:textId="77777777" w:rsidR="00C25D13" w:rsidRPr="00C25D13" w:rsidRDefault="00C25D13" w:rsidP="00C25D13">
      <w:pPr>
        <w:pStyle w:val="DefaultText2"/>
        <w:spacing w:line="360" w:lineRule="auto"/>
        <w:jc w:val="both"/>
        <w:rPr>
          <w:sz w:val="16"/>
          <w:szCs w:val="16"/>
          <w:lang w:val="ro-RO"/>
        </w:rPr>
      </w:pPr>
    </w:p>
    <w:p w14:paraId="1B8AF1E2" w14:textId="77777777" w:rsidR="00C25D13" w:rsidRPr="00482568" w:rsidRDefault="00C25D13" w:rsidP="00C25D13">
      <w:pPr>
        <w:pStyle w:val="DefaultText2"/>
        <w:spacing w:line="360" w:lineRule="auto"/>
        <w:jc w:val="both"/>
        <w:rPr>
          <w:b/>
          <w:szCs w:val="24"/>
          <w:lang w:val="ro-RO"/>
        </w:rPr>
      </w:pPr>
      <w:r w:rsidRPr="00482568">
        <w:rPr>
          <w:b/>
          <w:i/>
          <w:szCs w:val="24"/>
          <w:lang w:val="ro-RO"/>
        </w:rPr>
        <w:t>8.</w:t>
      </w:r>
      <w:r w:rsidRPr="00482568">
        <w:rPr>
          <w:b/>
          <w:szCs w:val="24"/>
          <w:lang w:val="ro-RO"/>
        </w:rPr>
        <w:t xml:space="preserve"> </w:t>
      </w:r>
      <w:r w:rsidRPr="00482568">
        <w:rPr>
          <w:b/>
          <w:i/>
          <w:szCs w:val="24"/>
          <w:lang w:val="ro-RO"/>
        </w:rPr>
        <w:t>Cantitatea previzionată</w:t>
      </w:r>
      <w:r w:rsidRPr="00482568">
        <w:rPr>
          <w:b/>
          <w:szCs w:val="24"/>
          <w:lang w:val="ro-RO"/>
        </w:rPr>
        <w:t xml:space="preserve"> </w:t>
      </w:r>
    </w:p>
    <w:p w14:paraId="3C6E2180" w14:textId="77777777" w:rsidR="00C25D13" w:rsidRPr="00482568" w:rsidRDefault="00C25D13" w:rsidP="00C25D13">
      <w:pPr>
        <w:pStyle w:val="DefaultText2"/>
        <w:spacing w:line="360" w:lineRule="auto"/>
        <w:jc w:val="both"/>
        <w:rPr>
          <w:color w:val="000000"/>
          <w:szCs w:val="24"/>
          <w:lang w:val="ro-RO"/>
        </w:rPr>
      </w:pPr>
      <w:r w:rsidRPr="00482568">
        <w:rPr>
          <w:szCs w:val="24"/>
          <w:lang w:val="ro-RO"/>
        </w:rPr>
        <w:t xml:space="preserve">8.1 - </w:t>
      </w:r>
      <w:r w:rsidRPr="00482568">
        <w:rPr>
          <w:color w:val="000000"/>
          <w:szCs w:val="24"/>
          <w:lang w:val="ro-RO"/>
        </w:rPr>
        <w:t xml:space="preserve">Cantitatea previzionată de bilete de avion care se estimează că vor fi achiziționate pe durata întregului acord-cadru, este de minim </w:t>
      </w:r>
      <w:r w:rsidR="00B80E63">
        <w:rPr>
          <w:color w:val="000000"/>
          <w:szCs w:val="24"/>
          <w:lang w:val="ro-RO"/>
        </w:rPr>
        <w:t>365</w:t>
      </w:r>
      <w:r w:rsidRPr="00482568">
        <w:rPr>
          <w:color w:val="000000"/>
          <w:szCs w:val="24"/>
          <w:lang w:val="ro-RO"/>
        </w:rPr>
        <w:t xml:space="preserve"> bilete de avion și de maxim </w:t>
      </w:r>
      <w:r w:rsidR="00B80E63">
        <w:rPr>
          <w:color w:val="000000"/>
          <w:szCs w:val="24"/>
          <w:lang w:val="ro-RO"/>
        </w:rPr>
        <w:t>560</w:t>
      </w:r>
      <w:r w:rsidRPr="00482568">
        <w:rPr>
          <w:color w:val="000000"/>
          <w:szCs w:val="24"/>
          <w:lang w:val="ro-RO"/>
        </w:rPr>
        <w:t xml:space="preserve"> bilete de avion. </w:t>
      </w:r>
    </w:p>
    <w:p w14:paraId="68080064" w14:textId="77777777" w:rsidR="00C25D13" w:rsidRPr="00482568" w:rsidRDefault="00C25D13" w:rsidP="00C25D13">
      <w:pPr>
        <w:pStyle w:val="DefaultText2"/>
        <w:spacing w:line="360" w:lineRule="auto"/>
        <w:jc w:val="both"/>
        <w:rPr>
          <w:color w:val="000000"/>
          <w:szCs w:val="24"/>
          <w:lang w:val="ro-RO"/>
        </w:rPr>
      </w:pPr>
      <w:r w:rsidRPr="00482568">
        <w:rPr>
          <w:color w:val="000000"/>
          <w:szCs w:val="24"/>
          <w:lang w:val="ro-RO"/>
        </w:rPr>
        <w:t xml:space="preserve">8.2. - Pentru un singur contract subsecvent dintre cele care urmează să fie atribuite pe durata acordului-cadru, cantitatea previzionată este minim1 bilet de avion si maxim 10 bilete de avion. </w:t>
      </w:r>
    </w:p>
    <w:p w14:paraId="1603F4D1" w14:textId="77777777" w:rsidR="00C25D13" w:rsidRPr="00C25D13" w:rsidRDefault="00C25D13" w:rsidP="00C25D13">
      <w:pPr>
        <w:pStyle w:val="DefaultText"/>
        <w:spacing w:line="360" w:lineRule="auto"/>
        <w:jc w:val="both"/>
        <w:rPr>
          <w:b/>
          <w:i/>
          <w:sz w:val="16"/>
          <w:szCs w:val="16"/>
          <w:lang w:val="ro-RO"/>
        </w:rPr>
      </w:pPr>
    </w:p>
    <w:p w14:paraId="30D3AC66" w14:textId="77777777" w:rsidR="00C25D13" w:rsidRPr="00482568" w:rsidRDefault="00C25D13" w:rsidP="00C25D13">
      <w:pPr>
        <w:pStyle w:val="DefaultText"/>
        <w:spacing w:line="360" w:lineRule="auto"/>
        <w:jc w:val="both"/>
        <w:rPr>
          <w:b/>
          <w:i/>
          <w:szCs w:val="24"/>
          <w:lang w:val="ro-RO"/>
        </w:rPr>
      </w:pPr>
      <w:r w:rsidRPr="00482568">
        <w:rPr>
          <w:b/>
          <w:i/>
          <w:szCs w:val="24"/>
          <w:lang w:val="ro-RO"/>
        </w:rPr>
        <w:t>9. Obligaţiile promitenților</w:t>
      </w:r>
      <w:r>
        <w:rPr>
          <w:b/>
          <w:i/>
          <w:szCs w:val="24"/>
          <w:lang w:val="ro-RO"/>
        </w:rPr>
        <w:t xml:space="preserve"> </w:t>
      </w:r>
      <w:r w:rsidRPr="00482568">
        <w:rPr>
          <w:b/>
          <w:i/>
          <w:szCs w:val="24"/>
          <w:lang w:val="ro-RO"/>
        </w:rPr>
        <w:t>- prestatori</w:t>
      </w:r>
    </w:p>
    <w:p w14:paraId="4389A0EB" w14:textId="77777777" w:rsidR="00C25D13" w:rsidRPr="00482568" w:rsidRDefault="00C25D13" w:rsidP="00C25D13">
      <w:pPr>
        <w:pStyle w:val="DefaultText"/>
        <w:spacing w:line="360" w:lineRule="auto"/>
        <w:jc w:val="both"/>
        <w:rPr>
          <w:b/>
          <w:color w:val="000000"/>
          <w:szCs w:val="24"/>
          <w:lang w:val="ro-RO"/>
        </w:rPr>
      </w:pPr>
      <w:r w:rsidRPr="00482568">
        <w:rPr>
          <w:color w:val="000000"/>
          <w:szCs w:val="24"/>
          <w:lang w:val="ro-RO"/>
        </w:rPr>
        <w:t xml:space="preserve">9.1 - Promitenții prestatori se obligă să răspundă tuturor invitațiilor de participare la reofertare lansate de către autoritatea contractantă, în scopul de a presta </w:t>
      </w:r>
      <w:r w:rsidRPr="00482568">
        <w:rPr>
          <w:b/>
          <w:szCs w:val="24"/>
          <w:lang w:val="ro-RO"/>
        </w:rPr>
        <w:t>servicii de transport aerian intern și international de pasageri– Cod CPV 60400000-2</w:t>
      </w:r>
      <w:r w:rsidRPr="00482568">
        <w:rPr>
          <w:szCs w:val="24"/>
          <w:lang w:val="ro-RO"/>
        </w:rPr>
        <w:t xml:space="preserve"> </w:t>
      </w:r>
      <w:r w:rsidRPr="00482568">
        <w:rPr>
          <w:b/>
          <w:szCs w:val="24"/>
          <w:lang w:val="ro-RO"/>
        </w:rPr>
        <w:t>prin servicii prestate de catre agenți autorizați în vederea achiziționării de către autoritatea contractantă a biletelor de avion  în funcție de necesitățile concrete ale autorității contractante, cu respectarea cerințelor privind caracteristicile serviciilor (cerințe tehnice) și în limita bugetului alocat.</w:t>
      </w:r>
    </w:p>
    <w:p w14:paraId="11EF2560" w14:textId="77777777" w:rsidR="00C25D13" w:rsidRPr="00482568" w:rsidRDefault="00C25D13" w:rsidP="00C25D13">
      <w:pPr>
        <w:pStyle w:val="DefaultText"/>
        <w:spacing w:line="360" w:lineRule="auto"/>
        <w:jc w:val="both"/>
        <w:rPr>
          <w:color w:val="000000"/>
          <w:szCs w:val="24"/>
          <w:lang w:val="ro-RO"/>
        </w:rPr>
      </w:pPr>
      <w:r w:rsidRPr="00482568">
        <w:rPr>
          <w:color w:val="000000"/>
          <w:szCs w:val="24"/>
          <w:lang w:val="ro-RO"/>
        </w:rPr>
        <w:t xml:space="preserve">9.2 - Promitenții prestatori </w:t>
      </w:r>
      <w:r w:rsidRPr="00482568">
        <w:rPr>
          <w:szCs w:val="24"/>
          <w:lang w:val="ro-RO"/>
        </w:rPr>
        <w:t>se obligă să răspundă invitațiilor la reofertare și să presteze serviciile astfel cum au fost prevăzute în documentația de atribuire și în acordul – cadru, ori  de câte ori autoritatea contractantă solicită acest lucru.</w:t>
      </w:r>
    </w:p>
    <w:p w14:paraId="1E798ABA" w14:textId="77777777" w:rsidR="00C25D13" w:rsidRDefault="00C25D13" w:rsidP="00C25D13">
      <w:pPr>
        <w:pStyle w:val="DefaultText"/>
        <w:spacing w:line="360" w:lineRule="auto"/>
        <w:jc w:val="both"/>
        <w:rPr>
          <w:szCs w:val="24"/>
          <w:lang w:val="ro-RO"/>
        </w:rPr>
      </w:pPr>
      <w:r w:rsidRPr="00482568">
        <w:rPr>
          <w:szCs w:val="24"/>
          <w:lang w:val="ro-RO"/>
        </w:rPr>
        <w:t>9.3</w:t>
      </w:r>
      <w:r w:rsidRPr="00482568">
        <w:rPr>
          <w:color w:val="000000"/>
          <w:szCs w:val="24"/>
          <w:lang w:val="ro-RO"/>
        </w:rPr>
        <w:t xml:space="preserve"> - Promitenții prestatori </w:t>
      </w:r>
      <w:r w:rsidRPr="00482568">
        <w:rPr>
          <w:szCs w:val="24"/>
          <w:lang w:val="ro-RO"/>
        </w:rPr>
        <w:t>se obligă să nu transfere, nici total și nici parţial, obligaţiile asumate prin prezentul acord-cadru.</w:t>
      </w:r>
    </w:p>
    <w:p w14:paraId="37CBB38C" w14:textId="77777777" w:rsidR="00714B0F" w:rsidRDefault="00714B0F" w:rsidP="00C25D13">
      <w:pPr>
        <w:pStyle w:val="DefaultText"/>
        <w:spacing w:line="360" w:lineRule="auto"/>
        <w:jc w:val="both"/>
        <w:rPr>
          <w:szCs w:val="24"/>
          <w:lang w:val="ro-RO"/>
        </w:rPr>
      </w:pPr>
    </w:p>
    <w:p w14:paraId="1CB3E19F" w14:textId="77777777" w:rsidR="00C25D13" w:rsidRPr="00482568" w:rsidRDefault="00C25D13" w:rsidP="00C25D13">
      <w:pPr>
        <w:pStyle w:val="DefaultText"/>
        <w:spacing w:line="360" w:lineRule="auto"/>
        <w:jc w:val="both"/>
        <w:rPr>
          <w:b/>
          <w:i/>
          <w:szCs w:val="24"/>
          <w:lang w:val="ro-RO"/>
        </w:rPr>
      </w:pPr>
      <w:r w:rsidRPr="00482568">
        <w:rPr>
          <w:b/>
          <w:i/>
          <w:szCs w:val="24"/>
          <w:lang w:val="ro-RO"/>
        </w:rPr>
        <w:t xml:space="preserve">10. Obligaţiile promitentului–achizitor </w:t>
      </w:r>
    </w:p>
    <w:p w14:paraId="3BE3497C" w14:textId="77777777" w:rsidR="00C25D13" w:rsidRPr="00482568" w:rsidRDefault="00C25D13" w:rsidP="00C25D13">
      <w:pPr>
        <w:pStyle w:val="DefaultText"/>
        <w:spacing w:line="360" w:lineRule="auto"/>
        <w:jc w:val="both"/>
        <w:rPr>
          <w:szCs w:val="24"/>
          <w:lang w:val="ro-RO"/>
        </w:rPr>
      </w:pPr>
      <w:r w:rsidRPr="00482568">
        <w:rPr>
          <w:szCs w:val="24"/>
          <w:lang w:val="nl-NL"/>
        </w:rPr>
        <w:t xml:space="preserve">10.1 - </w:t>
      </w:r>
      <w:r w:rsidRPr="00482568">
        <w:rPr>
          <w:szCs w:val="24"/>
          <w:lang w:val="ro-RO"/>
        </w:rPr>
        <w:t xml:space="preserve">Promitentul achizitor se obligă ca, în conformitate cu prevederile documentației de atribuire și a prezentului acord-cadru, să achizitioneze servicii </w:t>
      </w:r>
      <w:r w:rsidRPr="00482568">
        <w:rPr>
          <w:bCs/>
          <w:szCs w:val="24"/>
          <w:lang w:val="ro-RO"/>
        </w:rPr>
        <w:t xml:space="preserve">de transport </w:t>
      </w:r>
      <w:r w:rsidRPr="00482568">
        <w:rPr>
          <w:szCs w:val="24"/>
          <w:lang w:val="ro-RO"/>
        </w:rPr>
        <w:t>aerian intern şi internaţional de pasageri -</w:t>
      </w:r>
      <w:r w:rsidRPr="00482568">
        <w:rPr>
          <w:bCs/>
          <w:szCs w:val="24"/>
          <w:lang w:val="ro-RO"/>
        </w:rPr>
        <w:t xml:space="preserve"> </w:t>
      </w:r>
      <w:r w:rsidRPr="00482568">
        <w:rPr>
          <w:szCs w:val="24"/>
          <w:lang w:val="ro-RO"/>
        </w:rPr>
        <w:t>Cod CPV: 60400000-2,</w:t>
      </w:r>
      <w:r w:rsidRPr="00482568">
        <w:rPr>
          <w:szCs w:val="24"/>
        </w:rPr>
        <w:t xml:space="preserve"> </w:t>
      </w:r>
      <w:r w:rsidRPr="00482568">
        <w:rPr>
          <w:szCs w:val="24"/>
          <w:lang w:val="ro-RO"/>
        </w:rPr>
        <w:t>numai prin reluarea competiției între semnatarii prezentului acord-cadru, respectiv, prin atribuirea c</w:t>
      </w:r>
      <w:r>
        <w:rPr>
          <w:szCs w:val="24"/>
          <w:lang w:val="ro-RO"/>
        </w:rPr>
        <w:t>ă</w:t>
      </w:r>
      <w:r w:rsidRPr="00482568">
        <w:rPr>
          <w:szCs w:val="24"/>
          <w:lang w:val="ro-RO"/>
        </w:rPr>
        <w:t>tre aceștia de contracte subsecvente, în urma reluării competiției potrivit prevederilor documentației de atribuire.</w:t>
      </w:r>
    </w:p>
    <w:p w14:paraId="1986E0C8" w14:textId="6880F5E6" w:rsidR="00C25D13" w:rsidRPr="00482568" w:rsidRDefault="00C25D13" w:rsidP="00C25D13">
      <w:pPr>
        <w:pStyle w:val="DefaultText"/>
        <w:spacing w:line="360" w:lineRule="auto"/>
        <w:jc w:val="both"/>
        <w:rPr>
          <w:szCs w:val="24"/>
        </w:rPr>
      </w:pPr>
      <w:r w:rsidRPr="00844DE7">
        <w:rPr>
          <w:szCs w:val="24"/>
          <w:lang w:val="ro-RO"/>
        </w:rPr>
        <w:t>10.2 - Promitentul-achizitor</w:t>
      </w:r>
      <w:r w:rsidRPr="00844DE7">
        <w:rPr>
          <w:szCs w:val="24"/>
          <w:lang w:val="nl-NL"/>
        </w:rPr>
        <w:t xml:space="preserve"> se obligă să realizeze plățile la care este obligat, </w:t>
      </w:r>
      <w:r w:rsidR="00FC73A2">
        <w:t>în  baza de facturii transmisă în format electronic prin sistemul national RO e-Factura</w:t>
      </w:r>
      <w:r w:rsidR="00FC73A2">
        <w:rPr>
          <w:szCs w:val="24"/>
          <w:lang w:val="nl-NL"/>
        </w:rPr>
        <w:t xml:space="preserve">, </w:t>
      </w:r>
      <w:r w:rsidRPr="00844DE7">
        <w:rPr>
          <w:szCs w:val="24"/>
          <w:lang w:val="nl-NL"/>
        </w:rPr>
        <w:t xml:space="preserve">de către promitentii prestatori, pentru luna precedentă, </w:t>
      </w:r>
      <w:r w:rsidRPr="00844DE7">
        <w:rPr>
          <w:szCs w:val="24"/>
          <w:lang w:val="ro-RO"/>
        </w:rPr>
        <w:t xml:space="preserve">potrivit </w:t>
      </w:r>
      <w:r w:rsidRPr="00844DE7">
        <w:rPr>
          <w:szCs w:val="24"/>
          <w:lang w:val="pt-BR"/>
        </w:rPr>
        <w:t>Legii nr.</w:t>
      </w:r>
      <w:r w:rsidR="00500CDD" w:rsidRPr="00844DE7">
        <w:rPr>
          <w:szCs w:val="24"/>
          <w:lang w:val="pt-BR"/>
        </w:rPr>
        <w:t xml:space="preserve"> </w:t>
      </w:r>
      <w:r w:rsidRPr="00844DE7">
        <w:rPr>
          <w:szCs w:val="24"/>
          <w:lang w:val="pt-BR"/>
        </w:rPr>
        <w:t>72/2013 privind</w:t>
      </w:r>
      <w:r w:rsidRPr="00482568">
        <w:rPr>
          <w:szCs w:val="24"/>
          <w:lang w:val="pt-BR"/>
        </w:rPr>
        <w:t xml:space="preserve"> măsurile pentru combaterea întârzierii în </w:t>
      </w:r>
      <w:r w:rsidRPr="00482568">
        <w:rPr>
          <w:szCs w:val="24"/>
          <w:lang w:val="pt-BR"/>
        </w:rPr>
        <w:lastRenderedPageBreak/>
        <w:t xml:space="preserve">executarea obligațiilor de plată a unor sume </w:t>
      </w:r>
      <w:r w:rsidRPr="00482568">
        <w:rPr>
          <w:szCs w:val="24"/>
        </w:rPr>
        <w:t xml:space="preserve">de bani rezultând din contracte încheiate între profesionști și între aceștia și autorități contractante. </w:t>
      </w:r>
    </w:p>
    <w:p w14:paraId="666A1E1D" w14:textId="77777777" w:rsidR="00C25D13" w:rsidRDefault="00C25D13" w:rsidP="00C25D13">
      <w:pPr>
        <w:pStyle w:val="DefaultText"/>
        <w:spacing w:line="360" w:lineRule="auto"/>
        <w:jc w:val="both"/>
        <w:rPr>
          <w:szCs w:val="24"/>
          <w:lang w:val="nl-NL"/>
        </w:rPr>
      </w:pPr>
      <w:r w:rsidRPr="00482568">
        <w:rPr>
          <w:szCs w:val="24"/>
          <w:lang w:val="nl-NL"/>
        </w:rPr>
        <w:t>10</w:t>
      </w:r>
      <w:r w:rsidRPr="00482568">
        <w:rPr>
          <w:szCs w:val="24"/>
          <w:lang w:val="ro-RO"/>
        </w:rPr>
        <w:t>.3 - Promitentul</w:t>
      </w:r>
      <w:r w:rsidRPr="00482568">
        <w:rPr>
          <w:szCs w:val="24"/>
          <w:lang w:val="nl-NL"/>
        </w:rPr>
        <w:t xml:space="preserve">-achizitor se obligă </w:t>
      </w:r>
      <w:r w:rsidRPr="00482568">
        <w:rPr>
          <w:szCs w:val="24"/>
          <w:lang w:val="ro-RO"/>
        </w:rPr>
        <w:t>să nu iniţieze, pe durata prezentului acord-cadru, o nouă procedură de atribuire, atunci când intenţionează să achiziţioneze servicii care fac obiectul prezentului acord-cadru, cu exceptia cazurilor prevazute de lege.</w:t>
      </w:r>
    </w:p>
    <w:p w14:paraId="101226FD" w14:textId="77777777" w:rsidR="00C25D13" w:rsidRPr="00C25D13" w:rsidRDefault="00C25D13" w:rsidP="00C25D13">
      <w:pPr>
        <w:pStyle w:val="DefaultText"/>
        <w:spacing w:line="360" w:lineRule="auto"/>
        <w:jc w:val="both"/>
        <w:rPr>
          <w:sz w:val="16"/>
          <w:szCs w:val="16"/>
          <w:lang w:val="nl-NL"/>
        </w:rPr>
      </w:pPr>
    </w:p>
    <w:p w14:paraId="236E7355" w14:textId="77777777" w:rsidR="00C25D13" w:rsidRPr="00482568" w:rsidRDefault="00C25D13" w:rsidP="00C25D13">
      <w:pPr>
        <w:pStyle w:val="DefaultText"/>
        <w:spacing w:line="360" w:lineRule="auto"/>
        <w:jc w:val="both"/>
        <w:rPr>
          <w:b/>
          <w:i/>
          <w:szCs w:val="24"/>
          <w:lang w:val="nl-NL"/>
        </w:rPr>
      </w:pPr>
      <w:r w:rsidRPr="00482568">
        <w:rPr>
          <w:b/>
          <w:i/>
          <w:szCs w:val="24"/>
          <w:lang w:val="nl-NL"/>
        </w:rPr>
        <w:t>11.</w:t>
      </w:r>
      <w:r w:rsidRPr="00482568">
        <w:rPr>
          <w:b/>
          <w:szCs w:val="24"/>
          <w:lang w:val="nl-NL"/>
        </w:rPr>
        <w:t xml:space="preserve"> </w:t>
      </w:r>
      <w:r w:rsidRPr="00482568">
        <w:rPr>
          <w:b/>
          <w:i/>
          <w:szCs w:val="24"/>
          <w:lang w:val="nl-NL"/>
        </w:rPr>
        <w:t>Documentele acordului cadru:</w:t>
      </w:r>
    </w:p>
    <w:p w14:paraId="5F4B38ED" w14:textId="77777777" w:rsidR="00C25D13" w:rsidRPr="00482568" w:rsidRDefault="00C25D13" w:rsidP="00C25D13">
      <w:pPr>
        <w:pStyle w:val="DefaultText"/>
        <w:spacing w:line="360" w:lineRule="auto"/>
        <w:jc w:val="both"/>
        <w:rPr>
          <w:i/>
          <w:szCs w:val="24"/>
          <w:lang w:val="nl-NL"/>
        </w:rPr>
      </w:pPr>
      <w:r w:rsidRPr="00482568">
        <w:rPr>
          <w:i/>
          <w:szCs w:val="24"/>
          <w:lang w:val="nl-NL"/>
        </w:rPr>
        <w:t>a) Caietul de sarcini;</w:t>
      </w:r>
    </w:p>
    <w:p w14:paraId="63D3CD03" w14:textId="77777777" w:rsidR="00C25D13" w:rsidRPr="00482568" w:rsidRDefault="00C25D13" w:rsidP="00C25D13">
      <w:pPr>
        <w:pStyle w:val="DefaultText"/>
        <w:spacing w:line="360" w:lineRule="auto"/>
        <w:jc w:val="both"/>
        <w:rPr>
          <w:i/>
          <w:szCs w:val="24"/>
          <w:lang w:val="nl-NL"/>
        </w:rPr>
      </w:pPr>
      <w:r w:rsidRPr="00482568">
        <w:rPr>
          <w:i/>
          <w:szCs w:val="24"/>
          <w:lang w:val="nl-NL"/>
        </w:rPr>
        <w:t xml:space="preserve">b) Propunerile financiare; </w:t>
      </w:r>
    </w:p>
    <w:p w14:paraId="4F6CE207" w14:textId="77777777" w:rsidR="00C25D13" w:rsidRPr="00482568" w:rsidRDefault="00C25D13" w:rsidP="00C25D13">
      <w:pPr>
        <w:pStyle w:val="DefaultText"/>
        <w:spacing w:line="360" w:lineRule="auto"/>
        <w:jc w:val="both"/>
        <w:rPr>
          <w:i/>
          <w:szCs w:val="24"/>
          <w:lang w:val="nl-NL"/>
        </w:rPr>
      </w:pPr>
      <w:r w:rsidRPr="00482568">
        <w:rPr>
          <w:i/>
          <w:szCs w:val="24"/>
          <w:lang w:val="nl-NL"/>
        </w:rPr>
        <w:t>c) Propunerile tehnice si toate anexele lor;</w:t>
      </w:r>
    </w:p>
    <w:p w14:paraId="1F27FCA3" w14:textId="77777777" w:rsidR="00C25D13" w:rsidRPr="00482568" w:rsidRDefault="00C25D13" w:rsidP="00C25D13">
      <w:pPr>
        <w:autoSpaceDE w:val="0"/>
        <w:autoSpaceDN w:val="0"/>
        <w:adjustRightInd w:val="0"/>
        <w:spacing w:line="360" w:lineRule="auto"/>
        <w:rPr>
          <w:rFonts w:ascii="Times New Roman" w:hAnsi="Times New Roman"/>
          <w:i/>
          <w:lang w:val="nl-NL"/>
        </w:rPr>
      </w:pPr>
      <w:r w:rsidRPr="00482568">
        <w:rPr>
          <w:rFonts w:ascii="Times New Roman" w:hAnsi="Times New Roman"/>
          <w:i/>
          <w:lang w:val="nl-NL"/>
        </w:rPr>
        <w:t xml:space="preserve">d) alte anexe, după caz. </w:t>
      </w:r>
    </w:p>
    <w:p w14:paraId="5C13C7BD" w14:textId="77777777" w:rsidR="00C25D13" w:rsidRPr="00C25D13" w:rsidRDefault="00C25D13" w:rsidP="00C25D13">
      <w:pPr>
        <w:pStyle w:val="DefaultText"/>
        <w:spacing w:line="360" w:lineRule="auto"/>
        <w:jc w:val="both"/>
        <w:rPr>
          <w:i/>
          <w:sz w:val="16"/>
          <w:szCs w:val="16"/>
          <w:lang w:val="nl-NL"/>
        </w:rPr>
      </w:pPr>
    </w:p>
    <w:p w14:paraId="7DE28548" w14:textId="77777777" w:rsidR="00C25D13" w:rsidRPr="00410914" w:rsidRDefault="00C25D13" w:rsidP="00C25D13">
      <w:pPr>
        <w:pStyle w:val="DefaultText"/>
        <w:spacing w:line="360" w:lineRule="auto"/>
        <w:jc w:val="both"/>
        <w:rPr>
          <w:b/>
          <w:i/>
          <w:szCs w:val="24"/>
          <w:lang w:val="nl-NL"/>
        </w:rPr>
      </w:pPr>
      <w:r w:rsidRPr="00410914">
        <w:rPr>
          <w:b/>
          <w:i/>
          <w:szCs w:val="24"/>
          <w:lang w:val="nl-NL"/>
        </w:rPr>
        <w:t>12. Încetarea acordului cadru</w:t>
      </w:r>
    </w:p>
    <w:p w14:paraId="7620235F" w14:textId="77777777" w:rsidR="00C25D13" w:rsidRPr="00482568" w:rsidRDefault="00C25D13" w:rsidP="00C25D13">
      <w:pPr>
        <w:pStyle w:val="DefaultText"/>
        <w:spacing w:line="360" w:lineRule="auto"/>
        <w:jc w:val="both"/>
        <w:rPr>
          <w:szCs w:val="24"/>
          <w:lang w:val="nl-NL"/>
        </w:rPr>
      </w:pPr>
      <w:r w:rsidRPr="00482568">
        <w:rPr>
          <w:szCs w:val="24"/>
          <w:lang w:val="nl-NL"/>
        </w:rPr>
        <w:t>12.1 - Prezentul acord cadru încetează de drept:</w:t>
      </w:r>
    </w:p>
    <w:p w14:paraId="49F9FC68" w14:textId="77777777" w:rsidR="00C25D13" w:rsidRDefault="00C25D13" w:rsidP="00C25D13">
      <w:pPr>
        <w:pStyle w:val="DefaultText"/>
        <w:spacing w:line="360" w:lineRule="auto"/>
        <w:ind w:left="708"/>
        <w:jc w:val="both"/>
        <w:rPr>
          <w:szCs w:val="24"/>
          <w:lang w:val="ro-RO"/>
        </w:rPr>
      </w:pPr>
      <w:r w:rsidRPr="00482568">
        <w:rPr>
          <w:szCs w:val="24"/>
          <w:lang w:val="nl-NL"/>
        </w:rPr>
        <w:t xml:space="preserve">a) </w:t>
      </w:r>
      <w:r w:rsidRPr="00482568">
        <w:rPr>
          <w:szCs w:val="24"/>
          <w:lang w:val="ro-RO"/>
        </w:rPr>
        <w:t>prin ajungerea la termen;</w:t>
      </w:r>
    </w:p>
    <w:p w14:paraId="1654F63A" w14:textId="77777777" w:rsidR="00C25D13" w:rsidRPr="00482568" w:rsidRDefault="00C25D13" w:rsidP="00C25D13">
      <w:pPr>
        <w:pStyle w:val="DefaultText"/>
        <w:spacing w:line="360" w:lineRule="auto"/>
        <w:ind w:left="708"/>
        <w:jc w:val="both"/>
        <w:rPr>
          <w:szCs w:val="24"/>
          <w:lang w:val="nl-NL"/>
        </w:rPr>
      </w:pPr>
      <w:r w:rsidRPr="00DC7667">
        <w:rPr>
          <w:szCs w:val="24"/>
          <w:lang w:val="nl-NL"/>
        </w:rPr>
        <w:t>b) prin atingerea unui prag pentru care prevederile legale impun obligaţii de aplicare a unor proceduri diferite, în raport cu anumite praguri valorice precizate în legislaţie;</w:t>
      </w:r>
    </w:p>
    <w:p w14:paraId="5476DDBE" w14:textId="77777777" w:rsidR="00C25D13" w:rsidRPr="00482568" w:rsidRDefault="00C25D13" w:rsidP="00C25D13">
      <w:pPr>
        <w:pStyle w:val="DefaultText"/>
        <w:spacing w:line="360" w:lineRule="auto"/>
        <w:jc w:val="both"/>
        <w:rPr>
          <w:szCs w:val="24"/>
          <w:lang w:val="ro-RO"/>
        </w:rPr>
      </w:pPr>
      <w:r w:rsidRPr="00482568">
        <w:rPr>
          <w:szCs w:val="24"/>
          <w:lang w:val="ro-RO"/>
        </w:rPr>
        <w:t>12.2 - Acordul cadru poate înceta şi în următoarele cazuri:</w:t>
      </w:r>
    </w:p>
    <w:p w14:paraId="6F25B795" w14:textId="77777777" w:rsidR="00C25D13" w:rsidRPr="004B3171" w:rsidRDefault="00C25D13" w:rsidP="00C25D13">
      <w:pPr>
        <w:pStyle w:val="DefaultText"/>
        <w:spacing w:line="360" w:lineRule="auto"/>
        <w:ind w:left="708"/>
        <w:jc w:val="both"/>
        <w:rPr>
          <w:szCs w:val="24"/>
          <w:lang w:val="es-ES"/>
        </w:rPr>
      </w:pPr>
      <w:r w:rsidRPr="004B3171">
        <w:rPr>
          <w:rStyle w:val="Strong"/>
          <w:b w:val="0"/>
          <w:szCs w:val="24"/>
        </w:rPr>
        <w:t>a)</w:t>
      </w:r>
      <w:r w:rsidRPr="004B3171">
        <w:rPr>
          <w:rStyle w:val="Strong"/>
          <w:szCs w:val="24"/>
        </w:rPr>
        <w:t xml:space="preserve"> </w:t>
      </w:r>
      <w:r w:rsidRPr="004B3171">
        <w:rPr>
          <w:szCs w:val="24"/>
          <w:lang w:val="ro-RO"/>
        </w:rPr>
        <w:t>prin acordul de voinţă al tuturor părţilor;</w:t>
      </w:r>
    </w:p>
    <w:p w14:paraId="5B1621F0" w14:textId="081B3A2E" w:rsidR="00410914" w:rsidRDefault="00FC73A2" w:rsidP="00C25D13">
      <w:pPr>
        <w:pStyle w:val="DefaultText"/>
        <w:spacing w:line="360" w:lineRule="auto"/>
        <w:ind w:left="708"/>
        <w:jc w:val="both"/>
        <w:rPr>
          <w:szCs w:val="24"/>
          <w:lang w:val="ro-RO"/>
        </w:rPr>
      </w:pPr>
      <w:r w:rsidRPr="004B3171">
        <w:rPr>
          <w:szCs w:val="24"/>
          <w:lang w:val="ro-RO"/>
        </w:rPr>
        <w:t>b</w:t>
      </w:r>
      <w:r w:rsidR="00410914" w:rsidRPr="004B3171">
        <w:rPr>
          <w:szCs w:val="24"/>
          <w:lang w:val="ro-RO"/>
        </w:rPr>
        <w:t>)</w:t>
      </w:r>
      <w:r w:rsidR="00294279">
        <w:rPr>
          <w:szCs w:val="24"/>
          <w:lang w:val="ro-RO"/>
        </w:rPr>
        <w:t xml:space="preserve"> </w:t>
      </w:r>
      <w:r w:rsidR="00410914" w:rsidRPr="004B3171">
        <w:rPr>
          <w:szCs w:val="24"/>
          <w:lang w:val="ro-RO"/>
        </w:rPr>
        <w:t xml:space="preserve">prin denuntare unilaterala, in situatiile </w:t>
      </w:r>
      <w:r w:rsidRPr="004B3171">
        <w:rPr>
          <w:szCs w:val="24"/>
          <w:lang w:val="ro-RO"/>
        </w:rPr>
        <w:t xml:space="preserve">prevazute la art. 222 si 223 </w:t>
      </w:r>
      <w:r w:rsidR="00410914" w:rsidRPr="004B3171">
        <w:rPr>
          <w:szCs w:val="24"/>
          <w:lang w:val="ro-RO"/>
        </w:rPr>
        <w:t>de Legea nr. 98/2016 privind achizitiile publice, cu modificarile si completarile ulterioare.</w:t>
      </w:r>
      <w:r w:rsidR="00410914">
        <w:rPr>
          <w:szCs w:val="24"/>
          <w:lang w:val="ro-RO"/>
        </w:rPr>
        <w:t xml:space="preserve"> </w:t>
      </w:r>
    </w:p>
    <w:p w14:paraId="7B20D9F0" w14:textId="77777777" w:rsidR="00DD47B8" w:rsidRPr="00482568" w:rsidRDefault="00DD47B8" w:rsidP="00C25D13">
      <w:pPr>
        <w:pStyle w:val="DefaultText"/>
        <w:spacing w:line="360" w:lineRule="auto"/>
        <w:ind w:left="708"/>
        <w:jc w:val="both"/>
        <w:rPr>
          <w:szCs w:val="24"/>
          <w:lang w:val="ro-RO"/>
        </w:rPr>
      </w:pPr>
    </w:p>
    <w:p w14:paraId="3655BFA7" w14:textId="77777777" w:rsidR="00410914" w:rsidRPr="00410914" w:rsidRDefault="00410914" w:rsidP="00C25D13">
      <w:pPr>
        <w:pStyle w:val="DefaultText"/>
        <w:spacing w:line="360" w:lineRule="auto"/>
        <w:jc w:val="both"/>
        <w:rPr>
          <w:b/>
          <w:i/>
          <w:szCs w:val="24"/>
          <w:lang w:val="nl-NL"/>
        </w:rPr>
      </w:pPr>
      <w:r w:rsidRPr="00410914">
        <w:rPr>
          <w:b/>
          <w:i/>
          <w:szCs w:val="24"/>
          <w:lang w:val="nl-NL"/>
        </w:rPr>
        <w:t>1</w:t>
      </w:r>
      <w:r>
        <w:rPr>
          <w:b/>
          <w:i/>
          <w:szCs w:val="24"/>
          <w:lang w:val="nl-NL"/>
        </w:rPr>
        <w:t>3</w:t>
      </w:r>
      <w:r w:rsidRPr="00410914">
        <w:rPr>
          <w:b/>
          <w:i/>
          <w:szCs w:val="24"/>
          <w:lang w:val="nl-NL"/>
        </w:rPr>
        <w:t>. Modificarea acordului-cadru si clauza de revizuire</w:t>
      </w:r>
    </w:p>
    <w:p w14:paraId="12A64010" w14:textId="77777777" w:rsidR="00410914" w:rsidRDefault="00410914" w:rsidP="00C25D13">
      <w:pPr>
        <w:pStyle w:val="DefaultText"/>
        <w:spacing w:line="360" w:lineRule="auto"/>
        <w:jc w:val="both"/>
        <w:rPr>
          <w:szCs w:val="24"/>
          <w:lang w:val="ro-RO"/>
        </w:rPr>
      </w:pPr>
      <w:r>
        <w:rPr>
          <w:szCs w:val="24"/>
          <w:lang w:val="ro-RO"/>
        </w:rPr>
        <w:t>Modificarea clauzelor acordului-cadru se va face prin act adi</w:t>
      </w:r>
      <w:r w:rsidR="004067DA">
        <w:rPr>
          <w:szCs w:val="24"/>
          <w:lang w:val="ro-RO"/>
        </w:rPr>
        <w:t>ţ</w:t>
      </w:r>
      <w:r>
        <w:rPr>
          <w:szCs w:val="24"/>
          <w:lang w:val="ro-RO"/>
        </w:rPr>
        <w:t>ional, numai prin acordul p</w:t>
      </w:r>
      <w:r w:rsidR="004067DA">
        <w:rPr>
          <w:szCs w:val="24"/>
          <w:lang w:val="ro-RO"/>
        </w:rPr>
        <w:t>ă</w:t>
      </w:r>
      <w:r>
        <w:rPr>
          <w:szCs w:val="24"/>
          <w:lang w:val="ro-RO"/>
        </w:rPr>
        <w:t>r</w:t>
      </w:r>
      <w:r w:rsidR="004067DA">
        <w:rPr>
          <w:szCs w:val="24"/>
          <w:lang w:val="ro-RO"/>
        </w:rPr>
        <w:t>ţ</w:t>
      </w:r>
      <w:r>
        <w:rPr>
          <w:szCs w:val="24"/>
          <w:lang w:val="ro-RO"/>
        </w:rPr>
        <w:t xml:space="preserve">ilor </w:t>
      </w:r>
      <w:r w:rsidR="004067DA">
        <w:rPr>
          <w:szCs w:val="24"/>
          <w:lang w:val="ro-RO"/>
        </w:rPr>
        <w:t>ş</w:t>
      </w:r>
      <w:r>
        <w:rPr>
          <w:szCs w:val="24"/>
          <w:lang w:val="ro-RO"/>
        </w:rPr>
        <w:t xml:space="preserve">i </w:t>
      </w:r>
      <w:r w:rsidR="004067DA">
        <w:rPr>
          <w:szCs w:val="24"/>
          <w:lang w:val="ro-RO"/>
        </w:rPr>
        <w:t>î</w:t>
      </w:r>
      <w:r>
        <w:rPr>
          <w:szCs w:val="24"/>
          <w:lang w:val="ro-RO"/>
        </w:rPr>
        <w:t>n cauzul apari</w:t>
      </w:r>
      <w:r w:rsidR="004067DA">
        <w:rPr>
          <w:szCs w:val="24"/>
          <w:lang w:val="ro-RO"/>
        </w:rPr>
        <w:t>ţ</w:t>
      </w:r>
      <w:r>
        <w:rPr>
          <w:szCs w:val="24"/>
          <w:lang w:val="ro-RO"/>
        </w:rPr>
        <w:t>iei unor circumstan</w:t>
      </w:r>
      <w:r w:rsidR="004067DA">
        <w:rPr>
          <w:szCs w:val="24"/>
          <w:lang w:val="ro-RO"/>
        </w:rPr>
        <w:t>ţ</w:t>
      </w:r>
      <w:r>
        <w:rPr>
          <w:szCs w:val="24"/>
          <w:lang w:val="ro-RO"/>
        </w:rPr>
        <w:t>e care nu au putut fi prev</w:t>
      </w:r>
      <w:r w:rsidR="004067DA">
        <w:rPr>
          <w:szCs w:val="24"/>
          <w:lang w:val="ro-RO"/>
        </w:rPr>
        <w:t>ă</w:t>
      </w:r>
      <w:r>
        <w:rPr>
          <w:szCs w:val="24"/>
          <w:lang w:val="ro-RO"/>
        </w:rPr>
        <w:t xml:space="preserve">zute la data </w:t>
      </w:r>
      <w:r w:rsidR="004067DA">
        <w:rPr>
          <w:szCs w:val="24"/>
          <w:lang w:val="ro-RO"/>
        </w:rPr>
        <w:t>î</w:t>
      </w:r>
      <w:r>
        <w:rPr>
          <w:szCs w:val="24"/>
          <w:lang w:val="ro-RO"/>
        </w:rPr>
        <w:t>ncheierii acordului-cadru, cu respectarea prevederilor art. 221 din Legea nr. 98/2016 privind achizitiile publice, cu modificarile si completarile ulterioare.</w:t>
      </w:r>
    </w:p>
    <w:p w14:paraId="0EF469DA" w14:textId="77777777" w:rsidR="004067DA" w:rsidRDefault="004067DA" w:rsidP="00C25D13">
      <w:pPr>
        <w:pStyle w:val="DefaultText"/>
        <w:spacing w:line="360" w:lineRule="auto"/>
        <w:jc w:val="both"/>
        <w:rPr>
          <w:szCs w:val="24"/>
          <w:lang w:val="ro-RO"/>
        </w:rPr>
      </w:pPr>
    </w:p>
    <w:p w14:paraId="518D80F9" w14:textId="77777777" w:rsidR="00C25D13" w:rsidRPr="004067DA" w:rsidRDefault="00C25D13" w:rsidP="00C25D13">
      <w:pPr>
        <w:pStyle w:val="DefaultText"/>
        <w:spacing w:line="360" w:lineRule="auto"/>
        <w:jc w:val="both"/>
        <w:rPr>
          <w:b/>
          <w:i/>
          <w:szCs w:val="24"/>
          <w:lang w:val="it-IT"/>
        </w:rPr>
      </w:pPr>
      <w:r w:rsidRPr="00482568">
        <w:rPr>
          <w:b/>
          <w:i/>
          <w:szCs w:val="24"/>
          <w:lang w:val="it-IT"/>
        </w:rPr>
        <w:t>1</w:t>
      </w:r>
      <w:r w:rsidR="00410914">
        <w:rPr>
          <w:b/>
          <w:i/>
          <w:szCs w:val="24"/>
          <w:lang w:val="it-IT"/>
        </w:rPr>
        <w:t>4</w:t>
      </w:r>
      <w:r w:rsidRPr="00482568">
        <w:rPr>
          <w:b/>
          <w:i/>
          <w:szCs w:val="24"/>
          <w:lang w:val="it-IT"/>
        </w:rPr>
        <w:t>. Regimul contractelor subsecvente</w:t>
      </w:r>
    </w:p>
    <w:p w14:paraId="3C99B3D0" w14:textId="77777777" w:rsidR="00C25D13" w:rsidRPr="00482568" w:rsidRDefault="00C25D13" w:rsidP="00C25D13">
      <w:pPr>
        <w:pStyle w:val="DefaultText"/>
        <w:spacing w:line="360" w:lineRule="auto"/>
        <w:jc w:val="both"/>
        <w:rPr>
          <w:b/>
          <w:szCs w:val="24"/>
          <w:lang w:eastAsia="ro-RO"/>
        </w:rPr>
      </w:pPr>
      <w:r w:rsidRPr="00482568">
        <w:rPr>
          <w:szCs w:val="24"/>
          <w:lang w:eastAsia="ro-RO"/>
        </w:rPr>
        <w:t>1</w:t>
      </w:r>
      <w:r w:rsidR="00410914">
        <w:rPr>
          <w:szCs w:val="24"/>
          <w:lang w:eastAsia="ro-RO"/>
        </w:rPr>
        <w:t>4</w:t>
      </w:r>
      <w:r w:rsidRPr="00482568">
        <w:rPr>
          <w:szCs w:val="24"/>
          <w:lang w:eastAsia="ro-RO"/>
        </w:rPr>
        <w:t xml:space="preserve">.1 - </w:t>
      </w:r>
      <w:r w:rsidRPr="00482568">
        <w:rPr>
          <w:b/>
          <w:szCs w:val="24"/>
          <w:lang w:eastAsia="ro-RO"/>
        </w:rPr>
        <w:t>Semnatarii prezentului acord-cadru își asumă și recunosc faptul că, după reluarea competiției între operatorii economici, COMANDA FERMA  va ține loc de contract subsecvent.</w:t>
      </w:r>
    </w:p>
    <w:p w14:paraId="6F9406DB" w14:textId="77777777" w:rsidR="00C25D13" w:rsidRPr="00482568" w:rsidRDefault="00C25D13" w:rsidP="00C25D13">
      <w:pPr>
        <w:pStyle w:val="DefaultText"/>
        <w:spacing w:line="360" w:lineRule="auto"/>
        <w:jc w:val="both"/>
        <w:rPr>
          <w:szCs w:val="24"/>
          <w:lang w:eastAsia="ro-RO"/>
        </w:rPr>
      </w:pPr>
      <w:r w:rsidRPr="00482568">
        <w:rPr>
          <w:szCs w:val="24"/>
          <w:lang w:eastAsia="ro-RO"/>
        </w:rPr>
        <w:t>1</w:t>
      </w:r>
      <w:r w:rsidR="00410914">
        <w:rPr>
          <w:szCs w:val="24"/>
          <w:lang w:eastAsia="ro-RO"/>
        </w:rPr>
        <w:t>4</w:t>
      </w:r>
      <w:r w:rsidRPr="00482568">
        <w:rPr>
          <w:szCs w:val="24"/>
          <w:lang w:eastAsia="ro-RO"/>
        </w:rPr>
        <w:t xml:space="preserve">.2 - Promitenții prestatori își însușesc forma și condițiile contractului subsecvent, potrivit clauzelor care urmează. </w:t>
      </w:r>
    </w:p>
    <w:p w14:paraId="1CD7E6AA" w14:textId="77777777" w:rsidR="00C25D13" w:rsidRDefault="00C25D13" w:rsidP="00C25D13">
      <w:pPr>
        <w:pStyle w:val="DefaultText"/>
        <w:spacing w:line="360" w:lineRule="auto"/>
        <w:jc w:val="both"/>
        <w:rPr>
          <w:szCs w:val="24"/>
          <w:lang w:eastAsia="ro-RO"/>
        </w:rPr>
      </w:pPr>
      <w:r w:rsidRPr="00482568">
        <w:rPr>
          <w:szCs w:val="24"/>
          <w:lang w:eastAsia="ro-RO"/>
        </w:rPr>
        <w:lastRenderedPageBreak/>
        <w:t>1</w:t>
      </w:r>
      <w:r w:rsidR="00410914">
        <w:rPr>
          <w:szCs w:val="24"/>
          <w:lang w:eastAsia="ro-RO"/>
        </w:rPr>
        <w:t>4</w:t>
      </w:r>
      <w:r w:rsidRPr="00482568">
        <w:rPr>
          <w:szCs w:val="24"/>
          <w:lang w:eastAsia="ro-RO"/>
        </w:rPr>
        <w:t>.3 - Conform celor de mai sus, alături de prezentul Acord-cadru, înscrisurile doveditoare ale Contractului subsecvent vor fi</w:t>
      </w:r>
      <w:r>
        <w:rPr>
          <w:szCs w:val="24"/>
          <w:lang w:eastAsia="ro-RO"/>
        </w:rPr>
        <w:t>:</w:t>
      </w:r>
    </w:p>
    <w:p w14:paraId="21B8B8D7" w14:textId="77777777" w:rsidR="00C25D13" w:rsidRPr="00482568" w:rsidRDefault="00C25D13" w:rsidP="00C25D13">
      <w:pPr>
        <w:pStyle w:val="DefaultText"/>
        <w:spacing w:line="360" w:lineRule="auto"/>
        <w:jc w:val="both"/>
        <w:rPr>
          <w:szCs w:val="24"/>
          <w:lang w:eastAsia="ro-RO"/>
        </w:rPr>
      </w:pPr>
      <w:r w:rsidRPr="00482568">
        <w:rPr>
          <w:szCs w:val="24"/>
          <w:lang w:eastAsia="ro-RO"/>
        </w:rPr>
        <w:t xml:space="preserve"> i) invitatia de participare la reofertare;</w:t>
      </w:r>
    </w:p>
    <w:p w14:paraId="4697C29B" w14:textId="77777777" w:rsidR="00C25D13" w:rsidRPr="00482568" w:rsidRDefault="00C25D13" w:rsidP="00C25D13">
      <w:pPr>
        <w:pStyle w:val="DefaultText"/>
        <w:spacing w:line="360" w:lineRule="auto"/>
        <w:jc w:val="both"/>
        <w:rPr>
          <w:szCs w:val="24"/>
          <w:lang w:eastAsia="ro-RO"/>
        </w:rPr>
      </w:pPr>
      <w:r w:rsidRPr="00482568">
        <w:rPr>
          <w:szCs w:val="24"/>
          <w:lang w:eastAsia="ro-RO"/>
        </w:rPr>
        <w:t xml:space="preserve"> ii) oferta declarată catigatoare în urma reofertării;</w:t>
      </w:r>
    </w:p>
    <w:p w14:paraId="47119E7B" w14:textId="77777777" w:rsidR="00C25D13" w:rsidRDefault="00C25D13" w:rsidP="00C25D13">
      <w:pPr>
        <w:pStyle w:val="DefaultText"/>
        <w:spacing w:line="360" w:lineRule="auto"/>
        <w:jc w:val="both"/>
        <w:rPr>
          <w:szCs w:val="24"/>
          <w:lang w:eastAsia="ro-RO"/>
        </w:rPr>
      </w:pPr>
      <w:r w:rsidRPr="00482568">
        <w:rPr>
          <w:szCs w:val="24"/>
          <w:lang w:eastAsia="ro-RO"/>
        </w:rPr>
        <w:t xml:space="preserve"> iii) comunicarea rezultatului reluării competiției pentru atribuirea</w:t>
      </w:r>
      <w:r>
        <w:rPr>
          <w:szCs w:val="24"/>
          <w:lang w:eastAsia="ro-RO"/>
        </w:rPr>
        <w:t xml:space="preserve"> contractului subsecvent;</w:t>
      </w:r>
    </w:p>
    <w:p w14:paraId="09F9BD4A" w14:textId="77777777" w:rsidR="00C25D13" w:rsidRPr="00482568" w:rsidRDefault="00C25D13" w:rsidP="00C25D13">
      <w:pPr>
        <w:pStyle w:val="DefaultText"/>
        <w:spacing w:line="360" w:lineRule="auto"/>
        <w:jc w:val="both"/>
        <w:rPr>
          <w:szCs w:val="24"/>
          <w:lang w:eastAsia="ro-RO"/>
        </w:rPr>
      </w:pPr>
      <w:r>
        <w:rPr>
          <w:szCs w:val="24"/>
          <w:lang w:eastAsia="ro-RO"/>
        </w:rPr>
        <w:t>iiii) comanda afererentă contractului subsecvent;</w:t>
      </w:r>
    </w:p>
    <w:p w14:paraId="4CDF62E0" w14:textId="77777777" w:rsidR="00C25D13" w:rsidRPr="00482568" w:rsidRDefault="00C25D13" w:rsidP="00C25D13">
      <w:pPr>
        <w:pStyle w:val="DefaultText"/>
        <w:spacing w:line="360" w:lineRule="auto"/>
        <w:jc w:val="both"/>
        <w:rPr>
          <w:szCs w:val="24"/>
          <w:lang w:eastAsia="ro-RO"/>
        </w:rPr>
      </w:pPr>
      <w:r w:rsidRPr="00482568">
        <w:rPr>
          <w:szCs w:val="24"/>
          <w:lang w:eastAsia="ro-RO"/>
        </w:rPr>
        <w:t>1</w:t>
      </w:r>
      <w:r w:rsidR="00410914">
        <w:rPr>
          <w:szCs w:val="24"/>
          <w:lang w:eastAsia="ro-RO"/>
        </w:rPr>
        <w:t>4</w:t>
      </w:r>
      <w:r w:rsidRPr="00482568">
        <w:rPr>
          <w:szCs w:val="24"/>
          <w:lang w:eastAsia="ro-RO"/>
        </w:rPr>
        <w:t>.4 - Parțile nu vor semna un alt înscris ca urmare a atribuirii unui contract subsecvent, ci încheierea acestuia va fi realizată în baza celor</w:t>
      </w:r>
      <w:r>
        <w:rPr>
          <w:szCs w:val="24"/>
          <w:lang w:eastAsia="ro-RO"/>
        </w:rPr>
        <w:t xml:space="preserve"> patru</w:t>
      </w:r>
      <w:r w:rsidRPr="00482568">
        <w:rPr>
          <w:szCs w:val="24"/>
          <w:lang w:eastAsia="ro-RO"/>
        </w:rPr>
        <w:t xml:space="preserve"> documente anterior mentionate și a acordului-cadru. </w:t>
      </w:r>
    </w:p>
    <w:p w14:paraId="30E0FE8C" w14:textId="77777777" w:rsidR="00C25D13" w:rsidRPr="00482568" w:rsidRDefault="00C25D13" w:rsidP="00C25D13">
      <w:pPr>
        <w:pStyle w:val="DefaultText"/>
        <w:spacing w:line="360" w:lineRule="auto"/>
        <w:jc w:val="both"/>
        <w:rPr>
          <w:szCs w:val="24"/>
          <w:lang w:eastAsia="ro-RO"/>
        </w:rPr>
      </w:pPr>
      <w:r w:rsidRPr="00482568">
        <w:rPr>
          <w:szCs w:val="24"/>
          <w:lang w:eastAsia="ro-RO"/>
        </w:rPr>
        <w:t>1</w:t>
      </w:r>
      <w:r w:rsidR="00410914">
        <w:rPr>
          <w:szCs w:val="24"/>
          <w:lang w:eastAsia="ro-RO"/>
        </w:rPr>
        <w:t>4</w:t>
      </w:r>
      <w:r w:rsidRPr="00482568">
        <w:rPr>
          <w:szCs w:val="24"/>
          <w:lang w:eastAsia="ro-RO"/>
        </w:rPr>
        <w:t xml:space="preserve">.5 - Data încheierii contractului subsecvent este data recepționării de către operatorul economic semnatar al acordului - cadru a COMENZII FERME </w:t>
      </w:r>
      <w:r w:rsidRPr="00482568">
        <w:rPr>
          <w:i/>
          <w:szCs w:val="24"/>
          <w:lang w:val="it-IT"/>
        </w:rPr>
        <w:t xml:space="preserve"> </w:t>
      </w:r>
      <w:r w:rsidRPr="00482568">
        <w:rPr>
          <w:szCs w:val="24"/>
          <w:lang w:eastAsia="ro-RO"/>
        </w:rPr>
        <w:t xml:space="preserve">transmise de către autoritatea contractantă. </w:t>
      </w:r>
    </w:p>
    <w:p w14:paraId="42920C2A" w14:textId="77777777" w:rsidR="00C25D13" w:rsidRDefault="00C25D13" w:rsidP="00C25D13">
      <w:pPr>
        <w:pStyle w:val="DefaultText"/>
        <w:spacing w:line="360" w:lineRule="auto"/>
        <w:jc w:val="both"/>
        <w:rPr>
          <w:szCs w:val="24"/>
          <w:lang w:eastAsia="ro-RO"/>
        </w:rPr>
      </w:pPr>
      <w:r w:rsidRPr="00482568">
        <w:rPr>
          <w:szCs w:val="24"/>
          <w:lang w:eastAsia="ro-RO"/>
        </w:rPr>
        <w:t>1</w:t>
      </w:r>
      <w:r w:rsidR="00410914">
        <w:rPr>
          <w:szCs w:val="24"/>
          <w:lang w:eastAsia="ro-RO"/>
        </w:rPr>
        <w:t>4</w:t>
      </w:r>
      <w:r w:rsidRPr="00482568">
        <w:rPr>
          <w:szCs w:val="24"/>
          <w:lang w:eastAsia="ro-RO"/>
        </w:rPr>
        <w:t xml:space="preserve">.6 – Netransmiterea comenzii ferme sau după caz, a comunicării </w:t>
      </w:r>
      <w:r w:rsidRPr="00482568">
        <w:rPr>
          <w:szCs w:val="24"/>
          <w:lang w:val="it-IT"/>
        </w:rPr>
        <w:t>privind acceptul încheierii contractului subsecvent</w:t>
      </w:r>
      <w:r w:rsidRPr="00482568">
        <w:rPr>
          <w:i/>
          <w:szCs w:val="24"/>
          <w:lang w:val="it-IT"/>
        </w:rPr>
        <w:t xml:space="preserve">  </w:t>
      </w:r>
      <w:r w:rsidRPr="00482568">
        <w:rPr>
          <w:szCs w:val="24"/>
          <w:lang w:eastAsia="ro-RO"/>
        </w:rPr>
        <w:t>în timp util/ conform caietului de sarcini pentru emiterea biletului/biletelor de avion în acest termen conduce la caducitatea ofertei. Riscul netransmiterii în timp util a comenzii ferme este în sarcina autorității contractante.</w:t>
      </w:r>
    </w:p>
    <w:p w14:paraId="77E96FC9" w14:textId="77777777" w:rsidR="004067DA" w:rsidRDefault="004067DA" w:rsidP="00C25D13">
      <w:pPr>
        <w:pStyle w:val="DefaultText"/>
        <w:spacing w:line="360" w:lineRule="auto"/>
        <w:jc w:val="both"/>
        <w:rPr>
          <w:szCs w:val="24"/>
          <w:lang w:eastAsia="ro-RO"/>
        </w:rPr>
      </w:pPr>
    </w:p>
    <w:p w14:paraId="51726BA1" w14:textId="77777777" w:rsidR="00C25D13" w:rsidRPr="00482568" w:rsidRDefault="00C25D13" w:rsidP="00C25D13">
      <w:pPr>
        <w:pStyle w:val="DefaultText"/>
        <w:spacing w:line="360" w:lineRule="auto"/>
        <w:jc w:val="both"/>
        <w:rPr>
          <w:i/>
          <w:szCs w:val="24"/>
          <w:lang w:val="it-IT"/>
        </w:rPr>
      </w:pPr>
      <w:r w:rsidRPr="00482568">
        <w:rPr>
          <w:b/>
          <w:i/>
          <w:szCs w:val="24"/>
          <w:lang w:val="it-IT"/>
        </w:rPr>
        <w:t>1</w:t>
      </w:r>
      <w:r w:rsidR="00C470B4">
        <w:rPr>
          <w:b/>
          <w:i/>
          <w:szCs w:val="24"/>
          <w:lang w:val="it-IT"/>
        </w:rPr>
        <w:t>5</w:t>
      </w:r>
      <w:r w:rsidRPr="00482568">
        <w:rPr>
          <w:b/>
          <w:i/>
          <w:szCs w:val="24"/>
          <w:lang w:val="it-IT"/>
        </w:rPr>
        <w:t>. Obiectul şi preţul contractelor subsecvente</w:t>
      </w:r>
    </w:p>
    <w:p w14:paraId="2D97D1D6" w14:textId="77777777" w:rsidR="00C25D13" w:rsidRPr="00482568" w:rsidRDefault="00C25D13" w:rsidP="00C25D13">
      <w:pPr>
        <w:pStyle w:val="DefaultText"/>
        <w:spacing w:line="360" w:lineRule="auto"/>
        <w:jc w:val="both"/>
        <w:rPr>
          <w:szCs w:val="24"/>
          <w:lang w:val="it-IT"/>
        </w:rPr>
      </w:pPr>
      <w:r w:rsidRPr="00482568">
        <w:rPr>
          <w:szCs w:val="24"/>
          <w:lang w:val="it-IT"/>
        </w:rPr>
        <w:t>1</w:t>
      </w:r>
      <w:r w:rsidR="00C470B4">
        <w:rPr>
          <w:szCs w:val="24"/>
          <w:lang w:val="it-IT"/>
        </w:rPr>
        <w:t>5</w:t>
      </w:r>
      <w:r w:rsidRPr="00482568">
        <w:rPr>
          <w:szCs w:val="24"/>
          <w:lang w:val="it-IT"/>
        </w:rPr>
        <w:t xml:space="preserve">.1 - Prestatorul desemnat câștigător prin </w:t>
      </w:r>
      <w:r>
        <w:rPr>
          <w:i/>
          <w:szCs w:val="24"/>
          <w:lang w:val="it-IT"/>
        </w:rPr>
        <w:t>Comanda</w:t>
      </w:r>
      <w:r w:rsidRPr="00482568">
        <w:rPr>
          <w:i/>
          <w:szCs w:val="24"/>
          <w:lang w:val="it-IT"/>
        </w:rPr>
        <w:t xml:space="preserve"> privind acceptul încheierii contractului subsecvent</w:t>
      </w:r>
      <w:r w:rsidRPr="00482568">
        <w:rPr>
          <w:szCs w:val="24"/>
          <w:lang w:val="it-IT"/>
        </w:rPr>
        <w:t xml:space="preserve"> se obligă să emită și să livreze Achizitorului, în format electronic, biletele de avion solicitate prin </w:t>
      </w:r>
      <w:r w:rsidRPr="00482568">
        <w:rPr>
          <w:i/>
          <w:szCs w:val="24"/>
          <w:lang w:val="it-IT"/>
        </w:rPr>
        <w:t>Invitația de participare la reofertare</w:t>
      </w:r>
      <w:r w:rsidRPr="00482568">
        <w:rPr>
          <w:szCs w:val="24"/>
          <w:lang w:val="it-IT"/>
        </w:rPr>
        <w:t xml:space="preserve">, în condițiile, la prețurile și în termenele care au fost menționate în </w:t>
      </w:r>
      <w:r w:rsidRPr="00482568">
        <w:rPr>
          <w:i/>
          <w:szCs w:val="24"/>
          <w:lang w:val="it-IT"/>
        </w:rPr>
        <w:t xml:space="preserve">Oferta subsecventă </w:t>
      </w:r>
      <w:r w:rsidRPr="00482568">
        <w:rPr>
          <w:szCs w:val="24"/>
          <w:lang w:val="it-IT"/>
        </w:rPr>
        <w:t>declarată câștigătoare.</w:t>
      </w:r>
    </w:p>
    <w:p w14:paraId="3459CA1F" w14:textId="77777777" w:rsidR="00C25D13" w:rsidRPr="00482568" w:rsidRDefault="00C25D13" w:rsidP="00C25D13">
      <w:pPr>
        <w:pStyle w:val="DefaultText"/>
        <w:spacing w:line="360" w:lineRule="auto"/>
        <w:jc w:val="both"/>
        <w:rPr>
          <w:szCs w:val="24"/>
          <w:lang w:val="it-IT"/>
        </w:rPr>
      </w:pPr>
      <w:r w:rsidRPr="00482568">
        <w:rPr>
          <w:szCs w:val="24"/>
          <w:lang w:val="it-IT"/>
        </w:rPr>
        <w:t>1</w:t>
      </w:r>
      <w:r w:rsidR="00C470B4">
        <w:rPr>
          <w:szCs w:val="24"/>
          <w:lang w:val="it-IT"/>
        </w:rPr>
        <w:t>5</w:t>
      </w:r>
      <w:r w:rsidRPr="00482568">
        <w:rPr>
          <w:szCs w:val="24"/>
          <w:lang w:val="it-IT"/>
        </w:rPr>
        <w:t xml:space="preserve">.2 - La rândul său, Achizitorul se obligă să plătească Prestatorului desemnat câștigător, preţul biletelor de avion mai sus solicitate, așa cum acesta este menționat în </w:t>
      </w:r>
      <w:r w:rsidRPr="00482568">
        <w:rPr>
          <w:i/>
          <w:szCs w:val="24"/>
          <w:lang w:val="it-IT"/>
        </w:rPr>
        <w:t xml:space="preserve">Oferta subsecventă  </w:t>
      </w:r>
      <w:r w:rsidRPr="00482568">
        <w:rPr>
          <w:szCs w:val="24"/>
          <w:lang w:val="it-IT"/>
        </w:rPr>
        <w:t xml:space="preserve">declarată câștigătoare. Plata se va face după recepția biletului electronic, în RON, la cursul B.N.R. </w:t>
      </w:r>
      <w:r w:rsidR="00A718BE">
        <w:rPr>
          <w:szCs w:val="24"/>
          <w:lang w:val="it-IT"/>
        </w:rPr>
        <w:t>di</w:t>
      </w:r>
      <w:r w:rsidR="00480C29">
        <w:rPr>
          <w:szCs w:val="24"/>
          <w:lang w:val="it-IT"/>
        </w:rPr>
        <w:t>n data emiterii fiecărui bilet</w:t>
      </w:r>
      <w:r w:rsidRPr="00482568">
        <w:rPr>
          <w:szCs w:val="24"/>
          <w:lang w:val="it-IT"/>
        </w:rPr>
        <w:t xml:space="preserve"> la care se adaugă Taxa pe valoare adăugată potrivit legii.</w:t>
      </w:r>
    </w:p>
    <w:p w14:paraId="73ABD6C2" w14:textId="77777777" w:rsidR="00C25D13" w:rsidRPr="00482568" w:rsidRDefault="00EB05FD" w:rsidP="00C25D13">
      <w:pPr>
        <w:pStyle w:val="DefaultText"/>
        <w:spacing w:line="360" w:lineRule="auto"/>
        <w:jc w:val="both"/>
        <w:rPr>
          <w:szCs w:val="24"/>
          <w:lang w:val="ro-RO"/>
        </w:rPr>
      </w:pPr>
      <w:r>
        <w:rPr>
          <w:szCs w:val="24"/>
          <w:lang w:val="ro-RO"/>
        </w:rPr>
        <w:t>1</w:t>
      </w:r>
      <w:r w:rsidR="00C470B4">
        <w:rPr>
          <w:szCs w:val="24"/>
          <w:lang w:val="ro-RO"/>
        </w:rPr>
        <w:t>5</w:t>
      </w:r>
      <w:r>
        <w:rPr>
          <w:szCs w:val="24"/>
          <w:lang w:val="ro-RO"/>
        </w:rPr>
        <w:t>.3 - Toate biletele de avion</w:t>
      </w:r>
      <w:r w:rsidR="00C25D13" w:rsidRPr="00482568">
        <w:rPr>
          <w:szCs w:val="24"/>
          <w:lang w:val="ro-RO"/>
        </w:rPr>
        <w:t xml:space="preserve"> menționate în aceeași invitație de participare la reofertare fac obiectul unui singur contract subsecvent încheiat de autoritatea contractantă, urmând ca, dacă este cazul, oferta câștigătoare să se stabilească prin aplicarea criteriului de atribuire a celui mai mic preț total pentru toate biletele de avion solicitate (rezultat din însumarea prețurilor pentru fiecare dintre biletele de avion menționate în aceeași invitație) în condițiile respectării tuturor cerințelor legate de durata serviciilor până la destinatia finală. </w:t>
      </w:r>
    </w:p>
    <w:p w14:paraId="225AC5F7" w14:textId="77777777" w:rsidR="00C25D13" w:rsidRPr="00482568" w:rsidRDefault="00C25D13" w:rsidP="00C25D13">
      <w:pPr>
        <w:pStyle w:val="DefaultText"/>
        <w:spacing w:line="360" w:lineRule="auto"/>
        <w:jc w:val="both"/>
        <w:rPr>
          <w:szCs w:val="24"/>
          <w:lang w:val="ro-RO"/>
        </w:rPr>
      </w:pPr>
      <w:r w:rsidRPr="00482568">
        <w:rPr>
          <w:szCs w:val="24"/>
          <w:lang w:val="ro-RO"/>
        </w:rPr>
        <w:t xml:space="preserve">Oferta va include (daca este aplicabil) și informații suplimentare care să asigure informarea corectă a autorității contractante în legătură cu prețul îmbunătățit al serviciilor de transport  (cazul </w:t>
      </w:r>
      <w:r w:rsidRPr="00482568">
        <w:rPr>
          <w:szCs w:val="24"/>
        </w:rPr>
        <w:t xml:space="preserve"> promoțiilor sezoniere).</w:t>
      </w:r>
    </w:p>
    <w:p w14:paraId="0F696761" w14:textId="77777777" w:rsidR="00C25D13" w:rsidRPr="00482568" w:rsidRDefault="00C25D13" w:rsidP="00C25D13">
      <w:pPr>
        <w:pStyle w:val="DefaultText"/>
        <w:spacing w:line="360" w:lineRule="auto"/>
        <w:jc w:val="both"/>
        <w:rPr>
          <w:szCs w:val="24"/>
          <w:lang w:val="ro-RO"/>
        </w:rPr>
      </w:pPr>
      <w:r w:rsidRPr="00482568">
        <w:rPr>
          <w:szCs w:val="24"/>
          <w:lang w:val="ro-RO"/>
        </w:rPr>
        <w:lastRenderedPageBreak/>
        <w:t>1</w:t>
      </w:r>
      <w:r w:rsidR="00C470B4">
        <w:rPr>
          <w:szCs w:val="24"/>
          <w:lang w:val="ro-RO"/>
        </w:rPr>
        <w:t>5</w:t>
      </w:r>
      <w:r w:rsidRPr="00482568">
        <w:rPr>
          <w:szCs w:val="24"/>
          <w:lang w:val="ro-RO"/>
        </w:rPr>
        <w:t>.4 - Ofertele subsecvente se vor formula pe</w:t>
      </w:r>
      <w:r w:rsidR="00EB05FD">
        <w:rPr>
          <w:szCs w:val="24"/>
          <w:lang w:val="ro-RO"/>
        </w:rPr>
        <w:t xml:space="preserve">ntru toate biletele de avion </w:t>
      </w:r>
      <w:r w:rsidRPr="00482568">
        <w:rPr>
          <w:szCs w:val="24"/>
          <w:lang w:val="ro-RO"/>
        </w:rPr>
        <w:t>destinațiile menționate în Invitația de participare la reofertare, în caz contrar nu vor fi luate în considerare.</w:t>
      </w:r>
    </w:p>
    <w:p w14:paraId="59AFB520" w14:textId="77777777" w:rsidR="00C25D13" w:rsidRPr="00482568" w:rsidRDefault="00C25D13" w:rsidP="00C25D13">
      <w:pPr>
        <w:pStyle w:val="DefaultText"/>
        <w:spacing w:line="360" w:lineRule="auto"/>
        <w:jc w:val="both"/>
        <w:rPr>
          <w:szCs w:val="24"/>
          <w:lang w:val="it-IT"/>
        </w:rPr>
      </w:pPr>
      <w:r w:rsidRPr="00482568">
        <w:rPr>
          <w:szCs w:val="24"/>
          <w:lang w:val="it-IT"/>
        </w:rPr>
        <w:t>1</w:t>
      </w:r>
      <w:r w:rsidR="00C470B4">
        <w:rPr>
          <w:szCs w:val="24"/>
          <w:lang w:val="it-IT"/>
        </w:rPr>
        <w:t>5</w:t>
      </w:r>
      <w:r w:rsidRPr="00482568">
        <w:rPr>
          <w:szCs w:val="24"/>
          <w:lang w:val="it-IT"/>
        </w:rPr>
        <w:t>.5 - Facturile fiscale emise in executarea prezentului Contract vor fi emise în echivalent RON, la cursul afișat de B.N.R. din data emiterii biletului de avion, după caz, din data operării modificării/anulării biletului deja emis.</w:t>
      </w:r>
    </w:p>
    <w:p w14:paraId="44C47201" w14:textId="77777777" w:rsidR="00EB05FD" w:rsidRDefault="00C25D13" w:rsidP="00C25D13">
      <w:pPr>
        <w:pStyle w:val="DefaultText"/>
        <w:spacing w:line="360" w:lineRule="auto"/>
        <w:jc w:val="both"/>
        <w:rPr>
          <w:szCs w:val="24"/>
          <w:lang w:val="ro-RO"/>
        </w:rPr>
      </w:pPr>
      <w:r w:rsidRPr="00482568">
        <w:rPr>
          <w:szCs w:val="24"/>
          <w:lang w:val="it-IT"/>
        </w:rPr>
        <w:t>1</w:t>
      </w:r>
      <w:r w:rsidR="00C470B4">
        <w:rPr>
          <w:szCs w:val="24"/>
          <w:lang w:val="it-IT"/>
        </w:rPr>
        <w:t>5</w:t>
      </w:r>
      <w:r w:rsidRPr="00482568">
        <w:rPr>
          <w:szCs w:val="24"/>
          <w:lang w:val="it-IT"/>
        </w:rPr>
        <w:t xml:space="preserve">.6 - Contravaloarea serviciilor care fac obiectul contractelor subsecvente, va fi achitată de catre Achizitor </w:t>
      </w:r>
      <w:r w:rsidRPr="00482568">
        <w:rPr>
          <w:szCs w:val="24"/>
          <w:lang w:val="ro-RO"/>
        </w:rPr>
        <w:t>după efectuarea verificărilor</w:t>
      </w:r>
      <w:r w:rsidRPr="00482568">
        <w:rPr>
          <w:szCs w:val="24"/>
          <w:lang w:val="nl-NL"/>
        </w:rPr>
        <w:t xml:space="preserve"> </w:t>
      </w:r>
      <w:r w:rsidRPr="00482568">
        <w:rPr>
          <w:szCs w:val="24"/>
          <w:lang w:val="ro-RO"/>
        </w:rPr>
        <w:t>potrivit Legii nr.72/2013 privind măsurile pentru combaterea întârzierii în executarea obligațiilor de plată a unor sume de bani rezultând din contracte încheiate între profesionști și între aceștia și autorități contractante.</w:t>
      </w:r>
    </w:p>
    <w:p w14:paraId="3F5660FD" w14:textId="77777777" w:rsidR="00714B0F" w:rsidRDefault="00714B0F" w:rsidP="00C25D13">
      <w:pPr>
        <w:pStyle w:val="DefaultText"/>
        <w:spacing w:line="360" w:lineRule="auto"/>
        <w:jc w:val="both"/>
        <w:rPr>
          <w:szCs w:val="24"/>
          <w:lang w:val="ro-RO"/>
        </w:rPr>
      </w:pPr>
    </w:p>
    <w:p w14:paraId="6FD38E78" w14:textId="77777777" w:rsidR="00C25D13" w:rsidRPr="00482568" w:rsidRDefault="00C25D13" w:rsidP="00C25D13">
      <w:pPr>
        <w:pStyle w:val="DefaultText"/>
        <w:spacing w:line="360" w:lineRule="auto"/>
        <w:jc w:val="both"/>
        <w:rPr>
          <w:i/>
          <w:szCs w:val="24"/>
          <w:lang w:val="pt-BR"/>
        </w:rPr>
      </w:pPr>
      <w:r w:rsidRPr="00482568">
        <w:rPr>
          <w:b/>
          <w:i/>
          <w:szCs w:val="24"/>
          <w:lang w:val="pt-BR"/>
        </w:rPr>
        <w:t>1</w:t>
      </w:r>
      <w:r w:rsidR="00C470B4">
        <w:rPr>
          <w:b/>
          <w:i/>
          <w:szCs w:val="24"/>
          <w:lang w:val="pt-BR"/>
        </w:rPr>
        <w:t>6</w:t>
      </w:r>
      <w:r w:rsidRPr="00482568">
        <w:rPr>
          <w:b/>
          <w:i/>
          <w:szCs w:val="24"/>
          <w:lang w:val="pt-BR"/>
        </w:rPr>
        <w:t xml:space="preserve">. Executarea contractelor subsecvente </w:t>
      </w:r>
    </w:p>
    <w:p w14:paraId="220D7327" w14:textId="77777777" w:rsidR="00C25D13" w:rsidRPr="00482568" w:rsidRDefault="00C25D13" w:rsidP="00C25D13">
      <w:pPr>
        <w:pStyle w:val="DefaultText"/>
        <w:spacing w:line="360" w:lineRule="auto"/>
        <w:jc w:val="both"/>
        <w:rPr>
          <w:szCs w:val="24"/>
        </w:rPr>
      </w:pPr>
      <w:r w:rsidRPr="00482568">
        <w:rPr>
          <w:szCs w:val="24"/>
          <w:lang w:val="pt-BR"/>
        </w:rPr>
        <w:t>1</w:t>
      </w:r>
      <w:r w:rsidR="00C470B4">
        <w:rPr>
          <w:szCs w:val="24"/>
          <w:lang w:val="pt-BR"/>
        </w:rPr>
        <w:t>6</w:t>
      </w:r>
      <w:r w:rsidRPr="00482568">
        <w:rPr>
          <w:szCs w:val="24"/>
          <w:lang w:val="pt-BR"/>
        </w:rPr>
        <w:t xml:space="preserve">.1 - Executarea contractelor subsecvente va începe la momentul recepționării de către Prestator a </w:t>
      </w:r>
      <w:r>
        <w:rPr>
          <w:i/>
          <w:szCs w:val="24"/>
          <w:lang w:eastAsia="ro-RO"/>
        </w:rPr>
        <w:t>comenzii</w:t>
      </w:r>
      <w:r w:rsidRPr="00482568">
        <w:rPr>
          <w:i/>
          <w:szCs w:val="24"/>
          <w:lang w:eastAsia="ro-RO"/>
        </w:rPr>
        <w:t xml:space="preserve"> </w:t>
      </w:r>
      <w:r w:rsidRPr="00482568">
        <w:rPr>
          <w:i/>
          <w:szCs w:val="24"/>
          <w:lang w:val="it-IT"/>
        </w:rPr>
        <w:t>privind acceptul încheierii contractului subsecvent</w:t>
      </w:r>
      <w:r w:rsidRPr="00482568">
        <w:rPr>
          <w:szCs w:val="24"/>
        </w:rPr>
        <w:t>, care marchează momentul încheierii valabile a contactului.</w:t>
      </w:r>
    </w:p>
    <w:p w14:paraId="790765D2" w14:textId="77777777" w:rsidR="00C25D13" w:rsidRPr="00482568" w:rsidRDefault="00C25D13" w:rsidP="00C25D13">
      <w:pPr>
        <w:pStyle w:val="DefaultText"/>
        <w:spacing w:line="360" w:lineRule="auto"/>
        <w:jc w:val="both"/>
        <w:rPr>
          <w:color w:val="000000"/>
          <w:szCs w:val="24"/>
          <w:lang w:val="ro-RO"/>
        </w:rPr>
      </w:pPr>
      <w:r w:rsidRPr="00482568">
        <w:rPr>
          <w:szCs w:val="24"/>
          <w:lang w:val="ro-RO"/>
        </w:rPr>
        <w:t>1</w:t>
      </w:r>
      <w:r w:rsidR="00C470B4">
        <w:rPr>
          <w:szCs w:val="24"/>
          <w:lang w:val="ro-RO"/>
        </w:rPr>
        <w:t>6</w:t>
      </w:r>
      <w:r w:rsidRPr="00482568">
        <w:rPr>
          <w:szCs w:val="24"/>
          <w:lang w:val="ro-RO"/>
        </w:rPr>
        <w:t xml:space="preserve">.2 - </w:t>
      </w:r>
      <w:r w:rsidRPr="00482568">
        <w:rPr>
          <w:color w:val="000000"/>
          <w:szCs w:val="24"/>
          <w:lang w:val="ro-RO"/>
        </w:rPr>
        <w:t>Prestatorul are obligaţia de a începe prestarea serviciilor în timpul cel mai scurt rezonabil posibil de la primirea comenzii ferme;</w:t>
      </w:r>
    </w:p>
    <w:p w14:paraId="2BDA3482" w14:textId="77777777" w:rsidR="00C25D13" w:rsidRPr="00482568" w:rsidRDefault="00C25D13" w:rsidP="00C25D13">
      <w:pPr>
        <w:pStyle w:val="DefaultText"/>
        <w:spacing w:line="360" w:lineRule="auto"/>
        <w:jc w:val="both"/>
        <w:rPr>
          <w:szCs w:val="24"/>
          <w:lang w:eastAsia="ro-RO"/>
        </w:rPr>
      </w:pPr>
      <w:r w:rsidRPr="00482568">
        <w:rPr>
          <w:szCs w:val="24"/>
          <w:lang w:val="ro-RO"/>
        </w:rPr>
        <w:t>1</w:t>
      </w:r>
      <w:r w:rsidR="00C470B4">
        <w:rPr>
          <w:szCs w:val="24"/>
          <w:lang w:val="ro-RO"/>
        </w:rPr>
        <w:t>6</w:t>
      </w:r>
      <w:r w:rsidRPr="00482568">
        <w:rPr>
          <w:szCs w:val="24"/>
          <w:lang w:val="ro-RO"/>
        </w:rPr>
        <w:t xml:space="preserve">.3 - Biletele de avion pot fi emise în interiorul termenului de emitere menționat în cuprinsul Ofertei subsecvente declarate câștigătoare, sub sancțiunea caducității ofertei. </w:t>
      </w:r>
      <w:r w:rsidRPr="00482568">
        <w:rPr>
          <w:szCs w:val="24"/>
          <w:lang w:eastAsia="ro-RO"/>
        </w:rPr>
        <w:t>Riscul netransmiterii în timp util a comenzii ca rezultat al reofertării este în sarcina Autorității contractante.</w:t>
      </w:r>
    </w:p>
    <w:p w14:paraId="6D1D2595" w14:textId="77777777" w:rsidR="00C25D13" w:rsidRPr="00482568" w:rsidRDefault="00C25D13" w:rsidP="00C25D13">
      <w:pPr>
        <w:pStyle w:val="DefaultText"/>
        <w:spacing w:line="360" w:lineRule="auto"/>
        <w:jc w:val="both"/>
        <w:rPr>
          <w:i/>
          <w:szCs w:val="24"/>
          <w:lang w:val="ro-RO"/>
        </w:rPr>
      </w:pPr>
      <w:r w:rsidRPr="00482568">
        <w:rPr>
          <w:szCs w:val="24"/>
          <w:lang w:val="ro-RO"/>
        </w:rPr>
        <w:t>1</w:t>
      </w:r>
      <w:r w:rsidR="00C470B4">
        <w:rPr>
          <w:szCs w:val="24"/>
          <w:lang w:val="ro-RO"/>
        </w:rPr>
        <w:t>6</w:t>
      </w:r>
      <w:r w:rsidRPr="00482568">
        <w:rPr>
          <w:szCs w:val="24"/>
          <w:lang w:val="ro-RO"/>
        </w:rPr>
        <w:t xml:space="preserve">.4 - </w:t>
      </w:r>
      <w:r w:rsidRPr="00482568">
        <w:rPr>
          <w:color w:val="000000"/>
          <w:szCs w:val="24"/>
          <w:lang w:val="ro-RO"/>
        </w:rPr>
        <w:t xml:space="preserve">Operatorul economic </w:t>
      </w:r>
      <w:r w:rsidRPr="00482568">
        <w:rPr>
          <w:szCs w:val="24"/>
          <w:lang w:eastAsia="ro-RO"/>
        </w:rPr>
        <w:t>va emite biletele de transport aerian de pasageri și le va transmite autorității contractante, de regulă cel mai târziu cu 24 de ore înainte de ora plecării, în format electronic, la adresa de e-mail dedicată. Acest termen se va diminua după caz, în situațiile urgente.</w:t>
      </w:r>
    </w:p>
    <w:p w14:paraId="1237B47A" w14:textId="77777777" w:rsidR="00C25D13" w:rsidRPr="00C25D13" w:rsidRDefault="00C25D13" w:rsidP="00C25D13">
      <w:pPr>
        <w:pStyle w:val="DefaultText"/>
        <w:spacing w:line="360" w:lineRule="auto"/>
        <w:jc w:val="both"/>
        <w:rPr>
          <w:sz w:val="16"/>
          <w:szCs w:val="16"/>
          <w:lang w:val="ro-RO"/>
        </w:rPr>
      </w:pPr>
    </w:p>
    <w:p w14:paraId="7E135CCC" w14:textId="77777777" w:rsidR="00C25D13" w:rsidRPr="00482568" w:rsidRDefault="00C25D13" w:rsidP="00C25D13">
      <w:pPr>
        <w:pStyle w:val="DefaultText"/>
        <w:spacing w:line="360" w:lineRule="auto"/>
        <w:jc w:val="both"/>
        <w:rPr>
          <w:szCs w:val="24"/>
          <w:lang w:val="ro-RO"/>
        </w:rPr>
      </w:pPr>
      <w:r w:rsidRPr="00482568">
        <w:rPr>
          <w:b/>
          <w:i/>
          <w:szCs w:val="24"/>
          <w:lang w:val="ro-RO"/>
        </w:rPr>
        <w:t>1</w:t>
      </w:r>
      <w:r w:rsidR="00C470B4">
        <w:rPr>
          <w:b/>
          <w:i/>
          <w:szCs w:val="24"/>
          <w:lang w:val="ro-RO"/>
        </w:rPr>
        <w:t>7</w:t>
      </w:r>
      <w:r w:rsidRPr="00482568">
        <w:rPr>
          <w:b/>
          <w:i/>
          <w:szCs w:val="24"/>
          <w:lang w:val="ro-RO"/>
        </w:rPr>
        <w:t>.</w:t>
      </w:r>
      <w:r w:rsidRPr="00482568">
        <w:rPr>
          <w:b/>
          <w:szCs w:val="24"/>
          <w:lang w:val="ro-RO"/>
        </w:rPr>
        <w:t xml:space="preserve"> </w:t>
      </w:r>
      <w:r w:rsidRPr="00482568">
        <w:rPr>
          <w:b/>
          <w:i/>
          <w:szCs w:val="24"/>
          <w:lang w:val="ro-RO"/>
        </w:rPr>
        <w:t>Obligaţiile principale ale prestatorului dupa incheierea contractului subsecvent</w:t>
      </w:r>
      <w:r w:rsidRPr="00482568">
        <w:rPr>
          <w:szCs w:val="24"/>
          <w:lang w:val="ro-RO"/>
        </w:rPr>
        <w:t xml:space="preserve"> </w:t>
      </w:r>
    </w:p>
    <w:p w14:paraId="47DBEBF4" w14:textId="77777777" w:rsidR="00C25D13" w:rsidRPr="00482568" w:rsidRDefault="00C25D13" w:rsidP="00C25D13">
      <w:pPr>
        <w:pStyle w:val="DefaultText"/>
        <w:spacing w:line="360" w:lineRule="auto"/>
        <w:jc w:val="both"/>
        <w:rPr>
          <w:szCs w:val="24"/>
          <w:lang w:val="ro-RO"/>
        </w:rPr>
      </w:pPr>
      <w:r w:rsidRPr="00482568">
        <w:rPr>
          <w:szCs w:val="24"/>
          <w:lang w:val="ro-RO"/>
        </w:rPr>
        <w:t>1</w:t>
      </w:r>
      <w:r w:rsidR="00C470B4">
        <w:rPr>
          <w:szCs w:val="24"/>
          <w:lang w:val="ro-RO"/>
        </w:rPr>
        <w:t>7</w:t>
      </w:r>
      <w:r w:rsidRPr="00482568">
        <w:rPr>
          <w:szCs w:val="24"/>
          <w:lang w:val="ro-RO"/>
        </w:rPr>
        <w:t xml:space="preserve">.1 - </w:t>
      </w:r>
      <w:r w:rsidRPr="00482568">
        <w:rPr>
          <w:color w:val="000000"/>
          <w:szCs w:val="24"/>
          <w:lang w:val="ro-RO"/>
        </w:rPr>
        <w:t xml:space="preserve">Operatorul economic desemnat câștigător în etapa de atribuire a contractelor subsecvente </w:t>
      </w:r>
      <w:r w:rsidRPr="00482568">
        <w:rPr>
          <w:szCs w:val="24"/>
          <w:lang w:val="ro-RO"/>
        </w:rPr>
        <w:t>se obligă să emită și să livreze, în format electronic, biletele de avion menționate în Oferta declarată câștigătoare, în cantitatea, caracteristicile și în termenele convenite.</w:t>
      </w:r>
    </w:p>
    <w:p w14:paraId="5AF7D491" w14:textId="77777777" w:rsidR="00C25D13" w:rsidRPr="00482568" w:rsidRDefault="00C25D13" w:rsidP="00C25D13">
      <w:pPr>
        <w:pStyle w:val="DefaultText"/>
        <w:spacing w:line="360" w:lineRule="auto"/>
        <w:jc w:val="both"/>
        <w:rPr>
          <w:b/>
          <w:szCs w:val="24"/>
          <w:lang w:val="ro-RO"/>
        </w:rPr>
      </w:pPr>
      <w:r w:rsidRPr="00482568">
        <w:rPr>
          <w:szCs w:val="24"/>
          <w:lang w:val="ro-RO"/>
        </w:rPr>
        <w:t>1</w:t>
      </w:r>
      <w:r w:rsidR="00C470B4">
        <w:rPr>
          <w:szCs w:val="24"/>
          <w:lang w:val="ro-RO"/>
        </w:rPr>
        <w:t>7</w:t>
      </w:r>
      <w:r w:rsidRPr="00482568">
        <w:rPr>
          <w:szCs w:val="24"/>
          <w:lang w:val="ro-RO"/>
        </w:rPr>
        <w:t xml:space="preserve">.2 - </w:t>
      </w:r>
      <w:r w:rsidRPr="00482568">
        <w:rPr>
          <w:color w:val="000000"/>
          <w:szCs w:val="24"/>
          <w:lang w:val="ro-RO"/>
        </w:rPr>
        <w:t xml:space="preserve">Operatorul economic desemnat câștigător </w:t>
      </w:r>
      <w:r w:rsidRPr="00482568">
        <w:rPr>
          <w:szCs w:val="24"/>
          <w:lang w:val="ro-RO"/>
        </w:rPr>
        <w:t>se obligă să presteze serviciile în strictă conformitate cu standardele şi caracteristicile prevăzute în Caietul de sarcini precum și în Invitația de participare la reofertare.</w:t>
      </w:r>
    </w:p>
    <w:p w14:paraId="70A2B236" w14:textId="77777777" w:rsidR="00C25D13" w:rsidRPr="00482568" w:rsidRDefault="00C25D13" w:rsidP="00C25D13">
      <w:pPr>
        <w:pStyle w:val="DefaultText"/>
        <w:spacing w:line="360" w:lineRule="auto"/>
        <w:jc w:val="both"/>
        <w:rPr>
          <w:szCs w:val="24"/>
          <w:lang w:val="ro-RO"/>
        </w:rPr>
      </w:pPr>
      <w:r w:rsidRPr="00482568">
        <w:rPr>
          <w:szCs w:val="24"/>
          <w:lang w:val="ro-RO"/>
        </w:rPr>
        <w:t>1</w:t>
      </w:r>
      <w:r w:rsidR="00C470B4">
        <w:rPr>
          <w:szCs w:val="24"/>
          <w:lang w:val="ro-RO"/>
        </w:rPr>
        <w:t>7</w:t>
      </w:r>
      <w:r w:rsidRPr="00482568">
        <w:rPr>
          <w:szCs w:val="24"/>
          <w:lang w:val="ro-RO"/>
        </w:rPr>
        <w:t xml:space="preserve">.3 – Prestatorul se obligă să asigure pe cheltuiala proprie </w:t>
      </w:r>
      <w:r w:rsidRPr="00482568">
        <w:rPr>
          <w:b/>
          <w:szCs w:val="24"/>
          <w:lang w:val="ro-RO"/>
        </w:rPr>
        <w:t>un serviciu de asistență pentru pasageri</w:t>
      </w:r>
      <w:r w:rsidRPr="00482568">
        <w:rPr>
          <w:szCs w:val="24"/>
          <w:lang w:val="ro-RO"/>
        </w:rPr>
        <w:t xml:space="preserve">, destinat adresării  cu privire la situațiile de urgență precum și oricăror alte aspecte legate de zborurile sau destinațiile respective. </w:t>
      </w:r>
    </w:p>
    <w:p w14:paraId="2C9BC545" w14:textId="77777777" w:rsidR="00EB05FD" w:rsidRPr="0077760A" w:rsidRDefault="00C25D13" w:rsidP="0077760A">
      <w:pPr>
        <w:spacing w:line="360" w:lineRule="auto"/>
        <w:jc w:val="both"/>
        <w:rPr>
          <w:rFonts w:ascii="Times New Roman" w:hAnsi="Times New Roman"/>
          <w:color w:val="000000"/>
        </w:rPr>
      </w:pPr>
      <w:r w:rsidRPr="00482568">
        <w:rPr>
          <w:rFonts w:ascii="Times New Roman" w:hAnsi="Times New Roman"/>
          <w:color w:val="000000"/>
        </w:rPr>
        <w:lastRenderedPageBreak/>
        <w:t>1</w:t>
      </w:r>
      <w:r w:rsidR="00C470B4">
        <w:rPr>
          <w:rFonts w:ascii="Times New Roman" w:hAnsi="Times New Roman"/>
          <w:color w:val="000000"/>
        </w:rPr>
        <w:t>7</w:t>
      </w:r>
      <w:r w:rsidRPr="00482568">
        <w:rPr>
          <w:rFonts w:ascii="Times New Roman" w:hAnsi="Times New Roman"/>
          <w:color w:val="000000"/>
        </w:rPr>
        <w:t xml:space="preserve">.4 - Prestatorul are obligaţia de a asigura, în </w:t>
      </w:r>
      <w:r w:rsidRPr="0077760A">
        <w:rPr>
          <w:rFonts w:ascii="Times New Roman" w:hAnsi="Times New Roman"/>
          <w:color w:val="000000"/>
        </w:rPr>
        <w:t>vederea îndeplinirii obligaţiilor care îi revin din acordul-cadru şi prezentul contract, resursele de personal mentionate în Propunerea tehnică pentru încheierea acordului-cadru</w:t>
      </w:r>
      <w:r w:rsidR="00500CDD" w:rsidRPr="0077760A">
        <w:rPr>
          <w:rFonts w:ascii="Times New Roman" w:hAnsi="Times New Roman"/>
          <w:color w:val="000000"/>
        </w:rPr>
        <w:t>.</w:t>
      </w:r>
    </w:p>
    <w:p w14:paraId="6EEBA116" w14:textId="77777777" w:rsidR="00C25D13" w:rsidRPr="00482568" w:rsidRDefault="00C25D13" w:rsidP="00C25D13">
      <w:pPr>
        <w:pStyle w:val="DefaultText"/>
        <w:spacing w:line="360" w:lineRule="auto"/>
        <w:jc w:val="both"/>
        <w:rPr>
          <w:b/>
          <w:i/>
          <w:szCs w:val="24"/>
          <w:lang w:val="it-IT"/>
        </w:rPr>
      </w:pPr>
      <w:r w:rsidRPr="00482568">
        <w:rPr>
          <w:b/>
          <w:i/>
          <w:szCs w:val="24"/>
          <w:lang w:val="it-IT"/>
        </w:rPr>
        <w:t>1</w:t>
      </w:r>
      <w:r w:rsidR="00C470B4">
        <w:rPr>
          <w:b/>
          <w:i/>
          <w:szCs w:val="24"/>
          <w:lang w:val="it-IT"/>
        </w:rPr>
        <w:t>8</w:t>
      </w:r>
      <w:r w:rsidRPr="00482568">
        <w:rPr>
          <w:b/>
          <w:i/>
          <w:szCs w:val="24"/>
          <w:lang w:val="it-IT"/>
        </w:rPr>
        <w:t>. Alte responsabilităţi ale prestatorului</w:t>
      </w:r>
      <w:r w:rsidRPr="00482568">
        <w:rPr>
          <w:b/>
          <w:i/>
          <w:szCs w:val="24"/>
          <w:lang w:val="ro-RO"/>
        </w:rPr>
        <w:t xml:space="preserve"> după încheierea contractului subsecvent</w:t>
      </w:r>
    </w:p>
    <w:p w14:paraId="608FAB99" w14:textId="77777777" w:rsidR="00C25D13" w:rsidRPr="003F1514" w:rsidRDefault="00C25D13" w:rsidP="00EB05FD">
      <w:pPr>
        <w:pStyle w:val="DefaultText"/>
        <w:spacing w:line="360" w:lineRule="auto"/>
        <w:jc w:val="both"/>
        <w:rPr>
          <w:szCs w:val="24"/>
          <w:lang w:val="it-IT"/>
        </w:rPr>
      </w:pPr>
      <w:r w:rsidRPr="003F1514">
        <w:rPr>
          <w:szCs w:val="24"/>
          <w:lang w:val="it-IT"/>
        </w:rPr>
        <w:t>1</w:t>
      </w:r>
      <w:r w:rsidR="00C470B4">
        <w:rPr>
          <w:szCs w:val="24"/>
          <w:lang w:val="it-IT"/>
        </w:rPr>
        <w:t>8</w:t>
      </w:r>
      <w:r w:rsidRPr="003F1514">
        <w:rPr>
          <w:szCs w:val="24"/>
          <w:lang w:val="it-IT"/>
        </w:rPr>
        <w:t>.1 - Prestatorul are obligaţia de a executa serviciile de rezervare/emitere de bilete de avion prevăzute în contract cu profesionalismul şi promptitudinea cuvenite angajamentului asumat.</w:t>
      </w:r>
    </w:p>
    <w:p w14:paraId="02B6E7EC" w14:textId="77777777" w:rsidR="00C25D13" w:rsidRPr="003F1514" w:rsidRDefault="00C25D13" w:rsidP="00EB05FD">
      <w:pPr>
        <w:spacing w:line="360" w:lineRule="auto"/>
        <w:jc w:val="both"/>
        <w:rPr>
          <w:rFonts w:ascii="Times New Roman" w:hAnsi="Times New Roman"/>
          <w:color w:val="000000"/>
          <w:sz w:val="24"/>
          <w:szCs w:val="24"/>
        </w:rPr>
      </w:pPr>
      <w:r w:rsidRPr="003F1514">
        <w:rPr>
          <w:rFonts w:ascii="Times New Roman" w:hAnsi="Times New Roman"/>
          <w:sz w:val="24"/>
          <w:szCs w:val="24"/>
          <w:lang w:val="it-IT"/>
        </w:rPr>
        <w:t>1</w:t>
      </w:r>
      <w:r w:rsidR="00C470B4">
        <w:rPr>
          <w:rFonts w:ascii="Times New Roman" w:hAnsi="Times New Roman"/>
          <w:sz w:val="24"/>
          <w:szCs w:val="24"/>
          <w:lang w:val="it-IT"/>
        </w:rPr>
        <w:t>8</w:t>
      </w:r>
      <w:r w:rsidRPr="003F1514">
        <w:rPr>
          <w:rFonts w:ascii="Times New Roman" w:hAnsi="Times New Roman"/>
          <w:sz w:val="24"/>
          <w:szCs w:val="24"/>
          <w:lang w:val="it-IT"/>
        </w:rPr>
        <w:t xml:space="preserve">.2 - Prestatorul este pe deplin responsabil pentru execuţia serviciilor mentionate, în conformitate cu clauzele și prevederile aplicabile. </w:t>
      </w:r>
      <w:r w:rsidRPr="003F1514">
        <w:rPr>
          <w:rFonts w:ascii="Times New Roman" w:hAnsi="Times New Roman"/>
          <w:color w:val="000000"/>
          <w:sz w:val="24"/>
          <w:szCs w:val="24"/>
        </w:rPr>
        <w:t>Răspunderea prestatorului este limitată la activitatea de rezervare, emitere ș</w:t>
      </w:r>
      <w:r w:rsidR="00480C29">
        <w:rPr>
          <w:rFonts w:ascii="Times New Roman" w:hAnsi="Times New Roman"/>
          <w:color w:val="000000"/>
          <w:sz w:val="24"/>
          <w:szCs w:val="24"/>
        </w:rPr>
        <w:t>i livrare a biletelor de avion</w:t>
      </w:r>
      <w:r w:rsidRPr="003F1514">
        <w:rPr>
          <w:rFonts w:ascii="Times New Roman" w:hAnsi="Times New Roman"/>
          <w:color w:val="000000"/>
          <w:sz w:val="24"/>
          <w:szCs w:val="24"/>
        </w:rPr>
        <w:t>. Răspunderea prestatorului nu va putea fi angajată în vreun fel pentru modul în care compania aeriană  își execută obligațiile de transport, pentru întârzieri sau anulări de zboruri, indiferent de cauză.</w:t>
      </w:r>
    </w:p>
    <w:p w14:paraId="3DEC0C52" w14:textId="77777777" w:rsidR="00C25D13" w:rsidRPr="003F1514" w:rsidRDefault="00C25D13" w:rsidP="00EB05FD">
      <w:pPr>
        <w:spacing w:line="360" w:lineRule="auto"/>
        <w:jc w:val="both"/>
        <w:rPr>
          <w:rFonts w:ascii="Times New Roman" w:hAnsi="Times New Roman"/>
          <w:b/>
          <w:color w:val="000000"/>
          <w:sz w:val="24"/>
          <w:szCs w:val="24"/>
        </w:rPr>
      </w:pPr>
      <w:r w:rsidRPr="003F1514">
        <w:rPr>
          <w:rFonts w:ascii="Times New Roman" w:hAnsi="Times New Roman"/>
          <w:color w:val="000000"/>
          <w:sz w:val="24"/>
          <w:szCs w:val="24"/>
        </w:rPr>
        <w:t>1</w:t>
      </w:r>
      <w:r w:rsidR="00C470B4">
        <w:rPr>
          <w:rFonts w:ascii="Times New Roman" w:hAnsi="Times New Roman"/>
          <w:color w:val="000000"/>
          <w:sz w:val="24"/>
          <w:szCs w:val="24"/>
        </w:rPr>
        <w:t>8</w:t>
      </w:r>
      <w:r w:rsidRPr="003F1514">
        <w:rPr>
          <w:rFonts w:ascii="Times New Roman" w:hAnsi="Times New Roman"/>
          <w:color w:val="000000"/>
          <w:sz w:val="24"/>
          <w:szCs w:val="24"/>
        </w:rPr>
        <w:t xml:space="preserve">.3 - În cazul în care deplasarea este anulată sau oricare dintre datele de zbor ori identitatea pasagerilor sunt modificate, prestatorul va fi înştiinţat în cel mai scurt timp pentru anularea sau modificarea biletului, cu suportarea integrală de către Achizitor a costurilor aferente acestor operațiuni. </w:t>
      </w:r>
    </w:p>
    <w:p w14:paraId="23A1797D" w14:textId="77777777" w:rsidR="00480C29" w:rsidRPr="00C25D13" w:rsidRDefault="00480C29" w:rsidP="00C25D13">
      <w:pPr>
        <w:pStyle w:val="DefaultText"/>
        <w:spacing w:line="360" w:lineRule="auto"/>
        <w:jc w:val="both"/>
        <w:rPr>
          <w:sz w:val="16"/>
          <w:szCs w:val="16"/>
          <w:lang w:val="it-IT"/>
        </w:rPr>
      </w:pPr>
    </w:p>
    <w:p w14:paraId="04BE76C6" w14:textId="77777777" w:rsidR="00C25D13" w:rsidRPr="00482568" w:rsidRDefault="00C25D13" w:rsidP="00C25D13">
      <w:pPr>
        <w:pStyle w:val="DefaultText"/>
        <w:spacing w:line="360" w:lineRule="auto"/>
        <w:jc w:val="both"/>
        <w:rPr>
          <w:b/>
          <w:szCs w:val="24"/>
          <w:lang w:val="ro-RO"/>
        </w:rPr>
      </w:pPr>
      <w:r w:rsidRPr="00482568">
        <w:rPr>
          <w:b/>
          <w:i/>
          <w:szCs w:val="24"/>
          <w:lang w:val="ro-RO"/>
        </w:rPr>
        <w:t>1</w:t>
      </w:r>
      <w:r w:rsidR="00C470B4">
        <w:rPr>
          <w:b/>
          <w:i/>
          <w:szCs w:val="24"/>
          <w:lang w:val="ro-RO"/>
        </w:rPr>
        <w:t>9</w:t>
      </w:r>
      <w:r w:rsidRPr="00482568">
        <w:rPr>
          <w:b/>
          <w:i/>
          <w:szCs w:val="24"/>
          <w:lang w:val="ro-RO"/>
        </w:rPr>
        <w:t>.</w:t>
      </w:r>
      <w:r w:rsidRPr="00482568">
        <w:rPr>
          <w:b/>
          <w:szCs w:val="24"/>
          <w:lang w:val="ro-RO"/>
        </w:rPr>
        <w:t xml:space="preserve"> </w:t>
      </w:r>
      <w:r w:rsidRPr="00482568">
        <w:rPr>
          <w:b/>
          <w:i/>
          <w:szCs w:val="24"/>
          <w:lang w:val="ro-RO"/>
        </w:rPr>
        <w:t>Obligaţiile principale ale achizitorului după încheierea contractului subsecvent</w:t>
      </w:r>
    </w:p>
    <w:p w14:paraId="19DF2C8D" w14:textId="77777777" w:rsidR="00C25D13" w:rsidRPr="00482568" w:rsidRDefault="00C25D13" w:rsidP="00C25D13">
      <w:pPr>
        <w:pStyle w:val="DefaultText"/>
        <w:spacing w:line="360" w:lineRule="auto"/>
        <w:jc w:val="both"/>
        <w:rPr>
          <w:szCs w:val="24"/>
          <w:lang w:val="ro-RO"/>
        </w:rPr>
      </w:pPr>
      <w:r w:rsidRPr="00482568">
        <w:rPr>
          <w:szCs w:val="24"/>
          <w:lang w:val="ro-RO"/>
        </w:rPr>
        <w:t>1</w:t>
      </w:r>
      <w:r w:rsidR="00C470B4">
        <w:rPr>
          <w:szCs w:val="24"/>
          <w:lang w:val="ro-RO"/>
        </w:rPr>
        <w:t>9</w:t>
      </w:r>
      <w:r w:rsidRPr="00482568">
        <w:rPr>
          <w:szCs w:val="24"/>
          <w:lang w:val="ro-RO"/>
        </w:rPr>
        <w:t>.1 - Achizitorul se obligă să recepţioneze biletele de avion de îndată ce îi sunt transmise în format electronic, pe adresa de e-mail dedicată.</w:t>
      </w:r>
    </w:p>
    <w:p w14:paraId="21BCCD8E" w14:textId="77777777" w:rsidR="00C25D13" w:rsidRPr="00482568" w:rsidRDefault="00C25D13" w:rsidP="00C25D13">
      <w:pPr>
        <w:pStyle w:val="DefaultText"/>
        <w:spacing w:line="360" w:lineRule="auto"/>
        <w:jc w:val="both"/>
        <w:rPr>
          <w:szCs w:val="24"/>
          <w:lang w:val="ro-RO"/>
        </w:rPr>
      </w:pPr>
      <w:r w:rsidRPr="00482568">
        <w:rPr>
          <w:szCs w:val="24"/>
          <w:lang w:val="ro-RO"/>
        </w:rPr>
        <w:t>1</w:t>
      </w:r>
      <w:r w:rsidR="00C470B4">
        <w:rPr>
          <w:szCs w:val="24"/>
          <w:lang w:val="ro-RO"/>
        </w:rPr>
        <w:t>9</w:t>
      </w:r>
      <w:r w:rsidRPr="00482568">
        <w:rPr>
          <w:szCs w:val="24"/>
          <w:lang w:val="ro-RO"/>
        </w:rPr>
        <w:t>.2 - Achizitorul se obligă să plătească preţul conform Ofertei subsecvente declarate câștigătoare precum și, dacă va fi cazul, taxele de modificare/anulare prevăzute în aceasta.</w:t>
      </w:r>
    </w:p>
    <w:p w14:paraId="63267A21" w14:textId="77777777" w:rsidR="00C25D13" w:rsidRPr="00482568" w:rsidRDefault="00C25D13" w:rsidP="00C25D13">
      <w:pPr>
        <w:pStyle w:val="DefaultText"/>
        <w:spacing w:line="360" w:lineRule="auto"/>
        <w:jc w:val="both"/>
        <w:rPr>
          <w:szCs w:val="24"/>
          <w:lang w:val="it-IT"/>
        </w:rPr>
      </w:pPr>
      <w:r w:rsidRPr="00482568">
        <w:rPr>
          <w:szCs w:val="24"/>
          <w:lang w:val="it-IT"/>
        </w:rPr>
        <w:t>1</w:t>
      </w:r>
      <w:r w:rsidR="00C470B4">
        <w:rPr>
          <w:szCs w:val="24"/>
          <w:lang w:val="it-IT"/>
        </w:rPr>
        <w:t>9</w:t>
      </w:r>
      <w:r w:rsidRPr="00482568">
        <w:rPr>
          <w:szCs w:val="24"/>
          <w:lang w:val="it-IT"/>
        </w:rPr>
        <w:t xml:space="preserve">.3 - Achizitorul va suporta integral toate costurile generate de modificarea sau anularea biletelor de avion. Taxele de anulare sau modificare a biletelor deja emise sunt cele menționate în </w:t>
      </w:r>
      <w:r w:rsidRPr="00482568">
        <w:rPr>
          <w:i/>
          <w:szCs w:val="24"/>
          <w:lang w:val="it-IT"/>
        </w:rPr>
        <w:t xml:space="preserve">Oferta subsecventă </w:t>
      </w:r>
      <w:r w:rsidRPr="00482568">
        <w:rPr>
          <w:szCs w:val="24"/>
          <w:lang w:val="it-IT"/>
        </w:rPr>
        <w:t>declarată câștigătoare, ele urmând a fi facturate de către Prestator și achitate de către Achizitor în RON, la cursul afișat de B.N.R. din data modificării sau anulării biletului, la care se adaugă Taxa pe valoare adaugată potrivit legii.</w:t>
      </w:r>
    </w:p>
    <w:p w14:paraId="56283102" w14:textId="77777777" w:rsidR="00C25D13" w:rsidRDefault="00C25D13" w:rsidP="00C25D13">
      <w:pPr>
        <w:pStyle w:val="DefaultText"/>
        <w:spacing w:line="360" w:lineRule="auto"/>
        <w:jc w:val="both"/>
        <w:rPr>
          <w:szCs w:val="24"/>
          <w:lang w:val="it-IT"/>
        </w:rPr>
      </w:pPr>
      <w:r w:rsidRPr="00482568">
        <w:rPr>
          <w:szCs w:val="24"/>
          <w:lang w:val="it-IT"/>
        </w:rPr>
        <w:t>1</w:t>
      </w:r>
      <w:r w:rsidR="00C470B4">
        <w:rPr>
          <w:szCs w:val="24"/>
          <w:lang w:val="it-IT"/>
        </w:rPr>
        <w:t>9</w:t>
      </w:r>
      <w:r w:rsidRPr="00482568">
        <w:rPr>
          <w:szCs w:val="24"/>
          <w:lang w:val="it-IT"/>
        </w:rPr>
        <w:t>.4 - În cazul anulării unui bilet de avion, prețul biletului care trebuie restituit de către Prestator Achizitorului poate fi compensat parțial sau total, după caz, cu taxa de anulare, fiind emisă factura storno corespunzatoare.</w:t>
      </w:r>
    </w:p>
    <w:p w14:paraId="2A1F0C16" w14:textId="77777777" w:rsidR="00534996" w:rsidRDefault="00534996" w:rsidP="00C25D13">
      <w:pPr>
        <w:pStyle w:val="DefaultText"/>
        <w:spacing w:line="360" w:lineRule="auto"/>
        <w:jc w:val="both"/>
        <w:rPr>
          <w:szCs w:val="24"/>
          <w:lang w:val="it-IT"/>
        </w:rPr>
      </w:pPr>
    </w:p>
    <w:p w14:paraId="43BF8859" w14:textId="77777777" w:rsidR="00534996" w:rsidRDefault="00534996" w:rsidP="00C25D13">
      <w:pPr>
        <w:pStyle w:val="DefaultText"/>
        <w:spacing w:line="360" w:lineRule="auto"/>
        <w:jc w:val="both"/>
        <w:rPr>
          <w:szCs w:val="24"/>
          <w:lang w:val="it-IT"/>
        </w:rPr>
      </w:pPr>
    </w:p>
    <w:p w14:paraId="6A10042B" w14:textId="77777777" w:rsidR="00534996" w:rsidRPr="00482568" w:rsidRDefault="00534996" w:rsidP="00C25D13">
      <w:pPr>
        <w:pStyle w:val="DefaultText"/>
        <w:spacing w:line="360" w:lineRule="auto"/>
        <w:jc w:val="both"/>
        <w:rPr>
          <w:szCs w:val="24"/>
          <w:lang w:val="ro-RO"/>
        </w:rPr>
      </w:pPr>
    </w:p>
    <w:p w14:paraId="44EF6056" w14:textId="77777777" w:rsidR="00C25D13" w:rsidRPr="00482568" w:rsidRDefault="00C470B4" w:rsidP="00C25D13">
      <w:pPr>
        <w:pStyle w:val="DefaultText"/>
        <w:spacing w:line="360" w:lineRule="auto"/>
        <w:jc w:val="both"/>
        <w:rPr>
          <w:b/>
          <w:i/>
          <w:szCs w:val="24"/>
          <w:lang w:val="it-IT"/>
        </w:rPr>
      </w:pPr>
      <w:r>
        <w:rPr>
          <w:b/>
          <w:i/>
          <w:szCs w:val="24"/>
          <w:lang w:val="it-IT"/>
        </w:rPr>
        <w:lastRenderedPageBreak/>
        <w:t>20</w:t>
      </w:r>
      <w:r w:rsidR="00C25D13" w:rsidRPr="00482568">
        <w:rPr>
          <w:b/>
          <w:i/>
          <w:szCs w:val="24"/>
          <w:lang w:val="it-IT"/>
        </w:rPr>
        <w:t>. Alte responsabilităţi ale achizitorului</w:t>
      </w:r>
      <w:r w:rsidR="00C25D13" w:rsidRPr="00482568">
        <w:rPr>
          <w:b/>
          <w:i/>
          <w:szCs w:val="24"/>
          <w:lang w:val="ro-RO"/>
        </w:rPr>
        <w:t xml:space="preserve"> dupa incheierea contractului subsecvent</w:t>
      </w:r>
    </w:p>
    <w:p w14:paraId="2E4FA4A6" w14:textId="77777777" w:rsidR="00C25D13" w:rsidRPr="00482568" w:rsidRDefault="00C470B4" w:rsidP="00C25D13">
      <w:pPr>
        <w:pStyle w:val="DefaultText"/>
        <w:spacing w:line="360" w:lineRule="auto"/>
        <w:jc w:val="both"/>
        <w:rPr>
          <w:szCs w:val="24"/>
          <w:lang w:val="it-IT"/>
        </w:rPr>
      </w:pPr>
      <w:r>
        <w:rPr>
          <w:szCs w:val="24"/>
          <w:lang w:val="it-IT"/>
        </w:rPr>
        <w:t>20</w:t>
      </w:r>
      <w:r w:rsidR="00C25D13" w:rsidRPr="00482568">
        <w:rPr>
          <w:szCs w:val="24"/>
          <w:lang w:val="it-IT"/>
        </w:rPr>
        <w:t>.1 - Achizitorul se obligă să pună la dispoziţia prestatorului orice facilităţi şi/sau informaţii pe care acesta le-a solicitat şi pe care le consideră necesare îndeplinirii contractului.</w:t>
      </w:r>
    </w:p>
    <w:p w14:paraId="406C533D" w14:textId="77777777" w:rsidR="00C25D13" w:rsidRDefault="00C470B4" w:rsidP="00C25D13">
      <w:pPr>
        <w:pStyle w:val="DefaultText"/>
        <w:spacing w:line="360" w:lineRule="auto"/>
        <w:jc w:val="both"/>
        <w:rPr>
          <w:color w:val="000000"/>
          <w:szCs w:val="24"/>
        </w:rPr>
      </w:pPr>
      <w:r>
        <w:rPr>
          <w:szCs w:val="24"/>
          <w:lang w:val="it-IT"/>
        </w:rPr>
        <w:t>20</w:t>
      </w:r>
      <w:r w:rsidR="00C25D13" w:rsidRPr="00482568">
        <w:rPr>
          <w:color w:val="000000"/>
          <w:szCs w:val="24"/>
          <w:lang w:val="ro-RO"/>
        </w:rPr>
        <w:t>.2 - Achizitorul se obligă să respecte metodologia de desfășurare a procedurii de atribuire a contractelor subsecvente, conform celor menționate în Documentația de atribuire. În acest sens, următoare</w:t>
      </w:r>
      <w:r w:rsidR="00DF5788">
        <w:rPr>
          <w:color w:val="000000"/>
          <w:szCs w:val="24"/>
          <w:lang w:val="ro-RO"/>
        </w:rPr>
        <w:t>le</w:t>
      </w:r>
      <w:r w:rsidR="00C25D13" w:rsidRPr="00482568">
        <w:rPr>
          <w:color w:val="000000"/>
          <w:szCs w:val="24"/>
          <w:lang w:val="ro-RO"/>
        </w:rPr>
        <w:t xml:space="preserve"> adres</w:t>
      </w:r>
      <w:r w:rsidR="00DF5788">
        <w:rPr>
          <w:color w:val="000000"/>
          <w:szCs w:val="24"/>
          <w:lang w:val="ro-RO"/>
        </w:rPr>
        <w:t>e</w:t>
      </w:r>
      <w:r w:rsidR="00C25D13" w:rsidRPr="00482568">
        <w:rPr>
          <w:color w:val="000000"/>
          <w:szCs w:val="24"/>
          <w:lang w:val="ro-RO"/>
        </w:rPr>
        <w:t xml:space="preserve"> de e-mail v</w:t>
      </w:r>
      <w:r w:rsidR="00DF5788">
        <w:rPr>
          <w:color w:val="000000"/>
          <w:szCs w:val="24"/>
          <w:lang w:val="ro-RO"/>
        </w:rPr>
        <w:t>or</w:t>
      </w:r>
      <w:r w:rsidR="00C25D13" w:rsidRPr="00482568">
        <w:rPr>
          <w:color w:val="000000"/>
          <w:szCs w:val="24"/>
          <w:lang w:val="ro-RO"/>
        </w:rPr>
        <w:t xml:space="preserve"> fi utilizat</w:t>
      </w:r>
      <w:r w:rsidR="00DF5788">
        <w:rPr>
          <w:color w:val="000000"/>
          <w:szCs w:val="24"/>
          <w:lang w:val="ro-RO"/>
        </w:rPr>
        <w:t>e</w:t>
      </w:r>
      <w:r w:rsidR="00C25D13" w:rsidRPr="00482568">
        <w:rPr>
          <w:color w:val="000000"/>
          <w:szCs w:val="24"/>
          <w:lang w:val="ro-RO"/>
        </w:rPr>
        <w:t xml:space="preserve"> pentru procedura de atr</w:t>
      </w:r>
      <w:r w:rsidR="00C25D13">
        <w:rPr>
          <w:color w:val="000000"/>
          <w:szCs w:val="24"/>
          <w:lang w:val="ro-RO"/>
        </w:rPr>
        <w:t>ibuire a contractelor subsecven</w:t>
      </w:r>
      <w:r w:rsidR="00DF5788">
        <w:rPr>
          <w:color w:val="000000"/>
          <w:szCs w:val="24"/>
          <w:lang w:val="ro-RO"/>
        </w:rPr>
        <w:t>t</w:t>
      </w:r>
      <w:r w:rsidR="00C25D13">
        <w:rPr>
          <w:color w:val="000000"/>
          <w:szCs w:val="24"/>
          <w:lang w:val="ro-RO"/>
        </w:rPr>
        <w:t>e</w:t>
      </w:r>
      <w:r w:rsidR="00DF5788">
        <w:rPr>
          <w:color w:val="000000"/>
          <w:szCs w:val="24"/>
        </w:rPr>
        <w:t>:</w:t>
      </w:r>
    </w:p>
    <w:p w14:paraId="16C22A52" w14:textId="77777777" w:rsidR="00DF5788" w:rsidRPr="00DF5788" w:rsidRDefault="00DF5788" w:rsidP="00C25D13">
      <w:pPr>
        <w:pStyle w:val="DefaultText"/>
        <w:spacing w:line="360" w:lineRule="auto"/>
        <w:jc w:val="both"/>
        <w:rPr>
          <w:color w:val="000000" w:themeColor="text1"/>
          <w:szCs w:val="24"/>
        </w:rPr>
      </w:pPr>
      <w:r w:rsidRPr="00DF5788">
        <w:rPr>
          <w:color w:val="000000" w:themeColor="text1"/>
          <w:szCs w:val="24"/>
        </w:rPr>
        <w:t>-promitent achizitor - email:………………………..</w:t>
      </w:r>
    </w:p>
    <w:p w14:paraId="31DE597E" w14:textId="77777777" w:rsidR="00DF5788" w:rsidRPr="00DF5788" w:rsidRDefault="00DF5788" w:rsidP="00C25D13">
      <w:pPr>
        <w:pStyle w:val="DefaultText"/>
        <w:spacing w:line="360" w:lineRule="auto"/>
        <w:jc w:val="both"/>
        <w:rPr>
          <w:color w:val="000000" w:themeColor="text1"/>
          <w:szCs w:val="24"/>
        </w:rPr>
      </w:pPr>
      <w:r w:rsidRPr="00DF5788">
        <w:rPr>
          <w:color w:val="000000" w:themeColor="text1"/>
          <w:szCs w:val="24"/>
        </w:rPr>
        <w:t>-promitent prestator 1 -email:………………………..</w:t>
      </w:r>
    </w:p>
    <w:p w14:paraId="3A1BF81D" w14:textId="77777777" w:rsidR="00DF5788" w:rsidRPr="00DF5788" w:rsidRDefault="00DF5788" w:rsidP="00DF5788">
      <w:pPr>
        <w:pStyle w:val="DefaultText"/>
        <w:spacing w:line="360" w:lineRule="auto"/>
        <w:jc w:val="both"/>
        <w:rPr>
          <w:color w:val="000000" w:themeColor="text1"/>
          <w:szCs w:val="24"/>
        </w:rPr>
      </w:pPr>
      <w:r w:rsidRPr="00DF5788">
        <w:rPr>
          <w:color w:val="000000" w:themeColor="text1"/>
          <w:szCs w:val="24"/>
        </w:rPr>
        <w:t>-promitent prestator 2 -email:………………………..</w:t>
      </w:r>
    </w:p>
    <w:p w14:paraId="5E0A32FF" w14:textId="77777777" w:rsidR="00DF5788" w:rsidRPr="00DF5788" w:rsidRDefault="00DF5788" w:rsidP="00DF5788">
      <w:pPr>
        <w:pStyle w:val="DefaultText"/>
        <w:spacing w:line="360" w:lineRule="auto"/>
        <w:jc w:val="both"/>
        <w:rPr>
          <w:color w:val="000000" w:themeColor="text1"/>
          <w:szCs w:val="24"/>
        </w:rPr>
      </w:pPr>
      <w:r w:rsidRPr="00DF5788">
        <w:rPr>
          <w:color w:val="000000" w:themeColor="text1"/>
          <w:szCs w:val="24"/>
        </w:rPr>
        <w:t>-promitent prestator 3 -email:………………………..</w:t>
      </w:r>
    </w:p>
    <w:p w14:paraId="48533EE5" w14:textId="77777777" w:rsidR="00C25D13" w:rsidRPr="00482568" w:rsidRDefault="00C470B4" w:rsidP="00C25D13">
      <w:pPr>
        <w:pStyle w:val="DefaultText"/>
        <w:spacing w:line="360" w:lineRule="auto"/>
        <w:jc w:val="both"/>
        <w:rPr>
          <w:szCs w:val="24"/>
          <w:lang w:val="ro-RO"/>
        </w:rPr>
      </w:pPr>
      <w:r>
        <w:rPr>
          <w:szCs w:val="24"/>
          <w:lang w:val="it-IT"/>
        </w:rPr>
        <w:t>20</w:t>
      </w:r>
      <w:r w:rsidR="00C25D13" w:rsidRPr="00482568">
        <w:rPr>
          <w:color w:val="000000"/>
          <w:szCs w:val="24"/>
          <w:lang w:val="ro-RO"/>
        </w:rPr>
        <w:t xml:space="preserve">.3 - </w:t>
      </w:r>
      <w:r w:rsidR="00C25D13" w:rsidRPr="00482568">
        <w:rPr>
          <w:szCs w:val="24"/>
          <w:lang w:val="ro-RO"/>
        </w:rPr>
        <w:t>Achizitorul se obligă să nu modifice detaliile de zbor, datele sau identitatea pasagerilor, precum și să nu solicite anularea biletelor sau a rezervărilor, decât cu suportarea tuturor costurilor aferente acestor operațiuni.</w:t>
      </w:r>
    </w:p>
    <w:p w14:paraId="3CA0C45D" w14:textId="77777777" w:rsidR="00C25D13" w:rsidRPr="00482568" w:rsidRDefault="00C470B4" w:rsidP="00C25D13">
      <w:pPr>
        <w:pStyle w:val="DefaultText"/>
        <w:spacing w:line="360" w:lineRule="auto"/>
        <w:jc w:val="both"/>
        <w:rPr>
          <w:szCs w:val="24"/>
          <w:lang w:val="it-IT"/>
        </w:rPr>
      </w:pPr>
      <w:r>
        <w:rPr>
          <w:szCs w:val="24"/>
          <w:lang w:val="ro-RO"/>
        </w:rPr>
        <w:t>20</w:t>
      </w:r>
      <w:r w:rsidR="00C25D13" w:rsidRPr="00482568">
        <w:rPr>
          <w:szCs w:val="24"/>
          <w:lang w:val="it-IT"/>
        </w:rPr>
        <w:t xml:space="preserve">.4 - Achizitorul se obligă, în nume propriu și pentru proprii delegați, să respecte în totalitate instrucțiunile și regulile emise de companiile aeriene, respectiv de autoritățile aeroportuare. </w:t>
      </w:r>
    </w:p>
    <w:p w14:paraId="7E99F035" w14:textId="77777777" w:rsidR="003F1514" w:rsidRPr="00482568" w:rsidRDefault="003F1514" w:rsidP="00C25D13">
      <w:pPr>
        <w:pStyle w:val="DefaultText"/>
        <w:spacing w:line="360" w:lineRule="auto"/>
        <w:rPr>
          <w:b/>
          <w:szCs w:val="24"/>
          <w:lang w:val="nl-NL"/>
        </w:rPr>
      </w:pPr>
    </w:p>
    <w:p w14:paraId="72A12BF2" w14:textId="77777777" w:rsidR="00C25D13" w:rsidRPr="00897FE8" w:rsidRDefault="00C25D13" w:rsidP="00C25D13">
      <w:pPr>
        <w:autoSpaceDE w:val="0"/>
        <w:autoSpaceDN w:val="0"/>
        <w:adjustRightInd w:val="0"/>
        <w:spacing w:line="360" w:lineRule="auto"/>
        <w:rPr>
          <w:rFonts w:ascii="Times New Roman" w:hAnsi="Times New Roman"/>
          <w:b/>
          <w:bCs/>
          <w:i/>
          <w:iCs/>
          <w:color w:val="000000"/>
          <w:sz w:val="24"/>
          <w:szCs w:val="24"/>
        </w:rPr>
      </w:pPr>
      <w:r w:rsidRPr="00897FE8">
        <w:rPr>
          <w:rFonts w:ascii="Times New Roman" w:hAnsi="Times New Roman"/>
          <w:b/>
          <w:bCs/>
          <w:i/>
          <w:iCs/>
          <w:color w:val="000000"/>
          <w:sz w:val="24"/>
          <w:szCs w:val="24"/>
        </w:rPr>
        <w:t>2</w:t>
      </w:r>
      <w:r w:rsidR="00C470B4" w:rsidRPr="00897FE8">
        <w:rPr>
          <w:rFonts w:ascii="Times New Roman" w:hAnsi="Times New Roman"/>
          <w:b/>
          <w:bCs/>
          <w:i/>
          <w:iCs/>
          <w:color w:val="000000"/>
          <w:sz w:val="24"/>
          <w:szCs w:val="24"/>
        </w:rPr>
        <w:t>1</w:t>
      </w:r>
      <w:r w:rsidRPr="00897FE8">
        <w:rPr>
          <w:rFonts w:ascii="Times New Roman" w:hAnsi="Times New Roman"/>
          <w:b/>
          <w:bCs/>
          <w:i/>
          <w:iCs/>
          <w:color w:val="000000"/>
          <w:sz w:val="24"/>
          <w:szCs w:val="24"/>
        </w:rPr>
        <w:t>. Recepţie şi verificări</w:t>
      </w:r>
    </w:p>
    <w:p w14:paraId="2C1FC526" w14:textId="77777777" w:rsidR="00C25D13" w:rsidRPr="00894616" w:rsidRDefault="00C25D13" w:rsidP="00EB05FD">
      <w:pPr>
        <w:autoSpaceDE w:val="0"/>
        <w:autoSpaceDN w:val="0"/>
        <w:adjustRightInd w:val="0"/>
        <w:spacing w:line="360" w:lineRule="auto"/>
        <w:jc w:val="both"/>
        <w:rPr>
          <w:rFonts w:ascii="Times New Roman" w:hAnsi="Times New Roman"/>
          <w:color w:val="000000"/>
          <w:sz w:val="24"/>
          <w:szCs w:val="24"/>
        </w:rPr>
      </w:pPr>
      <w:r w:rsidRPr="00894616">
        <w:rPr>
          <w:rFonts w:ascii="Times New Roman" w:hAnsi="Times New Roman"/>
          <w:color w:val="000000"/>
          <w:sz w:val="24"/>
          <w:szCs w:val="24"/>
        </w:rPr>
        <w:t>2</w:t>
      </w:r>
      <w:r w:rsidR="00C470B4">
        <w:rPr>
          <w:rFonts w:ascii="Times New Roman" w:hAnsi="Times New Roman"/>
          <w:color w:val="000000"/>
          <w:sz w:val="24"/>
          <w:szCs w:val="24"/>
        </w:rPr>
        <w:t>1</w:t>
      </w:r>
      <w:r w:rsidR="003F1514" w:rsidRPr="00894616">
        <w:rPr>
          <w:rFonts w:ascii="Times New Roman" w:hAnsi="Times New Roman"/>
          <w:color w:val="000000"/>
          <w:sz w:val="24"/>
          <w:szCs w:val="24"/>
        </w:rPr>
        <w:t>.</w:t>
      </w:r>
      <w:r w:rsidR="00894616" w:rsidRPr="00894616">
        <w:rPr>
          <w:rFonts w:ascii="Times New Roman" w:hAnsi="Times New Roman"/>
          <w:color w:val="000000"/>
          <w:sz w:val="24"/>
          <w:szCs w:val="24"/>
        </w:rPr>
        <w:t>1 -</w:t>
      </w:r>
      <w:r w:rsidR="003F1514" w:rsidRPr="00894616">
        <w:rPr>
          <w:rFonts w:ascii="Times New Roman" w:hAnsi="Times New Roman"/>
          <w:color w:val="000000"/>
          <w:sz w:val="24"/>
          <w:szCs w:val="24"/>
        </w:rPr>
        <w:t xml:space="preserve"> </w:t>
      </w:r>
      <w:r w:rsidRPr="00894616">
        <w:rPr>
          <w:rFonts w:ascii="Times New Roman" w:hAnsi="Times New Roman"/>
          <w:color w:val="000000"/>
          <w:sz w:val="24"/>
          <w:szCs w:val="24"/>
        </w:rPr>
        <w:t>Achizitorul va verifica modul de prestare a serviciilor pentru a stabili conformitatea lor cu prevederile acordului–cadru și anexele acestuia (propunerea tehnică și caietul de sarcini).</w:t>
      </w:r>
    </w:p>
    <w:p w14:paraId="59DAFB60" w14:textId="77777777" w:rsidR="00894616" w:rsidRDefault="00894616" w:rsidP="00EB05FD">
      <w:pPr>
        <w:autoSpaceDE w:val="0"/>
        <w:autoSpaceDN w:val="0"/>
        <w:adjustRightInd w:val="0"/>
        <w:spacing w:line="360" w:lineRule="auto"/>
        <w:jc w:val="both"/>
        <w:rPr>
          <w:rFonts w:ascii="Times New Roman" w:hAnsi="Times New Roman"/>
          <w:color w:val="000000"/>
          <w:sz w:val="24"/>
          <w:szCs w:val="24"/>
        </w:rPr>
      </w:pPr>
      <w:r w:rsidRPr="00894616">
        <w:rPr>
          <w:rFonts w:ascii="Times New Roman" w:hAnsi="Times New Roman"/>
          <w:color w:val="000000"/>
          <w:sz w:val="24"/>
          <w:szCs w:val="24"/>
        </w:rPr>
        <w:t>2</w:t>
      </w:r>
      <w:r w:rsidR="00C470B4">
        <w:rPr>
          <w:rFonts w:ascii="Times New Roman" w:hAnsi="Times New Roman"/>
          <w:color w:val="000000"/>
          <w:sz w:val="24"/>
          <w:szCs w:val="24"/>
        </w:rPr>
        <w:t>1</w:t>
      </w:r>
      <w:r w:rsidRPr="00894616">
        <w:rPr>
          <w:rFonts w:ascii="Times New Roman" w:hAnsi="Times New Roman"/>
          <w:color w:val="000000"/>
          <w:sz w:val="24"/>
          <w:szCs w:val="24"/>
        </w:rPr>
        <w:t xml:space="preserve">.2 </w:t>
      </w:r>
      <w:r>
        <w:rPr>
          <w:rFonts w:ascii="Times New Roman" w:hAnsi="Times New Roman"/>
          <w:color w:val="000000"/>
          <w:sz w:val="24"/>
          <w:szCs w:val="24"/>
        </w:rPr>
        <w:t>– Prestatorul la cererea expresă a Achizitorului, va furniza rapoarte și rezumate lunare, detaliate, inclusiv în format electronic, cu privire la totalitatea prestațiilor (tranzacțiilor) efectuate pe destinații, tarife oficiale și speciale aplicate, modalități de transport.</w:t>
      </w:r>
    </w:p>
    <w:p w14:paraId="40EA7109" w14:textId="77777777" w:rsidR="003F1514" w:rsidRPr="001F6615" w:rsidRDefault="001F6615" w:rsidP="001F6615">
      <w:pPr>
        <w:spacing w:line="360" w:lineRule="auto"/>
        <w:jc w:val="both"/>
        <w:rPr>
          <w:rFonts w:ascii="Times New Roman" w:hAnsi="Times New Roman"/>
          <w:color w:val="4F81BD" w:themeColor="accent1"/>
          <w:sz w:val="24"/>
          <w:szCs w:val="24"/>
        </w:rPr>
      </w:pPr>
      <w:r>
        <w:rPr>
          <w:rFonts w:ascii="Times New Roman" w:hAnsi="Times New Roman"/>
          <w:sz w:val="24"/>
          <w:szCs w:val="24"/>
        </w:rPr>
        <w:t>2</w:t>
      </w:r>
      <w:r w:rsidR="00C470B4">
        <w:rPr>
          <w:rFonts w:ascii="Times New Roman" w:hAnsi="Times New Roman"/>
          <w:sz w:val="24"/>
          <w:szCs w:val="24"/>
        </w:rPr>
        <w:t>1</w:t>
      </w:r>
      <w:r>
        <w:rPr>
          <w:rFonts w:ascii="Times New Roman" w:hAnsi="Times New Roman"/>
          <w:sz w:val="24"/>
          <w:szCs w:val="24"/>
        </w:rPr>
        <w:t xml:space="preserve">.3 - Achizitorul îşi rezervă dreptul ca anterior plății unei facturi să solicite prestatorului prezentarea documentelor care conţin informaţii financiare detaliate privind serviciile asigurate (AGENT CUPON, factură IATA-BSP etc.) în scopul verificării corectitudinii modului de derulare a contractelor subsecvente. </w:t>
      </w:r>
    </w:p>
    <w:p w14:paraId="7CFF33F7" w14:textId="77777777" w:rsidR="00C25D13" w:rsidRPr="00FB2782" w:rsidRDefault="00C25D13" w:rsidP="00C25D13">
      <w:pPr>
        <w:pStyle w:val="DefaultText"/>
        <w:spacing w:line="360" w:lineRule="auto"/>
        <w:jc w:val="both"/>
        <w:rPr>
          <w:b/>
          <w:i/>
          <w:sz w:val="16"/>
          <w:szCs w:val="16"/>
          <w:lang w:val="nl-NL"/>
        </w:rPr>
      </w:pPr>
    </w:p>
    <w:p w14:paraId="657998CB" w14:textId="77777777" w:rsidR="00C25D13" w:rsidRPr="00482568" w:rsidRDefault="00C25D13" w:rsidP="00C25D13">
      <w:pPr>
        <w:pStyle w:val="DefaultText"/>
        <w:spacing w:line="360" w:lineRule="auto"/>
        <w:jc w:val="both"/>
        <w:rPr>
          <w:b/>
          <w:szCs w:val="24"/>
          <w:lang w:val="nl-NL"/>
        </w:rPr>
      </w:pPr>
      <w:r w:rsidRPr="00482568">
        <w:rPr>
          <w:b/>
          <w:i/>
          <w:szCs w:val="24"/>
          <w:lang w:val="nl-NL"/>
        </w:rPr>
        <w:t>2</w:t>
      </w:r>
      <w:r w:rsidR="00C470B4">
        <w:rPr>
          <w:b/>
          <w:i/>
          <w:szCs w:val="24"/>
          <w:lang w:val="nl-NL"/>
        </w:rPr>
        <w:t>2</w:t>
      </w:r>
      <w:r w:rsidRPr="00482568">
        <w:rPr>
          <w:b/>
          <w:i/>
          <w:szCs w:val="24"/>
          <w:lang w:val="nl-NL"/>
        </w:rPr>
        <w:t>.</w:t>
      </w:r>
      <w:r w:rsidRPr="00482568">
        <w:rPr>
          <w:b/>
          <w:szCs w:val="24"/>
          <w:lang w:val="nl-NL"/>
        </w:rPr>
        <w:t xml:space="preserve"> </w:t>
      </w:r>
      <w:r w:rsidRPr="00482568">
        <w:rPr>
          <w:b/>
          <w:i/>
          <w:szCs w:val="24"/>
          <w:lang w:val="nl-NL"/>
        </w:rPr>
        <w:t xml:space="preserve">Sancţiuni pentru neîndeplinirea culpabilă a obligaţiilor </w:t>
      </w:r>
    </w:p>
    <w:p w14:paraId="04E78C93" w14:textId="79616882" w:rsidR="00897FE8" w:rsidRPr="004E229A" w:rsidRDefault="00897FE8" w:rsidP="00897FE8">
      <w:pPr>
        <w:autoSpaceDE w:val="0"/>
        <w:autoSpaceDN w:val="0"/>
        <w:adjustRightInd w:val="0"/>
        <w:spacing w:line="360" w:lineRule="auto"/>
        <w:jc w:val="both"/>
        <w:rPr>
          <w:rFonts w:ascii="Times New Roman" w:hAnsi="Times New Roman"/>
          <w:sz w:val="24"/>
          <w:szCs w:val="24"/>
        </w:rPr>
      </w:pPr>
      <w:r w:rsidRPr="00897FE8">
        <w:rPr>
          <w:rFonts w:ascii="Times New Roman" w:hAnsi="Times New Roman"/>
          <w:sz w:val="24"/>
          <w:szCs w:val="24"/>
          <w:lang w:val="nl-NL"/>
        </w:rPr>
        <w:t>22.1</w:t>
      </w:r>
      <w:r w:rsidR="00C25D13" w:rsidRPr="00482568">
        <w:rPr>
          <w:szCs w:val="24"/>
          <w:lang w:val="nl-NL"/>
        </w:rPr>
        <w:t xml:space="preserve"> </w:t>
      </w:r>
      <w:r w:rsidRPr="004E229A">
        <w:rPr>
          <w:rFonts w:ascii="Times New Roman" w:hAnsi="Times New Roman"/>
          <w:sz w:val="24"/>
          <w:szCs w:val="24"/>
          <w:lang w:val="pt-BR"/>
        </w:rPr>
        <w:t xml:space="preserve">În cazul în care, din vina sa exclusivă, </w:t>
      </w:r>
      <w:r w:rsidRPr="004E229A">
        <w:rPr>
          <w:rFonts w:ascii="Times New Roman" w:hAnsi="Times New Roman"/>
          <w:sz w:val="24"/>
          <w:szCs w:val="24"/>
        </w:rPr>
        <w:t>prestatorul nu își îndeplineste obligatiile asumate, atunci achizitorul are dreptul de a deduce din prețul contractului</w:t>
      </w:r>
      <w:r>
        <w:rPr>
          <w:rFonts w:ascii="Times New Roman" w:hAnsi="Times New Roman"/>
          <w:sz w:val="24"/>
          <w:szCs w:val="24"/>
        </w:rPr>
        <w:t xml:space="preserve"> subsecvent</w:t>
      </w:r>
      <w:r w:rsidRPr="004E229A">
        <w:rPr>
          <w:rFonts w:ascii="Times New Roman" w:hAnsi="Times New Roman"/>
          <w:sz w:val="24"/>
          <w:szCs w:val="24"/>
        </w:rPr>
        <w:t xml:space="preserve"> penalităţi egale cu dobânda legală penalizatoare prevăzută la art. 3 alin</w:t>
      </w:r>
      <w:r w:rsidR="00B743B8" w:rsidRPr="002507AF">
        <w:t>(2^1)</w:t>
      </w:r>
      <w:r w:rsidR="00B743B8" w:rsidRPr="00484D41">
        <w:t xml:space="preserve"> </w:t>
      </w:r>
      <w:r w:rsidRPr="004E229A">
        <w:rPr>
          <w:rFonts w:ascii="Times New Roman" w:hAnsi="Times New Roman"/>
          <w:sz w:val="24"/>
          <w:szCs w:val="24"/>
        </w:rPr>
        <w:t xml:space="preserve">din O.G. nr. 13/2011 privind dobânda legală </w:t>
      </w:r>
      <w:r w:rsidRPr="004E229A">
        <w:rPr>
          <w:rFonts w:ascii="Times New Roman" w:hAnsi="Times New Roman"/>
          <w:sz w:val="24"/>
          <w:szCs w:val="24"/>
        </w:rPr>
        <w:lastRenderedPageBreak/>
        <w:t>remuneratorie și penalizatoare pentru obligații bănești, precum și pentru reglementarea unor măsuri financiar-fiscale în domeniul bancar, cu modificările și completările ulterioare,</w:t>
      </w:r>
      <w:r w:rsidRPr="004E229A">
        <w:rPr>
          <w:rFonts w:ascii="Times New Roman" w:hAnsi="Times New Roman"/>
        </w:rPr>
        <w:t xml:space="preserve"> </w:t>
      </w:r>
      <w:r w:rsidRPr="004E229A">
        <w:rPr>
          <w:rFonts w:ascii="Times New Roman" w:hAnsi="Times New Roman"/>
          <w:sz w:val="24"/>
          <w:szCs w:val="24"/>
        </w:rPr>
        <w:t xml:space="preserve">pentru fiecare zi de întârziere la prestare, față de termenele stabilite. </w:t>
      </w:r>
    </w:p>
    <w:p w14:paraId="42089B4D" w14:textId="1A65290E" w:rsidR="00897FE8" w:rsidRPr="004E229A" w:rsidRDefault="00897FE8" w:rsidP="00897FE8">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22.2 </w:t>
      </w:r>
      <w:r w:rsidRPr="004E229A">
        <w:rPr>
          <w:rFonts w:ascii="Times New Roman" w:hAnsi="Times New Roman"/>
          <w:sz w:val="24"/>
          <w:szCs w:val="24"/>
        </w:rPr>
        <w:t xml:space="preserve">În cazul în care, din vina sa exclusivă, achizitorul nu își onorează obligațiile, atunci </w:t>
      </w:r>
      <w:r w:rsidR="002F434F">
        <w:rPr>
          <w:rFonts w:ascii="Times New Roman" w:hAnsi="Times New Roman"/>
          <w:sz w:val="24"/>
          <w:szCs w:val="24"/>
        </w:rPr>
        <w:t>prestatorul</w:t>
      </w:r>
      <w:r w:rsidRPr="004E229A">
        <w:rPr>
          <w:rFonts w:ascii="Times New Roman" w:hAnsi="Times New Roman"/>
          <w:sz w:val="24"/>
          <w:szCs w:val="24"/>
        </w:rPr>
        <w:t xml:space="preserve"> are dreptul de a percepe ca penalitati, o suma echivalentă cu dobânda legală penalizatoare prevăzută la art. 3 alin</w:t>
      </w:r>
      <w:r w:rsidR="00B743B8" w:rsidRPr="002507AF">
        <w:t>(2^1)</w:t>
      </w:r>
      <w:r w:rsidR="00B743B8" w:rsidRPr="00484D41">
        <w:t xml:space="preserve"> </w:t>
      </w:r>
      <w:r w:rsidRPr="004E229A">
        <w:rPr>
          <w:rFonts w:ascii="Times New Roman" w:hAnsi="Times New Roman"/>
          <w:sz w:val="24"/>
          <w:szCs w:val="24"/>
        </w:rPr>
        <w:t xml:space="preserve">din O.G. nr.13/2011 privind dobânda legală remuneratorie și penalizatoare pentru obligații bănești, precum și pentru reglementarea unor măsuri financiar-fiscale în domeniul bancar, cu modificările și completările ulterioare, pentru fiecare zi de </w:t>
      </w:r>
      <w:r>
        <w:rPr>
          <w:rFonts w:ascii="Times New Roman" w:hAnsi="Times New Roman"/>
          <w:sz w:val="24"/>
          <w:szCs w:val="24"/>
        </w:rPr>
        <w:t>î</w:t>
      </w:r>
      <w:r w:rsidRPr="004E229A">
        <w:rPr>
          <w:rFonts w:ascii="Times New Roman" w:hAnsi="Times New Roman"/>
          <w:sz w:val="24"/>
          <w:szCs w:val="24"/>
        </w:rPr>
        <w:t xml:space="preserve">ntarziere de la data scadentei, aplicate la valoarea obligatiei de plata a carei achitare a fost </w:t>
      </w:r>
      <w:r>
        <w:rPr>
          <w:rFonts w:ascii="Times New Roman" w:hAnsi="Times New Roman"/>
          <w:sz w:val="24"/>
          <w:szCs w:val="24"/>
        </w:rPr>
        <w:t>î</w:t>
      </w:r>
      <w:r w:rsidRPr="004E229A">
        <w:rPr>
          <w:rFonts w:ascii="Times New Roman" w:hAnsi="Times New Roman"/>
          <w:sz w:val="24"/>
          <w:szCs w:val="24"/>
        </w:rPr>
        <w:t>ntarziat</w:t>
      </w:r>
      <w:r>
        <w:rPr>
          <w:rFonts w:ascii="Times New Roman" w:hAnsi="Times New Roman"/>
          <w:sz w:val="24"/>
          <w:szCs w:val="24"/>
        </w:rPr>
        <w:t>ă</w:t>
      </w:r>
      <w:r w:rsidRPr="004E229A">
        <w:rPr>
          <w:rFonts w:ascii="Times New Roman" w:hAnsi="Times New Roman"/>
          <w:sz w:val="24"/>
          <w:szCs w:val="24"/>
        </w:rPr>
        <w:t xml:space="preserve">. </w:t>
      </w:r>
    </w:p>
    <w:p w14:paraId="5F3A9FC7" w14:textId="77777777" w:rsidR="00C25D13" w:rsidRPr="00482568" w:rsidRDefault="00C25D13" w:rsidP="00897FE8">
      <w:pPr>
        <w:pStyle w:val="DefaultText"/>
        <w:spacing w:line="360" w:lineRule="auto"/>
        <w:jc w:val="both"/>
        <w:rPr>
          <w:szCs w:val="24"/>
          <w:lang w:val="it-IT"/>
        </w:rPr>
      </w:pPr>
      <w:r w:rsidRPr="00482568">
        <w:rPr>
          <w:szCs w:val="24"/>
          <w:lang w:val="ro-RO"/>
        </w:rPr>
        <w:t>2</w:t>
      </w:r>
      <w:r w:rsidR="00C470B4">
        <w:rPr>
          <w:szCs w:val="24"/>
          <w:lang w:val="ro-RO"/>
        </w:rPr>
        <w:t>2</w:t>
      </w:r>
      <w:r w:rsidRPr="00482568">
        <w:rPr>
          <w:szCs w:val="24"/>
          <w:lang w:val="ro-RO"/>
        </w:rPr>
        <w:t xml:space="preserve">.3 - Dacă achizitorul nu onorează facturile în termen de 30 zile de la scadență, prestatorul are dreptul de a suspenda executarea acordului-cadru și/sau a tuturor/oricăror contracte subsecvente încheiate și neexecutate integral până la acel moment. </w:t>
      </w:r>
      <w:r w:rsidRPr="00482568">
        <w:rPr>
          <w:szCs w:val="24"/>
          <w:lang w:val="it-IT"/>
        </w:rPr>
        <w:t>Imediat ce achizitorul plătește contravaloarea facturii, operatorul economic va relua prestarea serviciilor în cel mai scurt timp rezonabil posibil.</w:t>
      </w:r>
    </w:p>
    <w:p w14:paraId="67108815" w14:textId="77777777" w:rsidR="00C25D13" w:rsidRPr="00482568" w:rsidRDefault="00C25D13" w:rsidP="00C25D13">
      <w:pPr>
        <w:pStyle w:val="DefaultText"/>
        <w:spacing w:line="360" w:lineRule="auto"/>
        <w:jc w:val="both"/>
        <w:rPr>
          <w:b/>
          <w:szCs w:val="24"/>
          <w:lang w:val="ro-RO"/>
        </w:rPr>
      </w:pPr>
      <w:r w:rsidRPr="00482568">
        <w:rPr>
          <w:szCs w:val="24"/>
          <w:lang w:val="ro-RO"/>
        </w:rPr>
        <w:t>2</w:t>
      </w:r>
      <w:r w:rsidR="00C470B4">
        <w:rPr>
          <w:szCs w:val="24"/>
          <w:lang w:val="ro-RO"/>
        </w:rPr>
        <w:t>2</w:t>
      </w:r>
      <w:r w:rsidRPr="00482568">
        <w:rPr>
          <w:szCs w:val="24"/>
          <w:lang w:val="ro-RO"/>
        </w:rPr>
        <w:t xml:space="preserve">.4 - </w:t>
      </w:r>
      <w:r w:rsidRPr="00482568">
        <w:rPr>
          <w:noProof w:val="0"/>
          <w:szCs w:val="24"/>
          <w:lang w:val="ro-RO"/>
        </w:rPr>
        <w:t>Nerespectarea obligațiilor asumate prin prezentul contract de către una dintre părţi, în mod culpabil, dă dreptul părţii lezate de a considera acordul-cadru sau contractul subsecvent ca reziliat de drept şi de a pretinde plata de daune-interese.</w:t>
      </w:r>
    </w:p>
    <w:p w14:paraId="004171F6" w14:textId="77777777" w:rsidR="00C25D13" w:rsidRDefault="00C25D13" w:rsidP="00C25D13">
      <w:pPr>
        <w:pStyle w:val="DefaultText"/>
        <w:spacing w:line="360" w:lineRule="auto"/>
        <w:jc w:val="both"/>
        <w:rPr>
          <w:noProof w:val="0"/>
          <w:szCs w:val="24"/>
          <w:lang w:val="ro-RO"/>
        </w:rPr>
      </w:pPr>
      <w:r w:rsidRPr="00482568">
        <w:rPr>
          <w:szCs w:val="24"/>
          <w:lang w:val="ro-RO"/>
        </w:rPr>
        <w:t>2</w:t>
      </w:r>
      <w:r w:rsidR="00C470B4">
        <w:rPr>
          <w:szCs w:val="24"/>
          <w:lang w:val="ro-RO"/>
        </w:rPr>
        <w:t>2</w:t>
      </w:r>
      <w:r w:rsidRPr="00482568">
        <w:rPr>
          <w:szCs w:val="24"/>
          <w:lang w:val="ro-RO"/>
        </w:rPr>
        <w:t xml:space="preserve">.5 - Achizitorul îşi rezervă dreptul de a denunţa unilateral contractul, printr-o notificare scrisă adresată prestatorului, fără nici o compensaţie, dacă acesta din urmă intra in faliment, cu condiţia ca această denunţare să nu prejudicieze sau să afecteze dreptul la acţiune sau despăgubire pentru prestator. </w:t>
      </w:r>
      <w:r w:rsidRPr="00482568">
        <w:rPr>
          <w:noProof w:val="0"/>
          <w:szCs w:val="24"/>
          <w:lang w:val="ro-RO"/>
        </w:rPr>
        <w:t>În acest caz, prestatorul are dreptul de a pretinde numai plata corespunzătoare pentru partea din contract îndeplinită până la data denunţării unilaterale a contractului.</w:t>
      </w:r>
    </w:p>
    <w:p w14:paraId="2B9C4ACA" w14:textId="77777777" w:rsidR="00E61585" w:rsidRPr="00482568" w:rsidRDefault="00E61585" w:rsidP="00C25D13">
      <w:pPr>
        <w:pStyle w:val="DefaultText"/>
        <w:spacing w:line="360" w:lineRule="auto"/>
        <w:jc w:val="both"/>
        <w:rPr>
          <w:b/>
          <w:szCs w:val="24"/>
          <w:lang w:val="ro-RO"/>
        </w:rPr>
      </w:pPr>
    </w:p>
    <w:p w14:paraId="25EDEBB8" w14:textId="77777777" w:rsidR="00C25D13" w:rsidRPr="00482568" w:rsidRDefault="00C25D13" w:rsidP="00C25D13">
      <w:pPr>
        <w:pStyle w:val="DefaultText"/>
        <w:spacing w:line="360" w:lineRule="auto"/>
        <w:jc w:val="both"/>
        <w:rPr>
          <w:b/>
          <w:i/>
          <w:szCs w:val="24"/>
          <w:lang w:val="it-IT"/>
        </w:rPr>
      </w:pPr>
      <w:r w:rsidRPr="00482568">
        <w:rPr>
          <w:b/>
          <w:i/>
          <w:szCs w:val="24"/>
          <w:lang w:val="it-IT"/>
        </w:rPr>
        <w:t>2</w:t>
      </w:r>
      <w:r w:rsidR="00C470B4">
        <w:rPr>
          <w:b/>
          <w:i/>
          <w:szCs w:val="24"/>
          <w:lang w:val="it-IT"/>
        </w:rPr>
        <w:t>3</w:t>
      </w:r>
      <w:r w:rsidRPr="00482568">
        <w:rPr>
          <w:b/>
          <w:i/>
          <w:szCs w:val="24"/>
          <w:lang w:val="it-IT"/>
        </w:rPr>
        <w:t>. Documentele contractelor subsecvente</w:t>
      </w:r>
    </w:p>
    <w:p w14:paraId="3378BE7F" w14:textId="77777777" w:rsidR="00C25D13" w:rsidRPr="00482568" w:rsidRDefault="00C25D13" w:rsidP="00C25D13">
      <w:pPr>
        <w:autoSpaceDE w:val="0"/>
        <w:autoSpaceDN w:val="0"/>
        <w:adjustRightInd w:val="0"/>
        <w:spacing w:line="360" w:lineRule="auto"/>
        <w:rPr>
          <w:rFonts w:ascii="Times New Roman" w:hAnsi="Times New Roman"/>
          <w:lang w:val="nl-NL"/>
        </w:rPr>
      </w:pPr>
      <w:r w:rsidRPr="00482568">
        <w:rPr>
          <w:rFonts w:ascii="Times New Roman" w:hAnsi="Times New Roman"/>
          <w:lang w:val="nl-NL"/>
        </w:rPr>
        <w:t>2</w:t>
      </w:r>
      <w:r w:rsidR="00C470B4">
        <w:rPr>
          <w:rFonts w:ascii="Times New Roman" w:hAnsi="Times New Roman"/>
          <w:lang w:val="nl-NL"/>
        </w:rPr>
        <w:t>3</w:t>
      </w:r>
      <w:r w:rsidRPr="00482568">
        <w:rPr>
          <w:rFonts w:ascii="Times New Roman" w:hAnsi="Times New Roman"/>
          <w:lang w:val="nl-NL"/>
        </w:rPr>
        <w:t>.1 - Documentele contractelor subsecvente sunt:</w:t>
      </w:r>
    </w:p>
    <w:p w14:paraId="3A30E102" w14:textId="77777777" w:rsidR="00C25D13" w:rsidRPr="00482568" w:rsidRDefault="00C25D13" w:rsidP="00C25D13">
      <w:pPr>
        <w:autoSpaceDE w:val="0"/>
        <w:autoSpaceDN w:val="0"/>
        <w:adjustRightInd w:val="0"/>
        <w:spacing w:line="360" w:lineRule="auto"/>
        <w:ind w:left="708"/>
        <w:rPr>
          <w:rFonts w:ascii="Times New Roman" w:hAnsi="Times New Roman"/>
          <w:i/>
          <w:lang w:eastAsia="ro-RO"/>
        </w:rPr>
      </w:pPr>
      <w:r w:rsidRPr="00482568">
        <w:rPr>
          <w:rFonts w:ascii="Times New Roman" w:hAnsi="Times New Roman"/>
          <w:i/>
          <w:lang w:eastAsia="ro-RO"/>
        </w:rPr>
        <w:t xml:space="preserve">a) Invitatia de participare la reofertare </w:t>
      </w:r>
    </w:p>
    <w:p w14:paraId="0034DF86" w14:textId="77777777" w:rsidR="00C25D13" w:rsidRPr="00482568" w:rsidRDefault="00C25D13" w:rsidP="00C25D13">
      <w:pPr>
        <w:autoSpaceDE w:val="0"/>
        <w:autoSpaceDN w:val="0"/>
        <w:adjustRightInd w:val="0"/>
        <w:spacing w:line="360" w:lineRule="auto"/>
        <w:ind w:left="708"/>
        <w:rPr>
          <w:rFonts w:ascii="Times New Roman" w:hAnsi="Times New Roman"/>
          <w:i/>
          <w:lang w:eastAsia="ro-RO"/>
        </w:rPr>
      </w:pPr>
      <w:r w:rsidRPr="00482568">
        <w:rPr>
          <w:rFonts w:ascii="Times New Roman" w:hAnsi="Times New Roman"/>
          <w:i/>
          <w:lang w:eastAsia="ro-RO"/>
        </w:rPr>
        <w:t xml:space="preserve">b) Oferta subsecventa declarata catigatoare </w:t>
      </w:r>
    </w:p>
    <w:p w14:paraId="076FCA56" w14:textId="77777777" w:rsidR="00C25D13" w:rsidRDefault="00C25D13" w:rsidP="00C25D13">
      <w:pPr>
        <w:autoSpaceDE w:val="0"/>
        <w:autoSpaceDN w:val="0"/>
        <w:adjustRightInd w:val="0"/>
        <w:spacing w:line="360" w:lineRule="auto"/>
        <w:ind w:left="708"/>
        <w:rPr>
          <w:rFonts w:ascii="Times New Roman" w:hAnsi="Times New Roman"/>
          <w:i/>
          <w:lang w:eastAsia="ro-RO"/>
        </w:rPr>
      </w:pPr>
      <w:r w:rsidRPr="00482568">
        <w:rPr>
          <w:rFonts w:ascii="Times New Roman" w:hAnsi="Times New Roman"/>
          <w:i/>
          <w:lang w:eastAsia="ro-RO"/>
        </w:rPr>
        <w:t>c) Comunicarea rezultatului procedurii de atribuire a contractului subsecvent.</w:t>
      </w:r>
    </w:p>
    <w:p w14:paraId="66B1F0A0" w14:textId="77777777" w:rsidR="00C25D13" w:rsidRPr="00482568" w:rsidRDefault="00C25D13" w:rsidP="00C25D13">
      <w:pPr>
        <w:autoSpaceDE w:val="0"/>
        <w:autoSpaceDN w:val="0"/>
        <w:adjustRightInd w:val="0"/>
        <w:spacing w:line="360" w:lineRule="auto"/>
        <w:ind w:left="708"/>
        <w:rPr>
          <w:rFonts w:ascii="Times New Roman" w:hAnsi="Times New Roman"/>
          <w:i/>
          <w:lang w:val="nl-NL"/>
        </w:rPr>
      </w:pPr>
      <w:r>
        <w:rPr>
          <w:rFonts w:ascii="Times New Roman" w:hAnsi="Times New Roman"/>
          <w:i/>
          <w:lang w:eastAsia="ro-RO"/>
        </w:rPr>
        <w:t>d) Comanda aferentă contractului subsecvent.</w:t>
      </w:r>
    </w:p>
    <w:p w14:paraId="536918DC" w14:textId="77777777" w:rsidR="00C25D13" w:rsidRDefault="00C25D13" w:rsidP="00C25D13">
      <w:pPr>
        <w:autoSpaceDE w:val="0"/>
        <w:autoSpaceDN w:val="0"/>
        <w:adjustRightInd w:val="0"/>
        <w:spacing w:line="360" w:lineRule="auto"/>
        <w:rPr>
          <w:rFonts w:ascii="Times New Roman" w:hAnsi="Times New Roman"/>
          <w:lang w:val="nl-NL"/>
        </w:rPr>
      </w:pPr>
      <w:r w:rsidRPr="00482568">
        <w:rPr>
          <w:rFonts w:ascii="Times New Roman" w:hAnsi="Times New Roman"/>
          <w:lang w:val="nl-NL"/>
        </w:rPr>
        <w:t>2</w:t>
      </w:r>
      <w:r w:rsidR="00C470B4">
        <w:rPr>
          <w:rFonts w:ascii="Times New Roman" w:hAnsi="Times New Roman"/>
          <w:lang w:val="nl-NL"/>
        </w:rPr>
        <w:t>3</w:t>
      </w:r>
      <w:r w:rsidRPr="00482568">
        <w:rPr>
          <w:rFonts w:ascii="Times New Roman" w:hAnsi="Times New Roman"/>
          <w:lang w:val="nl-NL"/>
        </w:rPr>
        <w:t>.2 - Documentele contractelor su</w:t>
      </w:r>
      <w:bookmarkStart w:id="0" w:name="_GoBack"/>
      <w:bookmarkEnd w:id="0"/>
      <w:r w:rsidRPr="00482568">
        <w:rPr>
          <w:rFonts w:ascii="Times New Roman" w:hAnsi="Times New Roman"/>
          <w:lang w:val="nl-NL"/>
        </w:rPr>
        <w:t>bsecvente se completeaza cu Acordul-cadru și toate anexele sale.</w:t>
      </w:r>
    </w:p>
    <w:p w14:paraId="1CB90135" w14:textId="77777777" w:rsidR="0013727B" w:rsidRDefault="0013727B" w:rsidP="00C25D13">
      <w:pPr>
        <w:pStyle w:val="DefaultText"/>
        <w:spacing w:line="360" w:lineRule="auto"/>
        <w:jc w:val="both"/>
        <w:rPr>
          <w:b/>
          <w:i/>
          <w:szCs w:val="24"/>
          <w:lang w:val="pt-BR"/>
        </w:rPr>
      </w:pPr>
    </w:p>
    <w:p w14:paraId="44728B1D" w14:textId="60E06CC1" w:rsidR="00C25D13" w:rsidRPr="00482568" w:rsidRDefault="00C25D13" w:rsidP="00C25D13">
      <w:pPr>
        <w:pStyle w:val="DefaultText"/>
        <w:spacing w:line="360" w:lineRule="auto"/>
        <w:jc w:val="both"/>
        <w:rPr>
          <w:b/>
          <w:i/>
          <w:szCs w:val="24"/>
          <w:lang w:val="pt-BR"/>
        </w:rPr>
      </w:pPr>
      <w:r w:rsidRPr="00482568">
        <w:rPr>
          <w:b/>
          <w:i/>
          <w:szCs w:val="24"/>
          <w:lang w:val="pt-BR"/>
        </w:rPr>
        <w:lastRenderedPageBreak/>
        <w:t>2</w:t>
      </w:r>
      <w:r w:rsidR="00C470B4">
        <w:rPr>
          <w:b/>
          <w:i/>
          <w:szCs w:val="24"/>
          <w:lang w:val="pt-BR"/>
        </w:rPr>
        <w:t>4</w:t>
      </w:r>
      <w:r w:rsidRPr="00482568">
        <w:rPr>
          <w:b/>
          <w:i/>
          <w:szCs w:val="24"/>
          <w:lang w:val="pt-BR"/>
        </w:rPr>
        <w:t>. Forţa majoră</w:t>
      </w:r>
    </w:p>
    <w:p w14:paraId="794FBE43" w14:textId="77777777" w:rsidR="00C25D13" w:rsidRPr="00482568" w:rsidRDefault="00C25D13" w:rsidP="00C25D13">
      <w:pPr>
        <w:pStyle w:val="DefaultText"/>
        <w:spacing w:line="360" w:lineRule="auto"/>
        <w:jc w:val="both"/>
        <w:rPr>
          <w:szCs w:val="24"/>
          <w:lang w:val="pt-BR"/>
        </w:rPr>
      </w:pPr>
      <w:r w:rsidRPr="00482568">
        <w:rPr>
          <w:szCs w:val="24"/>
          <w:lang w:val="pt-BR"/>
        </w:rPr>
        <w:t>2</w:t>
      </w:r>
      <w:r w:rsidR="00C470B4">
        <w:rPr>
          <w:szCs w:val="24"/>
          <w:lang w:val="pt-BR"/>
        </w:rPr>
        <w:t>4</w:t>
      </w:r>
      <w:r w:rsidRPr="00482568">
        <w:rPr>
          <w:szCs w:val="24"/>
          <w:lang w:val="pt-BR"/>
        </w:rPr>
        <w:t>.1 - Forţa majoră este constatată de o autoritate competentă.</w:t>
      </w:r>
    </w:p>
    <w:p w14:paraId="0343024F" w14:textId="77777777" w:rsidR="00C25D13" w:rsidRPr="00482568" w:rsidRDefault="00C25D13" w:rsidP="00C25D13">
      <w:pPr>
        <w:pStyle w:val="DefaultText"/>
        <w:spacing w:line="360" w:lineRule="auto"/>
        <w:jc w:val="both"/>
        <w:rPr>
          <w:szCs w:val="24"/>
          <w:lang w:val="pt-BR"/>
        </w:rPr>
      </w:pPr>
      <w:r w:rsidRPr="00482568">
        <w:rPr>
          <w:szCs w:val="24"/>
          <w:lang w:val="pt-BR"/>
        </w:rPr>
        <w:t>2</w:t>
      </w:r>
      <w:r w:rsidR="00C470B4">
        <w:rPr>
          <w:szCs w:val="24"/>
          <w:lang w:val="pt-BR"/>
        </w:rPr>
        <w:t>4</w:t>
      </w:r>
      <w:r w:rsidRPr="00482568">
        <w:rPr>
          <w:szCs w:val="24"/>
          <w:lang w:val="pt-BR"/>
        </w:rPr>
        <w:t>.2 - Forţa majoră exonerează parţile contractante de îndeplinirea obligaţiilor asumate prin prezentul contract, pe toată perioada în care aceasta acţionează.</w:t>
      </w:r>
    </w:p>
    <w:p w14:paraId="3CBC4ED1" w14:textId="77777777" w:rsidR="00C25D13" w:rsidRPr="00482568" w:rsidRDefault="00C25D13" w:rsidP="00C25D13">
      <w:pPr>
        <w:pStyle w:val="DefaultText"/>
        <w:spacing w:line="360" w:lineRule="auto"/>
        <w:jc w:val="both"/>
        <w:rPr>
          <w:b/>
          <w:szCs w:val="24"/>
          <w:lang w:val="pt-BR"/>
        </w:rPr>
      </w:pPr>
      <w:r w:rsidRPr="00482568">
        <w:rPr>
          <w:szCs w:val="24"/>
          <w:lang w:val="pt-BR"/>
        </w:rPr>
        <w:t>2</w:t>
      </w:r>
      <w:r w:rsidR="00C470B4">
        <w:rPr>
          <w:szCs w:val="24"/>
          <w:lang w:val="pt-BR"/>
        </w:rPr>
        <w:t>4</w:t>
      </w:r>
      <w:r w:rsidRPr="00482568">
        <w:rPr>
          <w:szCs w:val="24"/>
          <w:lang w:val="pt-BR"/>
        </w:rPr>
        <w:t>.3 - Îndeplinirea contractului va fi suspendată în perioada de acţiune a forţei majore, dar fără a prejudicia drepturile ce li se cuveneau părţilor până la apariţia acesteia.</w:t>
      </w:r>
    </w:p>
    <w:p w14:paraId="1F2871A9" w14:textId="77777777" w:rsidR="00C25D13" w:rsidRPr="00482568" w:rsidRDefault="00C25D13" w:rsidP="00C25D13">
      <w:pPr>
        <w:pStyle w:val="DefaultText"/>
        <w:spacing w:line="360" w:lineRule="auto"/>
        <w:jc w:val="both"/>
        <w:rPr>
          <w:szCs w:val="24"/>
          <w:lang w:val="pt-BR"/>
        </w:rPr>
      </w:pPr>
      <w:r w:rsidRPr="00482568">
        <w:rPr>
          <w:szCs w:val="24"/>
          <w:lang w:val="pt-BR"/>
        </w:rPr>
        <w:t>2</w:t>
      </w:r>
      <w:r w:rsidR="00C470B4">
        <w:rPr>
          <w:szCs w:val="24"/>
          <w:lang w:val="pt-BR"/>
        </w:rPr>
        <w:t>4</w:t>
      </w:r>
      <w:r w:rsidRPr="00482568">
        <w:rPr>
          <w:szCs w:val="24"/>
          <w:lang w:val="pt-BR"/>
        </w:rPr>
        <w:t>.4 - Partea contractantă care invocă forţa majoră are obligaţia de a notifica celeilalte părţi, imediat şi în mod complet, producerea acesteia şi să ia orice măsuri care îi stau la dispoziţie în vederea limitării consecinţelor.</w:t>
      </w:r>
    </w:p>
    <w:p w14:paraId="6D9D20AE" w14:textId="77777777" w:rsidR="00C25D13" w:rsidRPr="00482568" w:rsidRDefault="00C25D13" w:rsidP="00C25D13">
      <w:pPr>
        <w:pStyle w:val="DefaultText"/>
        <w:spacing w:line="360" w:lineRule="auto"/>
        <w:jc w:val="both"/>
        <w:rPr>
          <w:szCs w:val="24"/>
          <w:lang w:val="pt-BR"/>
        </w:rPr>
      </w:pPr>
      <w:r w:rsidRPr="00482568">
        <w:rPr>
          <w:szCs w:val="24"/>
          <w:lang w:val="pt-BR"/>
        </w:rPr>
        <w:t>2</w:t>
      </w:r>
      <w:r w:rsidR="00C470B4">
        <w:rPr>
          <w:szCs w:val="24"/>
          <w:lang w:val="pt-BR"/>
        </w:rPr>
        <w:t>4</w:t>
      </w:r>
      <w:r w:rsidRPr="00482568">
        <w:rPr>
          <w:szCs w:val="24"/>
          <w:lang w:val="pt-BR"/>
        </w:rPr>
        <w:t xml:space="preserve">.5 - Partea contractantă care invocă forţa majoră are obligaţia de a notifica celeilalte părţi încetarea cauzei acesteia în maxim </w:t>
      </w:r>
      <w:r>
        <w:rPr>
          <w:szCs w:val="24"/>
          <w:lang w:val="pt-BR"/>
        </w:rPr>
        <w:t xml:space="preserve"> </w:t>
      </w:r>
      <w:r w:rsidRPr="00482568">
        <w:rPr>
          <w:szCs w:val="24"/>
          <w:lang w:val="pt-BR"/>
        </w:rPr>
        <w:t>30</w:t>
      </w:r>
      <w:r>
        <w:rPr>
          <w:szCs w:val="24"/>
          <w:lang w:val="pt-BR"/>
        </w:rPr>
        <w:t xml:space="preserve"> </w:t>
      </w:r>
      <w:r w:rsidRPr="00482568">
        <w:rPr>
          <w:szCs w:val="24"/>
          <w:lang w:val="pt-BR"/>
        </w:rPr>
        <w:t xml:space="preserve"> zile de la încetare.</w:t>
      </w:r>
    </w:p>
    <w:p w14:paraId="3FFBAD92" w14:textId="77777777" w:rsidR="00C25D13" w:rsidRPr="00482568" w:rsidRDefault="00C25D13" w:rsidP="00C25D13">
      <w:pPr>
        <w:pStyle w:val="DefaultText"/>
        <w:spacing w:line="360" w:lineRule="auto"/>
        <w:jc w:val="both"/>
        <w:rPr>
          <w:szCs w:val="24"/>
          <w:lang w:val="pt-BR"/>
        </w:rPr>
      </w:pPr>
      <w:r w:rsidRPr="00482568">
        <w:rPr>
          <w:szCs w:val="24"/>
          <w:lang w:val="pt-BR"/>
        </w:rPr>
        <w:t>2</w:t>
      </w:r>
      <w:r w:rsidR="00C470B4">
        <w:rPr>
          <w:szCs w:val="24"/>
          <w:lang w:val="pt-BR"/>
        </w:rPr>
        <w:t>4</w:t>
      </w:r>
      <w:r w:rsidRPr="00482568">
        <w:rPr>
          <w:szCs w:val="24"/>
          <w:lang w:val="pt-BR"/>
        </w:rPr>
        <w:t>.6</w:t>
      </w:r>
      <w:r w:rsidRPr="00482568">
        <w:rPr>
          <w:b/>
          <w:szCs w:val="24"/>
          <w:lang w:val="pt-BR"/>
        </w:rPr>
        <w:t xml:space="preserve"> </w:t>
      </w:r>
      <w:r w:rsidRPr="00482568">
        <w:rPr>
          <w:szCs w:val="24"/>
          <w:lang w:val="pt-BR"/>
        </w:rPr>
        <w:t>- Dacă forţa majoră acţionează sau se estimează ca va acţiona o perioadă mai mare de 30 de zile, fiecare parte va avea dreptul să notifice celeilalte</w:t>
      </w:r>
      <w:r w:rsidRPr="00482568">
        <w:rPr>
          <w:b/>
          <w:szCs w:val="24"/>
          <w:lang w:val="pt-BR"/>
        </w:rPr>
        <w:t xml:space="preserve"> </w:t>
      </w:r>
      <w:r w:rsidRPr="00482568">
        <w:rPr>
          <w:szCs w:val="24"/>
          <w:lang w:val="pt-BR"/>
        </w:rPr>
        <w:t>părţi încetarea de drept a prezentului contract, fără ca vreuna din părţi să poată pretindă celeilalte daune-interese.</w:t>
      </w:r>
    </w:p>
    <w:p w14:paraId="353E8558" w14:textId="77777777" w:rsidR="00C25D13" w:rsidRPr="00482568" w:rsidRDefault="00C25D13" w:rsidP="00C25D13">
      <w:pPr>
        <w:pStyle w:val="DefaultText"/>
        <w:spacing w:line="360" w:lineRule="auto"/>
        <w:jc w:val="both"/>
        <w:rPr>
          <w:szCs w:val="24"/>
          <w:lang w:val="ro-RO"/>
        </w:rPr>
      </w:pPr>
    </w:p>
    <w:p w14:paraId="3A8E4980" w14:textId="77777777" w:rsidR="00C25D13" w:rsidRPr="00482568" w:rsidRDefault="00C25D13" w:rsidP="00C25D13">
      <w:pPr>
        <w:pStyle w:val="DefaultText"/>
        <w:spacing w:line="360" w:lineRule="auto"/>
        <w:jc w:val="both"/>
        <w:rPr>
          <w:b/>
          <w:i/>
          <w:szCs w:val="24"/>
          <w:lang w:val="nl-NL"/>
        </w:rPr>
      </w:pPr>
      <w:r w:rsidRPr="00482568">
        <w:rPr>
          <w:b/>
          <w:i/>
          <w:szCs w:val="24"/>
          <w:lang w:val="nl-NL"/>
        </w:rPr>
        <w:t>2</w:t>
      </w:r>
      <w:r w:rsidR="00C470B4">
        <w:rPr>
          <w:b/>
          <w:i/>
          <w:szCs w:val="24"/>
          <w:lang w:val="nl-NL"/>
        </w:rPr>
        <w:t>5</w:t>
      </w:r>
      <w:r w:rsidRPr="00482568">
        <w:rPr>
          <w:b/>
          <w:i/>
          <w:szCs w:val="24"/>
          <w:lang w:val="nl-NL"/>
        </w:rPr>
        <w:t>. Litigii</w:t>
      </w:r>
    </w:p>
    <w:p w14:paraId="7FA686BE" w14:textId="77777777" w:rsidR="00C25D13" w:rsidRPr="00482568" w:rsidRDefault="00C25D13" w:rsidP="00C25D13">
      <w:pPr>
        <w:pStyle w:val="DefaultText"/>
        <w:spacing w:line="360" w:lineRule="auto"/>
        <w:jc w:val="both"/>
        <w:rPr>
          <w:szCs w:val="24"/>
          <w:lang w:val="ro-RO"/>
        </w:rPr>
      </w:pPr>
      <w:r w:rsidRPr="00482568">
        <w:rPr>
          <w:szCs w:val="24"/>
          <w:lang w:val="ro-RO"/>
        </w:rPr>
        <w:t>2</w:t>
      </w:r>
      <w:r w:rsidR="00C470B4">
        <w:rPr>
          <w:szCs w:val="24"/>
          <w:lang w:val="ro-RO"/>
        </w:rPr>
        <w:t>5</w:t>
      </w:r>
      <w:r w:rsidRPr="00482568">
        <w:rPr>
          <w:szCs w:val="24"/>
          <w:lang w:val="ro-RO"/>
        </w:rPr>
        <w:t>.1 - Litigiile ce pot apărea ca urmare a aplicării şi interpretării prevederilor prezentului acord- cadru se vor soluţiona de către instanțele de judecată competente potrivit legii.</w:t>
      </w:r>
    </w:p>
    <w:p w14:paraId="328C1FA9" w14:textId="77777777" w:rsidR="00C25D13" w:rsidRPr="00482568" w:rsidRDefault="00C25D13" w:rsidP="00C25D13">
      <w:pPr>
        <w:pStyle w:val="DefaultText"/>
        <w:spacing w:line="360" w:lineRule="auto"/>
        <w:jc w:val="both"/>
        <w:rPr>
          <w:szCs w:val="24"/>
          <w:lang w:val="ro-RO"/>
        </w:rPr>
      </w:pPr>
    </w:p>
    <w:p w14:paraId="44A75AF4" w14:textId="77777777" w:rsidR="00C25D13" w:rsidRPr="00482568" w:rsidRDefault="00C25D13" w:rsidP="00C25D13">
      <w:pPr>
        <w:pStyle w:val="DefaultText"/>
        <w:spacing w:line="360" w:lineRule="auto"/>
        <w:jc w:val="both"/>
        <w:rPr>
          <w:i/>
          <w:szCs w:val="24"/>
          <w:lang w:val="pt-BR"/>
        </w:rPr>
      </w:pPr>
      <w:r w:rsidRPr="00482568">
        <w:rPr>
          <w:b/>
          <w:i/>
          <w:szCs w:val="24"/>
          <w:lang w:val="pt-BR"/>
        </w:rPr>
        <w:t>2</w:t>
      </w:r>
      <w:r w:rsidR="00C470B4">
        <w:rPr>
          <w:b/>
          <w:i/>
          <w:szCs w:val="24"/>
          <w:lang w:val="pt-BR"/>
        </w:rPr>
        <w:t>6</w:t>
      </w:r>
      <w:r w:rsidRPr="00482568">
        <w:rPr>
          <w:b/>
          <w:i/>
          <w:szCs w:val="24"/>
          <w:lang w:val="pt-BR"/>
        </w:rPr>
        <w:t>. Limba care guvernează contractul</w:t>
      </w:r>
    </w:p>
    <w:p w14:paraId="63592432" w14:textId="77777777" w:rsidR="00C25D13" w:rsidRPr="00482568" w:rsidRDefault="00C25D13" w:rsidP="00C25D13">
      <w:pPr>
        <w:pStyle w:val="DefaultText"/>
        <w:spacing w:line="360" w:lineRule="auto"/>
        <w:jc w:val="both"/>
        <w:rPr>
          <w:szCs w:val="24"/>
          <w:lang w:val="pt-BR"/>
        </w:rPr>
      </w:pPr>
      <w:r w:rsidRPr="00482568">
        <w:rPr>
          <w:szCs w:val="24"/>
          <w:lang w:val="pt-BR"/>
        </w:rPr>
        <w:t>2</w:t>
      </w:r>
      <w:r w:rsidR="00C470B4">
        <w:rPr>
          <w:szCs w:val="24"/>
          <w:lang w:val="pt-BR"/>
        </w:rPr>
        <w:t>6</w:t>
      </w:r>
      <w:r w:rsidRPr="00482568">
        <w:rPr>
          <w:szCs w:val="24"/>
          <w:lang w:val="pt-BR"/>
        </w:rPr>
        <w:t>.1 - Limba care guvernează contractul este limba română.</w:t>
      </w:r>
    </w:p>
    <w:p w14:paraId="6DCE7F08" w14:textId="77777777" w:rsidR="005D5CF1" w:rsidRPr="00482568" w:rsidRDefault="005D5CF1" w:rsidP="00C25D13">
      <w:pPr>
        <w:pStyle w:val="DefaultText"/>
        <w:spacing w:line="360" w:lineRule="auto"/>
        <w:jc w:val="both"/>
        <w:rPr>
          <w:szCs w:val="24"/>
          <w:lang w:val="ro-RO"/>
        </w:rPr>
      </w:pPr>
    </w:p>
    <w:p w14:paraId="25EC5330" w14:textId="77777777" w:rsidR="00C25D13" w:rsidRPr="00482568" w:rsidRDefault="00C25D13" w:rsidP="00C25D13">
      <w:pPr>
        <w:pStyle w:val="DefaultText"/>
        <w:spacing w:line="360" w:lineRule="auto"/>
        <w:rPr>
          <w:b/>
          <w:szCs w:val="24"/>
          <w:lang w:val="nl-NL"/>
        </w:rPr>
      </w:pPr>
      <w:r w:rsidRPr="00482568">
        <w:rPr>
          <w:b/>
          <w:i/>
          <w:szCs w:val="24"/>
          <w:lang w:val="nl-NL"/>
        </w:rPr>
        <w:t>2</w:t>
      </w:r>
      <w:r w:rsidR="00C470B4">
        <w:rPr>
          <w:b/>
          <w:i/>
          <w:szCs w:val="24"/>
          <w:lang w:val="nl-NL"/>
        </w:rPr>
        <w:t>7</w:t>
      </w:r>
      <w:r w:rsidRPr="00482568">
        <w:rPr>
          <w:b/>
          <w:i/>
          <w:szCs w:val="24"/>
          <w:lang w:val="nl-NL"/>
        </w:rPr>
        <w:t>.</w:t>
      </w:r>
      <w:r w:rsidRPr="00482568">
        <w:rPr>
          <w:b/>
          <w:szCs w:val="24"/>
          <w:lang w:val="nl-NL"/>
        </w:rPr>
        <w:t xml:space="preserve"> </w:t>
      </w:r>
      <w:r w:rsidRPr="00482568">
        <w:rPr>
          <w:b/>
          <w:i/>
          <w:szCs w:val="24"/>
          <w:lang w:val="nl-NL"/>
        </w:rPr>
        <w:t>Comunicări</w:t>
      </w:r>
    </w:p>
    <w:p w14:paraId="764026E2" w14:textId="77777777" w:rsidR="00C25D13" w:rsidRPr="00482568" w:rsidRDefault="00C25D13" w:rsidP="00C25D13">
      <w:pPr>
        <w:pStyle w:val="DefaultText"/>
        <w:spacing w:line="360" w:lineRule="auto"/>
        <w:jc w:val="both"/>
        <w:rPr>
          <w:szCs w:val="24"/>
          <w:lang w:val="nl-NL"/>
        </w:rPr>
      </w:pPr>
      <w:r w:rsidRPr="00482568">
        <w:rPr>
          <w:szCs w:val="24"/>
          <w:lang w:val="nl-NL"/>
        </w:rPr>
        <w:t>2</w:t>
      </w:r>
      <w:r w:rsidR="00C470B4">
        <w:rPr>
          <w:szCs w:val="24"/>
          <w:lang w:val="nl-NL"/>
        </w:rPr>
        <w:t>7</w:t>
      </w:r>
      <w:r w:rsidRPr="00482568">
        <w:rPr>
          <w:szCs w:val="24"/>
          <w:lang w:val="nl-NL"/>
        </w:rPr>
        <w:t>.1 - Orice comunicare între părţi, referitoare la îndeplinirea prezentului acord-cadru, trebuie să fie transmisă în scris.</w:t>
      </w:r>
    </w:p>
    <w:p w14:paraId="1620B320" w14:textId="77777777" w:rsidR="00C25D13" w:rsidRPr="00482568" w:rsidRDefault="00C25D13" w:rsidP="00C25D13">
      <w:pPr>
        <w:pStyle w:val="DefaultText"/>
        <w:spacing w:line="360" w:lineRule="auto"/>
        <w:jc w:val="both"/>
        <w:rPr>
          <w:szCs w:val="24"/>
          <w:lang w:val="nl-NL"/>
        </w:rPr>
      </w:pPr>
      <w:r w:rsidRPr="00482568">
        <w:rPr>
          <w:szCs w:val="24"/>
          <w:lang w:val="nl-NL"/>
        </w:rPr>
        <w:t>2</w:t>
      </w:r>
      <w:r w:rsidR="00C470B4">
        <w:rPr>
          <w:szCs w:val="24"/>
          <w:lang w:val="nl-NL"/>
        </w:rPr>
        <w:t>7</w:t>
      </w:r>
      <w:r w:rsidRPr="00482568">
        <w:rPr>
          <w:szCs w:val="24"/>
          <w:lang w:val="nl-NL"/>
        </w:rPr>
        <w:t>.2 - Orice document scris trebuie înregistrat atât în momentul transmiterii cât şi în momentul primirii.</w:t>
      </w:r>
    </w:p>
    <w:p w14:paraId="7F849263" w14:textId="1B726835" w:rsidR="00C25D13" w:rsidRPr="00482568" w:rsidRDefault="00C25D13" w:rsidP="00C25D13">
      <w:pPr>
        <w:pStyle w:val="DefaultText"/>
        <w:spacing w:line="360" w:lineRule="auto"/>
        <w:jc w:val="both"/>
        <w:rPr>
          <w:szCs w:val="24"/>
          <w:lang w:val="nl-NL"/>
        </w:rPr>
      </w:pPr>
      <w:r w:rsidRPr="00482568">
        <w:rPr>
          <w:szCs w:val="24"/>
          <w:lang w:val="nl-NL"/>
        </w:rPr>
        <w:t>2</w:t>
      </w:r>
      <w:r w:rsidR="00C470B4">
        <w:rPr>
          <w:szCs w:val="24"/>
          <w:lang w:val="nl-NL"/>
        </w:rPr>
        <w:t>7</w:t>
      </w:r>
      <w:r w:rsidRPr="00482568">
        <w:rPr>
          <w:szCs w:val="24"/>
          <w:lang w:val="nl-NL"/>
        </w:rPr>
        <w:t xml:space="preserve">.3 - Comunicările între părţi se pot face şi prin telefon, </w:t>
      </w:r>
      <w:r w:rsidR="00CF7939">
        <w:rPr>
          <w:szCs w:val="24"/>
          <w:lang w:val="nl-NL"/>
        </w:rPr>
        <w:t>posta</w:t>
      </w:r>
      <w:r w:rsidRPr="00482568">
        <w:rPr>
          <w:szCs w:val="24"/>
          <w:lang w:val="nl-NL"/>
        </w:rPr>
        <w:t xml:space="preserve"> sau e-mail, cu condiţia confirmării în scris a primirii comunicării.</w:t>
      </w:r>
    </w:p>
    <w:p w14:paraId="1BF0CFE9" w14:textId="0070009C" w:rsidR="00C25D13" w:rsidRDefault="00C25D13" w:rsidP="00C25D13">
      <w:pPr>
        <w:pStyle w:val="DefaultText"/>
        <w:spacing w:line="360" w:lineRule="auto"/>
        <w:jc w:val="both"/>
        <w:rPr>
          <w:szCs w:val="24"/>
          <w:lang w:val="ro-RO"/>
        </w:rPr>
      </w:pPr>
    </w:p>
    <w:p w14:paraId="63D4168B" w14:textId="5A71C357" w:rsidR="0013727B" w:rsidRDefault="0013727B" w:rsidP="00C25D13">
      <w:pPr>
        <w:pStyle w:val="DefaultText"/>
        <w:spacing w:line="360" w:lineRule="auto"/>
        <w:jc w:val="both"/>
        <w:rPr>
          <w:szCs w:val="24"/>
          <w:lang w:val="ro-RO"/>
        </w:rPr>
      </w:pPr>
    </w:p>
    <w:p w14:paraId="595FB4AC" w14:textId="47A3230B" w:rsidR="0013727B" w:rsidRDefault="0013727B" w:rsidP="00C25D13">
      <w:pPr>
        <w:pStyle w:val="DefaultText"/>
        <w:spacing w:line="360" w:lineRule="auto"/>
        <w:jc w:val="both"/>
        <w:rPr>
          <w:szCs w:val="24"/>
          <w:lang w:val="ro-RO"/>
        </w:rPr>
      </w:pPr>
    </w:p>
    <w:p w14:paraId="588440CD" w14:textId="64B6D036" w:rsidR="0013727B" w:rsidRDefault="0013727B" w:rsidP="00C25D13">
      <w:pPr>
        <w:pStyle w:val="DefaultText"/>
        <w:spacing w:line="360" w:lineRule="auto"/>
        <w:jc w:val="both"/>
        <w:rPr>
          <w:szCs w:val="24"/>
          <w:lang w:val="ro-RO"/>
        </w:rPr>
      </w:pPr>
    </w:p>
    <w:p w14:paraId="545E9C5B" w14:textId="77777777" w:rsidR="0013727B" w:rsidRPr="00482568" w:rsidRDefault="0013727B" w:rsidP="00C25D13">
      <w:pPr>
        <w:pStyle w:val="DefaultText"/>
        <w:spacing w:line="360" w:lineRule="auto"/>
        <w:jc w:val="both"/>
        <w:rPr>
          <w:szCs w:val="24"/>
          <w:lang w:val="ro-RO"/>
        </w:rPr>
      </w:pPr>
    </w:p>
    <w:p w14:paraId="0064DF83" w14:textId="77777777" w:rsidR="00C25D13" w:rsidRPr="00482568" w:rsidRDefault="00C25D13" w:rsidP="00C25D13">
      <w:pPr>
        <w:pStyle w:val="DefaultText"/>
        <w:spacing w:line="360" w:lineRule="auto"/>
        <w:jc w:val="both"/>
        <w:rPr>
          <w:szCs w:val="24"/>
          <w:lang w:val="nl-NL"/>
        </w:rPr>
      </w:pPr>
      <w:r w:rsidRPr="00482568">
        <w:rPr>
          <w:szCs w:val="24"/>
          <w:lang w:val="nl-NL"/>
        </w:rPr>
        <w:t>Prezentul acord-cadru se încheie astăzi, ------------------------, în ----------------------------exemplare originale, câte unul pentru fiecare parte.</w:t>
      </w:r>
    </w:p>
    <w:p w14:paraId="38DF4B1B" w14:textId="77777777" w:rsidR="00C25D13" w:rsidRPr="00482568" w:rsidRDefault="00C25D13" w:rsidP="00C25D13">
      <w:pPr>
        <w:pStyle w:val="DefaultText"/>
        <w:spacing w:line="360" w:lineRule="auto"/>
        <w:rPr>
          <w:b/>
          <w:szCs w:val="24"/>
          <w:lang w:val="nl-NL"/>
        </w:rPr>
      </w:pPr>
      <w:r w:rsidRPr="00482568">
        <w:rPr>
          <w:b/>
          <w:szCs w:val="24"/>
          <w:lang w:val="nl-NL"/>
        </w:rPr>
        <w:t>Promitent-achizitor,</w:t>
      </w:r>
    </w:p>
    <w:p w14:paraId="69510C38" w14:textId="77777777" w:rsidR="00C25D13" w:rsidRPr="00425B00" w:rsidRDefault="00C25D13" w:rsidP="00C25D13">
      <w:pPr>
        <w:pStyle w:val="DefaultText"/>
        <w:spacing w:line="360" w:lineRule="auto"/>
        <w:rPr>
          <w:b/>
          <w:szCs w:val="24"/>
          <w:lang w:val="nl-NL"/>
        </w:rPr>
      </w:pPr>
      <w:r w:rsidRPr="00425B00">
        <w:rPr>
          <w:b/>
          <w:szCs w:val="24"/>
          <w:lang w:val="nl-NL"/>
        </w:rPr>
        <w:t>ANRE</w:t>
      </w:r>
    </w:p>
    <w:p w14:paraId="654EBE85" w14:textId="77777777" w:rsidR="00C25D13" w:rsidRPr="00425B00" w:rsidRDefault="00C25D13" w:rsidP="00C25D13">
      <w:pPr>
        <w:pStyle w:val="DefaultText"/>
        <w:spacing w:line="360" w:lineRule="auto"/>
        <w:rPr>
          <w:b/>
          <w:szCs w:val="24"/>
          <w:lang w:val="nl-NL"/>
        </w:rPr>
      </w:pPr>
      <w:r w:rsidRPr="00482568">
        <w:rPr>
          <w:szCs w:val="24"/>
          <w:lang w:val="nl-NL"/>
        </w:rPr>
        <w:t>............................</w:t>
      </w:r>
      <w:r>
        <w:rPr>
          <w:szCs w:val="24"/>
          <w:lang w:val="nl-NL"/>
        </w:rPr>
        <w:tab/>
      </w:r>
      <w:r>
        <w:rPr>
          <w:szCs w:val="24"/>
          <w:lang w:val="nl-NL"/>
        </w:rPr>
        <w:tab/>
      </w:r>
      <w:r>
        <w:rPr>
          <w:szCs w:val="24"/>
          <w:lang w:val="nl-NL"/>
        </w:rPr>
        <w:tab/>
      </w:r>
      <w:r>
        <w:rPr>
          <w:szCs w:val="24"/>
          <w:lang w:val="nl-NL"/>
        </w:rPr>
        <w:tab/>
      </w:r>
      <w:r>
        <w:rPr>
          <w:szCs w:val="24"/>
          <w:lang w:val="nl-NL"/>
        </w:rPr>
        <w:tab/>
      </w:r>
      <w:r w:rsidRPr="00425B00">
        <w:rPr>
          <w:szCs w:val="24"/>
          <w:lang w:val="nl-NL"/>
        </w:rPr>
        <w:t xml:space="preserve">   </w:t>
      </w:r>
      <w:r w:rsidRPr="00425B00">
        <w:rPr>
          <w:b/>
          <w:szCs w:val="24"/>
          <w:lang w:val="nl-NL"/>
        </w:rPr>
        <w:t>Promitent-prestator 1,</w:t>
      </w:r>
    </w:p>
    <w:p w14:paraId="18EFF007" w14:textId="77777777" w:rsidR="00C25D13" w:rsidRDefault="00C25D13" w:rsidP="00C25D13">
      <w:pPr>
        <w:pStyle w:val="DefaultText"/>
        <w:spacing w:line="360" w:lineRule="auto"/>
        <w:rPr>
          <w:b/>
          <w:szCs w:val="24"/>
          <w:lang w:val="nl-NL"/>
        </w:rPr>
      </w:pPr>
      <w:r w:rsidRPr="00482568">
        <w:rPr>
          <w:i/>
          <w:szCs w:val="24"/>
          <w:lang w:val="nl-NL"/>
        </w:rPr>
        <w:t>LS</w:t>
      </w:r>
      <w:r>
        <w:rPr>
          <w:i/>
          <w:szCs w:val="24"/>
          <w:lang w:val="nl-NL"/>
        </w:rPr>
        <w:tab/>
      </w:r>
      <w:r>
        <w:rPr>
          <w:i/>
          <w:szCs w:val="24"/>
          <w:lang w:val="nl-NL"/>
        </w:rPr>
        <w:tab/>
      </w:r>
      <w:r>
        <w:rPr>
          <w:i/>
          <w:szCs w:val="24"/>
          <w:lang w:val="nl-NL"/>
        </w:rPr>
        <w:tab/>
      </w:r>
      <w:r>
        <w:rPr>
          <w:i/>
          <w:szCs w:val="24"/>
          <w:lang w:val="nl-NL"/>
        </w:rPr>
        <w:tab/>
      </w:r>
      <w:r>
        <w:rPr>
          <w:i/>
          <w:szCs w:val="24"/>
          <w:lang w:val="nl-NL"/>
        </w:rPr>
        <w:tab/>
      </w:r>
      <w:r>
        <w:rPr>
          <w:i/>
          <w:szCs w:val="24"/>
          <w:lang w:val="nl-NL"/>
        </w:rPr>
        <w:tab/>
      </w:r>
      <w:r>
        <w:rPr>
          <w:i/>
          <w:szCs w:val="24"/>
          <w:lang w:val="nl-NL"/>
        </w:rPr>
        <w:tab/>
        <w:t xml:space="preserve">   </w:t>
      </w:r>
      <w:r w:rsidRPr="00425B00">
        <w:rPr>
          <w:b/>
          <w:szCs w:val="24"/>
          <w:lang w:val="nl-NL"/>
        </w:rPr>
        <w:t>Promitent-prestator 2,</w:t>
      </w:r>
    </w:p>
    <w:p w14:paraId="47D7EBBF" w14:textId="77777777" w:rsidR="00C25D13" w:rsidRDefault="00C25D13" w:rsidP="00C25D13">
      <w:pPr>
        <w:pStyle w:val="DefaultText"/>
        <w:spacing w:line="360" w:lineRule="auto"/>
        <w:rPr>
          <w:b/>
          <w:szCs w:val="24"/>
          <w:lang w:val="nl-NL"/>
        </w:rPr>
      </w:pPr>
      <w:r>
        <w:rPr>
          <w:i/>
          <w:szCs w:val="24"/>
          <w:lang w:val="nl-NL"/>
        </w:rPr>
        <w:tab/>
      </w:r>
      <w:r>
        <w:rPr>
          <w:i/>
          <w:szCs w:val="24"/>
          <w:lang w:val="nl-NL"/>
        </w:rPr>
        <w:tab/>
      </w:r>
      <w:r>
        <w:rPr>
          <w:i/>
          <w:szCs w:val="24"/>
          <w:lang w:val="nl-NL"/>
        </w:rPr>
        <w:tab/>
      </w:r>
      <w:r>
        <w:rPr>
          <w:i/>
          <w:szCs w:val="24"/>
          <w:lang w:val="nl-NL"/>
        </w:rPr>
        <w:tab/>
      </w:r>
      <w:r>
        <w:rPr>
          <w:i/>
          <w:szCs w:val="24"/>
          <w:lang w:val="nl-NL"/>
        </w:rPr>
        <w:tab/>
      </w:r>
      <w:r>
        <w:rPr>
          <w:i/>
          <w:szCs w:val="24"/>
          <w:lang w:val="nl-NL"/>
        </w:rPr>
        <w:tab/>
      </w:r>
      <w:r>
        <w:rPr>
          <w:i/>
          <w:szCs w:val="24"/>
          <w:lang w:val="nl-NL"/>
        </w:rPr>
        <w:tab/>
        <w:t xml:space="preserve">   </w:t>
      </w:r>
      <w:r w:rsidR="00FB2782">
        <w:rPr>
          <w:b/>
          <w:szCs w:val="24"/>
          <w:lang w:val="nl-NL"/>
        </w:rPr>
        <w:t>Promitent-prestator 3,</w:t>
      </w:r>
    </w:p>
    <w:p w14:paraId="396F726C" w14:textId="77777777" w:rsidR="00534996" w:rsidRDefault="00534996" w:rsidP="00534996">
      <w:pPr>
        <w:spacing w:after="0" w:line="240" w:lineRule="auto"/>
        <w:jc w:val="both"/>
        <w:rPr>
          <w:rFonts w:ascii="Times New Roman" w:eastAsia="Times New Roman" w:hAnsi="Times New Roman"/>
          <w:b/>
          <w:sz w:val="24"/>
          <w:szCs w:val="24"/>
          <w:lang w:eastAsia="ro-RO"/>
        </w:rPr>
      </w:pPr>
    </w:p>
    <w:p w14:paraId="31FE2D2E" w14:textId="77777777" w:rsidR="00534996" w:rsidRDefault="00534996" w:rsidP="00534996">
      <w:pPr>
        <w:spacing w:after="0" w:line="240" w:lineRule="auto"/>
        <w:jc w:val="both"/>
        <w:rPr>
          <w:rFonts w:ascii="Times New Roman" w:eastAsia="Times New Roman" w:hAnsi="Times New Roman"/>
          <w:b/>
          <w:sz w:val="24"/>
          <w:szCs w:val="24"/>
          <w:lang w:eastAsia="ro-RO"/>
        </w:rPr>
      </w:pPr>
    </w:p>
    <w:p w14:paraId="10F47213" w14:textId="038575A0" w:rsidR="00534996" w:rsidRPr="00534996" w:rsidRDefault="00534996" w:rsidP="00534996">
      <w:pPr>
        <w:spacing w:after="0" w:line="240" w:lineRule="auto"/>
        <w:jc w:val="both"/>
        <w:rPr>
          <w:rFonts w:ascii="Times New Roman" w:eastAsia="Times New Roman" w:hAnsi="Times New Roman"/>
          <w:b/>
          <w:sz w:val="24"/>
          <w:szCs w:val="24"/>
          <w:lang w:eastAsia="ro-RO"/>
        </w:rPr>
      </w:pPr>
      <w:r w:rsidRPr="00534996">
        <w:rPr>
          <w:rFonts w:ascii="Times New Roman" w:eastAsia="Times New Roman" w:hAnsi="Times New Roman"/>
          <w:b/>
          <w:sz w:val="24"/>
          <w:szCs w:val="24"/>
          <w:lang w:eastAsia="ro-RO"/>
        </w:rPr>
        <w:t>AVIZAT pentru legalitatea clauzelor contractuale:</w:t>
      </w:r>
    </w:p>
    <w:p w14:paraId="0CC8F2C9" w14:textId="77777777" w:rsidR="00534996" w:rsidRPr="00534996" w:rsidRDefault="00534996" w:rsidP="00534996">
      <w:pPr>
        <w:spacing w:after="0" w:line="240" w:lineRule="auto"/>
        <w:jc w:val="both"/>
        <w:rPr>
          <w:rFonts w:ascii="Times New Roman" w:eastAsia="Times New Roman" w:hAnsi="Times New Roman"/>
          <w:bCs/>
          <w:sz w:val="24"/>
          <w:szCs w:val="24"/>
          <w:lang w:eastAsia="ro-RO"/>
        </w:rPr>
      </w:pPr>
    </w:p>
    <w:p w14:paraId="1416BF1F" w14:textId="77777777" w:rsidR="00534996" w:rsidRPr="00534996" w:rsidRDefault="00534996" w:rsidP="00534996">
      <w:pPr>
        <w:spacing w:after="0" w:line="240" w:lineRule="auto"/>
        <w:jc w:val="both"/>
        <w:rPr>
          <w:rFonts w:ascii="Times New Roman" w:eastAsia="Times New Roman" w:hAnsi="Times New Roman"/>
          <w:b/>
          <w:bCs/>
          <w:sz w:val="24"/>
          <w:szCs w:val="24"/>
          <w:lang w:eastAsia="ro-RO"/>
        </w:rPr>
      </w:pPr>
      <w:r w:rsidRPr="00534996">
        <w:rPr>
          <w:rFonts w:ascii="Times New Roman" w:eastAsia="Times New Roman" w:hAnsi="Times New Roman"/>
          <w:b/>
          <w:bCs/>
          <w:sz w:val="24"/>
          <w:szCs w:val="24"/>
          <w:lang w:eastAsia="ro-RO"/>
        </w:rPr>
        <w:t>COMPARTIMENT LEGISLAȚIE ȘI AVIZARE REGLEMENTĂRI</w:t>
      </w:r>
    </w:p>
    <w:p w14:paraId="47AEC148" w14:textId="77777777" w:rsidR="00534996" w:rsidRPr="00534996" w:rsidRDefault="00534996" w:rsidP="00534996">
      <w:pPr>
        <w:spacing w:after="0" w:line="240" w:lineRule="auto"/>
        <w:jc w:val="both"/>
        <w:rPr>
          <w:rFonts w:ascii="Times New Roman" w:eastAsia="Times New Roman" w:hAnsi="Times New Roman"/>
          <w:b/>
          <w:bCs/>
          <w:sz w:val="24"/>
          <w:szCs w:val="24"/>
          <w:lang w:eastAsia="ro-RO"/>
        </w:rPr>
      </w:pPr>
      <w:r w:rsidRPr="00534996">
        <w:rPr>
          <w:rFonts w:ascii="Times New Roman" w:eastAsia="Times New Roman" w:hAnsi="Times New Roman"/>
          <w:b/>
          <w:bCs/>
          <w:sz w:val="24"/>
          <w:szCs w:val="24"/>
          <w:lang w:eastAsia="ro-RO"/>
        </w:rPr>
        <w:t xml:space="preserve"> COMITET DE REGLEMENTARE</w:t>
      </w:r>
    </w:p>
    <w:p w14:paraId="1639C9C4" w14:textId="77777777" w:rsidR="00534996" w:rsidRPr="00534996" w:rsidRDefault="00534996" w:rsidP="00534996">
      <w:pPr>
        <w:spacing w:after="0" w:line="240" w:lineRule="auto"/>
        <w:jc w:val="both"/>
        <w:rPr>
          <w:rFonts w:ascii="Times New Roman" w:eastAsia="Times New Roman" w:hAnsi="Times New Roman"/>
          <w:b/>
          <w:sz w:val="24"/>
          <w:szCs w:val="24"/>
          <w:lang w:eastAsia="ro-RO"/>
        </w:rPr>
      </w:pPr>
    </w:p>
    <w:p w14:paraId="41FE192D" w14:textId="77777777" w:rsidR="00534996" w:rsidRPr="00534996" w:rsidRDefault="00534996" w:rsidP="00534996">
      <w:pPr>
        <w:spacing w:after="0" w:line="240" w:lineRule="auto"/>
        <w:jc w:val="both"/>
        <w:rPr>
          <w:rFonts w:ascii="Times New Roman" w:eastAsia="Times New Roman" w:hAnsi="Times New Roman"/>
          <w:b/>
          <w:sz w:val="24"/>
          <w:szCs w:val="24"/>
          <w:lang w:eastAsia="ro-RO"/>
        </w:rPr>
      </w:pPr>
    </w:p>
    <w:p w14:paraId="4C18BD4C" w14:textId="77777777" w:rsidR="00534996" w:rsidRPr="00534996" w:rsidRDefault="00534996" w:rsidP="00534996">
      <w:pPr>
        <w:spacing w:after="0" w:line="240" w:lineRule="auto"/>
        <w:jc w:val="both"/>
        <w:rPr>
          <w:rFonts w:ascii="Times New Roman" w:eastAsia="Times New Roman" w:hAnsi="Times New Roman"/>
          <w:b/>
          <w:sz w:val="24"/>
          <w:szCs w:val="24"/>
          <w:lang w:eastAsia="ro-RO"/>
        </w:rPr>
      </w:pPr>
    </w:p>
    <w:p w14:paraId="6C22E04D" w14:textId="77777777" w:rsidR="00534996" w:rsidRPr="00534996" w:rsidRDefault="00534996" w:rsidP="00534996">
      <w:pPr>
        <w:spacing w:after="0" w:line="240" w:lineRule="auto"/>
        <w:jc w:val="both"/>
        <w:rPr>
          <w:rFonts w:ascii="Times New Roman" w:eastAsia="Times New Roman" w:hAnsi="Times New Roman"/>
          <w:b/>
          <w:sz w:val="24"/>
          <w:szCs w:val="24"/>
          <w:lang w:eastAsia="ro-RO"/>
        </w:rPr>
      </w:pPr>
      <w:r w:rsidRPr="00534996">
        <w:rPr>
          <w:rFonts w:ascii="Times New Roman" w:eastAsia="Times New Roman" w:hAnsi="Times New Roman"/>
          <w:b/>
          <w:sz w:val="24"/>
          <w:szCs w:val="24"/>
          <w:lang w:eastAsia="ro-RO"/>
        </w:rPr>
        <w:t xml:space="preserve">                                                                                              Avizat clauze contractuale:</w:t>
      </w:r>
    </w:p>
    <w:p w14:paraId="1103E60F" w14:textId="77777777" w:rsidR="00534996" w:rsidRPr="00534996" w:rsidRDefault="00534996" w:rsidP="00534996">
      <w:pPr>
        <w:spacing w:after="0" w:line="240" w:lineRule="auto"/>
        <w:jc w:val="both"/>
        <w:rPr>
          <w:rFonts w:ascii="Times New Roman" w:eastAsia="Times New Roman" w:hAnsi="Times New Roman"/>
          <w:b/>
          <w:sz w:val="24"/>
          <w:szCs w:val="24"/>
          <w:lang w:eastAsia="ro-RO"/>
        </w:rPr>
      </w:pPr>
      <w:r w:rsidRPr="00534996">
        <w:rPr>
          <w:rFonts w:ascii="Times New Roman" w:eastAsia="Times New Roman" w:hAnsi="Times New Roman"/>
          <w:b/>
          <w:sz w:val="24"/>
          <w:szCs w:val="24"/>
          <w:lang w:eastAsia="ro-RO"/>
        </w:rPr>
        <w:t xml:space="preserve">                                                           </w:t>
      </w:r>
    </w:p>
    <w:p w14:paraId="5D9D7922" w14:textId="77777777" w:rsidR="00534996" w:rsidRPr="00534996" w:rsidRDefault="00534996" w:rsidP="00534996">
      <w:pPr>
        <w:spacing w:after="0" w:line="240" w:lineRule="auto"/>
        <w:jc w:val="both"/>
        <w:rPr>
          <w:rFonts w:ascii="Times New Roman" w:eastAsia="Times New Roman" w:hAnsi="Times New Roman"/>
          <w:b/>
          <w:sz w:val="24"/>
          <w:szCs w:val="24"/>
          <w:lang w:eastAsia="ro-RO"/>
        </w:rPr>
      </w:pPr>
      <w:r w:rsidRPr="00534996">
        <w:rPr>
          <w:rFonts w:ascii="Times New Roman" w:eastAsia="Times New Roman" w:hAnsi="Times New Roman"/>
          <w:b/>
          <w:sz w:val="24"/>
          <w:szCs w:val="24"/>
          <w:lang w:eastAsia="ro-RO"/>
        </w:rPr>
        <w:t xml:space="preserve">                                                                                                                             CFP</w:t>
      </w:r>
    </w:p>
    <w:p w14:paraId="7D3CE337" w14:textId="77777777" w:rsidR="00534996" w:rsidRPr="00534996" w:rsidRDefault="00534996" w:rsidP="00534996">
      <w:pPr>
        <w:spacing w:after="0" w:line="240" w:lineRule="auto"/>
        <w:jc w:val="both"/>
        <w:rPr>
          <w:rFonts w:ascii="Times New Roman" w:eastAsia="Times New Roman" w:hAnsi="Times New Roman"/>
          <w:sz w:val="24"/>
          <w:szCs w:val="24"/>
          <w:lang w:eastAsia="ro-RO"/>
        </w:rPr>
      </w:pPr>
      <w:r w:rsidRPr="00534996">
        <w:rPr>
          <w:rFonts w:ascii="Times New Roman" w:eastAsia="Times New Roman" w:hAnsi="Times New Roman"/>
          <w:b/>
          <w:sz w:val="24"/>
          <w:szCs w:val="24"/>
          <w:lang w:eastAsia="ro-RO"/>
        </w:rPr>
        <w:t xml:space="preserve">                                                                                                          Monica GAVRILĂ</w:t>
      </w:r>
    </w:p>
    <w:p w14:paraId="23E5BB54" w14:textId="77777777" w:rsidR="00534996" w:rsidRPr="00534996" w:rsidRDefault="00534996" w:rsidP="00534996">
      <w:pPr>
        <w:spacing w:after="0" w:line="240" w:lineRule="auto"/>
        <w:jc w:val="both"/>
        <w:rPr>
          <w:rFonts w:ascii="Times New Roman" w:eastAsia="Times New Roman" w:hAnsi="Times New Roman"/>
          <w:b/>
          <w:sz w:val="24"/>
          <w:szCs w:val="24"/>
          <w:lang w:eastAsia="ro-RO"/>
        </w:rPr>
      </w:pPr>
    </w:p>
    <w:p w14:paraId="3F505337" w14:textId="77777777" w:rsidR="00534996" w:rsidRPr="00534996" w:rsidRDefault="00534996" w:rsidP="00534996">
      <w:pPr>
        <w:spacing w:after="0" w:line="240" w:lineRule="auto"/>
        <w:jc w:val="both"/>
        <w:rPr>
          <w:rFonts w:ascii="Times New Roman" w:eastAsia="Times New Roman" w:hAnsi="Times New Roman"/>
          <w:b/>
          <w:sz w:val="24"/>
          <w:szCs w:val="24"/>
          <w:lang w:eastAsia="ro-RO"/>
        </w:rPr>
      </w:pPr>
    </w:p>
    <w:p w14:paraId="07954CAF" w14:textId="77777777" w:rsidR="00534996" w:rsidRPr="00534996" w:rsidRDefault="00534996" w:rsidP="00534996">
      <w:pPr>
        <w:spacing w:after="0" w:line="240" w:lineRule="auto"/>
        <w:jc w:val="both"/>
        <w:rPr>
          <w:rFonts w:ascii="Times New Roman" w:eastAsia="Times New Roman" w:hAnsi="Times New Roman"/>
          <w:b/>
          <w:sz w:val="24"/>
          <w:szCs w:val="24"/>
          <w:lang w:eastAsia="ro-RO"/>
        </w:rPr>
      </w:pPr>
      <w:r w:rsidRPr="00534996">
        <w:rPr>
          <w:rFonts w:ascii="Times New Roman" w:eastAsia="Times New Roman" w:hAnsi="Times New Roman"/>
          <w:b/>
          <w:sz w:val="24"/>
          <w:szCs w:val="24"/>
          <w:lang w:eastAsia="ro-RO"/>
        </w:rPr>
        <w:t xml:space="preserve">                                                           SERVICIUL FINANCIAR ŞI RESURSE UMANE</w:t>
      </w:r>
    </w:p>
    <w:p w14:paraId="05AB980A" w14:textId="77777777" w:rsidR="00534996" w:rsidRPr="00534996" w:rsidRDefault="00534996" w:rsidP="00534996">
      <w:pPr>
        <w:spacing w:after="0" w:line="240" w:lineRule="auto"/>
        <w:jc w:val="both"/>
        <w:rPr>
          <w:rFonts w:ascii="Times New Roman" w:eastAsia="Times New Roman" w:hAnsi="Times New Roman"/>
          <w:sz w:val="24"/>
          <w:szCs w:val="24"/>
          <w:lang w:eastAsia="ro-RO"/>
        </w:rPr>
      </w:pPr>
    </w:p>
    <w:p w14:paraId="22F46F88" w14:textId="77777777" w:rsidR="00534996" w:rsidRPr="00534996" w:rsidRDefault="00534996" w:rsidP="00534996">
      <w:pPr>
        <w:spacing w:after="0" w:line="240" w:lineRule="auto"/>
        <w:jc w:val="both"/>
        <w:rPr>
          <w:rFonts w:ascii="Times New Roman" w:eastAsia="Times New Roman" w:hAnsi="Times New Roman"/>
          <w:b/>
          <w:sz w:val="24"/>
          <w:szCs w:val="24"/>
          <w:lang w:eastAsia="ro-RO"/>
        </w:rPr>
      </w:pPr>
    </w:p>
    <w:p w14:paraId="16677B37" w14:textId="77777777" w:rsidR="00534996" w:rsidRPr="00534996" w:rsidRDefault="00534996" w:rsidP="00534996">
      <w:pPr>
        <w:spacing w:after="0" w:line="240" w:lineRule="auto"/>
        <w:jc w:val="both"/>
        <w:rPr>
          <w:rFonts w:ascii="Times New Roman" w:eastAsia="Times New Roman" w:hAnsi="Times New Roman"/>
          <w:b/>
          <w:sz w:val="24"/>
          <w:szCs w:val="24"/>
          <w:lang w:eastAsia="ro-RO"/>
        </w:rPr>
      </w:pPr>
    </w:p>
    <w:p w14:paraId="1AEEB969" w14:textId="77777777" w:rsidR="00534996" w:rsidRPr="00534996" w:rsidRDefault="00534996" w:rsidP="00534996">
      <w:pPr>
        <w:spacing w:after="0" w:line="240" w:lineRule="auto"/>
        <w:jc w:val="both"/>
        <w:rPr>
          <w:rFonts w:ascii="Times New Roman" w:eastAsia="Times New Roman" w:hAnsi="Times New Roman"/>
          <w:b/>
          <w:sz w:val="24"/>
          <w:szCs w:val="24"/>
          <w:lang w:eastAsia="ro-RO"/>
        </w:rPr>
      </w:pPr>
      <w:r w:rsidRPr="00534996">
        <w:rPr>
          <w:rFonts w:ascii="Times New Roman" w:eastAsia="Times New Roman" w:hAnsi="Times New Roman"/>
          <w:b/>
          <w:sz w:val="24"/>
          <w:szCs w:val="24"/>
          <w:lang w:eastAsia="ro-RO"/>
        </w:rPr>
        <w:t xml:space="preserve">                                                                                  DIRECŢIA ACTIVITĂŢI SUPORT</w:t>
      </w:r>
    </w:p>
    <w:p w14:paraId="534BAF1C" w14:textId="77777777" w:rsidR="00534996" w:rsidRPr="00534996" w:rsidRDefault="00534996" w:rsidP="00534996">
      <w:pPr>
        <w:spacing w:after="0" w:line="240" w:lineRule="auto"/>
        <w:jc w:val="both"/>
        <w:rPr>
          <w:rFonts w:ascii="Times New Roman" w:eastAsia="Times New Roman" w:hAnsi="Times New Roman"/>
          <w:sz w:val="24"/>
          <w:szCs w:val="24"/>
          <w:lang w:eastAsia="ro-RO"/>
        </w:rPr>
      </w:pPr>
      <w:r w:rsidRPr="00534996">
        <w:rPr>
          <w:rFonts w:ascii="Times New Roman" w:eastAsia="Times New Roman" w:hAnsi="Times New Roman"/>
          <w:sz w:val="24"/>
          <w:szCs w:val="24"/>
          <w:lang w:eastAsia="ro-RO"/>
        </w:rPr>
        <w:t xml:space="preserve">                                                                                                                            DIRECTOR</w:t>
      </w:r>
    </w:p>
    <w:p w14:paraId="1989A755" w14:textId="74DB88F8" w:rsidR="00534996" w:rsidRPr="00534996" w:rsidRDefault="00534996" w:rsidP="00534996">
      <w:pPr>
        <w:spacing w:after="0" w:line="240" w:lineRule="auto"/>
        <w:jc w:val="both"/>
        <w:rPr>
          <w:rFonts w:ascii="Times New Roman" w:eastAsia="Times New Roman" w:hAnsi="Times New Roman"/>
          <w:sz w:val="24"/>
          <w:szCs w:val="24"/>
          <w:lang w:eastAsia="ro-RO"/>
        </w:rPr>
      </w:pPr>
      <w:r w:rsidRPr="00534996">
        <w:rPr>
          <w:rFonts w:ascii="Times New Roman" w:eastAsia="Times New Roman" w:hAnsi="Times New Roman"/>
          <w:sz w:val="24"/>
          <w:szCs w:val="24"/>
          <w:lang w:eastAsia="ro-RO"/>
        </w:rPr>
        <w:t xml:space="preserve">                                                                                                                Adriana NEMŢOIU</w:t>
      </w:r>
    </w:p>
    <w:p w14:paraId="50E51968" w14:textId="77777777" w:rsidR="00534996" w:rsidRPr="00534996" w:rsidRDefault="00534996" w:rsidP="00534996">
      <w:pPr>
        <w:spacing w:after="0" w:line="240" w:lineRule="auto"/>
        <w:jc w:val="both"/>
        <w:rPr>
          <w:rFonts w:ascii="Times New Roman" w:eastAsia="Times New Roman" w:hAnsi="Times New Roman"/>
          <w:sz w:val="24"/>
          <w:szCs w:val="24"/>
          <w:lang w:eastAsia="ro-RO"/>
        </w:rPr>
      </w:pPr>
    </w:p>
    <w:p w14:paraId="000C8719" w14:textId="77777777" w:rsidR="00534996" w:rsidRPr="00534996" w:rsidRDefault="00534996" w:rsidP="00534996">
      <w:pPr>
        <w:spacing w:after="0" w:line="240" w:lineRule="auto"/>
        <w:jc w:val="both"/>
        <w:rPr>
          <w:rFonts w:ascii="Times New Roman" w:eastAsia="Times New Roman" w:hAnsi="Times New Roman"/>
          <w:sz w:val="24"/>
          <w:szCs w:val="24"/>
          <w:lang w:eastAsia="ro-RO"/>
        </w:rPr>
      </w:pPr>
    </w:p>
    <w:p w14:paraId="7BA7752A" w14:textId="77777777" w:rsidR="00534996" w:rsidRPr="00534996" w:rsidRDefault="00534996" w:rsidP="00534996">
      <w:pPr>
        <w:spacing w:after="0" w:line="240" w:lineRule="auto"/>
        <w:jc w:val="both"/>
        <w:rPr>
          <w:rFonts w:ascii="Times New Roman" w:eastAsia="Times New Roman" w:hAnsi="Times New Roman"/>
          <w:b/>
          <w:sz w:val="24"/>
          <w:szCs w:val="24"/>
          <w:lang w:eastAsia="ro-RO"/>
        </w:rPr>
      </w:pPr>
      <w:r w:rsidRPr="00534996">
        <w:rPr>
          <w:rFonts w:ascii="Times New Roman" w:eastAsia="Times New Roman" w:hAnsi="Times New Roman"/>
          <w:b/>
          <w:sz w:val="24"/>
          <w:szCs w:val="24"/>
          <w:lang w:eastAsia="ro-RO"/>
        </w:rPr>
        <w:t xml:space="preserve">                                                            SERVICIUL ACHIZIŢII  </w:t>
      </w:r>
      <w:r w:rsidRPr="00534996">
        <w:rPr>
          <w:rFonts w:ascii="Times New Roman" w:eastAsia="Times New Roman" w:hAnsi="Times New Roman"/>
          <w:b/>
          <w:bCs/>
          <w:sz w:val="24"/>
          <w:szCs w:val="24"/>
          <w:lang w:eastAsia="ro-RO"/>
        </w:rPr>
        <w:t>Ş</w:t>
      </w:r>
      <w:r w:rsidRPr="00534996">
        <w:rPr>
          <w:rFonts w:ascii="Times New Roman" w:eastAsia="Times New Roman" w:hAnsi="Times New Roman"/>
          <w:b/>
          <w:sz w:val="24"/>
          <w:szCs w:val="24"/>
          <w:lang w:eastAsia="ro-RO"/>
        </w:rPr>
        <w:t>I ADMINISTRATIV</w:t>
      </w:r>
    </w:p>
    <w:p w14:paraId="6246B71B" w14:textId="77777777" w:rsidR="00534996" w:rsidRPr="00534996" w:rsidRDefault="00534996" w:rsidP="00534996">
      <w:pPr>
        <w:spacing w:after="0" w:line="240" w:lineRule="auto"/>
        <w:jc w:val="both"/>
        <w:rPr>
          <w:rFonts w:ascii="Times New Roman" w:eastAsia="Times New Roman" w:hAnsi="Times New Roman"/>
          <w:sz w:val="24"/>
          <w:szCs w:val="24"/>
          <w:lang w:eastAsia="ro-RO"/>
        </w:rPr>
      </w:pPr>
      <w:r w:rsidRPr="00534996">
        <w:rPr>
          <w:rFonts w:ascii="Times New Roman" w:eastAsia="Times New Roman" w:hAnsi="Times New Roman"/>
          <w:sz w:val="24"/>
          <w:szCs w:val="24"/>
          <w:lang w:eastAsia="ro-RO"/>
        </w:rPr>
        <w:t xml:space="preserve">                                                                                                                     ȘEF SERVICIU</w:t>
      </w:r>
    </w:p>
    <w:p w14:paraId="4DEB6F2F" w14:textId="00FE3917" w:rsidR="00534996" w:rsidRPr="00534996" w:rsidRDefault="00534996" w:rsidP="00534996">
      <w:pPr>
        <w:spacing w:after="0" w:line="240" w:lineRule="auto"/>
        <w:jc w:val="both"/>
        <w:rPr>
          <w:rFonts w:ascii="Times New Roman" w:eastAsia="Times New Roman" w:hAnsi="Times New Roman"/>
          <w:sz w:val="24"/>
          <w:szCs w:val="24"/>
          <w:lang w:eastAsia="ro-RO"/>
        </w:rPr>
      </w:pPr>
      <w:r w:rsidRPr="00534996">
        <w:rPr>
          <w:rFonts w:ascii="Times New Roman" w:eastAsia="Times New Roman" w:hAnsi="Times New Roman"/>
          <w:sz w:val="24"/>
          <w:szCs w:val="24"/>
          <w:lang w:eastAsia="ro-RO"/>
        </w:rPr>
        <w:t xml:space="preserve">                                                                                                                   Marina ILIESCU</w:t>
      </w:r>
    </w:p>
    <w:p w14:paraId="5C1538E3" w14:textId="77777777" w:rsidR="00534996" w:rsidRPr="00534996" w:rsidRDefault="00534996" w:rsidP="00534996">
      <w:pPr>
        <w:spacing w:after="0" w:line="240" w:lineRule="auto"/>
        <w:jc w:val="both"/>
        <w:rPr>
          <w:rFonts w:ascii="Times New Roman" w:eastAsia="Times New Roman" w:hAnsi="Times New Roman"/>
          <w:sz w:val="24"/>
          <w:szCs w:val="24"/>
          <w:lang w:eastAsia="ro-RO"/>
        </w:rPr>
      </w:pPr>
    </w:p>
    <w:p w14:paraId="35343C00" w14:textId="77777777" w:rsidR="00534996" w:rsidRPr="00534996" w:rsidRDefault="00534996" w:rsidP="00534996">
      <w:pPr>
        <w:spacing w:after="0" w:line="240" w:lineRule="auto"/>
        <w:jc w:val="both"/>
        <w:rPr>
          <w:rFonts w:ascii="Times New Roman" w:eastAsia="Times New Roman" w:hAnsi="Times New Roman"/>
          <w:sz w:val="24"/>
          <w:szCs w:val="24"/>
          <w:lang w:eastAsia="ro-RO"/>
        </w:rPr>
      </w:pPr>
    </w:p>
    <w:p w14:paraId="2FEE962E" w14:textId="77777777" w:rsidR="00534996" w:rsidRPr="00534996" w:rsidRDefault="00534996" w:rsidP="00534996">
      <w:pPr>
        <w:spacing w:after="0" w:line="240" w:lineRule="auto"/>
        <w:jc w:val="both"/>
        <w:rPr>
          <w:rFonts w:ascii="Times New Roman" w:eastAsia="Times New Roman" w:hAnsi="Times New Roman"/>
          <w:sz w:val="24"/>
          <w:szCs w:val="24"/>
          <w:lang w:eastAsia="ro-RO"/>
        </w:rPr>
      </w:pPr>
    </w:p>
    <w:p w14:paraId="72017D07" w14:textId="77777777" w:rsidR="00C83B25" w:rsidRDefault="00C83B25" w:rsidP="00C83B25">
      <w:pPr>
        <w:spacing w:after="0" w:line="240" w:lineRule="auto"/>
        <w:jc w:val="both"/>
        <w:rPr>
          <w:rFonts w:ascii="Times New Roman" w:eastAsia="Times New Roman" w:hAnsi="Times New Roman"/>
          <w:sz w:val="24"/>
          <w:szCs w:val="24"/>
          <w:lang w:eastAsia="ro-RO"/>
        </w:rPr>
      </w:pPr>
    </w:p>
    <w:p w14:paraId="3E2657B3" w14:textId="77777777" w:rsidR="00C83B25" w:rsidRDefault="004067DA" w:rsidP="00C83B25">
      <w:pPr>
        <w:spacing w:after="0" w:line="240" w:lineRule="auto"/>
        <w:jc w:val="both"/>
        <w:rPr>
          <w:rFonts w:ascii="Times New Roman" w:hAnsi="Times New Roman"/>
          <w:sz w:val="24"/>
          <w:szCs w:val="24"/>
        </w:rPr>
      </w:pPr>
      <w:r>
        <w:rPr>
          <w:rFonts w:ascii="Times New Roman" w:hAnsi="Times New Roman"/>
          <w:sz w:val="24"/>
          <w:szCs w:val="24"/>
        </w:rPr>
        <w:t xml:space="preserve">                                                                                                              </w:t>
      </w:r>
      <w:r w:rsidR="00C83B25">
        <w:rPr>
          <w:rFonts w:ascii="Times New Roman" w:hAnsi="Times New Roman"/>
          <w:sz w:val="24"/>
          <w:szCs w:val="24"/>
        </w:rPr>
        <w:t>Întocmit: Corneliu Tudor</w:t>
      </w:r>
    </w:p>
    <w:p w14:paraId="5FFF4611" w14:textId="77777777" w:rsidR="00C83B25" w:rsidRPr="00897FE8" w:rsidRDefault="00C83B25" w:rsidP="00E61585">
      <w:pPr>
        <w:pStyle w:val="DefaultText"/>
        <w:rPr>
          <w:b/>
          <w:szCs w:val="24"/>
          <w:lang w:val="nl-NL"/>
        </w:rPr>
      </w:pPr>
    </w:p>
    <w:sectPr w:rsidR="00C83B25" w:rsidRPr="00897FE8" w:rsidSect="00E61585">
      <w:footerReference w:type="default" r:id="rId8"/>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33ED7" w14:textId="77777777" w:rsidR="00AE0AD9" w:rsidRDefault="00AE0AD9">
      <w:pPr>
        <w:spacing w:after="0" w:line="240" w:lineRule="auto"/>
      </w:pPr>
      <w:r>
        <w:separator/>
      </w:r>
    </w:p>
  </w:endnote>
  <w:endnote w:type="continuationSeparator" w:id="0">
    <w:p w14:paraId="571CE314" w14:textId="77777777" w:rsidR="00AE0AD9" w:rsidRDefault="00AE0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7430210"/>
      <w:docPartObj>
        <w:docPartGallery w:val="Page Numbers (Bottom of Page)"/>
        <w:docPartUnique/>
      </w:docPartObj>
    </w:sdtPr>
    <w:sdtEndPr>
      <w:rPr>
        <w:noProof/>
      </w:rPr>
    </w:sdtEndPr>
    <w:sdtContent>
      <w:p w14:paraId="727BAA23" w14:textId="77777777" w:rsidR="004746BE" w:rsidRDefault="004746BE">
        <w:pPr>
          <w:pStyle w:val="Footer"/>
          <w:jc w:val="center"/>
        </w:pPr>
        <w:r>
          <w:fldChar w:fldCharType="begin"/>
        </w:r>
        <w:r>
          <w:instrText xml:space="preserve"> PAGE   \* MERGEFORMAT </w:instrText>
        </w:r>
        <w:r>
          <w:fldChar w:fldCharType="separate"/>
        </w:r>
        <w:r w:rsidR="00714B0F">
          <w:rPr>
            <w:noProof/>
          </w:rPr>
          <w:t>12</w:t>
        </w:r>
        <w:r>
          <w:rPr>
            <w:noProof/>
          </w:rPr>
          <w:fldChar w:fldCharType="end"/>
        </w:r>
      </w:p>
    </w:sdtContent>
  </w:sdt>
  <w:p w14:paraId="0D3AF695" w14:textId="77777777" w:rsidR="004746BE" w:rsidRDefault="00474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8A08C" w14:textId="77777777" w:rsidR="00AE0AD9" w:rsidRDefault="00AE0AD9">
      <w:pPr>
        <w:spacing w:after="0" w:line="240" w:lineRule="auto"/>
      </w:pPr>
      <w:r>
        <w:separator/>
      </w:r>
    </w:p>
  </w:footnote>
  <w:footnote w:type="continuationSeparator" w:id="0">
    <w:p w14:paraId="58327349" w14:textId="77777777" w:rsidR="00AE0AD9" w:rsidRDefault="00AE0A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5781"/>
    <w:multiLevelType w:val="hybridMultilevel"/>
    <w:tmpl w:val="A3403AE0"/>
    <w:lvl w:ilvl="0" w:tplc="04180019">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4333D45"/>
    <w:multiLevelType w:val="hybridMultilevel"/>
    <w:tmpl w:val="A3403AE0"/>
    <w:lvl w:ilvl="0" w:tplc="04180019">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 w15:restartNumberingAfterBreak="0">
    <w:nsid w:val="06A06B68"/>
    <w:multiLevelType w:val="hybridMultilevel"/>
    <w:tmpl w:val="B608CAC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C820590"/>
    <w:multiLevelType w:val="hybridMultilevel"/>
    <w:tmpl w:val="8BCCB7EC"/>
    <w:lvl w:ilvl="0" w:tplc="0B3E8994">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C5ADB"/>
    <w:multiLevelType w:val="multilevel"/>
    <w:tmpl w:val="0409001D"/>
    <w:numStyleLink w:val="Style3"/>
  </w:abstractNum>
  <w:abstractNum w:abstractNumId="5" w15:restartNumberingAfterBreak="0">
    <w:nsid w:val="110B0896"/>
    <w:multiLevelType w:val="hybridMultilevel"/>
    <w:tmpl w:val="8328024A"/>
    <w:lvl w:ilvl="0" w:tplc="7806F98E">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37C275C"/>
    <w:multiLevelType w:val="hybridMultilevel"/>
    <w:tmpl w:val="E7066584"/>
    <w:lvl w:ilvl="0" w:tplc="EA161074">
      <w:start w:val="1"/>
      <w:numFmt w:val="decimal"/>
      <w:lvlText w:val="%1)"/>
      <w:lvlJc w:val="left"/>
      <w:pPr>
        <w:ind w:left="585" w:hanging="360"/>
      </w:pPr>
      <w:rPr>
        <w:rFonts w:hint="default"/>
        <w:b w:val="0"/>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8" w15:restartNumberingAfterBreak="0">
    <w:nsid w:val="1AF908BE"/>
    <w:multiLevelType w:val="hybridMultilevel"/>
    <w:tmpl w:val="84B47310"/>
    <w:lvl w:ilvl="0" w:tplc="04090001">
      <w:start w:val="1"/>
      <w:numFmt w:val="bullet"/>
      <w:lvlText w:val=""/>
      <w:lvlJc w:val="left"/>
      <w:pPr>
        <w:ind w:left="1124" w:hanging="360"/>
      </w:pPr>
      <w:rPr>
        <w:rFonts w:ascii="Symbol" w:hAnsi="Symbol" w:hint="default"/>
      </w:rPr>
    </w:lvl>
    <w:lvl w:ilvl="1" w:tplc="04090003" w:tentative="1">
      <w:start w:val="1"/>
      <w:numFmt w:val="bullet"/>
      <w:lvlText w:val="o"/>
      <w:lvlJc w:val="left"/>
      <w:pPr>
        <w:ind w:left="1844" w:hanging="360"/>
      </w:pPr>
      <w:rPr>
        <w:rFonts w:ascii="Courier New" w:hAnsi="Courier New" w:cs="Courier New" w:hint="default"/>
      </w:rPr>
    </w:lvl>
    <w:lvl w:ilvl="2" w:tplc="04090005" w:tentative="1">
      <w:start w:val="1"/>
      <w:numFmt w:val="bullet"/>
      <w:lvlText w:val=""/>
      <w:lvlJc w:val="left"/>
      <w:pPr>
        <w:ind w:left="2564" w:hanging="360"/>
      </w:pPr>
      <w:rPr>
        <w:rFonts w:ascii="Wingdings" w:hAnsi="Wingdings" w:hint="default"/>
      </w:rPr>
    </w:lvl>
    <w:lvl w:ilvl="3" w:tplc="04090001" w:tentative="1">
      <w:start w:val="1"/>
      <w:numFmt w:val="bullet"/>
      <w:lvlText w:val=""/>
      <w:lvlJc w:val="left"/>
      <w:pPr>
        <w:ind w:left="3284" w:hanging="360"/>
      </w:pPr>
      <w:rPr>
        <w:rFonts w:ascii="Symbol" w:hAnsi="Symbol" w:hint="default"/>
      </w:rPr>
    </w:lvl>
    <w:lvl w:ilvl="4" w:tplc="04090003" w:tentative="1">
      <w:start w:val="1"/>
      <w:numFmt w:val="bullet"/>
      <w:lvlText w:val="o"/>
      <w:lvlJc w:val="left"/>
      <w:pPr>
        <w:ind w:left="4004" w:hanging="360"/>
      </w:pPr>
      <w:rPr>
        <w:rFonts w:ascii="Courier New" w:hAnsi="Courier New" w:cs="Courier New" w:hint="default"/>
      </w:rPr>
    </w:lvl>
    <w:lvl w:ilvl="5" w:tplc="04090005" w:tentative="1">
      <w:start w:val="1"/>
      <w:numFmt w:val="bullet"/>
      <w:lvlText w:val=""/>
      <w:lvlJc w:val="left"/>
      <w:pPr>
        <w:ind w:left="4724" w:hanging="360"/>
      </w:pPr>
      <w:rPr>
        <w:rFonts w:ascii="Wingdings" w:hAnsi="Wingdings" w:hint="default"/>
      </w:rPr>
    </w:lvl>
    <w:lvl w:ilvl="6" w:tplc="04090001" w:tentative="1">
      <w:start w:val="1"/>
      <w:numFmt w:val="bullet"/>
      <w:lvlText w:val=""/>
      <w:lvlJc w:val="left"/>
      <w:pPr>
        <w:ind w:left="5444" w:hanging="360"/>
      </w:pPr>
      <w:rPr>
        <w:rFonts w:ascii="Symbol" w:hAnsi="Symbol" w:hint="default"/>
      </w:rPr>
    </w:lvl>
    <w:lvl w:ilvl="7" w:tplc="04090003" w:tentative="1">
      <w:start w:val="1"/>
      <w:numFmt w:val="bullet"/>
      <w:lvlText w:val="o"/>
      <w:lvlJc w:val="left"/>
      <w:pPr>
        <w:ind w:left="6164" w:hanging="360"/>
      </w:pPr>
      <w:rPr>
        <w:rFonts w:ascii="Courier New" w:hAnsi="Courier New" w:cs="Courier New" w:hint="default"/>
      </w:rPr>
    </w:lvl>
    <w:lvl w:ilvl="8" w:tplc="04090005" w:tentative="1">
      <w:start w:val="1"/>
      <w:numFmt w:val="bullet"/>
      <w:lvlText w:val=""/>
      <w:lvlJc w:val="left"/>
      <w:pPr>
        <w:ind w:left="6884" w:hanging="360"/>
      </w:pPr>
      <w:rPr>
        <w:rFonts w:ascii="Wingdings" w:hAnsi="Wingdings" w:hint="default"/>
      </w:rPr>
    </w:lvl>
  </w:abstractNum>
  <w:abstractNum w:abstractNumId="9" w15:restartNumberingAfterBreak="0">
    <w:nsid w:val="1C1C08A2"/>
    <w:multiLevelType w:val="hybridMultilevel"/>
    <w:tmpl w:val="B25AB4DA"/>
    <w:lvl w:ilvl="0" w:tplc="F2CAF10A">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4B443B"/>
    <w:multiLevelType w:val="hybridMultilevel"/>
    <w:tmpl w:val="674A0D76"/>
    <w:lvl w:ilvl="0" w:tplc="2356026C">
      <w:start w:val="1"/>
      <w:numFmt w:val="low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1" w15:restartNumberingAfterBreak="0">
    <w:nsid w:val="26A37277"/>
    <w:multiLevelType w:val="hybridMultilevel"/>
    <w:tmpl w:val="2CF2C4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377D6F"/>
    <w:multiLevelType w:val="hybridMultilevel"/>
    <w:tmpl w:val="9DBA5322"/>
    <w:lvl w:ilvl="0" w:tplc="0418000F">
      <w:start w:val="1"/>
      <w:numFmt w:val="decimal"/>
      <w:lvlText w:val="%1."/>
      <w:lvlJc w:val="left"/>
      <w:pPr>
        <w:ind w:left="360" w:hanging="360"/>
      </w:pPr>
      <w:rPr>
        <w:rFonts w:cs="Times New Roman" w:hint="default"/>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3" w15:restartNumberingAfterBreak="0">
    <w:nsid w:val="427013E7"/>
    <w:multiLevelType w:val="hybridMultilevel"/>
    <w:tmpl w:val="9C981832"/>
    <w:lvl w:ilvl="0" w:tplc="96B083E2">
      <w:start w:val="1"/>
      <w:numFmt w:val="lowerLetter"/>
      <w:lvlText w:val="%1)"/>
      <w:lvlJc w:val="left"/>
      <w:pPr>
        <w:ind w:left="720" w:hanging="360"/>
      </w:pPr>
      <w:rPr>
        <w:rFonts w:cs="Times New Roman"/>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43B06CC1"/>
    <w:multiLevelType w:val="hybridMultilevel"/>
    <w:tmpl w:val="FD50A7F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6490F03"/>
    <w:multiLevelType w:val="hybridMultilevel"/>
    <w:tmpl w:val="D868C120"/>
    <w:lvl w:ilvl="0" w:tplc="D42C5D26">
      <w:start w:val="1"/>
      <w:numFmt w:val="decimal"/>
      <w:lvlText w:val="%1."/>
      <w:lvlJc w:val="left"/>
      <w:pPr>
        <w:ind w:left="480" w:hanging="36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16" w15:restartNumberingAfterBreak="0">
    <w:nsid w:val="4E100251"/>
    <w:multiLevelType w:val="multilevel"/>
    <w:tmpl w:val="3CB41442"/>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8" w15:restartNumberingAfterBreak="0">
    <w:nsid w:val="500E6CC6"/>
    <w:multiLevelType w:val="hybridMultilevel"/>
    <w:tmpl w:val="9256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BF6A4D"/>
    <w:multiLevelType w:val="hybridMultilevel"/>
    <w:tmpl w:val="150CDA86"/>
    <w:lvl w:ilvl="0" w:tplc="71B24D9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51654C18"/>
    <w:multiLevelType w:val="hybridMultilevel"/>
    <w:tmpl w:val="18F8443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3510652"/>
    <w:multiLevelType w:val="multilevel"/>
    <w:tmpl w:val="FC2607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244358"/>
    <w:multiLevelType w:val="hybridMultilevel"/>
    <w:tmpl w:val="B1BAE466"/>
    <w:lvl w:ilvl="0" w:tplc="D262AA54">
      <w:start w:val="1"/>
      <w:numFmt w:val="decimal"/>
      <w:lvlText w:val="%1)"/>
      <w:lvlJc w:val="left"/>
      <w:pPr>
        <w:ind w:left="-324" w:hanging="360"/>
      </w:pPr>
      <w:rPr>
        <w:rFonts w:hint="default"/>
        <w:b w:val="0"/>
      </w:rPr>
    </w:lvl>
    <w:lvl w:ilvl="1" w:tplc="04090019" w:tentative="1">
      <w:start w:val="1"/>
      <w:numFmt w:val="lowerLetter"/>
      <w:lvlText w:val="%2."/>
      <w:lvlJc w:val="left"/>
      <w:pPr>
        <w:ind w:left="396" w:hanging="360"/>
      </w:pPr>
    </w:lvl>
    <w:lvl w:ilvl="2" w:tplc="0409001B" w:tentative="1">
      <w:start w:val="1"/>
      <w:numFmt w:val="lowerRoman"/>
      <w:lvlText w:val="%3."/>
      <w:lvlJc w:val="right"/>
      <w:pPr>
        <w:ind w:left="1116" w:hanging="180"/>
      </w:pPr>
    </w:lvl>
    <w:lvl w:ilvl="3" w:tplc="0409000F" w:tentative="1">
      <w:start w:val="1"/>
      <w:numFmt w:val="decimal"/>
      <w:lvlText w:val="%4."/>
      <w:lvlJc w:val="left"/>
      <w:pPr>
        <w:ind w:left="1836" w:hanging="360"/>
      </w:pPr>
    </w:lvl>
    <w:lvl w:ilvl="4" w:tplc="04090019" w:tentative="1">
      <w:start w:val="1"/>
      <w:numFmt w:val="lowerLetter"/>
      <w:lvlText w:val="%5."/>
      <w:lvlJc w:val="left"/>
      <w:pPr>
        <w:ind w:left="2556" w:hanging="360"/>
      </w:pPr>
    </w:lvl>
    <w:lvl w:ilvl="5" w:tplc="0409001B" w:tentative="1">
      <w:start w:val="1"/>
      <w:numFmt w:val="lowerRoman"/>
      <w:lvlText w:val="%6."/>
      <w:lvlJc w:val="right"/>
      <w:pPr>
        <w:ind w:left="3276" w:hanging="180"/>
      </w:pPr>
    </w:lvl>
    <w:lvl w:ilvl="6" w:tplc="0409000F" w:tentative="1">
      <w:start w:val="1"/>
      <w:numFmt w:val="decimal"/>
      <w:lvlText w:val="%7."/>
      <w:lvlJc w:val="left"/>
      <w:pPr>
        <w:ind w:left="3996" w:hanging="360"/>
      </w:pPr>
    </w:lvl>
    <w:lvl w:ilvl="7" w:tplc="04090019" w:tentative="1">
      <w:start w:val="1"/>
      <w:numFmt w:val="lowerLetter"/>
      <w:lvlText w:val="%8."/>
      <w:lvlJc w:val="left"/>
      <w:pPr>
        <w:ind w:left="4716" w:hanging="360"/>
      </w:pPr>
    </w:lvl>
    <w:lvl w:ilvl="8" w:tplc="0409001B" w:tentative="1">
      <w:start w:val="1"/>
      <w:numFmt w:val="lowerRoman"/>
      <w:lvlText w:val="%9."/>
      <w:lvlJc w:val="right"/>
      <w:pPr>
        <w:ind w:left="5436" w:hanging="180"/>
      </w:pPr>
    </w:lvl>
  </w:abstractNum>
  <w:abstractNum w:abstractNumId="23" w15:restartNumberingAfterBreak="0">
    <w:nsid w:val="55E32E59"/>
    <w:multiLevelType w:val="hybridMultilevel"/>
    <w:tmpl w:val="B606AEA6"/>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79E0C05"/>
    <w:multiLevelType w:val="hybridMultilevel"/>
    <w:tmpl w:val="49E42BB0"/>
    <w:lvl w:ilvl="0" w:tplc="0FA0E94A">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143E78"/>
    <w:multiLevelType w:val="hybridMultilevel"/>
    <w:tmpl w:val="2A2E78E2"/>
    <w:lvl w:ilvl="0" w:tplc="AE0EC77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27" w15:restartNumberingAfterBreak="0">
    <w:nsid w:val="5C32435B"/>
    <w:multiLevelType w:val="hybridMultilevel"/>
    <w:tmpl w:val="847E3B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D9F61F7"/>
    <w:multiLevelType w:val="hybridMultilevel"/>
    <w:tmpl w:val="E8861782"/>
    <w:lvl w:ilvl="0" w:tplc="FF64546E">
      <w:start w:val="5"/>
      <w:numFmt w:val="bullet"/>
      <w:lvlText w:val="-"/>
      <w:lvlJc w:val="left"/>
      <w:pPr>
        <w:ind w:left="720" w:hanging="360"/>
      </w:pPr>
      <w:rPr>
        <w:rFonts w:ascii="Verdana" w:eastAsia="Times New Roman" w:hAnsi="Verdana" w:hint="default"/>
        <w:i w:val="0"/>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DFE2497"/>
    <w:multiLevelType w:val="hybridMultilevel"/>
    <w:tmpl w:val="82488A9E"/>
    <w:lvl w:ilvl="0" w:tplc="48C0822E">
      <w:start w:val="1"/>
      <w:numFmt w:val="decimal"/>
      <w:lvlText w:val="%1."/>
      <w:lvlJc w:val="left"/>
      <w:pPr>
        <w:ind w:left="945" w:hanging="6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0" w15:restartNumberingAfterBreak="0">
    <w:nsid w:val="5EAC2563"/>
    <w:multiLevelType w:val="hybridMultilevel"/>
    <w:tmpl w:val="F2425212"/>
    <w:lvl w:ilvl="0" w:tplc="5E7AE9F6">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2C26DEE"/>
    <w:multiLevelType w:val="hybridMultilevel"/>
    <w:tmpl w:val="7804C5F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6DE1173"/>
    <w:multiLevelType w:val="hybridMultilevel"/>
    <w:tmpl w:val="450E93C6"/>
    <w:lvl w:ilvl="0" w:tplc="60AAAEF0">
      <w:start w:val="1"/>
      <w:numFmt w:val="lowerLetter"/>
      <w:lvlText w:val="%1)"/>
      <w:lvlJc w:val="left"/>
      <w:pPr>
        <w:tabs>
          <w:tab w:val="num" w:pos="560"/>
        </w:tabs>
        <w:ind w:left="560" w:hanging="360"/>
      </w:pPr>
      <w:rPr>
        <w:rFonts w:cs="Times New Roman" w:hint="default"/>
        <w:b w:val="0"/>
        <w:color w:val="auto"/>
      </w:rPr>
    </w:lvl>
    <w:lvl w:ilvl="1" w:tplc="04180019" w:tentative="1">
      <w:start w:val="1"/>
      <w:numFmt w:val="lowerLetter"/>
      <w:lvlText w:val="%2."/>
      <w:lvlJc w:val="left"/>
      <w:pPr>
        <w:tabs>
          <w:tab w:val="num" w:pos="647"/>
        </w:tabs>
        <w:ind w:left="647" w:hanging="360"/>
      </w:pPr>
      <w:rPr>
        <w:rFonts w:cs="Times New Roman"/>
      </w:rPr>
    </w:lvl>
    <w:lvl w:ilvl="2" w:tplc="0418001B" w:tentative="1">
      <w:start w:val="1"/>
      <w:numFmt w:val="lowerRoman"/>
      <w:lvlText w:val="%3."/>
      <w:lvlJc w:val="right"/>
      <w:pPr>
        <w:tabs>
          <w:tab w:val="num" w:pos="1367"/>
        </w:tabs>
        <w:ind w:left="1367" w:hanging="180"/>
      </w:pPr>
      <w:rPr>
        <w:rFonts w:cs="Times New Roman"/>
      </w:rPr>
    </w:lvl>
    <w:lvl w:ilvl="3" w:tplc="0418000F" w:tentative="1">
      <w:start w:val="1"/>
      <w:numFmt w:val="decimal"/>
      <w:lvlText w:val="%4."/>
      <w:lvlJc w:val="left"/>
      <w:pPr>
        <w:tabs>
          <w:tab w:val="num" w:pos="2087"/>
        </w:tabs>
        <w:ind w:left="2087" w:hanging="360"/>
      </w:pPr>
      <w:rPr>
        <w:rFonts w:cs="Times New Roman"/>
      </w:rPr>
    </w:lvl>
    <w:lvl w:ilvl="4" w:tplc="04180019" w:tentative="1">
      <w:start w:val="1"/>
      <w:numFmt w:val="lowerLetter"/>
      <w:lvlText w:val="%5."/>
      <w:lvlJc w:val="left"/>
      <w:pPr>
        <w:tabs>
          <w:tab w:val="num" w:pos="2807"/>
        </w:tabs>
        <w:ind w:left="2807" w:hanging="360"/>
      </w:pPr>
      <w:rPr>
        <w:rFonts w:cs="Times New Roman"/>
      </w:rPr>
    </w:lvl>
    <w:lvl w:ilvl="5" w:tplc="0418001B" w:tentative="1">
      <w:start w:val="1"/>
      <w:numFmt w:val="lowerRoman"/>
      <w:lvlText w:val="%6."/>
      <w:lvlJc w:val="right"/>
      <w:pPr>
        <w:tabs>
          <w:tab w:val="num" w:pos="3527"/>
        </w:tabs>
        <w:ind w:left="3527" w:hanging="180"/>
      </w:pPr>
      <w:rPr>
        <w:rFonts w:cs="Times New Roman"/>
      </w:rPr>
    </w:lvl>
    <w:lvl w:ilvl="6" w:tplc="0418000F" w:tentative="1">
      <w:start w:val="1"/>
      <w:numFmt w:val="decimal"/>
      <w:lvlText w:val="%7."/>
      <w:lvlJc w:val="left"/>
      <w:pPr>
        <w:tabs>
          <w:tab w:val="num" w:pos="4247"/>
        </w:tabs>
        <w:ind w:left="4247" w:hanging="360"/>
      </w:pPr>
      <w:rPr>
        <w:rFonts w:cs="Times New Roman"/>
      </w:rPr>
    </w:lvl>
    <w:lvl w:ilvl="7" w:tplc="04180019" w:tentative="1">
      <w:start w:val="1"/>
      <w:numFmt w:val="lowerLetter"/>
      <w:lvlText w:val="%8."/>
      <w:lvlJc w:val="left"/>
      <w:pPr>
        <w:tabs>
          <w:tab w:val="num" w:pos="4967"/>
        </w:tabs>
        <w:ind w:left="4967" w:hanging="360"/>
      </w:pPr>
      <w:rPr>
        <w:rFonts w:cs="Times New Roman"/>
      </w:rPr>
    </w:lvl>
    <w:lvl w:ilvl="8" w:tplc="0418001B" w:tentative="1">
      <w:start w:val="1"/>
      <w:numFmt w:val="lowerRoman"/>
      <w:lvlText w:val="%9."/>
      <w:lvlJc w:val="right"/>
      <w:pPr>
        <w:tabs>
          <w:tab w:val="num" w:pos="5687"/>
        </w:tabs>
        <w:ind w:left="5687" w:hanging="180"/>
      </w:pPr>
      <w:rPr>
        <w:rFonts w:cs="Times New Roman"/>
      </w:rPr>
    </w:lvl>
  </w:abstractNum>
  <w:abstractNum w:abstractNumId="33"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4" w15:restartNumberingAfterBreak="0">
    <w:nsid w:val="6C4D10BA"/>
    <w:multiLevelType w:val="hybridMultilevel"/>
    <w:tmpl w:val="CE9827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9C7093"/>
    <w:multiLevelType w:val="hybridMultilevel"/>
    <w:tmpl w:val="19BC8F60"/>
    <w:lvl w:ilvl="0" w:tplc="5AFCFB20">
      <w:start w:val="1"/>
      <w:numFmt w:val="upperRoman"/>
      <w:pStyle w:val="Heading1"/>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33463B6"/>
    <w:multiLevelType w:val="hybridMultilevel"/>
    <w:tmpl w:val="D0A03AEA"/>
    <w:lvl w:ilvl="0" w:tplc="3A5AEC46">
      <w:start w:val="1"/>
      <w:numFmt w:val="bullet"/>
      <w:lvlText w:val="-"/>
      <w:lvlJc w:val="left"/>
      <w:pPr>
        <w:ind w:left="1440" w:hanging="360"/>
      </w:pPr>
      <w:rPr>
        <w:rFonts w:ascii="Times New Roman" w:eastAsia="Times New Roman" w:hAnsi="Times New Roman"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7" w15:restartNumberingAfterBreak="0">
    <w:nsid w:val="7AAF6B36"/>
    <w:multiLevelType w:val="multilevel"/>
    <w:tmpl w:val="D70437F2"/>
    <w:lvl w:ilvl="0">
      <w:start w:val="1"/>
      <w:numFmt w:val="decimal"/>
      <w:lvlText w:val="%1."/>
      <w:lvlJc w:val="left"/>
      <w:pPr>
        <w:tabs>
          <w:tab w:val="num" w:pos="340"/>
        </w:tabs>
        <w:ind w:left="0" w:firstLine="144"/>
      </w:pPr>
      <w:rPr>
        <w:rFonts w:hint="default"/>
        <w:b w:val="0"/>
        <w:i w:val="0"/>
      </w:rPr>
    </w:lvl>
    <w:lvl w:ilvl="1">
      <w:start w:val="1"/>
      <w:numFmt w:val="decimal"/>
      <w:lvlText w:val="%2."/>
      <w:lvlJc w:val="left"/>
      <w:pPr>
        <w:tabs>
          <w:tab w:val="num" w:pos="1276"/>
        </w:tabs>
        <w:ind w:left="936" w:firstLine="144"/>
      </w:pPr>
      <w:rPr>
        <w:rFonts w:hint="default"/>
        <w:b w:val="0"/>
        <w:i w:val="0"/>
      </w:rPr>
    </w:lvl>
    <w:lvl w:ilvl="2">
      <w:start w:val="1"/>
      <w:numFmt w:val="lowerLetter"/>
      <w:lvlText w:val="%3)"/>
      <w:lvlJc w:val="left"/>
      <w:pPr>
        <w:tabs>
          <w:tab w:val="num" w:pos="2445"/>
        </w:tabs>
        <w:ind w:left="2445" w:hanging="46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7E0E207B"/>
    <w:multiLevelType w:val="hybridMultilevel"/>
    <w:tmpl w:val="014AED4A"/>
    <w:lvl w:ilvl="0" w:tplc="04090017">
      <w:start w:val="1"/>
      <w:numFmt w:val="decimal"/>
      <w:lvlText w:val="%1."/>
      <w:lvlJc w:val="left"/>
      <w:pPr>
        <w:tabs>
          <w:tab w:val="num" w:pos="720"/>
        </w:tabs>
        <w:ind w:left="720" w:hanging="360"/>
      </w:pPr>
      <w:rPr>
        <w:rFonts w:hint="default"/>
        <w:b/>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F937588"/>
    <w:multiLevelType w:val="hybridMultilevel"/>
    <w:tmpl w:val="4152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23"/>
  </w:num>
  <w:num w:numId="4">
    <w:abstractNumId w:val="18"/>
  </w:num>
  <w:num w:numId="5">
    <w:abstractNumId w:val="34"/>
  </w:num>
  <w:num w:numId="6">
    <w:abstractNumId w:val="39"/>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6"/>
  </w:num>
  <w:num w:numId="10">
    <w:abstractNumId w:val="2"/>
  </w:num>
  <w:num w:numId="11">
    <w:abstractNumId w:val="28"/>
  </w:num>
  <w:num w:numId="12">
    <w:abstractNumId w:val="12"/>
  </w:num>
  <w:num w:numId="13">
    <w:abstractNumId w:val="14"/>
  </w:num>
  <w:num w:numId="14">
    <w:abstractNumId w:val="24"/>
  </w:num>
  <w:num w:numId="15">
    <w:abstractNumId w:val="9"/>
  </w:num>
  <w:num w:numId="16">
    <w:abstractNumId w:val="19"/>
  </w:num>
  <w:num w:numId="17">
    <w:abstractNumId w:val="0"/>
  </w:num>
  <w:num w:numId="18">
    <w:abstractNumId w:val="22"/>
  </w:num>
  <w:num w:numId="19">
    <w:abstractNumId w:val="7"/>
  </w:num>
  <w:num w:numId="20">
    <w:abstractNumId w:val="8"/>
  </w:num>
  <w:num w:numId="21">
    <w:abstractNumId w:val="3"/>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11"/>
  </w:num>
  <w:num w:numId="26">
    <w:abstractNumId w:val="20"/>
  </w:num>
  <w:num w:numId="27">
    <w:abstractNumId w:val="29"/>
  </w:num>
  <w:num w:numId="28">
    <w:abstractNumId w:val="35"/>
  </w:num>
  <w:num w:numId="29">
    <w:abstractNumId w:val="38"/>
  </w:num>
  <w:num w:numId="30">
    <w:abstractNumId w:val="30"/>
  </w:num>
  <w:num w:numId="31">
    <w:abstractNumId w:val="33"/>
  </w:num>
  <w:num w:numId="32">
    <w:abstractNumId w:val="4"/>
  </w:num>
  <w:num w:numId="33">
    <w:abstractNumId w:val="6"/>
  </w:num>
  <w:num w:numId="34">
    <w:abstractNumId w:val="21"/>
  </w:num>
  <w:num w:numId="35">
    <w:abstractNumId w:val="16"/>
  </w:num>
  <w:num w:numId="36">
    <w:abstractNumId w:val="17"/>
  </w:num>
  <w:num w:numId="37">
    <w:abstractNumId w:val="26"/>
  </w:num>
  <w:num w:numId="38">
    <w:abstractNumId w:val="10"/>
  </w:num>
  <w:num w:numId="39">
    <w:abstractNumId w:val="32"/>
  </w:num>
  <w:num w:numId="40">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340"/>
    <w:rsid w:val="00000052"/>
    <w:rsid w:val="0000297B"/>
    <w:rsid w:val="00006B14"/>
    <w:rsid w:val="00006D4C"/>
    <w:rsid w:val="00007255"/>
    <w:rsid w:val="00007B73"/>
    <w:rsid w:val="00013F9F"/>
    <w:rsid w:val="000147BA"/>
    <w:rsid w:val="00022584"/>
    <w:rsid w:val="0002279B"/>
    <w:rsid w:val="00023F50"/>
    <w:rsid w:val="0002490C"/>
    <w:rsid w:val="00031A75"/>
    <w:rsid w:val="00031C57"/>
    <w:rsid w:val="000346D3"/>
    <w:rsid w:val="00035A13"/>
    <w:rsid w:val="00036FB3"/>
    <w:rsid w:val="0004045F"/>
    <w:rsid w:val="00041127"/>
    <w:rsid w:val="00041920"/>
    <w:rsid w:val="00044CD2"/>
    <w:rsid w:val="000465DA"/>
    <w:rsid w:val="00053FF7"/>
    <w:rsid w:val="00054EB7"/>
    <w:rsid w:val="0005564B"/>
    <w:rsid w:val="00055D34"/>
    <w:rsid w:val="00055EE6"/>
    <w:rsid w:val="00060AFB"/>
    <w:rsid w:val="00060B8F"/>
    <w:rsid w:val="00061182"/>
    <w:rsid w:val="000645F4"/>
    <w:rsid w:val="000714B2"/>
    <w:rsid w:val="00071698"/>
    <w:rsid w:val="00075D68"/>
    <w:rsid w:val="000802FF"/>
    <w:rsid w:val="000804CF"/>
    <w:rsid w:val="00081B7F"/>
    <w:rsid w:val="00081CAE"/>
    <w:rsid w:val="000907F8"/>
    <w:rsid w:val="0009237E"/>
    <w:rsid w:val="000953EE"/>
    <w:rsid w:val="000A177E"/>
    <w:rsid w:val="000A5C76"/>
    <w:rsid w:val="000A7529"/>
    <w:rsid w:val="000A7ADA"/>
    <w:rsid w:val="000B5960"/>
    <w:rsid w:val="000C063D"/>
    <w:rsid w:val="000C0D4C"/>
    <w:rsid w:val="000C0D86"/>
    <w:rsid w:val="000C6534"/>
    <w:rsid w:val="000C6B63"/>
    <w:rsid w:val="000C762E"/>
    <w:rsid w:val="000D0CC0"/>
    <w:rsid w:val="000D1A76"/>
    <w:rsid w:val="000D1B88"/>
    <w:rsid w:val="000D290F"/>
    <w:rsid w:val="000D3B50"/>
    <w:rsid w:val="000D76F9"/>
    <w:rsid w:val="000E1818"/>
    <w:rsid w:val="000E3444"/>
    <w:rsid w:val="000E5F82"/>
    <w:rsid w:val="000E7332"/>
    <w:rsid w:val="000F1C3D"/>
    <w:rsid w:val="00100B21"/>
    <w:rsid w:val="00100D90"/>
    <w:rsid w:val="00102364"/>
    <w:rsid w:val="001047E7"/>
    <w:rsid w:val="0010625B"/>
    <w:rsid w:val="00110EFF"/>
    <w:rsid w:val="001131C6"/>
    <w:rsid w:val="001151F4"/>
    <w:rsid w:val="00121ED6"/>
    <w:rsid w:val="001260D9"/>
    <w:rsid w:val="0013407A"/>
    <w:rsid w:val="00134835"/>
    <w:rsid w:val="00136453"/>
    <w:rsid w:val="001365D8"/>
    <w:rsid w:val="0013727B"/>
    <w:rsid w:val="001379C2"/>
    <w:rsid w:val="00141FE1"/>
    <w:rsid w:val="00142A33"/>
    <w:rsid w:val="0014362D"/>
    <w:rsid w:val="00144E13"/>
    <w:rsid w:val="00145DD1"/>
    <w:rsid w:val="001476A7"/>
    <w:rsid w:val="00147CDF"/>
    <w:rsid w:val="00147D23"/>
    <w:rsid w:val="001500C9"/>
    <w:rsid w:val="0015098B"/>
    <w:rsid w:val="001532A9"/>
    <w:rsid w:val="0015435A"/>
    <w:rsid w:val="00154E9C"/>
    <w:rsid w:val="0015716B"/>
    <w:rsid w:val="001576E0"/>
    <w:rsid w:val="00157916"/>
    <w:rsid w:val="00162683"/>
    <w:rsid w:val="00163352"/>
    <w:rsid w:val="00164FA3"/>
    <w:rsid w:val="0016522D"/>
    <w:rsid w:val="001751BC"/>
    <w:rsid w:val="00177841"/>
    <w:rsid w:val="0018103C"/>
    <w:rsid w:val="00181BB5"/>
    <w:rsid w:val="001829EC"/>
    <w:rsid w:val="00185347"/>
    <w:rsid w:val="00185C05"/>
    <w:rsid w:val="001906D9"/>
    <w:rsid w:val="001915C4"/>
    <w:rsid w:val="00191AF7"/>
    <w:rsid w:val="00193ADF"/>
    <w:rsid w:val="00193D23"/>
    <w:rsid w:val="00196A2F"/>
    <w:rsid w:val="00197389"/>
    <w:rsid w:val="001A1C85"/>
    <w:rsid w:val="001A1E78"/>
    <w:rsid w:val="001A3F18"/>
    <w:rsid w:val="001A5AE2"/>
    <w:rsid w:val="001A766C"/>
    <w:rsid w:val="001A7B77"/>
    <w:rsid w:val="001B43EF"/>
    <w:rsid w:val="001C32D6"/>
    <w:rsid w:val="001C41E5"/>
    <w:rsid w:val="001C46AE"/>
    <w:rsid w:val="001C5ACC"/>
    <w:rsid w:val="001C63D9"/>
    <w:rsid w:val="001C6F0B"/>
    <w:rsid w:val="001C701A"/>
    <w:rsid w:val="001D0E2A"/>
    <w:rsid w:val="001D1844"/>
    <w:rsid w:val="001D1E19"/>
    <w:rsid w:val="001D7421"/>
    <w:rsid w:val="001E0B57"/>
    <w:rsid w:val="001E133F"/>
    <w:rsid w:val="001E1421"/>
    <w:rsid w:val="001E15FD"/>
    <w:rsid w:val="001F0493"/>
    <w:rsid w:val="001F2106"/>
    <w:rsid w:val="001F4A5C"/>
    <w:rsid w:val="001F4C4A"/>
    <w:rsid w:val="001F61FC"/>
    <w:rsid w:val="001F6615"/>
    <w:rsid w:val="0020073A"/>
    <w:rsid w:val="002013C2"/>
    <w:rsid w:val="00203E16"/>
    <w:rsid w:val="0020547B"/>
    <w:rsid w:val="00206A32"/>
    <w:rsid w:val="002071ED"/>
    <w:rsid w:val="00207F88"/>
    <w:rsid w:val="0021050C"/>
    <w:rsid w:val="00214268"/>
    <w:rsid w:val="00214EA3"/>
    <w:rsid w:val="00214F85"/>
    <w:rsid w:val="00216BF5"/>
    <w:rsid w:val="00220AF5"/>
    <w:rsid w:val="0022127E"/>
    <w:rsid w:val="002231D4"/>
    <w:rsid w:val="00241E68"/>
    <w:rsid w:val="002428C0"/>
    <w:rsid w:val="002432E4"/>
    <w:rsid w:val="00250A84"/>
    <w:rsid w:val="0025269C"/>
    <w:rsid w:val="0025553E"/>
    <w:rsid w:val="002639A7"/>
    <w:rsid w:val="00265ED4"/>
    <w:rsid w:val="002726B4"/>
    <w:rsid w:val="00272787"/>
    <w:rsid w:val="00272AA6"/>
    <w:rsid w:val="00273373"/>
    <w:rsid w:val="002741AF"/>
    <w:rsid w:val="00274938"/>
    <w:rsid w:val="00276068"/>
    <w:rsid w:val="002800B8"/>
    <w:rsid w:val="00280D46"/>
    <w:rsid w:val="002825E8"/>
    <w:rsid w:val="002875CF"/>
    <w:rsid w:val="00293EEA"/>
    <w:rsid w:val="00294279"/>
    <w:rsid w:val="00294D10"/>
    <w:rsid w:val="0029502A"/>
    <w:rsid w:val="00296B0D"/>
    <w:rsid w:val="002A2917"/>
    <w:rsid w:val="002A2F26"/>
    <w:rsid w:val="002A366D"/>
    <w:rsid w:val="002A44F5"/>
    <w:rsid w:val="002A4D9E"/>
    <w:rsid w:val="002B7859"/>
    <w:rsid w:val="002C005C"/>
    <w:rsid w:val="002C00B0"/>
    <w:rsid w:val="002C00D0"/>
    <w:rsid w:val="002C02D6"/>
    <w:rsid w:val="002C07A2"/>
    <w:rsid w:val="002C0D7A"/>
    <w:rsid w:val="002C2F01"/>
    <w:rsid w:val="002C3494"/>
    <w:rsid w:val="002C3A92"/>
    <w:rsid w:val="002C3D21"/>
    <w:rsid w:val="002C5905"/>
    <w:rsid w:val="002C6380"/>
    <w:rsid w:val="002C6CD6"/>
    <w:rsid w:val="002D1432"/>
    <w:rsid w:val="002D331D"/>
    <w:rsid w:val="002D3C4D"/>
    <w:rsid w:val="002E3726"/>
    <w:rsid w:val="002E51A1"/>
    <w:rsid w:val="002E674F"/>
    <w:rsid w:val="002E7341"/>
    <w:rsid w:val="002F30DE"/>
    <w:rsid w:val="002F434F"/>
    <w:rsid w:val="002F61E0"/>
    <w:rsid w:val="002F7616"/>
    <w:rsid w:val="003002C7"/>
    <w:rsid w:val="00300D9D"/>
    <w:rsid w:val="00301587"/>
    <w:rsid w:val="0030296B"/>
    <w:rsid w:val="00310247"/>
    <w:rsid w:val="003153BA"/>
    <w:rsid w:val="00315FC7"/>
    <w:rsid w:val="00316B01"/>
    <w:rsid w:val="00316E2D"/>
    <w:rsid w:val="00316FBA"/>
    <w:rsid w:val="003200BD"/>
    <w:rsid w:val="00323DB9"/>
    <w:rsid w:val="0032617D"/>
    <w:rsid w:val="0032672A"/>
    <w:rsid w:val="00326924"/>
    <w:rsid w:val="003306B2"/>
    <w:rsid w:val="003331F1"/>
    <w:rsid w:val="003344CB"/>
    <w:rsid w:val="0033579A"/>
    <w:rsid w:val="00335897"/>
    <w:rsid w:val="0034309C"/>
    <w:rsid w:val="00350163"/>
    <w:rsid w:val="003529CE"/>
    <w:rsid w:val="00353E5E"/>
    <w:rsid w:val="003543AE"/>
    <w:rsid w:val="00357852"/>
    <w:rsid w:val="00363BF1"/>
    <w:rsid w:val="003721F8"/>
    <w:rsid w:val="003722CA"/>
    <w:rsid w:val="00373370"/>
    <w:rsid w:val="0037526D"/>
    <w:rsid w:val="00375B5A"/>
    <w:rsid w:val="00380996"/>
    <w:rsid w:val="00382C3F"/>
    <w:rsid w:val="00384E74"/>
    <w:rsid w:val="003863BC"/>
    <w:rsid w:val="00391937"/>
    <w:rsid w:val="00392ECD"/>
    <w:rsid w:val="00393FBE"/>
    <w:rsid w:val="003968A6"/>
    <w:rsid w:val="003978DC"/>
    <w:rsid w:val="003A31A5"/>
    <w:rsid w:val="003A41B4"/>
    <w:rsid w:val="003A4936"/>
    <w:rsid w:val="003A4D4B"/>
    <w:rsid w:val="003A5FEB"/>
    <w:rsid w:val="003A75FC"/>
    <w:rsid w:val="003A764F"/>
    <w:rsid w:val="003B287A"/>
    <w:rsid w:val="003B4ECD"/>
    <w:rsid w:val="003C679E"/>
    <w:rsid w:val="003D1BEC"/>
    <w:rsid w:val="003D59BB"/>
    <w:rsid w:val="003D7A97"/>
    <w:rsid w:val="003E12FA"/>
    <w:rsid w:val="003E405D"/>
    <w:rsid w:val="003E564F"/>
    <w:rsid w:val="003F0CA8"/>
    <w:rsid w:val="003F1514"/>
    <w:rsid w:val="003F2EFD"/>
    <w:rsid w:val="00400770"/>
    <w:rsid w:val="0040092A"/>
    <w:rsid w:val="00400C1C"/>
    <w:rsid w:val="0040127F"/>
    <w:rsid w:val="004067DA"/>
    <w:rsid w:val="00407CEA"/>
    <w:rsid w:val="00410914"/>
    <w:rsid w:val="00410E0B"/>
    <w:rsid w:val="00413C4F"/>
    <w:rsid w:val="00415155"/>
    <w:rsid w:val="00422014"/>
    <w:rsid w:val="0042316D"/>
    <w:rsid w:val="004309A6"/>
    <w:rsid w:val="004319A3"/>
    <w:rsid w:val="00433886"/>
    <w:rsid w:val="00436340"/>
    <w:rsid w:val="00441F8C"/>
    <w:rsid w:val="00441FD7"/>
    <w:rsid w:val="0044534D"/>
    <w:rsid w:val="00445D57"/>
    <w:rsid w:val="00447C52"/>
    <w:rsid w:val="00450A1A"/>
    <w:rsid w:val="00451C12"/>
    <w:rsid w:val="004525F7"/>
    <w:rsid w:val="00453066"/>
    <w:rsid w:val="00453865"/>
    <w:rsid w:val="004546D6"/>
    <w:rsid w:val="004556D4"/>
    <w:rsid w:val="0046408E"/>
    <w:rsid w:val="00464B77"/>
    <w:rsid w:val="0047386D"/>
    <w:rsid w:val="0047422D"/>
    <w:rsid w:val="004746BE"/>
    <w:rsid w:val="00475D2A"/>
    <w:rsid w:val="00477407"/>
    <w:rsid w:val="00480484"/>
    <w:rsid w:val="00480ADC"/>
    <w:rsid w:val="00480C29"/>
    <w:rsid w:val="00481CA7"/>
    <w:rsid w:val="004837BF"/>
    <w:rsid w:val="004856B4"/>
    <w:rsid w:val="004909A7"/>
    <w:rsid w:val="00491F00"/>
    <w:rsid w:val="004949DD"/>
    <w:rsid w:val="00495D57"/>
    <w:rsid w:val="00496050"/>
    <w:rsid w:val="004A0CB0"/>
    <w:rsid w:val="004A3449"/>
    <w:rsid w:val="004A47E9"/>
    <w:rsid w:val="004A4FD8"/>
    <w:rsid w:val="004A6C16"/>
    <w:rsid w:val="004A6C1D"/>
    <w:rsid w:val="004B2A99"/>
    <w:rsid w:val="004B3171"/>
    <w:rsid w:val="004B41CF"/>
    <w:rsid w:val="004C4107"/>
    <w:rsid w:val="004C6DEA"/>
    <w:rsid w:val="004D3257"/>
    <w:rsid w:val="004D57C0"/>
    <w:rsid w:val="004D6B90"/>
    <w:rsid w:val="004D70C9"/>
    <w:rsid w:val="004E2A96"/>
    <w:rsid w:val="004E2C4F"/>
    <w:rsid w:val="004E4EE5"/>
    <w:rsid w:val="004E5BA0"/>
    <w:rsid w:val="004E796E"/>
    <w:rsid w:val="004F0525"/>
    <w:rsid w:val="004F1BC8"/>
    <w:rsid w:val="004F3820"/>
    <w:rsid w:val="00500CDD"/>
    <w:rsid w:val="00501E4F"/>
    <w:rsid w:val="005023DC"/>
    <w:rsid w:val="00504E16"/>
    <w:rsid w:val="00505D60"/>
    <w:rsid w:val="00506043"/>
    <w:rsid w:val="00511B16"/>
    <w:rsid w:val="00511F8F"/>
    <w:rsid w:val="0051312D"/>
    <w:rsid w:val="005133E8"/>
    <w:rsid w:val="00515055"/>
    <w:rsid w:val="0051712A"/>
    <w:rsid w:val="00520EF2"/>
    <w:rsid w:val="00521922"/>
    <w:rsid w:val="0052283F"/>
    <w:rsid w:val="00523997"/>
    <w:rsid w:val="00524037"/>
    <w:rsid w:val="00525FD7"/>
    <w:rsid w:val="005312BF"/>
    <w:rsid w:val="00534996"/>
    <w:rsid w:val="005353F4"/>
    <w:rsid w:val="00535764"/>
    <w:rsid w:val="00536B16"/>
    <w:rsid w:val="00542375"/>
    <w:rsid w:val="005432A6"/>
    <w:rsid w:val="0054378A"/>
    <w:rsid w:val="00543DB0"/>
    <w:rsid w:val="0055327A"/>
    <w:rsid w:val="0055354D"/>
    <w:rsid w:val="005559CF"/>
    <w:rsid w:val="00557D07"/>
    <w:rsid w:val="0056046D"/>
    <w:rsid w:val="005619D7"/>
    <w:rsid w:val="005628C0"/>
    <w:rsid w:val="00571785"/>
    <w:rsid w:val="00571C0B"/>
    <w:rsid w:val="0057521E"/>
    <w:rsid w:val="00575252"/>
    <w:rsid w:val="005772AB"/>
    <w:rsid w:val="00580C5B"/>
    <w:rsid w:val="005816F3"/>
    <w:rsid w:val="00583327"/>
    <w:rsid w:val="00583369"/>
    <w:rsid w:val="00583EA8"/>
    <w:rsid w:val="00584F45"/>
    <w:rsid w:val="00586596"/>
    <w:rsid w:val="00596547"/>
    <w:rsid w:val="00596575"/>
    <w:rsid w:val="005A0310"/>
    <w:rsid w:val="005A0392"/>
    <w:rsid w:val="005A04C9"/>
    <w:rsid w:val="005A0ACC"/>
    <w:rsid w:val="005A1666"/>
    <w:rsid w:val="005B1351"/>
    <w:rsid w:val="005B2990"/>
    <w:rsid w:val="005B6F4C"/>
    <w:rsid w:val="005C284E"/>
    <w:rsid w:val="005D080F"/>
    <w:rsid w:val="005D09AD"/>
    <w:rsid w:val="005D31C8"/>
    <w:rsid w:val="005D5CF1"/>
    <w:rsid w:val="005D60AA"/>
    <w:rsid w:val="005D6BFD"/>
    <w:rsid w:val="005E1B15"/>
    <w:rsid w:val="005E212C"/>
    <w:rsid w:val="005E4936"/>
    <w:rsid w:val="005F1447"/>
    <w:rsid w:val="005F1CED"/>
    <w:rsid w:val="005F201D"/>
    <w:rsid w:val="005F28D1"/>
    <w:rsid w:val="005F4017"/>
    <w:rsid w:val="005F43B2"/>
    <w:rsid w:val="005F4613"/>
    <w:rsid w:val="005F52DD"/>
    <w:rsid w:val="005F5484"/>
    <w:rsid w:val="005F551B"/>
    <w:rsid w:val="005F7B89"/>
    <w:rsid w:val="005F7DE4"/>
    <w:rsid w:val="00602DF2"/>
    <w:rsid w:val="006053FD"/>
    <w:rsid w:val="00605E5C"/>
    <w:rsid w:val="00615118"/>
    <w:rsid w:val="00621696"/>
    <w:rsid w:val="006223C5"/>
    <w:rsid w:val="0062362A"/>
    <w:rsid w:val="00623ED0"/>
    <w:rsid w:val="00631B1C"/>
    <w:rsid w:val="0063281F"/>
    <w:rsid w:val="00633556"/>
    <w:rsid w:val="0063673D"/>
    <w:rsid w:val="006371A3"/>
    <w:rsid w:val="00640272"/>
    <w:rsid w:val="00645574"/>
    <w:rsid w:val="0064568E"/>
    <w:rsid w:val="00646E90"/>
    <w:rsid w:val="006514A3"/>
    <w:rsid w:val="006526A2"/>
    <w:rsid w:val="006528E1"/>
    <w:rsid w:val="00655241"/>
    <w:rsid w:val="00663260"/>
    <w:rsid w:val="00663CE0"/>
    <w:rsid w:val="00666D4E"/>
    <w:rsid w:val="00671A7D"/>
    <w:rsid w:val="00671AE6"/>
    <w:rsid w:val="00673743"/>
    <w:rsid w:val="00677730"/>
    <w:rsid w:val="00680281"/>
    <w:rsid w:val="00680FA1"/>
    <w:rsid w:val="00682BCB"/>
    <w:rsid w:val="0068530A"/>
    <w:rsid w:val="00685701"/>
    <w:rsid w:val="00686636"/>
    <w:rsid w:val="00687A4E"/>
    <w:rsid w:val="00687E72"/>
    <w:rsid w:val="00691E75"/>
    <w:rsid w:val="00694EB6"/>
    <w:rsid w:val="00695FFF"/>
    <w:rsid w:val="00696988"/>
    <w:rsid w:val="00697552"/>
    <w:rsid w:val="006A04C2"/>
    <w:rsid w:val="006A2AC3"/>
    <w:rsid w:val="006A737E"/>
    <w:rsid w:val="006A767C"/>
    <w:rsid w:val="006B33FC"/>
    <w:rsid w:val="006B3D41"/>
    <w:rsid w:val="006C1446"/>
    <w:rsid w:val="006C3622"/>
    <w:rsid w:val="006C3B1A"/>
    <w:rsid w:val="006C4B8E"/>
    <w:rsid w:val="006C6648"/>
    <w:rsid w:val="006C6CA8"/>
    <w:rsid w:val="006D1B26"/>
    <w:rsid w:val="006D6216"/>
    <w:rsid w:val="006D69D8"/>
    <w:rsid w:val="006E2386"/>
    <w:rsid w:val="006E3774"/>
    <w:rsid w:val="006E4467"/>
    <w:rsid w:val="006E51DB"/>
    <w:rsid w:val="006F6813"/>
    <w:rsid w:val="006F69C2"/>
    <w:rsid w:val="0070000C"/>
    <w:rsid w:val="007005F6"/>
    <w:rsid w:val="007025AC"/>
    <w:rsid w:val="0070356C"/>
    <w:rsid w:val="00703B19"/>
    <w:rsid w:val="00704386"/>
    <w:rsid w:val="00705BF8"/>
    <w:rsid w:val="00713A5E"/>
    <w:rsid w:val="00714B0F"/>
    <w:rsid w:val="0071734F"/>
    <w:rsid w:val="00720A3E"/>
    <w:rsid w:val="0072276C"/>
    <w:rsid w:val="007233B6"/>
    <w:rsid w:val="0072537C"/>
    <w:rsid w:val="00725E0B"/>
    <w:rsid w:val="00726E30"/>
    <w:rsid w:val="0072701A"/>
    <w:rsid w:val="00730E13"/>
    <w:rsid w:val="00736F26"/>
    <w:rsid w:val="00737FFE"/>
    <w:rsid w:val="00747A0A"/>
    <w:rsid w:val="00747D6F"/>
    <w:rsid w:val="0075186A"/>
    <w:rsid w:val="00751C7A"/>
    <w:rsid w:val="0075240F"/>
    <w:rsid w:val="0075329E"/>
    <w:rsid w:val="00754649"/>
    <w:rsid w:val="00757DD2"/>
    <w:rsid w:val="00761885"/>
    <w:rsid w:val="007621C2"/>
    <w:rsid w:val="00764A04"/>
    <w:rsid w:val="0076543B"/>
    <w:rsid w:val="00766C72"/>
    <w:rsid w:val="007670C6"/>
    <w:rsid w:val="00767D3A"/>
    <w:rsid w:val="00771933"/>
    <w:rsid w:val="00774232"/>
    <w:rsid w:val="007751A3"/>
    <w:rsid w:val="00777015"/>
    <w:rsid w:val="0077760A"/>
    <w:rsid w:val="0077788E"/>
    <w:rsid w:val="00783FC5"/>
    <w:rsid w:val="00786F53"/>
    <w:rsid w:val="007879C1"/>
    <w:rsid w:val="00791C3C"/>
    <w:rsid w:val="00795C04"/>
    <w:rsid w:val="00795C3A"/>
    <w:rsid w:val="007A0BE7"/>
    <w:rsid w:val="007A116E"/>
    <w:rsid w:val="007A1615"/>
    <w:rsid w:val="007A431B"/>
    <w:rsid w:val="007A58ED"/>
    <w:rsid w:val="007A6421"/>
    <w:rsid w:val="007B0656"/>
    <w:rsid w:val="007B3CE7"/>
    <w:rsid w:val="007B523B"/>
    <w:rsid w:val="007C02E3"/>
    <w:rsid w:val="007C16F0"/>
    <w:rsid w:val="007C470E"/>
    <w:rsid w:val="007C5628"/>
    <w:rsid w:val="007D066E"/>
    <w:rsid w:val="007D3A82"/>
    <w:rsid w:val="007D6CCD"/>
    <w:rsid w:val="007E4782"/>
    <w:rsid w:val="007F2EF9"/>
    <w:rsid w:val="007F433A"/>
    <w:rsid w:val="007F43D2"/>
    <w:rsid w:val="00801EFF"/>
    <w:rsid w:val="00812B74"/>
    <w:rsid w:val="008164C7"/>
    <w:rsid w:val="00822F66"/>
    <w:rsid w:val="00824245"/>
    <w:rsid w:val="00830038"/>
    <w:rsid w:val="008339A1"/>
    <w:rsid w:val="0083515A"/>
    <w:rsid w:val="00835C68"/>
    <w:rsid w:val="00841BD2"/>
    <w:rsid w:val="00842980"/>
    <w:rsid w:val="00843383"/>
    <w:rsid w:val="008440BB"/>
    <w:rsid w:val="00844DE7"/>
    <w:rsid w:val="00846415"/>
    <w:rsid w:val="00853954"/>
    <w:rsid w:val="00855D5B"/>
    <w:rsid w:val="00857807"/>
    <w:rsid w:val="00860BA5"/>
    <w:rsid w:val="00861CA5"/>
    <w:rsid w:val="008623E4"/>
    <w:rsid w:val="00864833"/>
    <w:rsid w:val="00866150"/>
    <w:rsid w:val="00870660"/>
    <w:rsid w:val="00874173"/>
    <w:rsid w:val="00877A90"/>
    <w:rsid w:val="00880BBE"/>
    <w:rsid w:val="008835A0"/>
    <w:rsid w:val="008839F9"/>
    <w:rsid w:val="00884BF5"/>
    <w:rsid w:val="008857A7"/>
    <w:rsid w:val="00891557"/>
    <w:rsid w:val="00892650"/>
    <w:rsid w:val="00892D8D"/>
    <w:rsid w:val="008931F3"/>
    <w:rsid w:val="00894616"/>
    <w:rsid w:val="00894627"/>
    <w:rsid w:val="00894EB7"/>
    <w:rsid w:val="00897FE8"/>
    <w:rsid w:val="008A3D7A"/>
    <w:rsid w:val="008A459E"/>
    <w:rsid w:val="008B295A"/>
    <w:rsid w:val="008B6530"/>
    <w:rsid w:val="008C3E3A"/>
    <w:rsid w:val="008C4C61"/>
    <w:rsid w:val="008C58BF"/>
    <w:rsid w:val="008C5B18"/>
    <w:rsid w:val="008C7BA8"/>
    <w:rsid w:val="008D0FAA"/>
    <w:rsid w:val="008D1C3A"/>
    <w:rsid w:val="008D2812"/>
    <w:rsid w:val="008D4760"/>
    <w:rsid w:val="008E15E9"/>
    <w:rsid w:val="008E252E"/>
    <w:rsid w:val="008E4EA6"/>
    <w:rsid w:val="008E6FB2"/>
    <w:rsid w:val="008E7263"/>
    <w:rsid w:val="008F0704"/>
    <w:rsid w:val="008F1915"/>
    <w:rsid w:val="008F3A45"/>
    <w:rsid w:val="008F4572"/>
    <w:rsid w:val="008F5623"/>
    <w:rsid w:val="008F6FDF"/>
    <w:rsid w:val="008F784D"/>
    <w:rsid w:val="00903816"/>
    <w:rsid w:val="00906982"/>
    <w:rsid w:val="00913913"/>
    <w:rsid w:val="0091578C"/>
    <w:rsid w:val="00916FCD"/>
    <w:rsid w:val="0091714B"/>
    <w:rsid w:val="0091746C"/>
    <w:rsid w:val="009205F5"/>
    <w:rsid w:val="009214FA"/>
    <w:rsid w:val="00925334"/>
    <w:rsid w:val="009256E6"/>
    <w:rsid w:val="009265C1"/>
    <w:rsid w:val="0092686F"/>
    <w:rsid w:val="00934867"/>
    <w:rsid w:val="00936143"/>
    <w:rsid w:val="009366AE"/>
    <w:rsid w:val="00940277"/>
    <w:rsid w:val="00940579"/>
    <w:rsid w:val="00942B2E"/>
    <w:rsid w:val="00942B86"/>
    <w:rsid w:val="00945AB6"/>
    <w:rsid w:val="00945B03"/>
    <w:rsid w:val="00945B96"/>
    <w:rsid w:val="00945E36"/>
    <w:rsid w:val="0094781E"/>
    <w:rsid w:val="00950CFA"/>
    <w:rsid w:val="00952B80"/>
    <w:rsid w:val="009546E7"/>
    <w:rsid w:val="00957655"/>
    <w:rsid w:val="00961D32"/>
    <w:rsid w:val="00963541"/>
    <w:rsid w:val="00966F89"/>
    <w:rsid w:val="00967EB6"/>
    <w:rsid w:val="0097612C"/>
    <w:rsid w:val="00976444"/>
    <w:rsid w:val="00980FFF"/>
    <w:rsid w:val="00981150"/>
    <w:rsid w:val="00984866"/>
    <w:rsid w:val="009872AE"/>
    <w:rsid w:val="009926B9"/>
    <w:rsid w:val="0099557B"/>
    <w:rsid w:val="009960D5"/>
    <w:rsid w:val="00996C4C"/>
    <w:rsid w:val="009970D9"/>
    <w:rsid w:val="009A291A"/>
    <w:rsid w:val="009A36D5"/>
    <w:rsid w:val="009A36E1"/>
    <w:rsid w:val="009A3A0F"/>
    <w:rsid w:val="009B15EE"/>
    <w:rsid w:val="009B2850"/>
    <w:rsid w:val="009B46B8"/>
    <w:rsid w:val="009B6F41"/>
    <w:rsid w:val="009B7442"/>
    <w:rsid w:val="009C1B41"/>
    <w:rsid w:val="009C79AA"/>
    <w:rsid w:val="009D1415"/>
    <w:rsid w:val="009D1490"/>
    <w:rsid w:val="009D22BA"/>
    <w:rsid w:val="009D309B"/>
    <w:rsid w:val="009E2FA1"/>
    <w:rsid w:val="009E4965"/>
    <w:rsid w:val="009E67B5"/>
    <w:rsid w:val="009E71B9"/>
    <w:rsid w:val="009F1E3D"/>
    <w:rsid w:val="009F3489"/>
    <w:rsid w:val="00A004D6"/>
    <w:rsid w:val="00A01528"/>
    <w:rsid w:val="00A02C34"/>
    <w:rsid w:val="00A10E10"/>
    <w:rsid w:val="00A13184"/>
    <w:rsid w:val="00A227B5"/>
    <w:rsid w:val="00A23AA7"/>
    <w:rsid w:val="00A23EC5"/>
    <w:rsid w:val="00A26D2F"/>
    <w:rsid w:val="00A32DB1"/>
    <w:rsid w:val="00A35F69"/>
    <w:rsid w:val="00A3646C"/>
    <w:rsid w:val="00A371D7"/>
    <w:rsid w:val="00A373C4"/>
    <w:rsid w:val="00A43FAA"/>
    <w:rsid w:val="00A46F2A"/>
    <w:rsid w:val="00A50889"/>
    <w:rsid w:val="00A5090F"/>
    <w:rsid w:val="00A52402"/>
    <w:rsid w:val="00A54A1F"/>
    <w:rsid w:val="00A55A3C"/>
    <w:rsid w:val="00A637F8"/>
    <w:rsid w:val="00A718BE"/>
    <w:rsid w:val="00A719D3"/>
    <w:rsid w:val="00A72398"/>
    <w:rsid w:val="00A752BE"/>
    <w:rsid w:val="00A80EE6"/>
    <w:rsid w:val="00A843E4"/>
    <w:rsid w:val="00A84A4D"/>
    <w:rsid w:val="00A856D9"/>
    <w:rsid w:val="00A877AD"/>
    <w:rsid w:val="00A91E08"/>
    <w:rsid w:val="00A93F8F"/>
    <w:rsid w:val="00A95FB1"/>
    <w:rsid w:val="00AA2225"/>
    <w:rsid w:val="00AA4593"/>
    <w:rsid w:val="00AB074D"/>
    <w:rsid w:val="00AB0DBC"/>
    <w:rsid w:val="00AB3909"/>
    <w:rsid w:val="00AB52DD"/>
    <w:rsid w:val="00AB5886"/>
    <w:rsid w:val="00AB6F50"/>
    <w:rsid w:val="00AB7E5A"/>
    <w:rsid w:val="00AC374B"/>
    <w:rsid w:val="00AC3C2A"/>
    <w:rsid w:val="00AD2C3D"/>
    <w:rsid w:val="00AD2C8C"/>
    <w:rsid w:val="00AD2E7E"/>
    <w:rsid w:val="00AD2FD8"/>
    <w:rsid w:val="00AD5AB3"/>
    <w:rsid w:val="00AD64E8"/>
    <w:rsid w:val="00AE0AD9"/>
    <w:rsid w:val="00AE2691"/>
    <w:rsid w:val="00AE3524"/>
    <w:rsid w:val="00AE40B2"/>
    <w:rsid w:val="00AE50A0"/>
    <w:rsid w:val="00AE56BF"/>
    <w:rsid w:val="00AE75E3"/>
    <w:rsid w:val="00AF3A20"/>
    <w:rsid w:val="00AF6AFB"/>
    <w:rsid w:val="00B011E9"/>
    <w:rsid w:val="00B05CB9"/>
    <w:rsid w:val="00B07DB2"/>
    <w:rsid w:val="00B101AC"/>
    <w:rsid w:val="00B102EA"/>
    <w:rsid w:val="00B1068B"/>
    <w:rsid w:val="00B148A3"/>
    <w:rsid w:val="00B164C4"/>
    <w:rsid w:val="00B20F44"/>
    <w:rsid w:val="00B26A55"/>
    <w:rsid w:val="00B30349"/>
    <w:rsid w:val="00B31069"/>
    <w:rsid w:val="00B40EF0"/>
    <w:rsid w:val="00B42860"/>
    <w:rsid w:val="00B5044A"/>
    <w:rsid w:val="00B51974"/>
    <w:rsid w:val="00B536AD"/>
    <w:rsid w:val="00B5561B"/>
    <w:rsid w:val="00B63725"/>
    <w:rsid w:val="00B655D9"/>
    <w:rsid w:val="00B66486"/>
    <w:rsid w:val="00B743B8"/>
    <w:rsid w:val="00B755E7"/>
    <w:rsid w:val="00B76EE1"/>
    <w:rsid w:val="00B80E63"/>
    <w:rsid w:val="00B8468F"/>
    <w:rsid w:val="00B86403"/>
    <w:rsid w:val="00B87D33"/>
    <w:rsid w:val="00B9277A"/>
    <w:rsid w:val="00B92DBD"/>
    <w:rsid w:val="00B950E7"/>
    <w:rsid w:val="00BA0B53"/>
    <w:rsid w:val="00BA1F82"/>
    <w:rsid w:val="00BA3597"/>
    <w:rsid w:val="00BA481E"/>
    <w:rsid w:val="00BA5E65"/>
    <w:rsid w:val="00BA602C"/>
    <w:rsid w:val="00BA698E"/>
    <w:rsid w:val="00BA780D"/>
    <w:rsid w:val="00BB0AD8"/>
    <w:rsid w:val="00BB2AE0"/>
    <w:rsid w:val="00BB4D0C"/>
    <w:rsid w:val="00BB5AD8"/>
    <w:rsid w:val="00BB6226"/>
    <w:rsid w:val="00BB7A90"/>
    <w:rsid w:val="00BC03E9"/>
    <w:rsid w:val="00BC3405"/>
    <w:rsid w:val="00BC3905"/>
    <w:rsid w:val="00BC5443"/>
    <w:rsid w:val="00BC554B"/>
    <w:rsid w:val="00BC678C"/>
    <w:rsid w:val="00BC7F39"/>
    <w:rsid w:val="00BD114E"/>
    <w:rsid w:val="00BD1DF4"/>
    <w:rsid w:val="00BD1EEA"/>
    <w:rsid w:val="00BD2507"/>
    <w:rsid w:val="00BD40E8"/>
    <w:rsid w:val="00BE0252"/>
    <w:rsid w:val="00BE1CB4"/>
    <w:rsid w:val="00BE2B00"/>
    <w:rsid w:val="00BE3582"/>
    <w:rsid w:val="00BE46E6"/>
    <w:rsid w:val="00BE4898"/>
    <w:rsid w:val="00BE5FB4"/>
    <w:rsid w:val="00BE62A9"/>
    <w:rsid w:val="00BE62B3"/>
    <w:rsid w:val="00BE7BC9"/>
    <w:rsid w:val="00BF1B47"/>
    <w:rsid w:val="00C0199C"/>
    <w:rsid w:val="00C06178"/>
    <w:rsid w:val="00C07775"/>
    <w:rsid w:val="00C1113B"/>
    <w:rsid w:val="00C11B40"/>
    <w:rsid w:val="00C12B4C"/>
    <w:rsid w:val="00C13773"/>
    <w:rsid w:val="00C13EB8"/>
    <w:rsid w:val="00C15235"/>
    <w:rsid w:val="00C16F03"/>
    <w:rsid w:val="00C21BE5"/>
    <w:rsid w:val="00C23B31"/>
    <w:rsid w:val="00C25D13"/>
    <w:rsid w:val="00C272AA"/>
    <w:rsid w:val="00C315EF"/>
    <w:rsid w:val="00C316A5"/>
    <w:rsid w:val="00C33E77"/>
    <w:rsid w:val="00C40325"/>
    <w:rsid w:val="00C40F5E"/>
    <w:rsid w:val="00C41D67"/>
    <w:rsid w:val="00C42E78"/>
    <w:rsid w:val="00C46DE5"/>
    <w:rsid w:val="00C470B4"/>
    <w:rsid w:val="00C50B0F"/>
    <w:rsid w:val="00C51AC5"/>
    <w:rsid w:val="00C61A35"/>
    <w:rsid w:val="00C62E64"/>
    <w:rsid w:val="00C630F3"/>
    <w:rsid w:val="00C650FD"/>
    <w:rsid w:val="00C652C3"/>
    <w:rsid w:val="00C66E5F"/>
    <w:rsid w:val="00C70D5E"/>
    <w:rsid w:val="00C715C7"/>
    <w:rsid w:val="00C7263D"/>
    <w:rsid w:val="00C7285F"/>
    <w:rsid w:val="00C728DA"/>
    <w:rsid w:val="00C82351"/>
    <w:rsid w:val="00C83B25"/>
    <w:rsid w:val="00C84772"/>
    <w:rsid w:val="00C87E28"/>
    <w:rsid w:val="00C909C7"/>
    <w:rsid w:val="00C95793"/>
    <w:rsid w:val="00CA15CA"/>
    <w:rsid w:val="00CA1C3A"/>
    <w:rsid w:val="00CB0422"/>
    <w:rsid w:val="00CB2AFC"/>
    <w:rsid w:val="00CB4396"/>
    <w:rsid w:val="00CB6E88"/>
    <w:rsid w:val="00CB7B97"/>
    <w:rsid w:val="00CC0403"/>
    <w:rsid w:val="00CC067B"/>
    <w:rsid w:val="00CC7505"/>
    <w:rsid w:val="00CD0039"/>
    <w:rsid w:val="00CD085F"/>
    <w:rsid w:val="00CD1035"/>
    <w:rsid w:val="00CD1887"/>
    <w:rsid w:val="00CD3DA7"/>
    <w:rsid w:val="00CD5646"/>
    <w:rsid w:val="00CD59B3"/>
    <w:rsid w:val="00CD6222"/>
    <w:rsid w:val="00CD6A95"/>
    <w:rsid w:val="00CE1786"/>
    <w:rsid w:val="00CE2AEE"/>
    <w:rsid w:val="00CF1553"/>
    <w:rsid w:val="00CF4829"/>
    <w:rsid w:val="00CF4C00"/>
    <w:rsid w:val="00CF701D"/>
    <w:rsid w:val="00CF7939"/>
    <w:rsid w:val="00D016FE"/>
    <w:rsid w:val="00D06279"/>
    <w:rsid w:val="00D10C9C"/>
    <w:rsid w:val="00D17A13"/>
    <w:rsid w:val="00D20FB4"/>
    <w:rsid w:val="00D22204"/>
    <w:rsid w:val="00D23D31"/>
    <w:rsid w:val="00D260B4"/>
    <w:rsid w:val="00D26EBF"/>
    <w:rsid w:val="00D3085B"/>
    <w:rsid w:val="00D30ADB"/>
    <w:rsid w:val="00D32834"/>
    <w:rsid w:val="00D43B1B"/>
    <w:rsid w:val="00D5141C"/>
    <w:rsid w:val="00D531A7"/>
    <w:rsid w:val="00D544C8"/>
    <w:rsid w:val="00D54869"/>
    <w:rsid w:val="00D57FD0"/>
    <w:rsid w:val="00D61907"/>
    <w:rsid w:val="00D63D0F"/>
    <w:rsid w:val="00D63D4A"/>
    <w:rsid w:val="00D703D1"/>
    <w:rsid w:val="00D712BD"/>
    <w:rsid w:val="00D717CC"/>
    <w:rsid w:val="00D73220"/>
    <w:rsid w:val="00D73FDD"/>
    <w:rsid w:val="00D743A8"/>
    <w:rsid w:val="00D748E2"/>
    <w:rsid w:val="00D76987"/>
    <w:rsid w:val="00D775B6"/>
    <w:rsid w:val="00D802BA"/>
    <w:rsid w:val="00D82ECE"/>
    <w:rsid w:val="00D855E0"/>
    <w:rsid w:val="00D85E6D"/>
    <w:rsid w:val="00D8612C"/>
    <w:rsid w:val="00D86B88"/>
    <w:rsid w:val="00D9259C"/>
    <w:rsid w:val="00D92FBE"/>
    <w:rsid w:val="00D97054"/>
    <w:rsid w:val="00D97A50"/>
    <w:rsid w:val="00DA175D"/>
    <w:rsid w:val="00DA2918"/>
    <w:rsid w:val="00DA5B72"/>
    <w:rsid w:val="00DA77AC"/>
    <w:rsid w:val="00DA79F3"/>
    <w:rsid w:val="00DB2B24"/>
    <w:rsid w:val="00DB5F4C"/>
    <w:rsid w:val="00DC0B2B"/>
    <w:rsid w:val="00DC0C04"/>
    <w:rsid w:val="00DC0CDD"/>
    <w:rsid w:val="00DC6CE0"/>
    <w:rsid w:val="00DC7CE6"/>
    <w:rsid w:val="00DC7D0A"/>
    <w:rsid w:val="00DD036A"/>
    <w:rsid w:val="00DD2156"/>
    <w:rsid w:val="00DD364C"/>
    <w:rsid w:val="00DD47B8"/>
    <w:rsid w:val="00DD488E"/>
    <w:rsid w:val="00DD5A20"/>
    <w:rsid w:val="00DE6AFC"/>
    <w:rsid w:val="00DE6FDE"/>
    <w:rsid w:val="00DF190C"/>
    <w:rsid w:val="00DF5788"/>
    <w:rsid w:val="00DF7794"/>
    <w:rsid w:val="00E01998"/>
    <w:rsid w:val="00E01F63"/>
    <w:rsid w:val="00E13001"/>
    <w:rsid w:val="00E1422B"/>
    <w:rsid w:val="00E15901"/>
    <w:rsid w:val="00E166C6"/>
    <w:rsid w:val="00E24B0C"/>
    <w:rsid w:val="00E2617D"/>
    <w:rsid w:val="00E30ABF"/>
    <w:rsid w:val="00E32505"/>
    <w:rsid w:val="00E33BBF"/>
    <w:rsid w:val="00E35431"/>
    <w:rsid w:val="00E3556A"/>
    <w:rsid w:val="00E375ED"/>
    <w:rsid w:val="00E425C2"/>
    <w:rsid w:val="00E476B2"/>
    <w:rsid w:val="00E5081A"/>
    <w:rsid w:val="00E51BAB"/>
    <w:rsid w:val="00E5660A"/>
    <w:rsid w:val="00E56CBC"/>
    <w:rsid w:val="00E5775E"/>
    <w:rsid w:val="00E61585"/>
    <w:rsid w:val="00E628F8"/>
    <w:rsid w:val="00E63601"/>
    <w:rsid w:val="00E63817"/>
    <w:rsid w:val="00E645E0"/>
    <w:rsid w:val="00E649ED"/>
    <w:rsid w:val="00E676FE"/>
    <w:rsid w:val="00E7003A"/>
    <w:rsid w:val="00E71207"/>
    <w:rsid w:val="00E729DD"/>
    <w:rsid w:val="00E74758"/>
    <w:rsid w:val="00E80648"/>
    <w:rsid w:val="00E83132"/>
    <w:rsid w:val="00E83D26"/>
    <w:rsid w:val="00E85C8F"/>
    <w:rsid w:val="00E9075B"/>
    <w:rsid w:val="00E934D3"/>
    <w:rsid w:val="00E93D3F"/>
    <w:rsid w:val="00E96B3C"/>
    <w:rsid w:val="00E96E7A"/>
    <w:rsid w:val="00E97823"/>
    <w:rsid w:val="00E9785F"/>
    <w:rsid w:val="00E97BBE"/>
    <w:rsid w:val="00EA3579"/>
    <w:rsid w:val="00EA54F0"/>
    <w:rsid w:val="00EA66C1"/>
    <w:rsid w:val="00EB05FD"/>
    <w:rsid w:val="00EB13D4"/>
    <w:rsid w:val="00EB4E33"/>
    <w:rsid w:val="00EB7CB8"/>
    <w:rsid w:val="00EC2963"/>
    <w:rsid w:val="00ED36F2"/>
    <w:rsid w:val="00ED47C9"/>
    <w:rsid w:val="00ED72AF"/>
    <w:rsid w:val="00EE43D6"/>
    <w:rsid w:val="00EE4F39"/>
    <w:rsid w:val="00EF098E"/>
    <w:rsid w:val="00EF21CE"/>
    <w:rsid w:val="00EF2829"/>
    <w:rsid w:val="00EF3B9A"/>
    <w:rsid w:val="00EF56B4"/>
    <w:rsid w:val="00EF7B0D"/>
    <w:rsid w:val="00F108D7"/>
    <w:rsid w:val="00F14A61"/>
    <w:rsid w:val="00F17A13"/>
    <w:rsid w:val="00F21FCA"/>
    <w:rsid w:val="00F22372"/>
    <w:rsid w:val="00F24F3E"/>
    <w:rsid w:val="00F267F2"/>
    <w:rsid w:val="00F2701F"/>
    <w:rsid w:val="00F32B38"/>
    <w:rsid w:val="00F3427A"/>
    <w:rsid w:val="00F34921"/>
    <w:rsid w:val="00F36C62"/>
    <w:rsid w:val="00F407B1"/>
    <w:rsid w:val="00F40C65"/>
    <w:rsid w:val="00F414CD"/>
    <w:rsid w:val="00F43CAD"/>
    <w:rsid w:val="00F51D71"/>
    <w:rsid w:val="00F53494"/>
    <w:rsid w:val="00F54276"/>
    <w:rsid w:val="00F60CD8"/>
    <w:rsid w:val="00F62068"/>
    <w:rsid w:val="00F632B0"/>
    <w:rsid w:val="00F668A2"/>
    <w:rsid w:val="00F67616"/>
    <w:rsid w:val="00F730B4"/>
    <w:rsid w:val="00F73DAB"/>
    <w:rsid w:val="00F75F05"/>
    <w:rsid w:val="00F81ECA"/>
    <w:rsid w:val="00F823D9"/>
    <w:rsid w:val="00F82672"/>
    <w:rsid w:val="00F83F7C"/>
    <w:rsid w:val="00F902E7"/>
    <w:rsid w:val="00F94FAD"/>
    <w:rsid w:val="00FA2ED8"/>
    <w:rsid w:val="00FA7165"/>
    <w:rsid w:val="00FA73A4"/>
    <w:rsid w:val="00FA7DE5"/>
    <w:rsid w:val="00FB2782"/>
    <w:rsid w:val="00FB364C"/>
    <w:rsid w:val="00FB7F9B"/>
    <w:rsid w:val="00FC621C"/>
    <w:rsid w:val="00FC73A2"/>
    <w:rsid w:val="00FC7582"/>
    <w:rsid w:val="00FD2FDD"/>
    <w:rsid w:val="00FD49BE"/>
    <w:rsid w:val="00FD5BAD"/>
    <w:rsid w:val="00FF142E"/>
    <w:rsid w:val="00FF2DA1"/>
    <w:rsid w:val="00FF4BAE"/>
    <w:rsid w:val="00FF6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56D2D6"/>
  <w15:docId w15:val="{F2831BF6-46CA-419F-A520-D9F78664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04D6"/>
    <w:pPr>
      <w:spacing w:after="200" w:line="276" w:lineRule="auto"/>
    </w:pPr>
    <w:rPr>
      <w:sz w:val="22"/>
      <w:szCs w:val="22"/>
      <w:lang w:val="ro-RO"/>
    </w:rPr>
  </w:style>
  <w:style w:type="paragraph" w:styleId="Heading1">
    <w:name w:val="heading 1"/>
    <w:basedOn w:val="Normal"/>
    <w:next w:val="Normal"/>
    <w:link w:val="Heading1Char"/>
    <w:uiPriority w:val="9"/>
    <w:qFormat/>
    <w:locked/>
    <w:rsid w:val="00A004D6"/>
    <w:pPr>
      <w:numPr>
        <w:numId w:val="28"/>
      </w:numPr>
      <w:spacing w:after="0" w:line="240" w:lineRule="auto"/>
      <w:jc w:val="both"/>
      <w:outlineLvl w:val="0"/>
    </w:pPr>
    <w:rPr>
      <w:rFonts w:ascii="Verdana" w:eastAsia="Times New Roman" w:hAnsi="Verdana"/>
      <w:b/>
      <w:noProof/>
      <w:sz w:val="20"/>
    </w:rPr>
  </w:style>
  <w:style w:type="paragraph" w:styleId="Heading2">
    <w:name w:val="heading 2"/>
    <w:basedOn w:val="Normal"/>
    <w:next w:val="Normal"/>
    <w:link w:val="Heading2Char"/>
    <w:semiHidden/>
    <w:unhideWhenUsed/>
    <w:qFormat/>
    <w:locked/>
    <w:rsid w:val="009A36D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23F50"/>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23F50"/>
    <w:pPr>
      <w:spacing w:after="0" w:line="240" w:lineRule="auto"/>
    </w:pPr>
    <w:rPr>
      <w:rFonts w:ascii="Arial" w:eastAsia="Times New Roman" w:hAnsi="Arial"/>
      <w:sz w:val="24"/>
      <w:szCs w:val="24"/>
      <w:lang w:val="pl-PL" w:eastAsia="pl-PL"/>
    </w:rPr>
  </w:style>
  <w:style w:type="paragraph" w:styleId="BalloonText">
    <w:name w:val="Balloon Text"/>
    <w:basedOn w:val="Normal"/>
    <w:link w:val="BalloonTextChar"/>
    <w:uiPriority w:val="99"/>
    <w:semiHidden/>
    <w:rsid w:val="00023F50"/>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023F50"/>
    <w:rPr>
      <w:rFonts w:ascii="Tahoma" w:eastAsia="Times New Roman" w:hAnsi="Tahoma" w:cs="Times New Roman"/>
      <w:sz w:val="16"/>
      <w:szCs w:val="16"/>
      <w:lang w:val="ro-RO"/>
    </w:rPr>
  </w:style>
  <w:style w:type="character" w:styleId="Hyperlink">
    <w:name w:val="Hyperlink"/>
    <w:uiPriority w:val="99"/>
    <w:rsid w:val="00023F50"/>
    <w:rPr>
      <w:rFonts w:cs="Times New Roman"/>
      <w:color w:val="0000FF"/>
      <w:u w:val="single"/>
    </w:rPr>
  </w:style>
  <w:style w:type="paragraph" w:customStyle="1" w:styleId="CharCharCharChar">
    <w:name w:val="Char Char Char Char"/>
    <w:basedOn w:val="Normal"/>
    <w:uiPriority w:val="99"/>
    <w:rsid w:val="00023F50"/>
    <w:pPr>
      <w:spacing w:after="0" w:line="240" w:lineRule="auto"/>
    </w:pPr>
    <w:rPr>
      <w:rFonts w:ascii="Times New Roman" w:eastAsia="Times New Roman" w:hAnsi="Times New Roman"/>
      <w:sz w:val="24"/>
      <w:szCs w:val="24"/>
      <w:lang w:val="pl-PL" w:eastAsia="pl-PL"/>
    </w:rPr>
  </w:style>
  <w:style w:type="paragraph" w:styleId="Header">
    <w:name w:val="header"/>
    <w:basedOn w:val="Normal"/>
    <w:link w:val="HeaderChar"/>
    <w:rsid w:val="00023F50"/>
    <w:pPr>
      <w:tabs>
        <w:tab w:val="center" w:pos="4680"/>
        <w:tab w:val="right" w:pos="9360"/>
      </w:tabs>
    </w:pPr>
  </w:style>
  <w:style w:type="character" w:customStyle="1" w:styleId="HeaderChar">
    <w:name w:val="Header Char"/>
    <w:link w:val="Header"/>
    <w:locked/>
    <w:rsid w:val="00023F50"/>
    <w:rPr>
      <w:rFonts w:ascii="Calibri" w:eastAsia="Times New Roman" w:hAnsi="Calibri" w:cs="Times New Roman"/>
      <w:lang w:val="ro-RO"/>
    </w:rPr>
  </w:style>
  <w:style w:type="paragraph" w:styleId="Footer">
    <w:name w:val="footer"/>
    <w:basedOn w:val="Normal"/>
    <w:link w:val="FooterChar"/>
    <w:uiPriority w:val="99"/>
    <w:rsid w:val="00023F50"/>
    <w:pPr>
      <w:tabs>
        <w:tab w:val="center" w:pos="4680"/>
        <w:tab w:val="right" w:pos="9360"/>
      </w:tabs>
    </w:pPr>
  </w:style>
  <w:style w:type="character" w:customStyle="1" w:styleId="FooterChar">
    <w:name w:val="Footer Char"/>
    <w:link w:val="Footer"/>
    <w:uiPriority w:val="99"/>
    <w:locked/>
    <w:rsid w:val="00023F50"/>
    <w:rPr>
      <w:rFonts w:ascii="Calibri" w:eastAsia="Times New Roman" w:hAnsi="Calibri" w:cs="Times New Roman"/>
      <w:lang w:val="ro-RO"/>
    </w:rPr>
  </w:style>
  <w:style w:type="paragraph" w:styleId="ListParagraph">
    <w:name w:val="List Paragraph"/>
    <w:basedOn w:val="Normal"/>
    <w:uiPriority w:val="34"/>
    <w:qFormat/>
    <w:rsid w:val="00023F50"/>
    <w:pPr>
      <w:ind w:left="720"/>
    </w:pPr>
  </w:style>
  <w:style w:type="character" w:customStyle="1" w:styleId="articol1">
    <w:name w:val="articol1"/>
    <w:uiPriority w:val="99"/>
    <w:rsid w:val="00023F50"/>
    <w:rPr>
      <w:b/>
      <w:color w:val="auto"/>
    </w:rPr>
  </w:style>
  <w:style w:type="paragraph" w:customStyle="1" w:styleId="Default">
    <w:name w:val="Default"/>
    <w:uiPriority w:val="99"/>
    <w:rsid w:val="00023F50"/>
    <w:pPr>
      <w:autoSpaceDE w:val="0"/>
      <w:autoSpaceDN w:val="0"/>
      <w:adjustRightInd w:val="0"/>
    </w:pPr>
    <w:rPr>
      <w:rFonts w:ascii="Times New Roman" w:hAnsi="Times New Roman"/>
      <w:color w:val="000000"/>
      <w:sz w:val="24"/>
      <w:szCs w:val="24"/>
    </w:rPr>
  </w:style>
  <w:style w:type="character" w:customStyle="1" w:styleId="alineat1">
    <w:name w:val="alineat1"/>
    <w:uiPriority w:val="99"/>
    <w:rsid w:val="00023F50"/>
    <w:rPr>
      <w:b/>
      <w:color w:val="000000"/>
    </w:rPr>
  </w:style>
  <w:style w:type="character" w:styleId="Strong">
    <w:name w:val="Strong"/>
    <w:qFormat/>
    <w:rsid w:val="00023F50"/>
    <w:rPr>
      <w:rFonts w:cs="Times New Roman"/>
      <w:b/>
      <w:bCs/>
    </w:rPr>
  </w:style>
  <w:style w:type="paragraph" w:styleId="NormalWeb">
    <w:name w:val="Normal (Web)"/>
    <w:basedOn w:val="Normal"/>
    <w:uiPriority w:val="99"/>
    <w:rsid w:val="00023F50"/>
    <w:pPr>
      <w:spacing w:before="100" w:beforeAutospacing="1" w:after="180" w:line="216" w:lineRule="atLeast"/>
    </w:pPr>
    <w:rPr>
      <w:rFonts w:ascii="Arial" w:eastAsia="Times New Roman" w:hAnsi="Arial" w:cs="Arial"/>
      <w:color w:val="333333"/>
      <w:sz w:val="24"/>
      <w:szCs w:val="24"/>
      <w:lang w:eastAsia="ro-RO"/>
    </w:rPr>
  </w:style>
  <w:style w:type="paragraph" w:customStyle="1" w:styleId="Listparagraf">
    <w:name w:val="Listă paragraf"/>
    <w:basedOn w:val="Normal"/>
    <w:uiPriority w:val="99"/>
    <w:rsid w:val="00A26D2F"/>
    <w:pPr>
      <w:spacing w:after="0" w:line="240" w:lineRule="auto"/>
      <w:ind w:left="720"/>
      <w:contextualSpacing/>
    </w:pPr>
    <w:rPr>
      <w:rFonts w:ascii="Times New Roman" w:hAnsi="Times New Roman"/>
      <w:sz w:val="24"/>
      <w:szCs w:val="24"/>
      <w:lang w:val="en-US"/>
    </w:rPr>
  </w:style>
  <w:style w:type="paragraph" w:styleId="BodyText">
    <w:name w:val="Body Text"/>
    <w:basedOn w:val="Normal"/>
    <w:link w:val="BodyTextChar"/>
    <w:uiPriority w:val="99"/>
    <w:rsid w:val="00767D3A"/>
    <w:pPr>
      <w:spacing w:after="120"/>
    </w:pPr>
  </w:style>
  <w:style w:type="character" w:customStyle="1" w:styleId="BodyTextChar">
    <w:name w:val="Body Text Char"/>
    <w:link w:val="BodyText"/>
    <w:uiPriority w:val="99"/>
    <w:locked/>
    <w:rsid w:val="00767D3A"/>
    <w:rPr>
      <w:rFonts w:ascii="Calibri" w:hAnsi="Calibri" w:cs="Times New Roman"/>
      <w:sz w:val="22"/>
      <w:szCs w:val="22"/>
      <w:lang w:val="ro-RO" w:eastAsia="en-US" w:bidi="ar-SA"/>
    </w:rPr>
  </w:style>
  <w:style w:type="character" w:customStyle="1" w:styleId="rvts6">
    <w:name w:val="rvts6"/>
    <w:rsid w:val="001260D9"/>
  </w:style>
  <w:style w:type="paragraph" w:styleId="BodyText3">
    <w:name w:val="Body Text 3"/>
    <w:basedOn w:val="Normal"/>
    <w:link w:val="BodyText3Char"/>
    <w:uiPriority w:val="99"/>
    <w:semiHidden/>
    <w:unhideWhenUsed/>
    <w:rsid w:val="00605E5C"/>
    <w:pPr>
      <w:spacing w:after="120"/>
    </w:pPr>
    <w:rPr>
      <w:sz w:val="16"/>
      <w:szCs w:val="16"/>
    </w:rPr>
  </w:style>
  <w:style w:type="character" w:customStyle="1" w:styleId="BodyText3Char">
    <w:name w:val="Body Text 3 Char"/>
    <w:basedOn w:val="DefaultParagraphFont"/>
    <w:link w:val="BodyText3"/>
    <w:uiPriority w:val="99"/>
    <w:semiHidden/>
    <w:rsid w:val="00605E5C"/>
    <w:rPr>
      <w:sz w:val="16"/>
      <w:szCs w:val="16"/>
      <w:lang w:val="ro-RO"/>
    </w:rPr>
  </w:style>
  <w:style w:type="character" w:customStyle="1" w:styleId="Heading1Char">
    <w:name w:val="Heading 1 Char"/>
    <w:basedOn w:val="DefaultParagraphFont"/>
    <w:link w:val="Heading1"/>
    <w:uiPriority w:val="9"/>
    <w:rsid w:val="00A004D6"/>
    <w:rPr>
      <w:rFonts w:ascii="Verdana" w:eastAsia="Times New Roman" w:hAnsi="Verdana"/>
      <w:b/>
      <w:noProof/>
      <w:szCs w:val="22"/>
      <w:lang w:val="ro-RO"/>
    </w:rPr>
  </w:style>
  <w:style w:type="character" w:customStyle="1" w:styleId="Heading2Char">
    <w:name w:val="Heading 2 Char"/>
    <w:basedOn w:val="DefaultParagraphFont"/>
    <w:link w:val="Heading2"/>
    <w:semiHidden/>
    <w:rsid w:val="009A36D5"/>
    <w:rPr>
      <w:rFonts w:asciiTheme="majorHAnsi" w:eastAsiaTheme="majorEastAsia" w:hAnsiTheme="majorHAnsi" w:cstheme="majorBidi"/>
      <w:color w:val="365F91" w:themeColor="accent1" w:themeShade="BF"/>
      <w:sz w:val="26"/>
      <w:szCs w:val="26"/>
      <w:lang w:val="ro-RO"/>
    </w:rPr>
  </w:style>
  <w:style w:type="character" w:styleId="PageNumber">
    <w:name w:val="page number"/>
    <w:rsid w:val="009A36D5"/>
  </w:style>
  <w:style w:type="paragraph" w:customStyle="1" w:styleId="text">
    <w:name w:val="text"/>
    <w:semiHidden/>
    <w:rsid w:val="009A36D5"/>
    <w:pPr>
      <w:widowControl w:val="0"/>
      <w:spacing w:before="240" w:line="240" w:lineRule="exact"/>
      <w:jc w:val="both"/>
    </w:pPr>
    <w:rPr>
      <w:rFonts w:ascii="Arial" w:eastAsia="Times New Roman" w:hAnsi="Arial"/>
      <w:snapToGrid w:val="0"/>
      <w:sz w:val="24"/>
      <w:lang w:val="cs-CZ"/>
    </w:rPr>
  </w:style>
  <w:style w:type="paragraph" w:customStyle="1" w:styleId="DefaultText2">
    <w:name w:val="Default Text:2"/>
    <w:basedOn w:val="Normal"/>
    <w:rsid w:val="00C25D13"/>
    <w:pPr>
      <w:spacing w:after="0" w:line="240" w:lineRule="auto"/>
    </w:pPr>
    <w:rPr>
      <w:rFonts w:ascii="Times New Roman" w:eastAsia="Times New Roman" w:hAnsi="Times New Roman"/>
      <w:noProof/>
      <w:sz w:val="24"/>
      <w:szCs w:val="20"/>
      <w:lang w:val="en-US"/>
    </w:rPr>
  </w:style>
  <w:style w:type="paragraph" w:customStyle="1" w:styleId="DefaultText1">
    <w:name w:val="Default Text:1"/>
    <w:basedOn w:val="Normal"/>
    <w:link w:val="DefaultText1Char"/>
    <w:rsid w:val="00C25D13"/>
    <w:pPr>
      <w:spacing w:after="0" w:line="240" w:lineRule="auto"/>
    </w:pPr>
    <w:rPr>
      <w:rFonts w:ascii="Times New Roman" w:eastAsia="Times New Roman" w:hAnsi="Times New Roman"/>
      <w:noProof/>
      <w:sz w:val="24"/>
      <w:szCs w:val="20"/>
      <w:lang w:val="en-US"/>
    </w:rPr>
  </w:style>
  <w:style w:type="paragraph" w:customStyle="1" w:styleId="DefaultText">
    <w:name w:val="Default Text"/>
    <w:basedOn w:val="Normal"/>
    <w:link w:val="DefaultTextCaracter"/>
    <w:rsid w:val="00C25D13"/>
    <w:pPr>
      <w:spacing w:after="0" w:line="240" w:lineRule="auto"/>
    </w:pPr>
    <w:rPr>
      <w:rFonts w:ascii="Times New Roman" w:eastAsia="Times New Roman" w:hAnsi="Times New Roman"/>
      <w:noProof/>
      <w:sz w:val="24"/>
      <w:szCs w:val="20"/>
      <w:lang w:val="en-US"/>
    </w:rPr>
  </w:style>
  <w:style w:type="paragraph" w:styleId="FootnoteText">
    <w:name w:val="footnote text"/>
    <w:basedOn w:val="Normal"/>
    <w:link w:val="FootnoteTextChar"/>
    <w:semiHidden/>
    <w:rsid w:val="00C25D13"/>
    <w:pPr>
      <w:spacing w:after="0" w:line="240" w:lineRule="auto"/>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semiHidden/>
    <w:rsid w:val="00C25D13"/>
    <w:rPr>
      <w:rFonts w:ascii="Times New Roman" w:eastAsia="Times New Roman" w:hAnsi="Times New Roman"/>
    </w:rPr>
  </w:style>
  <w:style w:type="character" w:styleId="FootnoteReference">
    <w:name w:val="footnote reference"/>
    <w:semiHidden/>
    <w:rsid w:val="00C25D13"/>
    <w:rPr>
      <w:vertAlign w:val="superscript"/>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25D13"/>
    <w:pPr>
      <w:spacing w:after="0" w:line="240" w:lineRule="auto"/>
    </w:pPr>
    <w:rPr>
      <w:rFonts w:ascii="Arial" w:eastAsia="Times New Roman" w:hAnsi="Arial"/>
      <w:sz w:val="24"/>
      <w:szCs w:val="24"/>
      <w:lang w:val="pl-PL" w:eastAsia="pl-PL"/>
    </w:rPr>
  </w:style>
  <w:style w:type="character" w:customStyle="1" w:styleId="DefaultText1Char">
    <w:name w:val="Default Text:1 Char"/>
    <w:link w:val="DefaultText1"/>
    <w:rsid w:val="00C25D13"/>
    <w:rPr>
      <w:rFonts w:ascii="Times New Roman" w:eastAsia="Times New Roman" w:hAnsi="Times New Roman"/>
      <w:noProof/>
      <w:sz w:val="24"/>
    </w:rPr>
  </w:style>
  <w:style w:type="numbering" w:customStyle="1" w:styleId="Style3">
    <w:name w:val="Style3"/>
    <w:rsid w:val="00C25D13"/>
    <w:pPr>
      <w:numPr>
        <w:numId w:val="33"/>
      </w:numPr>
    </w:pPr>
  </w:style>
  <w:style w:type="character" w:styleId="Emphasis">
    <w:name w:val="Emphasis"/>
    <w:qFormat/>
    <w:locked/>
    <w:rsid w:val="00C25D13"/>
    <w:rPr>
      <w:i/>
      <w:iCs/>
      <w:noProof/>
      <w:lang w:val="ro-RO"/>
    </w:rPr>
  </w:style>
  <w:style w:type="character" w:customStyle="1" w:styleId="DefaultTextCaracter">
    <w:name w:val="Default Text Caracter"/>
    <w:link w:val="DefaultText"/>
    <w:rsid w:val="00C25D13"/>
    <w:rPr>
      <w:rFonts w:ascii="Times New Roman" w:eastAsia="Times New Roman" w:hAnsi="Times New Roman"/>
      <w:noProof/>
      <w:sz w:val="24"/>
    </w:rPr>
  </w:style>
  <w:style w:type="paragraph" w:customStyle="1" w:styleId="defaulttext0">
    <w:name w:val="defaulttext"/>
    <w:basedOn w:val="Normal"/>
    <w:rsid w:val="00C25D13"/>
    <w:pPr>
      <w:spacing w:before="100" w:beforeAutospacing="1" w:after="100" w:afterAutospacing="1" w:line="240" w:lineRule="auto"/>
    </w:pPr>
    <w:rPr>
      <w:rFonts w:ascii="Times New Roman" w:eastAsia="Times New Roman" w:hAnsi="Times New Roman"/>
      <w:sz w:val="24"/>
      <w:szCs w:val="24"/>
      <w:lang w:eastAsia="ro-RO"/>
    </w:rPr>
  </w:style>
  <w:style w:type="character" w:styleId="CommentReference">
    <w:name w:val="annotation reference"/>
    <w:basedOn w:val="DefaultParagraphFont"/>
    <w:uiPriority w:val="99"/>
    <w:semiHidden/>
    <w:unhideWhenUsed/>
    <w:rsid w:val="00B743B8"/>
    <w:rPr>
      <w:sz w:val="16"/>
      <w:szCs w:val="16"/>
    </w:rPr>
  </w:style>
  <w:style w:type="paragraph" w:styleId="CommentText">
    <w:name w:val="annotation text"/>
    <w:basedOn w:val="Normal"/>
    <w:link w:val="CommentTextChar"/>
    <w:uiPriority w:val="99"/>
    <w:semiHidden/>
    <w:unhideWhenUsed/>
    <w:rsid w:val="00B743B8"/>
    <w:pPr>
      <w:spacing w:line="240" w:lineRule="auto"/>
    </w:pPr>
    <w:rPr>
      <w:sz w:val="20"/>
      <w:szCs w:val="20"/>
    </w:rPr>
  </w:style>
  <w:style w:type="character" w:customStyle="1" w:styleId="CommentTextChar">
    <w:name w:val="Comment Text Char"/>
    <w:basedOn w:val="DefaultParagraphFont"/>
    <w:link w:val="CommentText"/>
    <w:uiPriority w:val="99"/>
    <w:semiHidden/>
    <w:rsid w:val="00B743B8"/>
    <w:rPr>
      <w:lang w:val="ro-RO"/>
    </w:rPr>
  </w:style>
  <w:style w:type="paragraph" w:styleId="CommentSubject">
    <w:name w:val="annotation subject"/>
    <w:basedOn w:val="CommentText"/>
    <w:next w:val="CommentText"/>
    <w:link w:val="CommentSubjectChar"/>
    <w:uiPriority w:val="99"/>
    <w:semiHidden/>
    <w:unhideWhenUsed/>
    <w:rsid w:val="00B743B8"/>
    <w:rPr>
      <w:b/>
      <w:bCs/>
    </w:rPr>
  </w:style>
  <w:style w:type="character" w:customStyle="1" w:styleId="CommentSubjectChar">
    <w:name w:val="Comment Subject Char"/>
    <w:basedOn w:val="CommentTextChar"/>
    <w:link w:val="CommentSubject"/>
    <w:uiPriority w:val="99"/>
    <w:semiHidden/>
    <w:rsid w:val="00B743B8"/>
    <w:rPr>
      <w:b/>
      <w:bCs/>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56253">
      <w:bodyDiv w:val="1"/>
      <w:marLeft w:val="0"/>
      <w:marRight w:val="0"/>
      <w:marTop w:val="0"/>
      <w:marBottom w:val="0"/>
      <w:divBdr>
        <w:top w:val="none" w:sz="0" w:space="0" w:color="auto"/>
        <w:left w:val="none" w:sz="0" w:space="0" w:color="auto"/>
        <w:bottom w:val="none" w:sz="0" w:space="0" w:color="auto"/>
        <w:right w:val="none" w:sz="0" w:space="0" w:color="auto"/>
      </w:divBdr>
    </w:div>
    <w:div w:id="565071582">
      <w:bodyDiv w:val="1"/>
      <w:marLeft w:val="0"/>
      <w:marRight w:val="0"/>
      <w:marTop w:val="0"/>
      <w:marBottom w:val="0"/>
      <w:divBdr>
        <w:top w:val="none" w:sz="0" w:space="0" w:color="auto"/>
        <w:left w:val="none" w:sz="0" w:space="0" w:color="auto"/>
        <w:bottom w:val="none" w:sz="0" w:space="0" w:color="auto"/>
        <w:right w:val="none" w:sz="0" w:space="0" w:color="auto"/>
      </w:divBdr>
    </w:div>
    <w:div w:id="577179311">
      <w:bodyDiv w:val="1"/>
      <w:marLeft w:val="0"/>
      <w:marRight w:val="0"/>
      <w:marTop w:val="0"/>
      <w:marBottom w:val="0"/>
      <w:divBdr>
        <w:top w:val="none" w:sz="0" w:space="0" w:color="auto"/>
        <w:left w:val="none" w:sz="0" w:space="0" w:color="auto"/>
        <w:bottom w:val="none" w:sz="0" w:space="0" w:color="auto"/>
        <w:right w:val="none" w:sz="0" w:space="0" w:color="auto"/>
      </w:divBdr>
    </w:div>
    <w:div w:id="710806604">
      <w:bodyDiv w:val="1"/>
      <w:marLeft w:val="0"/>
      <w:marRight w:val="0"/>
      <w:marTop w:val="0"/>
      <w:marBottom w:val="0"/>
      <w:divBdr>
        <w:top w:val="none" w:sz="0" w:space="0" w:color="auto"/>
        <w:left w:val="none" w:sz="0" w:space="0" w:color="auto"/>
        <w:bottom w:val="none" w:sz="0" w:space="0" w:color="auto"/>
        <w:right w:val="none" w:sz="0" w:space="0" w:color="auto"/>
      </w:divBdr>
    </w:div>
    <w:div w:id="750733687">
      <w:bodyDiv w:val="1"/>
      <w:marLeft w:val="0"/>
      <w:marRight w:val="0"/>
      <w:marTop w:val="0"/>
      <w:marBottom w:val="0"/>
      <w:divBdr>
        <w:top w:val="none" w:sz="0" w:space="0" w:color="auto"/>
        <w:left w:val="none" w:sz="0" w:space="0" w:color="auto"/>
        <w:bottom w:val="none" w:sz="0" w:space="0" w:color="auto"/>
        <w:right w:val="none" w:sz="0" w:space="0" w:color="auto"/>
      </w:divBdr>
    </w:div>
    <w:div w:id="846217112">
      <w:bodyDiv w:val="1"/>
      <w:marLeft w:val="0"/>
      <w:marRight w:val="0"/>
      <w:marTop w:val="0"/>
      <w:marBottom w:val="0"/>
      <w:divBdr>
        <w:top w:val="none" w:sz="0" w:space="0" w:color="auto"/>
        <w:left w:val="none" w:sz="0" w:space="0" w:color="auto"/>
        <w:bottom w:val="none" w:sz="0" w:space="0" w:color="auto"/>
        <w:right w:val="none" w:sz="0" w:space="0" w:color="auto"/>
      </w:divBdr>
    </w:div>
    <w:div w:id="869225115">
      <w:bodyDiv w:val="1"/>
      <w:marLeft w:val="0"/>
      <w:marRight w:val="0"/>
      <w:marTop w:val="0"/>
      <w:marBottom w:val="0"/>
      <w:divBdr>
        <w:top w:val="none" w:sz="0" w:space="0" w:color="auto"/>
        <w:left w:val="none" w:sz="0" w:space="0" w:color="auto"/>
        <w:bottom w:val="none" w:sz="0" w:space="0" w:color="auto"/>
        <w:right w:val="none" w:sz="0" w:space="0" w:color="auto"/>
      </w:divBdr>
    </w:div>
    <w:div w:id="1408916770">
      <w:bodyDiv w:val="1"/>
      <w:marLeft w:val="0"/>
      <w:marRight w:val="0"/>
      <w:marTop w:val="0"/>
      <w:marBottom w:val="0"/>
      <w:divBdr>
        <w:top w:val="none" w:sz="0" w:space="0" w:color="auto"/>
        <w:left w:val="none" w:sz="0" w:space="0" w:color="auto"/>
        <w:bottom w:val="none" w:sz="0" w:space="0" w:color="auto"/>
        <w:right w:val="none" w:sz="0" w:space="0" w:color="auto"/>
      </w:divBdr>
    </w:div>
    <w:div w:id="1585719694">
      <w:bodyDiv w:val="1"/>
      <w:marLeft w:val="0"/>
      <w:marRight w:val="0"/>
      <w:marTop w:val="0"/>
      <w:marBottom w:val="0"/>
      <w:divBdr>
        <w:top w:val="none" w:sz="0" w:space="0" w:color="auto"/>
        <w:left w:val="none" w:sz="0" w:space="0" w:color="auto"/>
        <w:bottom w:val="none" w:sz="0" w:space="0" w:color="auto"/>
        <w:right w:val="none" w:sz="0" w:space="0" w:color="auto"/>
      </w:divBdr>
    </w:div>
    <w:div w:id="2029329537">
      <w:bodyDiv w:val="1"/>
      <w:marLeft w:val="0"/>
      <w:marRight w:val="0"/>
      <w:marTop w:val="0"/>
      <w:marBottom w:val="0"/>
      <w:divBdr>
        <w:top w:val="none" w:sz="0" w:space="0" w:color="auto"/>
        <w:left w:val="none" w:sz="0" w:space="0" w:color="auto"/>
        <w:bottom w:val="none" w:sz="0" w:space="0" w:color="auto"/>
        <w:right w:val="none" w:sz="0" w:space="0" w:color="auto"/>
      </w:divBdr>
      <w:divsChild>
        <w:div w:id="1295481250">
          <w:marLeft w:val="0"/>
          <w:marRight w:val="0"/>
          <w:marTop w:val="0"/>
          <w:marBottom w:val="0"/>
          <w:divBdr>
            <w:top w:val="none" w:sz="0" w:space="0" w:color="auto"/>
            <w:left w:val="none" w:sz="0" w:space="0" w:color="auto"/>
            <w:bottom w:val="none" w:sz="0" w:space="0" w:color="auto"/>
            <w:right w:val="none" w:sz="0" w:space="0" w:color="auto"/>
          </w:divBdr>
        </w:div>
      </w:divsChild>
    </w:div>
    <w:div w:id="2040229745">
      <w:bodyDiv w:val="1"/>
      <w:marLeft w:val="0"/>
      <w:marRight w:val="0"/>
      <w:marTop w:val="0"/>
      <w:marBottom w:val="0"/>
      <w:divBdr>
        <w:top w:val="none" w:sz="0" w:space="0" w:color="auto"/>
        <w:left w:val="none" w:sz="0" w:space="0" w:color="auto"/>
        <w:bottom w:val="none" w:sz="0" w:space="0" w:color="auto"/>
        <w:right w:val="none" w:sz="0" w:space="0" w:color="auto"/>
      </w:divBdr>
    </w:div>
    <w:div w:id="2060861006">
      <w:marLeft w:val="0"/>
      <w:marRight w:val="0"/>
      <w:marTop w:val="0"/>
      <w:marBottom w:val="0"/>
      <w:divBdr>
        <w:top w:val="none" w:sz="0" w:space="0" w:color="auto"/>
        <w:left w:val="none" w:sz="0" w:space="0" w:color="auto"/>
        <w:bottom w:val="none" w:sz="0" w:space="0" w:color="auto"/>
        <w:right w:val="none" w:sz="0" w:space="0" w:color="auto"/>
      </w:divBdr>
    </w:div>
    <w:div w:id="2060861007">
      <w:marLeft w:val="0"/>
      <w:marRight w:val="0"/>
      <w:marTop w:val="0"/>
      <w:marBottom w:val="0"/>
      <w:divBdr>
        <w:top w:val="none" w:sz="0" w:space="0" w:color="auto"/>
        <w:left w:val="none" w:sz="0" w:space="0" w:color="auto"/>
        <w:bottom w:val="none" w:sz="0" w:space="0" w:color="auto"/>
        <w:right w:val="none" w:sz="0" w:space="0" w:color="auto"/>
      </w:divBdr>
    </w:div>
    <w:div w:id="2060861008">
      <w:marLeft w:val="0"/>
      <w:marRight w:val="0"/>
      <w:marTop w:val="0"/>
      <w:marBottom w:val="0"/>
      <w:divBdr>
        <w:top w:val="none" w:sz="0" w:space="0" w:color="auto"/>
        <w:left w:val="none" w:sz="0" w:space="0" w:color="auto"/>
        <w:bottom w:val="none" w:sz="0" w:space="0" w:color="auto"/>
        <w:right w:val="none" w:sz="0" w:space="0" w:color="auto"/>
      </w:divBdr>
    </w:div>
    <w:div w:id="2060861009">
      <w:marLeft w:val="0"/>
      <w:marRight w:val="0"/>
      <w:marTop w:val="0"/>
      <w:marBottom w:val="0"/>
      <w:divBdr>
        <w:top w:val="none" w:sz="0" w:space="0" w:color="auto"/>
        <w:left w:val="none" w:sz="0" w:space="0" w:color="auto"/>
        <w:bottom w:val="none" w:sz="0" w:space="0" w:color="auto"/>
        <w:right w:val="none" w:sz="0" w:space="0" w:color="auto"/>
      </w:divBdr>
    </w:div>
    <w:div w:id="2060861010">
      <w:marLeft w:val="0"/>
      <w:marRight w:val="0"/>
      <w:marTop w:val="0"/>
      <w:marBottom w:val="0"/>
      <w:divBdr>
        <w:top w:val="none" w:sz="0" w:space="0" w:color="auto"/>
        <w:left w:val="none" w:sz="0" w:space="0" w:color="auto"/>
        <w:bottom w:val="none" w:sz="0" w:space="0" w:color="auto"/>
        <w:right w:val="none" w:sz="0" w:space="0" w:color="auto"/>
      </w:divBdr>
    </w:div>
    <w:div w:id="2060861011">
      <w:marLeft w:val="0"/>
      <w:marRight w:val="0"/>
      <w:marTop w:val="0"/>
      <w:marBottom w:val="0"/>
      <w:divBdr>
        <w:top w:val="none" w:sz="0" w:space="0" w:color="auto"/>
        <w:left w:val="none" w:sz="0" w:space="0" w:color="auto"/>
        <w:bottom w:val="none" w:sz="0" w:space="0" w:color="auto"/>
        <w:right w:val="none" w:sz="0" w:space="0" w:color="auto"/>
      </w:divBdr>
    </w:div>
    <w:div w:id="2060861012">
      <w:marLeft w:val="0"/>
      <w:marRight w:val="0"/>
      <w:marTop w:val="0"/>
      <w:marBottom w:val="0"/>
      <w:divBdr>
        <w:top w:val="none" w:sz="0" w:space="0" w:color="auto"/>
        <w:left w:val="none" w:sz="0" w:space="0" w:color="auto"/>
        <w:bottom w:val="none" w:sz="0" w:space="0" w:color="auto"/>
        <w:right w:val="none" w:sz="0" w:space="0" w:color="auto"/>
      </w:divBdr>
    </w:div>
    <w:div w:id="2060861013">
      <w:marLeft w:val="0"/>
      <w:marRight w:val="0"/>
      <w:marTop w:val="0"/>
      <w:marBottom w:val="0"/>
      <w:divBdr>
        <w:top w:val="none" w:sz="0" w:space="0" w:color="auto"/>
        <w:left w:val="none" w:sz="0" w:space="0" w:color="auto"/>
        <w:bottom w:val="none" w:sz="0" w:space="0" w:color="auto"/>
        <w:right w:val="none" w:sz="0" w:space="0" w:color="auto"/>
      </w:divBdr>
    </w:div>
    <w:div w:id="20608610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2D1E8-CEE1-4B2D-84FD-0DC83F026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3510</Words>
  <Characters>24341</Characters>
  <Application>Microsoft Office Word</Application>
  <DocSecurity>0</DocSecurity>
  <Lines>202</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anrmap01</dc:creator>
  <cp:lastModifiedBy>Alina SATNOIANU</cp:lastModifiedBy>
  <cp:revision>9</cp:revision>
  <cp:lastPrinted>2022-03-11T11:44:00Z</cp:lastPrinted>
  <dcterms:created xsi:type="dcterms:W3CDTF">2024-02-06T14:19:00Z</dcterms:created>
  <dcterms:modified xsi:type="dcterms:W3CDTF">2026-03-18T09:12:00Z</dcterms:modified>
</cp:coreProperties>
</file>