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8E7D" w14:textId="77777777" w:rsidR="0036402C" w:rsidRPr="00A704C4" w:rsidRDefault="00000000">
      <w:pPr>
        <w:spacing w:after="60"/>
        <w:jc w:val="center"/>
        <w:rPr>
          <w:rFonts w:ascii="Times New Roman" w:hAnsi="Times New Roman" w:cs="Times New Roman"/>
        </w:rPr>
      </w:pPr>
      <w:r w:rsidRPr="00A704C4">
        <w:rPr>
          <w:rFonts w:ascii="Times New Roman" w:hAnsi="Times New Roman" w:cs="Times New Roman"/>
          <w:b/>
          <w:bCs/>
          <w:color w:val="1F3864"/>
          <w:sz w:val="36"/>
          <w:szCs w:val="36"/>
        </w:rPr>
        <w:t>FORMULAR NR. 9</w:t>
      </w:r>
    </w:p>
    <w:p w14:paraId="1D364C61" w14:textId="1BFD68BB" w:rsidR="0036402C" w:rsidRPr="00A704C4" w:rsidRDefault="00000000" w:rsidP="007F2703">
      <w:pPr>
        <w:spacing w:after="80"/>
        <w:jc w:val="center"/>
        <w:rPr>
          <w:rFonts w:ascii="Times New Roman" w:hAnsi="Times New Roman" w:cs="Times New Roman"/>
        </w:rPr>
      </w:pPr>
      <w:r w:rsidRPr="00A704C4">
        <w:rPr>
          <w:rFonts w:ascii="Times New Roman" w:hAnsi="Times New Roman" w:cs="Times New Roman"/>
          <w:b/>
          <w:bCs/>
          <w:color w:val="2E74B5"/>
          <w:sz w:val="28"/>
          <w:szCs w:val="28"/>
        </w:rPr>
        <w:t>PROPUNERE TEHNICĂ</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0"/>
      </w:tblGrid>
      <w:tr w:rsidR="0036402C" w:rsidRPr="00EB7CD2" w14:paraId="2C1C4130" w14:textId="77777777">
        <w:tc>
          <w:tcPr>
            <w:tcW w:w="10200" w:type="dxa"/>
            <w:tcBorders>
              <w:top w:val="single" w:sz="8" w:space="0" w:color="2E74B5"/>
              <w:left w:val="single" w:sz="8" w:space="0" w:color="2E74B5"/>
              <w:bottom w:val="single" w:sz="8" w:space="0" w:color="2E74B5"/>
              <w:right w:val="single" w:sz="8" w:space="0" w:color="2E74B5"/>
            </w:tcBorders>
            <w:shd w:val="clear" w:color="auto" w:fill="D6E4F0"/>
            <w:tcMar>
              <w:top w:w="100" w:type="dxa"/>
              <w:left w:w="180" w:type="dxa"/>
              <w:bottom w:w="100" w:type="dxa"/>
              <w:right w:w="180" w:type="dxa"/>
            </w:tcMar>
          </w:tcPr>
          <w:p w14:paraId="471CDCE9" w14:textId="0E03E2D2" w:rsidR="0036402C" w:rsidRPr="00A704C4" w:rsidRDefault="00000000">
            <w:pPr>
              <w:spacing w:before="40" w:after="40"/>
              <w:rPr>
                <w:rFonts w:ascii="Times New Roman" w:hAnsi="Times New Roman" w:cs="Times New Roman"/>
              </w:rPr>
            </w:pPr>
            <w:r w:rsidRPr="00A704C4">
              <w:rPr>
                <w:rFonts w:ascii="Times New Roman" w:hAnsi="Times New Roman" w:cs="Times New Roman"/>
                <w:b/>
                <w:bCs/>
              </w:rPr>
              <w:t xml:space="preserve">Procedura: </w:t>
            </w:r>
            <w:r w:rsidRPr="00A704C4">
              <w:rPr>
                <w:rFonts w:ascii="Times New Roman" w:hAnsi="Times New Roman" w:cs="Times New Roman"/>
              </w:rPr>
              <w:t xml:space="preserve">Achiziție publică – </w:t>
            </w:r>
            <w:r w:rsidR="00BF0351">
              <w:rPr>
                <w:rFonts w:ascii="Times New Roman" w:hAnsi="Times New Roman" w:cs="Times New Roman"/>
              </w:rPr>
              <w:t>Procedura Simplifică</w:t>
            </w:r>
          </w:p>
          <w:p w14:paraId="3953AEE9" w14:textId="77777777" w:rsidR="0036402C" w:rsidRPr="00A704C4" w:rsidRDefault="00000000">
            <w:pPr>
              <w:spacing w:before="40" w:after="40"/>
              <w:rPr>
                <w:rFonts w:ascii="Times New Roman" w:hAnsi="Times New Roman" w:cs="Times New Roman"/>
              </w:rPr>
            </w:pPr>
            <w:r w:rsidRPr="00A704C4">
              <w:rPr>
                <w:rFonts w:ascii="Times New Roman" w:hAnsi="Times New Roman" w:cs="Times New Roman"/>
                <w:b/>
                <w:bCs/>
              </w:rPr>
              <w:t xml:space="preserve">Obiect contract: </w:t>
            </w:r>
            <w:r w:rsidRPr="00A704C4">
              <w:rPr>
                <w:rFonts w:ascii="Times New Roman" w:hAnsi="Times New Roman" w:cs="Times New Roman"/>
              </w:rPr>
              <w:t>Echipament găzduire software servicii web – Servere procesare (3 buc.)</w:t>
            </w:r>
          </w:p>
          <w:p w14:paraId="5A69F96F" w14:textId="77777777" w:rsidR="0036402C" w:rsidRPr="00A704C4" w:rsidRDefault="00000000">
            <w:pPr>
              <w:spacing w:before="40" w:after="40"/>
              <w:rPr>
                <w:rFonts w:ascii="Times New Roman" w:hAnsi="Times New Roman" w:cs="Times New Roman"/>
              </w:rPr>
            </w:pPr>
            <w:r w:rsidRPr="00A704C4">
              <w:rPr>
                <w:rFonts w:ascii="Times New Roman" w:hAnsi="Times New Roman" w:cs="Times New Roman"/>
                <w:b/>
                <w:bCs/>
              </w:rPr>
              <w:t xml:space="preserve">Proiect: </w:t>
            </w:r>
            <w:r w:rsidRPr="00A704C4">
              <w:rPr>
                <w:rFonts w:ascii="Times New Roman" w:hAnsi="Times New Roman" w:cs="Times New Roman"/>
              </w:rPr>
              <w:t>Realizarea infrastructurii naționale de informații spațiale, componenta CDI (INIS-CDI) – INFRAINIS</w:t>
            </w:r>
          </w:p>
          <w:p w14:paraId="2E92FA88" w14:textId="77777777" w:rsidR="0036402C" w:rsidRPr="00A704C4" w:rsidRDefault="00000000">
            <w:pPr>
              <w:spacing w:before="40" w:after="40"/>
              <w:rPr>
                <w:rFonts w:ascii="Times New Roman" w:hAnsi="Times New Roman" w:cs="Times New Roman"/>
              </w:rPr>
            </w:pPr>
            <w:r w:rsidRPr="00A704C4">
              <w:rPr>
                <w:rFonts w:ascii="Times New Roman" w:hAnsi="Times New Roman" w:cs="Times New Roman"/>
                <w:b/>
                <w:bCs/>
              </w:rPr>
              <w:t xml:space="preserve">Cod proiect: </w:t>
            </w:r>
            <w:r w:rsidRPr="00A704C4">
              <w:rPr>
                <w:rFonts w:ascii="Times New Roman" w:hAnsi="Times New Roman" w:cs="Times New Roman"/>
              </w:rPr>
              <w:t>PN-IV-P6-6.3-SOL-2024-2-0207 | Contract nr. 16Sol(T16) / 2024</w:t>
            </w:r>
          </w:p>
          <w:p w14:paraId="57A1F9C3" w14:textId="77777777" w:rsidR="0036402C" w:rsidRPr="00476662" w:rsidRDefault="00000000">
            <w:pPr>
              <w:spacing w:before="40" w:after="40"/>
              <w:rPr>
                <w:rFonts w:ascii="Times New Roman" w:hAnsi="Times New Roman" w:cs="Times New Roman"/>
                <w:lang w:val="pt-BR"/>
              </w:rPr>
            </w:pPr>
            <w:r w:rsidRPr="00476662">
              <w:rPr>
                <w:rFonts w:ascii="Times New Roman" w:hAnsi="Times New Roman" w:cs="Times New Roman"/>
                <w:b/>
                <w:bCs/>
                <w:lang w:val="it-IT"/>
              </w:rPr>
              <w:t xml:space="preserve">Autoritate contractantă: </w:t>
            </w:r>
            <w:r w:rsidRPr="00476662">
              <w:rPr>
                <w:rFonts w:ascii="Times New Roman" w:hAnsi="Times New Roman" w:cs="Times New Roman"/>
                <w:lang w:val="it-IT"/>
              </w:rPr>
              <w:t xml:space="preserve">Agenția Spațială Română (ROSA), str. </w:t>
            </w:r>
            <w:r w:rsidRPr="00476662">
              <w:rPr>
                <w:rFonts w:ascii="Times New Roman" w:hAnsi="Times New Roman" w:cs="Times New Roman"/>
                <w:lang w:val="pt-BR"/>
              </w:rPr>
              <w:t>Mendeleev nr. 21-25, Sector 1, București</w:t>
            </w:r>
          </w:p>
          <w:p w14:paraId="7BF79D2E" w14:textId="2178AC9D" w:rsidR="0036402C" w:rsidRPr="00476662" w:rsidRDefault="00000000">
            <w:pPr>
              <w:spacing w:before="40" w:after="40"/>
              <w:rPr>
                <w:rFonts w:ascii="Times New Roman" w:hAnsi="Times New Roman" w:cs="Times New Roman"/>
                <w:lang w:val="pt-BR"/>
              </w:rPr>
            </w:pPr>
            <w:r w:rsidRPr="00476662">
              <w:rPr>
                <w:rFonts w:ascii="Times New Roman" w:hAnsi="Times New Roman" w:cs="Times New Roman"/>
                <w:b/>
                <w:bCs/>
                <w:lang w:val="pt-BR"/>
              </w:rPr>
              <w:t xml:space="preserve">Ofertant: </w:t>
            </w:r>
            <w:r w:rsidRPr="00476662">
              <w:rPr>
                <w:rFonts w:ascii="Times New Roman" w:hAnsi="Times New Roman" w:cs="Times New Roman"/>
                <w:lang w:val="pt-BR"/>
              </w:rPr>
              <w:t xml:space="preserve">_______________________________________________ </w:t>
            </w:r>
          </w:p>
          <w:p w14:paraId="6555EAC4" w14:textId="77777777" w:rsidR="0036402C" w:rsidRPr="00476662" w:rsidRDefault="00000000">
            <w:pPr>
              <w:spacing w:before="40" w:after="40"/>
              <w:rPr>
                <w:rFonts w:ascii="Times New Roman" w:hAnsi="Times New Roman" w:cs="Times New Roman"/>
                <w:lang w:val="pt-BR"/>
              </w:rPr>
            </w:pPr>
            <w:r w:rsidRPr="00476662">
              <w:rPr>
                <w:rFonts w:ascii="Times New Roman" w:hAnsi="Times New Roman" w:cs="Times New Roman"/>
                <w:b/>
                <w:bCs/>
                <w:lang w:val="pt-BR"/>
              </w:rPr>
              <w:t xml:space="preserve">Data depunerii ofertei: </w:t>
            </w:r>
            <w:r w:rsidRPr="00476662">
              <w:rPr>
                <w:rFonts w:ascii="Times New Roman" w:hAnsi="Times New Roman" w:cs="Times New Roman"/>
                <w:lang w:val="pt-BR"/>
              </w:rPr>
              <w:t>_______________________</w:t>
            </w:r>
          </w:p>
        </w:tc>
      </w:tr>
    </w:tbl>
    <w:p w14:paraId="52FD9C10" w14:textId="77777777" w:rsidR="0036402C" w:rsidRPr="00476662" w:rsidRDefault="0036402C">
      <w:pPr>
        <w:spacing w:before="180" w:after="60"/>
        <w:rPr>
          <w:rFonts w:ascii="Times New Roman" w:hAnsi="Times New Roman" w:cs="Times New Roman"/>
          <w:lang w:val="pt-BR"/>
        </w:rPr>
      </w:pPr>
    </w:p>
    <w:p w14:paraId="6658F28B" w14:textId="77777777" w:rsidR="0036402C" w:rsidRPr="00476662" w:rsidRDefault="00000000">
      <w:pPr>
        <w:pBdr>
          <w:left w:val="single" w:sz="16" w:space="5" w:color="F4A900"/>
        </w:pBdr>
        <w:spacing w:after="60"/>
        <w:ind w:left="120"/>
        <w:rPr>
          <w:rFonts w:ascii="Times New Roman" w:hAnsi="Times New Roman" w:cs="Times New Roman"/>
          <w:lang w:val="it-IT"/>
        </w:rPr>
      </w:pPr>
      <w:r w:rsidRPr="00476662">
        <w:rPr>
          <w:rFonts w:ascii="Times New Roman" w:hAnsi="Times New Roman" w:cs="Times New Roman"/>
          <w:b/>
          <w:bCs/>
          <w:color w:val="8A5A00"/>
          <w:lang w:val="it-IT"/>
        </w:rPr>
        <w:t xml:space="preserve">NOTĂ DE COMPLETARE: </w:t>
      </w:r>
      <w:r w:rsidRPr="00476662">
        <w:rPr>
          <w:rFonts w:ascii="Times New Roman" w:hAnsi="Times New Roman" w:cs="Times New Roman"/>
          <w:color w:val="8A5A00"/>
          <w:lang w:val="it-IT"/>
        </w:rPr>
        <w:t>Ofertantul va completa obligatoriu coloanele Modalitate de indeplinire si Observatii / Comentarii pentru fiecare cerinta. Documentele tehnice de referinta (fise de produs, cataloage, datasheet-uri) vor fi atasate ofertei si numerotate conform trimiterilor din coloana 3.</w:t>
      </w:r>
    </w:p>
    <w:p w14:paraId="7D5DAB70" w14:textId="14665FD3" w:rsidR="0036402C" w:rsidRPr="00A704C4" w:rsidRDefault="00000000">
      <w:pPr>
        <w:spacing w:before="160" w:after="80"/>
        <w:rPr>
          <w:rFonts w:ascii="Times New Roman" w:hAnsi="Times New Roman" w:cs="Times New Roman"/>
        </w:rPr>
      </w:pPr>
      <w:r w:rsidRPr="00A704C4">
        <w:rPr>
          <w:rFonts w:ascii="Times New Roman" w:hAnsi="Times New Roman" w:cs="Times New Roman"/>
          <w:b/>
          <w:bCs/>
          <w:color w:val="1F3864"/>
          <w:sz w:val="24"/>
          <w:szCs w:val="24"/>
        </w:rPr>
        <w:t xml:space="preserve">1. SPECIFICAȚII TEHNICE MINIME – SERVERE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3200"/>
        <w:gridCol w:w="2800"/>
      </w:tblGrid>
      <w:tr w:rsidR="0036402C" w:rsidRPr="00A704C4" w14:paraId="704537E4" w14:textId="77777777">
        <w:trPr>
          <w:tblHeader/>
        </w:trPr>
        <w:tc>
          <w:tcPr>
            <w:tcW w:w="4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0D86EBF0"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CERINȚE MINIME OBLIGATORII (conform Caiet de Sarcini)</w:t>
            </w:r>
          </w:p>
        </w:tc>
        <w:tc>
          <w:tcPr>
            <w:tcW w:w="3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0C162098"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MODALITATE DE ÎNDEPLINIRE (a se completa de ofertant)</w:t>
            </w:r>
          </w:p>
        </w:tc>
        <w:tc>
          <w:tcPr>
            <w:tcW w:w="28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47ED28DB"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OBSERVAȚII / COMENTARII (trimiteri la fișe produs, cataloage, documentație producător)</w:t>
            </w:r>
          </w:p>
        </w:tc>
      </w:tr>
      <w:tr w:rsidR="00A704C4" w:rsidRPr="00A704C4" w14:paraId="42B70766" w14:textId="77777777" w:rsidTr="00A704C4">
        <w:tc>
          <w:tcPr>
            <w:tcW w:w="4200" w:type="dxa"/>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46B73A82" w14:textId="3A4FF684" w:rsidR="00A704C4" w:rsidRPr="00151685" w:rsidRDefault="00A704C4" w:rsidP="00A704C4">
            <w:pPr>
              <w:rPr>
                <w:rFonts w:ascii="Times New Roman" w:hAnsi="Times New Roman" w:cs="Times New Roman"/>
                <w:b/>
                <w:bCs/>
                <w:color w:val="EE0000"/>
                <w:sz w:val="24"/>
                <w:szCs w:val="24"/>
              </w:rPr>
            </w:pPr>
            <w:r w:rsidRPr="00151685">
              <w:rPr>
                <w:rFonts w:ascii="Times New Roman" w:hAnsi="Times New Roman" w:cs="Times New Roman"/>
                <w:b/>
                <w:bCs/>
                <w:color w:val="EE0000"/>
                <w:sz w:val="24"/>
                <w:szCs w:val="24"/>
              </w:rPr>
              <w:t>Produsele ce vor fi achiziționate în baza prezentei proceduri trebuie să fie noi, nefolosite, de ultimă generație și să nu fie  anunțate/declarate end of life/end of sale/end of suport de către producător la data ofertării, aspecte pe care ofertantul le va asuma în cadrul propunerii tehnice.</w:t>
            </w:r>
          </w:p>
          <w:p w14:paraId="7E4C7AC5" w14:textId="28B0E857" w:rsidR="00A704C4" w:rsidRPr="00476662" w:rsidRDefault="00A704C4" w:rsidP="00A704C4">
            <w:pPr>
              <w:rPr>
                <w:rFonts w:ascii="Times New Roman" w:hAnsi="Times New Roman" w:cs="Times New Roman"/>
                <w:b/>
                <w:bCs/>
                <w:color w:val="EE0000"/>
                <w:sz w:val="24"/>
                <w:szCs w:val="24"/>
                <w:lang w:val="it-IT"/>
              </w:rPr>
            </w:pPr>
            <w:r w:rsidRPr="00476662">
              <w:rPr>
                <w:rFonts w:ascii="Times New Roman" w:hAnsi="Times New Roman" w:cs="Times New Roman"/>
                <w:b/>
                <w:bCs/>
                <w:color w:val="EE0000"/>
                <w:sz w:val="24"/>
                <w:szCs w:val="24"/>
                <w:lang w:val="it-IT"/>
              </w:rPr>
              <w:t>Totodată produsele ofertate vor încorpora cele mai recente îmbunătățiri în proiectare.</w:t>
            </w:r>
          </w:p>
          <w:p w14:paraId="526A13D9" w14:textId="77777777" w:rsidR="00A704C4" w:rsidRPr="00476662" w:rsidRDefault="00A704C4">
            <w:pPr>
              <w:rPr>
                <w:rFonts w:ascii="Times New Roman" w:hAnsi="Times New Roman" w:cs="Times New Roman"/>
                <w:lang w:val="it-IT"/>
              </w:rPr>
            </w:pPr>
          </w:p>
        </w:tc>
        <w:tc>
          <w:tcPr>
            <w:tcW w:w="3200" w:type="dxa"/>
            <w:tcBorders>
              <w:top w:val="single" w:sz="6" w:space="0" w:color="2E74B5"/>
              <w:left w:val="single" w:sz="6" w:space="0" w:color="2E74B5"/>
              <w:bottom w:val="single" w:sz="6" w:space="0" w:color="2E74B5"/>
              <w:right w:val="single" w:sz="6" w:space="0" w:color="2E74B5"/>
            </w:tcBorders>
            <w:shd w:val="clear" w:color="auto" w:fill="D6E4F0"/>
          </w:tcPr>
          <w:p w14:paraId="17B3E250" w14:textId="77777777" w:rsidR="00A26592" w:rsidRPr="00476662" w:rsidRDefault="006B508F" w:rsidP="00A26592">
            <w:pPr>
              <w:rPr>
                <w:rFonts w:ascii="Times New Roman" w:hAnsi="Times New Roman" w:cs="Times New Roman"/>
                <w:lang w:val="it-IT"/>
              </w:rPr>
            </w:pPr>
            <w:r w:rsidRPr="00476662">
              <w:rPr>
                <w:rFonts w:ascii="Times New Roman" w:hAnsi="Times New Roman" w:cs="Times New Roman"/>
                <w:lang w:val="it-IT"/>
              </w:rPr>
              <w:t xml:space="preserve"> Se va completa cu declarație prin care ofertantul înțelege cerința </w:t>
            </w:r>
            <w:r w:rsidR="00A26592" w:rsidRPr="00476662">
              <w:rPr>
                <w:rFonts w:ascii="Times New Roman" w:hAnsi="Times New Roman" w:cs="Times New Roman"/>
                <w:lang w:val="it-IT"/>
              </w:rPr>
              <w:t>că produsele achiziționate în baza prezentei proceduri trebuie să fie noi, nefolosite, de ultimă generație și să nu fie  anunțate/declarate end of life/end of sale/end of suport de către producător la data ofertării, aspecte pe care ofertantul le va asuma în cadrul propunerii tehnice.</w:t>
            </w:r>
          </w:p>
          <w:p w14:paraId="4A88400D" w14:textId="0EEDE3DB" w:rsidR="00A704C4" w:rsidRPr="00476662" w:rsidRDefault="00A26592" w:rsidP="00A26592">
            <w:pPr>
              <w:rPr>
                <w:rFonts w:ascii="Times New Roman" w:hAnsi="Times New Roman" w:cs="Times New Roman"/>
                <w:lang w:val="it-IT"/>
              </w:rPr>
            </w:pPr>
            <w:r w:rsidRPr="00476662">
              <w:rPr>
                <w:rFonts w:ascii="Times New Roman" w:hAnsi="Times New Roman" w:cs="Times New Roman"/>
                <w:lang w:val="it-IT"/>
              </w:rPr>
              <w:t>Totodată produsele ofertate vor încorpora cele mai recente îmbunătățiri în proiectare.</w:t>
            </w:r>
            <w:r w:rsidR="00C4052C" w:rsidRPr="00476662">
              <w:rPr>
                <w:rFonts w:ascii="Times New Roman" w:hAnsi="Times New Roman" w:cs="Times New Roman"/>
                <w:lang w:val="it-IT"/>
              </w:rPr>
              <w:t xml:space="preserve"> </w:t>
            </w:r>
          </w:p>
        </w:tc>
        <w:tc>
          <w:tcPr>
            <w:tcW w:w="2800" w:type="dxa"/>
            <w:tcBorders>
              <w:top w:val="single" w:sz="6" w:space="0" w:color="2E74B5"/>
              <w:left w:val="single" w:sz="6" w:space="0" w:color="2E74B5"/>
              <w:bottom w:val="single" w:sz="6" w:space="0" w:color="2E74B5"/>
              <w:right w:val="single" w:sz="6" w:space="0" w:color="2E74B5"/>
            </w:tcBorders>
            <w:shd w:val="clear" w:color="auto" w:fill="D6E4F0"/>
          </w:tcPr>
          <w:p w14:paraId="2A7E19F8" w14:textId="2ED74FBE" w:rsidR="00A704C4" w:rsidRPr="00A704C4" w:rsidRDefault="00201FBF">
            <w:pPr>
              <w:rPr>
                <w:rFonts w:ascii="Times New Roman" w:hAnsi="Times New Roman" w:cs="Times New Roman"/>
              </w:rPr>
            </w:pPr>
            <w:r>
              <w:rPr>
                <w:rFonts w:ascii="Times New Roman" w:hAnsi="Times New Roman" w:cs="Times New Roman"/>
              </w:rPr>
              <w:t>N/A</w:t>
            </w:r>
          </w:p>
        </w:tc>
      </w:tr>
      <w:tr w:rsidR="00151685" w:rsidRPr="00A704C4" w14:paraId="631B4E83" w14:textId="77777777" w:rsidTr="00A704C4">
        <w:tc>
          <w:tcPr>
            <w:tcW w:w="4200" w:type="dxa"/>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tbl>
            <w:tblPr>
              <w:tblW w:w="4536" w:type="pct"/>
              <w:tblInd w:w="5" w:type="dxa"/>
              <w:tblLook w:val="04A0" w:firstRow="1" w:lastRow="0" w:firstColumn="1" w:lastColumn="0" w:noHBand="0" w:noVBand="1"/>
            </w:tblPr>
            <w:tblGrid>
              <w:gridCol w:w="2439"/>
              <w:gridCol w:w="516"/>
              <w:gridCol w:w="597"/>
            </w:tblGrid>
            <w:tr w:rsidR="00151685" w:rsidRPr="00E51282" w14:paraId="6933AB63" w14:textId="77777777" w:rsidTr="009F4FCC">
              <w:trPr>
                <w:trHeight w:val="276"/>
                <w:tblHeader/>
              </w:trPr>
              <w:tc>
                <w:tcPr>
                  <w:tcW w:w="4132" w:type="pct"/>
                  <w:tcBorders>
                    <w:top w:val="single" w:sz="4" w:space="0" w:color="auto"/>
                    <w:left w:val="none" w:sz="4" w:space="0" w:color="000000"/>
                    <w:bottom w:val="single" w:sz="4" w:space="0" w:color="auto"/>
                    <w:right w:val="single" w:sz="4" w:space="0" w:color="auto"/>
                  </w:tcBorders>
                  <w:shd w:val="clear" w:color="auto" w:fill="D9D9D9"/>
                  <w:noWrap/>
                  <w:vAlign w:val="center"/>
                </w:tcPr>
                <w:p w14:paraId="2AE5DC71" w14:textId="77777777" w:rsidR="00151685" w:rsidRPr="00E51282" w:rsidRDefault="00151685" w:rsidP="00151685">
                  <w:pPr>
                    <w:jc w:val="both"/>
                    <w:rPr>
                      <w:rFonts w:ascii="Times New Roman" w:hAnsi="Times New Roman" w:cs="Times New Roman"/>
                      <w:b/>
                      <w:bCs/>
                      <w:color w:val="000000"/>
                    </w:rPr>
                  </w:pPr>
                  <w:r w:rsidRPr="00E51282">
                    <w:rPr>
                      <w:rFonts w:ascii="Times New Roman" w:hAnsi="Times New Roman" w:cs="Times New Roman"/>
                      <w:b/>
                      <w:bCs/>
                      <w:color w:val="000000"/>
                    </w:rPr>
                    <w:t>Denumire</w:t>
                  </w:r>
                </w:p>
              </w:tc>
              <w:tc>
                <w:tcPr>
                  <w:tcW w:w="355"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F46B27E" w14:textId="77777777" w:rsidR="00151685" w:rsidRPr="00E51282" w:rsidRDefault="00151685" w:rsidP="00151685">
                  <w:pPr>
                    <w:jc w:val="both"/>
                    <w:rPr>
                      <w:rFonts w:ascii="Times New Roman" w:hAnsi="Times New Roman" w:cs="Times New Roman"/>
                      <w:b/>
                      <w:bCs/>
                      <w:color w:val="000000"/>
                    </w:rPr>
                  </w:pPr>
                  <w:r w:rsidRPr="00E51282">
                    <w:rPr>
                      <w:rFonts w:ascii="Times New Roman" w:hAnsi="Times New Roman" w:cs="Times New Roman"/>
                      <w:b/>
                      <w:bCs/>
                      <w:color w:val="000000"/>
                    </w:rPr>
                    <w:t>UM</w:t>
                  </w:r>
                </w:p>
              </w:tc>
              <w:tc>
                <w:tcPr>
                  <w:tcW w:w="513" w:type="pct"/>
                  <w:tcBorders>
                    <w:top w:val="single" w:sz="4" w:space="0" w:color="auto"/>
                    <w:left w:val="none" w:sz="4" w:space="0" w:color="000000"/>
                    <w:bottom w:val="single" w:sz="4" w:space="0" w:color="auto"/>
                    <w:right w:val="single" w:sz="4" w:space="0" w:color="auto"/>
                  </w:tcBorders>
                  <w:shd w:val="clear" w:color="auto" w:fill="D9D9D9"/>
                  <w:noWrap/>
                  <w:vAlign w:val="center"/>
                </w:tcPr>
                <w:p w14:paraId="663A64A3" w14:textId="77777777" w:rsidR="00151685" w:rsidRPr="00E51282" w:rsidRDefault="00151685" w:rsidP="00151685">
                  <w:pPr>
                    <w:jc w:val="both"/>
                    <w:rPr>
                      <w:rFonts w:ascii="Times New Roman" w:hAnsi="Times New Roman" w:cs="Times New Roman"/>
                      <w:b/>
                      <w:bCs/>
                      <w:color w:val="000000"/>
                    </w:rPr>
                  </w:pPr>
                  <w:r w:rsidRPr="00E51282">
                    <w:rPr>
                      <w:rFonts w:ascii="Times New Roman" w:hAnsi="Times New Roman" w:cs="Times New Roman"/>
                      <w:b/>
                      <w:bCs/>
                      <w:color w:val="000000"/>
                    </w:rPr>
                    <w:t>Cant</w:t>
                  </w:r>
                </w:p>
              </w:tc>
            </w:tr>
            <w:tr w:rsidR="00151685" w:rsidRPr="00E51282" w14:paraId="2492CD71" w14:textId="77777777" w:rsidTr="009F4FCC">
              <w:trPr>
                <w:trHeight w:val="128"/>
              </w:trPr>
              <w:tc>
                <w:tcPr>
                  <w:tcW w:w="4132" w:type="pct"/>
                  <w:tcBorders>
                    <w:top w:val="single" w:sz="4" w:space="0" w:color="auto"/>
                    <w:left w:val="single" w:sz="4" w:space="0" w:color="auto"/>
                    <w:bottom w:val="single" w:sz="4" w:space="0" w:color="auto"/>
                    <w:right w:val="single" w:sz="4" w:space="0" w:color="auto"/>
                  </w:tcBorders>
                  <w:noWrap/>
                  <w:vAlign w:val="center"/>
                </w:tcPr>
                <w:p w14:paraId="7E42DD90" w14:textId="77777777" w:rsidR="00151685" w:rsidRPr="00E51282" w:rsidRDefault="00151685" w:rsidP="00151685">
                  <w:pPr>
                    <w:jc w:val="both"/>
                    <w:rPr>
                      <w:rFonts w:ascii="Times New Roman" w:hAnsi="Times New Roman" w:cs="Times New Roman"/>
                    </w:rPr>
                  </w:pPr>
                  <w:r w:rsidRPr="00E51282">
                    <w:rPr>
                      <w:rFonts w:ascii="Times New Roman" w:hAnsi="Times New Roman" w:cs="Times New Roman"/>
                      <w:color w:val="000000" w:themeColor="text1"/>
                      <w:lang w:val="ro-RO"/>
                    </w:rPr>
                    <w:t>Servere procesare</w:t>
                  </w:r>
                </w:p>
              </w:tc>
              <w:tc>
                <w:tcPr>
                  <w:tcW w:w="355" w:type="pct"/>
                  <w:tcBorders>
                    <w:top w:val="single" w:sz="4" w:space="0" w:color="auto"/>
                    <w:left w:val="none" w:sz="4" w:space="0" w:color="000000"/>
                    <w:bottom w:val="single" w:sz="4" w:space="0" w:color="auto"/>
                    <w:right w:val="single" w:sz="4" w:space="0" w:color="auto"/>
                  </w:tcBorders>
                  <w:noWrap/>
                  <w:vAlign w:val="center"/>
                </w:tcPr>
                <w:p w14:paraId="663ACD07" w14:textId="77777777" w:rsidR="00151685" w:rsidRPr="00E51282" w:rsidRDefault="00151685" w:rsidP="00151685">
                  <w:pPr>
                    <w:jc w:val="both"/>
                    <w:rPr>
                      <w:rFonts w:ascii="Times New Roman" w:hAnsi="Times New Roman" w:cs="Times New Roman"/>
                      <w:color w:val="000000"/>
                    </w:rPr>
                  </w:pPr>
                  <w:r w:rsidRPr="00E51282">
                    <w:rPr>
                      <w:rFonts w:ascii="Times New Roman" w:hAnsi="Times New Roman" w:cs="Times New Roman"/>
                      <w:color w:val="000000"/>
                    </w:rPr>
                    <w:t>buc</w:t>
                  </w:r>
                </w:p>
              </w:tc>
              <w:tc>
                <w:tcPr>
                  <w:tcW w:w="513" w:type="pct"/>
                  <w:tcBorders>
                    <w:top w:val="single" w:sz="4" w:space="0" w:color="auto"/>
                    <w:left w:val="none" w:sz="4" w:space="0" w:color="000000"/>
                    <w:bottom w:val="single" w:sz="4" w:space="0" w:color="auto"/>
                    <w:right w:val="single" w:sz="4" w:space="0" w:color="auto"/>
                  </w:tcBorders>
                  <w:noWrap/>
                  <w:vAlign w:val="center"/>
                </w:tcPr>
                <w:p w14:paraId="78D87F26" w14:textId="77777777" w:rsidR="00151685" w:rsidRPr="00E51282" w:rsidRDefault="00151685" w:rsidP="00151685">
                  <w:pPr>
                    <w:jc w:val="center"/>
                    <w:rPr>
                      <w:rFonts w:ascii="Times New Roman" w:hAnsi="Times New Roman" w:cs="Times New Roman"/>
                      <w:color w:val="000000"/>
                    </w:rPr>
                  </w:pPr>
                  <w:r w:rsidRPr="00E51282">
                    <w:rPr>
                      <w:rFonts w:ascii="Times New Roman" w:hAnsi="Times New Roman" w:cs="Times New Roman"/>
                      <w:color w:val="000000"/>
                    </w:rPr>
                    <w:t>3</w:t>
                  </w:r>
                </w:p>
              </w:tc>
            </w:tr>
          </w:tbl>
          <w:p w14:paraId="28A45ABD" w14:textId="77777777" w:rsidR="00151685" w:rsidRPr="00151685" w:rsidRDefault="00151685" w:rsidP="00A704C4">
            <w:pPr>
              <w:rPr>
                <w:rFonts w:ascii="Times New Roman" w:hAnsi="Times New Roman" w:cs="Times New Roman"/>
                <w:b/>
                <w:bCs/>
                <w:color w:val="EE0000"/>
                <w:sz w:val="24"/>
                <w:szCs w:val="24"/>
              </w:rPr>
            </w:pPr>
          </w:p>
        </w:tc>
        <w:tc>
          <w:tcPr>
            <w:tcW w:w="3200" w:type="dxa"/>
            <w:tcBorders>
              <w:top w:val="single" w:sz="6" w:space="0" w:color="2E74B5"/>
              <w:left w:val="single" w:sz="6" w:space="0" w:color="2E74B5"/>
              <w:bottom w:val="single" w:sz="6" w:space="0" w:color="2E74B5"/>
              <w:right w:val="single" w:sz="6" w:space="0" w:color="2E74B5"/>
            </w:tcBorders>
            <w:shd w:val="clear" w:color="auto" w:fill="D6E4F0"/>
          </w:tcPr>
          <w:p w14:paraId="4439DAFA" w14:textId="5BA237CA" w:rsidR="00151685" w:rsidRPr="00476662" w:rsidRDefault="006B508F">
            <w:pPr>
              <w:rPr>
                <w:rFonts w:ascii="Times New Roman" w:hAnsi="Times New Roman" w:cs="Times New Roman"/>
                <w:lang w:val="it-IT"/>
              </w:rPr>
            </w:pPr>
            <w:r w:rsidRPr="00476662">
              <w:rPr>
                <w:rFonts w:ascii="Times New Roman" w:hAnsi="Times New Roman" w:cs="Times New Roman"/>
                <w:lang w:val="it-IT"/>
              </w:rPr>
              <w:t xml:space="preserve">Se va completa cu denumirea produsului ofertat și cantitatea </w:t>
            </w:r>
          </w:p>
        </w:tc>
        <w:tc>
          <w:tcPr>
            <w:tcW w:w="2800" w:type="dxa"/>
            <w:tcBorders>
              <w:top w:val="single" w:sz="6" w:space="0" w:color="2E74B5"/>
              <w:left w:val="single" w:sz="6" w:space="0" w:color="2E74B5"/>
              <w:bottom w:val="single" w:sz="6" w:space="0" w:color="2E74B5"/>
              <w:right w:val="single" w:sz="6" w:space="0" w:color="2E74B5"/>
            </w:tcBorders>
            <w:shd w:val="clear" w:color="auto" w:fill="D6E4F0"/>
          </w:tcPr>
          <w:p w14:paraId="7A928C3F" w14:textId="46729143" w:rsidR="00151685" w:rsidRPr="00A704C4" w:rsidRDefault="006B508F">
            <w:pPr>
              <w:rPr>
                <w:rFonts w:ascii="Times New Roman" w:hAnsi="Times New Roman" w:cs="Times New Roman"/>
              </w:rPr>
            </w:pPr>
            <w:r w:rsidRPr="00A704C4">
              <w:rPr>
                <w:rFonts w:ascii="Times New Roman" w:hAnsi="Times New Roman" w:cs="Times New Roman"/>
              </w:rPr>
              <w:t xml:space="preserve">A se indica: </w:t>
            </w:r>
            <w:proofErr w:type="spellStart"/>
            <w:r w:rsidRPr="00A704C4">
              <w:rPr>
                <w:rFonts w:ascii="Times New Roman" w:hAnsi="Times New Roman" w:cs="Times New Roman"/>
              </w:rPr>
              <w:t>producător</w:t>
            </w:r>
            <w:proofErr w:type="spellEnd"/>
            <w:r w:rsidRPr="00A704C4">
              <w:rPr>
                <w:rFonts w:ascii="Times New Roman" w:hAnsi="Times New Roman" w:cs="Times New Roman"/>
              </w:rPr>
              <w:t xml:space="preserve">, model </w:t>
            </w:r>
            <w:proofErr w:type="spellStart"/>
            <w:r w:rsidRPr="00A704C4">
              <w:rPr>
                <w:rFonts w:ascii="Times New Roman" w:hAnsi="Times New Roman" w:cs="Times New Roman"/>
              </w:rPr>
              <w:t>procesor</w:t>
            </w:r>
            <w:proofErr w:type="spellEnd"/>
            <w:r w:rsidRPr="00A704C4">
              <w:rPr>
                <w:rFonts w:ascii="Times New Roman" w:hAnsi="Times New Roman" w:cs="Times New Roman"/>
              </w:rPr>
              <w:t>, nr. buc. instalate. Ref. fișă produs / datasheet pct. ___</w:t>
            </w:r>
          </w:p>
        </w:tc>
      </w:tr>
      <w:tr w:rsidR="00A704C4" w:rsidRPr="00A704C4" w14:paraId="6899BCAB"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16EEF781" w14:textId="53E9E9E2" w:rsidR="00A704C4" w:rsidRPr="00A704C4" w:rsidRDefault="00A704C4">
            <w:pPr>
              <w:rPr>
                <w:rFonts w:ascii="Times New Roman" w:hAnsi="Times New Roman" w:cs="Times New Roman"/>
                <w:b/>
                <w:bCs/>
                <w:color w:val="1F3864"/>
                <w:sz w:val="19"/>
                <w:szCs w:val="19"/>
              </w:rPr>
            </w:pPr>
            <w:r w:rsidRPr="00A704C4">
              <w:rPr>
                <w:rFonts w:ascii="Times New Roman" w:hAnsi="Times New Roman" w:cs="Times New Roman"/>
                <w:b/>
                <w:bCs/>
                <w:color w:val="1F3864"/>
                <w:sz w:val="19"/>
                <w:szCs w:val="19"/>
              </w:rPr>
              <w:t>1.1. PROCESOR</w:t>
            </w:r>
          </w:p>
        </w:tc>
      </w:tr>
      <w:tr w:rsidR="0036402C" w:rsidRPr="00A704C4" w14:paraId="31330D7A"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2A3B8C3" w14:textId="77777777" w:rsidR="0036402C" w:rsidRPr="00476662" w:rsidRDefault="00000000">
            <w:pPr>
              <w:spacing w:before="60" w:after="60"/>
              <w:rPr>
                <w:rFonts w:ascii="Times New Roman" w:hAnsi="Times New Roman" w:cs="Times New Roman"/>
                <w:lang w:val="pt-BR"/>
              </w:rPr>
            </w:pPr>
            <w:r w:rsidRPr="00476662">
              <w:rPr>
                <w:rFonts w:ascii="Times New Roman" w:hAnsi="Times New Roman" w:cs="Times New Roman"/>
                <w:b/>
                <w:bCs/>
                <w:lang w:val="pt-BR"/>
              </w:rPr>
              <w:t xml:space="preserve">Număr procesoare: </w:t>
            </w:r>
            <w:r w:rsidRPr="00476662">
              <w:rPr>
                <w:rFonts w:ascii="Times New Roman" w:hAnsi="Times New Roman" w:cs="Times New Roman"/>
                <w:lang w:val="pt-BR"/>
              </w:rPr>
              <w:t>Minim 2 procesoare fizice instalate.</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DF3C91C" w14:textId="196B584B" w:rsidR="0036402C" w:rsidRPr="00A704C4" w:rsidRDefault="006B508F">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completa cu </w:t>
            </w:r>
            <w:proofErr w:type="spellStart"/>
            <w:r w:rsidRPr="00A704C4">
              <w:rPr>
                <w:rFonts w:ascii="Times New Roman" w:hAnsi="Times New Roman" w:cs="Times New Roman"/>
              </w:rPr>
              <w:t>numărul</w:t>
            </w:r>
            <w:proofErr w:type="spellEnd"/>
            <w:r w:rsidRPr="00A704C4">
              <w:rPr>
                <w:rFonts w:ascii="Times New Roman" w:hAnsi="Times New Roman" w:cs="Times New Roman"/>
              </w:rPr>
              <w:t xml:space="preserve"> de procesoare ale produsului ofertat și modelul acestora.</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C7720D2" w14:textId="75BF9EC9" w:rsidR="0036402C" w:rsidRPr="00A704C4" w:rsidRDefault="006B508F">
            <w:pPr>
              <w:spacing w:before="60" w:after="60"/>
              <w:rPr>
                <w:rFonts w:ascii="Times New Roman" w:hAnsi="Times New Roman" w:cs="Times New Roman"/>
              </w:rPr>
            </w:pPr>
            <w:r w:rsidRPr="00A704C4">
              <w:rPr>
                <w:rFonts w:ascii="Times New Roman" w:hAnsi="Times New Roman" w:cs="Times New Roman"/>
              </w:rPr>
              <w:t xml:space="preserve">A se indica: producător, model procesor, nr. buc. instalate. Ref. fișă produs / datasheet pct. ___ </w:t>
            </w:r>
          </w:p>
        </w:tc>
      </w:tr>
      <w:tr w:rsidR="0036402C" w:rsidRPr="00A704C4" w14:paraId="2A4A5453"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E98DE76"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Frecvență bază: </w:t>
            </w:r>
            <w:r w:rsidRPr="00476662">
              <w:rPr>
                <w:rFonts w:ascii="Times New Roman" w:hAnsi="Times New Roman" w:cs="Times New Roman"/>
                <w:lang w:val="it-IT"/>
              </w:rPr>
              <w:t>Min. 2,8 GHz per core.</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199AFFE1"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frecvența de bază per core a procesorului ofertat.</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A571841"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fișă tehnică procesor / datasheet pct. ___</w:t>
            </w:r>
          </w:p>
        </w:tc>
      </w:tr>
      <w:tr w:rsidR="0036402C" w:rsidRPr="00A704C4" w14:paraId="444D92DA"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091BE6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Număr nuclee: </w:t>
            </w:r>
            <w:r w:rsidRPr="00A704C4">
              <w:rPr>
                <w:rFonts w:ascii="Times New Roman" w:hAnsi="Times New Roman" w:cs="Times New Roman"/>
              </w:rPr>
              <w:t>Min. 16 nuclee per procesor (32 thread-uri).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724275D8"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numărul de nuclee și thread-uri ale procesorului ofertat.</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7AAFC60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procesor, pct. ___</w:t>
            </w:r>
          </w:p>
        </w:tc>
      </w:tr>
      <w:tr w:rsidR="0036402C" w:rsidRPr="00A704C4" w14:paraId="0E27FCE6"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F077C9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Cache L3: </w:t>
            </w:r>
            <w:r w:rsidRPr="00A704C4">
              <w:rPr>
                <w:rFonts w:ascii="Times New Roman" w:hAnsi="Times New Roman" w:cs="Times New Roman"/>
              </w:rPr>
              <w:t>Min. 32 MB.</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D43FDC2"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dimensiunea cache-ului L3 al procesorului ofertat.</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46ABED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procesor, pct. ___</w:t>
            </w:r>
          </w:p>
        </w:tc>
      </w:tr>
      <w:tr w:rsidR="0036402C" w:rsidRPr="00A704C4" w14:paraId="1F228510"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F1DBF4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FSB / Interconect procesor-memorie: </w:t>
            </w:r>
            <w:r w:rsidRPr="00A704C4">
              <w:rPr>
                <w:rFonts w:ascii="Times New Roman" w:hAnsi="Times New Roman" w:cs="Times New Roman"/>
              </w:rPr>
              <w:t>Min. 3.000 MHz.</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33FB15B"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viteza bus-ului / interconectului memorie al procesorului ofertat.</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D83AA20"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procesor / server, pct. ___</w:t>
            </w:r>
          </w:p>
        </w:tc>
      </w:tr>
      <w:tr w:rsidR="0036402C" w:rsidRPr="00A704C4" w14:paraId="6F97F69A"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A577ED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lastRenderedPageBreak/>
              <w:t xml:space="preserve">Arhitectură: </w:t>
            </w:r>
            <w:r w:rsidRPr="00A704C4">
              <w:rPr>
                <w:rFonts w:ascii="Times New Roman" w:hAnsi="Times New Roman" w:cs="Times New Roman"/>
              </w:rPr>
              <w:t>x86-64; suport instrucțiuni AVX2/AVX-512; virtualizare hardware (Intel VT-x / AMD-V).</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9A9071E"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arhitectura și setul de instrucțiuni suportate.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482F904"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procesor, pct. ___</w:t>
            </w:r>
          </w:p>
        </w:tc>
      </w:tr>
      <w:tr w:rsidR="0036402C" w:rsidRPr="00A704C4" w14:paraId="28174FF4"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33DC5E38"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1.2. MEMORIE RAM</w:t>
            </w:r>
          </w:p>
        </w:tc>
      </w:tr>
      <w:tr w:rsidR="0036402C" w:rsidRPr="00A704C4" w14:paraId="4C78DC71"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16313AB" w14:textId="45C9178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Capacitate instalată: </w:t>
            </w:r>
            <w:r w:rsidR="00401008" w:rsidRPr="00401008">
              <w:rPr>
                <w:rFonts w:ascii="Times New Roman" w:hAnsi="Times New Roman" w:cs="Times New Roman"/>
              </w:rPr>
              <w:t>min. 128 GB RAM tip DDR4 sau tehnologie superioară</w:t>
            </w:r>
            <w:r w:rsidRPr="00A704C4">
              <w:rPr>
                <w:rFonts w:ascii="Times New Roman" w:hAnsi="Times New Roman" w:cs="Times New Roman"/>
              </w:rPr>
              <w:t>.</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70F63A4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specifica capacitatea RAM instalată în configurația ofertată.</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12751C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fișă server / datasheet memorie, pct. ___</w:t>
            </w:r>
          </w:p>
        </w:tc>
      </w:tr>
      <w:tr w:rsidR="0036402C" w:rsidRPr="00A704C4" w14:paraId="34A51092"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3ADA7C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Frecvență memorie: </w:t>
            </w:r>
            <w:r w:rsidRPr="00A704C4">
              <w:rPr>
                <w:rFonts w:ascii="Times New Roman" w:hAnsi="Times New Roman" w:cs="Times New Roman"/>
              </w:rPr>
              <w:t>Min. 3.200 MHz.</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80A572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specifica frecvența modulelor RAM instalate.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FBD850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memorie, pct. ___</w:t>
            </w:r>
          </w:p>
        </w:tc>
      </w:tr>
      <w:tr w:rsidR="0036402C" w:rsidRPr="00A704C4" w14:paraId="784B2A90"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B797F44" w14:textId="63236491"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Scalabilitate: </w:t>
            </w:r>
            <w:r w:rsidR="00401008" w:rsidRPr="00401008">
              <w:rPr>
                <w:rFonts w:ascii="Times New Roman" w:hAnsi="Times New Roman" w:cs="Times New Roman"/>
              </w:rPr>
              <w:t>suport până la min. 2 TB DDR4 ECC Registered/LRDIMM sau tehnologie echivalentă/superioară</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F141F7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numărul maxim de sloturi DIMM și capacitatea maximă suportată conform specificațiilor producătorului serverului.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207977C"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manual server / datasheet, pct. ___</w:t>
            </w:r>
          </w:p>
        </w:tc>
      </w:tr>
      <w:tr w:rsidR="0036402C" w:rsidRPr="00A704C4" w14:paraId="13F3C033"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6ACD132"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Configurație: </w:t>
            </w:r>
            <w:r w:rsidRPr="00476662">
              <w:rPr>
                <w:rFonts w:ascii="Times New Roman" w:hAnsi="Times New Roman" w:cs="Times New Roman"/>
                <w:lang w:val="it-IT"/>
              </w:rPr>
              <w:t>Memorie ECC pentru fiabilitate enterprise.</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EE257BC"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confirma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că</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modulele</w:t>
            </w:r>
            <w:proofErr w:type="spellEnd"/>
            <w:r w:rsidRPr="00A704C4">
              <w:rPr>
                <w:rFonts w:ascii="Times New Roman" w:hAnsi="Times New Roman" w:cs="Times New Roman"/>
              </w:rPr>
              <w:t xml:space="preserve"> RAM instalate sunt de tip ECC (Error Correcting Code).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C4CA8C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memorie, pct. ___</w:t>
            </w:r>
          </w:p>
        </w:tc>
      </w:tr>
      <w:tr w:rsidR="0036402C" w:rsidRPr="00A704C4" w14:paraId="55D0ADF7"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09211935"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1.3. STOCARE</w:t>
            </w:r>
          </w:p>
        </w:tc>
      </w:tr>
      <w:tr w:rsidR="0036402C" w:rsidRPr="00A704C4" w14:paraId="36B2186F"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41AEC0E9" w14:textId="2525496D"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SSD instalat: </w:t>
            </w:r>
            <w:r w:rsidR="00401008" w:rsidRPr="00401008">
              <w:rPr>
                <w:rFonts w:ascii="Times New Roman" w:hAnsi="Times New Roman" w:cs="Times New Roman"/>
              </w:rPr>
              <w:t>min. 2 x SSD NVMe identice, min. 1.9TB fiecare, format U.2 sau U.3.</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82B7EDD"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tipul, capacitatea și interfața SSD-ului instalat.</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7AEC46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fișă server / datasheet SSD, pct. ___</w:t>
            </w:r>
          </w:p>
        </w:tc>
      </w:tr>
      <w:tr w:rsidR="0036402C" w:rsidRPr="00A704C4" w14:paraId="490F6CC5"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96032D0" w14:textId="225CC172" w:rsidR="0036402C" w:rsidRPr="00476662" w:rsidRDefault="00401008">
            <w:pPr>
              <w:spacing w:before="60" w:after="60"/>
              <w:rPr>
                <w:rFonts w:ascii="Times New Roman" w:hAnsi="Times New Roman" w:cs="Times New Roman"/>
                <w:lang w:val="it-IT"/>
              </w:rPr>
            </w:pPr>
            <w:r w:rsidRPr="00476662">
              <w:rPr>
                <w:rFonts w:ascii="Times New Roman" w:hAnsi="Times New Roman" w:cs="Times New Roman"/>
                <w:b/>
                <w:bCs/>
                <w:lang w:val="it-IT"/>
              </w:rPr>
              <w:t xml:space="preserve">- Unitate SSD:  </w:t>
            </w:r>
            <w:r w:rsidRPr="00476662">
              <w:rPr>
                <w:rFonts w:ascii="Times New Roman" w:hAnsi="Times New Roman" w:cs="Times New Roman"/>
                <w:lang w:val="it-IT"/>
              </w:rPr>
              <w:t>2 x SSD M.2 NVMe, min. 960GB fiecare</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A8A4342"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capacitatea și modelul SSD-ului M.2 instalat.</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154311D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SSD M.2, pct. ___</w:t>
            </w:r>
          </w:p>
        </w:tc>
      </w:tr>
      <w:tr w:rsidR="0036402C" w:rsidRPr="00A704C4" w14:paraId="36D3423C"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FCCA658" w14:textId="7E13A219" w:rsidR="0036402C" w:rsidRPr="00A704C4" w:rsidRDefault="00000000">
            <w:pPr>
              <w:spacing w:before="60" w:after="60"/>
              <w:rPr>
                <w:rFonts w:ascii="Times New Roman" w:hAnsi="Times New Roman" w:cs="Times New Roman"/>
              </w:rPr>
            </w:pPr>
            <w:proofErr w:type="spellStart"/>
            <w:r w:rsidRPr="00A704C4">
              <w:rPr>
                <w:rFonts w:ascii="Times New Roman" w:hAnsi="Times New Roman" w:cs="Times New Roman"/>
                <w:b/>
                <w:bCs/>
              </w:rPr>
              <w:t>Suport</w:t>
            </w:r>
            <w:proofErr w:type="spellEnd"/>
            <w:r w:rsidR="00EB7CD2">
              <w:rPr>
                <w:rFonts w:ascii="Times New Roman" w:hAnsi="Times New Roman" w:cs="Times New Roman"/>
                <w:b/>
                <w:bCs/>
              </w:rPr>
              <w:t xml:space="preserve"> optional</w:t>
            </w:r>
            <w:r w:rsidRPr="00A704C4">
              <w:rPr>
                <w:rFonts w:ascii="Times New Roman" w:hAnsi="Times New Roman" w:cs="Times New Roman"/>
                <w:b/>
                <w:bCs/>
              </w:rPr>
              <w:t xml:space="preserve"> RAID: </w:t>
            </w:r>
            <w:r w:rsidRPr="00A704C4">
              <w:rPr>
                <w:rFonts w:ascii="Times New Roman" w:hAnsi="Times New Roman" w:cs="Times New Roman"/>
              </w:rPr>
              <w:t>0, 1, 5, 10 (prin controler hardware sau onboard).</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9166393"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confirma tipurile RAID suportate și tipul controlerului RAID (hardware / onboard).</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AF6BD9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controler RAID, pct. ___</w:t>
            </w:r>
          </w:p>
        </w:tc>
      </w:tr>
      <w:tr w:rsidR="0036402C" w:rsidRPr="00A704C4" w14:paraId="549EA3C9"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1A0DA7A"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Sloturi suplimentare: </w:t>
            </w:r>
            <w:r w:rsidRPr="00476662">
              <w:rPr>
                <w:rFonts w:ascii="Times New Roman" w:hAnsi="Times New Roman" w:cs="Times New Roman"/>
                <w:lang w:val="it-IT"/>
              </w:rPr>
              <w:t>Disponibile pentru expansiune HDD/SSD suplimentar.</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2EA5CA0"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numărul de sloturi libere disponibile pentru expansiune storage.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3F04BF4"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pct. ___</w:t>
            </w:r>
          </w:p>
        </w:tc>
      </w:tr>
      <w:tr w:rsidR="0036402C" w:rsidRPr="00A704C4" w14:paraId="0664FDC3"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64FE2F2F"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1.4. PLACĂ VIDEO DEDICATĂ</w:t>
            </w:r>
          </w:p>
        </w:tc>
      </w:tr>
      <w:tr w:rsidR="0036402C" w:rsidRPr="00A704C4" w14:paraId="5FC65963"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B67D397" w14:textId="4BD82FC4" w:rsidR="0036402C" w:rsidRPr="00A704C4" w:rsidRDefault="0036402C">
            <w:pPr>
              <w:spacing w:before="60" w:after="60"/>
              <w:rPr>
                <w:rFonts w:ascii="Times New Roman" w:hAnsi="Times New Roman" w:cs="Times New Roman"/>
              </w:rPr>
            </w:pP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92D3913" w14:textId="3FAD5329" w:rsidR="0036402C" w:rsidRPr="00476662" w:rsidRDefault="0036402C">
            <w:pPr>
              <w:spacing w:before="60" w:after="60"/>
              <w:rPr>
                <w:rFonts w:ascii="Times New Roman" w:hAnsi="Times New Roman" w:cs="Times New Roman"/>
                <w:lang w:val="it-IT"/>
              </w:rPr>
            </w:pP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6F35310" w14:textId="775C2761" w:rsidR="0036402C" w:rsidRPr="00A704C4" w:rsidRDefault="0036402C">
            <w:pPr>
              <w:spacing w:before="60" w:after="60"/>
              <w:rPr>
                <w:rFonts w:ascii="Times New Roman" w:hAnsi="Times New Roman" w:cs="Times New Roman"/>
              </w:rPr>
            </w:pPr>
          </w:p>
        </w:tc>
      </w:tr>
      <w:tr w:rsidR="0036402C" w:rsidRPr="00A704C4" w14:paraId="5FC665B9"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7601D3B" w14:textId="625B1313" w:rsidR="0036402C" w:rsidRPr="00A704C4" w:rsidRDefault="0036402C">
            <w:pPr>
              <w:spacing w:before="60" w:after="60"/>
              <w:rPr>
                <w:rFonts w:ascii="Times New Roman" w:hAnsi="Times New Roman" w:cs="Times New Roman"/>
              </w:rPr>
            </w:pP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1D4E3A5A" w14:textId="5AF7BCBB" w:rsidR="0036402C" w:rsidRPr="00476662" w:rsidRDefault="0036402C">
            <w:pPr>
              <w:spacing w:before="60" w:after="60"/>
              <w:rPr>
                <w:rFonts w:ascii="Times New Roman" w:hAnsi="Times New Roman" w:cs="Times New Roman"/>
                <w:lang w:val="it-IT"/>
              </w:rPr>
            </w:pP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D2140F9" w14:textId="6D10434C" w:rsidR="0036402C" w:rsidRPr="00A704C4" w:rsidRDefault="0036402C">
            <w:pPr>
              <w:spacing w:before="60" w:after="60"/>
              <w:rPr>
                <w:rFonts w:ascii="Times New Roman" w:hAnsi="Times New Roman" w:cs="Times New Roman"/>
              </w:rPr>
            </w:pPr>
          </w:p>
        </w:tc>
      </w:tr>
      <w:tr w:rsidR="0036402C" w:rsidRPr="00A704C4" w14:paraId="2142593D"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9395F2B" w14:textId="30EFFB01" w:rsidR="0036402C" w:rsidRPr="00476662" w:rsidRDefault="0036402C">
            <w:pPr>
              <w:spacing w:before="60" w:after="60"/>
              <w:rPr>
                <w:rFonts w:ascii="Times New Roman" w:hAnsi="Times New Roman" w:cs="Times New Roman"/>
                <w:lang w:val="pt-BR"/>
              </w:rPr>
            </w:pP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904E338" w14:textId="017D2624" w:rsidR="0036402C" w:rsidRPr="00A704C4" w:rsidRDefault="0036402C">
            <w:pPr>
              <w:spacing w:before="60" w:after="60"/>
              <w:rPr>
                <w:rFonts w:ascii="Times New Roman" w:hAnsi="Times New Roman" w:cs="Times New Roman"/>
              </w:rPr>
            </w:pP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B8D92B8" w14:textId="392CDF36" w:rsidR="0036402C" w:rsidRPr="00A704C4" w:rsidRDefault="0036402C">
            <w:pPr>
              <w:spacing w:before="60" w:after="60"/>
              <w:rPr>
                <w:rFonts w:ascii="Times New Roman" w:hAnsi="Times New Roman" w:cs="Times New Roman"/>
              </w:rPr>
            </w:pPr>
          </w:p>
        </w:tc>
      </w:tr>
      <w:tr w:rsidR="0036402C" w:rsidRPr="00A704C4" w14:paraId="321B603F"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09663C13"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1.5. FORMAT ȘI CONECTIVITATE</w:t>
            </w:r>
          </w:p>
        </w:tc>
      </w:tr>
      <w:tr w:rsidR="0036402C" w:rsidRPr="00A704C4" w14:paraId="15CED2B6"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F482554"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Format: </w:t>
            </w:r>
            <w:r w:rsidRPr="00A704C4">
              <w:rPr>
                <w:rFonts w:ascii="Times New Roman" w:hAnsi="Times New Roman" w:cs="Times New Roman"/>
              </w:rPr>
              <w:t>Rackmount 1U.</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DCCFC8D"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că serverul ofertat este în format Rackmount 1U.</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C01A2C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fișă tehnică / datasheet server, pct. ___</w:t>
            </w:r>
          </w:p>
        </w:tc>
      </w:tr>
      <w:tr w:rsidR="0036402C" w:rsidRPr="00A704C4" w14:paraId="048F99C7"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3A7653EE"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Rețea: </w:t>
            </w:r>
            <w:r w:rsidRPr="00476662">
              <w:rPr>
                <w:rFonts w:ascii="Times New Roman" w:hAnsi="Times New Roman" w:cs="Times New Roman"/>
                <w:lang w:val="it-IT"/>
              </w:rPr>
              <w:t>Min. 2 x 10 GbE porturi RJ45/SFP+, cu conectoare incluse.</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87E93B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specifica</w:t>
            </w:r>
            <w:proofErr w:type="spellEnd"/>
            <w:r w:rsidRPr="00A704C4">
              <w:rPr>
                <w:rFonts w:ascii="Times New Roman" w:hAnsi="Times New Roman" w:cs="Times New Roman"/>
              </w:rPr>
              <w:t xml:space="preserve"> nr. și tipul porturilor de rețea integrate, confirmând că sunt incluse conectoarele.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AF50361"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NIC, pct. ___</w:t>
            </w:r>
          </w:p>
        </w:tc>
      </w:tr>
      <w:tr w:rsidR="0036402C" w:rsidRPr="00A704C4" w14:paraId="33D8E21D"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40B0C3C"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Adaptor rețea OCP: </w:t>
            </w:r>
            <w:r w:rsidRPr="00A704C4">
              <w:rPr>
                <w:rFonts w:ascii="Times New Roman" w:hAnsi="Times New Roman" w:cs="Times New Roman"/>
              </w:rPr>
              <w:t>Cel puțin un adaptor OCP cu min. 2 porturi externe 100 Gbps QSFP56 cu suport pentru transceivere, cabluri de cupru DAC sau cabluri optice active.</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6E1225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specifica modelul adaptorului OCP, numărul de porturi, viteza și tipul de conectori suportați.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5EEC3C4"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adaptor OCP / server, pct. ___</w:t>
            </w:r>
          </w:p>
        </w:tc>
      </w:tr>
      <w:tr w:rsidR="0036402C" w:rsidRPr="00A704C4" w14:paraId="79BB1F8E"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26736F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lastRenderedPageBreak/>
              <w:t xml:space="preserve">USB: </w:t>
            </w:r>
            <w:r w:rsidRPr="00A704C4">
              <w:rPr>
                <w:rFonts w:ascii="Times New Roman" w:hAnsi="Times New Roman" w:cs="Times New Roman"/>
              </w:rPr>
              <w:t>Min. 2 x USB 3.0.</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CB3B58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numărul și tipul porturilor USB disponibile.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548178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pct. ___</w:t>
            </w:r>
          </w:p>
        </w:tc>
      </w:tr>
      <w:tr w:rsidR="0036402C" w:rsidRPr="00A704C4" w14:paraId="4818B8A4"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AB68D6A"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Management: </w:t>
            </w:r>
            <w:r w:rsidRPr="00A704C4">
              <w:rPr>
                <w:rFonts w:ascii="Times New Roman" w:hAnsi="Times New Roman" w:cs="Times New Roman"/>
              </w:rPr>
              <w:t>Port dedicat IPMI 2.0 / Redfish (remote KVM).</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85BD48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existența portului de management dedicat și standardele suportate (IPMI 2.0, Redfish).</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5F521A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management controller, pct. ___</w:t>
            </w:r>
          </w:p>
        </w:tc>
      </w:tr>
      <w:tr w:rsidR="0036402C" w:rsidRPr="00A704C4" w14:paraId="2B8DEFBD"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77705586"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1.6. ALIMENTARE ȘI RĂCIRE</w:t>
            </w:r>
          </w:p>
        </w:tc>
      </w:tr>
      <w:tr w:rsidR="0036402C" w:rsidRPr="00A704C4" w14:paraId="0E2F4E27"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7F32FB73"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Surse de alimentare: </w:t>
            </w:r>
            <w:r w:rsidRPr="00A704C4">
              <w:rPr>
                <w:rFonts w:ascii="Times New Roman" w:hAnsi="Times New Roman" w:cs="Times New Roman"/>
              </w:rPr>
              <w:t>Min. 2 x PSU hot-swap redundante; eficiență min. 80 PLUS Platinum.</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1E56A2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specifica nr. de PSU-uri instalate, tipul (hot-swap), puterea și certificarea de eficiență.</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926524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 PSU, pct. ___</w:t>
            </w:r>
          </w:p>
        </w:tc>
      </w:tr>
      <w:tr w:rsidR="0036402C" w:rsidRPr="00A704C4" w14:paraId="70A92921"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7D5F84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Ventilatoare: </w:t>
            </w:r>
            <w:r w:rsidRPr="00A704C4">
              <w:rPr>
                <w:rFonts w:ascii="Times New Roman" w:hAnsi="Times New Roman" w:cs="Times New Roman"/>
              </w:rPr>
              <w:t>Redundante, hot-swap.</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6A2618E"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că ventilatoarele serverului sunt redundante și hot-swappable.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E85736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datasheet server, pct. ___</w:t>
            </w:r>
          </w:p>
        </w:tc>
      </w:tr>
      <w:tr w:rsidR="0036402C" w:rsidRPr="00A704C4" w14:paraId="0A225E66"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249BDAB7"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1.7. COMPATIBILITATE OS ȘI VIRTUALIZARE</w:t>
            </w:r>
          </w:p>
        </w:tc>
      </w:tr>
      <w:tr w:rsidR="0036402C" w:rsidRPr="00A704C4" w14:paraId="32BE71F9"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38C2035" w14:textId="77777777" w:rsidR="0036402C" w:rsidRPr="00476662" w:rsidRDefault="00000000">
            <w:pPr>
              <w:spacing w:before="60" w:after="60"/>
              <w:rPr>
                <w:rFonts w:ascii="Times New Roman" w:hAnsi="Times New Roman" w:cs="Times New Roman"/>
                <w:lang w:val="pt-BR"/>
              </w:rPr>
            </w:pPr>
            <w:r w:rsidRPr="00476662">
              <w:rPr>
                <w:rFonts w:ascii="Times New Roman" w:hAnsi="Times New Roman" w:cs="Times New Roman"/>
                <w:b/>
                <w:bCs/>
                <w:lang w:val="pt-BR"/>
              </w:rPr>
              <w:t xml:space="preserve">OS compatibile: </w:t>
            </w:r>
            <w:r w:rsidRPr="00476662">
              <w:rPr>
                <w:rFonts w:ascii="Times New Roman" w:hAnsi="Times New Roman" w:cs="Times New Roman"/>
                <w:lang w:val="pt-BR"/>
              </w:rPr>
              <w:t>Windows Server 2019/2022, RedHat, Ubuntu, CentOS, VMware ESXi.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1BC7117"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confirma compatibilitatea oficială cu SO menționate, cu referire la HCL (Hardware Compatibility List) al producătorului serverului.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54B3F0C"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HCL producător server, link: _______________ pct. ___</w:t>
            </w:r>
          </w:p>
        </w:tc>
      </w:tr>
      <w:tr w:rsidR="0036402C" w:rsidRPr="00A704C4" w14:paraId="383109F2"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F27234A"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Virtualizare: </w:t>
            </w:r>
            <w:r w:rsidRPr="00A704C4">
              <w:rPr>
                <w:rFonts w:ascii="Times New Roman" w:hAnsi="Times New Roman" w:cs="Times New Roman"/>
              </w:rPr>
              <w:t>Suport complet Hyper-V, KVM, Docker, Kubernetes.</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B81B2D0"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suportul complet pentru platformele de virtualizare și containerizare menționate.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9B5A2BE"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HCL / documentație producător, pct. ___</w:t>
            </w:r>
          </w:p>
        </w:tc>
      </w:tr>
      <w:tr w:rsidR="0036402C" w:rsidRPr="00A704C4" w14:paraId="50462E58"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4C576839"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1.8. ACCESORII ȘI MONTARE</w:t>
            </w:r>
          </w:p>
        </w:tc>
      </w:tr>
      <w:tr w:rsidR="0036402C" w:rsidRPr="00A704C4" w14:paraId="7C1F31D9"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F6CC56E"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Accesorii rack: </w:t>
            </w:r>
            <w:r w:rsidRPr="00476662">
              <w:rPr>
                <w:rFonts w:ascii="Times New Roman" w:hAnsi="Times New Roman" w:cs="Times New Roman"/>
                <w:lang w:val="it-IT"/>
              </w:rPr>
              <w:t>Toate accesoriile necesare pentru montarea în rack de 19 inch și pentru alimentarea echipamentului.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7ADED02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confirma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că</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oferta</w:t>
            </w:r>
            <w:proofErr w:type="spellEnd"/>
            <w:r w:rsidRPr="00A704C4">
              <w:rPr>
                <w:rFonts w:ascii="Times New Roman" w:hAnsi="Times New Roman" w:cs="Times New Roman"/>
              </w:rPr>
              <w:t xml:space="preserve"> include toate accesoriile (șine rack, cabluri alimentare etc.) necesare instalării complete în rack 19".</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0E4FF33" w14:textId="77777777" w:rsidR="0036402C" w:rsidRPr="00A704C4" w:rsidRDefault="00000000">
            <w:pPr>
              <w:spacing w:before="60" w:after="60"/>
              <w:rPr>
                <w:rFonts w:ascii="Times New Roman" w:hAnsi="Times New Roman" w:cs="Times New Roman"/>
              </w:rPr>
            </w:pPr>
            <w:r w:rsidRPr="00476662">
              <w:rPr>
                <w:rFonts w:ascii="Times New Roman" w:hAnsi="Times New Roman" w:cs="Times New Roman"/>
                <w:lang w:val="es-ES"/>
              </w:rPr>
              <w:t xml:space="preserve">Ref. lista de </w:t>
            </w:r>
            <w:proofErr w:type="spellStart"/>
            <w:r w:rsidRPr="00476662">
              <w:rPr>
                <w:rFonts w:ascii="Times New Roman" w:hAnsi="Times New Roman" w:cs="Times New Roman"/>
                <w:lang w:val="es-ES"/>
              </w:rPr>
              <w:t>accesorii</w:t>
            </w:r>
            <w:proofErr w:type="spellEnd"/>
            <w:r w:rsidRPr="00476662">
              <w:rPr>
                <w:rFonts w:ascii="Times New Roman" w:hAnsi="Times New Roman" w:cs="Times New Roman"/>
                <w:lang w:val="es-ES"/>
              </w:rPr>
              <w:t xml:space="preserve"> incluse / </w:t>
            </w:r>
            <w:proofErr w:type="spellStart"/>
            <w:r w:rsidRPr="00476662">
              <w:rPr>
                <w:rFonts w:ascii="Times New Roman" w:hAnsi="Times New Roman" w:cs="Times New Roman"/>
                <w:lang w:val="es-ES"/>
              </w:rPr>
              <w:t>fișă</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produs</w:t>
            </w:r>
            <w:proofErr w:type="spellEnd"/>
            <w:r w:rsidRPr="00476662">
              <w:rPr>
                <w:rFonts w:ascii="Times New Roman" w:hAnsi="Times New Roman" w:cs="Times New Roman"/>
                <w:lang w:val="es-ES"/>
              </w:rPr>
              <w:t xml:space="preserve">, pct. </w:t>
            </w:r>
            <w:r w:rsidRPr="00A704C4">
              <w:rPr>
                <w:rFonts w:ascii="Times New Roman" w:hAnsi="Times New Roman" w:cs="Times New Roman"/>
              </w:rPr>
              <w:t>___</w:t>
            </w:r>
          </w:p>
        </w:tc>
      </w:tr>
      <w:tr w:rsidR="0036402C" w:rsidRPr="00A704C4" w14:paraId="458D25A0"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53C8485E"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1.9. GARANȚIE ȘI SUPORT TEHNIC</w:t>
            </w:r>
          </w:p>
        </w:tc>
      </w:tr>
      <w:tr w:rsidR="0036402C" w:rsidRPr="00A704C4" w14:paraId="19A4CC69"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2E93F0B"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Perioadă garanție hardware: </w:t>
            </w:r>
            <w:r w:rsidRPr="00476662">
              <w:rPr>
                <w:rFonts w:ascii="Times New Roman" w:hAnsi="Times New Roman" w:cs="Times New Roman"/>
                <w:lang w:val="it-IT"/>
              </w:rPr>
              <w:t>Min. 36 luni de la recepția cantitativă și calitativă.</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924739E"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specifica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perioada</w:t>
            </w:r>
            <w:proofErr w:type="spellEnd"/>
            <w:r w:rsidRPr="00A704C4">
              <w:rPr>
                <w:rFonts w:ascii="Times New Roman" w:hAnsi="Times New Roman" w:cs="Times New Roman"/>
              </w:rPr>
              <w:t xml:space="preserve"> de garanție hardware ofertată (min. 36 luni) și modalitatea de activare a garanției.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6746071"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certificat garanție producător / confirmare scrisă producător, pct. ___</w:t>
            </w:r>
          </w:p>
        </w:tc>
      </w:tr>
      <w:tr w:rsidR="0036402C" w:rsidRPr="00A704C4" w14:paraId="0404B1BF"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2428733"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SLA garanție: </w:t>
            </w:r>
            <w:r w:rsidRPr="00A704C4">
              <w:rPr>
                <w:rFonts w:ascii="Times New Roman" w:hAnsi="Times New Roman" w:cs="Times New Roman"/>
              </w:rPr>
              <w:t>24x7, timp de răspuns maxim 6 ore; număr nelimitat de intervenții; servicii proactive de mentenanță și suport.</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D498C11"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descrie SLA-ul garanției oferite, confirmând disponibilitatea 24x7 și termenul de răspuns de max. 6 ore.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98F282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contract suport producător / document SLA, pct. ___</w:t>
            </w:r>
          </w:p>
        </w:tc>
      </w:tr>
      <w:tr w:rsidR="0036402C" w:rsidRPr="00A704C4" w14:paraId="6FAB2830"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4323A1D0" w14:textId="4404FB81" w:rsidR="0036402C" w:rsidRPr="00A704C4" w:rsidRDefault="00401008">
            <w:pPr>
              <w:spacing w:before="60" w:after="60"/>
              <w:rPr>
                <w:rFonts w:ascii="Times New Roman" w:hAnsi="Times New Roman" w:cs="Times New Roman"/>
              </w:rPr>
            </w:pPr>
            <w:r>
              <w:rPr>
                <w:rFonts w:ascii="Times New Roman" w:hAnsi="Times New Roman" w:cs="Times New Roman"/>
                <w:b/>
                <w:bCs/>
              </w:rPr>
              <w:t xml:space="preserve">Garantie si suport: </w:t>
            </w:r>
            <w:r w:rsidRPr="00401008">
              <w:rPr>
                <w:rFonts w:ascii="Times New Roman" w:hAnsi="Times New Roman" w:cs="Times New Roman"/>
              </w:rPr>
              <w:t>3 ani garanție, la sediul beneficiarului și suport de la producătorul echipamentului.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49036F9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descrie modalitatea de acces la suportul software al producătorului și drepturile de update/upgrade incluse.</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3DCFB8D"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document suport software producător, link portal: _______________, pct. ___</w:t>
            </w:r>
          </w:p>
        </w:tc>
      </w:tr>
      <w:tr w:rsidR="0036402C" w:rsidRPr="00A704C4" w14:paraId="4E560C3E" w14:textId="77777777">
        <w:tc>
          <w:tcPr>
            <w:tcW w:w="10200" w:type="dxa"/>
            <w:gridSpan w:val="3"/>
            <w:tcBorders>
              <w:top w:val="single" w:sz="6" w:space="0" w:color="2E74B5"/>
              <w:left w:val="single" w:sz="6" w:space="0" w:color="2E74B5"/>
              <w:bottom w:val="single" w:sz="6" w:space="0" w:color="2E74B5"/>
              <w:right w:val="single" w:sz="6" w:space="0" w:color="2E74B5"/>
            </w:tcBorders>
            <w:shd w:val="clear" w:color="auto" w:fill="D6E4F0"/>
            <w:tcMar>
              <w:top w:w="80" w:type="dxa"/>
              <w:left w:w="140" w:type="dxa"/>
              <w:bottom w:w="80" w:type="dxa"/>
              <w:right w:w="140" w:type="dxa"/>
            </w:tcMar>
          </w:tcPr>
          <w:p w14:paraId="14319CB8" w14:textId="77777777" w:rsidR="0036402C" w:rsidRPr="00A704C4" w:rsidRDefault="00000000">
            <w:pPr>
              <w:rPr>
                <w:rFonts w:ascii="Times New Roman" w:hAnsi="Times New Roman" w:cs="Times New Roman"/>
              </w:rPr>
            </w:pPr>
            <w:r w:rsidRPr="00A704C4">
              <w:rPr>
                <w:rFonts w:ascii="Times New Roman" w:hAnsi="Times New Roman" w:cs="Times New Roman"/>
                <w:b/>
                <w:bCs/>
                <w:color w:val="1F3864"/>
                <w:sz w:val="19"/>
                <w:szCs w:val="19"/>
              </w:rPr>
              <w:t>1.10. ALTE CERINȚE MINIME OBLIGATORII</w:t>
            </w:r>
          </w:p>
        </w:tc>
      </w:tr>
      <w:tr w:rsidR="0036402C" w:rsidRPr="00A704C4" w14:paraId="41A13751"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62098B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Componente consacrate: </w:t>
            </w:r>
            <w:r w:rsidRPr="00A704C4">
              <w:rPr>
                <w:rFonts w:ascii="Times New Roman" w:hAnsi="Times New Roman" w:cs="Times New Roman"/>
              </w:rPr>
              <w:t>Toate componentele hardware (procesor, RAM, stocare, NIC, controler RAID, PSU, ventilatoare, GPU etc.) trebuie să fie produse de furnizori consacrați, recunoscuți internațional (certificați de Microsoft, Canonical, Red Hat etc.). Nu se acceptă componente no-name, clone OEM fără marcaj fizic, fără coduri de identificare sau fără documentație tehnică oficială.</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B8F776D"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că toate componentele provin de la producători recunoscuți internațional și se vor specifica producătorii componentelor principale.</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9E56D5D"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fișă produs server / lista componente certificate, pct. ___</w:t>
            </w:r>
          </w:p>
        </w:tc>
      </w:tr>
      <w:tr w:rsidR="0036402C" w:rsidRPr="00A704C4" w14:paraId="509DF00B"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0D3F08C"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lastRenderedPageBreak/>
              <w:t xml:space="preserve">Produse în suport activ (non-EOL): </w:t>
            </w:r>
            <w:r w:rsidRPr="00A704C4">
              <w:rPr>
                <w:rFonts w:ascii="Times New Roman" w:hAnsi="Times New Roman" w:cs="Times New Roman"/>
              </w:rPr>
              <w:t>Toate echipamentele trebuie să fie produse aflate în suport activ și să nu fie end-of-life (EOL) sau out-of-sale la momentul livrării. Furnizorul va confirma în scris că produsul este în fabricație activă și eligibil pentru suport tehnic al producătorului pe toată perioada garanției.</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3DC007B2"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furniza declarație/confirmare scrisă a producătorului privind statutul non-EOL al produselor la momentul livrării.</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AF4138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declarație scrisă producător / pagină web producător (link): _______________, pct. ___</w:t>
            </w:r>
          </w:p>
        </w:tc>
      </w:tr>
      <w:tr w:rsidR="0036402C" w:rsidRPr="00A704C4" w14:paraId="07A1F3E8"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60EB33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Compatibilitate și funcționalitate completă: </w:t>
            </w:r>
            <w:r w:rsidRPr="00A704C4">
              <w:rPr>
                <w:rFonts w:ascii="Times New Roman" w:hAnsi="Times New Roman" w:cs="Times New Roman"/>
              </w:rPr>
              <w:t>Furnizorul garantează că toate componentele sunt complet compatibile între ele și funcționează la capacitatea tehnică maximă specificată. Echipamentul va fi livrat complet funcțional, testat integral și pregătit pentru integrare în infrastructura IT a beneficiarului.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CFDD09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că echipamentul este livrat complet testat și funcțional, fără intervenții suplimentare din partea beneficiarului.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03836F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raport de testare / proces-verbal de testare fabrică, pct. ___</w:t>
            </w:r>
          </w:p>
        </w:tc>
      </w:tr>
      <w:tr w:rsidR="0036402C" w:rsidRPr="00A704C4" w14:paraId="7B317330"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B16D203"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Produse noi, nefolosite, de ultimă generație: </w:t>
            </w:r>
            <w:r w:rsidRPr="00A704C4">
              <w:rPr>
                <w:rFonts w:ascii="Times New Roman" w:hAnsi="Times New Roman" w:cs="Times New Roman"/>
              </w:rPr>
              <w:t>Produsele trebuie să fie noi, nefolosite, de ultimă generație și să nu fie anunțate/declarate end of life/end of sale/end of support de producător la data ofertării și la data livrării.</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583B74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declara explicit că produsele ofertate sunt noi, nefolosite și că nu sunt declarate EOL/EOS la data ofertării.</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91B665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declarație ofertant / confirmare producător, pct. ___</w:t>
            </w:r>
          </w:p>
        </w:tc>
      </w:tr>
      <w:tr w:rsidR="0036402C" w:rsidRPr="00A704C4" w14:paraId="311C23E7"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31CEE00"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Certificare UE: </w:t>
            </w:r>
            <w:r w:rsidRPr="00A704C4">
              <w:rPr>
                <w:rFonts w:ascii="Times New Roman" w:hAnsi="Times New Roman" w:cs="Times New Roman"/>
              </w:rPr>
              <w:t>Vor fi ofertate doar produse certificate pentru comercializare în Uniunea Europeană (marcaj CE).</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77E34FB0"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furniza copia certificatului de conformitate CE al produsului / produselor ofertate.</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674FD0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Certificat de conformitate CE, Anexa ___ la ofertă</w:t>
            </w:r>
          </w:p>
        </w:tc>
      </w:tr>
    </w:tbl>
    <w:p w14:paraId="1F9A2265" w14:textId="77777777" w:rsidR="0036402C" w:rsidRPr="00476662" w:rsidRDefault="00000000">
      <w:pPr>
        <w:spacing w:before="280" w:after="80"/>
        <w:rPr>
          <w:rFonts w:ascii="Times New Roman" w:hAnsi="Times New Roman" w:cs="Times New Roman"/>
          <w:lang w:val="it-IT"/>
        </w:rPr>
      </w:pPr>
      <w:r w:rsidRPr="00476662">
        <w:rPr>
          <w:rFonts w:ascii="Times New Roman" w:hAnsi="Times New Roman" w:cs="Times New Roman"/>
          <w:b/>
          <w:bCs/>
          <w:color w:val="1F3864"/>
          <w:sz w:val="24"/>
          <w:szCs w:val="24"/>
          <w:lang w:val="it-IT"/>
        </w:rPr>
        <w:t>2. SERVICII CONEXE (LIVRARE, INSTALARE, CONFIGURARE, PUNERE ÎN FUNCȚIUNE)</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3200"/>
        <w:gridCol w:w="2800"/>
      </w:tblGrid>
      <w:tr w:rsidR="0036402C" w:rsidRPr="00A704C4" w14:paraId="1999B933" w14:textId="77777777">
        <w:trPr>
          <w:tblHeader/>
        </w:trPr>
        <w:tc>
          <w:tcPr>
            <w:tcW w:w="4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77264F7C"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CERINȚE MINIME OBLIGATORII</w:t>
            </w:r>
          </w:p>
        </w:tc>
        <w:tc>
          <w:tcPr>
            <w:tcW w:w="3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13C43D3D"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MODALITATE DE ÎNDEPLINIRE</w:t>
            </w:r>
          </w:p>
        </w:tc>
        <w:tc>
          <w:tcPr>
            <w:tcW w:w="28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6A6E03EE"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OBSERVAȚII / COMENTARII</w:t>
            </w:r>
          </w:p>
        </w:tc>
      </w:tr>
      <w:tr w:rsidR="0036402C" w:rsidRPr="00A704C4" w14:paraId="7107BFCA"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962970B" w14:textId="50BBEA30"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Termen maxim livrare și punere în funcțiune: </w:t>
            </w:r>
            <w:r w:rsidRPr="00A704C4">
              <w:rPr>
                <w:rFonts w:ascii="Times New Roman" w:hAnsi="Times New Roman" w:cs="Times New Roman"/>
              </w:rPr>
              <w:t xml:space="preserve">Maximum </w:t>
            </w:r>
            <w:r w:rsidR="00E87B19">
              <w:rPr>
                <w:rFonts w:ascii="Times New Roman" w:hAnsi="Times New Roman" w:cs="Times New Roman"/>
              </w:rPr>
              <w:t>6</w:t>
            </w:r>
            <w:r w:rsidRPr="00A704C4">
              <w:rPr>
                <w:rFonts w:ascii="Times New Roman" w:hAnsi="Times New Roman" w:cs="Times New Roman"/>
              </w:rPr>
              <w:t>0 de zile calendaristice de la semnarea contractului.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6495FB5" w14:textId="582A33E0"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va specifica termenul de livrare ofertat (max. </w:t>
            </w:r>
            <w:r w:rsidR="00E87B19">
              <w:rPr>
                <w:rFonts w:ascii="Times New Roman" w:hAnsi="Times New Roman" w:cs="Times New Roman"/>
              </w:rPr>
              <w:t>6</w:t>
            </w:r>
            <w:r w:rsidRPr="00A704C4">
              <w:rPr>
                <w:rFonts w:ascii="Times New Roman" w:hAnsi="Times New Roman" w:cs="Times New Roman"/>
              </w:rPr>
              <w:t>0 zile calendaristice de la semnarea contractului).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7E96D03"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Termenul de livrare va fi confirmat în propunerea tehnică.</w:t>
            </w:r>
          </w:p>
        </w:tc>
      </w:tr>
      <w:tr w:rsidR="0036402C" w:rsidRPr="00A704C4" w14:paraId="5A83FB13"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1558EF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Loc de livrare și instalare: </w:t>
            </w:r>
            <w:r w:rsidRPr="00A704C4">
              <w:rPr>
                <w:rFonts w:ascii="Times New Roman" w:hAnsi="Times New Roman" w:cs="Times New Roman"/>
              </w:rPr>
              <w:t>Sediul Autorității Contractante – Agenția Spațială Română, str. Mendeleev nr. 21-25, Sector 1, București.</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A5A407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că livrarea și instalarea se vor efectua la sediul ROSA.</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36811E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prezenta procedura de transport, livrare și recepție propusă.</w:t>
            </w:r>
          </w:p>
        </w:tc>
      </w:tr>
      <w:tr w:rsidR="0036402C" w:rsidRPr="00A704C4" w14:paraId="7A210829"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443E32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Instalare și configurare: </w:t>
            </w:r>
            <w:r w:rsidRPr="00A704C4">
              <w:rPr>
                <w:rFonts w:ascii="Times New Roman" w:hAnsi="Times New Roman" w:cs="Times New Roman"/>
              </w:rPr>
              <w:t>Contractantul instalează toate produsele în mod corespunzător, asigurând curatenia spațiului. Personalul tehnic al contractantului trebuie să fie certificat în tehnologiile produselor și soluțiilor ofertate.</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B6EA53E"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descrie modalitatea de instalare și configurare, inclusiv certificările personalului tehnic alocat.</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EC5ECFA"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CV personal tehnic / certificate de competență, Anexa ___ la ofertă</w:t>
            </w:r>
          </w:p>
        </w:tc>
      </w:tr>
      <w:tr w:rsidR="0036402C" w:rsidRPr="00EB7CD2" w14:paraId="55552988"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04308D3"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Punere în funcțiune și testare: </w:t>
            </w:r>
            <w:r w:rsidRPr="00A704C4">
              <w:rPr>
                <w:rFonts w:ascii="Times New Roman" w:hAnsi="Times New Roman" w:cs="Times New Roman"/>
              </w:rPr>
              <w:t>Punerea în funcțiune include toate ajustările și setările necesare pentru funcționare optimă. Se vor efectua teste funcționale după instalare.</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06B67121"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descrie procedura de punere în funcțiune și testare funcțională propusă.</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01EB6BD" w14:textId="77777777" w:rsidR="0036402C" w:rsidRPr="00476662" w:rsidRDefault="00000000">
            <w:pPr>
              <w:spacing w:before="60" w:after="60"/>
              <w:rPr>
                <w:rFonts w:ascii="Times New Roman" w:hAnsi="Times New Roman" w:cs="Times New Roman"/>
                <w:lang w:val="es-ES"/>
              </w:rPr>
            </w:pPr>
            <w:r w:rsidRPr="00476662">
              <w:rPr>
                <w:rFonts w:ascii="Times New Roman" w:hAnsi="Times New Roman" w:cs="Times New Roman"/>
                <w:lang w:val="es-ES"/>
              </w:rPr>
              <w:t xml:space="preserve">Ref. Plan de testare / </w:t>
            </w:r>
            <w:proofErr w:type="spellStart"/>
            <w:r w:rsidRPr="00476662">
              <w:rPr>
                <w:rFonts w:ascii="Times New Roman" w:hAnsi="Times New Roman" w:cs="Times New Roman"/>
                <w:lang w:val="es-ES"/>
              </w:rPr>
              <w:t>procedură</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punere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în</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funcțiune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propusă</w:t>
            </w:r>
            <w:proofErr w:type="spellEnd"/>
            <w:r w:rsidRPr="00476662">
              <w:rPr>
                <w:rFonts w:ascii="Times New Roman" w:hAnsi="Times New Roman" w:cs="Times New Roman"/>
                <w:lang w:val="es-ES"/>
              </w:rPr>
              <w:t xml:space="preserve">, Anexa ___ la </w:t>
            </w:r>
            <w:proofErr w:type="spellStart"/>
            <w:r w:rsidRPr="00476662">
              <w:rPr>
                <w:rFonts w:ascii="Times New Roman" w:hAnsi="Times New Roman" w:cs="Times New Roman"/>
                <w:lang w:val="es-ES"/>
              </w:rPr>
              <w:t>ofertă</w:t>
            </w:r>
            <w:proofErr w:type="spellEnd"/>
          </w:p>
        </w:tc>
      </w:tr>
      <w:tr w:rsidR="0036402C" w:rsidRPr="00EB7CD2" w14:paraId="477D76D7"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F271B13" w14:textId="77777777" w:rsidR="0036402C" w:rsidRPr="00476662" w:rsidRDefault="00000000">
            <w:pPr>
              <w:spacing w:before="60" w:after="60"/>
              <w:rPr>
                <w:rFonts w:ascii="Times New Roman" w:hAnsi="Times New Roman" w:cs="Times New Roman"/>
                <w:lang w:val="es-ES"/>
              </w:rPr>
            </w:pPr>
            <w:proofErr w:type="spellStart"/>
            <w:r w:rsidRPr="00476662">
              <w:rPr>
                <w:rFonts w:ascii="Times New Roman" w:hAnsi="Times New Roman" w:cs="Times New Roman"/>
                <w:b/>
                <w:bCs/>
                <w:lang w:val="es-ES"/>
              </w:rPr>
              <w:t>Accesorii</w:t>
            </w:r>
            <w:proofErr w:type="spellEnd"/>
            <w:r w:rsidRPr="00476662">
              <w:rPr>
                <w:rFonts w:ascii="Times New Roman" w:hAnsi="Times New Roman" w:cs="Times New Roman"/>
                <w:b/>
                <w:bCs/>
                <w:lang w:val="es-ES"/>
              </w:rPr>
              <w:t xml:space="preserve"> instalare: </w:t>
            </w:r>
            <w:proofErr w:type="spellStart"/>
            <w:r w:rsidRPr="00476662">
              <w:rPr>
                <w:rFonts w:ascii="Times New Roman" w:hAnsi="Times New Roman" w:cs="Times New Roman"/>
                <w:lang w:val="es-ES"/>
              </w:rPr>
              <w:t>Toate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accesoriile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necesare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prestării</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serviciilor</w:t>
            </w:r>
            <w:proofErr w:type="spellEnd"/>
            <w:r w:rsidRPr="00476662">
              <w:rPr>
                <w:rFonts w:ascii="Times New Roman" w:hAnsi="Times New Roman" w:cs="Times New Roman"/>
                <w:lang w:val="es-ES"/>
              </w:rPr>
              <w:t xml:space="preserve"> de instalare, configurare </w:t>
            </w:r>
            <w:proofErr w:type="spellStart"/>
            <w:r w:rsidRPr="00476662">
              <w:rPr>
                <w:rFonts w:ascii="Times New Roman" w:hAnsi="Times New Roman" w:cs="Times New Roman"/>
                <w:lang w:val="es-ES"/>
              </w:rPr>
              <w:t>și</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punere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în</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funcțiune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vor</w:t>
            </w:r>
            <w:proofErr w:type="spellEnd"/>
            <w:r w:rsidRPr="00476662">
              <w:rPr>
                <w:rFonts w:ascii="Times New Roman" w:hAnsi="Times New Roman" w:cs="Times New Roman"/>
                <w:lang w:val="es-ES"/>
              </w:rPr>
              <w:t xml:space="preserve"> fi </w:t>
            </w:r>
            <w:proofErr w:type="spellStart"/>
            <w:r w:rsidRPr="00476662">
              <w:rPr>
                <w:rFonts w:ascii="Times New Roman" w:hAnsi="Times New Roman" w:cs="Times New Roman"/>
                <w:lang w:val="es-ES"/>
              </w:rPr>
              <w:t>asigurate</w:t>
            </w:r>
            <w:proofErr w:type="spellEnd"/>
            <w:r w:rsidRPr="00476662">
              <w:rPr>
                <w:rFonts w:ascii="Times New Roman" w:hAnsi="Times New Roman" w:cs="Times New Roman"/>
                <w:lang w:val="es-ES"/>
              </w:rPr>
              <w:t xml:space="preserve"> de </w:t>
            </w:r>
            <w:proofErr w:type="spellStart"/>
            <w:r w:rsidRPr="00476662">
              <w:rPr>
                <w:rFonts w:ascii="Times New Roman" w:hAnsi="Times New Roman" w:cs="Times New Roman"/>
                <w:lang w:val="es-ES"/>
              </w:rPr>
              <w:t>ofertant</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fără</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costuri</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suplimentare</w:t>
            </w:r>
            <w:proofErr w:type="spellEnd"/>
            <w:r w:rsidRPr="00476662">
              <w:rPr>
                <w:rFonts w:ascii="Times New Roman" w:hAnsi="Times New Roman" w:cs="Times New Roman"/>
                <w:lang w:val="es-ES"/>
              </w:rPr>
              <w:t>.</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A468B7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confirma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că</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ofertantul</w:t>
            </w:r>
            <w:proofErr w:type="spellEnd"/>
            <w:r w:rsidRPr="00A704C4">
              <w:rPr>
                <w:rFonts w:ascii="Times New Roman" w:hAnsi="Times New Roman" w:cs="Times New Roman"/>
              </w:rPr>
              <w:t xml:space="preserve"> asigură toate accesoriile de instalare fără costuri suplimentare pentru autoritatea contractantă.</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F61D6E2" w14:textId="77777777" w:rsidR="0036402C" w:rsidRPr="00476662" w:rsidRDefault="00000000">
            <w:pPr>
              <w:spacing w:before="60" w:after="60"/>
              <w:rPr>
                <w:rFonts w:ascii="Times New Roman" w:hAnsi="Times New Roman" w:cs="Times New Roman"/>
                <w:lang w:val="es-ES"/>
              </w:rPr>
            </w:pPr>
            <w:r w:rsidRPr="00476662">
              <w:rPr>
                <w:rFonts w:ascii="Times New Roman" w:hAnsi="Times New Roman" w:cs="Times New Roman"/>
                <w:lang w:val="es-ES"/>
              </w:rPr>
              <w:t xml:space="preserve">Se va lista </w:t>
            </w:r>
            <w:proofErr w:type="spellStart"/>
            <w:r w:rsidRPr="00476662">
              <w:rPr>
                <w:rFonts w:ascii="Times New Roman" w:hAnsi="Times New Roman" w:cs="Times New Roman"/>
                <w:lang w:val="es-ES"/>
              </w:rPr>
              <w:t>tipul</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accesoriilor</w:t>
            </w:r>
            <w:proofErr w:type="spellEnd"/>
            <w:r w:rsidRPr="00476662">
              <w:rPr>
                <w:rFonts w:ascii="Times New Roman" w:hAnsi="Times New Roman" w:cs="Times New Roman"/>
                <w:lang w:val="es-ES"/>
              </w:rPr>
              <w:t xml:space="preserve"> incluse </w:t>
            </w:r>
            <w:proofErr w:type="spellStart"/>
            <w:r w:rsidRPr="00476662">
              <w:rPr>
                <w:rFonts w:ascii="Times New Roman" w:hAnsi="Times New Roman" w:cs="Times New Roman"/>
                <w:lang w:val="es-ES"/>
              </w:rPr>
              <w:t>în</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ofertă</w:t>
            </w:r>
            <w:proofErr w:type="spellEnd"/>
            <w:r w:rsidRPr="00476662">
              <w:rPr>
                <w:rFonts w:ascii="Times New Roman" w:hAnsi="Times New Roman" w:cs="Times New Roman"/>
                <w:lang w:val="es-ES"/>
              </w:rPr>
              <w:t>.</w:t>
            </w:r>
          </w:p>
        </w:tc>
      </w:tr>
      <w:tr w:rsidR="0036402C" w:rsidRPr="00A704C4" w14:paraId="165FA7E2"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3344EEAC" w14:textId="77777777" w:rsidR="0036402C" w:rsidRPr="00476662" w:rsidRDefault="00000000">
            <w:pPr>
              <w:spacing w:before="60" w:after="60"/>
              <w:rPr>
                <w:rFonts w:ascii="Times New Roman" w:hAnsi="Times New Roman" w:cs="Times New Roman"/>
                <w:lang w:val="es-ES"/>
              </w:rPr>
            </w:pPr>
            <w:proofErr w:type="spellStart"/>
            <w:r w:rsidRPr="00476662">
              <w:rPr>
                <w:rFonts w:ascii="Times New Roman" w:hAnsi="Times New Roman" w:cs="Times New Roman"/>
                <w:b/>
                <w:bCs/>
                <w:lang w:val="es-ES"/>
              </w:rPr>
              <w:t>Transport</w:t>
            </w:r>
            <w:proofErr w:type="spellEnd"/>
            <w:r w:rsidRPr="00476662">
              <w:rPr>
                <w:rFonts w:ascii="Times New Roman" w:hAnsi="Times New Roman" w:cs="Times New Roman"/>
                <w:b/>
                <w:bCs/>
                <w:lang w:val="es-ES"/>
              </w:rPr>
              <w:t xml:space="preserve"> </w:t>
            </w:r>
            <w:proofErr w:type="spellStart"/>
            <w:r w:rsidRPr="00476662">
              <w:rPr>
                <w:rFonts w:ascii="Times New Roman" w:hAnsi="Times New Roman" w:cs="Times New Roman"/>
                <w:b/>
                <w:bCs/>
                <w:lang w:val="es-ES"/>
              </w:rPr>
              <w:t>și</w:t>
            </w:r>
            <w:proofErr w:type="spellEnd"/>
            <w:r w:rsidRPr="00476662">
              <w:rPr>
                <w:rFonts w:ascii="Times New Roman" w:hAnsi="Times New Roman" w:cs="Times New Roman"/>
                <w:b/>
                <w:bCs/>
                <w:lang w:val="es-ES"/>
              </w:rPr>
              <w:t xml:space="preserve"> </w:t>
            </w:r>
            <w:proofErr w:type="spellStart"/>
            <w:r w:rsidRPr="00476662">
              <w:rPr>
                <w:rFonts w:ascii="Times New Roman" w:hAnsi="Times New Roman" w:cs="Times New Roman"/>
                <w:b/>
                <w:bCs/>
                <w:lang w:val="es-ES"/>
              </w:rPr>
              <w:t>asigurare</w:t>
            </w:r>
            <w:proofErr w:type="spellEnd"/>
            <w:r w:rsidRPr="00476662">
              <w:rPr>
                <w:rFonts w:ascii="Times New Roman" w:hAnsi="Times New Roman" w:cs="Times New Roman"/>
                <w:b/>
                <w:bCs/>
                <w:lang w:val="es-ES"/>
              </w:rPr>
              <w:t xml:space="preserve">: </w:t>
            </w:r>
            <w:proofErr w:type="spellStart"/>
            <w:r w:rsidRPr="00476662">
              <w:rPr>
                <w:rFonts w:ascii="Times New Roman" w:hAnsi="Times New Roman" w:cs="Times New Roman"/>
                <w:lang w:val="es-ES"/>
              </w:rPr>
              <w:t>Transportul</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și</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toate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costurile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asociate</w:t>
            </w:r>
            <w:proofErr w:type="spellEnd"/>
            <w:r w:rsidRPr="00476662">
              <w:rPr>
                <w:rFonts w:ascii="Times New Roman" w:hAnsi="Times New Roman" w:cs="Times New Roman"/>
                <w:lang w:val="es-ES"/>
              </w:rPr>
              <w:t xml:space="preserve"> sunt </w:t>
            </w:r>
            <w:proofErr w:type="spellStart"/>
            <w:r w:rsidRPr="00476662">
              <w:rPr>
                <w:rFonts w:ascii="Times New Roman" w:hAnsi="Times New Roman" w:cs="Times New Roman"/>
                <w:lang w:val="es-ES"/>
              </w:rPr>
              <w:t>în</w:t>
            </w:r>
            <w:proofErr w:type="spellEnd"/>
            <w:r w:rsidRPr="00476662">
              <w:rPr>
                <w:rFonts w:ascii="Times New Roman" w:hAnsi="Times New Roman" w:cs="Times New Roman"/>
                <w:lang w:val="es-ES"/>
              </w:rPr>
              <w:t xml:space="preserve"> sarcina </w:t>
            </w:r>
            <w:proofErr w:type="spellStart"/>
            <w:r w:rsidRPr="00476662">
              <w:rPr>
                <w:rFonts w:ascii="Times New Roman" w:hAnsi="Times New Roman" w:cs="Times New Roman"/>
                <w:lang w:val="es-ES"/>
              </w:rPr>
              <w:t>exclusivă</w:t>
            </w:r>
            <w:proofErr w:type="spellEnd"/>
            <w:r w:rsidRPr="00476662">
              <w:rPr>
                <w:rFonts w:ascii="Times New Roman" w:hAnsi="Times New Roman" w:cs="Times New Roman"/>
                <w:lang w:val="es-ES"/>
              </w:rPr>
              <w:t xml:space="preserve"> a </w:t>
            </w:r>
            <w:proofErr w:type="spellStart"/>
            <w:r w:rsidRPr="00476662">
              <w:rPr>
                <w:rFonts w:ascii="Times New Roman" w:hAnsi="Times New Roman" w:cs="Times New Roman"/>
                <w:lang w:val="es-ES"/>
              </w:rPr>
              <w:t>contractantului</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lastRenderedPageBreak/>
              <w:t>Produsele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vor</w:t>
            </w:r>
            <w:proofErr w:type="spellEnd"/>
            <w:r w:rsidRPr="00476662">
              <w:rPr>
                <w:rFonts w:ascii="Times New Roman" w:hAnsi="Times New Roman" w:cs="Times New Roman"/>
                <w:lang w:val="es-ES"/>
              </w:rPr>
              <w:t xml:space="preserve"> fi </w:t>
            </w:r>
            <w:proofErr w:type="spellStart"/>
            <w:r w:rsidRPr="00476662">
              <w:rPr>
                <w:rFonts w:ascii="Times New Roman" w:hAnsi="Times New Roman" w:cs="Times New Roman"/>
                <w:lang w:val="es-ES"/>
              </w:rPr>
              <w:t>asigurate</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împotriva</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pierderii</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sau</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deteriorării</w:t>
            </w:r>
            <w:proofErr w:type="spellEnd"/>
            <w:r w:rsidRPr="00476662">
              <w:rPr>
                <w:rFonts w:ascii="Times New Roman" w:hAnsi="Times New Roman" w:cs="Times New Roman"/>
                <w:lang w:val="es-ES"/>
              </w:rPr>
              <w:t xml:space="preserve"> pe </w:t>
            </w:r>
            <w:proofErr w:type="spellStart"/>
            <w:r w:rsidRPr="00476662">
              <w:rPr>
                <w:rFonts w:ascii="Times New Roman" w:hAnsi="Times New Roman" w:cs="Times New Roman"/>
                <w:lang w:val="es-ES"/>
              </w:rPr>
              <w:t>durata</w:t>
            </w:r>
            <w:proofErr w:type="spellEnd"/>
            <w:r w:rsidRPr="00476662">
              <w:rPr>
                <w:rFonts w:ascii="Times New Roman" w:hAnsi="Times New Roman" w:cs="Times New Roman"/>
                <w:lang w:val="es-ES"/>
              </w:rPr>
              <w:t xml:space="preserve"> </w:t>
            </w:r>
            <w:proofErr w:type="spellStart"/>
            <w:r w:rsidRPr="00476662">
              <w:rPr>
                <w:rFonts w:ascii="Times New Roman" w:hAnsi="Times New Roman" w:cs="Times New Roman"/>
                <w:lang w:val="es-ES"/>
              </w:rPr>
              <w:t>transportului</w:t>
            </w:r>
            <w:proofErr w:type="spellEnd"/>
            <w:r w:rsidRPr="00476662">
              <w:rPr>
                <w:rFonts w:ascii="Times New Roman" w:hAnsi="Times New Roman" w:cs="Times New Roman"/>
                <w:lang w:val="es-ES"/>
              </w:rPr>
              <w:t>.</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6850AC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lastRenderedPageBreak/>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confirma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că</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transportul</w:t>
            </w:r>
            <w:proofErr w:type="spellEnd"/>
            <w:r w:rsidRPr="00A704C4">
              <w:rPr>
                <w:rFonts w:ascii="Times New Roman" w:hAnsi="Times New Roman" w:cs="Times New Roman"/>
              </w:rPr>
              <w:t>, asigurarea și ambalarea sunt în sarcina ofertantului și incluse în prețul ofertei.</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8FB93BD"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specifica modalitatea de asigurare a produselor pe durata transportului.</w:t>
            </w:r>
          </w:p>
        </w:tc>
      </w:tr>
      <w:tr w:rsidR="0036402C" w:rsidRPr="00EB7CD2" w14:paraId="139BEE70"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6EB843FE"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Ambalare: </w:t>
            </w:r>
            <w:r w:rsidRPr="00A704C4">
              <w:rPr>
                <w:rFonts w:ascii="Times New Roman" w:hAnsi="Times New Roman" w:cs="Times New Roman"/>
              </w:rPr>
              <w:t>Produsele vor fi ambalate corespunzător standardelor aplicabile și Directivei 94/62/CE privind ambalajele și deșeurile de ambalaje, pentru a preveni deteriorarea în timpul transportului.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E155EA3"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că ambalarea respectă standardele aplicabile și Directiva 94/62/CE.</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4DC5455" w14:textId="77777777" w:rsidR="0036402C" w:rsidRPr="00476662" w:rsidRDefault="00000000">
            <w:pPr>
              <w:spacing w:before="60" w:after="60"/>
              <w:rPr>
                <w:rFonts w:ascii="Times New Roman" w:hAnsi="Times New Roman" w:cs="Times New Roman"/>
                <w:lang w:val="pt-BR"/>
              </w:rPr>
            </w:pPr>
            <w:r w:rsidRPr="00476662">
              <w:rPr>
                <w:rFonts w:ascii="Times New Roman" w:hAnsi="Times New Roman" w:cs="Times New Roman"/>
                <w:lang w:val="pt-BR"/>
              </w:rPr>
              <w:t>Ref. procedură ambalare / politică ambalaje ofertant</w:t>
            </w:r>
          </w:p>
        </w:tc>
      </w:tr>
    </w:tbl>
    <w:p w14:paraId="601702F2" w14:textId="77777777" w:rsidR="0036402C" w:rsidRPr="00476662" w:rsidRDefault="00000000">
      <w:pPr>
        <w:spacing w:before="280" w:after="80"/>
        <w:rPr>
          <w:rFonts w:ascii="Times New Roman" w:hAnsi="Times New Roman" w:cs="Times New Roman"/>
          <w:lang w:val="pt-BR"/>
        </w:rPr>
      </w:pPr>
      <w:r w:rsidRPr="00476662">
        <w:rPr>
          <w:rFonts w:ascii="Times New Roman" w:hAnsi="Times New Roman" w:cs="Times New Roman"/>
          <w:b/>
          <w:bCs/>
          <w:color w:val="1F3864"/>
          <w:sz w:val="24"/>
          <w:szCs w:val="24"/>
          <w:lang w:val="pt-BR"/>
        </w:rPr>
        <w:t>3. CONDIȚII DE ASIGURARE A GARANȚIEI ȘI SUPORTULUI TEHNIC</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3200"/>
        <w:gridCol w:w="2800"/>
      </w:tblGrid>
      <w:tr w:rsidR="0036402C" w:rsidRPr="00A704C4" w14:paraId="657E3B83" w14:textId="77777777">
        <w:trPr>
          <w:tblHeader/>
        </w:trPr>
        <w:tc>
          <w:tcPr>
            <w:tcW w:w="4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6DD8E9F5"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CERINȚE MINIME OBLIGATORII</w:t>
            </w:r>
          </w:p>
        </w:tc>
        <w:tc>
          <w:tcPr>
            <w:tcW w:w="3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3594595C"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MODALITATE DE ÎNDEPLINIRE</w:t>
            </w:r>
          </w:p>
        </w:tc>
        <w:tc>
          <w:tcPr>
            <w:tcW w:w="28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1734F3EB"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OBSERVAȚII / COMENTARII</w:t>
            </w:r>
          </w:p>
        </w:tc>
      </w:tr>
      <w:tr w:rsidR="0036402C" w:rsidRPr="00A704C4" w14:paraId="1915D676"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6BDF2D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Perioada de garanție și suport tehnic: </w:t>
            </w:r>
            <w:r w:rsidRPr="00A704C4">
              <w:rPr>
                <w:rFonts w:ascii="Times New Roman" w:hAnsi="Times New Roman" w:cs="Times New Roman"/>
              </w:rPr>
              <w:t>Minimum 36 de luni de la semnarea procesului-verbal de recepție cantitativă și calitativă fără obiecțiuni.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0194126"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specifica perioada totală de garanție ofertată (min. 36 luni). Perioadă ofertată: _____ luni.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3E526FF"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document de garanție producător / confirmare suport, Anexa ___ la ofertă</w:t>
            </w:r>
          </w:p>
        </w:tc>
      </w:tr>
      <w:tr w:rsidR="0036402C" w:rsidRPr="00A704C4" w14:paraId="1EB801E5"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5D12DD4"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b/>
                <w:bCs/>
                <w:lang w:val="it-IT"/>
              </w:rPr>
              <w:t xml:space="preserve">Costuri acoperite în garanție: </w:t>
            </w:r>
            <w:r w:rsidRPr="00476662">
              <w:rPr>
                <w:rFonts w:ascii="Times New Roman" w:hAnsi="Times New Roman" w:cs="Times New Roman"/>
                <w:lang w:val="it-IT"/>
              </w:rPr>
              <w:t>Garanția acoperă toate costurile de remediere, inclusiv: demontare, ambalare, transport, diagnosticare, reparare/înlocuire componente defecte, despachetare, instalare, testare, repunere în funcțiune.</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74D80A5C"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confirma că toate costurile enumerate sunt acoperite de garanție fără costuri suplimentare pentru autoritatea contractantă.</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1F125E4A"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termenii și condițiile de garanție ale producătorului, Anexa ___ la ofertă</w:t>
            </w:r>
          </w:p>
        </w:tc>
      </w:tr>
      <w:tr w:rsidR="0036402C" w:rsidRPr="00A704C4" w14:paraId="1EB96A28"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42D6CD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Termen de remediere defect: </w:t>
            </w:r>
            <w:r w:rsidRPr="00A704C4">
              <w:rPr>
                <w:rFonts w:ascii="Times New Roman" w:hAnsi="Times New Roman" w:cs="Times New Roman"/>
              </w:rPr>
              <w:t>Produsele/modulele/componentele defecte se vor remedia în maximum 10 zile lucrătoare de la validarea defectului.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DB4FB8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confirma termenul de remediere (max. 10 zile lucrătoare) și modalitatea de notificare a defectelor.</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3221CD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procedura de gestionare a incidentelor / SLA document, Anexa ___ la ofertă</w:t>
            </w:r>
          </w:p>
        </w:tc>
      </w:tr>
      <w:tr w:rsidR="0036402C" w:rsidRPr="00A704C4" w14:paraId="6B6C9AF9"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A2A3249"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Punct de contact dedicat: </w:t>
            </w:r>
            <w:r w:rsidRPr="00A704C4">
              <w:rPr>
                <w:rFonts w:ascii="Times New Roman" w:hAnsi="Times New Roman" w:cs="Times New Roman"/>
              </w:rPr>
              <w:t>Contractantul va asigura un punct de contact dedicat pentru semnalarea problemelor/defecțiunilor, disponibil 24x7.</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FD7E55F"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vor indica datele de contact ale punctului dedicat (tel., email, portal) pentru gestionarea incidentelor în garanție.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88758F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Contact suport: ___________________________</w:t>
            </w:r>
          </w:p>
        </w:tc>
      </w:tr>
      <w:tr w:rsidR="0036402C" w:rsidRPr="00A704C4" w14:paraId="0A0A8658"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408238D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Garanție produs de înlocuire: </w:t>
            </w:r>
            <w:r w:rsidRPr="00A704C4">
              <w:rPr>
                <w:rFonts w:ascii="Times New Roman" w:hAnsi="Times New Roman" w:cs="Times New Roman"/>
              </w:rPr>
              <w:t>Produsul care înlocuiește un produs defect în garanție beneficiază de o nouă perioadă de garanție calculată de la data înlocuirii, la care se adaugă perioada de imobilizare a produsului defect.</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5ECB9002" w14:textId="77777777" w:rsidR="0036402C" w:rsidRPr="00476662" w:rsidRDefault="00000000">
            <w:pPr>
              <w:spacing w:before="60" w:after="60"/>
              <w:rPr>
                <w:rFonts w:ascii="Times New Roman" w:hAnsi="Times New Roman" w:cs="Times New Roman"/>
                <w:lang w:val="pt-BR"/>
              </w:rPr>
            </w:pPr>
            <w:r w:rsidRPr="00476662">
              <w:rPr>
                <w:rFonts w:ascii="Times New Roman" w:hAnsi="Times New Roman" w:cs="Times New Roman"/>
                <w:lang w:val="pt-BR"/>
              </w:rPr>
              <w:t>Se va confirma că produsele de înlocuire beneficiază de o nouă perioadă de garanție conform cerințelor caietului de sarcini.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426078E3" w14:textId="77777777" w:rsidR="0036402C" w:rsidRPr="00A704C4" w:rsidRDefault="00000000">
            <w:pPr>
              <w:spacing w:before="60" w:after="60"/>
              <w:rPr>
                <w:rFonts w:ascii="Times New Roman" w:hAnsi="Times New Roman" w:cs="Times New Roman"/>
              </w:rPr>
            </w:pPr>
            <w:r w:rsidRPr="00476662">
              <w:rPr>
                <w:rFonts w:ascii="Times New Roman" w:hAnsi="Times New Roman" w:cs="Times New Roman"/>
                <w:lang w:val="it-IT"/>
              </w:rPr>
              <w:t xml:space="preserve">Ref. termeni garanție producător, pct. </w:t>
            </w:r>
            <w:r w:rsidRPr="00A704C4">
              <w:rPr>
                <w:rFonts w:ascii="Times New Roman" w:hAnsi="Times New Roman" w:cs="Times New Roman"/>
              </w:rPr>
              <w:t>___</w:t>
            </w:r>
          </w:p>
        </w:tc>
      </w:tr>
      <w:tr w:rsidR="0036402C" w:rsidRPr="00A704C4" w14:paraId="53AC4F57"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0D0845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Dovada activării suportului: </w:t>
            </w:r>
            <w:r w:rsidRPr="00A704C4">
              <w:rPr>
                <w:rFonts w:ascii="Times New Roman" w:hAnsi="Times New Roman" w:cs="Times New Roman"/>
              </w:rPr>
              <w:t>Contractantul va face dovada activării serviciilor de suport prin prezentarea unui raport de identificare a produselor pe site-ul producătorului sau prin documente emise de producător, cu client final ROSA.</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A718AB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prezenta modalitatea de activare a suportului și documentele ce vor fi furnizate autorității contractante la recepție.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20E38685"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portal producător / document activare suport, Anexa ___ la ofertă</w:t>
            </w:r>
          </w:p>
        </w:tc>
      </w:tr>
    </w:tbl>
    <w:p w14:paraId="146CB132" w14:textId="77777777" w:rsidR="0036402C" w:rsidRPr="00A704C4" w:rsidRDefault="00000000">
      <w:pPr>
        <w:spacing w:before="280" w:after="80"/>
        <w:rPr>
          <w:rFonts w:ascii="Times New Roman" w:hAnsi="Times New Roman" w:cs="Times New Roman"/>
        </w:rPr>
      </w:pPr>
      <w:r w:rsidRPr="00A704C4">
        <w:rPr>
          <w:rFonts w:ascii="Times New Roman" w:hAnsi="Times New Roman" w:cs="Times New Roman"/>
          <w:b/>
          <w:bCs/>
          <w:color w:val="1F3864"/>
          <w:sz w:val="24"/>
          <w:szCs w:val="24"/>
        </w:rPr>
        <w:t>4. DOCUMENTAȚII CE TREBUIE FURNIZATE AUTORITĂȚII CONTRACTANTE</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3200"/>
        <w:gridCol w:w="2800"/>
      </w:tblGrid>
      <w:tr w:rsidR="0036402C" w:rsidRPr="00A704C4" w14:paraId="730F567F" w14:textId="77777777">
        <w:trPr>
          <w:tblHeader/>
        </w:trPr>
        <w:tc>
          <w:tcPr>
            <w:tcW w:w="4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28D696EB"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CERINȚE MINIME OBLIGATORII</w:t>
            </w:r>
          </w:p>
        </w:tc>
        <w:tc>
          <w:tcPr>
            <w:tcW w:w="32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4B688159"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MODALITATE DE ÎNDEPLINIRE</w:t>
            </w:r>
          </w:p>
        </w:tc>
        <w:tc>
          <w:tcPr>
            <w:tcW w:w="2800" w:type="dxa"/>
            <w:tcBorders>
              <w:top w:val="single" w:sz="8" w:space="0" w:color="2E74B5"/>
              <w:left w:val="single" w:sz="8" w:space="0" w:color="2E74B5"/>
              <w:bottom w:val="single" w:sz="8" w:space="0" w:color="2E74B5"/>
              <w:right w:val="single" w:sz="8" w:space="0" w:color="2E74B5"/>
            </w:tcBorders>
            <w:shd w:val="clear" w:color="auto" w:fill="1F3864"/>
            <w:tcMar>
              <w:top w:w="100" w:type="dxa"/>
              <w:left w:w="120" w:type="dxa"/>
              <w:bottom w:w="100" w:type="dxa"/>
              <w:right w:w="120" w:type="dxa"/>
            </w:tcMar>
            <w:vAlign w:val="center"/>
          </w:tcPr>
          <w:p w14:paraId="03371438" w14:textId="77777777" w:rsidR="0036402C" w:rsidRPr="00A704C4" w:rsidRDefault="00000000">
            <w:pPr>
              <w:jc w:val="center"/>
              <w:rPr>
                <w:rFonts w:ascii="Times New Roman" w:hAnsi="Times New Roman" w:cs="Times New Roman"/>
              </w:rPr>
            </w:pPr>
            <w:r w:rsidRPr="00A704C4">
              <w:rPr>
                <w:rFonts w:ascii="Times New Roman" w:hAnsi="Times New Roman" w:cs="Times New Roman"/>
                <w:b/>
                <w:bCs/>
                <w:color w:val="FFFFFF"/>
                <w:sz w:val="20"/>
                <w:szCs w:val="20"/>
              </w:rPr>
              <w:t>OBSERVAȚII / COMENTARII</w:t>
            </w:r>
          </w:p>
        </w:tc>
      </w:tr>
      <w:tr w:rsidR="0036402C" w:rsidRPr="00A704C4" w14:paraId="38E50461"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E76422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Declarație de conformitate: </w:t>
            </w:r>
            <w:r w:rsidRPr="00A704C4">
              <w:rPr>
                <w:rFonts w:ascii="Times New Roman" w:hAnsi="Times New Roman" w:cs="Times New Roman"/>
              </w:rPr>
              <w:t>Declarația de conformitate care atestă conformitatea produsului cu legislația aplicabilă.</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9D46787"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furniza declarația de conformitate la livrare.</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3494509A"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Declarație de conformitate producător, Anexa ___ la ofertă</w:t>
            </w:r>
          </w:p>
        </w:tc>
      </w:tr>
      <w:tr w:rsidR="0036402C" w:rsidRPr="00EB7CD2" w14:paraId="724D6744"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44E5CE50" w14:textId="77777777" w:rsidR="0036402C" w:rsidRPr="00476662" w:rsidRDefault="00000000">
            <w:pPr>
              <w:spacing w:before="60" w:after="60"/>
              <w:rPr>
                <w:rFonts w:ascii="Times New Roman" w:hAnsi="Times New Roman" w:cs="Times New Roman"/>
                <w:lang w:val="fr-FR"/>
              </w:rPr>
            </w:pPr>
            <w:r w:rsidRPr="00476662">
              <w:rPr>
                <w:rFonts w:ascii="Times New Roman" w:hAnsi="Times New Roman" w:cs="Times New Roman"/>
                <w:b/>
                <w:bCs/>
                <w:lang w:val="fr-FR"/>
              </w:rPr>
              <w:t xml:space="preserve">Certificat de </w:t>
            </w:r>
            <w:proofErr w:type="spellStart"/>
            <w:r w:rsidRPr="00476662">
              <w:rPr>
                <w:rFonts w:ascii="Times New Roman" w:hAnsi="Times New Roman" w:cs="Times New Roman"/>
                <w:b/>
                <w:bCs/>
                <w:lang w:val="fr-FR"/>
              </w:rPr>
              <w:t>conformitate</w:t>
            </w:r>
            <w:proofErr w:type="spellEnd"/>
            <w:r w:rsidRPr="00476662">
              <w:rPr>
                <w:rFonts w:ascii="Times New Roman" w:hAnsi="Times New Roman" w:cs="Times New Roman"/>
                <w:b/>
                <w:bCs/>
                <w:lang w:val="fr-FR"/>
              </w:rPr>
              <w:t xml:space="preserve"> </w:t>
            </w:r>
            <w:proofErr w:type="gramStart"/>
            <w:r w:rsidRPr="00476662">
              <w:rPr>
                <w:rFonts w:ascii="Times New Roman" w:hAnsi="Times New Roman" w:cs="Times New Roman"/>
                <w:b/>
                <w:bCs/>
                <w:lang w:val="fr-FR"/>
              </w:rPr>
              <w:t>CE:</w:t>
            </w:r>
            <w:proofErr w:type="gramEnd"/>
            <w:r w:rsidRPr="00476662">
              <w:rPr>
                <w:rFonts w:ascii="Times New Roman" w:hAnsi="Times New Roman" w:cs="Times New Roman"/>
                <w:b/>
                <w:bCs/>
                <w:lang w:val="fr-FR"/>
              </w:rPr>
              <w:t xml:space="preserve"> </w:t>
            </w:r>
            <w:r w:rsidRPr="00476662">
              <w:rPr>
                <w:rFonts w:ascii="Times New Roman" w:hAnsi="Times New Roman" w:cs="Times New Roman"/>
                <w:lang w:val="fr-FR"/>
              </w:rPr>
              <w:t xml:space="preserve">Certificat CE </w:t>
            </w:r>
            <w:proofErr w:type="spellStart"/>
            <w:r w:rsidRPr="00476662">
              <w:rPr>
                <w:rFonts w:ascii="Times New Roman" w:hAnsi="Times New Roman" w:cs="Times New Roman"/>
                <w:lang w:val="fr-FR"/>
              </w:rPr>
              <w:t>pentru</w:t>
            </w:r>
            <w:proofErr w:type="spellEnd"/>
            <w:r w:rsidRPr="00476662">
              <w:rPr>
                <w:rFonts w:ascii="Times New Roman" w:hAnsi="Times New Roman" w:cs="Times New Roman"/>
                <w:lang w:val="fr-FR"/>
              </w:rPr>
              <w:t xml:space="preserve"> </w:t>
            </w:r>
            <w:proofErr w:type="spellStart"/>
            <w:r w:rsidRPr="00476662">
              <w:rPr>
                <w:rFonts w:ascii="Times New Roman" w:hAnsi="Times New Roman" w:cs="Times New Roman"/>
                <w:lang w:val="fr-FR"/>
              </w:rPr>
              <w:t>toate</w:t>
            </w:r>
            <w:proofErr w:type="spellEnd"/>
            <w:r w:rsidRPr="00476662">
              <w:rPr>
                <w:rFonts w:ascii="Times New Roman" w:hAnsi="Times New Roman" w:cs="Times New Roman"/>
                <w:lang w:val="fr-FR"/>
              </w:rPr>
              <w:t xml:space="preserve"> </w:t>
            </w:r>
            <w:proofErr w:type="spellStart"/>
            <w:r w:rsidRPr="00476662">
              <w:rPr>
                <w:rFonts w:ascii="Times New Roman" w:hAnsi="Times New Roman" w:cs="Times New Roman"/>
                <w:lang w:val="fr-FR"/>
              </w:rPr>
              <w:t>produsele</w:t>
            </w:r>
            <w:proofErr w:type="spellEnd"/>
            <w:r w:rsidRPr="00476662">
              <w:rPr>
                <w:rFonts w:ascii="Times New Roman" w:hAnsi="Times New Roman" w:cs="Times New Roman"/>
                <w:lang w:val="fr-FR"/>
              </w:rPr>
              <w:t xml:space="preserve"> </w:t>
            </w:r>
            <w:proofErr w:type="spellStart"/>
            <w:r w:rsidRPr="00476662">
              <w:rPr>
                <w:rFonts w:ascii="Times New Roman" w:hAnsi="Times New Roman" w:cs="Times New Roman"/>
                <w:lang w:val="fr-FR"/>
              </w:rPr>
              <w:t>livrate</w:t>
            </w:r>
            <w:proofErr w:type="spellEnd"/>
            <w:r w:rsidRPr="00476662">
              <w:rPr>
                <w:rFonts w:ascii="Times New Roman" w:hAnsi="Times New Roman" w:cs="Times New Roman"/>
                <w:lang w:val="fr-FR"/>
              </w:rPr>
              <w:t>.</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3F289B12"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furniza copia certificatului CE la livrare.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13D1CA5F" w14:textId="77777777" w:rsidR="0036402C" w:rsidRPr="00476662" w:rsidRDefault="00000000">
            <w:pPr>
              <w:spacing w:before="60" w:after="60"/>
              <w:rPr>
                <w:rFonts w:ascii="Times New Roman" w:hAnsi="Times New Roman" w:cs="Times New Roman"/>
                <w:lang w:val="fr-FR"/>
              </w:rPr>
            </w:pPr>
            <w:r w:rsidRPr="00476662">
              <w:rPr>
                <w:rFonts w:ascii="Times New Roman" w:hAnsi="Times New Roman" w:cs="Times New Roman"/>
                <w:lang w:val="fr-FR"/>
              </w:rPr>
              <w:t xml:space="preserve">Ref. Certificat CE, </w:t>
            </w:r>
            <w:proofErr w:type="spellStart"/>
            <w:r w:rsidRPr="00476662">
              <w:rPr>
                <w:rFonts w:ascii="Times New Roman" w:hAnsi="Times New Roman" w:cs="Times New Roman"/>
                <w:lang w:val="fr-FR"/>
              </w:rPr>
              <w:t>Anexa</w:t>
            </w:r>
            <w:proofErr w:type="spellEnd"/>
            <w:r w:rsidRPr="00476662">
              <w:rPr>
                <w:rFonts w:ascii="Times New Roman" w:hAnsi="Times New Roman" w:cs="Times New Roman"/>
                <w:lang w:val="fr-FR"/>
              </w:rPr>
              <w:t xml:space="preserve"> ___ la </w:t>
            </w:r>
            <w:proofErr w:type="spellStart"/>
            <w:r w:rsidRPr="00476662">
              <w:rPr>
                <w:rFonts w:ascii="Times New Roman" w:hAnsi="Times New Roman" w:cs="Times New Roman"/>
                <w:lang w:val="fr-FR"/>
              </w:rPr>
              <w:t>ofertă</w:t>
            </w:r>
            <w:proofErr w:type="spellEnd"/>
          </w:p>
        </w:tc>
      </w:tr>
      <w:tr w:rsidR="0036402C" w:rsidRPr="00A704C4" w14:paraId="5DFFF60B"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E7F83DB" w14:textId="77777777" w:rsidR="0036402C" w:rsidRPr="00A704C4" w:rsidRDefault="00000000">
            <w:pPr>
              <w:spacing w:before="60" w:after="60"/>
              <w:rPr>
                <w:rFonts w:ascii="Times New Roman" w:hAnsi="Times New Roman" w:cs="Times New Roman"/>
              </w:rPr>
            </w:pPr>
            <w:proofErr w:type="spellStart"/>
            <w:r w:rsidRPr="00A704C4">
              <w:rPr>
                <w:rFonts w:ascii="Times New Roman" w:hAnsi="Times New Roman" w:cs="Times New Roman"/>
                <w:b/>
                <w:bCs/>
              </w:rPr>
              <w:lastRenderedPageBreak/>
              <w:t>Garanție</w:t>
            </w:r>
            <w:proofErr w:type="spellEnd"/>
            <w:r w:rsidRPr="00A704C4">
              <w:rPr>
                <w:rFonts w:ascii="Times New Roman" w:hAnsi="Times New Roman" w:cs="Times New Roman"/>
                <w:b/>
                <w:bCs/>
              </w:rPr>
              <w:t xml:space="preserve"> </w:t>
            </w:r>
            <w:proofErr w:type="spellStart"/>
            <w:r w:rsidRPr="00A704C4">
              <w:rPr>
                <w:rFonts w:ascii="Times New Roman" w:hAnsi="Times New Roman" w:cs="Times New Roman"/>
                <w:b/>
                <w:bCs/>
              </w:rPr>
              <w:t>produse</w:t>
            </w:r>
            <w:proofErr w:type="spellEnd"/>
            <w:r w:rsidRPr="00A704C4">
              <w:rPr>
                <w:rFonts w:ascii="Times New Roman" w:hAnsi="Times New Roman" w:cs="Times New Roman"/>
                <w:b/>
                <w:bCs/>
              </w:rPr>
              <w:t xml:space="preserve">: </w:t>
            </w:r>
            <w:proofErr w:type="spellStart"/>
            <w:r w:rsidRPr="00A704C4">
              <w:rPr>
                <w:rFonts w:ascii="Times New Roman" w:hAnsi="Times New Roman" w:cs="Times New Roman"/>
              </w:rPr>
              <w:t>Garanția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produselor</w:t>
            </w:r>
            <w:proofErr w:type="spellEnd"/>
            <w:r w:rsidRPr="00A704C4">
              <w:rPr>
                <w:rFonts w:ascii="Times New Roman" w:hAnsi="Times New Roman" w:cs="Times New Roman"/>
              </w:rPr>
              <w:t xml:space="preserve"> emisă de furnizor/producător.</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CF22E7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va furniza documentul de garanție emis de producător la livrare.</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11ED7721"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Ref. Certificat/Document garanție producător, Anexa ___ la ofertă</w:t>
            </w:r>
          </w:p>
        </w:tc>
      </w:tr>
      <w:tr w:rsidR="0036402C" w:rsidRPr="00A704C4" w14:paraId="38DCBB1F" w14:textId="77777777">
        <w:tc>
          <w:tcPr>
            <w:tcW w:w="4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3F8EE1A8"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Manuale de operare/mentenanță: </w:t>
            </w:r>
            <w:r w:rsidRPr="00A704C4">
              <w:rPr>
                <w:rFonts w:ascii="Times New Roman" w:hAnsi="Times New Roman" w:cs="Times New Roman"/>
              </w:rPr>
              <w:t>Manualele de folosire/operare/mentenanță a produselor.</w:t>
            </w:r>
          </w:p>
        </w:tc>
        <w:tc>
          <w:tcPr>
            <w:tcW w:w="32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6773C5D1" w14:textId="77777777" w:rsidR="0036402C" w:rsidRPr="00476662" w:rsidRDefault="00000000">
            <w:pPr>
              <w:spacing w:before="60" w:after="60"/>
              <w:rPr>
                <w:rFonts w:ascii="Times New Roman" w:hAnsi="Times New Roman" w:cs="Times New Roman"/>
                <w:lang w:val="it-IT"/>
              </w:rPr>
            </w:pPr>
            <w:r w:rsidRPr="00476662">
              <w:rPr>
                <w:rFonts w:ascii="Times New Roman" w:hAnsi="Times New Roman" w:cs="Times New Roman"/>
                <w:lang w:val="it-IT"/>
              </w:rPr>
              <w:t>Se va furniza documentația tehnică completă (manuale) la livrare.</w:t>
            </w:r>
          </w:p>
        </w:tc>
        <w:tc>
          <w:tcPr>
            <w:tcW w:w="2800" w:type="dxa"/>
            <w:tcBorders>
              <w:top w:val="single" w:sz="4" w:space="0" w:color="ADB9CA"/>
              <w:left w:val="single" w:sz="4" w:space="0" w:color="ADB9CA"/>
              <w:bottom w:val="single" w:sz="4" w:space="0" w:color="ADB9CA"/>
              <w:right w:val="single" w:sz="4" w:space="0" w:color="ADB9CA"/>
            </w:tcBorders>
            <w:shd w:val="clear" w:color="auto" w:fill="EBF3FB"/>
            <w:tcMar>
              <w:top w:w="80" w:type="dxa"/>
              <w:left w:w="120" w:type="dxa"/>
              <w:bottom w:w="80" w:type="dxa"/>
              <w:right w:w="120" w:type="dxa"/>
            </w:tcMar>
          </w:tcPr>
          <w:p w14:paraId="5F78D052"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 xml:space="preserve">Se </w:t>
            </w:r>
            <w:proofErr w:type="spellStart"/>
            <w:r w:rsidRPr="00A704C4">
              <w:rPr>
                <w:rFonts w:ascii="Times New Roman" w:hAnsi="Times New Roman" w:cs="Times New Roman"/>
              </w:rPr>
              <w:t>va</w:t>
            </w:r>
            <w:proofErr w:type="spellEnd"/>
            <w:r w:rsidRPr="00A704C4">
              <w:rPr>
                <w:rFonts w:ascii="Times New Roman" w:hAnsi="Times New Roman" w:cs="Times New Roman"/>
              </w:rPr>
              <w:t xml:space="preserve"> </w:t>
            </w:r>
            <w:proofErr w:type="spellStart"/>
            <w:r w:rsidRPr="00A704C4">
              <w:rPr>
                <w:rFonts w:ascii="Times New Roman" w:hAnsi="Times New Roman" w:cs="Times New Roman"/>
              </w:rPr>
              <w:t>specifica</w:t>
            </w:r>
            <w:proofErr w:type="spellEnd"/>
            <w:r w:rsidRPr="00A704C4">
              <w:rPr>
                <w:rFonts w:ascii="Times New Roman" w:hAnsi="Times New Roman" w:cs="Times New Roman"/>
              </w:rPr>
              <w:t xml:space="preserve"> forma de livrare a documentației (print, digital, link portal producător).</w:t>
            </w:r>
          </w:p>
        </w:tc>
      </w:tr>
      <w:tr w:rsidR="0036402C" w:rsidRPr="00A704C4" w14:paraId="4C3CDD0A" w14:textId="77777777">
        <w:tc>
          <w:tcPr>
            <w:tcW w:w="4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07036C3B"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b/>
                <w:bCs/>
              </w:rPr>
              <w:t xml:space="preserve">Documentație tehnică producător: </w:t>
            </w:r>
            <w:r w:rsidRPr="00A704C4">
              <w:rPr>
                <w:rFonts w:ascii="Times New Roman" w:hAnsi="Times New Roman" w:cs="Times New Roman"/>
              </w:rPr>
              <w:t>Documentele tehnice privind produsele ofertate (cataloage, certificate, acorduri tehnice etc.) în format PDF, cu link pe site-ul oficial al producătorului.</w:t>
            </w:r>
          </w:p>
        </w:tc>
        <w:tc>
          <w:tcPr>
            <w:tcW w:w="32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295BD05A"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Se vor atașa la ofertă documentele tehnice PDF relevante cu specificarea link-ului de pe site-ul producătorului.</w:t>
            </w:r>
          </w:p>
        </w:tc>
        <w:tc>
          <w:tcPr>
            <w:tcW w:w="2800" w:type="dxa"/>
            <w:tcBorders>
              <w:top w:val="single" w:sz="4" w:space="0" w:color="ADB9CA"/>
              <w:left w:val="single" w:sz="4" w:space="0" w:color="ADB9CA"/>
              <w:bottom w:val="single" w:sz="4" w:space="0" w:color="ADB9CA"/>
              <w:right w:val="single" w:sz="4" w:space="0" w:color="ADB9CA"/>
            </w:tcBorders>
            <w:shd w:val="clear" w:color="auto" w:fill="FFFFFF"/>
            <w:tcMar>
              <w:top w:w="80" w:type="dxa"/>
              <w:left w:w="120" w:type="dxa"/>
              <w:bottom w:w="80" w:type="dxa"/>
              <w:right w:w="120" w:type="dxa"/>
            </w:tcMar>
          </w:tcPr>
          <w:p w14:paraId="4254DA06" w14:textId="77777777" w:rsidR="0036402C" w:rsidRPr="00A704C4" w:rsidRDefault="00000000">
            <w:pPr>
              <w:spacing w:before="60" w:after="60"/>
              <w:rPr>
                <w:rFonts w:ascii="Times New Roman" w:hAnsi="Times New Roman" w:cs="Times New Roman"/>
              </w:rPr>
            </w:pPr>
            <w:r w:rsidRPr="00A704C4">
              <w:rPr>
                <w:rFonts w:ascii="Times New Roman" w:hAnsi="Times New Roman" w:cs="Times New Roman"/>
              </w:rPr>
              <w:t>Link producător: ___________________________</w:t>
            </w:r>
          </w:p>
        </w:tc>
      </w:tr>
    </w:tbl>
    <w:p w14:paraId="55F89FB3" w14:textId="77777777" w:rsidR="0036402C" w:rsidRPr="00A704C4" w:rsidRDefault="0036402C">
      <w:pPr>
        <w:spacing w:before="300" w:after="80"/>
        <w:rPr>
          <w:rFonts w:ascii="Times New Roman" w:hAnsi="Times New Roman" w:cs="Times New Roman"/>
        </w:rPr>
      </w:pPr>
    </w:p>
    <w:p w14:paraId="3E13726A" w14:textId="77777777" w:rsidR="0036402C" w:rsidRPr="00A704C4" w:rsidRDefault="0036402C">
      <w:pPr>
        <w:pBdr>
          <w:top w:val="single" w:sz="8" w:space="4" w:color="2E74B5"/>
          <w:left w:val="single" w:sz="8" w:space="4" w:color="2E74B5"/>
          <w:bottom w:val="single" w:sz="8" w:space="4" w:color="2E74B5"/>
          <w:right w:val="single" w:sz="8" w:space="4" w:color="2E74B5"/>
        </w:pBdr>
        <w:shd w:val="clear" w:color="auto" w:fill="D6E4F0"/>
        <w:spacing w:after="60"/>
        <w:rPr>
          <w:rFonts w:ascii="Times New Roman" w:hAnsi="Times New Roman" w:cs="Times New Roman"/>
        </w:rPr>
      </w:pPr>
    </w:p>
    <w:tbl>
      <w:tblPr>
        <w:tblW w:w="1049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90"/>
      </w:tblGrid>
      <w:tr w:rsidR="0036402C" w:rsidRPr="00A704C4" w14:paraId="481081D4" w14:textId="77777777" w:rsidTr="007A09B8">
        <w:tc>
          <w:tcPr>
            <w:tcW w:w="10490" w:type="dxa"/>
            <w:tcBorders>
              <w:top w:val="single" w:sz="8" w:space="0" w:color="2E74B5"/>
              <w:left w:val="single" w:sz="8" w:space="0" w:color="2E74B5"/>
              <w:bottom w:val="single" w:sz="8" w:space="0" w:color="2E74B5"/>
              <w:right w:val="single" w:sz="8" w:space="0" w:color="2E74B5"/>
            </w:tcBorders>
            <w:shd w:val="clear" w:color="auto" w:fill="D6E4F0"/>
            <w:tcMar>
              <w:top w:w="160" w:type="dxa"/>
              <w:left w:w="200" w:type="dxa"/>
              <w:bottom w:w="160" w:type="dxa"/>
              <w:right w:w="200" w:type="dxa"/>
            </w:tcMar>
          </w:tcPr>
          <w:p w14:paraId="0B1924ED" w14:textId="77777777" w:rsidR="0036402C" w:rsidRPr="002111BD" w:rsidRDefault="00000000">
            <w:pPr>
              <w:spacing w:after="120"/>
              <w:jc w:val="center"/>
              <w:rPr>
                <w:rFonts w:ascii="Times New Roman" w:hAnsi="Times New Roman" w:cs="Times New Roman"/>
                <w:color w:val="EE0000"/>
              </w:rPr>
            </w:pPr>
            <w:r w:rsidRPr="002111BD">
              <w:rPr>
                <w:rFonts w:ascii="Times New Roman" w:hAnsi="Times New Roman" w:cs="Times New Roman"/>
                <w:b/>
                <w:bCs/>
                <w:color w:val="EE0000"/>
                <w:sz w:val="22"/>
                <w:szCs w:val="22"/>
              </w:rPr>
              <w:t>DECLARAȚIE PE PROPRIA RĂSPUNDERE</w:t>
            </w:r>
          </w:p>
          <w:p w14:paraId="5EAA5876" w14:textId="42967D65" w:rsidR="0036402C" w:rsidRPr="002111BD" w:rsidRDefault="00000000">
            <w:pPr>
              <w:spacing w:after="120"/>
              <w:jc w:val="both"/>
              <w:rPr>
                <w:rFonts w:ascii="Times New Roman" w:hAnsi="Times New Roman" w:cs="Times New Roman"/>
                <w:color w:val="EE0000"/>
              </w:rPr>
            </w:pPr>
            <w:r w:rsidRPr="002111BD">
              <w:rPr>
                <w:rFonts w:ascii="Times New Roman" w:hAnsi="Times New Roman" w:cs="Times New Roman"/>
                <w:b/>
                <w:bCs/>
                <w:color w:val="EE0000"/>
              </w:rPr>
              <w:t>Subscrisa _______________________________________________</w:t>
            </w:r>
            <w:r w:rsidRPr="002111BD">
              <w:rPr>
                <w:rFonts w:ascii="Times New Roman" w:hAnsi="Times New Roman" w:cs="Times New Roman"/>
                <w:color w:val="EE0000"/>
              </w:rPr>
              <w:t xml:space="preserve">, în calitate de </w:t>
            </w:r>
            <w:r w:rsidR="007A09B8" w:rsidRPr="002111BD">
              <w:rPr>
                <w:rFonts w:ascii="Times New Roman" w:hAnsi="Times New Roman" w:cs="Times New Roman"/>
                <w:b/>
                <w:bCs/>
                <w:i/>
                <w:iCs/>
                <w:color w:val="EE0000"/>
              </w:rPr>
              <w:t>ofertant</w:t>
            </w:r>
            <w:r w:rsidRPr="002111BD">
              <w:rPr>
                <w:rFonts w:ascii="Times New Roman" w:hAnsi="Times New Roman" w:cs="Times New Roman"/>
                <w:color w:val="EE0000"/>
              </w:rPr>
              <w:t>, declar</w:t>
            </w:r>
            <w:r w:rsidR="007A09B8" w:rsidRPr="002111BD">
              <w:rPr>
                <w:rFonts w:ascii="Times New Roman" w:hAnsi="Times New Roman" w:cs="Times New Roman"/>
                <w:color w:val="EE0000"/>
              </w:rPr>
              <w:t>am</w:t>
            </w:r>
            <w:r w:rsidRPr="002111BD">
              <w:rPr>
                <w:rFonts w:ascii="Times New Roman" w:hAnsi="Times New Roman" w:cs="Times New Roman"/>
                <w:color w:val="EE0000"/>
              </w:rPr>
              <w:t xml:space="preserve"> pe propria răspundere că informațiile furnizate în legătură cu activitățile pe care urmează să le execut și în legătură cu propunerea tehnică sunt corecte, reale și complete și că am luat cunoștință de prevederile </w:t>
            </w:r>
            <w:r w:rsidRPr="002111BD">
              <w:rPr>
                <w:rFonts w:ascii="Times New Roman" w:hAnsi="Times New Roman" w:cs="Times New Roman"/>
                <w:b/>
                <w:bCs/>
                <w:color w:val="EE0000"/>
              </w:rPr>
              <w:t>art. 326 din Codul Penal privind falsul în declarații</w:t>
            </w:r>
            <w:r w:rsidRPr="002111BD">
              <w:rPr>
                <w:rFonts w:ascii="Times New Roman" w:hAnsi="Times New Roman" w:cs="Times New Roman"/>
                <w:color w:val="EE0000"/>
              </w:rPr>
              <w:t>.</w:t>
            </w:r>
          </w:p>
        </w:tc>
      </w:tr>
      <w:tr w:rsidR="007A09B8" w:rsidRPr="00A704C4" w14:paraId="187725A0" w14:textId="77777777" w:rsidTr="007A09B8">
        <w:tc>
          <w:tcPr>
            <w:tcW w:w="10490" w:type="dxa"/>
            <w:tcBorders>
              <w:top w:val="single" w:sz="8" w:space="0" w:color="2E74B5"/>
              <w:left w:val="single" w:sz="8" w:space="0" w:color="2E74B5"/>
              <w:bottom w:val="single" w:sz="8" w:space="0" w:color="2E74B5"/>
              <w:right w:val="single" w:sz="8" w:space="0" w:color="2E74B5"/>
            </w:tcBorders>
            <w:shd w:val="clear" w:color="auto" w:fill="D6E4F0"/>
            <w:tcMar>
              <w:top w:w="160" w:type="dxa"/>
              <w:left w:w="200" w:type="dxa"/>
              <w:bottom w:w="160" w:type="dxa"/>
              <w:right w:w="200" w:type="dxa"/>
            </w:tcMar>
          </w:tcPr>
          <w:p w14:paraId="2DEB3B73" w14:textId="2A26E332" w:rsidR="007A09B8" w:rsidRPr="002111BD" w:rsidRDefault="007A09B8" w:rsidP="007A09B8">
            <w:pPr>
              <w:spacing w:line="259" w:lineRule="auto"/>
              <w:rPr>
                <w:rFonts w:ascii="Times New Roman" w:eastAsia="SimSun" w:hAnsi="Times New Roman"/>
                <w:b/>
                <w:iCs/>
                <w:color w:val="EE0000"/>
              </w:rPr>
            </w:pPr>
            <w:r w:rsidRPr="002111BD">
              <w:rPr>
                <w:rFonts w:ascii="Times New Roman" w:eastAsia="SimSun" w:hAnsi="Times New Roman"/>
                <w:b/>
                <w:iCs/>
                <w:color w:val="EE0000"/>
              </w:rPr>
              <w:t>În temeiul art.51 din Legea nr.98/2016, declaram  pe proprie răspundere, sub sancțiunea falsului în declarații și a denunțării unilaterale a contractului de achiziție publică în perioada de valabilitate a acestuia, următoarele:</w:t>
            </w:r>
          </w:p>
          <w:p w14:paraId="345479D4" w14:textId="77777777" w:rsidR="007A09B8" w:rsidRPr="002111BD" w:rsidRDefault="007A09B8" w:rsidP="007A09B8">
            <w:pPr>
              <w:spacing w:line="259" w:lineRule="auto"/>
              <w:rPr>
                <w:rFonts w:ascii="Times New Roman" w:eastAsia="SimSun" w:hAnsi="Times New Roman"/>
                <w:bCs/>
                <w:iCs/>
                <w:color w:val="EE0000"/>
              </w:rPr>
            </w:pPr>
            <w:r w:rsidRPr="002111BD">
              <w:rPr>
                <w:rFonts w:ascii="Times New Roman" w:eastAsia="SimSun" w:hAnsi="Times New Roman"/>
                <w:bCs/>
                <w:iCs/>
                <w:color w:val="EE0000"/>
              </w:rPr>
              <w:tab/>
              <w:t>- La elaborarea ofertei am ținut cont de obligațiile relevante din domeniile: mediului, social și al relațiilor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vom respecta pe tot parcursul executării contractului de achiziție publică;</w:t>
            </w:r>
          </w:p>
          <w:p w14:paraId="27D285B2" w14:textId="77777777" w:rsidR="007A09B8" w:rsidRPr="002111BD" w:rsidRDefault="007A09B8" w:rsidP="007A09B8">
            <w:pPr>
              <w:spacing w:line="259" w:lineRule="auto"/>
              <w:rPr>
                <w:rFonts w:ascii="Times New Roman" w:eastAsia="SimSun" w:hAnsi="Times New Roman"/>
                <w:bCs/>
                <w:iCs/>
                <w:color w:val="EE0000"/>
              </w:rPr>
            </w:pPr>
            <w:r w:rsidRPr="002111BD">
              <w:rPr>
                <w:rFonts w:ascii="Times New Roman" w:eastAsia="SimSun" w:hAnsi="Times New Roman"/>
                <w:bCs/>
                <w:iCs/>
                <w:color w:val="EE0000"/>
              </w:rPr>
              <w:tab/>
              <w:t>- Pe toata durata contractului, ne obligăm să respectăm legislația de securitate și sănătate în muncă, în vigoare, pentru tot personalul angajat în furnizarea produselor, prestarea serviciilor, inclusiv reglementările obligatorii din domeniul mediului, social și al relațiilor de muncă.</w:t>
            </w:r>
          </w:p>
          <w:p w14:paraId="525FC2AC" w14:textId="77777777" w:rsidR="007A09B8" w:rsidRPr="002111BD" w:rsidRDefault="007A09B8" w:rsidP="007A09B8">
            <w:pPr>
              <w:spacing w:line="259" w:lineRule="auto"/>
              <w:rPr>
                <w:rFonts w:ascii="Times New Roman" w:eastAsia="SimSun" w:hAnsi="Times New Roman"/>
                <w:iCs/>
                <w:color w:val="EE0000"/>
              </w:rPr>
            </w:pPr>
          </w:p>
          <w:p w14:paraId="3EBC257D" w14:textId="13DC4ED8" w:rsidR="007A09B8" w:rsidRPr="002111BD" w:rsidRDefault="007A09B8" w:rsidP="007A09B8">
            <w:pPr>
              <w:spacing w:after="160" w:line="259" w:lineRule="auto"/>
              <w:rPr>
                <w:rFonts w:ascii="Times New Roman" w:eastAsia="SimSun" w:hAnsi="Times New Roman"/>
                <w:iCs/>
                <w:color w:val="EE0000"/>
              </w:rPr>
            </w:pPr>
            <w:r w:rsidRPr="002111BD">
              <w:rPr>
                <w:rFonts w:ascii="Times New Roman" w:eastAsia="SimSun" w:hAnsi="Times New Roman"/>
                <w:b/>
                <w:iCs/>
                <w:color w:val="EE0000"/>
              </w:rPr>
              <w:t>În cazul în care, pe parcursul executării contractului de achiziție publică se constată că anumite elemente ale propunerii noastre tehnice sunt inferioare sau nu corespund cerințelor prevăzute în caietul de sarcini, prevalează prevederile caietului de sarcini</w:t>
            </w:r>
            <w:r w:rsidRPr="002111BD">
              <w:rPr>
                <w:rFonts w:ascii="Times New Roman" w:eastAsia="SimSun" w:hAnsi="Times New Roman"/>
                <w:bCs/>
                <w:iCs/>
                <w:color w:val="EE0000"/>
              </w:rPr>
              <w:t>, drept pentru care ne obligăm să executăm contractul de achiziție publică cel puțin la nivelul caietului de sarcini, conform art.147, alin. (2) din H.G. nr.395/2016, privind normele metod. de aplicare a Legii nr.98/2016 privind achizițiile publice.</w:t>
            </w:r>
          </w:p>
          <w:p w14:paraId="17DD1B90" w14:textId="77777777" w:rsidR="007A09B8" w:rsidRPr="002111BD" w:rsidRDefault="007A09B8">
            <w:pPr>
              <w:spacing w:after="120"/>
              <w:jc w:val="center"/>
              <w:rPr>
                <w:rFonts w:ascii="Times New Roman" w:hAnsi="Times New Roman" w:cs="Times New Roman"/>
                <w:b/>
                <w:bCs/>
                <w:color w:val="EE0000"/>
                <w:sz w:val="22"/>
                <w:szCs w:val="22"/>
              </w:rPr>
            </w:pPr>
          </w:p>
        </w:tc>
      </w:tr>
    </w:tbl>
    <w:p w14:paraId="3C518F7D" w14:textId="77777777" w:rsidR="0036402C" w:rsidRDefault="0036402C">
      <w:pPr>
        <w:spacing w:before="240" w:after="60"/>
        <w:rPr>
          <w:rFonts w:ascii="Times New Roman" w:hAnsi="Times New Roman" w:cs="Times New Roman"/>
        </w:rPr>
      </w:pPr>
    </w:p>
    <w:p w14:paraId="3A6F38B5" w14:textId="77777777" w:rsidR="007A09B8" w:rsidRPr="00A704C4" w:rsidRDefault="007A09B8">
      <w:pPr>
        <w:spacing w:before="240" w:after="60"/>
        <w:rPr>
          <w:rFonts w:ascii="Times New Roman" w:hAnsi="Times New Roman" w:cs="Times New Roman"/>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0"/>
        <w:gridCol w:w="5100"/>
      </w:tblGrid>
      <w:tr w:rsidR="0036402C" w:rsidRPr="00A704C4" w14:paraId="186DB91A" w14:textId="77777777">
        <w:tc>
          <w:tcPr>
            <w:tcW w:w="5100" w:type="dxa"/>
            <w:tcBorders>
              <w:top w:val="single" w:sz="4" w:space="0" w:color="FFFFFF"/>
              <w:left w:val="single" w:sz="4" w:space="0" w:color="FFFFFF"/>
              <w:bottom w:val="single" w:sz="4" w:space="0" w:color="FFFFFF"/>
              <w:right w:val="single" w:sz="4" w:space="0" w:color="FFFFFF"/>
            </w:tcBorders>
            <w:tcMar>
              <w:top w:w="60" w:type="dxa"/>
              <w:left w:w="60" w:type="dxa"/>
              <w:bottom w:w="60" w:type="dxa"/>
              <w:right w:w="60" w:type="dxa"/>
            </w:tcMar>
          </w:tcPr>
          <w:p w14:paraId="1FFA7059" w14:textId="77777777" w:rsidR="0036402C" w:rsidRPr="00A704C4" w:rsidRDefault="00000000">
            <w:pPr>
              <w:spacing w:before="40" w:after="40"/>
              <w:rPr>
                <w:rFonts w:ascii="Times New Roman" w:hAnsi="Times New Roman" w:cs="Times New Roman"/>
              </w:rPr>
            </w:pPr>
            <w:r w:rsidRPr="00A704C4">
              <w:rPr>
                <w:rFonts w:ascii="Times New Roman" w:hAnsi="Times New Roman" w:cs="Times New Roman"/>
                <w:b/>
                <w:bCs/>
              </w:rPr>
              <w:t xml:space="preserve">Data: </w:t>
            </w:r>
            <w:r w:rsidRPr="00A704C4">
              <w:rPr>
                <w:rFonts w:ascii="Times New Roman" w:hAnsi="Times New Roman" w:cs="Times New Roman"/>
              </w:rPr>
              <w:t>_____________________________</w:t>
            </w:r>
          </w:p>
        </w:tc>
        <w:tc>
          <w:tcPr>
            <w:tcW w:w="5100" w:type="dxa"/>
            <w:tcBorders>
              <w:top w:val="single" w:sz="4" w:space="0" w:color="FFFFFF"/>
              <w:left w:val="single" w:sz="4" w:space="0" w:color="FFFFFF"/>
              <w:bottom w:val="single" w:sz="4" w:space="0" w:color="FFFFFF"/>
              <w:right w:val="single" w:sz="4" w:space="0" w:color="FFFFFF"/>
            </w:tcBorders>
            <w:tcMar>
              <w:top w:w="60" w:type="dxa"/>
              <w:left w:w="60" w:type="dxa"/>
              <w:bottom w:w="60" w:type="dxa"/>
              <w:right w:w="60" w:type="dxa"/>
            </w:tcMar>
          </w:tcPr>
          <w:p w14:paraId="65B4DA2D" w14:textId="77777777" w:rsidR="0036402C" w:rsidRPr="00A704C4" w:rsidRDefault="00000000">
            <w:pPr>
              <w:spacing w:before="40" w:after="40"/>
              <w:rPr>
                <w:rFonts w:ascii="Times New Roman" w:hAnsi="Times New Roman" w:cs="Times New Roman"/>
              </w:rPr>
            </w:pPr>
            <w:r w:rsidRPr="00A704C4">
              <w:rPr>
                <w:rFonts w:ascii="Times New Roman" w:hAnsi="Times New Roman" w:cs="Times New Roman"/>
                <w:b/>
                <w:bCs/>
              </w:rPr>
              <w:t>Reprezentant legal / Persoană împuternicită:</w:t>
            </w:r>
          </w:p>
          <w:p w14:paraId="6622D400" w14:textId="77777777" w:rsidR="0036402C" w:rsidRPr="00A704C4" w:rsidRDefault="00000000">
            <w:pPr>
              <w:spacing w:before="20" w:after="20"/>
              <w:rPr>
                <w:rFonts w:ascii="Times New Roman" w:hAnsi="Times New Roman" w:cs="Times New Roman"/>
              </w:rPr>
            </w:pPr>
            <w:r w:rsidRPr="00A704C4">
              <w:rPr>
                <w:rFonts w:ascii="Times New Roman" w:hAnsi="Times New Roman" w:cs="Times New Roman"/>
              </w:rPr>
              <w:t>Nume și prenume: _________________________________</w:t>
            </w:r>
          </w:p>
          <w:p w14:paraId="612BF42A" w14:textId="77777777" w:rsidR="0036402C" w:rsidRPr="00A704C4" w:rsidRDefault="00000000">
            <w:pPr>
              <w:spacing w:before="20" w:after="20"/>
              <w:rPr>
                <w:rFonts w:ascii="Times New Roman" w:hAnsi="Times New Roman" w:cs="Times New Roman"/>
              </w:rPr>
            </w:pPr>
            <w:r w:rsidRPr="00A704C4">
              <w:rPr>
                <w:rFonts w:ascii="Times New Roman" w:hAnsi="Times New Roman" w:cs="Times New Roman"/>
              </w:rPr>
              <w:t>Funcție: _________________________________________</w:t>
            </w:r>
          </w:p>
          <w:p w14:paraId="6E42EC3C" w14:textId="77777777" w:rsidR="0036402C" w:rsidRPr="00A704C4" w:rsidRDefault="00000000">
            <w:pPr>
              <w:spacing w:before="20" w:after="80"/>
              <w:rPr>
                <w:rFonts w:ascii="Times New Roman" w:hAnsi="Times New Roman" w:cs="Times New Roman"/>
              </w:rPr>
            </w:pPr>
            <w:r w:rsidRPr="00A704C4">
              <w:rPr>
                <w:rFonts w:ascii="Times New Roman" w:hAnsi="Times New Roman" w:cs="Times New Roman"/>
              </w:rPr>
              <w:t>Semnătură și ștampilă: _____________________________</w:t>
            </w:r>
          </w:p>
        </w:tc>
      </w:tr>
    </w:tbl>
    <w:p w14:paraId="4462E54C" w14:textId="132914E1" w:rsidR="0036402C" w:rsidRPr="00A704C4" w:rsidRDefault="0036402C">
      <w:pPr>
        <w:spacing w:before="140"/>
        <w:jc w:val="center"/>
        <w:rPr>
          <w:rFonts w:ascii="Times New Roman" w:hAnsi="Times New Roman" w:cs="Times New Roman"/>
        </w:rPr>
      </w:pPr>
    </w:p>
    <w:sectPr w:rsidR="0036402C" w:rsidRPr="00A704C4">
      <w:headerReference w:type="default" r:id="rId7"/>
      <w:footerReference w:type="default" r:id="rId8"/>
      <w:pgSz w:w="11906" w:h="16838"/>
      <w:pgMar w:top="900" w:right="8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6243" w14:textId="77777777" w:rsidR="00D92D60" w:rsidRDefault="00D92D60">
      <w:r>
        <w:separator/>
      </w:r>
    </w:p>
  </w:endnote>
  <w:endnote w:type="continuationSeparator" w:id="0">
    <w:p w14:paraId="65F37A5E" w14:textId="77777777" w:rsidR="00D92D60" w:rsidRDefault="00D9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442238"/>
      <w:docPartObj>
        <w:docPartGallery w:val="Page Numbers (Bottom of Page)"/>
        <w:docPartUnique/>
      </w:docPartObj>
    </w:sdtPr>
    <w:sdtEndPr>
      <w:rPr>
        <w:noProof/>
      </w:rPr>
    </w:sdtEndPr>
    <w:sdtContent>
      <w:p w14:paraId="47A003E6" w14:textId="2C21829B" w:rsidR="007A09B8" w:rsidRDefault="007A0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F8888" w14:textId="3C669CF4" w:rsidR="0036402C" w:rsidRDefault="0036402C">
    <w:pPr>
      <w:pBdr>
        <w:top w:val="single" w:sz="6" w:space="4" w:color="2E74B5"/>
      </w:pBdr>
      <w:tabs>
        <w:tab w:val="right" w:pos="9026"/>
      </w:tabs>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14B9" w14:textId="77777777" w:rsidR="00D92D60" w:rsidRDefault="00D92D60">
      <w:r>
        <w:separator/>
      </w:r>
    </w:p>
  </w:footnote>
  <w:footnote w:type="continuationSeparator" w:id="0">
    <w:p w14:paraId="6D3C29EA" w14:textId="77777777" w:rsidR="00D92D60" w:rsidRDefault="00D9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3E8C" w14:textId="77777777" w:rsidR="0036402C" w:rsidRDefault="00000000">
    <w:pPr>
      <w:pBdr>
        <w:bottom w:val="single" w:sz="6" w:space="4" w:color="2E74B5"/>
      </w:pBdr>
      <w:spacing w:after="60"/>
    </w:pPr>
    <w:r>
      <w:rPr>
        <w:b/>
        <w:bCs/>
        <w:color w:val="2E74B5"/>
        <w:sz w:val="16"/>
        <w:szCs w:val="16"/>
      </w:rPr>
      <w:t>FORMULAR NR. 9 – PROPUNERE TEHNICĂ</w:t>
    </w:r>
    <w:r>
      <w:rPr>
        <w:color w:val="888888"/>
        <w:sz w:val="16"/>
        <w:szCs w:val="16"/>
      </w:rPr>
      <w:t xml:space="preserve">   |   </w:t>
    </w:r>
    <w:proofErr w:type="spellStart"/>
    <w:r>
      <w:rPr>
        <w:color w:val="555555"/>
        <w:sz w:val="16"/>
        <w:szCs w:val="16"/>
      </w:rPr>
      <w:t>Echipament</w:t>
    </w:r>
    <w:proofErr w:type="spellEnd"/>
    <w:r>
      <w:rPr>
        <w:color w:val="555555"/>
        <w:sz w:val="16"/>
        <w:szCs w:val="16"/>
      </w:rPr>
      <w:t xml:space="preserve"> </w:t>
    </w:r>
    <w:proofErr w:type="spellStart"/>
    <w:r>
      <w:rPr>
        <w:color w:val="555555"/>
        <w:sz w:val="16"/>
        <w:szCs w:val="16"/>
      </w:rPr>
      <w:t>Găzduire</w:t>
    </w:r>
    <w:proofErr w:type="spellEnd"/>
    <w:r>
      <w:rPr>
        <w:color w:val="555555"/>
        <w:sz w:val="16"/>
        <w:szCs w:val="16"/>
      </w:rPr>
      <w:t xml:space="preserve"> Software </w:t>
    </w:r>
    <w:proofErr w:type="spellStart"/>
    <w:r>
      <w:rPr>
        <w:color w:val="555555"/>
        <w:sz w:val="16"/>
        <w:szCs w:val="16"/>
      </w:rPr>
      <w:t>Servicii</w:t>
    </w:r>
    <w:proofErr w:type="spellEnd"/>
    <w:r>
      <w:rPr>
        <w:color w:val="555555"/>
        <w:sz w:val="16"/>
        <w:szCs w:val="16"/>
      </w:rPr>
      <w:t xml:space="preserve"> Web – INFRAINIS (SOL-16/2026)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C6A6A"/>
    <w:multiLevelType w:val="hybridMultilevel"/>
    <w:tmpl w:val="8B1AEB3A"/>
    <w:lvl w:ilvl="0" w:tplc="96DE711A">
      <w:start w:val="1"/>
      <w:numFmt w:val="bullet"/>
      <w:lvlText w:val="●"/>
      <w:lvlJc w:val="left"/>
      <w:pPr>
        <w:ind w:left="720" w:hanging="360"/>
      </w:pPr>
    </w:lvl>
    <w:lvl w:ilvl="1" w:tplc="901E577A">
      <w:start w:val="1"/>
      <w:numFmt w:val="bullet"/>
      <w:lvlText w:val="○"/>
      <w:lvlJc w:val="left"/>
      <w:pPr>
        <w:ind w:left="1440" w:hanging="360"/>
      </w:pPr>
    </w:lvl>
    <w:lvl w:ilvl="2" w:tplc="486A7816">
      <w:start w:val="1"/>
      <w:numFmt w:val="bullet"/>
      <w:lvlText w:val="■"/>
      <w:lvlJc w:val="left"/>
      <w:pPr>
        <w:ind w:left="2160" w:hanging="360"/>
      </w:pPr>
    </w:lvl>
    <w:lvl w:ilvl="3" w:tplc="4A46BAD4">
      <w:start w:val="1"/>
      <w:numFmt w:val="bullet"/>
      <w:lvlText w:val="●"/>
      <w:lvlJc w:val="left"/>
      <w:pPr>
        <w:ind w:left="2880" w:hanging="360"/>
      </w:pPr>
    </w:lvl>
    <w:lvl w:ilvl="4" w:tplc="FB405AFE">
      <w:start w:val="1"/>
      <w:numFmt w:val="bullet"/>
      <w:lvlText w:val="○"/>
      <w:lvlJc w:val="left"/>
      <w:pPr>
        <w:ind w:left="3600" w:hanging="360"/>
      </w:pPr>
    </w:lvl>
    <w:lvl w:ilvl="5" w:tplc="322293CE">
      <w:start w:val="1"/>
      <w:numFmt w:val="bullet"/>
      <w:lvlText w:val="■"/>
      <w:lvlJc w:val="left"/>
      <w:pPr>
        <w:ind w:left="4320" w:hanging="360"/>
      </w:pPr>
    </w:lvl>
    <w:lvl w:ilvl="6" w:tplc="C5E69426">
      <w:start w:val="1"/>
      <w:numFmt w:val="bullet"/>
      <w:lvlText w:val="●"/>
      <w:lvlJc w:val="left"/>
      <w:pPr>
        <w:ind w:left="5040" w:hanging="360"/>
      </w:pPr>
    </w:lvl>
    <w:lvl w:ilvl="7" w:tplc="E0FCCAF4">
      <w:start w:val="1"/>
      <w:numFmt w:val="bullet"/>
      <w:lvlText w:val="●"/>
      <w:lvlJc w:val="left"/>
      <w:pPr>
        <w:ind w:left="5760" w:hanging="360"/>
      </w:pPr>
    </w:lvl>
    <w:lvl w:ilvl="8" w:tplc="9446E770">
      <w:start w:val="1"/>
      <w:numFmt w:val="bullet"/>
      <w:lvlText w:val="●"/>
      <w:lvlJc w:val="left"/>
      <w:pPr>
        <w:ind w:left="6480" w:hanging="360"/>
      </w:pPr>
    </w:lvl>
  </w:abstractNum>
  <w:num w:numId="1" w16cid:durableId="1371877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2C"/>
    <w:rsid w:val="0002083E"/>
    <w:rsid w:val="00041A0E"/>
    <w:rsid w:val="00093D9F"/>
    <w:rsid w:val="00151685"/>
    <w:rsid w:val="001F63AB"/>
    <w:rsid w:val="00201FBF"/>
    <w:rsid w:val="00205ED6"/>
    <w:rsid w:val="002111BD"/>
    <w:rsid w:val="0036402C"/>
    <w:rsid w:val="00401008"/>
    <w:rsid w:val="0042369E"/>
    <w:rsid w:val="00476662"/>
    <w:rsid w:val="006B508F"/>
    <w:rsid w:val="007A09B8"/>
    <w:rsid w:val="007F2703"/>
    <w:rsid w:val="00857D1D"/>
    <w:rsid w:val="00983F36"/>
    <w:rsid w:val="00A26592"/>
    <w:rsid w:val="00A704C4"/>
    <w:rsid w:val="00AA7677"/>
    <w:rsid w:val="00AF7749"/>
    <w:rsid w:val="00B75367"/>
    <w:rsid w:val="00BA288D"/>
    <w:rsid w:val="00BF0351"/>
    <w:rsid w:val="00C064D9"/>
    <w:rsid w:val="00C4052C"/>
    <w:rsid w:val="00CD6A9B"/>
    <w:rsid w:val="00D92D60"/>
    <w:rsid w:val="00E51282"/>
    <w:rsid w:val="00E87B19"/>
    <w:rsid w:val="00EB7CD2"/>
    <w:rsid w:val="00F40A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FE85"/>
  <w15:docId w15:val="{A5A0AE89-E6D1-9547-ACD4-5E713594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9B8"/>
    <w:pPr>
      <w:tabs>
        <w:tab w:val="center" w:pos="4703"/>
        <w:tab w:val="right" w:pos="9406"/>
      </w:tabs>
    </w:pPr>
  </w:style>
  <w:style w:type="character" w:customStyle="1" w:styleId="HeaderChar">
    <w:name w:val="Header Char"/>
    <w:basedOn w:val="DefaultParagraphFont"/>
    <w:link w:val="Header"/>
    <w:uiPriority w:val="99"/>
    <w:rsid w:val="007A09B8"/>
  </w:style>
  <w:style w:type="paragraph" w:styleId="Footer">
    <w:name w:val="footer"/>
    <w:basedOn w:val="Normal"/>
    <w:link w:val="FooterChar"/>
    <w:uiPriority w:val="99"/>
    <w:unhideWhenUsed/>
    <w:rsid w:val="007A09B8"/>
    <w:pPr>
      <w:tabs>
        <w:tab w:val="center" w:pos="4703"/>
        <w:tab w:val="right" w:pos="9406"/>
      </w:tabs>
    </w:pPr>
  </w:style>
  <w:style w:type="character" w:customStyle="1" w:styleId="FooterChar">
    <w:name w:val="Footer Char"/>
    <w:basedOn w:val="DefaultParagraphFont"/>
    <w:link w:val="Footer"/>
    <w:uiPriority w:val="99"/>
    <w:rsid w:val="007A09B8"/>
  </w:style>
  <w:style w:type="paragraph" w:styleId="Revision">
    <w:name w:val="Revision"/>
    <w:hidden/>
    <w:uiPriority w:val="99"/>
    <w:semiHidden/>
    <w:rsid w:val="00EB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2793</Words>
  <Characters>15923</Characters>
  <Application>Microsoft Office Word</Application>
  <DocSecurity>0</DocSecurity>
  <Lines>132</Lines>
  <Paragraphs>37</Paragraphs>
  <ScaleCrop>false</ScaleCrop>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Silvia Sologiuc</cp:lastModifiedBy>
  <cp:revision>4</cp:revision>
  <dcterms:created xsi:type="dcterms:W3CDTF">2026-05-28T13:04:00Z</dcterms:created>
  <dcterms:modified xsi:type="dcterms:W3CDTF">2026-05-28T19:37:00Z</dcterms:modified>
</cp:coreProperties>
</file>