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A88BA" w14:textId="3111A8EA" w:rsidR="005900F0" w:rsidRPr="00BD4872" w:rsidRDefault="005900F0" w:rsidP="005900F0">
      <w:pPr>
        <w:jc w:val="center"/>
        <w:rPr>
          <w:b/>
          <w:sz w:val="32"/>
          <w:szCs w:val="28"/>
          <w:lang w:val="fr-FR"/>
        </w:rPr>
      </w:pPr>
      <w:r w:rsidRPr="00B03BD1">
        <w:rPr>
          <w:b/>
          <w:sz w:val="32"/>
          <w:szCs w:val="28"/>
          <w:lang w:val="fr-FR"/>
        </w:rPr>
        <w:t xml:space="preserve">Lista </w:t>
      </w:r>
      <w:proofErr w:type="spellStart"/>
      <w:r w:rsidRPr="00B03BD1">
        <w:rPr>
          <w:b/>
          <w:sz w:val="32"/>
          <w:szCs w:val="28"/>
          <w:lang w:val="fr-FR"/>
        </w:rPr>
        <w:t>dotari</w:t>
      </w:r>
      <w:proofErr w:type="spellEnd"/>
      <w:r w:rsidRPr="00B03BD1">
        <w:rPr>
          <w:b/>
          <w:sz w:val="32"/>
          <w:szCs w:val="28"/>
          <w:lang w:val="fr-FR"/>
        </w:rPr>
        <w:t xml:space="preserve"> </w:t>
      </w:r>
      <w:r w:rsidR="00BD4872">
        <w:rPr>
          <w:b/>
          <w:sz w:val="32"/>
          <w:szCs w:val="28"/>
          <w:lang w:val="fr-FR"/>
        </w:rPr>
        <w:t xml:space="preserve">in </w:t>
      </w:r>
      <w:proofErr w:type="spellStart"/>
      <w:r w:rsidR="00BD4872">
        <w:rPr>
          <w:b/>
          <w:sz w:val="32"/>
          <w:szCs w:val="28"/>
          <w:lang w:val="fr-FR"/>
        </w:rPr>
        <w:t>cadrul</w:t>
      </w:r>
      <w:proofErr w:type="spellEnd"/>
      <w:r w:rsidR="00BD4872">
        <w:rPr>
          <w:b/>
          <w:sz w:val="32"/>
          <w:szCs w:val="28"/>
          <w:lang w:val="fr-FR"/>
        </w:rPr>
        <w:t xml:space="preserve"> </w:t>
      </w:r>
      <w:proofErr w:type="spellStart"/>
      <w:proofErr w:type="gramStart"/>
      <w:r w:rsidR="00BD4872">
        <w:rPr>
          <w:b/>
          <w:sz w:val="32"/>
          <w:szCs w:val="28"/>
          <w:lang w:val="fr-FR"/>
        </w:rPr>
        <w:t>proiectului</w:t>
      </w:r>
      <w:proofErr w:type="spellEnd"/>
      <w:r w:rsidR="00BD4872">
        <w:rPr>
          <w:b/>
          <w:sz w:val="32"/>
          <w:szCs w:val="28"/>
          <w:lang w:val="fr-FR"/>
        </w:rPr>
        <w:t xml:space="preserve"> </w:t>
      </w:r>
      <w:r w:rsidR="00BD4872" w:rsidRPr="004240C5">
        <w:rPr>
          <w:sz w:val="20"/>
          <w:szCs w:val="20"/>
        </w:rPr>
        <w:t xml:space="preserve"> </w:t>
      </w:r>
      <w:r w:rsidR="00BD4872" w:rsidRPr="004240C5">
        <w:t>„</w:t>
      </w:r>
      <w:proofErr w:type="gramEnd"/>
      <w:r w:rsidR="00BD4872" w:rsidRPr="00BD4872">
        <w:rPr>
          <w:b/>
          <w:sz w:val="32"/>
          <w:szCs w:val="28"/>
          <w:lang w:val="fr-FR"/>
        </w:rPr>
        <w:t xml:space="preserve">Furnizare </w:t>
      </w:r>
      <w:proofErr w:type="spellStart"/>
      <w:r w:rsidR="00BD4872" w:rsidRPr="00BD4872">
        <w:rPr>
          <w:b/>
          <w:sz w:val="32"/>
          <w:szCs w:val="28"/>
          <w:lang w:val="fr-FR"/>
        </w:rPr>
        <w:t>mobilier</w:t>
      </w:r>
      <w:proofErr w:type="spellEnd"/>
      <w:r w:rsidR="00BD4872" w:rsidRPr="00BD4872">
        <w:rPr>
          <w:b/>
          <w:sz w:val="32"/>
          <w:szCs w:val="28"/>
          <w:lang w:val="fr-FR"/>
        </w:rPr>
        <w:t xml:space="preserve"> urban smart </w:t>
      </w:r>
      <w:proofErr w:type="spellStart"/>
      <w:r w:rsidR="00BD4872" w:rsidRPr="00BD4872">
        <w:rPr>
          <w:b/>
          <w:sz w:val="32"/>
          <w:szCs w:val="28"/>
          <w:lang w:val="fr-FR"/>
        </w:rPr>
        <w:t>în</w:t>
      </w:r>
      <w:proofErr w:type="spellEnd"/>
      <w:r w:rsidR="00BD4872" w:rsidRPr="00BD4872">
        <w:rPr>
          <w:b/>
          <w:sz w:val="32"/>
          <w:szCs w:val="28"/>
          <w:lang w:val="fr-FR"/>
        </w:rPr>
        <w:t xml:space="preserve"> </w:t>
      </w:r>
      <w:proofErr w:type="spellStart"/>
      <w:r w:rsidR="00BD4872" w:rsidRPr="00BD4872">
        <w:rPr>
          <w:b/>
          <w:sz w:val="32"/>
          <w:szCs w:val="28"/>
          <w:lang w:val="fr-FR"/>
        </w:rPr>
        <w:t>cadrul</w:t>
      </w:r>
      <w:proofErr w:type="spellEnd"/>
      <w:r w:rsidR="00BD4872" w:rsidRPr="00BD4872">
        <w:rPr>
          <w:b/>
          <w:sz w:val="32"/>
          <w:szCs w:val="28"/>
          <w:lang w:val="fr-FR"/>
        </w:rPr>
        <w:t xml:space="preserve"> </w:t>
      </w:r>
      <w:proofErr w:type="spellStart"/>
      <w:r w:rsidR="00BD4872" w:rsidRPr="00BD4872">
        <w:rPr>
          <w:b/>
          <w:sz w:val="32"/>
          <w:szCs w:val="28"/>
          <w:lang w:val="fr-FR"/>
        </w:rPr>
        <w:t>proiectului</w:t>
      </w:r>
      <w:proofErr w:type="spellEnd"/>
      <w:r w:rsidR="00BD4872" w:rsidRPr="00BD4872">
        <w:rPr>
          <w:b/>
          <w:sz w:val="32"/>
          <w:szCs w:val="28"/>
          <w:lang w:val="fr-FR"/>
        </w:rPr>
        <w:t xml:space="preserve"> Sisteme inteligente de management local, in comuna Albestii de Muscel, judetul Arges’’</w:t>
      </w:r>
    </w:p>
    <w:p w14:paraId="7DC5BDAE" w14:textId="77777777" w:rsidR="005900F0" w:rsidRDefault="005900F0" w:rsidP="005900F0">
      <w:pPr>
        <w:rPr>
          <w:lang w:val="fr-FR"/>
        </w:rPr>
      </w:pPr>
      <w:bookmarkStart w:id="0" w:name="_GoBack"/>
      <w:bookmarkEnd w:id="0"/>
    </w:p>
    <w:p w14:paraId="260AA929" w14:textId="57A080A4" w:rsidR="005900F0" w:rsidRDefault="005900F0" w:rsidP="005900F0">
      <w:pPr>
        <w:rPr>
          <w:lang w:val="fr-FR"/>
        </w:rPr>
      </w:pPr>
      <w:proofErr w:type="spellStart"/>
      <w:r w:rsidRPr="00131B5A">
        <w:rPr>
          <w:lang w:val="fr-FR"/>
        </w:rPr>
        <w:t>Dotari</w:t>
      </w:r>
      <w:proofErr w:type="spellEnd"/>
      <w:r w:rsidRPr="00131B5A">
        <w:rPr>
          <w:lang w:val="fr-FR"/>
        </w:rPr>
        <w:t xml:space="preserve"> –</w:t>
      </w:r>
      <w:r>
        <w:rPr>
          <w:lang w:val="fr-FR"/>
        </w:rPr>
        <w:t xml:space="preserve"> PARC CANDESTI si </w:t>
      </w:r>
      <w:r w:rsidR="00783E9D">
        <w:rPr>
          <w:lang w:val="fr-FR"/>
        </w:rPr>
        <w:t>PUNCT CENTRU</w:t>
      </w:r>
    </w:p>
    <w:p w14:paraId="02084192" w14:textId="77777777" w:rsidR="005900F0" w:rsidRDefault="005900F0" w:rsidP="005900F0">
      <w:pPr>
        <w:rPr>
          <w:lang w:val="fr-FR"/>
        </w:rPr>
      </w:pPr>
    </w:p>
    <w:tbl>
      <w:tblPr>
        <w:tblStyle w:val="TableGrid"/>
        <w:tblW w:w="11057" w:type="dxa"/>
        <w:tblInd w:w="-714" w:type="dxa"/>
        <w:tblLook w:val="04A0" w:firstRow="1" w:lastRow="0" w:firstColumn="1" w:lastColumn="0" w:noHBand="0" w:noVBand="1"/>
      </w:tblPr>
      <w:tblGrid>
        <w:gridCol w:w="709"/>
        <w:gridCol w:w="1560"/>
        <w:gridCol w:w="708"/>
        <w:gridCol w:w="8080"/>
      </w:tblGrid>
      <w:tr w:rsidR="005900F0" w:rsidRPr="00783E9D" w14:paraId="36702926" w14:textId="77777777" w:rsidTr="00B02AAB">
        <w:tc>
          <w:tcPr>
            <w:tcW w:w="709" w:type="dxa"/>
          </w:tcPr>
          <w:p w14:paraId="11C82FF2" w14:textId="77777777" w:rsidR="005900F0" w:rsidRPr="00783E9D" w:rsidRDefault="005900F0" w:rsidP="005900F0">
            <w:pPr>
              <w:jc w:val="center"/>
              <w:rPr>
                <w:rFonts w:asciiTheme="majorBidi" w:hAnsiTheme="majorBidi" w:cstheme="majorBidi"/>
                <w:sz w:val="24"/>
                <w:szCs w:val="24"/>
              </w:rPr>
            </w:pPr>
            <w:r w:rsidRPr="00783E9D">
              <w:rPr>
                <w:rFonts w:asciiTheme="majorBidi" w:hAnsiTheme="majorBidi" w:cstheme="majorBidi"/>
                <w:sz w:val="24"/>
                <w:szCs w:val="24"/>
              </w:rPr>
              <w:t>Nr. crt.</w:t>
            </w:r>
          </w:p>
        </w:tc>
        <w:tc>
          <w:tcPr>
            <w:tcW w:w="1560" w:type="dxa"/>
          </w:tcPr>
          <w:p w14:paraId="47E40958" w14:textId="77777777" w:rsidR="005900F0" w:rsidRPr="00783E9D" w:rsidRDefault="005900F0" w:rsidP="005900F0">
            <w:pPr>
              <w:jc w:val="center"/>
              <w:rPr>
                <w:rFonts w:asciiTheme="majorBidi" w:hAnsiTheme="majorBidi" w:cstheme="majorBidi"/>
                <w:sz w:val="24"/>
                <w:szCs w:val="24"/>
              </w:rPr>
            </w:pPr>
            <w:proofErr w:type="spellStart"/>
            <w:r w:rsidRPr="00783E9D">
              <w:rPr>
                <w:rFonts w:asciiTheme="majorBidi" w:hAnsiTheme="majorBidi" w:cstheme="majorBidi"/>
                <w:sz w:val="24"/>
                <w:szCs w:val="24"/>
              </w:rPr>
              <w:t>Amenajari</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exterioare</w:t>
            </w:r>
            <w:proofErr w:type="spellEnd"/>
          </w:p>
        </w:tc>
        <w:tc>
          <w:tcPr>
            <w:tcW w:w="708" w:type="dxa"/>
          </w:tcPr>
          <w:p w14:paraId="124748D1" w14:textId="77777777" w:rsidR="005900F0" w:rsidRPr="00783E9D" w:rsidRDefault="005900F0" w:rsidP="005900F0">
            <w:pPr>
              <w:jc w:val="center"/>
              <w:rPr>
                <w:rFonts w:asciiTheme="majorBidi" w:hAnsiTheme="majorBidi" w:cstheme="majorBidi"/>
                <w:sz w:val="24"/>
                <w:szCs w:val="24"/>
              </w:rPr>
            </w:pPr>
            <w:r w:rsidRPr="00783E9D">
              <w:rPr>
                <w:rFonts w:asciiTheme="majorBidi" w:hAnsiTheme="majorBidi" w:cstheme="majorBidi"/>
                <w:sz w:val="24"/>
                <w:szCs w:val="24"/>
              </w:rPr>
              <w:t>Buc.</w:t>
            </w:r>
          </w:p>
        </w:tc>
        <w:tc>
          <w:tcPr>
            <w:tcW w:w="8080" w:type="dxa"/>
          </w:tcPr>
          <w:p w14:paraId="53C13737" w14:textId="77777777" w:rsidR="005900F0" w:rsidRPr="00783E9D" w:rsidRDefault="005900F0" w:rsidP="005900F0">
            <w:pPr>
              <w:jc w:val="center"/>
              <w:rPr>
                <w:rFonts w:asciiTheme="majorBidi" w:hAnsiTheme="majorBidi" w:cstheme="majorBidi"/>
                <w:sz w:val="24"/>
                <w:szCs w:val="24"/>
              </w:rPr>
            </w:pPr>
            <w:proofErr w:type="spellStart"/>
            <w:r w:rsidRPr="00783E9D">
              <w:rPr>
                <w:rFonts w:asciiTheme="majorBidi" w:hAnsiTheme="majorBidi" w:cstheme="majorBidi"/>
                <w:sz w:val="24"/>
                <w:szCs w:val="24"/>
              </w:rPr>
              <w:t>Caracteristici</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tehnice</w:t>
            </w:r>
            <w:proofErr w:type="spellEnd"/>
          </w:p>
        </w:tc>
      </w:tr>
      <w:tr w:rsidR="005900F0" w:rsidRPr="00783E9D" w14:paraId="7637AC59" w14:textId="77777777" w:rsidTr="00B02AAB">
        <w:tc>
          <w:tcPr>
            <w:tcW w:w="709" w:type="dxa"/>
          </w:tcPr>
          <w:p w14:paraId="28AF84A6" w14:textId="673AA9F5" w:rsidR="005900F0" w:rsidRPr="00783E9D" w:rsidRDefault="005900F0" w:rsidP="00B02AAB">
            <w:pPr>
              <w:pStyle w:val="ListParagraph"/>
              <w:numPr>
                <w:ilvl w:val="0"/>
                <w:numId w:val="2"/>
              </w:numPr>
              <w:rPr>
                <w:rFonts w:asciiTheme="majorBidi" w:hAnsiTheme="majorBidi" w:cstheme="majorBidi"/>
                <w:sz w:val="24"/>
                <w:szCs w:val="24"/>
              </w:rPr>
            </w:pPr>
          </w:p>
        </w:tc>
        <w:tc>
          <w:tcPr>
            <w:tcW w:w="1560" w:type="dxa"/>
          </w:tcPr>
          <w:p w14:paraId="7080AEE4" w14:textId="77777777" w:rsidR="005900F0" w:rsidRPr="00783E9D" w:rsidRDefault="005900F0" w:rsidP="005900F0">
            <w:pPr>
              <w:rPr>
                <w:rFonts w:asciiTheme="majorBidi" w:hAnsiTheme="majorBidi" w:cstheme="majorBidi"/>
                <w:sz w:val="24"/>
                <w:szCs w:val="24"/>
                <w:lang w:val="fr-FR"/>
              </w:rPr>
            </w:pPr>
            <w:r w:rsidRPr="00783E9D">
              <w:rPr>
                <w:rFonts w:asciiTheme="majorBidi" w:hAnsiTheme="majorBidi" w:cstheme="majorBidi"/>
                <w:sz w:val="24"/>
                <w:szCs w:val="24"/>
                <w:lang w:val="fr-FR"/>
              </w:rPr>
              <w:t xml:space="preserve">Ansamblu 4 </w:t>
            </w:r>
            <w:proofErr w:type="spellStart"/>
            <w:r w:rsidRPr="00783E9D">
              <w:rPr>
                <w:rFonts w:asciiTheme="majorBidi" w:hAnsiTheme="majorBidi" w:cstheme="majorBidi"/>
                <w:sz w:val="24"/>
                <w:szCs w:val="24"/>
                <w:lang w:val="fr-FR"/>
              </w:rPr>
              <w:t>bancute</w:t>
            </w:r>
            <w:proofErr w:type="spellEnd"/>
            <w:r w:rsidRPr="00783E9D">
              <w:rPr>
                <w:rFonts w:asciiTheme="majorBidi" w:hAnsiTheme="majorBidi" w:cstheme="majorBidi"/>
                <w:sz w:val="24"/>
                <w:szCs w:val="24"/>
                <w:lang w:val="fr-FR"/>
              </w:rPr>
              <w:t xml:space="preserve"> de </w:t>
            </w:r>
            <w:proofErr w:type="spellStart"/>
            <w:r w:rsidRPr="00783E9D">
              <w:rPr>
                <w:rFonts w:asciiTheme="majorBidi" w:hAnsiTheme="majorBidi" w:cstheme="majorBidi"/>
                <w:sz w:val="24"/>
                <w:szCs w:val="24"/>
                <w:lang w:val="fr-FR"/>
              </w:rPr>
              <w:t>exterior</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cu</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panou</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fotovoltaic</w:t>
            </w:r>
            <w:proofErr w:type="spellEnd"/>
          </w:p>
        </w:tc>
        <w:tc>
          <w:tcPr>
            <w:tcW w:w="708" w:type="dxa"/>
          </w:tcPr>
          <w:p w14:paraId="13C251D3" w14:textId="77777777" w:rsidR="005900F0" w:rsidRPr="00783E9D" w:rsidRDefault="005900F0" w:rsidP="005900F0">
            <w:pPr>
              <w:rPr>
                <w:rFonts w:asciiTheme="majorBidi" w:hAnsiTheme="majorBidi" w:cstheme="majorBidi"/>
                <w:sz w:val="24"/>
                <w:szCs w:val="24"/>
              </w:rPr>
            </w:pPr>
            <w:r w:rsidRPr="00783E9D">
              <w:rPr>
                <w:rFonts w:asciiTheme="majorBidi" w:hAnsiTheme="majorBidi" w:cstheme="majorBidi"/>
                <w:sz w:val="24"/>
                <w:szCs w:val="24"/>
              </w:rPr>
              <w:t>2</w:t>
            </w:r>
          </w:p>
        </w:tc>
        <w:tc>
          <w:tcPr>
            <w:tcW w:w="8080" w:type="dxa"/>
          </w:tcPr>
          <w:p w14:paraId="20C9BBD5" w14:textId="77777777" w:rsidR="005900F0" w:rsidRPr="00783E9D" w:rsidRDefault="005900F0" w:rsidP="005900F0">
            <w:pPr>
              <w:pStyle w:val="NoSpacing"/>
              <w:ind w:firstLine="284"/>
              <w:jc w:val="both"/>
              <w:rPr>
                <w:rFonts w:asciiTheme="majorBidi" w:eastAsia="Times New Roman" w:hAnsiTheme="majorBidi" w:cstheme="majorBidi"/>
                <w:bCs/>
                <w:sz w:val="24"/>
                <w:szCs w:val="24"/>
                <w:lang w:val="fr-FR"/>
              </w:rPr>
            </w:pPr>
            <w:r w:rsidRPr="00783E9D">
              <w:rPr>
                <w:rFonts w:asciiTheme="majorBidi" w:hAnsiTheme="majorBidi" w:cstheme="majorBidi"/>
                <w:bCs/>
                <w:sz w:val="24"/>
                <w:szCs w:val="24"/>
                <w:lang w:val="ro-RO"/>
              </w:rPr>
              <w:t>Băncuța modulară SMART CITY Charge cu panou fotovoltaic, zonă de alimentare USB și wireless QI chargin. Conceptul de modularitate onferă libertate în decizia de a alege orice layout cu scopul de a infrumuseta șI îmbunătăți spațiul. Se realizează  din tablă zincată și vopsită electrostatic, fiind astfel extrem de rezistentă în timp la expunerea față de condițiile mediului exterior. Puntea este realizată din WPC pentru o rezistenta crescuta, un confort sporit și un aspect estetic plăcut.</w:t>
            </w:r>
          </w:p>
        </w:tc>
      </w:tr>
      <w:tr w:rsidR="005900F0" w:rsidRPr="00783E9D" w14:paraId="135D3E8E" w14:textId="77777777" w:rsidTr="00B02AAB">
        <w:trPr>
          <w:trHeight w:val="70"/>
        </w:trPr>
        <w:tc>
          <w:tcPr>
            <w:tcW w:w="709" w:type="dxa"/>
          </w:tcPr>
          <w:p w14:paraId="3DC34672" w14:textId="59785B8B" w:rsidR="005900F0" w:rsidRPr="00783E9D" w:rsidRDefault="005900F0" w:rsidP="00B02AAB">
            <w:pPr>
              <w:pStyle w:val="ListParagraph"/>
              <w:numPr>
                <w:ilvl w:val="0"/>
                <w:numId w:val="2"/>
              </w:numPr>
              <w:rPr>
                <w:rFonts w:asciiTheme="majorBidi" w:hAnsiTheme="majorBidi" w:cstheme="majorBidi"/>
                <w:sz w:val="24"/>
                <w:szCs w:val="24"/>
              </w:rPr>
            </w:pPr>
          </w:p>
        </w:tc>
        <w:tc>
          <w:tcPr>
            <w:tcW w:w="1560" w:type="dxa"/>
          </w:tcPr>
          <w:p w14:paraId="07725517" w14:textId="77777777" w:rsidR="005900F0" w:rsidRPr="00783E9D" w:rsidRDefault="005900F0" w:rsidP="005900F0">
            <w:pPr>
              <w:rPr>
                <w:rFonts w:asciiTheme="majorBidi" w:hAnsiTheme="majorBidi" w:cstheme="majorBidi"/>
                <w:sz w:val="24"/>
                <w:szCs w:val="24"/>
              </w:rPr>
            </w:pPr>
            <w:proofErr w:type="spellStart"/>
            <w:r w:rsidRPr="00783E9D">
              <w:rPr>
                <w:rFonts w:asciiTheme="majorBidi" w:hAnsiTheme="majorBidi" w:cstheme="majorBidi"/>
                <w:sz w:val="24"/>
                <w:szCs w:val="24"/>
              </w:rPr>
              <w:t>Balansoar</w:t>
            </w:r>
            <w:proofErr w:type="spellEnd"/>
            <w:r w:rsidRPr="00783E9D">
              <w:rPr>
                <w:rFonts w:asciiTheme="majorBidi" w:hAnsiTheme="majorBidi" w:cstheme="majorBidi"/>
                <w:sz w:val="24"/>
                <w:szCs w:val="24"/>
              </w:rPr>
              <w:t xml:space="preserve"> smart</w:t>
            </w:r>
          </w:p>
        </w:tc>
        <w:tc>
          <w:tcPr>
            <w:tcW w:w="708" w:type="dxa"/>
          </w:tcPr>
          <w:p w14:paraId="48370662" w14:textId="77777777" w:rsidR="005900F0" w:rsidRPr="00783E9D" w:rsidRDefault="005900F0" w:rsidP="005900F0">
            <w:pPr>
              <w:rPr>
                <w:rFonts w:asciiTheme="majorBidi" w:hAnsiTheme="majorBidi" w:cstheme="majorBidi"/>
                <w:sz w:val="24"/>
                <w:szCs w:val="24"/>
              </w:rPr>
            </w:pPr>
            <w:r w:rsidRPr="00783E9D">
              <w:rPr>
                <w:rFonts w:asciiTheme="majorBidi" w:hAnsiTheme="majorBidi" w:cstheme="majorBidi"/>
                <w:sz w:val="24"/>
                <w:szCs w:val="24"/>
              </w:rPr>
              <w:t>2</w:t>
            </w:r>
          </w:p>
        </w:tc>
        <w:tc>
          <w:tcPr>
            <w:tcW w:w="8080" w:type="dxa"/>
          </w:tcPr>
          <w:p w14:paraId="01FCABD5" w14:textId="77777777" w:rsidR="005900F0" w:rsidRPr="00783E9D" w:rsidRDefault="005900F0" w:rsidP="005900F0">
            <w:pPr>
              <w:ind w:left="-108" w:firstLine="284"/>
              <w:jc w:val="both"/>
              <w:rPr>
                <w:rFonts w:asciiTheme="majorBidi" w:eastAsia="Times New Roman" w:hAnsiTheme="majorBidi" w:cstheme="majorBidi"/>
                <w:sz w:val="24"/>
                <w:szCs w:val="24"/>
                <w:lang w:val="fr-FR"/>
              </w:rPr>
            </w:pPr>
            <w:r w:rsidRPr="00783E9D">
              <w:rPr>
                <w:rFonts w:asciiTheme="majorBidi" w:eastAsia="Times New Roman" w:hAnsiTheme="majorBidi" w:cstheme="majorBidi"/>
                <w:sz w:val="24"/>
                <w:szCs w:val="24"/>
                <w:lang w:val="fr-FR"/>
              </w:rPr>
              <w:t xml:space="preserve">Balansoarul smart </w:t>
            </w:r>
            <w:proofErr w:type="spellStart"/>
            <w:r w:rsidRPr="00783E9D">
              <w:rPr>
                <w:rFonts w:asciiTheme="majorBidi" w:eastAsia="Times New Roman" w:hAnsiTheme="majorBidi" w:cstheme="majorBidi"/>
                <w:sz w:val="24"/>
                <w:szCs w:val="24"/>
                <w:lang w:val="fr-FR"/>
              </w:rPr>
              <w:t>generează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energie</w:t>
            </w:r>
            <w:proofErr w:type="spellEnd"/>
            <w:r w:rsidRPr="00783E9D">
              <w:rPr>
                <w:rFonts w:asciiTheme="majorBidi" w:eastAsia="Times New Roman" w:hAnsiTheme="majorBidi" w:cstheme="majorBidi"/>
                <w:sz w:val="24"/>
                <w:szCs w:val="24"/>
                <w:lang w:val="fr-FR"/>
              </w:rPr>
              <w:t xml:space="preserve"> super </w:t>
            </w:r>
            <w:proofErr w:type="spellStart"/>
            <w:r w:rsidRPr="00783E9D">
              <w:rPr>
                <w:rFonts w:asciiTheme="majorBidi" w:eastAsia="Times New Roman" w:hAnsiTheme="majorBidi" w:cstheme="majorBidi"/>
                <w:sz w:val="24"/>
                <w:szCs w:val="24"/>
                <w:lang w:val="fr-FR"/>
              </w:rPr>
              <w:t>sustenabilă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alimentată</w:t>
            </w:r>
            <w:proofErr w:type="spellEnd"/>
            <w:r w:rsidRPr="00783E9D">
              <w:rPr>
                <w:rFonts w:asciiTheme="majorBidi" w:eastAsia="Times New Roman" w:hAnsiTheme="majorBidi" w:cstheme="majorBidi"/>
                <w:sz w:val="24"/>
                <w:szCs w:val="24"/>
                <w:lang w:val="fr-FR"/>
              </w:rPr>
              <w:t xml:space="preserve"> </w:t>
            </w:r>
            <w:proofErr w:type="gramStart"/>
            <w:r w:rsidRPr="00783E9D">
              <w:rPr>
                <w:rFonts w:asciiTheme="majorBidi" w:eastAsia="Times New Roman" w:hAnsiTheme="majorBidi" w:cstheme="majorBidi"/>
                <w:sz w:val="24"/>
                <w:szCs w:val="24"/>
                <w:lang w:val="fr-FR"/>
              </w:rPr>
              <w:t>de om</w:t>
            </w:r>
            <w:proofErr w:type="gram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Această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energie</w:t>
            </w:r>
            <w:proofErr w:type="spellEnd"/>
            <w:r w:rsidRPr="00783E9D">
              <w:rPr>
                <w:rFonts w:asciiTheme="majorBidi" w:eastAsia="Times New Roman" w:hAnsiTheme="majorBidi" w:cstheme="majorBidi"/>
                <w:sz w:val="24"/>
                <w:szCs w:val="24"/>
                <w:lang w:val="fr-FR"/>
              </w:rPr>
              <w:t xml:space="preserve"> este </w:t>
            </w:r>
            <w:proofErr w:type="spellStart"/>
            <w:r w:rsidRPr="00783E9D">
              <w:rPr>
                <w:rFonts w:asciiTheme="majorBidi" w:eastAsia="Times New Roman" w:hAnsiTheme="majorBidi" w:cstheme="majorBidi"/>
                <w:sz w:val="24"/>
                <w:szCs w:val="24"/>
                <w:lang w:val="fr-FR"/>
              </w:rPr>
              <w:t>folosită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pentru</w:t>
            </w:r>
            <w:proofErr w:type="spellEnd"/>
            <w:r w:rsidRPr="00783E9D">
              <w:rPr>
                <w:rFonts w:asciiTheme="majorBidi" w:eastAsia="Times New Roman" w:hAnsiTheme="majorBidi" w:cstheme="majorBidi"/>
                <w:sz w:val="24"/>
                <w:szCs w:val="24"/>
                <w:lang w:val="fr-FR"/>
              </w:rPr>
              <w:t xml:space="preserve"> a </w:t>
            </w:r>
            <w:proofErr w:type="spellStart"/>
            <w:r w:rsidRPr="00783E9D">
              <w:rPr>
                <w:rFonts w:asciiTheme="majorBidi" w:eastAsia="Times New Roman" w:hAnsiTheme="majorBidi" w:cstheme="majorBidi"/>
                <w:sz w:val="24"/>
                <w:szCs w:val="24"/>
                <w:lang w:val="fr-FR"/>
              </w:rPr>
              <w:t>crea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muzică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un </w:t>
            </w:r>
            <w:proofErr w:type="spellStart"/>
            <w:r w:rsidRPr="00783E9D">
              <w:rPr>
                <w:rFonts w:asciiTheme="majorBidi" w:eastAsia="Times New Roman" w:hAnsiTheme="majorBidi" w:cstheme="majorBidi"/>
                <w:sz w:val="24"/>
                <w:szCs w:val="24"/>
                <w:lang w:val="fr-FR"/>
              </w:rPr>
              <w:t>spectacol</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lumini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minunat</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cu</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iluminare</w:t>
            </w:r>
            <w:proofErr w:type="spellEnd"/>
            <w:r w:rsidRPr="00783E9D">
              <w:rPr>
                <w:rFonts w:asciiTheme="majorBidi" w:eastAsia="Times New Roman" w:hAnsiTheme="majorBidi" w:cstheme="majorBidi"/>
                <w:sz w:val="24"/>
                <w:szCs w:val="24"/>
                <w:lang w:val="fr-FR"/>
              </w:rPr>
              <w:t xml:space="preserve"> LED </w:t>
            </w:r>
            <w:proofErr w:type="spellStart"/>
            <w:r w:rsidRPr="00783E9D">
              <w:rPr>
                <w:rFonts w:asciiTheme="majorBidi" w:eastAsia="Times New Roman" w:hAnsiTheme="majorBidi" w:cstheme="majorBidi"/>
                <w:sz w:val="24"/>
                <w:szCs w:val="24"/>
                <w:lang w:val="fr-FR"/>
              </w:rPr>
              <w:t>interactivă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Materialul</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rezistent</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din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oțel</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stratul</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pulbere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durabil</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înseamnă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acesta</w:t>
            </w:r>
            <w:proofErr w:type="spellEnd"/>
            <w:r w:rsidRPr="00783E9D">
              <w:rPr>
                <w:rFonts w:asciiTheme="majorBidi" w:eastAsia="Times New Roman" w:hAnsiTheme="majorBidi" w:cstheme="majorBidi"/>
                <w:sz w:val="24"/>
                <w:szCs w:val="24"/>
                <w:lang w:val="fr-FR"/>
              </w:rPr>
              <w:t xml:space="preserve"> va </w:t>
            </w:r>
            <w:proofErr w:type="spellStart"/>
            <w:r w:rsidRPr="00783E9D">
              <w:rPr>
                <w:rFonts w:asciiTheme="majorBidi" w:eastAsia="Times New Roman" w:hAnsiTheme="majorBidi" w:cstheme="majorBidi"/>
                <w:sz w:val="24"/>
                <w:szCs w:val="24"/>
                <w:lang w:val="fr-FR"/>
              </w:rPr>
              <w:t>rezista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elementelor</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pentru</w:t>
            </w:r>
            <w:proofErr w:type="spellEnd"/>
            <w:r w:rsidRPr="00783E9D">
              <w:rPr>
                <w:rFonts w:asciiTheme="majorBidi" w:eastAsia="Times New Roman" w:hAnsiTheme="majorBidi" w:cstheme="majorBidi"/>
                <w:sz w:val="24"/>
                <w:szCs w:val="24"/>
                <w:lang w:val="fr-FR"/>
              </w:rPr>
              <w:t xml:space="preserve"> a </w:t>
            </w:r>
            <w:proofErr w:type="spellStart"/>
            <w:r w:rsidRPr="00783E9D">
              <w:rPr>
                <w:rFonts w:asciiTheme="majorBidi" w:eastAsia="Times New Roman" w:hAnsiTheme="majorBidi" w:cstheme="majorBidi"/>
                <w:sz w:val="24"/>
                <w:szCs w:val="24"/>
                <w:lang w:val="fr-FR"/>
              </w:rPr>
              <w:t>oferi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distracție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ani</w:t>
            </w:r>
            <w:proofErr w:type="spellEnd"/>
            <w:r w:rsidRPr="00783E9D">
              <w:rPr>
                <w:rFonts w:asciiTheme="majorBidi" w:eastAsia="Times New Roman" w:hAnsiTheme="majorBidi" w:cstheme="majorBidi"/>
                <w:sz w:val="24"/>
                <w:szCs w:val="24"/>
                <w:lang w:val="fr-FR"/>
              </w:rPr>
              <w:t xml:space="preserve"> de </w:t>
            </w:r>
            <w:proofErr w:type="spellStart"/>
            <w:proofErr w:type="gramStart"/>
            <w:r w:rsidRPr="00783E9D">
              <w:rPr>
                <w:rFonts w:asciiTheme="majorBidi" w:eastAsia="Times New Roman" w:hAnsiTheme="majorBidi" w:cstheme="majorBidi"/>
                <w:sz w:val="24"/>
                <w:szCs w:val="24"/>
                <w:lang w:val="fr-FR"/>
              </w:rPr>
              <w:t>zile</w:t>
            </w:r>
            <w:proofErr w:type="spellEnd"/>
            <w:r w:rsidRPr="00783E9D">
              <w:rPr>
                <w:rFonts w:asciiTheme="majorBidi" w:eastAsia="Times New Roman" w:hAnsiTheme="majorBidi" w:cstheme="majorBidi"/>
                <w:sz w:val="24"/>
                <w:szCs w:val="24"/>
                <w:lang w:val="fr-FR"/>
              </w:rPr>
              <w:t>!</w:t>
            </w:r>
            <w:proofErr w:type="gram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Acest</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balansoar</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interactiv</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modern nu </w:t>
            </w:r>
            <w:proofErr w:type="spellStart"/>
            <w:r w:rsidRPr="00783E9D">
              <w:rPr>
                <w:rFonts w:asciiTheme="majorBidi" w:eastAsia="Times New Roman" w:hAnsiTheme="majorBidi" w:cstheme="majorBidi"/>
                <w:sz w:val="24"/>
                <w:szCs w:val="24"/>
                <w:lang w:val="fr-FR"/>
              </w:rPr>
              <w:t>numai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că</w:t>
            </w:r>
            <w:proofErr w:type="spellEnd"/>
            <w:r w:rsidRPr="00783E9D">
              <w:rPr>
                <w:rFonts w:asciiTheme="majorBidi" w:eastAsia="Times New Roman" w:hAnsiTheme="majorBidi" w:cstheme="majorBidi"/>
                <w:sz w:val="24"/>
                <w:szCs w:val="24"/>
                <w:lang w:val="fr-FR"/>
              </w:rPr>
              <w:t xml:space="preserve"> le va </w:t>
            </w:r>
            <w:proofErr w:type="spellStart"/>
            <w:r w:rsidRPr="00783E9D">
              <w:rPr>
                <w:rFonts w:asciiTheme="majorBidi" w:eastAsia="Times New Roman" w:hAnsiTheme="majorBidi" w:cstheme="majorBidi"/>
                <w:sz w:val="24"/>
                <w:szCs w:val="24"/>
                <w:lang w:val="fr-FR"/>
              </w:rPr>
              <w:t>oferi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copiilor</w:t>
            </w:r>
            <w:proofErr w:type="spellEnd"/>
            <w:r w:rsidRPr="00783E9D">
              <w:rPr>
                <w:rFonts w:asciiTheme="majorBidi" w:eastAsia="Times New Roman" w:hAnsiTheme="majorBidi" w:cstheme="majorBidi"/>
                <w:sz w:val="24"/>
                <w:szCs w:val="24"/>
                <w:lang w:val="fr-FR"/>
              </w:rPr>
              <w:t xml:space="preserve"> o </w:t>
            </w:r>
            <w:proofErr w:type="spellStart"/>
            <w:r w:rsidRPr="00783E9D">
              <w:rPr>
                <w:rFonts w:asciiTheme="majorBidi" w:eastAsia="Times New Roman" w:hAnsiTheme="majorBidi" w:cstheme="majorBidi"/>
                <w:sz w:val="24"/>
                <w:szCs w:val="24"/>
                <w:lang w:val="fr-FR"/>
              </w:rPr>
              <w:t>plimbare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interesantă</w:t>
            </w:r>
            <w:proofErr w:type="spellEnd"/>
            <w:r w:rsidRPr="00783E9D">
              <w:rPr>
                <w:rFonts w:asciiTheme="majorBidi" w:eastAsia="Times New Roman" w:hAnsiTheme="majorBidi" w:cstheme="majorBidi"/>
                <w:sz w:val="24"/>
                <w:szCs w:val="24"/>
                <w:lang w:val="fr-FR"/>
              </w:rPr>
              <w:t xml:space="preserve">, dar le va stimula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imaginația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abilitățile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senzoriale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prin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lumini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sunete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Balasoarul</w:t>
            </w:r>
            <w:proofErr w:type="spellEnd"/>
            <w:r w:rsidRPr="00783E9D">
              <w:rPr>
                <w:rFonts w:asciiTheme="majorBidi" w:eastAsia="Times New Roman" w:hAnsiTheme="majorBidi" w:cstheme="majorBidi"/>
                <w:sz w:val="24"/>
                <w:szCs w:val="24"/>
                <w:lang w:val="fr-FR"/>
              </w:rPr>
              <w:t xml:space="preserve"> smart </w:t>
            </w:r>
            <w:proofErr w:type="spellStart"/>
            <w:r w:rsidRPr="00783E9D">
              <w:rPr>
                <w:rFonts w:asciiTheme="majorBidi" w:eastAsia="Times New Roman" w:hAnsiTheme="majorBidi" w:cstheme="majorBidi"/>
                <w:sz w:val="24"/>
                <w:szCs w:val="24"/>
                <w:lang w:val="fr-FR"/>
              </w:rPr>
              <w:t>își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generează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propria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energie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electrică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din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mișcarea</w:t>
            </w:r>
            <w:proofErr w:type="spellEnd"/>
            <w:r w:rsidRPr="00783E9D">
              <w:rPr>
                <w:rFonts w:asciiTheme="majorBidi" w:eastAsia="Times New Roman" w:hAnsiTheme="majorBidi" w:cstheme="majorBidi"/>
                <w:sz w:val="24"/>
                <w:szCs w:val="24"/>
                <w:lang w:val="fr-FR"/>
              </w:rPr>
              <w:t xml:space="preserve"> sa, </w:t>
            </w:r>
            <w:proofErr w:type="spellStart"/>
            <w:r w:rsidRPr="00783E9D">
              <w:rPr>
                <w:rFonts w:asciiTheme="majorBidi" w:eastAsia="Times New Roman" w:hAnsiTheme="majorBidi" w:cstheme="majorBidi"/>
                <w:sz w:val="24"/>
                <w:szCs w:val="24"/>
                <w:lang w:val="fr-FR"/>
              </w:rPr>
              <w:t>deci</w:t>
            </w:r>
            <w:proofErr w:type="spellEnd"/>
            <w:r w:rsidRPr="00783E9D">
              <w:rPr>
                <w:rFonts w:asciiTheme="majorBidi" w:eastAsia="Times New Roman" w:hAnsiTheme="majorBidi" w:cstheme="majorBidi"/>
                <w:sz w:val="24"/>
                <w:szCs w:val="24"/>
                <w:lang w:val="fr-FR"/>
              </w:rPr>
              <w:t xml:space="preserve"> nu este </w:t>
            </w:r>
            <w:proofErr w:type="spellStart"/>
            <w:r w:rsidRPr="00783E9D">
              <w:rPr>
                <w:rFonts w:asciiTheme="majorBidi" w:eastAsia="Times New Roman" w:hAnsiTheme="majorBidi" w:cstheme="majorBidi"/>
                <w:sz w:val="24"/>
                <w:szCs w:val="24"/>
                <w:lang w:val="fr-FR"/>
              </w:rPr>
              <w:t>necesară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nicio</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conexiune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externă</w:t>
            </w:r>
            <w:proofErr w:type="spellEnd"/>
            <w:r w:rsidRPr="00783E9D">
              <w:rPr>
                <w:rFonts w:asciiTheme="majorBidi" w:eastAsia="Times New Roman" w:hAnsiTheme="majorBidi" w:cstheme="majorBidi"/>
                <w:sz w:val="24"/>
                <w:szCs w:val="24"/>
                <w:lang w:val="fr-FR"/>
              </w:rPr>
              <w:t xml:space="preserve">. Nu </w:t>
            </w:r>
            <w:proofErr w:type="spellStart"/>
            <w:r w:rsidRPr="00783E9D">
              <w:rPr>
                <w:rFonts w:asciiTheme="majorBidi" w:eastAsia="Times New Roman" w:hAnsiTheme="majorBidi" w:cstheme="majorBidi"/>
                <w:sz w:val="24"/>
                <w:szCs w:val="24"/>
                <w:lang w:val="fr-FR"/>
              </w:rPr>
              <w:t>numai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că</w:t>
            </w:r>
            <w:proofErr w:type="spellEnd"/>
            <w:r w:rsidRPr="00783E9D">
              <w:rPr>
                <w:rFonts w:asciiTheme="majorBidi" w:eastAsia="Times New Roman" w:hAnsiTheme="majorBidi" w:cstheme="majorBidi"/>
                <w:sz w:val="24"/>
                <w:szCs w:val="24"/>
                <w:lang w:val="fr-FR"/>
              </w:rPr>
              <w:t xml:space="preserve"> este o </w:t>
            </w:r>
            <w:proofErr w:type="spellStart"/>
            <w:r w:rsidRPr="00783E9D">
              <w:rPr>
                <w:rFonts w:asciiTheme="majorBidi" w:eastAsia="Times New Roman" w:hAnsiTheme="majorBidi" w:cstheme="majorBidi"/>
                <w:sz w:val="24"/>
                <w:szCs w:val="24"/>
                <w:lang w:val="fr-FR"/>
              </w:rPr>
              <w:t>soluție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ecologică</w:t>
            </w:r>
            <w:proofErr w:type="spellEnd"/>
            <w:r w:rsidRPr="00783E9D">
              <w:rPr>
                <w:rFonts w:asciiTheme="majorBidi" w:eastAsia="Times New Roman" w:hAnsiTheme="majorBidi" w:cstheme="majorBidi"/>
                <w:sz w:val="24"/>
                <w:szCs w:val="24"/>
                <w:lang w:val="fr-FR"/>
              </w:rPr>
              <w:t xml:space="preserve">, dar </w:t>
            </w:r>
            <w:proofErr w:type="spellStart"/>
            <w:r w:rsidRPr="00783E9D">
              <w:rPr>
                <w:rFonts w:asciiTheme="majorBidi" w:eastAsia="Times New Roman" w:hAnsiTheme="majorBidi" w:cstheme="majorBidi"/>
                <w:sz w:val="24"/>
                <w:szCs w:val="24"/>
                <w:lang w:val="fr-FR"/>
              </w:rPr>
              <w:t>înseamnă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distracția</w:t>
            </w:r>
            <w:proofErr w:type="spellEnd"/>
            <w:r w:rsidRPr="00783E9D">
              <w:rPr>
                <w:rFonts w:asciiTheme="majorBidi" w:eastAsia="Times New Roman" w:hAnsiTheme="majorBidi" w:cstheme="majorBidi"/>
                <w:sz w:val="24"/>
                <w:szCs w:val="24"/>
                <w:lang w:val="fr-FR"/>
              </w:rPr>
              <w:t xml:space="preserve"> nu </w:t>
            </w:r>
            <w:proofErr w:type="spellStart"/>
            <w:r w:rsidRPr="00783E9D">
              <w:rPr>
                <w:rFonts w:asciiTheme="majorBidi" w:eastAsia="Times New Roman" w:hAnsiTheme="majorBidi" w:cstheme="majorBidi"/>
                <w:sz w:val="24"/>
                <w:szCs w:val="24"/>
                <w:lang w:val="fr-FR"/>
              </w:rPr>
              <w:t>trebuie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să</w:t>
            </w:r>
            <w:proofErr w:type="spellEnd"/>
            <w:r w:rsidRPr="00783E9D">
              <w:rPr>
                <w:rFonts w:asciiTheme="majorBidi" w:eastAsia="Times New Roman" w:hAnsiTheme="majorBidi" w:cstheme="majorBidi"/>
                <w:sz w:val="24"/>
                <w:szCs w:val="24"/>
                <w:lang w:val="fr-FR"/>
              </w:rPr>
              <w:t xml:space="preserve"> se </w:t>
            </w:r>
            <w:proofErr w:type="spellStart"/>
            <w:r w:rsidRPr="00783E9D">
              <w:rPr>
                <w:rFonts w:asciiTheme="majorBidi" w:eastAsia="Times New Roman" w:hAnsiTheme="majorBidi" w:cstheme="majorBidi"/>
                <w:sz w:val="24"/>
                <w:szCs w:val="24"/>
                <w:lang w:val="fr-FR"/>
              </w:rPr>
              <w:t>oprească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niciodată</w:t>
            </w:r>
            <w:proofErr w:type="spellEnd"/>
            <w:r w:rsidRPr="00783E9D">
              <w:rPr>
                <w:rFonts w:asciiTheme="majorBidi" w:eastAsia="Times New Roman" w:hAnsiTheme="majorBidi" w:cstheme="majorBidi"/>
                <w:sz w:val="24"/>
                <w:szCs w:val="24"/>
                <w:lang w:val="fr-FR"/>
              </w:rPr>
              <w:t>.</w:t>
            </w:r>
          </w:p>
          <w:p w14:paraId="5558AFC4" w14:textId="77777777" w:rsidR="005900F0" w:rsidRPr="00783E9D" w:rsidRDefault="005900F0" w:rsidP="005900F0">
            <w:pPr>
              <w:ind w:left="-108" w:firstLine="284"/>
              <w:jc w:val="both"/>
              <w:rPr>
                <w:rFonts w:asciiTheme="majorBidi" w:eastAsia="Times New Roman" w:hAnsiTheme="majorBidi" w:cstheme="majorBidi"/>
                <w:sz w:val="24"/>
                <w:szCs w:val="24"/>
                <w:lang w:val="fr-FR"/>
              </w:rPr>
            </w:pPr>
            <w:proofErr w:type="spellStart"/>
            <w:r w:rsidRPr="00783E9D">
              <w:rPr>
                <w:rFonts w:asciiTheme="majorBidi" w:eastAsia="Times New Roman" w:hAnsiTheme="majorBidi" w:cstheme="majorBidi"/>
                <w:sz w:val="24"/>
                <w:szCs w:val="24"/>
                <w:lang w:val="fr-FR"/>
              </w:rPr>
              <w:t>Balansoarul</w:t>
            </w:r>
            <w:proofErr w:type="spellEnd"/>
            <w:r w:rsidRPr="00783E9D">
              <w:rPr>
                <w:rFonts w:asciiTheme="majorBidi" w:eastAsia="Times New Roman" w:hAnsiTheme="majorBidi" w:cstheme="majorBidi"/>
                <w:sz w:val="24"/>
                <w:szCs w:val="24"/>
                <w:lang w:val="fr-FR"/>
              </w:rPr>
              <w:t xml:space="preserve"> se </w:t>
            </w:r>
            <w:proofErr w:type="spellStart"/>
            <w:r w:rsidRPr="00783E9D">
              <w:rPr>
                <w:rFonts w:asciiTheme="majorBidi" w:eastAsia="Times New Roman" w:hAnsiTheme="majorBidi" w:cstheme="majorBidi"/>
                <w:sz w:val="24"/>
                <w:szCs w:val="24"/>
                <w:lang w:val="fr-FR"/>
              </w:rPr>
              <w:t>poate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conecta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prin</w:t>
            </w:r>
            <w:proofErr w:type="spellEnd"/>
            <w:r w:rsidRPr="00783E9D">
              <w:rPr>
                <w:rFonts w:asciiTheme="majorBidi" w:eastAsia="Times New Roman" w:hAnsiTheme="majorBidi" w:cstheme="majorBidi"/>
                <w:sz w:val="24"/>
                <w:szCs w:val="24"/>
                <w:lang w:val="fr-FR"/>
              </w:rPr>
              <w:t xml:space="preserve"> Bluetooth </w:t>
            </w:r>
            <w:proofErr w:type="spellStart"/>
            <w:r w:rsidRPr="00783E9D">
              <w:rPr>
                <w:rFonts w:asciiTheme="majorBidi" w:eastAsia="Times New Roman" w:hAnsiTheme="majorBidi" w:cstheme="majorBidi"/>
                <w:sz w:val="24"/>
                <w:szCs w:val="24"/>
                <w:lang w:val="fr-FR"/>
              </w:rPr>
              <w:t>sau</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prin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aplicatia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speciala</w:t>
            </w:r>
            <w:proofErr w:type="spellEnd"/>
            <w:r w:rsidRPr="00783E9D">
              <w:rPr>
                <w:rFonts w:asciiTheme="majorBidi" w:eastAsia="Times New Roman" w:hAnsiTheme="majorBidi" w:cstheme="majorBidi"/>
                <w:sz w:val="24"/>
                <w:szCs w:val="24"/>
                <w:lang w:val="fr-FR"/>
              </w:rPr>
              <w:t xml:space="preserve"> ce se </w:t>
            </w:r>
            <w:proofErr w:type="spellStart"/>
            <w:r w:rsidRPr="00783E9D">
              <w:rPr>
                <w:rFonts w:asciiTheme="majorBidi" w:eastAsia="Times New Roman" w:hAnsiTheme="majorBidi" w:cstheme="majorBidi"/>
                <w:sz w:val="24"/>
                <w:szCs w:val="24"/>
                <w:lang w:val="fr-FR"/>
              </w:rPr>
              <w:t>poate</w:t>
            </w:r>
            <w:proofErr w:type="spellEnd"/>
            <w:r w:rsidRPr="00783E9D">
              <w:rPr>
                <w:rFonts w:asciiTheme="majorBidi" w:eastAsia="Times New Roman" w:hAnsiTheme="majorBidi" w:cstheme="majorBidi"/>
                <w:sz w:val="24"/>
                <w:szCs w:val="24"/>
                <w:lang w:val="fr-FR"/>
              </w:rPr>
              <w:t xml:space="preserve"> downloada, </w:t>
            </w:r>
            <w:proofErr w:type="spellStart"/>
            <w:r w:rsidRPr="00783E9D">
              <w:rPr>
                <w:rFonts w:asciiTheme="majorBidi" w:eastAsia="Times New Roman" w:hAnsiTheme="majorBidi" w:cstheme="majorBidi"/>
                <w:sz w:val="24"/>
                <w:szCs w:val="24"/>
                <w:lang w:val="fr-FR"/>
              </w:rPr>
              <w:t>iar</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utilizatorii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isi</w:t>
            </w:r>
            <w:proofErr w:type="spellEnd"/>
            <w:r w:rsidRPr="00783E9D">
              <w:rPr>
                <w:rFonts w:asciiTheme="majorBidi" w:eastAsia="Times New Roman" w:hAnsiTheme="majorBidi" w:cstheme="majorBidi"/>
                <w:sz w:val="24"/>
                <w:szCs w:val="24"/>
                <w:lang w:val="fr-FR"/>
              </w:rPr>
              <w:t xml:space="preserve"> pot </w:t>
            </w:r>
            <w:proofErr w:type="spellStart"/>
            <w:r w:rsidRPr="00783E9D">
              <w:rPr>
                <w:rFonts w:asciiTheme="majorBidi" w:eastAsia="Times New Roman" w:hAnsiTheme="majorBidi" w:cstheme="majorBidi"/>
                <w:sz w:val="24"/>
                <w:szCs w:val="24"/>
                <w:lang w:val="fr-FR"/>
              </w:rPr>
              <w:t>reda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propria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muzica</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pe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telefon</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asemenea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prin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miscarea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lor</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acestea</w:t>
            </w:r>
            <w:proofErr w:type="spellEnd"/>
            <w:r w:rsidRPr="00783E9D">
              <w:rPr>
                <w:rFonts w:asciiTheme="majorBidi" w:eastAsia="Times New Roman" w:hAnsiTheme="majorBidi" w:cstheme="majorBidi"/>
                <w:sz w:val="24"/>
                <w:szCs w:val="24"/>
                <w:lang w:val="fr-FR"/>
              </w:rPr>
              <w:t xml:space="preserve"> produc </w:t>
            </w:r>
            <w:proofErr w:type="spellStart"/>
            <w:r w:rsidRPr="00783E9D">
              <w:rPr>
                <w:rFonts w:asciiTheme="majorBidi" w:eastAsia="Times New Roman" w:hAnsiTheme="majorBidi" w:cstheme="majorBidi"/>
                <w:sz w:val="24"/>
                <w:szCs w:val="24"/>
                <w:lang w:val="fr-FR"/>
              </w:rPr>
              <w:t>lumina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avand</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diferite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moduri</w:t>
            </w:r>
            <w:proofErr w:type="spellEnd"/>
            <w:r w:rsidRPr="00783E9D">
              <w:rPr>
                <w:rFonts w:asciiTheme="majorBidi" w:eastAsia="Times New Roman" w:hAnsiTheme="majorBidi" w:cstheme="majorBidi"/>
                <w:sz w:val="24"/>
                <w:szCs w:val="24"/>
                <w:lang w:val="fr-FR"/>
              </w:rPr>
              <w:t xml:space="preserve"> si </w:t>
            </w:r>
            <w:proofErr w:type="spellStart"/>
            <w:r w:rsidRPr="00783E9D">
              <w:rPr>
                <w:rFonts w:asciiTheme="majorBidi" w:eastAsia="Times New Roman" w:hAnsiTheme="majorBidi" w:cstheme="majorBidi"/>
                <w:sz w:val="24"/>
                <w:szCs w:val="24"/>
                <w:lang w:val="fr-FR"/>
              </w:rPr>
              <w:t>intensitati</w:t>
            </w:r>
            <w:proofErr w:type="spellEnd"/>
            <w:r w:rsidRPr="00783E9D">
              <w:rPr>
                <w:rFonts w:asciiTheme="majorBidi" w:eastAsia="Times New Roman" w:hAnsiTheme="majorBidi" w:cstheme="majorBidi"/>
                <w:sz w:val="24"/>
                <w:szCs w:val="24"/>
                <w:lang w:val="fr-FR"/>
              </w:rPr>
              <w:t>.</w:t>
            </w:r>
          </w:p>
          <w:p w14:paraId="465BE48C" w14:textId="77777777" w:rsidR="005900F0" w:rsidRPr="00783E9D" w:rsidRDefault="005900F0" w:rsidP="005900F0">
            <w:pPr>
              <w:ind w:left="-108" w:firstLine="284"/>
              <w:jc w:val="both"/>
              <w:rPr>
                <w:rFonts w:asciiTheme="majorBidi" w:eastAsia="Times New Roman" w:hAnsiTheme="majorBidi" w:cstheme="majorBidi"/>
                <w:sz w:val="24"/>
                <w:szCs w:val="24"/>
                <w:lang w:val="fr-FR"/>
              </w:rPr>
            </w:pPr>
            <w:proofErr w:type="spellStart"/>
            <w:r w:rsidRPr="00783E9D">
              <w:rPr>
                <w:rFonts w:asciiTheme="majorBidi" w:eastAsia="Times New Roman" w:hAnsiTheme="majorBidi" w:cstheme="majorBidi"/>
                <w:sz w:val="24"/>
                <w:szCs w:val="24"/>
                <w:lang w:val="fr-FR"/>
              </w:rPr>
              <w:t>În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interiorul</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balansoarului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în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spatele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capacului</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serviciu</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există</w:t>
            </w:r>
            <w:proofErr w:type="spellEnd"/>
            <w:r w:rsidRPr="00783E9D">
              <w:rPr>
                <w:rFonts w:asciiTheme="majorBidi" w:eastAsia="Times New Roman" w:hAnsiTheme="majorBidi" w:cstheme="majorBidi"/>
                <w:sz w:val="24"/>
                <w:szCs w:val="24"/>
                <w:lang w:val="fr-FR"/>
              </w:rPr>
              <w:t xml:space="preserve"> un </w:t>
            </w:r>
            <w:proofErr w:type="spellStart"/>
            <w:r w:rsidRPr="00783E9D">
              <w:rPr>
                <w:rFonts w:asciiTheme="majorBidi" w:eastAsia="Times New Roman" w:hAnsiTheme="majorBidi" w:cstheme="majorBidi"/>
                <w:sz w:val="24"/>
                <w:szCs w:val="24"/>
                <w:lang w:val="fr-FR"/>
              </w:rPr>
              <w:t>buton</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volum</w:t>
            </w:r>
            <w:proofErr w:type="spellEnd"/>
            <w:r w:rsidRPr="00783E9D">
              <w:rPr>
                <w:rFonts w:asciiTheme="majorBidi" w:eastAsia="Times New Roman" w:hAnsiTheme="majorBidi" w:cstheme="majorBidi"/>
                <w:sz w:val="24"/>
                <w:szCs w:val="24"/>
                <w:lang w:val="fr-FR"/>
              </w:rPr>
              <w:t xml:space="preserve">, un </w:t>
            </w:r>
            <w:proofErr w:type="spellStart"/>
            <w:r w:rsidRPr="00783E9D">
              <w:rPr>
                <w:rFonts w:asciiTheme="majorBidi" w:eastAsia="Times New Roman" w:hAnsiTheme="majorBidi" w:cstheme="majorBidi"/>
                <w:sz w:val="24"/>
                <w:szCs w:val="24"/>
                <w:lang w:val="fr-FR"/>
              </w:rPr>
              <w:t>comutator</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pentru</w:t>
            </w:r>
            <w:proofErr w:type="spellEnd"/>
            <w:r w:rsidRPr="00783E9D">
              <w:rPr>
                <w:rFonts w:asciiTheme="majorBidi" w:eastAsia="Times New Roman" w:hAnsiTheme="majorBidi" w:cstheme="majorBidi"/>
                <w:sz w:val="24"/>
                <w:szCs w:val="24"/>
                <w:lang w:val="fr-FR"/>
              </w:rPr>
              <w:t xml:space="preserve"> a </w:t>
            </w:r>
            <w:proofErr w:type="spellStart"/>
            <w:r w:rsidRPr="00783E9D">
              <w:rPr>
                <w:rFonts w:asciiTheme="majorBidi" w:eastAsia="Times New Roman" w:hAnsiTheme="majorBidi" w:cstheme="majorBidi"/>
                <w:sz w:val="24"/>
                <w:szCs w:val="24"/>
                <w:lang w:val="fr-FR"/>
              </w:rPr>
              <w:t>reda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melodiile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în</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ordine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alfabetică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sau</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aleatorie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un port USB. </w:t>
            </w:r>
            <w:proofErr w:type="spellStart"/>
            <w:r w:rsidRPr="00783E9D">
              <w:rPr>
                <w:rFonts w:asciiTheme="majorBidi" w:eastAsia="Times New Roman" w:hAnsiTheme="majorBidi" w:cstheme="majorBidi"/>
                <w:sz w:val="24"/>
                <w:szCs w:val="24"/>
                <w:lang w:val="fr-FR"/>
              </w:rPr>
              <w:t>Schimbarea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melodiilor</w:t>
            </w:r>
            <w:proofErr w:type="spellEnd"/>
            <w:r w:rsidRPr="00783E9D">
              <w:rPr>
                <w:rFonts w:asciiTheme="majorBidi" w:eastAsia="Times New Roman" w:hAnsiTheme="majorBidi" w:cstheme="majorBidi"/>
                <w:sz w:val="24"/>
                <w:szCs w:val="24"/>
                <w:lang w:val="fr-FR"/>
              </w:rPr>
              <w:t xml:space="preserve"> de </w:t>
            </w:r>
            <w:proofErr w:type="spellStart"/>
            <w:r w:rsidRPr="00783E9D">
              <w:rPr>
                <w:rFonts w:asciiTheme="majorBidi" w:eastAsia="Times New Roman" w:hAnsiTheme="majorBidi" w:cstheme="majorBidi"/>
                <w:sz w:val="24"/>
                <w:szCs w:val="24"/>
                <w:lang w:val="fr-FR"/>
              </w:rPr>
              <w:t>pe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balansoar</w:t>
            </w:r>
            <w:proofErr w:type="spellEnd"/>
            <w:r w:rsidRPr="00783E9D">
              <w:rPr>
                <w:rFonts w:asciiTheme="majorBidi" w:eastAsia="Times New Roman" w:hAnsiTheme="majorBidi" w:cstheme="majorBidi"/>
                <w:sz w:val="24"/>
                <w:szCs w:val="24"/>
                <w:lang w:val="fr-FR"/>
              </w:rPr>
              <w:t xml:space="preserve"> este </w:t>
            </w:r>
            <w:proofErr w:type="spellStart"/>
            <w:r w:rsidRPr="00783E9D">
              <w:rPr>
                <w:rFonts w:asciiTheme="majorBidi" w:eastAsia="Times New Roman" w:hAnsiTheme="majorBidi" w:cstheme="majorBidi"/>
                <w:sz w:val="24"/>
                <w:szCs w:val="24"/>
                <w:lang w:val="fr-FR"/>
              </w:rPr>
              <w:t>foarte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ușoară</w:t>
            </w:r>
            <w:proofErr w:type="spellEnd"/>
            <w:r w:rsidRPr="00783E9D">
              <w:rPr>
                <w:rFonts w:asciiTheme="majorBidi" w:eastAsia="Times New Roman" w:hAnsiTheme="majorBidi" w:cstheme="majorBidi"/>
                <w:sz w:val="24"/>
                <w:szCs w:val="24"/>
                <w:lang w:val="fr-FR"/>
              </w:rPr>
              <w:t xml:space="preserve">. Pur </w:t>
            </w:r>
            <w:proofErr w:type="spellStart"/>
            <w:r w:rsidRPr="00783E9D">
              <w:rPr>
                <w:rFonts w:asciiTheme="majorBidi" w:eastAsia="Times New Roman" w:hAnsiTheme="majorBidi" w:cstheme="majorBidi"/>
                <w:sz w:val="24"/>
                <w:szCs w:val="24"/>
                <w:lang w:val="fr-FR"/>
              </w:rPr>
              <w:t>și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simplu</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introduceți</w:t>
            </w:r>
            <w:proofErr w:type="spellEnd"/>
            <w:r w:rsidRPr="00783E9D">
              <w:rPr>
                <w:rFonts w:asciiTheme="majorBidi" w:eastAsia="Times New Roman" w:hAnsiTheme="majorBidi" w:cstheme="majorBidi"/>
                <w:sz w:val="24"/>
                <w:szCs w:val="24"/>
                <w:lang w:val="fr-FR"/>
              </w:rPr>
              <w:t xml:space="preserve"> un stick USB </w:t>
            </w:r>
            <w:proofErr w:type="spellStart"/>
            <w:r w:rsidRPr="00783E9D">
              <w:rPr>
                <w:rFonts w:asciiTheme="majorBidi" w:eastAsia="Times New Roman" w:hAnsiTheme="majorBidi" w:cstheme="majorBidi"/>
                <w:sz w:val="24"/>
                <w:szCs w:val="24"/>
                <w:lang w:val="fr-FR"/>
              </w:rPr>
              <w:t>cu</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fișiere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muzicale</w:t>
            </w:r>
            <w:proofErr w:type="spellEnd"/>
            <w:r w:rsidRPr="00783E9D">
              <w:rPr>
                <w:rFonts w:asciiTheme="majorBidi" w:eastAsia="Times New Roman" w:hAnsiTheme="majorBidi" w:cstheme="majorBidi"/>
                <w:sz w:val="24"/>
                <w:szCs w:val="24"/>
                <w:lang w:val="fr-FR"/>
              </w:rPr>
              <w:t xml:space="preserve"> .mp3, </w:t>
            </w:r>
            <w:proofErr w:type="spellStart"/>
            <w:r w:rsidRPr="00783E9D">
              <w:rPr>
                <w:rFonts w:asciiTheme="majorBidi" w:eastAsia="Times New Roman" w:hAnsiTheme="majorBidi" w:cstheme="majorBidi"/>
                <w:sz w:val="24"/>
                <w:szCs w:val="24"/>
                <w:lang w:val="fr-FR"/>
              </w:rPr>
              <w:t>începeți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utilizați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balansoarul</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până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când</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auziți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încărcarea</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datelor</w:t>
            </w:r>
            <w:proofErr w:type="spellEnd"/>
            <w:r w:rsidRPr="00783E9D">
              <w:rPr>
                <w:rFonts w:asciiTheme="majorBidi" w:eastAsia="Times New Roman" w:hAnsiTheme="majorBidi" w:cstheme="majorBidi"/>
                <w:sz w:val="24"/>
                <w:szCs w:val="24"/>
                <w:lang w:val="fr-FR"/>
              </w:rPr>
              <w:t xml:space="preserve"> s-a </w:t>
            </w:r>
            <w:proofErr w:type="spellStart"/>
            <w:r w:rsidRPr="00783E9D">
              <w:rPr>
                <w:rFonts w:asciiTheme="majorBidi" w:eastAsia="Times New Roman" w:hAnsiTheme="majorBidi" w:cstheme="majorBidi"/>
                <w:sz w:val="24"/>
                <w:szCs w:val="24"/>
                <w:lang w:val="fr-FR"/>
              </w:rPr>
              <w:t>încheiat</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vă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rugăm</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să</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scoateți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dispozitivul</w:t>
            </w:r>
            <w:proofErr w:type="spellEnd"/>
            <w:r w:rsidRPr="00783E9D">
              <w:rPr>
                <w:rFonts w:asciiTheme="majorBidi" w:eastAsia="Times New Roman" w:hAnsiTheme="majorBidi" w:cstheme="majorBidi"/>
                <w:sz w:val="24"/>
                <w:szCs w:val="24"/>
                <w:lang w:val="fr-FR"/>
              </w:rPr>
              <w:t xml:space="preserve"> USB”. </w:t>
            </w:r>
          </w:p>
          <w:p w14:paraId="4E5BA061" w14:textId="77777777" w:rsidR="005900F0" w:rsidRPr="00783E9D" w:rsidRDefault="005900F0" w:rsidP="005900F0">
            <w:pPr>
              <w:ind w:left="-108" w:firstLine="284"/>
              <w:jc w:val="both"/>
              <w:rPr>
                <w:rFonts w:asciiTheme="majorBidi" w:eastAsia="Times New Roman" w:hAnsiTheme="majorBidi" w:cstheme="majorBidi"/>
                <w:sz w:val="24"/>
                <w:szCs w:val="24"/>
                <w:lang w:val="fr-FR"/>
              </w:rPr>
            </w:pPr>
            <w:proofErr w:type="spellStart"/>
            <w:r w:rsidRPr="00783E9D">
              <w:rPr>
                <w:rFonts w:asciiTheme="majorBidi" w:eastAsia="Times New Roman" w:hAnsiTheme="majorBidi" w:cstheme="majorBidi"/>
                <w:sz w:val="24"/>
                <w:szCs w:val="24"/>
                <w:lang w:val="fr-FR"/>
              </w:rPr>
              <w:t>Varsta</w:t>
            </w:r>
            <w:proofErr w:type="spellEnd"/>
            <w:r w:rsidRPr="00783E9D">
              <w:rPr>
                <w:rFonts w:asciiTheme="majorBidi" w:eastAsia="Times New Roman" w:hAnsiTheme="majorBidi" w:cstheme="majorBidi"/>
                <w:sz w:val="24"/>
                <w:szCs w:val="24"/>
                <w:lang w:val="fr-FR"/>
              </w:rPr>
              <w:t xml:space="preserve"> 6+</w:t>
            </w:r>
          </w:p>
          <w:p w14:paraId="2C249B0E" w14:textId="77777777" w:rsidR="005900F0" w:rsidRPr="00783E9D" w:rsidRDefault="005900F0" w:rsidP="005900F0">
            <w:pPr>
              <w:ind w:left="-108" w:firstLine="284"/>
              <w:jc w:val="both"/>
              <w:rPr>
                <w:rFonts w:asciiTheme="majorBidi" w:eastAsia="Times New Roman" w:hAnsiTheme="majorBidi" w:cstheme="majorBidi"/>
                <w:sz w:val="24"/>
                <w:szCs w:val="24"/>
                <w:lang w:val="fr-FR"/>
              </w:rPr>
            </w:pPr>
            <w:proofErr w:type="spellStart"/>
            <w:r w:rsidRPr="00783E9D">
              <w:rPr>
                <w:rFonts w:asciiTheme="majorBidi" w:eastAsia="Times New Roman" w:hAnsiTheme="majorBidi" w:cstheme="majorBidi"/>
                <w:sz w:val="24"/>
                <w:szCs w:val="24"/>
                <w:lang w:val="fr-FR"/>
              </w:rPr>
              <w:t>Dimensiuni</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aproximative</w:t>
            </w:r>
            <w:proofErr w:type="spellEnd"/>
            <w:r w:rsidRPr="00783E9D">
              <w:rPr>
                <w:rFonts w:asciiTheme="majorBidi" w:eastAsia="Times New Roman" w:hAnsiTheme="majorBidi" w:cstheme="majorBidi"/>
                <w:sz w:val="24"/>
                <w:szCs w:val="24"/>
                <w:lang w:val="fr-FR"/>
              </w:rPr>
              <w:t xml:space="preserve"> (</w:t>
            </w:r>
            <w:proofErr w:type="spellStart"/>
            <w:r w:rsidRPr="00783E9D">
              <w:rPr>
                <w:rFonts w:asciiTheme="majorBidi" w:eastAsia="Times New Roman" w:hAnsiTheme="majorBidi" w:cstheme="majorBidi"/>
                <w:sz w:val="24"/>
                <w:szCs w:val="24"/>
                <w:lang w:val="fr-FR"/>
              </w:rPr>
              <w:t>Lxlxh</w:t>
            </w:r>
            <w:proofErr w:type="spellEnd"/>
            <w:r w:rsidRPr="00783E9D">
              <w:rPr>
                <w:rFonts w:asciiTheme="majorBidi" w:eastAsia="Times New Roman" w:hAnsiTheme="majorBidi" w:cstheme="majorBidi"/>
                <w:sz w:val="24"/>
                <w:szCs w:val="24"/>
                <w:lang w:val="fr-FR"/>
              </w:rPr>
              <w:t>) : 3,28 x 1,58 x 0,80 m</w:t>
            </w:r>
          </w:p>
        </w:tc>
      </w:tr>
      <w:tr w:rsidR="005900F0" w:rsidRPr="00783E9D" w14:paraId="4BBC16A3" w14:textId="77777777" w:rsidTr="00B02AAB">
        <w:trPr>
          <w:trHeight w:val="70"/>
        </w:trPr>
        <w:tc>
          <w:tcPr>
            <w:tcW w:w="709" w:type="dxa"/>
          </w:tcPr>
          <w:p w14:paraId="7B359896" w14:textId="76B893D3" w:rsidR="005900F0" w:rsidRPr="00783E9D" w:rsidRDefault="005900F0" w:rsidP="00B02AAB">
            <w:pPr>
              <w:pStyle w:val="ListParagraph"/>
              <w:numPr>
                <w:ilvl w:val="0"/>
                <w:numId w:val="2"/>
              </w:numPr>
              <w:rPr>
                <w:rFonts w:asciiTheme="majorBidi" w:hAnsiTheme="majorBidi" w:cstheme="majorBidi"/>
                <w:sz w:val="24"/>
                <w:szCs w:val="24"/>
                <w:lang w:val="fr-FR"/>
              </w:rPr>
            </w:pPr>
          </w:p>
        </w:tc>
        <w:tc>
          <w:tcPr>
            <w:tcW w:w="1560" w:type="dxa"/>
          </w:tcPr>
          <w:p w14:paraId="522BABE0" w14:textId="5B897B82" w:rsidR="005900F0" w:rsidRPr="00783E9D" w:rsidRDefault="005900F0" w:rsidP="005900F0">
            <w:pPr>
              <w:rPr>
                <w:rFonts w:asciiTheme="majorBidi" w:hAnsiTheme="majorBidi" w:cstheme="majorBidi"/>
                <w:sz w:val="24"/>
                <w:szCs w:val="24"/>
              </w:rPr>
            </w:pPr>
            <w:r w:rsidRPr="00783E9D">
              <w:rPr>
                <w:rFonts w:asciiTheme="majorBidi" w:hAnsiTheme="majorBidi" w:cstheme="majorBidi"/>
                <w:sz w:val="24"/>
                <w:szCs w:val="24"/>
              </w:rPr>
              <w:t xml:space="preserve">Piatra </w:t>
            </w:r>
            <w:proofErr w:type="spellStart"/>
            <w:r w:rsidRPr="00783E9D">
              <w:rPr>
                <w:rFonts w:asciiTheme="majorBidi" w:hAnsiTheme="majorBidi" w:cstheme="majorBidi"/>
                <w:sz w:val="24"/>
                <w:szCs w:val="24"/>
              </w:rPr>
              <w:t>muzicala</w:t>
            </w:r>
            <w:proofErr w:type="spellEnd"/>
            <w:r w:rsidR="00636140" w:rsidRPr="00783E9D">
              <w:rPr>
                <w:rFonts w:asciiTheme="majorBidi" w:hAnsiTheme="majorBidi" w:cstheme="majorBidi"/>
                <w:sz w:val="24"/>
                <w:szCs w:val="24"/>
              </w:rPr>
              <w:t xml:space="preserve"> smart</w:t>
            </w:r>
          </w:p>
        </w:tc>
        <w:tc>
          <w:tcPr>
            <w:tcW w:w="708" w:type="dxa"/>
          </w:tcPr>
          <w:p w14:paraId="706D941A" w14:textId="77777777" w:rsidR="005900F0" w:rsidRPr="00783E9D" w:rsidRDefault="005900F0" w:rsidP="005900F0">
            <w:pPr>
              <w:rPr>
                <w:rFonts w:asciiTheme="majorBidi" w:hAnsiTheme="majorBidi" w:cstheme="majorBidi"/>
                <w:sz w:val="24"/>
                <w:szCs w:val="24"/>
              </w:rPr>
            </w:pPr>
            <w:r w:rsidRPr="00783E9D">
              <w:rPr>
                <w:rFonts w:asciiTheme="majorBidi" w:hAnsiTheme="majorBidi" w:cstheme="majorBidi"/>
                <w:sz w:val="24"/>
                <w:szCs w:val="24"/>
              </w:rPr>
              <w:t>2</w:t>
            </w:r>
          </w:p>
        </w:tc>
        <w:tc>
          <w:tcPr>
            <w:tcW w:w="8080" w:type="dxa"/>
          </w:tcPr>
          <w:p w14:paraId="36D7A095" w14:textId="77777777" w:rsidR="005900F0" w:rsidRPr="00783E9D" w:rsidRDefault="005900F0" w:rsidP="005900F0">
            <w:pPr>
              <w:ind w:firstLine="284"/>
              <w:jc w:val="both"/>
              <w:rPr>
                <w:rFonts w:asciiTheme="majorBidi" w:eastAsia="Times New Roman" w:hAnsiTheme="majorBidi" w:cstheme="majorBidi"/>
                <w:bCs/>
                <w:sz w:val="24"/>
                <w:szCs w:val="24"/>
                <w:lang w:val="fr-FR"/>
              </w:rPr>
            </w:pPr>
            <w:r w:rsidRPr="00783E9D">
              <w:rPr>
                <w:rFonts w:asciiTheme="majorBidi" w:eastAsia="Times New Roman" w:hAnsiTheme="majorBidi" w:cstheme="majorBidi"/>
                <w:bCs/>
                <w:sz w:val="24"/>
                <w:szCs w:val="24"/>
                <w:lang w:val="fr-FR"/>
              </w:rPr>
              <w:t xml:space="preserve">Sari </w:t>
            </w:r>
            <w:proofErr w:type="spellStart"/>
            <w:r w:rsidRPr="00783E9D">
              <w:rPr>
                <w:rFonts w:asciiTheme="majorBidi" w:eastAsia="Times New Roman" w:hAnsiTheme="majorBidi" w:cstheme="majorBidi"/>
                <w:bCs/>
                <w:sz w:val="24"/>
                <w:szCs w:val="24"/>
                <w:lang w:val="fr-FR"/>
              </w:rPr>
              <w:t>în</w:t>
            </w:r>
            <w:proofErr w:type="spellEnd"/>
            <w:r w:rsidRPr="00783E9D">
              <w:rPr>
                <w:rFonts w:asciiTheme="majorBidi" w:eastAsia="Times New Roman" w:hAnsiTheme="majorBidi" w:cstheme="majorBidi"/>
                <w:bCs/>
                <w:sz w:val="24"/>
                <w:szCs w:val="24"/>
                <w:lang w:val="fr-FR"/>
              </w:rPr>
              <w:t xml:space="preserve"> sus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în</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jos</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piatra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muzicala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pentru</w:t>
            </w:r>
            <w:proofErr w:type="spellEnd"/>
            <w:r w:rsidRPr="00783E9D">
              <w:rPr>
                <w:rFonts w:asciiTheme="majorBidi" w:eastAsia="Times New Roman" w:hAnsiTheme="majorBidi" w:cstheme="majorBidi"/>
                <w:bCs/>
                <w:sz w:val="24"/>
                <w:szCs w:val="24"/>
                <w:lang w:val="fr-FR"/>
              </w:rPr>
              <w:t xml:space="preserve"> a </w:t>
            </w:r>
            <w:proofErr w:type="spellStart"/>
            <w:r w:rsidRPr="00783E9D">
              <w:rPr>
                <w:rFonts w:asciiTheme="majorBidi" w:eastAsia="Times New Roman" w:hAnsiTheme="majorBidi" w:cstheme="majorBidi"/>
                <w:bCs/>
                <w:sz w:val="24"/>
                <w:szCs w:val="24"/>
                <w:lang w:val="fr-FR"/>
              </w:rPr>
              <w:t>genera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energie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durabilă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alimentată</w:t>
            </w:r>
            <w:proofErr w:type="spellEnd"/>
            <w:r w:rsidRPr="00783E9D">
              <w:rPr>
                <w:rFonts w:asciiTheme="majorBidi" w:eastAsia="Times New Roman" w:hAnsiTheme="majorBidi" w:cstheme="majorBidi"/>
                <w:bCs/>
                <w:sz w:val="24"/>
                <w:szCs w:val="24"/>
                <w:lang w:val="fr-FR"/>
              </w:rPr>
              <w:t xml:space="preserve"> de </w:t>
            </w:r>
            <w:proofErr w:type="gramStart"/>
            <w:r w:rsidRPr="00783E9D">
              <w:rPr>
                <w:rFonts w:asciiTheme="majorBidi" w:eastAsia="Times New Roman" w:hAnsiTheme="majorBidi" w:cstheme="majorBidi"/>
                <w:bCs/>
                <w:sz w:val="24"/>
                <w:szCs w:val="24"/>
                <w:lang w:val="fr-FR"/>
              </w:rPr>
              <w:t>om!</w:t>
            </w:r>
            <w:proofErr w:type="gram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Piatra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muzicala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folosește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această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energie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pentru</w:t>
            </w:r>
            <w:proofErr w:type="spellEnd"/>
            <w:r w:rsidRPr="00783E9D">
              <w:rPr>
                <w:rFonts w:asciiTheme="majorBidi" w:eastAsia="Times New Roman" w:hAnsiTheme="majorBidi" w:cstheme="majorBidi"/>
                <w:bCs/>
                <w:sz w:val="24"/>
                <w:szCs w:val="24"/>
                <w:lang w:val="fr-FR"/>
              </w:rPr>
              <w:t xml:space="preserve"> a </w:t>
            </w:r>
            <w:proofErr w:type="spellStart"/>
            <w:r w:rsidRPr="00783E9D">
              <w:rPr>
                <w:rFonts w:asciiTheme="majorBidi" w:eastAsia="Times New Roman" w:hAnsiTheme="majorBidi" w:cstheme="majorBidi"/>
                <w:bCs/>
                <w:sz w:val="24"/>
                <w:szCs w:val="24"/>
                <w:lang w:val="fr-FR"/>
              </w:rPr>
              <w:t>reda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poate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pentru</w:t>
            </w:r>
            <w:proofErr w:type="spellEnd"/>
            <w:r w:rsidRPr="00783E9D">
              <w:rPr>
                <w:rFonts w:asciiTheme="majorBidi" w:eastAsia="Times New Roman" w:hAnsiTheme="majorBidi" w:cstheme="majorBidi"/>
                <w:bCs/>
                <w:sz w:val="24"/>
                <w:szCs w:val="24"/>
                <w:lang w:val="fr-FR"/>
              </w:rPr>
              <w:t xml:space="preserve"> a </w:t>
            </w:r>
            <w:proofErr w:type="spellStart"/>
            <w:r w:rsidRPr="00783E9D">
              <w:rPr>
                <w:rFonts w:asciiTheme="majorBidi" w:eastAsia="Times New Roman" w:hAnsiTheme="majorBidi" w:cstheme="majorBidi"/>
                <w:bCs/>
                <w:sz w:val="24"/>
                <w:szCs w:val="24"/>
                <w:lang w:val="fr-FR"/>
              </w:rPr>
              <w:t>vă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spune</w:t>
            </w:r>
            <w:proofErr w:type="spellEnd"/>
            <w:r w:rsidRPr="00783E9D">
              <w:rPr>
                <w:rFonts w:asciiTheme="majorBidi" w:eastAsia="Times New Roman" w:hAnsiTheme="majorBidi" w:cstheme="majorBidi"/>
                <w:bCs/>
                <w:sz w:val="24"/>
                <w:szCs w:val="24"/>
                <w:lang w:val="fr-FR"/>
              </w:rPr>
              <w:t xml:space="preserve"> o </w:t>
            </w:r>
            <w:proofErr w:type="spellStart"/>
            <w:r w:rsidRPr="00783E9D">
              <w:rPr>
                <w:rFonts w:asciiTheme="majorBidi" w:eastAsia="Times New Roman" w:hAnsiTheme="majorBidi" w:cstheme="majorBidi"/>
                <w:bCs/>
                <w:sz w:val="24"/>
                <w:szCs w:val="24"/>
                <w:lang w:val="fr-FR"/>
              </w:rPr>
              <w:t>poveste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sau</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poate</w:t>
            </w:r>
            <w:proofErr w:type="spellEnd"/>
            <w:r w:rsidRPr="00783E9D">
              <w:rPr>
                <w:rFonts w:asciiTheme="majorBidi" w:eastAsia="Times New Roman" w:hAnsiTheme="majorBidi" w:cstheme="majorBidi"/>
                <w:bCs/>
                <w:sz w:val="24"/>
                <w:szCs w:val="24"/>
                <w:lang w:val="fr-FR"/>
              </w:rPr>
              <w:t xml:space="preserve"> fi </w:t>
            </w:r>
            <w:proofErr w:type="spellStart"/>
            <w:r w:rsidRPr="00783E9D">
              <w:rPr>
                <w:rFonts w:asciiTheme="majorBidi" w:eastAsia="Times New Roman" w:hAnsiTheme="majorBidi" w:cstheme="majorBidi"/>
                <w:bCs/>
                <w:sz w:val="24"/>
                <w:szCs w:val="24"/>
                <w:lang w:val="fr-FR"/>
              </w:rPr>
              <w:t>chiar</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folosit</w:t>
            </w:r>
            <w:proofErr w:type="spellEnd"/>
            <w:r w:rsidRPr="00783E9D">
              <w:rPr>
                <w:rFonts w:asciiTheme="majorBidi" w:eastAsia="Times New Roman" w:hAnsiTheme="majorBidi" w:cstheme="majorBidi"/>
                <w:bCs/>
                <w:sz w:val="24"/>
                <w:szCs w:val="24"/>
                <w:lang w:val="fr-FR"/>
              </w:rPr>
              <w:t xml:space="preserve"> ca instrument de </w:t>
            </w:r>
            <w:proofErr w:type="gramStart"/>
            <w:r w:rsidRPr="00783E9D">
              <w:rPr>
                <w:rFonts w:asciiTheme="majorBidi" w:eastAsia="Times New Roman" w:hAnsiTheme="majorBidi" w:cstheme="majorBidi"/>
                <w:bCs/>
                <w:sz w:val="24"/>
                <w:szCs w:val="24"/>
                <w:lang w:val="fr-FR"/>
              </w:rPr>
              <w:t>fitness!</w:t>
            </w:r>
            <w:proofErr w:type="gram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Pentru</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că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piatra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muzicala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vă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poate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oferi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tot</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felul</w:t>
            </w:r>
            <w:proofErr w:type="spellEnd"/>
            <w:r w:rsidRPr="00783E9D">
              <w:rPr>
                <w:rFonts w:asciiTheme="majorBidi" w:eastAsia="Times New Roman" w:hAnsiTheme="majorBidi" w:cstheme="majorBidi"/>
                <w:bCs/>
                <w:sz w:val="24"/>
                <w:szCs w:val="24"/>
                <w:lang w:val="fr-FR"/>
              </w:rPr>
              <w:t xml:space="preserve"> de </w:t>
            </w:r>
            <w:proofErr w:type="spellStart"/>
            <w:r w:rsidRPr="00783E9D">
              <w:rPr>
                <w:rFonts w:asciiTheme="majorBidi" w:eastAsia="Times New Roman" w:hAnsiTheme="majorBidi" w:cstheme="majorBidi"/>
                <w:bCs/>
                <w:sz w:val="24"/>
                <w:szCs w:val="24"/>
                <w:lang w:val="fr-FR"/>
              </w:rPr>
              <w:t>exerciții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fizice</w:t>
            </w:r>
            <w:proofErr w:type="spellEnd"/>
            <w:r w:rsidRPr="00783E9D">
              <w:rPr>
                <w:rFonts w:asciiTheme="majorBidi" w:eastAsia="Times New Roman" w:hAnsiTheme="majorBidi" w:cstheme="majorBidi"/>
                <w:bCs/>
                <w:sz w:val="24"/>
                <w:szCs w:val="24"/>
                <w:lang w:val="fr-FR"/>
              </w:rPr>
              <w:t>.</w:t>
            </w:r>
          </w:p>
          <w:p w14:paraId="093846C7" w14:textId="77777777" w:rsidR="005900F0" w:rsidRPr="00783E9D" w:rsidRDefault="005900F0" w:rsidP="005900F0">
            <w:pPr>
              <w:ind w:firstLine="284"/>
              <w:jc w:val="both"/>
              <w:rPr>
                <w:rFonts w:asciiTheme="majorBidi" w:eastAsia="Times New Roman" w:hAnsiTheme="majorBidi" w:cstheme="majorBidi"/>
                <w:bCs/>
                <w:sz w:val="24"/>
                <w:szCs w:val="24"/>
                <w:lang w:val="fr-FR"/>
              </w:rPr>
            </w:pPr>
            <w:proofErr w:type="spellStart"/>
            <w:r w:rsidRPr="00783E9D">
              <w:rPr>
                <w:rFonts w:asciiTheme="majorBidi" w:eastAsia="Times New Roman" w:hAnsiTheme="majorBidi" w:cstheme="majorBidi"/>
                <w:bCs/>
                <w:sz w:val="24"/>
                <w:szCs w:val="24"/>
                <w:lang w:val="fr-FR"/>
              </w:rPr>
              <w:lastRenderedPageBreak/>
              <w:t>Săritul</w:t>
            </w:r>
            <w:proofErr w:type="spellEnd"/>
            <w:r w:rsidRPr="00783E9D">
              <w:rPr>
                <w:rFonts w:asciiTheme="majorBidi" w:eastAsia="Times New Roman" w:hAnsiTheme="majorBidi" w:cstheme="majorBidi"/>
                <w:bCs/>
                <w:sz w:val="24"/>
                <w:szCs w:val="24"/>
                <w:lang w:val="fr-FR"/>
              </w:rPr>
              <w:t xml:space="preserve"> este </w:t>
            </w:r>
            <w:proofErr w:type="spellStart"/>
            <w:r w:rsidRPr="00783E9D">
              <w:rPr>
                <w:rFonts w:asciiTheme="majorBidi" w:eastAsia="Times New Roman" w:hAnsiTheme="majorBidi" w:cstheme="majorBidi"/>
                <w:bCs/>
                <w:sz w:val="24"/>
                <w:szCs w:val="24"/>
                <w:lang w:val="fr-FR"/>
              </w:rPr>
              <w:t>unul</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dintre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cele</w:t>
            </w:r>
            <w:proofErr w:type="spellEnd"/>
            <w:r w:rsidRPr="00783E9D">
              <w:rPr>
                <w:rFonts w:asciiTheme="majorBidi" w:eastAsia="Times New Roman" w:hAnsiTheme="majorBidi" w:cstheme="majorBidi"/>
                <w:bCs/>
                <w:sz w:val="24"/>
                <w:szCs w:val="24"/>
                <w:lang w:val="fr-FR"/>
              </w:rPr>
              <w:t xml:space="preserve"> mai </w:t>
            </w:r>
            <w:proofErr w:type="spellStart"/>
            <w:r w:rsidRPr="00783E9D">
              <w:rPr>
                <w:rFonts w:asciiTheme="majorBidi" w:eastAsia="Times New Roman" w:hAnsiTheme="majorBidi" w:cstheme="majorBidi"/>
                <w:bCs/>
                <w:sz w:val="24"/>
                <w:szCs w:val="24"/>
                <w:lang w:val="fr-FR"/>
              </w:rPr>
              <w:t>sănătoase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lucruri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w:t>
            </w:r>
            <w:proofErr w:type="spellEnd"/>
            <w:r w:rsidRPr="00783E9D">
              <w:rPr>
                <w:rFonts w:asciiTheme="majorBidi" w:eastAsia="Times New Roman" w:hAnsiTheme="majorBidi" w:cstheme="majorBidi"/>
                <w:bCs/>
                <w:sz w:val="24"/>
                <w:szCs w:val="24"/>
                <w:lang w:val="fr-FR"/>
              </w:rPr>
              <w:t xml:space="preserve"> care le </w:t>
            </w:r>
            <w:proofErr w:type="spellStart"/>
            <w:r w:rsidRPr="00783E9D">
              <w:rPr>
                <w:rFonts w:asciiTheme="majorBidi" w:eastAsia="Times New Roman" w:hAnsiTheme="majorBidi" w:cstheme="majorBidi"/>
                <w:bCs/>
                <w:sz w:val="24"/>
                <w:szCs w:val="24"/>
                <w:lang w:val="fr-FR"/>
              </w:rPr>
              <w:t>poate</w:t>
            </w:r>
            <w:proofErr w:type="spellEnd"/>
            <w:r w:rsidRPr="00783E9D">
              <w:rPr>
                <w:rFonts w:asciiTheme="majorBidi" w:eastAsia="Times New Roman" w:hAnsiTheme="majorBidi" w:cstheme="majorBidi"/>
                <w:bCs/>
                <w:sz w:val="24"/>
                <w:szCs w:val="24"/>
                <w:lang w:val="fr-FR"/>
              </w:rPr>
              <w:t xml:space="preserve"> face un </w:t>
            </w:r>
            <w:proofErr w:type="spellStart"/>
            <w:r w:rsidRPr="00783E9D">
              <w:rPr>
                <w:rFonts w:asciiTheme="majorBidi" w:eastAsia="Times New Roman" w:hAnsiTheme="majorBidi" w:cstheme="majorBidi"/>
                <w:bCs/>
                <w:sz w:val="24"/>
                <w:szCs w:val="24"/>
                <w:lang w:val="fr-FR"/>
              </w:rPr>
              <w:t>copil</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acum</w:t>
            </w:r>
            <w:proofErr w:type="spellEnd"/>
            <w:r w:rsidRPr="00783E9D">
              <w:rPr>
                <w:rFonts w:asciiTheme="majorBidi" w:eastAsia="Times New Roman" w:hAnsiTheme="majorBidi" w:cstheme="majorBidi"/>
                <w:bCs/>
                <w:sz w:val="24"/>
                <w:szCs w:val="24"/>
                <w:lang w:val="fr-FR"/>
              </w:rPr>
              <w:t xml:space="preserve"> a </w:t>
            </w:r>
            <w:proofErr w:type="spellStart"/>
            <w:r w:rsidRPr="00783E9D">
              <w:rPr>
                <w:rFonts w:asciiTheme="majorBidi" w:eastAsia="Times New Roman" w:hAnsiTheme="majorBidi" w:cstheme="majorBidi"/>
                <w:bCs/>
                <w:sz w:val="24"/>
                <w:szCs w:val="24"/>
                <w:lang w:val="fr-FR"/>
              </w:rPr>
              <w:t>devenit</w:t>
            </w:r>
            <w:proofErr w:type="spellEnd"/>
            <w:r w:rsidRPr="00783E9D">
              <w:rPr>
                <w:rFonts w:asciiTheme="majorBidi" w:eastAsia="Times New Roman" w:hAnsiTheme="majorBidi" w:cstheme="majorBidi"/>
                <w:bCs/>
                <w:sz w:val="24"/>
                <w:szCs w:val="24"/>
                <w:lang w:val="fr-FR"/>
              </w:rPr>
              <w:t xml:space="preserve"> mai </w:t>
            </w:r>
            <w:proofErr w:type="spellStart"/>
            <w:r w:rsidRPr="00783E9D">
              <w:rPr>
                <w:rFonts w:asciiTheme="majorBidi" w:eastAsia="Times New Roman" w:hAnsiTheme="majorBidi" w:cstheme="majorBidi"/>
                <w:bCs/>
                <w:sz w:val="24"/>
                <w:szCs w:val="24"/>
                <w:lang w:val="fr-FR"/>
              </w:rPr>
              <w:t>distractiv</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decât</w:t>
            </w:r>
            <w:proofErr w:type="spellEnd"/>
            <w:r w:rsidRPr="00783E9D">
              <w:rPr>
                <w:rFonts w:asciiTheme="majorBidi" w:eastAsia="Times New Roman" w:hAnsiTheme="majorBidi" w:cstheme="majorBidi"/>
                <w:bCs/>
                <w:sz w:val="24"/>
                <w:szCs w:val="24"/>
                <w:lang w:val="fr-FR"/>
              </w:rPr>
              <w:t xml:space="preserve"> </w:t>
            </w:r>
            <w:proofErr w:type="spellStart"/>
            <w:proofErr w:type="gramStart"/>
            <w:r w:rsidRPr="00783E9D">
              <w:rPr>
                <w:rFonts w:asciiTheme="majorBidi" w:eastAsia="Times New Roman" w:hAnsiTheme="majorBidi" w:cstheme="majorBidi"/>
                <w:bCs/>
                <w:sz w:val="24"/>
                <w:szCs w:val="24"/>
                <w:lang w:val="fr-FR"/>
              </w:rPr>
              <w:t>oricând</w:t>
            </w:r>
            <w:proofErr w:type="spellEnd"/>
            <w:r w:rsidRPr="00783E9D">
              <w:rPr>
                <w:rFonts w:asciiTheme="majorBidi" w:eastAsia="Times New Roman" w:hAnsiTheme="majorBidi" w:cstheme="majorBidi"/>
                <w:bCs/>
                <w:sz w:val="24"/>
                <w:szCs w:val="24"/>
                <w:lang w:val="fr-FR"/>
              </w:rPr>
              <w:t>!</w:t>
            </w:r>
            <w:proofErr w:type="gram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Faceți</w:t>
            </w:r>
            <w:proofErr w:type="spellEnd"/>
            <w:r w:rsidRPr="00783E9D">
              <w:rPr>
                <w:rFonts w:asciiTheme="majorBidi" w:eastAsia="Times New Roman" w:hAnsiTheme="majorBidi" w:cstheme="majorBidi"/>
                <w:bCs/>
                <w:sz w:val="24"/>
                <w:szCs w:val="24"/>
                <w:lang w:val="fr-FR"/>
              </w:rPr>
              <w:t xml:space="preserve">-i </w:t>
            </w:r>
            <w:proofErr w:type="spellStart"/>
            <w:r w:rsidRPr="00783E9D">
              <w:rPr>
                <w:rFonts w:asciiTheme="majorBidi" w:eastAsia="Times New Roman" w:hAnsiTheme="majorBidi" w:cstheme="majorBidi"/>
                <w:bCs/>
                <w:sz w:val="24"/>
                <w:szCs w:val="24"/>
                <w:lang w:val="fr-FR"/>
              </w:rPr>
              <w:t>pe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copii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conștienți</w:t>
            </w:r>
            <w:proofErr w:type="spellEnd"/>
            <w:r w:rsidRPr="00783E9D">
              <w:rPr>
                <w:rFonts w:asciiTheme="majorBidi" w:eastAsia="Times New Roman" w:hAnsiTheme="majorBidi" w:cstheme="majorBidi"/>
                <w:bCs/>
                <w:sz w:val="24"/>
                <w:szCs w:val="24"/>
                <w:lang w:val="fr-FR"/>
              </w:rPr>
              <w:t xml:space="preserve"> de </w:t>
            </w:r>
            <w:proofErr w:type="spellStart"/>
            <w:r w:rsidRPr="00783E9D">
              <w:rPr>
                <w:rFonts w:asciiTheme="majorBidi" w:eastAsia="Times New Roman" w:hAnsiTheme="majorBidi" w:cstheme="majorBidi"/>
                <w:bCs/>
                <w:sz w:val="24"/>
                <w:szCs w:val="24"/>
                <w:lang w:val="fr-FR"/>
              </w:rPr>
              <w:t>durabilitate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sănătate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oferă</w:t>
            </w:r>
            <w:proofErr w:type="spellEnd"/>
            <w:r w:rsidRPr="00783E9D">
              <w:rPr>
                <w:rFonts w:asciiTheme="majorBidi" w:eastAsia="Times New Roman" w:hAnsiTheme="majorBidi" w:cstheme="majorBidi"/>
                <w:bCs/>
                <w:sz w:val="24"/>
                <w:szCs w:val="24"/>
                <w:lang w:val="fr-FR"/>
              </w:rPr>
              <w:t xml:space="preserve">-le un </w:t>
            </w:r>
            <w:proofErr w:type="spellStart"/>
            <w:r w:rsidRPr="00783E9D">
              <w:rPr>
                <w:rFonts w:asciiTheme="majorBidi" w:eastAsia="Times New Roman" w:hAnsiTheme="majorBidi" w:cstheme="majorBidi"/>
                <w:bCs/>
                <w:sz w:val="24"/>
                <w:szCs w:val="24"/>
                <w:lang w:val="fr-FR"/>
              </w:rPr>
              <w:t>exercițiu</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sănătos</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plin</w:t>
            </w:r>
            <w:proofErr w:type="spellEnd"/>
            <w:r w:rsidRPr="00783E9D">
              <w:rPr>
                <w:rFonts w:asciiTheme="majorBidi" w:eastAsia="Times New Roman" w:hAnsiTheme="majorBidi" w:cstheme="majorBidi"/>
                <w:bCs/>
                <w:sz w:val="24"/>
                <w:szCs w:val="24"/>
                <w:lang w:val="fr-FR"/>
              </w:rPr>
              <w:t xml:space="preserve"> de </w:t>
            </w:r>
            <w:proofErr w:type="spellStart"/>
            <w:r w:rsidRPr="00783E9D">
              <w:rPr>
                <w:rFonts w:asciiTheme="majorBidi" w:eastAsia="Times New Roman" w:hAnsiTheme="majorBidi" w:cstheme="majorBidi"/>
                <w:bCs/>
                <w:sz w:val="24"/>
                <w:szCs w:val="24"/>
                <w:lang w:val="fr-FR"/>
              </w:rPr>
              <w:t>satisfacții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în</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același</w:t>
            </w:r>
            <w:proofErr w:type="spellEnd"/>
            <w:r w:rsidRPr="00783E9D">
              <w:rPr>
                <w:rFonts w:asciiTheme="majorBidi" w:eastAsia="Times New Roman" w:hAnsiTheme="majorBidi" w:cstheme="majorBidi"/>
                <w:bCs/>
                <w:sz w:val="24"/>
                <w:szCs w:val="24"/>
                <w:lang w:val="fr-FR"/>
              </w:rPr>
              <w:t xml:space="preserve"> </w:t>
            </w:r>
            <w:proofErr w:type="spellStart"/>
            <w:proofErr w:type="gramStart"/>
            <w:r w:rsidRPr="00783E9D">
              <w:rPr>
                <w:rFonts w:asciiTheme="majorBidi" w:eastAsia="Times New Roman" w:hAnsiTheme="majorBidi" w:cstheme="majorBidi"/>
                <w:bCs/>
                <w:sz w:val="24"/>
                <w:szCs w:val="24"/>
                <w:lang w:val="fr-FR"/>
              </w:rPr>
              <w:t>timp</w:t>
            </w:r>
            <w:proofErr w:type="spellEnd"/>
            <w:r w:rsidRPr="00783E9D">
              <w:rPr>
                <w:rFonts w:asciiTheme="majorBidi" w:eastAsia="Times New Roman" w:hAnsiTheme="majorBidi" w:cstheme="majorBidi"/>
                <w:bCs/>
                <w:sz w:val="24"/>
                <w:szCs w:val="24"/>
                <w:lang w:val="fr-FR"/>
              </w:rPr>
              <w:t>!</w:t>
            </w:r>
            <w:proofErr w:type="gramEnd"/>
          </w:p>
          <w:p w14:paraId="4F00012E" w14:textId="77777777" w:rsidR="005900F0" w:rsidRPr="00783E9D" w:rsidRDefault="005900F0" w:rsidP="005900F0">
            <w:pPr>
              <w:ind w:firstLine="284"/>
              <w:jc w:val="both"/>
              <w:rPr>
                <w:rFonts w:asciiTheme="majorBidi" w:eastAsia="Times New Roman" w:hAnsiTheme="majorBidi" w:cstheme="majorBidi"/>
                <w:bCs/>
                <w:sz w:val="24"/>
                <w:szCs w:val="24"/>
                <w:lang w:val="fr-FR"/>
              </w:rPr>
            </w:pPr>
            <w:proofErr w:type="spellStart"/>
            <w:r w:rsidRPr="00783E9D">
              <w:rPr>
                <w:rFonts w:asciiTheme="majorBidi" w:eastAsia="Times New Roman" w:hAnsiTheme="majorBidi" w:cstheme="majorBidi"/>
                <w:bCs/>
                <w:sz w:val="24"/>
                <w:szCs w:val="24"/>
                <w:lang w:val="fr-FR"/>
              </w:rPr>
              <w:t>În</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interiorul</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pietrei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muzicale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există</w:t>
            </w:r>
            <w:proofErr w:type="spellEnd"/>
            <w:r w:rsidRPr="00783E9D">
              <w:rPr>
                <w:rFonts w:asciiTheme="majorBidi" w:eastAsia="Times New Roman" w:hAnsiTheme="majorBidi" w:cstheme="majorBidi"/>
                <w:bCs/>
                <w:sz w:val="24"/>
                <w:szCs w:val="24"/>
                <w:lang w:val="fr-FR"/>
              </w:rPr>
              <w:t xml:space="preserve"> un stick USB, un </w:t>
            </w:r>
            <w:proofErr w:type="spellStart"/>
            <w:r w:rsidRPr="00783E9D">
              <w:rPr>
                <w:rFonts w:asciiTheme="majorBidi" w:eastAsia="Times New Roman" w:hAnsiTheme="majorBidi" w:cstheme="majorBidi"/>
                <w:bCs/>
                <w:sz w:val="24"/>
                <w:szCs w:val="24"/>
                <w:lang w:val="fr-FR"/>
              </w:rPr>
              <w:t>buton</w:t>
            </w:r>
            <w:proofErr w:type="spellEnd"/>
            <w:r w:rsidRPr="00783E9D">
              <w:rPr>
                <w:rFonts w:asciiTheme="majorBidi" w:eastAsia="Times New Roman" w:hAnsiTheme="majorBidi" w:cstheme="majorBidi"/>
                <w:bCs/>
                <w:sz w:val="24"/>
                <w:szCs w:val="24"/>
                <w:lang w:val="fr-FR"/>
              </w:rPr>
              <w:t xml:space="preserve"> de </w:t>
            </w:r>
            <w:proofErr w:type="spellStart"/>
            <w:r w:rsidRPr="00783E9D">
              <w:rPr>
                <w:rFonts w:asciiTheme="majorBidi" w:eastAsia="Times New Roman" w:hAnsiTheme="majorBidi" w:cstheme="majorBidi"/>
                <w:bCs/>
                <w:sz w:val="24"/>
                <w:szCs w:val="24"/>
                <w:lang w:val="fr-FR"/>
              </w:rPr>
              <w:t>volum</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un </w:t>
            </w:r>
            <w:proofErr w:type="spellStart"/>
            <w:r w:rsidRPr="00783E9D">
              <w:rPr>
                <w:rFonts w:asciiTheme="majorBidi" w:eastAsia="Times New Roman" w:hAnsiTheme="majorBidi" w:cstheme="majorBidi"/>
                <w:bCs/>
                <w:sz w:val="24"/>
                <w:szCs w:val="24"/>
                <w:lang w:val="fr-FR"/>
              </w:rPr>
              <w:t>comutator</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pentru</w:t>
            </w:r>
            <w:proofErr w:type="spellEnd"/>
            <w:r w:rsidRPr="00783E9D">
              <w:rPr>
                <w:rFonts w:asciiTheme="majorBidi" w:eastAsia="Times New Roman" w:hAnsiTheme="majorBidi" w:cstheme="majorBidi"/>
                <w:bCs/>
                <w:sz w:val="24"/>
                <w:szCs w:val="24"/>
                <w:lang w:val="fr-FR"/>
              </w:rPr>
              <w:t xml:space="preserve"> a </w:t>
            </w:r>
            <w:proofErr w:type="spellStart"/>
            <w:r w:rsidRPr="00783E9D">
              <w:rPr>
                <w:rFonts w:asciiTheme="majorBidi" w:eastAsia="Times New Roman" w:hAnsiTheme="majorBidi" w:cstheme="majorBidi"/>
                <w:bCs/>
                <w:sz w:val="24"/>
                <w:szCs w:val="24"/>
                <w:lang w:val="fr-FR"/>
              </w:rPr>
              <w:t>reda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în</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ordine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alfabetică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sau</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aleatorie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poate</w:t>
            </w:r>
            <w:proofErr w:type="spellEnd"/>
            <w:r w:rsidRPr="00783E9D">
              <w:rPr>
                <w:rFonts w:asciiTheme="majorBidi" w:eastAsia="Times New Roman" w:hAnsiTheme="majorBidi" w:cstheme="majorBidi"/>
                <w:bCs/>
                <w:sz w:val="24"/>
                <w:szCs w:val="24"/>
                <w:lang w:val="fr-FR"/>
              </w:rPr>
              <w:t xml:space="preserve"> fi </w:t>
            </w:r>
            <w:proofErr w:type="spellStart"/>
            <w:r w:rsidRPr="00783E9D">
              <w:rPr>
                <w:rFonts w:asciiTheme="majorBidi" w:eastAsia="Times New Roman" w:hAnsiTheme="majorBidi" w:cstheme="majorBidi"/>
                <w:bCs/>
                <w:sz w:val="24"/>
                <w:szCs w:val="24"/>
                <w:lang w:val="fr-FR"/>
              </w:rPr>
              <w:t>schimbată</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doar</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trăgând</w:t>
            </w:r>
            <w:proofErr w:type="spellEnd"/>
            <w:r w:rsidRPr="00783E9D">
              <w:rPr>
                <w:rFonts w:asciiTheme="majorBidi" w:eastAsia="Times New Roman" w:hAnsiTheme="majorBidi" w:cstheme="majorBidi"/>
                <w:bCs/>
                <w:sz w:val="24"/>
                <w:szCs w:val="24"/>
                <w:lang w:val="fr-FR"/>
              </w:rPr>
              <w:t xml:space="preserve"> stick-</w:t>
            </w:r>
            <w:proofErr w:type="spellStart"/>
            <w:r w:rsidRPr="00783E9D">
              <w:rPr>
                <w:rFonts w:asciiTheme="majorBidi" w:eastAsia="Times New Roman" w:hAnsiTheme="majorBidi" w:cstheme="majorBidi"/>
                <w:bCs/>
                <w:sz w:val="24"/>
                <w:szCs w:val="24"/>
                <w:lang w:val="fr-FR"/>
              </w:rPr>
              <w:t>ul</w:t>
            </w:r>
            <w:proofErr w:type="spellEnd"/>
            <w:r w:rsidRPr="00783E9D">
              <w:rPr>
                <w:rFonts w:asciiTheme="majorBidi" w:eastAsia="Times New Roman" w:hAnsiTheme="majorBidi" w:cstheme="majorBidi"/>
                <w:bCs/>
                <w:sz w:val="24"/>
                <w:szCs w:val="24"/>
                <w:lang w:val="fr-FR"/>
              </w:rPr>
              <w:t xml:space="preserve"> USB </w:t>
            </w:r>
            <w:proofErr w:type="spellStart"/>
            <w:r w:rsidRPr="00783E9D">
              <w:rPr>
                <w:rFonts w:asciiTheme="majorBidi" w:eastAsia="Times New Roman" w:hAnsiTheme="majorBidi" w:cstheme="majorBidi"/>
                <w:bCs/>
                <w:sz w:val="24"/>
                <w:szCs w:val="24"/>
                <w:lang w:val="fr-FR"/>
              </w:rPr>
              <w:t>și</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plasând</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diferite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fișiere</w:t>
            </w:r>
            <w:proofErr w:type="spellEnd"/>
            <w:r w:rsidRPr="00783E9D">
              <w:rPr>
                <w:rFonts w:asciiTheme="majorBidi" w:eastAsia="Times New Roman" w:hAnsiTheme="majorBidi" w:cstheme="majorBidi"/>
                <w:bCs/>
                <w:sz w:val="24"/>
                <w:szCs w:val="24"/>
                <w:lang w:val="fr-FR"/>
              </w:rPr>
              <w:t xml:space="preserve"> </w:t>
            </w:r>
            <w:proofErr w:type="spellStart"/>
            <w:r w:rsidRPr="00783E9D">
              <w:rPr>
                <w:rFonts w:asciiTheme="majorBidi" w:eastAsia="Times New Roman" w:hAnsiTheme="majorBidi" w:cstheme="majorBidi"/>
                <w:bCs/>
                <w:sz w:val="24"/>
                <w:szCs w:val="24"/>
                <w:lang w:val="fr-FR"/>
              </w:rPr>
              <w:t>muzicale</w:t>
            </w:r>
            <w:proofErr w:type="spellEnd"/>
            <w:r w:rsidRPr="00783E9D">
              <w:rPr>
                <w:rFonts w:asciiTheme="majorBidi" w:eastAsia="Times New Roman" w:hAnsiTheme="majorBidi" w:cstheme="majorBidi"/>
                <w:bCs/>
                <w:sz w:val="24"/>
                <w:szCs w:val="24"/>
                <w:lang w:val="fr-FR"/>
              </w:rPr>
              <w:t xml:space="preserve"> .mp3 </w:t>
            </w:r>
            <w:proofErr w:type="spellStart"/>
            <w:r w:rsidRPr="00783E9D">
              <w:rPr>
                <w:rFonts w:asciiTheme="majorBidi" w:eastAsia="Times New Roman" w:hAnsiTheme="majorBidi" w:cstheme="majorBidi"/>
                <w:bCs/>
                <w:sz w:val="24"/>
                <w:szCs w:val="24"/>
                <w:lang w:val="fr-FR"/>
              </w:rPr>
              <w:t>pe</w:t>
            </w:r>
            <w:proofErr w:type="spellEnd"/>
            <w:r w:rsidRPr="00783E9D">
              <w:rPr>
                <w:rFonts w:asciiTheme="majorBidi" w:eastAsia="Times New Roman" w:hAnsiTheme="majorBidi" w:cstheme="majorBidi"/>
                <w:bCs/>
                <w:sz w:val="24"/>
                <w:szCs w:val="24"/>
                <w:lang w:val="fr-FR"/>
              </w:rPr>
              <w:t xml:space="preserve"> </w:t>
            </w:r>
            <w:proofErr w:type="gramStart"/>
            <w:r w:rsidRPr="00783E9D">
              <w:rPr>
                <w:rFonts w:asciiTheme="majorBidi" w:eastAsia="Times New Roman" w:hAnsiTheme="majorBidi" w:cstheme="majorBidi"/>
                <w:bCs/>
                <w:sz w:val="24"/>
                <w:szCs w:val="24"/>
                <w:lang w:val="fr-FR"/>
              </w:rPr>
              <w:t>el!</w:t>
            </w:r>
            <w:proofErr w:type="gramEnd"/>
          </w:p>
          <w:p w14:paraId="4E3A2717" w14:textId="77777777" w:rsidR="005900F0" w:rsidRPr="00783E9D" w:rsidRDefault="005900F0" w:rsidP="005900F0">
            <w:pPr>
              <w:ind w:firstLine="284"/>
              <w:jc w:val="both"/>
              <w:rPr>
                <w:rFonts w:asciiTheme="majorBidi" w:eastAsia="Times New Roman" w:hAnsiTheme="majorBidi" w:cstheme="majorBidi"/>
                <w:bCs/>
                <w:sz w:val="24"/>
                <w:szCs w:val="24"/>
              </w:rPr>
            </w:pPr>
            <w:r w:rsidRPr="00783E9D">
              <w:rPr>
                <w:rFonts w:asciiTheme="majorBidi" w:eastAsia="Times New Roman" w:hAnsiTheme="majorBidi" w:cstheme="majorBidi"/>
                <w:bCs/>
                <w:sz w:val="24"/>
                <w:szCs w:val="24"/>
              </w:rPr>
              <w:t xml:space="preserve">Instalarea </w:t>
            </w:r>
            <w:proofErr w:type="spellStart"/>
            <w:r w:rsidRPr="00783E9D">
              <w:rPr>
                <w:rFonts w:asciiTheme="majorBidi" w:eastAsia="Times New Roman" w:hAnsiTheme="majorBidi" w:cstheme="majorBidi"/>
                <w:bCs/>
                <w:sz w:val="24"/>
                <w:szCs w:val="24"/>
              </w:rPr>
              <w:t>Pietrei</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muzicale</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este</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foarte</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ușoară</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deoarece</w:t>
            </w:r>
            <w:proofErr w:type="spellEnd"/>
            <w:r w:rsidRPr="00783E9D">
              <w:rPr>
                <w:rFonts w:asciiTheme="majorBidi" w:eastAsia="Times New Roman" w:hAnsiTheme="majorBidi" w:cstheme="majorBidi"/>
                <w:bCs/>
                <w:sz w:val="24"/>
                <w:szCs w:val="24"/>
              </w:rPr>
              <w:t xml:space="preserve"> nu </w:t>
            </w:r>
            <w:proofErr w:type="spellStart"/>
            <w:r w:rsidRPr="00783E9D">
              <w:rPr>
                <w:rFonts w:asciiTheme="majorBidi" w:eastAsia="Times New Roman" w:hAnsiTheme="majorBidi" w:cstheme="majorBidi"/>
                <w:bCs/>
                <w:sz w:val="24"/>
                <w:szCs w:val="24"/>
              </w:rPr>
              <w:t>sunt</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necesare</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cabluri</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sau</w:t>
            </w:r>
            <w:proofErr w:type="spellEnd"/>
            <w:r w:rsidRPr="00783E9D">
              <w:rPr>
                <w:rFonts w:asciiTheme="majorBidi" w:eastAsia="Times New Roman" w:hAnsiTheme="majorBidi" w:cstheme="majorBidi"/>
                <w:bCs/>
                <w:sz w:val="24"/>
                <w:szCs w:val="24"/>
              </w:rPr>
              <w:t xml:space="preserve"> prize.</w:t>
            </w:r>
          </w:p>
          <w:p w14:paraId="27FA6DFB" w14:textId="77777777" w:rsidR="005900F0" w:rsidRPr="00783E9D" w:rsidRDefault="005900F0" w:rsidP="005900F0">
            <w:pPr>
              <w:ind w:firstLine="284"/>
              <w:jc w:val="both"/>
              <w:rPr>
                <w:rFonts w:asciiTheme="majorBidi" w:eastAsia="Times New Roman" w:hAnsiTheme="majorBidi" w:cstheme="majorBidi"/>
                <w:bCs/>
                <w:sz w:val="24"/>
                <w:szCs w:val="24"/>
              </w:rPr>
            </w:pPr>
            <w:proofErr w:type="spellStart"/>
            <w:r w:rsidRPr="00783E9D">
              <w:rPr>
                <w:rFonts w:asciiTheme="majorBidi" w:eastAsia="Times New Roman" w:hAnsiTheme="majorBidi" w:cstheme="majorBidi"/>
                <w:bCs/>
                <w:sz w:val="24"/>
                <w:szCs w:val="24"/>
              </w:rPr>
              <w:t>Varsta</w:t>
            </w:r>
            <w:proofErr w:type="spellEnd"/>
            <w:r w:rsidRPr="00783E9D">
              <w:rPr>
                <w:rFonts w:asciiTheme="majorBidi" w:eastAsia="Times New Roman" w:hAnsiTheme="majorBidi" w:cstheme="majorBidi"/>
                <w:bCs/>
                <w:sz w:val="24"/>
                <w:szCs w:val="24"/>
              </w:rPr>
              <w:t xml:space="preserve"> 6+</w:t>
            </w:r>
          </w:p>
          <w:p w14:paraId="4D59FABE" w14:textId="77777777" w:rsidR="005900F0" w:rsidRPr="00783E9D" w:rsidRDefault="005900F0" w:rsidP="005900F0">
            <w:pPr>
              <w:ind w:firstLine="284"/>
              <w:jc w:val="both"/>
              <w:rPr>
                <w:rFonts w:asciiTheme="majorBidi" w:eastAsia="Times New Roman" w:hAnsiTheme="majorBidi" w:cstheme="majorBidi"/>
                <w:bCs/>
                <w:sz w:val="24"/>
                <w:szCs w:val="24"/>
              </w:rPr>
            </w:pPr>
            <w:proofErr w:type="spellStart"/>
            <w:r w:rsidRPr="00783E9D">
              <w:rPr>
                <w:rFonts w:asciiTheme="majorBidi" w:eastAsia="Times New Roman" w:hAnsiTheme="majorBidi" w:cstheme="majorBidi"/>
                <w:bCs/>
                <w:sz w:val="24"/>
                <w:szCs w:val="24"/>
              </w:rPr>
              <w:t>Materiale</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Otel</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galvanizat</w:t>
            </w:r>
            <w:proofErr w:type="spellEnd"/>
            <w:r w:rsidRPr="00783E9D">
              <w:rPr>
                <w:rFonts w:asciiTheme="majorBidi" w:eastAsia="Times New Roman" w:hAnsiTheme="majorBidi" w:cstheme="majorBidi"/>
                <w:bCs/>
                <w:sz w:val="24"/>
                <w:szCs w:val="24"/>
              </w:rPr>
              <w:t xml:space="preserve">, </w:t>
            </w:r>
            <w:proofErr w:type="spellStart"/>
            <w:r w:rsidRPr="00783E9D">
              <w:rPr>
                <w:rFonts w:asciiTheme="majorBidi" w:eastAsia="Times New Roman" w:hAnsiTheme="majorBidi" w:cstheme="majorBidi"/>
                <w:bCs/>
                <w:sz w:val="24"/>
                <w:szCs w:val="24"/>
              </w:rPr>
              <w:t>Cauciuc</w:t>
            </w:r>
            <w:proofErr w:type="spellEnd"/>
            <w:r w:rsidRPr="00783E9D">
              <w:rPr>
                <w:rFonts w:asciiTheme="majorBidi" w:eastAsia="Times New Roman" w:hAnsiTheme="majorBidi" w:cstheme="majorBidi"/>
                <w:bCs/>
                <w:sz w:val="24"/>
                <w:szCs w:val="24"/>
              </w:rPr>
              <w:t xml:space="preserve"> natural</w:t>
            </w:r>
          </w:p>
          <w:p w14:paraId="0FF52C95" w14:textId="77777777" w:rsidR="005900F0" w:rsidRPr="00783E9D" w:rsidRDefault="005900F0" w:rsidP="005900F0">
            <w:pPr>
              <w:ind w:firstLine="284"/>
              <w:jc w:val="both"/>
              <w:rPr>
                <w:rFonts w:asciiTheme="majorBidi" w:eastAsia="Times New Roman" w:hAnsiTheme="majorBidi" w:cstheme="majorBidi"/>
                <w:b/>
                <w:sz w:val="24"/>
                <w:szCs w:val="24"/>
                <w:lang w:val="fr-FR"/>
              </w:rPr>
            </w:pPr>
            <w:r w:rsidRPr="00783E9D">
              <w:rPr>
                <w:rFonts w:asciiTheme="majorBidi" w:eastAsia="Times New Roman" w:hAnsiTheme="majorBidi" w:cstheme="majorBidi"/>
                <w:bCs/>
                <w:sz w:val="24"/>
                <w:szCs w:val="24"/>
                <w:lang w:val="fr-FR"/>
              </w:rPr>
              <w:t xml:space="preserve">Dimensiuni </w:t>
            </w:r>
            <w:proofErr w:type="spellStart"/>
            <w:r w:rsidRPr="00783E9D">
              <w:rPr>
                <w:rFonts w:asciiTheme="majorBidi" w:eastAsia="Times New Roman" w:hAnsiTheme="majorBidi" w:cstheme="majorBidi"/>
                <w:bCs/>
                <w:sz w:val="24"/>
                <w:szCs w:val="24"/>
                <w:lang w:val="fr-FR"/>
              </w:rPr>
              <w:t>aproximative</w:t>
            </w:r>
            <w:proofErr w:type="spellEnd"/>
            <w:r w:rsidRPr="00783E9D">
              <w:rPr>
                <w:rFonts w:asciiTheme="majorBidi" w:eastAsia="Times New Roman" w:hAnsiTheme="majorBidi" w:cstheme="majorBidi"/>
                <w:bCs/>
                <w:sz w:val="24"/>
                <w:szCs w:val="24"/>
                <w:lang w:val="fr-FR"/>
              </w:rPr>
              <w:t>: 517 x 517 x 255 mm</w:t>
            </w:r>
          </w:p>
        </w:tc>
      </w:tr>
      <w:tr w:rsidR="005900F0" w:rsidRPr="00783E9D" w14:paraId="0D4E5858" w14:textId="77777777" w:rsidTr="00B02AAB">
        <w:trPr>
          <w:trHeight w:val="70"/>
        </w:trPr>
        <w:tc>
          <w:tcPr>
            <w:tcW w:w="709" w:type="dxa"/>
          </w:tcPr>
          <w:p w14:paraId="09BD4223" w14:textId="400A8E2C" w:rsidR="005900F0" w:rsidRPr="00783E9D" w:rsidRDefault="005900F0" w:rsidP="00B02AAB">
            <w:pPr>
              <w:pStyle w:val="ListParagraph"/>
              <w:numPr>
                <w:ilvl w:val="0"/>
                <w:numId w:val="2"/>
              </w:numPr>
              <w:rPr>
                <w:rFonts w:asciiTheme="majorBidi" w:hAnsiTheme="majorBidi" w:cstheme="majorBidi"/>
                <w:sz w:val="24"/>
                <w:szCs w:val="24"/>
                <w:lang w:val="fr-FR"/>
              </w:rPr>
            </w:pPr>
          </w:p>
        </w:tc>
        <w:tc>
          <w:tcPr>
            <w:tcW w:w="1560" w:type="dxa"/>
          </w:tcPr>
          <w:p w14:paraId="3C9EE0CD" w14:textId="697D0F63" w:rsidR="005900F0" w:rsidRPr="00783E9D" w:rsidRDefault="005900F0" w:rsidP="005900F0">
            <w:pPr>
              <w:rPr>
                <w:rFonts w:asciiTheme="majorBidi" w:hAnsiTheme="majorBidi" w:cstheme="majorBidi"/>
                <w:sz w:val="24"/>
                <w:szCs w:val="24"/>
              </w:rPr>
            </w:pPr>
            <w:r w:rsidRPr="00783E9D">
              <w:rPr>
                <w:rFonts w:asciiTheme="majorBidi" w:hAnsiTheme="majorBidi" w:cstheme="majorBidi"/>
                <w:sz w:val="24"/>
                <w:szCs w:val="24"/>
              </w:rPr>
              <w:t xml:space="preserve">Roata </w:t>
            </w:r>
            <w:r w:rsidR="00636140" w:rsidRPr="00783E9D">
              <w:rPr>
                <w:rFonts w:asciiTheme="majorBidi" w:hAnsiTheme="majorBidi" w:cstheme="majorBidi"/>
                <w:sz w:val="24"/>
                <w:szCs w:val="24"/>
              </w:rPr>
              <w:t>smart</w:t>
            </w:r>
          </w:p>
        </w:tc>
        <w:tc>
          <w:tcPr>
            <w:tcW w:w="708" w:type="dxa"/>
          </w:tcPr>
          <w:p w14:paraId="3622F922" w14:textId="77777777" w:rsidR="005900F0" w:rsidRPr="00783E9D" w:rsidRDefault="005900F0" w:rsidP="005900F0">
            <w:pPr>
              <w:rPr>
                <w:rFonts w:asciiTheme="majorBidi" w:hAnsiTheme="majorBidi" w:cstheme="majorBidi"/>
                <w:sz w:val="24"/>
                <w:szCs w:val="24"/>
              </w:rPr>
            </w:pPr>
            <w:r w:rsidRPr="00783E9D">
              <w:rPr>
                <w:rFonts w:asciiTheme="majorBidi" w:hAnsiTheme="majorBidi" w:cstheme="majorBidi"/>
                <w:sz w:val="24"/>
                <w:szCs w:val="24"/>
              </w:rPr>
              <w:t>2</w:t>
            </w:r>
          </w:p>
        </w:tc>
        <w:tc>
          <w:tcPr>
            <w:tcW w:w="8080" w:type="dxa"/>
            <w:shd w:val="clear" w:color="auto" w:fill="auto"/>
          </w:tcPr>
          <w:p w14:paraId="76BC4CF6" w14:textId="77777777" w:rsidR="005900F0" w:rsidRPr="00783E9D" w:rsidRDefault="005900F0" w:rsidP="005900F0">
            <w:pPr>
              <w:pStyle w:val="NoSpacing"/>
              <w:jc w:val="both"/>
              <w:rPr>
                <w:rFonts w:asciiTheme="majorBidi" w:hAnsiTheme="majorBidi" w:cstheme="majorBidi"/>
                <w:sz w:val="24"/>
                <w:szCs w:val="24"/>
              </w:rPr>
            </w:pPr>
            <w:proofErr w:type="spellStart"/>
            <w:r w:rsidRPr="00783E9D">
              <w:rPr>
                <w:rFonts w:asciiTheme="majorBidi" w:hAnsiTheme="majorBidi" w:cstheme="majorBidi"/>
                <w:sz w:val="24"/>
                <w:szCs w:val="24"/>
              </w:rPr>
              <w:t>Rotind</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roata</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aceasta</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generează</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energie</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umană</w:t>
            </w:r>
            <w:proofErr w:type="spellEnd"/>
            <w:r w:rsidRPr="00783E9D">
              <w:rPr>
                <w:rFonts w:asciiTheme="majorBidi" w:hAnsiTheme="majorBidi" w:cstheme="majorBidi"/>
                <w:sz w:val="24"/>
                <w:szCs w:val="24"/>
              </w:rPr>
              <w:t xml:space="preserve"> care </w:t>
            </w:r>
            <w:proofErr w:type="spellStart"/>
            <w:r w:rsidRPr="00783E9D">
              <w:rPr>
                <w:rFonts w:asciiTheme="majorBidi" w:hAnsiTheme="majorBidi" w:cstheme="majorBidi"/>
                <w:sz w:val="24"/>
                <w:szCs w:val="24"/>
              </w:rPr>
              <w:t>este</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folosită</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pentru</w:t>
            </w:r>
            <w:proofErr w:type="spellEnd"/>
            <w:r w:rsidRPr="00783E9D">
              <w:rPr>
                <w:rFonts w:asciiTheme="majorBidi" w:hAnsiTheme="majorBidi" w:cstheme="majorBidi"/>
                <w:sz w:val="24"/>
                <w:szCs w:val="24"/>
              </w:rPr>
              <w:t xml:space="preserve"> a produce tot </w:t>
            </w:r>
            <w:proofErr w:type="spellStart"/>
            <w:r w:rsidRPr="00783E9D">
              <w:rPr>
                <w:rFonts w:asciiTheme="majorBidi" w:hAnsiTheme="majorBidi" w:cstheme="majorBidi"/>
                <w:sz w:val="24"/>
                <w:szCs w:val="24"/>
              </w:rPr>
              <w:t>felul</w:t>
            </w:r>
            <w:proofErr w:type="spellEnd"/>
            <w:r w:rsidRPr="00783E9D">
              <w:rPr>
                <w:rFonts w:asciiTheme="majorBidi" w:hAnsiTheme="majorBidi" w:cstheme="majorBidi"/>
                <w:sz w:val="24"/>
                <w:szCs w:val="24"/>
              </w:rPr>
              <w:t xml:space="preserve"> de </w:t>
            </w:r>
            <w:proofErr w:type="spellStart"/>
            <w:r w:rsidRPr="00783E9D">
              <w:rPr>
                <w:rFonts w:asciiTheme="majorBidi" w:hAnsiTheme="majorBidi" w:cstheme="majorBidi"/>
                <w:sz w:val="24"/>
                <w:szCs w:val="24"/>
              </w:rPr>
              <w:t>sunete</w:t>
            </w:r>
            <w:proofErr w:type="spellEnd"/>
            <w:r w:rsidRPr="00783E9D">
              <w:rPr>
                <w:rFonts w:asciiTheme="majorBidi" w:hAnsiTheme="majorBidi" w:cstheme="majorBidi"/>
                <w:sz w:val="24"/>
                <w:szCs w:val="24"/>
              </w:rPr>
              <w:t>!</w:t>
            </w:r>
          </w:p>
          <w:p w14:paraId="30E181BD" w14:textId="77777777" w:rsidR="005900F0" w:rsidRPr="00783E9D" w:rsidRDefault="005900F0" w:rsidP="005900F0">
            <w:pPr>
              <w:pStyle w:val="NoSpacing"/>
              <w:jc w:val="both"/>
              <w:rPr>
                <w:rFonts w:asciiTheme="majorBidi" w:hAnsiTheme="majorBidi" w:cstheme="majorBidi"/>
                <w:sz w:val="24"/>
                <w:szCs w:val="24"/>
                <w:lang w:val="fr-FR"/>
              </w:rPr>
            </w:pPr>
            <w:r w:rsidRPr="00783E9D">
              <w:rPr>
                <w:rFonts w:asciiTheme="majorBidi" w:hAnsiTheme="majorBidi" w:cstheme="majorBidi"/>
                <w:sz w:val="24"/>
                <w:szCs w:val="24"/>
                <w:lang w:val="fr-FR"/>
              </w:rPr>
              <w:t xml:space="preserve">Într-un moment ai </w:t>
            </w:r>
            <w:proofErr w:type="spellStart"/>
            <w:r w:rsidRPr="00783E9D">
              <w:rPr>
                <w:rFonts w:asciiTheme="majorBidi" w:hAnsiTheme="majorBidi" w:cstheme="majorBidi"/>
                <w:sz w:val="24"/>
                <w:szCs w:val="24"/>
                <w:lang w:val="fr-FR"/>
              </w:rPr>
              <w:t>putea</w:t>
            </w:r>
            <w:proofErr w:type="spellEnd"/>
            <w:r w:rsidRPr="00783E9D">
              <w:rPr>
                <w:rFonts w:asciiTheme="majorBidi" w:hAnsiTheme="majorBidi" w:cstheme="majorBidi"/>
                <w:sz w:val="24"/>
                <w:szCs w:val="24"/>
                <w:lang w:val="fr-FR"/>
              </w:rPr>
              <w:t xml:space="preserve"> fi </w:t>
            </w:r>
            <w:proofErr w:type="spellStart"/>
            <w:r w:rsidRPr="00783E9D">
              <w:rPr>
                <w:rFonts w:asciiTheme="majorBidi" w:hAnsiTheme="majorBidi" w:cstheme="majorBidi"/>
                <w:sz w:val="24"/>
                <w:szCs w:val="24"/>
                <w:lang w:val="fr-FR"/>
              </w:rPr>
              <w:t>pe</w:t>
            </w:r>
            <w:proofErr w:type="spellEnd"/>
            <w:r w:rsidRPr="00783E9D">
              <w:rPr>
                <w:rFonts w:asciiTheme="majorBidi" w:hAnsiTheme="majorBidi" w:cstheme="majorBidi"/>
                <w:sz w:val="24"/>
                <w:szCs w:val="24"/>
                <w:lang w:val="fr-FR"/>
              </w:rPr>
              <w:t xml:space="preserve"> o </w:t>
            </w:r>
            <w:proofErr w:type="spellStart"/>
            <w:r w:rsidRPr="00783E9D">
              <w:rPr>
                <w:rFonts w:asciiTheme="majorBidi" w:hAnsiTheme="majorBidi" w:cstheme="majorBidi"/>
                <w:sz w:val="24"/>
                <w:szCs w:val="24"/>
                <w:lang w:val="fr-FR"/>
              </w:rPr>
              <w:t>navă</w:t>
            </w:r>
            <w:proofErr w:type="spellEnd"/>
            <w:r w:rsidRPr="00783E9D">
              <w:rPr>
                <w:rFonts w:asciiTheme="majorBidi" w:hAnsiTheme="majorBidi" w:cstheme="majorBidi"/>
                <w:sz w:val="24"/>
                <w:szCs w:val="24"/>
                <w:lang w:val="fr-FR"/>
              </w:rPr>
              <w:t xml:space="preserve"> de </w:t>
            </w:r>
            <w:proofErr w:type="spellStart"/>
            <w:r w:rsidRPr="00783E9D">
              <w:rPr>
                <w:rFonts w:asciiTheme="majorBidi" w:hAnsiTheme="majorBidi" w:cstheme="majorBidi"/>
                <w:sz w:val="24"/>
                <w:szCs w:val="24"/>
                <w:lang w:val="fr-FR"/>
              </w:rPr>
              <w:t>pirați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în</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clipa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următoare</w:t>
            </w:r>
            <w:proofErr w:type="spellEnd"/>
            <w:r w:rsidRPr="00783E9D">
              <w:rPr>
                <w:rFonts w:asciiTheme="majorBidi" w:hAnsiTheme="majorBidi" w:cstheme="majorBidi"/>
                <w:sz w:val="24"/>
                <w:szCs w:val="24"/>
                <w:lang w:val="fr-FR"/>
              </w:rPr>
              <w:t xml:space="preserve"> ai </w:t>
            </w:r>
            <w:proofErr w:type="spellStart"/>
            <w:r w:rsidRPr="00783E9D">
              <w:rPr>
                <w:rFonts w:asciiTheme="majorBidi" w:hAnsiTheme="majorBidi" w:cstheme="majorBidi"/>
                <w:sz w:val="24"/>
                <w:szCs w:val="24"/>
                <w:lang w:val="fr-FR"/>
              </w:rPr>
              <w:t>putea</w:t>
            </w:r>
            <w:proofErr w:type="spellEnd"/>
            <w:r w:rsidRPr="00783E9D">
              <w:rPr>
                <w:rFonts w:asciiTheme="majorBidi" w:hAnsiTheme="majorBidi" w:cstheme="majorBidi"/>
                <w:sz w:val="24"/>
                <w:szCs w:val="24"/>
                <w:lang w:val="fr-FR"/>
              </w:rPr>
              <w:t xml:space="preserve"> fi </w:t>
            </w:r>
            <w:proofErr w:type="spellStart"/>
            <w:r w:rsidRPr="00783E9D">
              <w:rPr>
                <w:rFonts w:asciiTheme="majorBidi" w:hAnsiTheme="majorBidi" w:cstheme="majorBidi"/>
                <w:sz w:val="24"/>
                <w:szCs w:val="24"/>
                <w:lang w:val="fr-FR"/>
              </w:rPr>
              <w:t>astronaut</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în</w:t>
            </w:r>
            <w:proofErr w:type="spellEnd"/>
            <w:r w:rsidRPr="00783E9D">
              <w:rPr>
                <w:rFonts w:asciiTheme="majorBidi" w:hAnsiTheme="majorBidi" w:cstheme="majorBidi"/>
                <w:sz w:val="24"/>
                <w:szCs w:val="24"/>
                <w:lang w:val="fr-FR"/>
              </w:rPr>
              <w:t xml:space="preserve"> </w:t>
            </w:r>
            <w:proofErr w:type="spellStart"/>
            <w:proofErr w:type="gramStart"/>
            <w:r w:rsidRPr="00783E9D">
              <w:rPr>
                <w:rFonts w:asciiTheme="majorBidi" w:hAnsiTheme="majorBidi" w:cstheme="majorBidi"/>
                <w:sz w:val="24"/>
                <w:szCs w:val="24"/>
                <w:lang w:val="fr-FR"/>
              </w:rPr>
              <w:t>spațiu</w:t>
            </w:r>
            <w:proofErr w:type="spellEnd"/>
            <w:r w:rsidRPr="00783E9D">
              <w:rPr>
                <w:rFonts w:asciiTheme="majorBidi" w:hAnsiTheme="majorBidi" w:cstheme="majorBidi"/>
                <w:sz w:val="24"/>
                <w:szCs w:val="24"/>
                <w:lang w:val="fr-FR"/>
              </w:rPr>
              <w:t>!</w:t>
            </w:r>
            <w:proofErr w:type="gram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Roata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kinetica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îmbunătățește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fiecare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experiență</w:t>
            </w:r>
            <w:proofErr w:type="spellEnd"/>
            <w:r w:rsidRPr="00783E9D">
              <w:rPr>
                <w:rFonts w:asciiTheme="majorBidi" w:hAnsiTheme="majorBidi" w:cstheme="majorBidi"/>
                <w:sz w:val="24"/>
                <w:szCs w:val="24"/>
                <w:lang w:val="fr-FR"/>
              </w:rPr>
              <w:t xml:space="preserve"> de </w:t>
            </w:r>
            <w:proofErr w:type="spellStart"/>
            <w:r w:rsidRPr="00783E9D">
              <w:rPr>
                <w:rFonts w:asciiTheme="majorBidi" w:hAnsiTheme="majorBidi" w:cstheme="majorBidi"/>
                <w:sz w:val="24"/>
                <w:szCs w:val="24"/>
                <w:lang w:val="fr-FR"/>
              </w:rPr>
              <w:t>joc</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adăugând</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sunete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și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făcând</w:t>
            </w:r>
            <w:proofErr w:type="spellEnd"/>
            <w:r w:rsidRPr="00783E9D">
              <w:rPr>
                <w:rFonts w:asciiTheme="majorBidi" w:hAnsiTheme="majorBidi" w:cstheme="majorBidi"/>
                <w:sz w:val="24"/>
                <w:szCs w:val="24"/>
                <w:lang w:val="fr-FR"/>
              </w:rPr>
              <w:t xml:space="preserve">-o mai </w:t>
            </w:r>
            <w:proofErr w:type="spellStart"/>
            <w:r w:rsidRPr="00783E9D">
              <w:rPr>
                <w:rFonts w:asciiTheme="majorBidi" w:hAnsiTheme="majorBidi" w:cstheme="majorBidi"/>
                <w:sz w:val="24"/>
                <w:szCs w:val="24"/>
                <w:lang w:val="fr-FR"/>
              </w:rPr>
              <w:t>interactivă</w:t>
            </w:r>
            <w:proofErr w:type="spellEnd"/>
            <w:r w:rsidRPr="00783E9D">
              <w:rPr>
                <w:rFonts w:asciiTheme="majorBidi" w:hAnsiTheme="majorBidi" w:cstheme="majorBidi"/>
                <w:sz w:val="24"/>
                <w:szCs w:val="24"/>
                <w:lang w:val="fr-FR"/>
              </w:rPr>
              <w:t xml:space="preserve"> </w:t>
            </w:r>
            <w:proofErr w:type="gramStart"/>
            <w:r w:rsidRPr="00783E9D">
              <w:rPr>
                <w:rFonts w:asciiTheme="majorBidi" w:hAnsiTheme="majorBidi" w:cstheme="majorBidi"/>
                <w:sz w:val="24"/>
                <w:szCs w:val="24"/>
                <w:lang w:val="fr-FR"/>
              </w:rPr>
              <w:t>ca</w:t>
            </w:r>
            <w:proofErr w:type="gram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niciodată</w:t>
            </w:r>
            <w:proofErr w:type="spellEnd"/>
            <w:r w:rsidRPr="00783E9D">
              <w:rPr>
                <w:rFonts w:asciiTheme="majorBidi" w:hAnsiTheme="majorBidi" w:cstheme="majorBidi"/>
                <w:sz w:val="24"/>
                <w:szCs w:val="24"/>
                <w:lang w:val="fr-FR"/>
              </w:rPr>
              <w:t>.</w:t>
            </w:r>
          </w:p>
          <w:p w14:paraId="563AF99D" w14:textId="77777777" w:rsidR="005900F0" w:rsidRPr="00783E9D" w:rsidRDefault="005900F0" w:rsidP="005900F0">
            <w:pPr>
              <w:pStyle w:val="NoSpacing"/>
              <w:jc w:val="both"/>
              <w:rPr>
                <w:rFonts w:asciiTheme="majorBidi" w:hAnsiTheme="majorBidi" w:cstheme="majorBidi"/>
                <w:sz w:val="24"/>
                <w:szCs w:val="24"/>
                <w:lang w:val="fr-FR"/>
              </w:rPr>
            </w:pPr>
            <w:proofErr w:type="spellStart"/>
            <w:r w:rsidRPr="00783E9D">
              <w:rPr>
                <w:rFonts w:asciiTheme="majorBidi" w:hAnsiTheme="majorBidi" w:cstheme="majorBidi"/>
                <w:sz w:val="24"/>
                <w:szCs w:val="24"/>
                <w:lang w:val="fr-FR"/>
              </w:rPr>
              <w:t>În</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interiorul</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Rotii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kinetice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există</w:t>
            </w:r>
            <w:proofErr w:type="spellEnd"/>
            <w:r w:rsidRPr="00783E9D">
              <w:rPr>
                <w:rFonts w:asciiTheme="majorBidi" w:hAnsiTheme="majorBidi" w:cstheme="majorBidi"/>
                <w:sz w:val="24"/>
                <w:szCs w:val="24"/>
                <w:lang w:val="fr-FR"/>
              </w:rPr>
              <w:t xml:space="preserve"> un stick USB, un </w:t>
            </w:r>
            <w:proofErr w:type="spellStart"/>
            <w:r w:rsidRPr="00783E9D">
              <w:rPr>
                <w:rFonts w:asciiTheme="majorBidi" w:hAnsiTheme="majorBidi" w:cstheme="majorBidi"/>
                <w:sz w:val="24"/>
                <w:szCs w:val="24"/>
                <w:lang w:val="fr-FR"/>
              </w:rPr>
              <w:t>buton</w:t>
            </w:r>
            <w:proofErr w:type="spellEnd"/>
            <w:r w:rsidRPr="00783E9D">
              <w:rPr>
                <w:rFonts w:asciiTheme="majorBidi" w:hAnsiTheme="majorBidi" w:cstheme="majorBidi"/>
                <w:sz w:val="24"/>
                <w:szCs w:val="24"/>
                <w:lang w:val="fr-FR"/>
              </w:rPr>
              <w:t xml:space="preserve"> de </w:t>
            </w:r>
            <w:proofErr w:type="spellStart"/>
            <w:r w:rsidRPr="00783E9D">
              <w:rPr>
                <w:rFonts w:asciiTheme="majorBidi" w:hAnsiTheme="majorBidi" w:cstheme="majorBidi"/>
                <w:sz w:val="24"/>
                <w:szCs w:val="24"/>
                <w:lang w:val="fr-FR"/>
              </w:rPr>
              <w:t>volum</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și</w:t>
            </w:r>
            <w:proofErr w:type="spellEnd"/>
            <w:r w:rsidRPr="00783E9D">
              <w:rPr>
                <w:rFonts w:asciiTheme="majorBidi" w:hAnsiTheme="majorBidi" w:cstheme="majorBidi"/>
                <w:sz w:val="24"/>
                <w:szCs w:val="24"/>
                <w:lang w:val="fr-FR"/>
              </w:rPr>
              <w:t xml:space="preserve"> </w:t>
            </w:r>
            <w:proofErr w:type="gramStart"/>
            <w:r w:rsidRPr="00783E9D">
              <w:rPr>
                <w:rFonts w:asciiTheme="majorBidi" w:hAnsiTheme="majorBidi" w:cstheme="majorBidi"/>
                <w:sz w:val="24"/>
                <w:szCs w:val="24"/>
                <w:lang w:val="fr-FR"/>
              </w:rPr>
              <w:t xml:space="preserve">un  </w:t>
            </w:r>
            <w:proofErr w:type="spellStart"/>
            <w:r w:rsidRPr="00783E9D">
              <w:rPr>
                <w:rFonts w:asciiTheme="majorBidi" w:hAnsiTheme="majorBidi" w:cstheme="majorBidi"/>
                <w:sz w:val="24"/>
                <w:szCs w:val="24"/>
                <w:lang w:val="fr-FR"/>
              </w:rPr>
              <w:t>comutator</w:t>
            </w:r>
            <w:proofErr w:type="spellEnd"/>
            <w:proofErr w:type="gram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pentru</w:t>
            </w:r>
            <w:proofErr w:type="spellEnd"/>
            <w:r w:rsidRPr="00783E9D">
              <w:rPr>
                <w:rFonts w:asciiTheme="majorBidi" w:hAnsiTheme="majorBidi" w:cstheme="majorBidi"/>
                <w:sz w:val="24"/>
                <w:szCs w:val="24"/>
                <w:lang w:val="fr-FR"/>
              </w:rPr>
              <w:t xml:space="preserve"> a </w:t>
            </w:r>
            <w:proofErr w:type="spellStart"/>
            <w:r w:rsidRPr="00783E9D">
              <w:rPr>
                <w:rFonts w:asciiTheme="majorBidi" w:hAnsiTheme="majorBidi" w:cstheme="majorBidi"/>
                <w:sz w:val="24"/>
                <w:szCs w:val="24"/>
                <w:lang w:val="fr-FR"/>
              </w:rPr>
              <w:t>reda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sunetele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în</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ordine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alfabetică</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sau</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aleatorie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Schimbați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experiența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Rotii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kinetice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prin</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simpla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schimbare</w:t>
            </w:r>
            <w:proofErr w:type="spellEnd"/>
            <w:r w:rsidRPr="00783E9D">
              <w:rPr>
                <w:rFonts w:asciiTheme="majorBidi" w:hAnsiTheme="majorBidi" w:cstheme="majorBidi"/>
                <w:sz w:val="24"/>
                <w:szCs w:val="24"/>
                <w:lang w:val="fr-FR"/>
              </w:rPr>
              <w:t xml:space="preserve"> a </w:t>
            </w:r>
            <w:proofErr w:type="spellStart"/>
            <w:r w:rsidRPr="00783E9D">
              <w:rPr>
                <w:rFonts w:asciiTheme="majorBidi" w:hAnsiTheme="majorBidi" w:cstheme="majorBidi"/>
                <w:sz w:val="24"/>
                <w:szCs w:val="24"/>
                <w:lang w:val="fr-FR"/>
              </w:rPr>
              <w:t>fișierelor</w:t>
            </w:r>
            <w:proofErr w:type="spellEnd"/>
            <w:r w:rsidRPr="00783E9D">
              <w:rPr>
                <w:rFonts w:asciiTheme="majorBidi" w:hAnsiTheme="majorBidi" w:cstheme="majorBidi"/>
                <w:sz w:val="24"/>
                <w:szCs w:val="24"/>
                <w:lang w:val="fr-FR"/>
              </w:rPr>
              <w:t xml:space="preserve"> audio .mp3 de </w:t>
            </w:r>
            <w:proofErr w:type="spellStart"/>
            <w:r w:rsidRPr="00783E9D">
              <w:rPr>
                <w:rFonts w:asciiTheme="majorBidi" w:hAnsiTheme="majorBidi" w:cstheme="majorBidi"/>
                <w:sz w:val="24"/>
                <w:szCs w:val="24"/>
                <w:lang w:val="fr-FR"/>
              </w:rPr>
              <w:t>pe</w:t>
            </w:r>
            <w:proofErr w:type="spellEnd"/>
            <w:r w:rsidRPr="00783E9D">
              <w:rPr>
                <w:rFonts w:asciiTheme="majorBidi" w:hAnsiTheme="majorBidi" w:cstheme="majorBidi"/>
                <w:sz w:val="24"/>
                <w:szCs w:val="24"/>
                <w:lang w:val="fr-FR"/>
              </w:rPr>
              <w:t xml:space="preserve"> stick-</w:t>
            </w:r>
            <w:proofErr w:type="spellStart"/>
            <w:r w:rsidRPr="00783E9D">
              <w:rPr>
                <w:rFonts w:asciiTheme="majorBidi" w:hAnsiTheme="majorBidi" w:cstheme="majorBidi"/>
                <w:sz w:val="24"/>
                <w:szCs w:val="24"/>
                <w:lang w:val="fr-FR"/>
              </w:rPr>
              <w:t>ul</w:t>
            </w:r>
            <w:proofErr w:type="spellEnd"/>
            <w:r w:rsidRPr="00783E9D">
              <w:rPr>
                <w:rFonts w:asciiTheme="majorBidi" w:hAnsiTheme="majorBidi" w:cstheme="majorBidi"/>
                <w:sz w:val="24"/>
                <w:szCs w:val="24"/>
                <w:lang w:val="fr-FR"/>
              </w:rPr>
              <w:t xml:space="preserve"> USB care </w:t>
            </w:r>
            <w:proofErr w:type="spellStart"/>
            <w:r w:rsidRPr="00783E9D">
              <w:rPr>
                <w:rFonts w:asciiTheme="majorBidi" w:hAnsiTheme="majorBidi" w:cstheme="majorBidi"/>
                <w:sz w:val="24"/>
                <w:szCs w:val="24"/>
                <w:lang w:val="fr-FR"/>
              </w:rPr>
              <w:t>poate</w:t>
            </w:r>
            <w:proofErr w:type="spellEnd"/>
            <w:r w:rsidRPr="00783E9D">
              <w:rPr>
                <w:rFonts w:asciiTheme="majorBidi" w:hAnsiTheme="majorBidi" w:cstheme="majorBidi"/>
                <w:sz w:val="24"/>
                <w:szCs w:val="24"/>
                <w:lang w:val="fr-FR"/>
              </w:rPr>
              <w:t xml:space="preserve"> fi </w:t>
            </w:r>
            <w:proofErr w:type="spellStart"/>
            <w:r w:rsidRPr="00783E9D">
              <w:rPr>
                <w:rFonts w:asciiTheme="majorBidi" w:hAnsiTheme="majorBidi" w:cstheme="majorBidi"/>
                <w:sz w:val="24"/>
                <w:szCs w:val="24"/>
                <w:lang w:val="fr-FR"/>
              </w:rPr>
              <w:t>scos</w:t>
            </w:r>
            <w:proofErr w:type="spellEnd"/>
            <w:r w:rsidRPr="00783E9D">
              <w:rPr>
                <w:rFonts w:asciiTheme="majorBidi" w:hAnsiTheme="majorBidi" w:cstheme="majorBidi"/>
                <w:sz w:val="24"/>
                <w:szCs w:val="24"/>
                <w:lang w:val="fr-FR"/>
              </w:rPr>
              <w:t>.</w:t>
            </w:r>
          </w:p>
          <w:p w14:paraId="2F86E097" w14:textId="77777777" w:rsidR="005900F0" w:rsidRPr="00783E9D" w:rsidRDefault="005900F0" w:rsidP="005900F0">
            <w:pPr>
              <w:pStyle w:val="NoSpacing"/>
              <w:jc w:val="both"/>
              <w:rPr>
                <w:rFonts w:asciiTheme="majorBidi" w:hAnsiTheme="majorBidi" w:cstheme="majorBidi"/>
                <w:sz w:val="24"/>
                <w:szCs w:val="24"/>
              </w:rPr>
            </w:pPr>
            <w:proofErr w:type="spellStart"/>
            <w:r w:rsidRPr="00783E9D">
              <w:rPr>
                <w:rFonts w:asciiTheme="majorBidi" w:hAnsiTheme="majorBidi" w:cstheme="majorBidi"/>
                <w:sz w:val="24"/>
                <w:szCs w:val="24"/>
                <w:lang w:val="fr-FR"/>
              </w:rPr>
              <w:t>Instalarea</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Rotii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kinetice</w:t>
            </w:r>
            <w:proofErr w:type="spellEnd"/>
            <w:r w:rsidRPr="00783E9D">
              <w:rPr>
                <w:rFonts w:asciiTheme="majorBidi" w:hAnsiTheme="majorBidi" w:cstheme="majorBidi"/>
                <w:sz w:val="24"/>
                <w:szCs w:val="24"/>
                <w:lang w:val="fr-FR"/>
              </w:rPr>
              <w:t xml:space="preserve"> se face </w:t>
            </w:r>
            <w:proofErr w:type="spellStart"/>
            <w:r w:rsidRPr="00783E9D">
              <w:rPr>
                <w:rFonts w:asciiTheme="majorBidi" w:hAnsiTheme="majorBidi" w:cstheme="majorBidi"/>
                <w:sz w:val="24"/>
                <w:szCs w:val="24"/>
                <w:lang w:val="fr-FR"/>
              </w:rPr>
              <w:t>într</w:t>
            </w:r>
            <w:proofErr w:type="spellEnd"/>
            <w:r w:rsidRPr="00783E9D">
              <w:rPr>
                <w:rFonts w:asciiTheme="majorBidi" w:hAnsiTheme="majorBidi" w:cstheme="majorBidi"/>
                <w:sz w:val="24"/>
                <w:szCs w:val="24"/>
                <w:lang w:val="fr-FR"/>
              </w:rPr>
              <w:t xml:space="preserve">-o </w:t>
            </w:r>
            <w:proofErr w:type="spellStart"/>
            <w:proofErr w:type="gramStart"/>
            <w:r w:rsidRPr="00783E9D">
              <w:rPr>
                <w:rFonts w:asciiTheme="majorBidi" w:hAnsiTheme="majorBidi" w:cstheme="majorBidi"/>
                <w:sz w:val="24"/>
                <w:szCs w:val="24"/>
                <w:lang w:val="fr-FR"/>
              </w:rPr>
              <w:t>clipă</w:t>
            </w:r>
            <w:proofErr w:type="spellEnd"/>
            <w:r w:rsidRPr="00783E9D">
              <w:rPr>
                <w:rFonts w:asciiTheme="majorBidi" w:hAnsiTheme="majorBidi" w:cstheme="majorBidi"/>
                <w:sz w:val="24"/>
                <w:szCs w:val="24"/>
                <w:lang w:val="fr-FR"/>
              </w:rPr>
              <w:t>!</w:t>
            </w:r>
            <w:proofErr w:type="gram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Acest</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lucru</w:t>
            </w:r>
            <w:proofErr w:type="spellEnd"/>
            <w:r w:rsidRPr="00783E9D">
              <w:rPr>
                <w:rFonts w:asciiTheme="majorBidi" w:hAnsiTheme="majorBidi" w:cstheme="majorBidi"/>
                <w:sz w:val="24"/>
                <w:szCs w:val="24"/>
                <w:lang w:val="fr-FR"/>
              </w:rPr>
              <w:t xml:space="preserve"> se </w:t>
            </w:r>
            <w:proofErr w:type="spellStart"/>
            <w:r w:rsidRPr="00783E9D">
              <w:rPr>
                <w:rFonts w:asciiTheme="majorBidi" w:hAnsiTheme="majorBidi" w:cstheme="majorBidi"/>
                <w:sz w:val="24"/>
                <w:szCs w:val="24"/>
                <w:lang w:val="fr-FR"/>
              </w:rPr>
              <w:t>datorează</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faptului</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că</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funcționează</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cu</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Human</w:t>
            </w:r>
            <w:proofErr w:type="spellEnd"/>
            <w:r w:rsidRPr="00783E9D">
              <w:rPr>
                <w:rFonts w:asciiTheme="majorBidi" w:hAnsiTheme="majorBidi" w:cstheme="majorBidi"/>
                <w:sz w:val="24"/>
                <w:szCs w:val="24"/>
                <w:lang w:val="fr-FR"/>
              </w:rPr>
              <w:t xml:space="preserve"> Power, </w:t>
            </w:r>
            <w:proofErr w:type="spellStart"/>
            <w:r w:rsidRPr="00783E9D">
              <w:rPr>
                <w:rFonts w:asciiTheme="majorBidi" w:hAnsiTheme="majorBidi" w:cstheme="majorBidi"/>
                <w:sz w:val="24"/>
                <w:szCs w:val="24"/>
                <w:lang w:val="fr-FR"/>
              </w:rPr>
              <w:t>ceea</w:t>
            </w:r>
            <w:proofErr w:type="spellEnd"/>
            <w:r w:rsidRPr="00783E9D">
              <w:rPr>
                <w:rFonts w:asciiTheme="majorBidi" w:hAnsiTheme="majorBidi" w:cstheme="majorBidi"/>
                <w:sz w:val="24"/>
                <w:szCs w:val="24"/>
                <w:lang w:val="fr-FR"/>
              </w:rPr>
              <w:t xml:space="preserve"> ce </w:t>
            </w:r>
            <w:proofErr w:type="spellStart"/>
            <w:r w:rsidRPr="00783E9D">
              <w:rPr>
                <w:rFonts w:asciiTheme="majorBidi" w:hAnsiTheme="majorBidi" w:cstheme="majorBidi"/>
                <w:sz w:val="24"/>
                <w:szCs w:val="24"/>
                <w:lang w:val="fr-FR"/>
              </w:rPr>
              <w:t>înseamnă</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că</w:t>
            </w:r>
            <w:proofErr w:type="spellEnd"/>
            <w:r w:rsidRPr="00783E9D">
              <w:rPr>
                <w:rFonts w:asciiTheme="majorBidi" w:hAnsiTheme="majorBidi" w:cstheme="majorBidi"/>
                <w:sz w:val="24"/>
                <w:szCs w:val="24"/>
                <w:lang w:val="fr-FR"/>
              </w:rPr>
              <w:t xml:space="preserve"> nu este </w:t>
            </w:r>
            <w:proofErr w:type="spellStart"/>
            <w:r w:rsidRPr="00783E9D">
              <w:rPr>
                <w:rFonts w:asciiTheme="majorBidi" w:hAnsiTheme="majorBidi" w:cstheme="majorBidi"/>
                <w:sz w:val="24"/>
                <w:szCs w:val="24"/>
                <w:lang w:val="fr-FR"/>
              </w:rPr>
              <w:t>nevoie</w:t>
            </w:r>
            <w:proofErr w:type="spellEnd"/>
            <w:r w:rsidRPr="00783E9D">
              <w:rPr>
                <w:rFonts w:asciiTheme="majorBidi" w:hAnsiTheme="majorBidi" w:cstheme="majorBidi"/>
                <w:sz w:val="24"/>
                <w:szCs w:val="24"/>
                <w:lang w:val="fr-FR"/>
              </w:rPr>
              <w:t xml:space="preserve"> de </w:t>
            </w:r>
            <w:proofErr w:type="spellStart"/>
            <w:r w:rsidRPr="00783E9D">
              <w:rPr>
                <w:rFonts w:asciiTheme="majorBidi" w:hAnsiTheme="majorBidi" w:cstheme="majorBidi"/>
                <w:sz w:val="24"/>
                <w:szCs w:val="24"/>
                <w:lang w:val="fr-FR"/>
              </w:rPr>
              <w:t>cabluri</w:t>
            </w:r>
            <w:proofErr w:type="spellEnd"/>
            <w:r w:rsidRPr="00783E9D">
              <w:rPr>
                <w:rFonts w:asciiTheme="majorBidi" w:hAnsiTheme="majorBidi" w:cstheme="majorBidi"/>
                <w:sz w:val="24"/>
                <w:szCs w:val="24"/>
                <w:lang w:val="fr-FR"/>
              </w:rPr>
              <w:t xml:space="preserve"> de </w:t>
            </w:r>
            <w:proofErr w:type="spellStart"/>
            <w:r w:rsidRPr="00783E9D">
              <w:rPr>
                <w:rFonts w:asciiTheme="majorBidi" w:hAnsiTheme="majorBidi" w:cstheme="majorBidi"/>
                <w:sz w:val="24"/>
                <w:szCs w:val="24"/>
                <w:lang w:val="fr-FR"/>
              </w:rPr>
              <w:t>alimentare</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sau</w:t>
            </w:r>
            <w:proofErr w:type="spellEnd"/>
            <w:r w:rsidRPr="00783E9D">
              <w:rPr>
                <w:rFonts w:asciiTheme="majorBidi" w:hAnsiTheme="majorBidi" w:cstheme="majorBidi"/>
                <w:sz w:val="24"/>
                <w:szCs w:val="24"/>
                <w:lang w:val="fr-FR"/>
              </w:rPr>
              <w:t xml:space="preserve"> </w:t>
            </w:r>
            <w:proofErr w:type="spellStart"/>
            <w:r w:rsidRPr="00783E9D">
              <w:rPr>
                <w:rFonts w:asciiTheme="majorBidi" w:hAnsiTheme="majorBidi" w:cstheme="majorBidi"/>
                <w:sz w:val="24"/>
                <w:szCs w:val="24"/>
                <w:lang w:val="fr-FR"/>
              </w:rPr>
              <w:t>baterii</w:t>
            </w:r>
            <w:proofErr w:type="spellEnd"/>
            <w:r w:rsidRPr="00783E9D">
              <w:rPr>
                <w:rFonts w:asciiTheme="majorBidi" w:hAnsiTheme="majorBidi" w:cstheme="majorBidi"/>
                <w:sz w:val="24"/>
                <w:szCs w:val="24"/>
                <w:lang w:val="fr-FR"/>
              </w:rPr>
              <w:t xml:space="preserve">. </w:t>
            </w:r>
            <w:r w:rsidRPr="00783E9D">
              <w:rPr>
                <w:rFonts w:asciiTheme="majorBidi" w:hAnsiTheme="majorBidi" w:cstheme="majorBidi"/>
                <w:sz w:val="24"/>
                <w:szCs w:val="24"/>
              </w:rPr>
              <w:t xml:space="preserve">Energia </w:t>
            </w:r>
            <w:proofErr w:type="spellStart"/>
            <w:r w:rsidRPr="00783E9D">
              <w:rPr>
                <w:rFonts w:asciiTheme="majorBidi" w:hAnsiTheme="majorBidi" w:cstheme="majorBidi"/>
                <w:sz w:val="24"/>
                <w:szCs w:val="24"/>
              </w:rPr>
              <w:t>este</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produsă</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prin</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învârtirea</w:t>
            </w:r>
            <w:proofErr w:type="spell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roții</w:t>
            </w:r>
            <w:proofErr w:type="spellEnd"/>
            <w:r w:rsidRPr="00783E9D">
              <w:rPr>
                <w:rFonts w:asciiTheme="majorBidi" w:hAnsiTheme="majorBidi" w:cstheme="majorBidi"/>
                <w:sz w:val="24"/>
                <w:szCs w:val="24"/>
              </w:rPr>
              <w:t xml:space="preserve">! </w:t>
            </w:r>
          </w:p>
          <w:p w14:paraId="6462D18D" w14:textId="77777777" w:rsidR="005900F0" w:rsidRPr="00783E9D" w:rsidRDefault="005900F0" w:rsidP="005900F0">
            <w:pPr>
              <w:pStyle w:val="NoSpacing"/>
              <w:jc w:val="both"/>
              <w:rPr>
                <w:rFonts w:asciiTheme="majorBidi" w:hAnsiTheme="majorBidi" w:cstheme="majorBidi"/>
                <w:sz w:val="24"/>
                <w:szCs w:val="24"/>
              </w:rPr>
            </w:pPr>
            <w:proofErr w:type="gramStart"/>
            <w:r w:rsidRPr="00783E9D">
              <w:rPr>
                <w:rFonts w:asciiTheme="majorBidi" w:hAnsiTheme="majorBidi" w:cstheme="majorBidi"/>
                <w:sz w:val="24"/>
                <w:szCs w:val="24"/>
              </w:rPr>
              <w:t>Material :</w:t>
            </w:r>
            <w:proofErr w:type="gramEnd"/>
            <w:r w:rsidRPr="00783E9D">
              <w:rPr>
                <w:rFonts w:asciiTheme="majorBidi" w:hAnsiTheme="majorBidi" w:cstheme="majorBidi"/>
                <w:sz w:val="24"/>
                <w:szCs w:val="24"/>
              </w:rPr>
              <w:t xml:space="preserve"> </w:t>
            </w:r>
            <w:proofErr w:type="spellStart"/>
            <w:r w:rsidRPr="00783E9D">
              <w:rPr>
                <w:rFonts w:asciiTheme="majorBidi" w:hAnsiTheme="majorBidi" w:cstheme="majorBidi"/>
                <w:sz w:val="24"/>
                <w:szCs w:val="24"/>
              </w:rPr>
              <w:t>Placaj</w:t>
            </w:r>
            <w:proofErr w:type="spellEnd"/>
            <w:r w:rsidRPr="00783E9D">
              <w:rPr>
                <w:rFonts w:asciiTheme="majorBidi" w:hAnsiTheme="majorBidi" w:cstheme="majorBidi"/>
                <w:sz w:val="24"/>
                <w:szCs w:val="24"/>
              </w:rPr>
              <w:t xml:space="preserve"> din </w:t>
            </w:r>
            <w:proofErr w:type="spellStart"/>
            <w:r w:rsidRPr="00783E9D">
              <w:rPr>
                <w:rFonts w:asciiTheme="majorBidi" w:hAnsiTheme="majorBidi" w:cstheme="majorBidi"/>
                <w:sz w:val="24"/>
                <w:szCs w:val="24"/>
              </w:rPr>
              <w:t>otel</w:t>
            </w:r>
            <w:proofErr w:type="spellEnd"/>
          </w:p>
          <w:p w14:paraId="3E0E001D" w14:textId="77777777" w:rsidR="005900F0" w:rsidRPr="00783E9D" w:rsidRDefault="005900F0" w:rsidP="005900F0">
            <w:pPr>
              <w:pStyle w:val="NoSpacing"/>
              <w:jc w:val="both"/>
              <w:rPr>
                <w:rFonts w:asciiTheme="majorBidi" w:hAnsiTheme="majorBidi" w:cstheme="majorBidi"/>
                <w:sz w:val="24"/>
                <w:szCs w:val="24"/>
              </w:rPr>
            </w:pPr>
            <w:proofErr w:type="spellStart"/>
            <w:r w:rsidRPr="00783E9D">
              <w:rPr>
                <w:rFonts w:asciiTheme="majorBidi" w:hAnsiTheme="majorBidi" w:cstheme="majorBidi"/>
                <w:sz w:val="24"/>
                <w:szCs w:val="24"/>
              </w:rPr>
              <w:t>Varsta</w:t>
            </w:r>
            <w:proofErr w:type="spellEnd"/>
            <w:r w:rsidRPr="00783E9D">
              <w:rPr>
                <w:rFonts w:asciiTheme="majorBidi" w:hAnsiTheme="majorBidi" w:cstheme="majorBidi"/>
                <w:sz w:val="24"/>
                <w:szCs w:val="24"/>
              </w:rPr>
              <w:t xml:space="preserve"> 3+</w:t>
            </w:r>
          </w:p>
          <w:p w14:paraId="3A2735F9" w14:textId="77777777" w:rsidR="005900F0" w:rsidRPr="00783E9D" w:rsidRDefault="005900F0" w:rsidP="005900F0">
            <w:pPr>
              <w:pStyle w:val="NoSpacing"/>
              <w:jc w:val="both"/>
              <w:rPr>
                <w:rFonts w:asciiTheme="majorBidi" w:hAnsiTheme="majorBidi" w:cstheme="majorBidi"/>
                <w:sz w:val="24"/>
                <w:szCs w:val="24"/>
                <w:lang w:val="fr-FR"/>
              </w:rPr>
            </w:pPr>
            <w:r w:rsidRPr="00783E9D">
              <w:rPr>
                <w:rFonts w:asciiTheme="majorBidi" w:hAnsiTheme="majorBidi" w:cstheme="majorBidi"/>
                <w:sz w:val="24"/>
                <w:szCs w:val="24"/>
                <w:lang w:val="fr-FR"/>
              </w:rPr>
              <w:t xml:space="preserve">Dimensiuni </w:t>
            </w:r>
            <w:proofErr w:type="spellStart"/>
            <w:r w:rsidRPr="00783E9D">
              <w:rPr>
                <w:rFonts w:asciiTheme="majorBidi" w:hAnsiTheme="majorBidi" w:cstheme="majorBidi"/>
                <w:sz w:val="24"/>
                <w:szCs w:val="24"/>
                <w:lang w:val="fr-FR"/>
              </w:rPr>
              <w:t>aproximative</w:t>
            </w:r>
            <w:proofErr w:type="spellEnd"/>
            <w:r w:rsidRPr="00783E9D">
              <w:rPr>
                <w:rFonts w:asciiTheme="majorBidi" w:hAnsiTheme="majorBidi" w:cstheme="majorBidi"/>
                <w:sz w:val="24"/>
                <w:szCs w:val="24"/>
                <w:lang w:val="fr-FR"/>
              </w:rPr>
              <w:t xml:space="preserve"> : 587 x 318 x 1000 mm</w:t>
            </w:r>
          </w:p>
        </w:tc>
      </w:tr>
    </w:tbl>
    <w:p w14:paraId="17CA7CE0" w14:textId="019032FF" w:rsidR="00C81B17" w:rsidRPr="00272ED3" w:rsidRDefault="00C81B17" w:rsidP="00783E9D"/>
    <w:sectPr w:rsidR="00C81B17" w:rsidRPr="00272ED3" w:rsidSect="00881595">
      <w:headerReference w:type="default" r:id="rId7"/>
      <w:pgSz w:w="11906" w:h="16838"/>
      <w:pgMar w:top="3119" w:right="567" w:bottom="1843"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5930C" w14:textId="77777777" w:rsidR="00A509CA" w:rsidRDefault="00A509CA" w:rsidP="00834D09">
      <w:pPr>
        <w:spacing w:line="240" w:lineRule="auto"/>
      </w:pPr>
      <w:r>
        <w:separator/>
      </w:r>
    </w:p>
  </w:endnote>
  <w:endnote w:type="continuationSeparator" w:id="0">
    <w:p w14:paraId="60818D76" w14:textId="77777777" w:rsidR="00A509CA" w:rsidRDefault="00A509CA" w:rsidP="00834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06CC4" w14:textId="77777777" w:rsidR="00A509CA" w:rsidRDefault="00A509CA" w:rsidP="00834D09">
      <w:pPr>
        <w:spacing w:line="240" w:lineRule="auto"/>
      </w:pPr>
      <w:r>
        <w:separator/>
      </w:r>
    </w:p>
  </w:footnote>
  <w:footnote w:type="continuationSeparator" w:id="0">
    <w:p w14:paraId="21CBD350" w14:textId="77777777" w:rsidR="00A509CA" w:rsidRDefault="00A509CA" w:rsidP="00834D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84141" w14:textId="169E34D3" w:rsidR="00834D09" w:rsidRDefault="004F5D4D" w:rsidP="00834D09">
    <w:pPr>
      <w:pStyle w:val="Header"/>
      <w:ind w:left="-1134"/>
      <w:jc w:val="center"/>
    </w:pPr>
    <w:r>
      <w:rPr>
        <w:noProof/>
        <w:lang w:val="en-US"/>
      </w:rPr>
      <w:drawing>
        <wp:anchor distT="0" distB="0" distL="114300" distR="114300" simplePos="0" relativeHeight="251659264" behindDoc="1" locked="0" layoutInCell="1" allowOverlap="1" wp14:anchorId="3538C037" wp14:editId="402FD159">
          <wp:simplePos x="0" y="0"/>
          <wp:positionH relativeFrom="column">
            <wp:posOffset>-714804</wp:posOffset>
          </wp:positionH>
          <wp:positionV relativeFrom="paragraph">
            <wp:posOffset>0</wp:posOffset>
          </wp:positionV>
          <wp:extent cx="7548557" cy="10687050"/>
          <wp:effectExtent l="0" t="0" r="0" b="0"/>
          <wp:wrapNone/>
          <wp:docPr id="1101431589" name="Imagine 1101431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28880" name="Imagine 1031428880"/>
                  <pic:cNvPicPr/>
                </pic:nvPicPr>
                <pic:blipFill>
                  <a:blip r:embed="rId1">
                    <a:extLst>
                      <a:ext uri="{28A0092B-C50C-407E-A947-70E740481C1C}">
                        <a14:useLocalDpi xmlns:a14="http://schemas.microsoft.com/office/drawing/2010/main" val="0"/>
                      </a:ext>
                    </a:extLst>
                  </a:blip>
                  <a:stretch>
                    <a:fillRect/>
                  </a:stretch>
                </pic:blipFill>
                <pic:spPr>
                  <a:xfrm>
                    <a:off x="0" y="0"/>
                    <a:ext cx="7574355" cy="10723574"/>
                  </a:xfrm>
                  <a:prstGeom prst="rect">
                    <a:avLst/>
                  </a:prstGeom>
                </pic:spPr>
              </pic:pic>
            </a:graphicData>
          </a:graphic>
          <wp14:sizeRelH relativeFrom="margin">
            <wp14:pctWidth>0</wp14:pctWidth>
          </wp14:sizeRelH>
          <wp14:sizeRelV relativeFrom="margin">
            <wp14:pctHeight>0</wp14:pctHeight>
          </wp14:sizeRelV>
        </wp:anchor>
      </w:drawing>
    </w:r>
  </w:p>
  <w:p w14:paraId="4B234462" w14:textId="77777777" w:rsidR="00834D09" w:rsidRDefault="00834D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0E8A"/>
    <w:multiLevelType w:val="hybridMultilevel"/>
    <w:tmpl w:val="D72401F2"/>
    <w:lvl w:ilvl="0" w:tplc="8D46204A">
      <w:numFmt w:val="bullet"/>
      <w:lvlText w:val="-"/>
      <w:lvlJc w:val="left"/>
      <w:pPr>
        <w:ind w:left="1038" w:hanging="360"/>
      </w:pPr>
      <w:rPr>
        <w:rFonts w:hint="default"/>
        <w:w w:val="90"/>
      </w:rPr>
    </w:lvl>
    <w:lvl w:ilvl="1" w:tplc="04180003" w:tentative="1">
      <w:start w:val="1"/>
      <w:numFmt w:val="bullet"/>
      <w:lvlText w:val="o"/>
      <w:lvlJc w:val="left"/>
      <w:pPr>
        <w:ind w:left="1758" w:hanging="360"/>
      </w:pPr>
      <w:rPr>
        <w:rFonts w:ascii="Courier New" w:hAnsi="Courier New" w:cs="Courier New" w:hint="default"/>
      </w:rPr>
    </w:lvl>
    <w:lvl w:ilvl="2" w:tplc="04180005" w:tentative="1">
      <w:start w:val="1"/>
      <w:numFmt w:val="bullet"/>
      <w:lvlText w:val=""/>
      <w:lvlJc w:val="left"/>
      <w:pPr>
        <w:ind w:left="2478" w:hanging="360"/>
      </w:pPr>
      <w:rPr>
        <w:rFonts w:ascii="Wingdings" w:hAnsi="Wingdings" w:hint="default"/>
      </w:rPr>
    </w:lvl>
    <w:lvl w:ilvl="3" w:tplc="04180001" w:tentative="1">
      <w:start w:val="1"/>
      <w:numFmt w:val="bullet"/>
      <w:lvlText w:val=""/>
      <w:lvlJc w:val="left"/>
      <w:pPr>
        <w:ind w:left="3198" w:hanging="360"/>
      </w:pPr>
      <w:rPr>
        <w:rFonts w:ascii="Symbol" w:hAnsi="Symbol" w:hint="default"/>
      </w:rPr>
    </w:lvl>
    <w:lvl w:ilvl="4" w:tplc="04180003" w:tentative="1">
      <w:start w:val="1"/>
      <w:numFmt w:val="bullet"/>
      <w:lvlText w:val="o"/>
      <w:lvlJc w:val="left"/>
      <w:pPr>
        <w:ind w:left="3918" w:hanging="360"/>
      </w:pPr>
      <w:rPr>
        <w:rFonts w:ascii="Courier New" w:hAnsi="Courier New" w:cs="Courier New" w:hint="default"/>
      </w:rPr>
    </w:lvl>
    <w:lvl w:ilvl="5" w:tplc="04180005" w:tentative="1">
      <w:start w:val="1"/>
      <w:numFmt w:val="bullet"/>
      <w:lvlText w:val=""/>
      <w:lvlJc w:val="left"/>
      <w:pPr>
        <w:ind w:left="4638" w:hanging="360"/>
      </w:pPr>
      <w:rPr>
        <w:rFonts w:ascii="Wingdings" w:hAnsi="Wingdings" w:hint="default"/>
      </w:rPr>
    </w:lvl>
    <w:lvl w:ilvl="6" w:tplc="04180001" w:tentative="1">
      <w:start w:val="1"/>
      <w:numFmt w:val="bullet"/>
      <w:lvlText w:val=""/>
      <w:lvlJc w:val="left"/>
      <w:pPr>
        <w:ind w:left="5358" w:hanging="360"/>
      </w:pPr>
      <w:rPr>
        <w:rFonts w:ascii="Symbol" w:hAnsi="Symbol" w:hint="default"/>
      </w:rPr>
    </w:lvl>
    <w:lvl w:ilvl="7" w:tplc="04180003" w:tentative="1">
      <w:start w:val="1"/>
      <w:numFmt w:val="bullet"/>
      <w:lvlText w:val="o"/>
      <w:lvlJc w:val="left"/>
      <w:pPr>
        <w:ind w:left="6078" w:hanging="360"/>
      </w:pPr>
      <w:rPr>
        <w:rFonts w:ascii="Courier New" w:hAnsi="Courier New" w:cs="Courier New" w:hint="default"/>
      </w:rPr>
    </w:lvl>
    <w:lvl w:ilvl="8" w:tplc="04180005" w:tentative="1">
      <w:start w:val="1"/>
      <w:numFmt w:val="bullet"/>
      <w:lvlText w:val=""/>
      <w:lvlJc w:val="left"/>
      <w:pPr>
        <w:ind w:left="6798" w:hanging="360"/>
      </w:pPr>
      <w:rPr>
        <w:rFonts w:ascii="Wingdings" w:hAnsi="Wingdings" w:hint="default"/>
      </w:rPr>
    </w:lvl>
  </w:abstractNum>
  <w:abstractNum w:abstractNumId="1" w15:restartNumberingAfterBreak="0">
    <w:nsid w:val="20C90972"/>
    <w:multiLevelType w:val="hybridMultilevel"/>
    <w:tmpl w:val="1682CCF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2BDC4727"/>
    <w:multiLevelType w:val="multilevel"/>
    <w:tmpl w:val="AF8E5CBC"/>
    <w:lvl w:ilvl="0">
      <w:numFmt w:val="bullet"/>
      <w:lvlText w:val="-"/>
      <w:lvlJc w:val="left"/>
      <w:pPr>
        <w:ind w:left="720" w:hanging="360"/>
      </w:pPr>
      <w:rPr>
        <w:rFonts w:ascii="Calibri" w:eastAsia="SimSu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6843B79"/>
    <w:multiLevelType w:val="multilevel"/>
    <w:tmpl w:val="0A6C33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6B1D49"/>
    <w:multiLevelType w:val="multilevel"/>
    <w:tmpl w:val="4BD45988"/>
    <w:lvl w:ilvl="0">
      <w:numFmt w:val="bullet"/>
      <w:lvlText w:val="-"/>
      <w:lvlJc w:val="left"/>
      <w:pPr>
        <w:ind w:left="760" w:hanging="360"/>
      </w:pPr>
      <w:rPr>
        <w:rFonts w:ascii="Calibri" w:eastAsia="SimSun" w:hAnsi="Calibri" w:cs="Calibri"/>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5" w15:restartNumberingAfterBreak="0">
    <w:nsid w:val="7BF00990"/>
    <w:multiLevelType w:val="hybridMultilevel"/>
    <w:tmpl w:val="2692353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D09"/>
    <w:rsid w:val="0012427A"/>
    <w:rsid w:val="00215CA4"/>
    <w:rsid w:val="00272ED3"/>
    <w:rsid w:val="002D299F"/>
    <w:rsid w:val="003A4D5B"/>
    <w:rsid w:val="003C0E75"/>
    <w:rsid w:val="0040476E"/>
    <w:rsid w:val="0048152A"/>
    <w:rsid w:val="004F5D4D"/>
    <w:rsid w:val="005900F0"/>
    <w:rsid w:val="00636140"/>
    <w:rsid w:val="00783E9D"/>
    <w:rsid w:val="007A383A"/>
    <w:rsid w:val="00834D09"/>
    <w:rsid w:val="00881595"/>
    <w:rsid w:val="00962EF8"/>
    <w:rsid w:val="00A1093F"/>
    <w:rsid w:val="00A509CA"/>
    <w:rsid w:val="00AD62A7"/>
    <w:rsid w:val="00B02AAB"/>
    <w:rsid w:val="00BD4872"/>
    <w:rsid w:val="00C00027"/>
    <w:rsid w:val="00C81B17"/>
    <w:rsid w:val="00E17109"/>
    <w:rsid w:val="00E20343"/>
    <w:rsid w:val="00ED16C1"/>
    <w:rsid w:val="00F03048"/>
    <w:rsid w:val="00F33232"/>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C5A1E"/>
  <w15:chartTrackingRefBased/>
  <w15:docId w15:val="{260408A5-3EBA-427C-B672-6A23E762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ro-RO"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D09"/>
    <w:pPr>
      <w:tabs>
        <w:tab w:val="center" w:pos="4513"/>
        <w:tab w:val="right" w:pos="9026"/>
      </w:tabs>
      <w:spacing w:line="240" w:lineRule="auto"/>
    </w:pPr>
  </w:style>
  <w:style w:type="character" w:customStyle="1" w:styleId="HeaderChar">
    <w:name w:val="Header Char"/>
    <w:basedOn w:val="DefaultParagraphFont"/>
    <w:link w:val="Header"/>
    <w:uiPriority w:val="99"/>
    <w:rsid w:val="00834D09"/>
  </w:style>
  <w:style w:type="paragraph" w:styleId="Footer">
    <w:name w:val="footer"/>
    <w:basedOn w:val="Normal"/>
    <w:link w:val="FooterChar"/>
    <w:uiPriority w:val="99"/>
    <w:unhideWhenUsed/>
    <w:rsid w:val="00834D09"/>
    <w:pPr>
      <w:tabs>
        <w:tab w:val="center" w:pos="4513"/>
        <w:tab w:val="right" w:pos="9026"/>
      </w:tabs>
      <w:spacing w:line="240" w:lineRule="auto"/>
    </w:pPr>
  </w:style>
  <w:style w:type="character" w:customStyle="1" w:styleId="FooterChar">
    <w:name w:val="Footer Char"/>
    <w:basedOn w:val="DefaultParagraphFont"/>
    <w:link w:val="Footer"/>
    <w:uiPriority w:val="99"/>
    <w:rsid w:val="00834D09"/>
  </w:style>
  <w:style w:type="table" w:styleId="TableGrid">
    <w:name w:val="Table Grid"/>
    <w:basedOn w:val="TableNormal"/>
    <w:uiPriority w:val="39"/>
    <w:rsid w:val="005900F0"/>
    <w:pPr>
      <w:spacing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5900F0"/>
    <w:pPr>
      <w:spacing w:line="240" w:lineRule="auto"/>
    </w:pPr>
    <w:rPr>
      <w:rFonts w:ascii="Calibri" w:eastAsia="Calibri" w:hAnsi="Calibri"/>
      <w:kern w:val="0"/>
      <w:sz w:val="22"/>
      <w:szCs w:val="22"/>
      <w:lang w:val="en-US"/>
      <w14:ligatures w14:val="none"/>
    </w:rPr>
  </w:style>
  <w:style w:type="character" w:customStyle="1" w:styleId="NoSpacingChar">
    <w:name w:val="No Spacing Char"/>
    <w:link w:val="NoSpacing"/>
    <w:rsid w:val="005900F0"/>
    <w:rPr>
      <w:rFonts w:ascii="Calibri" w:eastAsia="Calibri" w:hAnsi="Calibri"/>
      <w:kern w:val="0"/>
      <w:sz w:val="22"/>
      <w:szCs w:val="22"/>
      <w:lang w:val="en-US"/>
      <w14:ligatures w14:val="none"/>
    </w:rPr>
  </w:style>
  <w:style w:type="paragraph" w:styleId="ListParagraph">
    <w:name w:val="List Paragraph"/>
    <w:aliases w:val="Akapit z listą BS,Outlines a.b.c.,List_Paragraph,Multilevel para_II,Akapit z lista BS,List Paragraph1,Forth level,Medium Grid 1 - Accent 21,Header bold,List Paragraph11,Normal bullet 2,Lettre d'introduction,List Paragraph111,Bullet list"/>
    <w:basedOn w:val="Normal"/>
    <w:link w:val="ListParagraphChar"/>
    <w:uiPriority w:val="34"/>
    <w:qFormat/>
    <w:rsid w:val="00B02AAB"/>
    <w:pPr>
      <w:ind w:left="720"/>
      <w:contextualSpacing/>
    </w:pPr>
  </w:style>
  <w:style w:type="character" w:customStyle="1" w:styleId="ListParagraphChar">
    <w:name w:val="List Paragraph Char"/>
    <w:aliases w:val="Akapit z listą BS Char,Outlines a.b.c. Char,List_Paragraph Char,Multilevel para_II Char,Akapit z lista BS Char,List Paragraph1 Char,Forth level Char,Medium Grid 1 - Accent 21 Char,Header bold Char,List Paragraph11 Char"/>
    <w:link w:val="ListParagraph"/>
    <w:uiPriority w:val="34"/>
    <w:qFormat/>
    <w:locked/>
    <w:rsid w:val="00962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636</Words>
  <Characters>3626</Characters>
  <Application>Microsoft Office Word</Application>
  <DocSecurity>0</DocSecurity>
  <Lines>30</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Petrescu Robin Gabriel</dc:creator>
  <cp:keywords/>
  <dc:description/>
  <cp:lastModifiedBy>RePack by Diakov</cp:lastModifiedBy>
  <cp:revision>6</cp:revision>
  <cp:lastPrinted>2024-01-26T11:46:00Z</cp:lastPrinted>
  <dcterms:created xsi:type="dcterms:W3CDTF">2024-01-15T10:28:00Z</dcterms:created>
  <dcterms:modified xsi:type="dcterms:W3CDTF">2025-01-31T10:32:00Z</dcterms:modified>
</cp:coreProperties>
</file>