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C23A" w14:textId="77777777" w:rsidR="00177572" w:rsidRPr="00FD2767" w:rsidRDefault="00177572" w:rsidP="00FD2767">
      <w:pPr>
        <w:ind w:left="180"/>
        <w:rPr>
          <w:rFonts w:ascii="Calibri" w:hAnsi="Calibri" w:cs="Calibri"/>
          <w:sz w:val="24"/>
          <w:szCs w:val="24"/>
        </w:rPr>
      </w:pPr>
    </w:p>
    <w:p w14:paraId="62F6EAE8" w14:textId="77777777" w:rsidR="00177572" w:rsidRPr="00FD2767" w:rsidRDefault="00177572" w:rsidP="00FD2767">
      <w:pPr>
        <w:pStyle w:val="TitluCuprins"/>
        <w:ind w:left="180" w:firstLine="720"/>
        <w:rPr>
          <w:rFonts w:ascii="Calibri" w:hAnsi="Calibri" w:cs="Calibri"/>
          <w:color w:val="auto"/>
          <w:sz w:val="24"/>
          <w:szCs w:val="24"/>
        </w:rPr>
      </w:pPr>
      <w:r w:rsidRPr="00FD2767">
        <w:rPr>
          <w:rFonts w:ascii="Calibri" w:hAnsi="Calibri" w:cs="Calibri"/>
          <w:color w:val="auto"/>
          <w:sz w:val="24"/>
          <w:szCs w:val="24"/>
        </w:rPr>
        <w:t>Cuprins</w:t>
      </w:r>
    </w:p>
    <w:p w14:paraId="359EBD32" w14:textId="77777777" w:rsidR="00177572" w:rsidRPr="00FD2767" w:rsidRDefault="00177572" w:rsidP="00FD2767">
      <w:pPr>
        <w:ind w:left="180"/>
        <w:rPr>
          <w:rFonts w:ascii="Calibri" w:hAnsi="Calibri" w:cs="Calibri"/>
          <w:sz w:val="24"/>
          <w:szCs w:val="24"/>
        </w:rPr>
      </w:pPr>
    </w:p>
    <w:p w14:paraId="25CCE4C2" w14:textId="10D441FC" w:rsidR="00177572" w:rsidRPr="00FD2767" w:rsidRDefault="00177572" w:rsidP="00FD2767">
      <w:pPr>
        <w:pStyle w:val="TOC1"/>
        <w:ind w:left="180"/>
        <w:rPr>
          <w:rFonts w:ascii="Calibri" w:eastAsiaTheme="minorEastAsia" w:hAnsi="Calibri" w:cs="Calibri"/>
          <w:b w:val="0"/>
          <w:noProof/>
          <w:color w:val="auto"/>
          <w:szCs w:val="24"/>
          <w:lang w:val="ro-RO" w:eastAsia="ro-RO"/>
        </w:rPr>
      </w:pPr>
      <w:r w:rsidRPr="00FD2767">
        <w:rPr>
          <w:rStyle w:val="Hyperlink"/>
          <w:rFonts w:ascii="Calibri" w:hAnsi="Calibri" w:cs="Calibri"/>
          <w:bCs/>
          <w:color w:val="auto"/>
          <w:szCs w:val="24"/>
          <w:lang w:val="ro-RO"/>
        </w:rPr>
        <w:fldChar w:fldCharType="begin"/>
      </w:r>
      <w:r w:rsidRPr="00FD2767">
        <w:rPr>
          <w:rStyle w:val="Hyperlink"/>
          <w:rFonts w:ascii="Calibri" w:hAnsi="Calibri" w:cs="Calibri"/>
          <w:bCs/>
          <w:color w:val="auto"/>
          <w:szCs w:val="24"/>
          <w:lang w:val="ro-RO"/>
        </w:rPr>
        <w:instrText xml:space="preserve"> TOC \o "1-2" \h \z \u </w:instrText>
      </w:r>
      <w:r w:rsidRPr="00FD2767">
        <w:rPr>
          <w:rStyle w:val="Hyperlink"/>
          <w:rFonts w:ascii="Calibri" w:hAnsi="Calibri" w:cs="Calibri"/>
          <w:bCs/>
          <w:color w:val="auto"/>
          <w:szCs w:val="24"/>
          <w:lang w:val="ro-RO"/>
        </w:rPr>
        <w:fldChar w:fldCharType="separate"/>
      </w:r>
      <w:hyperlink w:anchor="_Toc533050445" w:history="1">
        <w:r w:rsidRPr="00FD2767">
          <w:rPr>
            <w:rStyle w:val="Hyperlink"/>
            <w:rFonts w:ascii="Calibri" w:hAnsi="Calibri" w:cs="Calibri"/>
            <w:noProof/>
            <w:color w:val="auto"/>
            <w:szCs w:val="24"/>
          </w:rPr>
          <w:t>Condiții Specifice pentru Contractul de Execuție Lucrări</w:t>
        </w:r>
        <w:r w:rsidR="00FD2767">
          <w:rPr>
            <w:rFonts w:ascii="Calibri" w:hAnsi="Calibri" w:cs="Calibri"/>
            <w:noProof/>
            <w:webHidden/>
            <w:color w:val="auto"/>
            <w:szCs w:val="24"/>
          </w:rPr>
          <w:t xml:space="preserve">                                                      </w:t>
        </w:r>
        <w:r w:rsidRPr="00FD2767">
          <w:rPr>
            <w:rFonts w:ascii="Calibri" w:hAnsi="Calibri" w:cs="Calibri"/>
            <w:noProof/>
            <w:webHidden/>
            <w:color w:val="auto"/>
            <w:szCs w:val="24"/>
          </w:rPr>
          <w:fldChar w:fldCharType="begin"/>
        </w:r>
        <w:r w:rsidRPr="00FD2767">
          <w:rPr>
            <w:rFonts w:ascii="Calibri" w:hAnsi="Calibri" w:cs="Calibri"/>
            <w:noProof/>
            <w:webHidden/>
            <w:color w:val="auto"/>
            <w:szCs w:val="24"/>
          </w:rPr>
          <w:instrText xml:space="preserve"> PAGEREF _Toc533050445 \h </w:instrText>
        </w:r>
        <w:r w:rsidRPr="00FD2767">
          <w:rPr>
            <w:rFonts w:ascii="Calibri" w:hAnsi="Calibri" w:cs="Calibri"/>
            <w:noProof/>
            <w:webHidden/>
            <w:color w:val="auto"/>
            <w:szCs w:val="24"/>
          </w:rPr>
        </w:r>
        <w:r w:rsidRPr="00FD2767">
          <w:rPr>
            <w:rFonts w:ascii="Calibri" w:hAnsi="Calibri" w:cs="Calibri"/>
            <w:noProof/>
            <w:webHidden/>
            <w:color w:val="auto"/>
            <w:szCs w:val="24"/>
          </w:rPr>
          <w:fldChar w:fldCharType="separate"/>
        </w:r>
        <w:r w:rsidRPr="00FD2767">
          <w:rPr>
            <w:rFonts w:ascii="Calibri" w:hAnsi="Calibri" w:cs="Calibri"/>
            <w:noProof/>
            <w:webHidden/>
            <w:color w:val="auto"/>
            <w:szCs w:val="24"/>
          </w:rPr>
          <w:t>7</w:t>
        </w:r>
        <w:r w:rsidRPr="00FD2767">
          <w:rPr>
            <w:rFonts w:ascii="Calibri" w:hAnsi="Calibri" w:cs="Calibri"/>
            <w:noProof/>
            <w:webHidden/>
            <w:color w:val="auto"/>
            <w:szCs w:val="24"/>
          </w:rPr>
          <w:fldChar w:fldCharType="end"/>
        </w:r>
      </w:hyperlink>
    </w:p>
    <w:p w14:paraId="4070A5CB" w14:textId="77777777" w:rsidR="00177572" w:rsidRPr="00FD2767" w:rsidRDefault="00177572" w:rsidP="00FD2767">
      <w:pPr>
        <w:pStyle w:val="TOC2"/>
        <w:ind w:left="180"/>
        <w:rPr>
          <w:rFonts w:ascii="Calibri" w:eastAsiaTheme="minorEastAsia" w:hAnsi="Calibri" w:cs="Calibri"/>
          <w:b w:val="0"/>
          <w:sz w:val="24"/>
          <w:szCs w:val="24"/>
          <w:lang w:eastAsia="ro-RO"/>
        </w:rPr>
      </w:pPr>
      <w:hyperlink w:anchor="_Toc533050446" w:history="1">
        <w:r w:rsidRPr="00FD2767">
          <w:rPr>
            <w:rStyle w:val="Hyperlink"/>
            <w:rFonts w:ascii="Calibri" w:hAnsi="Calibri" w:cs="Calibri"/>
            <w:color w:val="auto"/>
            <w:sz w:val="24"/>
            <w:szCs w:val="24"/>
          </w:rPr>
          <w:t>Clauza 5. Supervizorul și reprezentantul Supervizorului</w:t>
        </w:r>
        <w:r w:rsidRPr="00FD2767">
          <w:rPr>
            <w:rFonts w:ascii="Calibri" w:hAnsi="Calibri" w:cs="Calibri"/>
            <w:webHidden/>
            <w:sz w:val="24"/>
            <w:szCs w:val="24"/>
          </w:rPr>
          <w:tab/>
        </w:r>
        <w:r w:rsidRPr="00FD2767">
          <w:rPr>
            <w:rFonts w:ascii="Calibri" w:hAnsi="Calibri" w:cs="Calibri"/>
            <w:webHidden/>
            <w:sz w:val="24"/>
            <w:szCs w:val="24"/>
          </w:rPr>
          <w:fldChar w:fldCharType="begin"/>
        </w:r>
        <w:r w:rsidRPr="00FD2767">
          <w:rPr>
            <w:rFonts w:ascii="Calibri" w:hAnsi="Calibri" w:cs="Calibri"/>
            <w:webHidden/>
            <w:sz w:val="24"/>
            <w:szCs w:val="24"/>
          </w:rPr>
          <w:instrText xml:space="preserve"> PAGEREF _Toc533050446 \h </w:instrText>
        </w:r>
        <w:r w:rsidRPr="00FD2767">
          <w:rPr>
            <w:rFonts w:ascii="Calibri" w:hAnsi="Calibri" w:cs="Calibri"/>
            <w:webHidden/>
            <w:sz w:val="24"/>
            <w:szCs w:val="24"/>
          </w:rPr>
        </w:r>
        <w:r w:rsidRPr="00FD2767">
          <w:rPr>
            <w:rFonts w:ascii="Calibri" w:hAnsi="Calibri" w:cs="Calibri"/>
            <w:webHidden/>
            <w:sz w:val="24"/>
            <w:szCs w:val="24"/>
          </w:rPr>
          <w:fldChar w:fldCharType="separate"/>
        </w:r>
        <w:r w:rsidRPr="00FD2767">
          <w:rPr>
            <w:rFonts w:ascii="Calibri" w:hAnsi="Calibri" w:cs="Calibri"/>
            <w:webHidden/>
            <w:sz w:val="24"/>
            <w:szCs w:val="24"/>
          </w:rPr>
          <w:t>7</w:t>
        </w:r>
        <w:r w:rsidRPr="00FD2767">
          <w:rPr>
            <w:rFonts w:ascii="Calibri" w:hAnsi="Calibri" w:cs="Calibri"/>
            <w:webHidden/>
            <w:sz w:val="24"/>
            <w:szCs w:val="24"/>
          </w:rPr>
          <w:fldChar w:fldCharType="end"/>
        </w:r>
      </w:hyperlink>
    </w:p>
    <w:p w14:paraId="3C9522E1" w14:textId="77777777" w:rsidR="00177572" w:rsidRPr="00FD2767" w:rsidRDefault="00177572" w:rsidP="00FD2767">
      <w:pPr>
        <w:pStyle w:val="TOC2"/>
        <w:ind w:left="180"/>
        <w:rPr>
          <w:rFonts w:ascii="Calibri" w:eastAsiaTheme="minorEastAsia" w:hAnsi="Calibri" w:cs="Calibri"/>
          <w:b w:val="0"/>
          <w:sz w:val="24"/>
          <w:szCs w:val="24"/>
          <w:lang w:eastAsia="ro-RO"/>
        </w:rPr>
      </w:pPr>
      <w:hyperlink w:anchor="_Toc533050447" w:history="1">
        <w:r w:rsidRPr="00FD2767">
          <w:rPr>
            <w:rStyle w:val="Hyperlink"/>
            <w:rFonts w:ascii="Calibri" w:hAnsi="Calibri" w:cs="Calibri"/>
            <w:color w:val="auto"/>
            <w:sz w:val="24"/>
            <w:szCs w:val="24"/>
          </w:rPr>
          <w:t>Clauza 8 - Furnizarea Documentelor Beneficiarului</w:t>
        </w:r>
        <w:r w:rsidRPr="00FD2767">
          <w:rPr>
            <w:rFonts w:ascii="Calibri" w:hAnsi="Calibri" w:cs="Calibri"/>
            <w:webHidden/>
            <w:sz w:val="24"/>
            <w:szCs w:val="24"/>
          </w:rPr>
          <w:tab/>
        </w:r>
        <w:r w:rsidRPr="00FD2767">
          <w:rPr>
            <w:rFonts w:ascii="Calibri" w:hAnsi="Calibri" w:cs="Calibri"/>
            <w:webHidden/>
            <w:sz w:val="24"/>
            <w:szCs w:val="24"/>
          </w:rPr>
          <w:fldChar w:fldCharType="begin"/>
        </w:r>
        <w:r w:rsidRPr="00FD2767">
          <w:rPr>
            <w:rFonts w:ascii="Calibri" w:hAnsi="Calibri" w:cs="Calibri"/>
            <w:webHidden/>
            <w:sz w:val="24"/>
            <w:szCs w:val="24"/>
          </w:rPr>
          <w:instrText xml:space="preserve"> PAGEREF _Toc533050447 \h </w:instrText>
        </w:r>
        <w:r w:rsidRPr="00FD2767">
          <w:rPr>
            <w:rFonts w:ascii="Calibri" w:hAnsi="Calibri" w:cs="Calibri"/>
            <w:webHidden/>
            <w:sz w:val="24"/>
            <w:szCs w:val="24"/>
          </w:rPr>
        </w:r>
        <w:r w:rsidRPr="00FD2767">
          <w:rPr>
            <w:rFonts w:ascii="Calibri" w:hAnsi="Calibri" w:cs="Calibri"/>
            <w:webHidden/>
            <w:sz w:val="24"/>
            <w:szCs w:val="24"/>
          </w:rPr>
          <w:fldChar w:fldCharType="separate"/>
        </w:r>
        <w:r w:rsidRPr="00FD2767">
          <w:rPr>
            <w:rFonts w:ascii="Calibri" w:hAnsi="Calibri" w:cs="Calibri"/>
            <w:webHidden/>
            <w:sz w:val="24"/>
            <w:szCs w:val="24"/>
          </w:rPr>
          <w:t>7</w:t>
        </w:r>
        <w:r w:rsidRPr="00FD2767">
          <w:rPr>
            <w:rFonts w:ascii="Calibri" w:hAnsi="Calibri" w:cs="Calibri"/>
            <w:webHidden/>
            <w:sz w:val="24"/>
            <w:szCs w:val="24"/>
          </w:rPr>
          <w:fldChar w:fldCharType="end"/>
        </w:r>
      </w:hyperlink>
    </w:p>
    <w:p w14:paraId="4067EC2D" w14:textId="77777777" w:rsidR="00177572" w:rsidRPr="00FD2767" w:rsidRDefault="00177572" w:rsidP="00FD2767">
      <w:pPr>
        <w:pStyle w:val="TOC2"/>
        <w:ind w:left="180"/>
        <w:rPr>
          <w:rFonts w:ascii="Calibri" w:eastAsiaTheme="minorEastAsia" w:hAnsi="Calibri" w:cs="Calibri"/>
          <w:b w:val="0"/>
          <w:sz w:val="24"/>
          <w:szCs w:val="24"/>
          <w:lang w:eastAsia="ro-RO"/>
        </w:rPr>
      </w:pPr>
      <w:hyperlink w:anchor="_Toc533050448" w:history="1">
        <w:r w:rsidRPr="00FD2767">
          <w:rPr>
            <w:rStyle w:val="Hyperlink"/>
            <w:rFonts w:ascii="Calibri" w:hAnsi="Calibri" w:cs="Calibri"/>
            <w:color w:val="auto"/>
            <w:sz w:val="24"/>
            <w:szCs w:val="24"/>
          </w:rPr>
          <w:t>Clauza 9 - Acces pe Șantier</w:t>
        </w:r>
        <w:r w:rsidRPr="00FD2767">
          <w:rPr>
            <w:rFonts w:ascii="Calibri" w:hAnsi="Calibri" w:cs="Calibri"/>
            <w:webHidden/>
            <w:sz w:val="24"/>
            <w:szCs w:val="24"/>
          </w:rPr>
          <w:tab/>
        </w:r>
        <w:r w:rsidRPr="00FD2767">
          <w:rPr>
            <w:rFonts w:ascii="Calibri" w:hAnsi="Calibri" w:cs="Calibri"/>
            <w:webHidden/>
            <w:sz w:val="24"/>
            <w:szCs w:val="24"/>
          </w:rPr>
          <w:fldChar w:fldCharType="begin"/>
        </w:r>
        <w:r w:rsidRPr="00FD2767">
          <w:rPr>
            <w:rFonts w:ascii="Calibri" w:hAnsi="Calibri" w:cs="Calibri"/>
            <w:webHidden/>
            <w:sz w:val="24"/>
            <w:szCs w:val="24"/>
          </w:rPr>
          <w:instrText xml:space="preserve"> PAGEREF _Toc533050448 \h </w:instrText>
        </w:r>
        <w:r w:rsidRPr="00FD2767">
          <w:rPr>
            <w:rFonts w:ascii="Calibri" w:hAnsi="Calibri" w:cs="Calibri"/>
            <w:webHidden/>
            <w:sz w:val="24"/>
            <w:szCs w:val="24"/>
          </w:rPr>
        </w:r>
        <w:r w:rsidRPr="00FD2767">
          <w:rPr>
            <w:rFonts w:ascii="Calibri" w:hAnsi="Calibri" w:cs="Calibri"/>
            <w:webHidden/>
            <w:sz w:val="24"/>
            <w:szCs w:val="24"/>
          </w:rPr>
          <w:fldChar w:fldCharType="separate"/>
        </w:r>
        <w:r w:rsidRPr="00FD2767">
          <w:rPr>
            <w:rFonts w:ascii="Calibri" w:hAnsi="Calibri" w:cs="Calibri"/>
            <w:webHidden/>
            <w:sz w:val="24"/>
            <w:szCs w:val="24"/>
          </w:rPr>
          <w:t>7</w:t>
        </w:r>
        <w:r w:rsidRPr="00FD2767">
          <w:rPr>
            <w:rFonts w:ascii="Calibri" w:hAnsi="Calibri" w:cs="Calibri"/>
            <w:webHidden/>
            <w:sz w:val="24"/>
            <w:szCs w:val="24"/>
          </w:rPr>
          <w:fldChar w:fldCharType="end"/>
        </w:r>
      </w:hyperlink>
    </w:p>
    <w:p w14:paraId="6DDC5D66" w14:textId="77777777" w:rsidR="00177572" w:rsidRPr="00FD2767" w:rsidRDefault="00177572" w:rsidP="00FD2767">
      <w:pPr>
        <w:pStyle w:val="TOC2"/>
        <w:ind w:left="180"/>
        <w:rPr>
          <w:rFonts w:ascii="Calibri" w:eastAsiaTheme="minorEastAsia" w:hAnsi="Calibri" w:cs="Calibri"/>
          <w:b w:val="0"/>
          <w:sz w:val="24"/>
          <w:szCs w:val="24"/>
          <w:lang w:eastAsia="ro-RO"/>
        </w:rPr>
      </w:pPr>
      <w:hyperlink w:anchor="_Toc533050449" w:history="1">
        <w:r w:rsidRPr="00FD2767">
          <w:rPr>
            <w:rStyle w:val="Hyperlink"/>
            <w:rFonts w:ascii="Calibri" w:hAnsi="Calibri" w:cs="Calibri"/>
            <w:color w:val="auto"/>
            <w:sz w:val="24"/>
            <w:szCs w:val="24"/>
          </w:rPr>
          <w:t>Clauza 10 - Autorizații și asistență privind Legea</w:t>
        </w:r>
        <w:r w:rsidRPr="00FD2767">
          <w:rPr>
            <w:rFonts w:ascii="Calibri" w:hAnsi="Calibri" w:cs="Calibri"/>
            <w:webHidden/>
            <w:sz w:val="24"/>
            <w:szCs w:val="24"/>
          </w:rPr>
          <w:tab/>
        </w:r>
        <w:r w:rsidRPr="00FD2767">
          <w:rPr>
            <w:rFonts w:ascii="Calibri" w:hAnsi="Calibri" w:cs="Calibri"/>
            <w:webHidden/>
            <w:sz w:val="24"/>
            <w:szCs w:val="24"/>
          </w:rPr>
          <w:fldChar w:fldCharType="begin"/>
        </w:r>
        <w:r w:rsidRPr="00FD2767">
          <w:rPr>
            <w:rFonts w:ascii="Calibri" w:hAnsi="Calibri" w:cs="Calibri"/>
            <w:webHidden/>
            <w:sz w:val="24"/>
            <w:szCs w:val="24"/>
          </w:rPr>
          <w:instrText xml:space="preserve"> PAGEREF _Toc533050449 \h </w:instrText>
        </w:r>
        <w:r w:rsidRPr="00FD2767">
          <w:rPr>
            <w:rFonts w:ascii="Calibri" w:hAnsi="Calibri" w:cs="Calibri"/>
            <w:webHidden/>
            <w:sz w:val="24"/>
            <w:szCs w:val="24"/>
          </w:rPr>
        </w:r>
        <w:r w:rsidRPr="00FD2767">
          <w:rPr>
            <w:rFonts w:ascii="Calibri" w:hAnsi="Calibri" w:cs="Calibri"/>
            <w:webHidden/>
            <w:sz w:val="24"/>
            <w:szCs w:val="24"/>
          </w:rPr>
          <w:fldChar w:fldCharType="separate"/>
        </w:r>
        <w:r w:rsidRPr="00FD2767">
          <w:rPr>
            <w:rFonts w:ascii="Calibri" w:hAnsi="Calibri" w:cs="Calibri"/>
            <w:webHidden/>
            <w:sz w:val="24"/>
            <w:szCs w:val="24"/>
          </w:rPr>
          <w:t>8</w:t>
        </w:r>
        <w:r w:rsidRPr="00FD2767">
          <w:rPr>
            <w:rFonts w:ascii="Calibri" w:hAnsi="Calibri" w:cs="Calibri"/>
            <w:webHidden/>
            <w:sz w:val="24"/>
            <w:szCs w:val="24"/>
          </w:rPr>
          <w:fldChar w:fldCharType="end"/>
        </w:r>
      </w:hyperlink>
    </w:p>
    <w:p w14:paraId="39F81734" w14:textId="77777777" w:rsidR="00177572" w:rsidRPr="00FD2767" w:rsidRDefault="00177572" w:rsidP="00FD2767">
      <w:pPr>
        <w:pStyle w:val="TOC2"/>
        <w:ind w:left="180"/>
        <w:rPr>
          <w:rFonts w:ascii="Calibri" w:eastAsiaTheme="minorEastAsia" w:hAnsi="Calibri" w:cs="Calibri"/>
          <w:b w:val="0"/>
          <w:sz w:val="24"/>
          <w:szCs w:val="24"/>
          <w:lang w:eastAsia="ro-RO"/>
        </w:rPr>
      </w:pPr>
      <w:hyperlink w:anchor="_Toc533050450" w:history="1">
        <w:r w:rsidRPr="00FD2767">
          <w:rPr>
            <w:rStyle w:val="Hyperlink"/>
            <w:rFonts w:ascii="Calibri" w:hAnsi="Calibri" w:cs="Calibri"/>
            <w:color w:val="auto"/>
            <w:sz w:val="24"/>
            <w:szCs w:val="24"/>
          </w:rPr>
          <w:t>Clauza 19 - Modul de execuție, proiectarea Lucrărilor Provizorii și proiectarea de către Antreprenor</w:t>
        </w:r>
        <w:r w:rsidRPr="00FD2767">
          <w:rPr>
            <w:rFonts w:ascii="Calibri" w:hAnsi="Calibri" w:cs="Calibri"/>
            <w:webHidden/>
            <w:sz w:val="24"/>
            <w:szCs w:val="24"/>
          </w:rPr>
          <w:tab/>
        </w:r>
        <w:r w:rsidRPr="00FD2767">
          <w:rPr>
            <w:rFonts w:ascii="Calibri" w:hAnsi="Calibri" w:cs="Calibri"/>
            <w:webHidden/>
            <w:sz w:val="24"/>
            <w:szCs w:val="24"/>
          </w:rPr>
          <w:fldChar w:fldCharType="begin"/>
        </w:r>
        <w:r w:rsidRPr="00FD2767">
          <w:rPr>
            <w:rFonts w:ascii="Calibri" w:hAnsi="Calibri" w:cs="Calibri"/>
            <w:webHidden/>
            <w:sz w:val="24"/>
            <w:szCs w:val="24"/>
          </w:rPr>
          <w:instrText xml:space="preserve"> PAGEREF _Toc533050450 \h </w:instrText>
        </w:r>
        <w:r w:rsidRPr="00FD2767">
          <w:rPr>
            <w:rFonts w:ascii="Calibri" w:hAnsi="Calibri" w:cs="Calibri"/>
            <w:webHidden/>
            <w:sz w:val="24"/>
            <w:szCs w:val="24"/>
          </w:rPr>
        </w:r>
        <w:r w:rsidRPr="00FD2767">
          <w:rPr>
            <w:rFonts w:ascii="Calibri" w:hAnsi="Calibri" w:cs="Calibri"/>
            <w:webHidden/>
            <w:sz w:val="24"/>
            <w:szCs w:val="24"/>
          </w:rPr>
          <w:fldChar w:fldCharType="separate"/>
        </w:r>
        <w:r w:rsidRPr="00FD2767">
          <w:rPr>
            <w:rFonts w:ascii="Calibri" w:hAnsi="Calibri" w:cs="Calibri"/>
            <w:webHidden/>
            <w:sz w:val="24"/>
            <w:szCs w:val="24"/>
          </w:rPr>
          <w:t>8</w:t>
        </w:r>
        <w:r w:rsidRPr="00FD2767">
          <w:rPr>
            <w:rFonts w:ascii="Calibri" w:hAnsi="Calibri" w:cs="Calibri"/>
            <w:webHidden/>
            <w:sz w:val="24"/>
            <w:szCs w:val="24"/>
          </w:rPr>
          <w:fldChar w:fldCharType="end"/>
        </w:r>
      </w:hyperlink>
    </w:p>
    <w:p w14:paraId="7D9EF72F" w14:textId="77777777" w:rsidR="00177572" w:rsidRPr="00FD2767" w:rsidRDefault="00177572" w:rsidP="00FD2767">
      <w:pPr>
        <w:pStyle w:val="TOC2"/>
        <w:ind w:left="180"/>
        <w:rPr>
          <w:rFonts w:ascii="Calibri" w:eastAsiaTheme="minorEastAsia" w:hAnsi="Calibri" w:cs="Calibri"/>
          <w:b w:val="0"/>
          <w:sz w:val="24"/>
          <w:szCs w:val="24"/>
          <w:lang w:eastAsia="ro-RO"/>
        </w:rPr>
      </w:pPr>
      <w:hyperlink w:anchor="_Toc533050451" w:history="1">
        <w:r w:rsidRPr="00FD2767">
          <w:rPr>
            <w:rStyle w:val="Hyperlink"/>
            <w:rFonts w:ascii="Calibri" w:hAnsi="Calibri" w:cs="Calibri"/>
            <w:color w:val="auto"/>
            <w:sz w:val="24"/>
            <w:szCs w:val="24"/>
          </w:rPr>
          <w:t>Clauza 24 - Interferențe cu traficul și căile de acces</w:t>
        </w:r>
        <w:r w:rsidRPr="00FD2767">
          <w:rPr>
            <w:rFonts w:ascii="Calibri" w:hAnsi="Calibri" w:cs="Calibri"/>
            <w:webHidden/>
            <w:sz w:val="24"/>
            <w:szCs w:val="24"/>
          </w:rPr>
          <w:tab/>
        </w:r>
        <w:r w:rsidRPr="00FD2767">
          <w:rPr>
            <w:rFonts w:ascii="Calibri" w:hAnsi="Calibri" w:cs="Calibri"/>
            <w:webHidden/>
            <w:sz w:val="24"/>
            <w:szCs w:val="24"/>
          </w:rPr>
          <w:fldChar w:fldCharType="begin"/>
        </w:r>
        <w:r w:rsidRPr="00FD2767">
          <w:rPr>
            <w:rFonts w:ascii="Calibri" w:hAnsi="Calibri" w:cs="Calibri"/>
            <w:webHidden/>
            <w:sz w:val="24"/>
            <w:szCs w:val="24"/>
          </w:rPr>
          <w:instrText xml:space="preserve"> PAGEREF _Toc533050451 \h </w:instrText>
        </w:r>
        <w:r w:rsidRPr="00FD2767">
          <w:rPr>
            <w:rFonts w:ascii="Calibri" w:hAnsi="Calibri" w:cs="Calibri"/>
            <w:webHidden/>
            <w:sz w:val="24"/>
            <w:szCs w:val="24"/>
          </w:rPr>
        </w:r>
        <w:r w:rsidRPr="00FD2767">
          <w:rPr>
            <w:rFonts w:ascii="Calibri" w:hAnsi="Calibri" w:cs="Calibri"/>
            <w:webHidden/>
            <w:sz w:val="24"/>
            <w:szCs w:val="24"/>
          </w:rPr>
          <w:fldChar w:fldCharType="separate"/>
        </w:r>
        <w:r w:rsidRPr="00FD2767">
          <w:rPr>
            <w:rFonts w:ascii="Calibri" w:hAnsi="Calibri" w:cs="Calibri"/>
            <w:webHidden/>
            <w:sz w:val="24"/>
            <w:szCs w:val="24"/>
          </w:rPr>
          <w:t>9</w:t>
        </w:r>
        <w:r w:rsidRPr="00FD2767">
          <w:rPr>
            <w:rFonts w:ascii="Calibri" w:hAnsi="Calibri" w:cs="Calibri"/>
            <w:webHidden/>
            <w:sz w:val="24"/>
            <w:szCs w:val="24"/>
          </w:rPr>
          <w:fldChar w:fldCharType="end"/>
        </w:r>
      </w:hyperlink>
    </w:p>
    <w:p w14:paraId="567DC959" w14:textId="77777777" w:rsidR="00177572" w:rsidRPr="00FD2767" w:rsidRDefault="00177572" w:rsidP="00FD2767">
      <w:pPr>
        <w:pStyle w:val="TOC2"/>
        <w:ind w:left="180"/>
        <w:rPr>
          <w:rFonts w:ascii="Calibri" w:eastAsiaTheme="minorEastAsia" w:hAnsi="Calibri" w:cs="Calibri"/>
          <w:b w:val="0"/>
          <w:sz w:val="24"/>
          <w:szCs w:val="24"/>
          <w:lang w:eastAsia="ro-RO"/>
        </w:rPr>
      </w:pPr>
      <w:hyperlink w:anchor="_Toc533050452" w:history="1">
        <w:r w:rsidRPr="00FD2767">
          <w:rPr>
            <w:rStyle w:val="Hyperlink"/>
            <w:rFonts w:ascii="Calibri" w:hAnsi="Calibri" w:cs="Calibri"/>
            <w:color w:val="auto"/>
            <w:sz w:val="24"/>
            <w:szCs w:val="24"/>
          </w:rPr>
          <w:t>Clauza 44 - Principii generale</w:t>
        </w:r>
        <w:r w:rsidRPr="00FD2767">
          <w:rPr>
            <w:rFonts w:ascii="Calibri" w:hAnsi="Calibri" w:cs="Calibri"/>
            <w:webHidden/>
            <w:sz w:val="24"/>
            <w:szCs w:val="24"/>
          </w:rPr>
          <w:tab/>
        </w:r>
        <w:r w:rsidRPr="00FD2767">
          <w:rPr>
            <w:rFonts w:ascii="Calibri" w:hAnsi="Calibri" w:cs="Calibri"/>
            <w:webHidden/>
            <w:sz w:val="24"/>
            <w:szCs w:val="24"/>
          </w:rPr>
          <w:fldChar w:fldCharType="begin"/>
        </w:r>
        <w:r w:rsidRPr="00FD2767">
          <w:rPr>
            <w:rFonts w:ascii="Calibri" w:hAnsi="Calibri" w:cs="Calibri"/>
            <w:webHidden/>
            <w:sz w:val="24"/>
            <w:szCs w:val="24"/>
          </w:rPr>
          <w:instrText xml:space="preserve"> PAGEREF _Toc533050452 \h </w:instrText>
        </w:r>
        <w:r w:rsidRPr="00FD2767">
          <w:rPr>
            <w:rFonts w:ascii="Calibri" w:hAnsi="Calibri" w:cs="Calibri"/>
            <w:webHidden/>
            <w:sz w:val="24"/>
            <w:szCs w:val="24"/>
          </w:rPr>
        </w:r>
        <w:r w:rsidRPr="00FD2767">
          <w:rPr>
            <w:rFonts w:ascii="Calibri" w:hAnsi="Calibri" w:cs="Calibri"/>
            <w:webHidden/>
            <w:sz w:val="24"/>
            <w:szCs w:val="24"/>
          </w:rPr>
          <w:fldChar w:fldCharType="separate"/>
        </w:r>
        <w:r w:rsidRPr="00FD2767">
          <w:rPr>
            <w:rFonts w:ascii="Calibri" w:hAnsi="Calibri" w:cs="Calibri"/>
            <w:webHidden/>
            <w:sz w:val="24"/>
            <w:szCs w:val="24"/>
          </w:rPr>
          <w:t>9</w:t>
        </w:r>
        <w:r w:rsidRPr="00FD2767">
          <w:rPr>
            <w:rFonts w:ascii="Calibri" w:hAnsi="Calibri" w:cs="Calibri"/>
            <w:webHidden/>
            <w:sz w:val="24"/>
            <w:szCs w:val="24"/>
          </w:rPr>
          <w:fldChar w:fldCharType="end"/>
        </w:r>
      </w:hyperlink>
    </w:p>
    <w:p w14:paraId="32A23E2A" w14:textId="77777777" w:rsidR="00177572" w:rsidRPr="00FD2767" w:rsidRDefault="00177572" w:rsidP="00FD2767">
      <w:pPr>
        <w:pStyle w:val="TOC3"/>
        <w:tabs>
          <w:tab w:val="left" w:pos="2042"/>
        </w:tabs>
        <w:ind w:left="180"/>
        <w:rPr>
          <w:rFonts w:ascii="Calibri" w:hAnsi="Calibri" w:cs="Calibri"/>
          <w:sz w:val="24"/>
        </w:rPr>
      </w:pPr>
      <w:r w:rsidRPr="00FD2767">
        <w:rPr>
          <w:rStyle w:val="Hyperlink"/>
          <w:rFonts w:ascii="Calibri" w:hAnsi="Calibri" w:cs="Calibri"/>
          <w:bCs/>
          <w:color w:val="auto"/>
          <w:sz w:val="24"/>
        </w:rPr>
        <w:fldChar w:fldCharType="end"/>
      </w:r>
    </w:p>
    <w:p w14:paraId="15379B24" w14:textId="77777777" w:rsidR="00177572" w:rsidRPr="00FD2767" w:rsidRDefault="00177572" w:rsidP="00FD2767">
      <w:pPr>
        <w:ind w:left="180"/>
        <w:rPr>
          <w:rFonts w:ascii="Calibri" w:hAnsi="Calibri" w:cs="Calibri"/>
          <w:sz w:val="24"/>
          <w:szCs w:val="24"/>
          <w:lang w:eastAsia="en-GB"/>
        </w:rPr>
      </w:pPr>
    </w:p>
    <w:p w14:paraId="11476B4E" w14:textId="77777777" w:rsidR="00177572" w:rsidRPr="00FD2767" w:rsidRDefault="00177572" w:rsidP="00FD2767">
      <w:pPr>
        <w:ind w:left="180"/>
        <w:rPr>
          <w:rFonts w:ascii="Calibri" w:hAnsi="Calibri" w:cs="Calibri"/>
          <w:sz w:val="24"/>
          <w:szCs w:val="24"/>
        </w:rPr>
        <w:sectPr w:rsidR="00177572" w:rsidRPr="00FD2767" w:rsidSect="00FD2767">
          <w:headerReference w:type="default" r:id="rId7"/>
          <w:footerReference w:type="default" r:id="rId8"/>
          <w:type w:val="oddPage"/>
          <w:pgSz w:w="11906" w:h="16838" w:code="9"/>
          <w:pgMar w:top="1418" w:right="1134" w:bottom="1134" w:left="706" w:header="567" w:footer="567" w:gutter="284"/>
          <w:cols w:space="720"/>
          <w:docGrid w:linePitch="272"/>
        </w:sectPr>
      </w:pPr>
    </w:p>
    <w:p w14:paraId="7BEC3DCA" w14:textId="77777777" w:rsidR="00177572" w:rsidRPr="00FD2767" w:rsidRDefault="00177572" w:rsidP="00FD2767">
      <w:pPr>
        <w:pStyle w:val="Heading1"/>
        <w:ind w:left="180"/>
        <w:jc w:val="center"/>
        <w:rPr>
          <w:rFonts w:ascii="Calibri" w:hAnsi="Calibri" w:cs="Calibri"/>
          <w:b/>
          <w:bCs/>
          <w:color w:val="auto"/>
          <w:sz w:val="24"/>
          <w:szCs w:val="24"/>
        </w:rPr>
      </w:pPr>
      <w:bookmarkStart w:id="0" w:name="_Capitol_1_-"/>
      <w:bookmarkStart w:id="1" w:name="_Toc533050445"/>
      <w:bookmarkEnd w:id="0"/>
      <w:r w:rsidRPr="00FD2767">
        <w:rPr>
          <w:rFonts w:ascii="Calibri" w:hAnsi="Calibri" w:cs="Calibri"/>
          <w:b/>
          <w:bCs/>
          <w:color w:val="auto"/>
          <w:sz w:val="24"/>
          <w:szCs w:val="24"/>
        </w:rPr>
        <w:lastRenderedPageBreak/>
        <w:t>Condiții Specifice pentru Contractul de Execuție Lucrări</w:t>
      </w:r>
      <w:bookmarkEnd w:id="1"/>
    </w:p>
    <w:p w14:paraId="1C6ADB97" w14:textId="65A0F51B" w:rsidR="00177572" w:rsidRPr="00FD2767" w:rsidRDefault="00177572" w:rsidP="00FD2767">
      <w:pPr>
        <w:ind w:left="180" w:firstLine="720"/>
        <w:rPr>
          <w:rFonts w:ascii="Calibri" w:hAnsi="Calibri" w:cs="Calibri"/>
          <w:sz w:val="24"/>
          <w:szCs w:val="24"/>
        </w:rPr>
      </w:pPr>
      <w:r w:rsidRPr="00FD2767">
        <w:rPr>
          <w:rFonts w:ascii="Calibri" w:hAnsi="Calibri" w:cs="Calibri"/>
          <w:sz w:val="24"/>
          <w:szCs w:val="24"/>
        </w:rPr>
        <w:t>Aceste Condiții Specifice, denumite și Condiții Speciale, privind contractele de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4A76EBF3" w14:textId="77777777" w:rsidR="00177572" w:rsidRPr="00FD2767" w:rsidRDefault="00177572" w:rsidP="00FD2767">
      <w:pPr>
        <w:pStyle w:val="Heading2"/>
        <w:ind w:left="180"/>
        <w:rPr>
          <w:rFonts w:ascii="Calibri" w:hAnsi="Calibri" w:cs="Calibri"/>
          <w:sz w:val="24"/>
          <w:szCs w:val="24"/>
        </w:rPr>
      </w:pPr>
      <w:bookmarkStart w:id="2" w:name="_Toc533050446"/>
      <w:r w:rsidRPr="00FD2767">
        <w:rPr>
          <w:rFonts w:ascii="Calibri" w:hAnsi="Calibri" w:cs="Calibri"/>
          <w:sz w:val="24"/>
          <w:szCs w:val="24"/>
        </w:rPr>
        <w:t>Clauza 5. Supervizorul și reprezentantul Supervizorului</w:t>
      </w:r>
      <w:bookmarkEnd w:id="2"/>
    </w:p>
    <w:p w14:paraId="4F4696AD"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5.1 </w:t>
      </w:r>
    </w:p>
    <w:p w14:paraId="620F5D09"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Sarcinile Supervizorului</w:t>
      </w:r>
    </w:p>
    <w:p w14:paraId="02711B95"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 xml:space="preserve">La sfârșitul </w:t>
      </w:r>
      <w:proofErr w:type="spellStart"/>
      <w:r w:rsidRPr="00FD2767">
        <w:rPr>
          <w:rFonts w:ascii="Calibri" w:hAnsi="Calibri" w:cs="Calibri"/>
          <w:sz w:val="24"/>
          <w:szCs w:val="24"/>
        </w:rPr>
        <w:t>subclauzei</w:t>
      </w:r>
      <w:proofErr w:type="spellEnd"/>
      <w:r w:rsidRPr="00FD2767">
        <w:rPr>
          <w:rFonts w:ascii="Calibri" w:hAnsi="Calibri" w:cs="Calibri"/>
          <w:sz w:val="24"/>
          <w:szCs w:val="24"/>
        </w:rPr>
        <w:t xml:space="preserve"> 5.1 se adaugă următoarele: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7"/>
        <w:gridCol w:w="7938"/>
      </w:tblGrid>
      <w:tr w:rsidR="00F7691C" w:rsidRPr="00FD2767" w14:paraId="43C20214" w14:textId="77777777" w:rsidTr="003F6131">
        <w:tc>
          <w:tcPr>
            <w:tcW w:w="567" w:type="dxa"/>
          </w:tcPr>
          <w:p w14:paraId="483BD987" w14:textId="77777777" w:rsidR="00177572" w:rsidRPr="00FD2767" w:rsidRDefault="00177572" w:rsidP="00FD2767">
            <w:pPr>
              <w:pStyle w:val="Clauze-textnormal"/>
              <w:ind w:left="180"/>
              <w:rPr>
                <w:rFonts w:ascii="Calibri" w:hAnsi="Calibri" w:cs="Calibri"/>
                <w:sz w:val="24"/>
                <w:szCs w:val="24"/>
              </w:rPr>
            </w:pPr>
          </w:p>
        </w:tc>
        <w:tc>
          <w:tcPr>
            <w:tcW w:w="7938" w:type="dxa"/>
          </w:tcPr>
          <w:p w14:paraId="3B14E4F1" w14:textId="77777777" w:rsidR="00177572" w:rsidRPr="00FD2767" w:rsidRDefault="00177572" w:rsidP="00FD2767">
            <w:pPr>
              <w:pStyle w:val="ListParagraph"/>
              <w:numPr>
                <w:ilvl w:val="0"/>
                <w:numId w:val="2"/>
              </w:numPr>
              <w:spacing w:before="60" w:after="60"/>
              <w:ind w:left="180"/>
              <w:contextualSpacing w:val="0"/>
              <w:rPr>
                <w:rFonts w:ascii="Calibri" w:hAnsi="Calibri" w:cs="Calibri"/>
                <w:sz w:val="24"/>
                <w:szCs w:val="24"/>
              </w:rPr>
            </w:pPr>
            <w:r w:rsidRPr="00FD2767">
              <w:rPr>
                <w:rFonts w:ascii="Calibri" w:hAnsi="Calibri" w:cs="Calibri"/>
                <w:sz w:val="24"/>
                <w:szCs w:val="24"/>
              </w:rPr>
              <w:t>va obține de la Beneficiar aprobarea expresă a acestuia, în lipsa căreia acțiunea Supervizorului va fi considerată a nu produce efecte, pentru:</w:t>
            </w:r>
          </w:p>
          <w:p w14:paraId="2B9FB450" w14:textId="77777777" w:rsidR="00177572" w:rsidRPr="00FD2767" w:rsidRDefault="00177572" w:rsidP="00FD2767">
            <w:pPr>
              <w:pStyle w:val="ListParagraph"/>
              <w:numPr>
                <w:ilvl w:val="0"/>
                <w:numId w:val="3"/>
              </w:numPr>
              <w:spacing w:before="60" w:after="60"/>
              <w:ind w:left="180" w:hanging="426"/>
              <w:contextualSpacing w:val="0"/>
              <w:rPr>
                <w:rFonts w:ascii="Calibri" w:hAnsi="Calibri" w:cs="Calibri"/>
                <w:sz w:val="24"/>
                <w:szCs w:val="24"/>
              </w:rPr>
            </w:pPr>
            <w:r w:rsidRPr="00FD2767">
              <w:rPr>
                <w:rFonts w:ascii="Calibri" w:hAnsi="Calibri" w:cs="Calibri"/>
                <w:sz w:val="24"/>
                <w:szCs w:val="24"/>
              </w:rPr>
              <w:t>delegarea autorității Supervizorului;</w:t>
            </w:r>
          </w:p>
          <w:p w14:paraId="28D534D6" w14:textId="77777777" w:rsidR="00177572" w:rsidRPr="00FD2767" w:rsidRDefault="00177572" w:rsidP="00FD2767">
            <w:pPr>
              <w:pStyle w:val="ListParagraph"/>
              <w:numPr>
                <w:ilvl w:val="0"/>
                <w:numId w:val="3"/>
              </w:numPr>
              <w:spacing w:before="60" w:after="60"/>
              <w:ind w:left="180" w:hanging="426"/>
              <w:contextualSpacing w:val="0"/>
              <w:rPr>
                <w:rFonts w:ascii="Calibri" w:hAnsi="Calibri" w:cs="Calibri"/>
                <w:sz w:val="24"/>
                <w:szCs w:val="24"/>
              </w:rPr>
            </w:pPr>
            <w:r w:rsidRPr="00FD2767">
              <w:rPr>
                <w:rFonts w:ascii="Calibri" w:hAnsi="Calibri" w:cs="Calibri"/>
                <w:sz w:val="24"/>
                <w:szCs w:val="24"/>
              </w:rPr>
              <w:t>emiterea unui Ordin Administrativ privind suspendarea, parțială sau integrală, a executării Lucrărilor;</w:t>
            </w:r>
          </w:p>
          <w:p w14:paraId="1658AC11" w14:textId="77777777" w:rsidR="00177572" w:rsidRPr="00FD2767" w:rsidRDefault="00177572" w:rsidP="00FD2767">
            <w:pPr>
              <w:pStyle w:val="ListParagraph"/>
              <w:numPr>
                <w:ilvl w:val="0"/>
                <w:numId w:val="3"/>
              </w:numPr>
              <w:spacing w:before="60" w:after="60"/>
              <w:ind w:left="180" w:hanging="426"/>
              <w:contextualSpacing w:val="0"/>
              <w:rPr>
                <w:rFonts w:ascii="Calibri" w:hAnsi="Calibri" w:cs="Calibri"/>
                <w:sz w:val="24"/>
                <w:szCs w:val="24"/>
              </w:rPr>
            </w:pPr>
            <w:r w:rsidRPr="00FD2767">
              <w:rPr>
                <w:rFonts w:ascii="Calibri" w:hAnsi="Calibri" w:cs="Calibri"/>
                <w:sz w:val="24"/>
                <w:szCs w:val="24"/>
              </w:rPr>
              <w:t>darea unui consimțământ asupra detaliilor aferente execuției Lucrărilor;</w:t>
            </w:r>
          </w:p>
          <w:p w14:paraId="62CDD619" w14:textId="77777777" w:rsidR="00177572" w:rsidRPr="00FD2767" w:rsidRDefault="00177572" w:rsidP="00FD2767">
            <w:pPr>
              <w:pStyle w:val="ListParagraph"/>
              <w:numPr>
                <w:ilvl w:val="0"/>
                <w:numId w:val="3"/>
              </w:numPr>
              <w:spacing w:before="60" w:after="60"/>
              <w:ind w:left="180" w:hanging="426"/>
              <w:contextualSpacing w:val="0"/>
              <w:rPr>
                <w:rFonts w:ascii="Calibri" w:hAnsi="Calibri" w:cs="Calibri"/>
                <w:sz w:val="24"/>
                <w:szCs w:val="24"/>
              </w:rPr>
            </w:pPr>
            <w:r w:rsidRPr="00FD2767">
              <w:rPr>
                <w:rFonts w:ascii="Calibri" w:hAnsi="Calibri" w:cs="Calibri"/>
                <w:sz w:val="24"/>
                <w:szCs w:val="24"/>
              </w:rPr>
              <w:t>emiterea unei Decizii care ar face ca Valoarea Contractului să depășească Prețul Contractului sau orice valoare de contract convenită ulterior în cadrul unor acte adiționale la Contract;</w:t>
            </w:r>
          </w:p>
          <w:p w14:paraId="0D9B79B1" w14:textId="77777777" w:rsidR="00177572" w:rsidRPr="00FD2767" w:rsidRDefault="00177572" w:rsidP="00FD2767">
            <w:pPr>
              <w:pStyle w:val="ListParagraph"/>
              <w:numPr>
                <w:ilvl w:val="0"/>
                <w:numId w:val="3"/>
              </w:numPr>
              <w:spacing w:before="60" w:after="60"/>
              <w:ind w:left="180" w:hanging="426"/>
              <w:contextualSpacing w:val="0"/>
              <w:rPr>
                <w:rFonts w:ascii="Calibri" w:hAnsi="Calibri" w:cs="Calibri"/>
                <w:sz w:val="24"/>
                <w:szCs w:val="24"/>
              </w:rPr>
            </w:pPr>
            <w:r w:rsidRPr="00FD2767">
              <w:rPr>
                <w:rFonts w:ascii="Calibri" w:hAnsi="Calibri" w:cs="Calibri"/>
                <w:sz w:val="24"/>
                <w:szCs w:val="24"/>
              </w:rPr>
              <w:t>emiterea unei Decizii care ar conduce la prelungirea Duratei de Execuție;</w:t>
            </w:r>
          </w:p>
          <w:p w14:paraId="20983167" w14:textId="77777777" w:rsidR="00177572" w:rsidRPr="00FD2767" w:rsidRDefault="00177572" w:rsidP="00FD2767">
            <w:pPr>
              <w:pStyle w:val="ListParagraph"/>
              <w:numPr>
                <w:ilvl w:val="0"/>
                <w:numId w:val="3"/>
              </w:numPr>
              <w:spacing w:before="60" w:after="60"/>
              <w:ind w:left="180" w:hanging="426"/>
              <w:contextualSpacing w:val="0"/>
              <w:rPr>
                <w:rFonts w:ascii="Calibri" w:hAnsi="Calibri" w:cs="Calibri"/>
                <w:sz w:val="24"/>
                <w:szCs w:val="24"/>
              </w:rPr>
            </w:pPr>
            <w:r w:rsidRPr="00FD2767">
              <w:rPr>
                <w:rFonts w:ascii="Calibri" w:hAnsi="Calibri" w:cs="Calibri"/>
                <w:sz w:val="24"/>
                <w:szCs w:val="24"/>
              </w:rPr>
              <w:t>aprobarea prin Ordin Administrativ a unei Modificări pentru includerea unor lucrări suplimentare sau pentru omiterea, substituirea sau modificarea unor Lucrări.</w:t>
            </w:r>
          </w:p>
          <w:p w14:paraId="09ABF571" w14:textId="77777777" w:rsidR="00177572" w:rsidRPr="00FD2767" w:rsidRDefault="00177572" w:rsidP="00FD2767">
            <w:pPr>
              <w:pStyle w:val="ListParagraph"/>
              <w:numPr>
                <w:ilvl w:val="0"/>
                <w:numId w:val="2"/>
              </w:numPr>
              <w:spacing w:before="60" w:after="60"/>
              <w:ind w:left="180"/>
              <w:contextualSpacing w:val="0"/>
              <w:rPr>
                <w:rFonts w:ascii="Calibri" w:hAnsi="Calibri" w:cs="Calibri"/>
                <w:sz w:val="24"/>
                <w:szCs w:val="24"/>
              </w:rPr>
            </w:pPr>
            <w:r w:rsidRPr="00FD2767">
              <w:rPr>
                <w:rFonts w:ascii="Calibri" w:hAnsi="Calibri" w:cs="Calibri"/>
                <w:sz w:val="24"/>
                <w:szCs w:val="24"/>
              </w:rPr>
              <w:t>Supervizorul va notifica Beneficiarul în termen de maxim 7 zile de la apariția unui eveniment cu privire la cazurile în care:</w:t>
            </w:r>
          </w:p>
          <w:p w14:paraId="24F3AC4C" w14:textId="77777777" w:rsidR="00177572" w:rsidRPr="00FD2767" w:rsidRDefault="00177572" w:rsidP="006B5D61">
            <w:pPr>
              <w:pStyle w:val="ListParagraph"/>
              <w:spacing w:before="60" w:after="60"/>
              <w:ind w:left="180"/>
              <w:contextualSpacing w:val="0"/>
              <w:rPr>
                <w:rFonts w:ascii="Calibri" w:hAnsi="Calibri" w:cs="Calibri"/>
                <w:sz w:val="24"/>
                <w:szCs w:val="24"/>
              </w:rPr>
            </w:pPr>
            <w:r w:rsidRPr="00FD2767">
              <w:rPr>
                <w:rFonts w:ascii="Calibri" w:hAnsi="Calibri" w:cs="Calibri"/>
                <w:sz w:val="24"/>
                <w:szCs w:val="24"/>
              </w:rPr>
              <w:t>Supervizorul consideră că se întrunesc condițiile pentru transmiterea unei revendicări de către Beneficiar în conformitate cu Clauza 69b;</w:t>
            </w:r>
          </w:p>
          <w:p w14:paraId="33259496" w14:textId="77777777" w:rsidR="00177572" w:rsidRPr="00FD2767" w:rsidRDefault="00177572" w:rsidP="006B5D61">
            <w:pPr>
              <w:pStyle w:val="ListParagraph"/>
              <w:spacing w:before="60" w:after="60"/>
              <w:ind w:left="180"/>
              <w:contextualSpacing w:val="0"/>
              <w:rPr>
                <w:rFonts w:ascii="Calibri" w:hAnsi="Calibri" w:cs="Calibri"/>
                <w:sz w:val="24"/>
                <w:szCs w:val="24"/>
              </w:rPr>
            </w:pPr>
            <w:r w:rsidRPr="00FD2767">
              <w:rPr>
                <w:rFonts w:ascii="Calibri" w:hAnsi="Calibri" w:cs="Calibri"/>
                <w:sz w:val="24"/>
                <w:szCs w:val="24"/>
              </w:rPr>
              <w:t xml:space="preserve">Supervizorul consideră că se întrunesc condițiile pentru rezilierea Contractului de către Beneficiar în conformitate cu prevederile </w:t>
            </w:r>
            <w:proofErr w:type="spellStart"/>
            <w:r w:rsidRPr="00FD2767">
              <w:rPr>
                <w:rFonts w:ascii="Calibri" w:hAnsi="Calibri" w:cs="Calibri"/>
                <w:sz w:val="24"/>
                <w:szCs w:val="24"/>
              </w:rPr>
              <w:t>subclauzei</w:t>
            </w:r>
            <w:proofErr w:type="spellEnd"/>
            <w:r w:rsidRPr="00FD2767">
              <w:rPr>
                <w:rFonts w:ascii="Calibri" w:hAnsi="Calibri" w:cs="Calibri"/>
                <w:sz w:val="24"/>
                <w:szCs w:val="24"/>
              </w:rPr>
              <w:t xml:space="preserve"> 64.1</w:t>
            </w:r>
          </w:p>
        </w:tc>
      </w:tr>
    </w:tbl>
    <w:p w14:paraId="35EA8F16" w14:textId="77777777" w:rsidR="00177572" w:rsidRPr="00FD2767" w:rsidRDefault="00177572" w:rsidP="00FD2767">
      <w:pPr>
        <w:pStyle w:val="Heading2"/>
        <w:ind w:left="180"/>
        <w:rPr>
          <w:rFonts w:ascii="Calibri" w:hAnsi="Calibri" w:cs="Calibri"/>
          <w:sz w:val="24"/>
          <w:szCs w:val="24"/>
        </w:rPr>
      </w:pPr>
      <w:bookmarkStart w:id="3" w:name="_Toc533050447"/>
      <w:r w:rsidRPr="00FD2767">
        <w:rPr>
          <w:rFonts w:ascii="Calibri" w:hAnsi="Calibri" w:cs="Calibri"/>
          <w:sz w:val="24"/>
          <w:szCs w:val="24"/>
        </w:rPr>
        <w:t>Clauza 8 - Furnizarea Documentelor Beneficiarului</w:t>
      </w:r>
      <w:bookmarkEnd w:id="3"/>
    </w:p>
    <w:p w14:paraId="0280110B"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8.1 </w:t>
      </w:r>
    </w:p>
    <w:p w14:paraId="061A8281"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Calendar pentru furnizarea unui exemplar complet al proiectului tehnic și a tuturor Documentelor Beneficiarului</w:t>
      </w:r>
    </w:p>
    <w:p w14:paraId="420D487C"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Nu sunt modificări ale acestei Sub-clauze</w:t>
      </w:r>
    </w:p>
    <w:p w14:paraId="0420E581" w14:textId="77777777" w:rsidR="00177572" w:rsidRPr="00FD2767" w:rsidRDefault="00177572" w:rsidP="00FD2767">
      <w:pPr>
        <w:pStyle w:val="Heading2"/>
        <w:ind w:left="180"/>
        <w:rPr>
          <w:rFonts w:ascii="Calibri" w:hAnsi="Calibri" w:cs="Calibri"/>
          <w:sz w:val="24"/>
          <w:szCs w:val="24"/>
        </w:rPr>
      </w:pPr>
      <w:bookmarkStart w:id="4" w:name="_Toc533050448"/>
      <w:r w:rsidRPr="00FD2767">
        <w:rPr>
          <w:rFonts w:ascii="Calibri" w:hAnsi="Calibri" w:cs="Calibri"/>
          <w:sz w:val="24"/>
          <w:szCs w:val="24"/>
        </w:rPr>
        <w:t>Clauza 9 - Acces pe Șantier</w:t>
      </w:r>
      <w:bookmarkEnd w:id="4"/>
    </w:p>
    <w:p w14:paraId="7D114B2B"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9.1 </w:t>
      </w:r>
    </w:p>
    <w:p w14:paraId="1B7DB180"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Termene și sectoare pentru punerea la dispoziție a Șantierului</w:t>
      </w:r>
    </w:p>
    <w:p w14:paraId="400F3F29"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Nu sunt modificări ale acestei Sub-clauze</w:t>
      </w:r>
    </w:p>
    <w:p w14:paraId="23F6E28F"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9.2 </w:t>
      </w:r>
    </w:p>
    <w:p w14:paraId="515E598C"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Accesul pe Șantier al altor persoane</w:t>
      </w:r>
    </w:p>
    <w:p w14:paraId="2B9E2248"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 xml:space="preserve">La sfârșitul </w:t>
      </w:r>
      <w:proofErr w:type="spellStart"/>
      <w:r w:rsidRPr="00FD2767">
        <w:rPr>
          <w:rFonts w:ascii="Calibri" w:hAnsi="Calibri" w:cs="Calibri"/>
          <w:sz w:val="24"/>
          <w:szCs w:val="24"/>
        </w:rPr>
        <w:t>subclauzei</w:t>
      </w:r>
      <w:proofErr w:type="spellEnd"/>
      <w:r w:rsidRPr="00FD2767">
        <w:rPr>
          <w:rFonts w:ascii="Calibri" w:hAnsi="Calibri" w:cs="Calibri"/>
          <w:sz w:val="24"/>
          <w:szCs w:val="24"/>
        </w:rPr>
        <w:t xml:space="preserve"> 9.2 se adaugă următoarele: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7"/>
        <w:gridCol w:w="7938"/>
      </w:tblGrid>
      <w:tr w:rsidR="00F7691C" w:rsidRPr="00FD2767" w14:paraId="3CDDE02C" w14:textId="77777777" w:rsidTr="003F6131">
        <w:tc>
          <w:tcPr>
            <w:tcW w:w="567" w:type="dxa"/>
          </w:tcPr>
          <w:p w14:paraId="6C95F680" w14:textId="77777777" w:rsidR="00177572" w:rsidRPr="00FD2767" w:rsidRDefault="00177572" w:rsidP="00FD2767">
            <w:pPr>
              <w:pStyle w:val="Clauze-textnormal"/>
              <w:ind w:left="180"/>
              <w:rPr>
                <w:rFonts w:ascii="Calibri" w:hAnsi="Calibri" w:cs="Calibri"/>
                <w:sz w:val="24"/>
                <w:szCs w:val="24"/>
              </w:rPr>
            </w:pPr>
          </w:p>
        </w:tc>
        <w:tc>
          <w:tcPr>
            <w:tcW w:w="7938" w:type="dxa"/>
          </w:tcPr>
          <w:p w14:paraId="501E7E3E" w14:textId="55D306A8"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 xml:space="preserve">Antreprenorul va asigura de asemenea acces corespunzător pe Șantier pentru Personalul Beneficiarului, reprezentanților autorităților locale, reprezentanților </w:t>
            </w:r>
            <w:r w:rsidRPr="00FD2767">
              <w:rPr>
                <w:rFonts w:ascii="Calibri" w:hAnsi="Calibri" w:cs="Calibri"/>
                <w:sz w:val="24"/>
                <w:szCs w:val="24"/>
              </w:rPr>
              <w:lastRenderedPageBreak/>
              <w:t>deținătorilor de utilități publice și Autorității de Management, Inspectoratului de Stat în Construcții, autorităților de audit și control.</w:t>
            </w:r>
          </w:p>
        </w:tc>
      </w:tr>
    </w:tbl>
    <w:p w14:paraId="0D12F7C4" w14:textId="77777777" w:rsidR="00177572" w:rsidRPr="00FD2767" w:rsidRDefault="00177572" w:rsidP="00FD2767">
      <w:pPr>
        <w:pStyle w:val="Heading2"/>
        <w:ind w:left="180"/>
        <w:rPr>
          <w:rFonts w:ascii="Calibri" w:hAnsi="Calibri" w:cs="Calibri"/>
          <w:sz w:val="24"/>
          <w:szCs w:val="24"/>
        </w:rPr>
      </w:pPr>
      <w:bookmarkStart w:id="5" w:name="_Toc533050449"/>
      <w:r w:rsidRPr="00FD2767">
        <w:rPr>
          <w:rFonts w:ascii="Calibri" w:hAnsi="Calibri" w:cs="Calibri"/>
          <w:sz w:val="24"/>
          <w:szCs w:val="24"/>
        </w:rPr>
        <w:lastRenderedPageBreak/>
        <w:t>Clauza 10 - Autorizații și asistență privind Legea</w:t>
      </w:r>
      <w:bookmarkEnd w:id="5"/>
    </w:p>
    <w:p w14:paraId="2BB7DBD8"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10.1 </w:t>
      </w:r>
    </w:p>
    <w:p w14:paraId="4779A571"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Responsabilități privind autorizațiile de construire</w:t>
      </w:r>
    </w:p>
    <w:p w14:paraId="20CCADD4"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 xml:space="preserve">La sfârșitul </w:t>
      </w:r>
      <w:proofErr w:type="spellStart"/>
      <w:r w:rsidRPr="00FD2767">
        <w:rPr>
          <w:rFonts w:ascii="Calibri" w:hAnsi="Calibri" w:cs="Calibri"/>
          <w:sz w:val="24"/>
          <w:szCs w:val="24"/>
        </w:rPr>
        <w:t>subclauzei</w:t>
      </w:r>
      <w:proofErr w:type="spellEnd"/>
      <w:r w:rsidRPr="00FD2767">
        <w:rPr>
          <w:rFonts w:ascii="Calibri" w:hAnsi="Calibri" w:cs="Calibri"/>
          <w:sz w:val="24"/>
          <w:szCs w:val="24"/>
        </w:rPr>
        <w:t xml:space="preserve"> 10.1 se adaugă următoarele: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7"/>
        <w:gridCol w:w="7938"/>
      </w:tblGrid>
      <w:tr w:rsidR="00F7691C" w:rsidRPr="00FD2767" w14:paraId="299B5B6F" w14:textId="77777777" w:rsidTr="003F6131">
        <w:tc>
          <w:tcPr>
            <w:tcW w:w="567" w:type="dxa"/>
          </w:tcPr>
          <w:p w14:paraId="67356652" w14:textId="77777777" w:rsidR="00177572" w:rsidRPr="00FD2767" w:rsidRDefault="00177572" w:rsidP="00FD2767">
            <w:pPr>
              <w:pStyle w:val="Clauze-textnormal"/>
              <w:ind w:left="180"/>
              <w:rPr>
                <w:rFonts w:ascii="Calibri" w:hAnsi="Calibri" w:cs="Calibri"/>
                <w:sz w:val="24"/>
                <w:szCs w:val="24"/>
              </w:rPr>
            </w:pPr>
          </w:p>
        </w:tc>
        <w:tc>
          <w:tcPr>
            <w:tcW w:w="7938" w:type="dxa"/>
          </w:tcPr>
          <w:p w14:paraId="06A33C7F" w14:textId="6A09B24E" w:rsidR="00177572" w:rsidRPr="00FD2767" w:rsidRDefault="00177572" w:rsidP="00FD2767">
            <w:pPr>
              <w:pStyle w:val="Listalitere"/>
              <w:numPr>
                <w:ilvl w:val="5"/>
                <w:numId w:val="1"/>
              </w:numPr>
              <w:ind w:left="180"/>
              <w:jc w:val="both"/>
              <w:rPr>
                <w:rFonts w:ascii="Calibri" w:hAnsi="Calibri" w:cs="Calibri"/>
                <w:sz w:val="24"/>
                <w:szCs w:val="24"/>
              </w:rPr>
            </w:pPr>
            <w:r w:rsidRPr="00FD2767">
              <w:rPr>
                <w:rFonts w:ascii="Calibri" w:hAnsi="Calibri" w:cs="Calibri"/>
                <w:sz w:val="24"/>
                <w:szCs w:val="24"/>
              </w:rPr>
              <w:t>Antreprenorul va elabora și transmite</w:t>
            </w:r>
            <w:r w:rsidR="00C366EA" w:rsidRPr="00FD2767">
              <w:rPr>
                <w:rFonts w:ascii="Calibri" w:hAnsi="Calibri" w:cs="Calibri"/>
                <w:sz w:val="24"/>
                <w:szCs w:val="24"/>
              </w:rPr>
              <w:t xml:space="preserve"> cu respectarea prevederilor din cadrul proiectului tehnic, </w:t>
            </w:r>
            <w:r w:rsidRPr="00FD2767">
              <w:rPr>
                <w:rFonts w:ascii="Calibri" w:hAnsi="Calibri" w:cs="Calibri"/>
                <w:sz w:val="24"/>
                <w:szCs w:val="24"/>
              </w:rPr>
              <w:t xml:space="preserve"> spre aprobare de către Supervizor un Proiect de organizare </w:t>
            </w:r>
            <w:r w:rsidR="00C74D80" w:rsidRPr="00FD2767">
              <w:rPr>
                <w:rFonts w:ascii="Calibri" w:hAnsi="Calibri" w:cs="Calibri"/>
                <w:sz w:val="24"/>
                <w:szCs w:val="24"/>
              </w:rPr>
              <w:t>înainte de data începerii lucrărilor</w:t>
            </w:r>
            <w:r w:rsidRPr="00FD2767">
              <w:rPr>
                <w:rFonts w:ascii="Calibri" w:hAnsi="Calibri" w:cs="Calibri"/>
                <w:sz w:val="24"/>
                <w:szCs w:val="24"/>
              </w:rPr>
              <w:t>. Toate taxele pentru avize și autorizații necesare pentru organizarea execuției sunt suportate de către Antreprenor.</w:t>
            </w:r>
          </w:p>
          <w:p w14:paraId="3F548C69" w14:textId="0D8EF4E9" w:rsidR="00177572" w:rsidRPr="00FD2767" w:rsidRDefault="00177572" w:rsidP="00FD2767">
            <w:pPr>
              <w:pStyle w:val="Listalitere"/>
              <w:numPr>
                <w:ilvl w:val="5"/>
                <w:numId w:val="1"/>
              </w:numPr>
              <w:ind w:left="180"/>
              <w:jc w:val="both"/>
              <w:rPr>
                <w:rFonts w:ascii="Calibri" w:hAnsi="Calibri" w:cs="Calibri"/>
                <w:sz w:val="24"/>
                <w:szCs w:val="24"/>
              </w:rPr>
            </w:pPr>
            <w:r w:rsidRPr="00FD2767">
              <w:rPr>
                <w:rFonts w:ascii="Calibri" w:hAnsi="Calibri" w:cs="Calibri"/>
                <w:sz w:val="24"/>
                <w:szCs w:val="24"/>
              </w:rPr>
              <w:t xml:space="preserve">Antreprenorul va întocmi documentațiile pentru obținerea de la terți a unor avize și/sau autorizații de execuție privind </w:t>
            </w:r>
            <w:r w:rsidR="00C366EA" w:rsidRPr="00FD2767">
              <w:rPr>
                <w:rFonts w:ascii="Calibri" w:hAnsi="Calibri" w:cs="Calibri"/>
                <w:sz w:val="24"/>
                <w:szCs w:val="24"/>
              </w:rPr>
              <w:t>relocarea/ p</w:t>
            </w:r>
            <w:r w:rsidR="00075058" w:rsidRPr="00FD2767">
              <w:rPr>
                <w:rFonts w:ascii="Calibri" w:hAnsi="Calibri" w:cs="Calibri"/>
                <w:sz w:val="24"/>
                <w:szCs w:val="24"/>
              </w:rPr>
              <w:t>r</w:t>
            </w:r>
            <w:r w:rsidR="00C366EA" w:rsidRPr="00FD2767">
              <w:rPr>
                <w:rFonts w:ascii="Calibri" w:hAnsi="Calibri" w:cs="Calibri"/>
                <w:sz w:val="24"/>
                <w:szCs w:val="24"/>
              </w:rPr>
              <w:t xml:space="preserve">otejarea tuturor </w:t>
            </w:r>
            <w:proofErr w:type="spellStart"/>
            <w:r w:rsidR="00C366EA" w:rsidRPr="00FD2767">
              <w:rPr>
                <w:rFonts w:ascii="Calibri" w:hAnsi="Calibri" w:cs="Calibri"/>
                <w:sz w:val="24"/>
                <w:szCs w:val="24"/>
              </w:rPr>
              <w:t>utilitatilor</w:t>
            </w:r>
            <w:proofErr w:type="spellEnd"/>
            <w:r w:rsidR="00C366EA" w:rsidRPr="00FD2767">
              <w:rPr>
                <w:rFonts w:ascii="Calibri" w:hAnsi="Calibri" w:cs="Calibri"/>
                <w:sz w:val="24"/>
                <w:szCs w:val="24"/>
              </w:rPr>
              <w:t>,</w:t>
            </w:r>
            <w:r w:rsidRPr="00FD2767">
              <w:rPr>
                <w:rFonts w:ascii="Calibri" w:hAnsi="Calibri" w:cs="Calibri"/>
                <w:sz w:val="24"/>
                <w:szCs w:val="24"/>
              </w:rPr>
              <w:t xml:space="preserve"> </w:t>
            </w:r>
            <w:r w:rsidR="00C366EA" w:rsidRPr="00FD2767">
              <w:rPr>
                <w:rFonts w:ascii="Calibri" w:hAnsi="Calibri" w:cs="Calibri"/>
                <w:sz w:val="24"/>
                <w:szCs w:val="24"/>
              </w:rPr>
              <w:t>ex.</w:t>
            </w:r>
            <w:r w:rsidRPr="00FD2767">
              <w:rPr>
                <w:rFonts w:ascii="Calibri" w:hAnsi="Calibri" w:cs="Calibri"/>
                <w:sz w:val="24"/>
                <w:szCs w:val="24"/>
              </w:rPr>
              <w:t xml:space="preserve">, cu gaz natural, </w:t>
            </w:r>
            <w:proofErr w:type="spellStart"/>
            <w:r w:rsidRPr="00FD2767">
              <w:rPr>
                <w:rFonts w:ascii="Calibri" w:hAnsi="Calibri" w:cs="Calibri"/>
                <w:sz w:val="24"/>
                <w:szCs w:val="24"/>
              </w:rPr>
              <w:t>bransamentele</w:t>
            </w:r>
            <w:proofErr w:type="spellEnd"/>
            <w:r w:rsidRPr="00FD2767">
              <w:rPr>
                <w:rFonts w:ascii="Calibri" w:hAnsi="Calibri" w:cs="Calibri"/>
                <w:sz w:val="24"/>
                <w:szCs w:val="24"/>
              </w:rPr>
              <w:t xml:space="preserve"> mecanice, liniile de </w:t>
            </w:r>
            <w:proofErr w:type="spellStart"/>
            <w:r w:rsidRPr="00FD2767">
              <w:rPr>
                <w:rFonts w:ascii="Calibri" w:hAnsi="Calibri" w:cs="Calibri"/>
                <w:sz w:val="24"/>
                <w:szCs w:val="24"/>
              </w:rPr>
              <w:t>telecomunicatii</w:t>
            </w:r>
            <w:proofErr w:type="spellEnd"/>
            <w:r w:rsidRPr="00FD2767">
              <w:rPr>
                <w:rFonts w:ascii="Calibri" w:hAnsi="Calibri" w:cs="Calibri"/>
                <w:sz w:val="24"/>
                <w:szCs w:val="24"/>
              </w:rPr>
              <w:t xml:space="preserve">, alimentare cu apa si canalizare, lucrări speciale în zona căilor de comunicații (drumuri, căi ferate) și/sau în zona cursurilor de apă/canal de </w:t>
            </w:r>
            <w:proofErr w:type="spellStart"/>
            <w:r w:rsidRPr="00FD2767">
              <w:rPr>
                <w:rFonts w:ascii="Calibri" w:hAnsi="Calibri" w:cs="Calibri"/>
                <w:sz w:val="24"/>
                <w:szCs w:val="24"/>
              </w:rPr>
              <w:t>protectie</w:t>
            </w:r>
            <w:proofErr w:type="spellEnd"/>
            <w:r w:rsidRPr="00FD2767">
              <w:rPr>
                <w:rFonts w:ascii="Calibri" w:hAnsi="Calibri" w:cs="Calibri"/>
                <w:sz w:val="24"/>
                <w:szCs w:val="24"/>
              </w:rPr>
              <w:t xml:space="preserve"> ANIF, etc</w:t>
            </w:r>
            <w:r w:rsidR="00EB485F" w:rsidRPr="00FD2767">
              <w:rPr>
                <w:rFonts w:ascii="Calibri" w:hAnsi="Calibri" w:cs="Calibri"/>
                <w:sz w:val="24"/>
                <w:szCs w:val="24"/>
              </w:rPr>
              <w:t>,</w:t>
            </w:r>
            <w:r w:rsidRPr="00FD2767">
              <w:rPr>
                <w:rFonts w:ascii="Calibri" w:hAnsi="Calibri" w:cs="Calibri"/>
                <w:sz w:val="24"/>
                <w:szCs w:val="24"/>
              </w:rPr>
              <w:t xml:space="preserve"> așa cum sunt precizate prin Specificațiile Tehnice și le va prezenta Supervizorului la termenele solicitate. Toate taxele pentru avizele și autorizațiile necesare pe timpul execuției sunt suportate de către Antreprenor.</w:t>
            </w:r>
          </w:p>
        </w:tc>
      </w:tr>
    </w:tbl>
    <w:p w14:paraId="124196A6" w14:textId="77777777" w:rsidR="00177572" w:rsidRPr="00FD2767" w:rsidRDefault="00177572" w:rsidP="00FD2767">
      <w:pPr>
        <w:pStyle w:val="Heading2"/>
        <w:ind w:left="180"/>
        <w:rPr>
          <w:rFonts w:ascii="Calibri" w:hAnsi="Calibri" w:cs="Calibri"/>
          <w:sz w:val="24"/>
          <w:szCs w:val="24"/>
        </w:rPr>
      </w:pPr>
      <w:bookmarkStart w:id="6" w:name="_Toc533050450"/>
      <w:r w:rsidRPr="00FD2767">
        <w:rPr>
          <w:rFonts w:ascii="Calibri" w:hAnsi="Calibri" w:cs="Calibri"/>
          <w:sz w:val="24"/>
          <w:szCs w:val="24"/>
        </w:rPr>
        <w:t>Clauza 19 - Modul de execuție, proiectarea Lucrărilor Provizorii și proiectarea de către Antreprenor</w:t>
      </w:r>
      <w:bookmarkEnd w:id="6"/>
    </w:p>
    <w:p w14:paraId="793D087C"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19.1 </w:t>
      </w:r>
    </w:p>
    <w:p w14:paraId="357B875E"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Modalități și calendarul de aprobare a proiectării elaborate de către Antreprenor</w:t>
      </w:r>
    </w:p>
    <w:p w14:paraId="4DA9EAB6" w14:textId="630A4649" w:rsidR="00C366EA" w:rsidRPr="00FD2767" w:rsidRDefault="00C366EA" w:rsidP="00FD2767">
      <w:pPr>
        <w:pStyle w:val="Clauze-textnormal"/>
        <w:ind w:left="180"/>
        <w:rPr>
          <w:rFonts w:ascii="Calibri" w:hAnsi="Calibri" w:cs="Calibri"/>
          <w:sz w:val="24"/>
          <w:szCs w:val="24"/>
        </w:rPr>
      </w:pPr>
      <w:r w:rsidRPr="00FD2767">
        <w:rPr>
          <w:rFonts w:ascii="Calibri" w:hAnsi="Calibri" w:cs="Calibri"/>
          <w:sz w:val="24"/>
          <w:szCs w:val="24"/>
        </w:rPr>
        <w:t>Nu sunt modificări ale acestei Sub-clauze</w:t>
      </w:r>
    </w:p>
    <w:p w14:paraId="1BFCD9B0" w14:textId="77777777" w:rsidR="00177572" w:rsidRPr="00FD2767" w:rsidRDefault="00177572" w:rsidP="00FD2767">
      <w:pPr>
        <w:pStyle w:val="Heading2"/>
        <w:ind w:left="180"/>
        <w:rPr>
          <w:rFonts w:ascii="Calibri" w:hAnsi="Calibri" w:cs="Calibri"/>
          <w:sz w:val="24"/>
          <w:szCs w:val="24"/>
        </w:rPr>
      </w:pPr>
      <w:bookmarkStart w:id="7" w:name="_Toc533050451"/>
      <w:r w:rsidRPr="00FD2767">
        <w:rPr>
          <w:rFonts w:ascii="Calibri" w:hAnsi="Calibri" w:cs="Calibri"/>
          <w:sz w:val="24"/>
          <w:szCs w:val="24"/>
        </w:rPr>
        <w:t>Clauza 24 - Interferențe cu traficul și căile de acces</w:t>
      </w:r>
      <w:bookmarkEnd w:id="7"/>
    </w:p>
    <w:p w14:paraId="4E37FE97"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24.1 </w:t>
      </w:r>
    </w:p>
    <w:p w14:paraId="552ED5E6"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Măsura în care pot fi afectate traficul și căile de comunicații</w:t>
      </w:r>
    </w:p>
    <w:p w14:paraId="00D0B9BE"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Nu sunt modificări ale acestei Sub-clauze</w:t>
      </w:r>
    </w:p>
    <w:p w14:paraId="56B4B876" w14:textId="77777777" w:rsidR="00177572" w:rsidRPr="00FD2767" w:rsidRDefault="00177572" w:rsidP="00FD2767">
      <w:pPr>
        <w:pStyle w:val="Heading2"/>
        <w:ind w:left="180"/>
        <w:rPr>
          <w:rFonts w:ascii="Calibri" w:hAnsi="Calibri" w:cs="Calibri"/>
          <w:sz w:val="24"/>
          <w:szCs w:val="24"/>
        </w:rPr>
      </w:pPr>
      <w:bookmarkStart w:id="8" w:name="_Toc533050452"/>
      <w:r w:rsidRPr="00FD2767">
        <w:rPr>
          <w:rFonts w:ascii="Calibri" w:hAnsi="Calibri" w:cs="Calibri"/>
          <w:sz w:val="24"/>
          <w:szCs w:val="24"/>
        </w:rPr>
        <w:t>Clauza 44 - Principii generale</w:t>
      </w:r>
      <w:bookmarkEnd w:id="8"/>
    </w:p>
    <w:p w14:paraId="6E155EE8" w14:textId="77777777" w:rsidR="00177572" w:rsidRPr="00FD2767" w:rsidRDefault="00177572" w:rsidP="00FD2767">
      <w:pPr>
        <w:pStyle w:val="Heading3"/>
        <w:ind w:left="180"/>
        <w:rPr>
          <w:rFonts w:ascii="Calibri" w:hAnsi="Calibri" w:cs="Calibri"/>
          <w:vanish/>
          <w:sz w:val="24"/>
          <w:szCs w:val="24"/>
          <w:specVanish/>
        </w:rPr>
      </w:pPr>
      <w:r w:rsidRPr="00FD2767">
        <w:rPr>
          <w:rFonts w:ascii="Calibri" w:hAnsi="Calibri" w:cs="Calibri"/>
          <w:sz w:val="24"/>
          <w:szCs w:val="24"/>
        </w:rPr>
        <w:t xml:space="preserve">44.1 </w:t>
      </w:r>
    </w:p>
    <w:p w14:paraId="44E6D488"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Moneda sau monedele Contractului</w:t>
      </w:r>
    </w:p>
    <w:p w14:paraId="66742EC2" w14:textId="77777777" w:rsidR="00177572" w:rsidRPr="00FD2767" w:rsidRDefault="00177572" w:rsidP="00FD2767">
      <w:pPr>
        <w:pStyle w:val="Clauze-textnormal"/>
        <w:ind w:left="180"/>
        <w:rPr>
          <w:rFonts w:ascii="Calibri" w:hAnsi="Calibri" w:cs="Calibri"/>
          <w:sz w:val="24"/>
          <w:szCs w:val="24"/>
        </w:rPr>
      </w:pPr>
      <w:r w:rsidRPr="00FD2767">
        <w:rPr>
          <w:rFonts w:ascii="Calibri" w:hAnsi="Calibri" w:cs="Calibri"/>
          <w:sz w:val="24"/>
          <w:szCs w:val="24"/>
        </w:rPr>
        <w:t>Nu sunt modificări ale acestei Sub-clauze.</w:t>
      </w:r>
    </w:p>
    <w:p w14:paraId="1232C203" w14:textId="77777777" w:rsidR="00177572" w:rsidRPr="00FD2767" w:rsidRDefault="00177572" w:rsidP="00FD2767">
      <w:pPr>
        <w:ind w:left="180"/>
        <w:rPr>
          <w:rFonts w:ascii="Calibri" w:hAnsi="Calibri" w:cs="Calibri"/>
          <w:sz w:val="24"/>
          <w:szCs w:val="24"/>
          <w:lang w:eastAsia="en-GB"/>
        </w:rPr>
      </w:pPr>
    </w:p>
    <w:tbl>
      <w:tblPr>
        <w:tblStyle w:val="TableGrid"/>
        <w:tblW w:w="7935" w:type="dxa"/>
        <w:tblInd w:w="567" w:type="dxa"/>
        <w:tblLayout w:type="fixed"/>
        <w:tblCellMar>
          <w:left w:w="57" w:type="dxa"/>
          <w:right w:w="57" w:type="dxa"/>
        </w:tblCellMar>
        <w:tblLook w:val="04A0" w:firstRow="1" w:lastRow="0" w:firstColumn="1" w:lastColumn="0" w:noHBand="0" w:noVBand="1"/>
      </w:tblPr>
      <w:tblGrid>
        <w:gridCol w:w="3968"/>
        <w:gridCol w:w="3967"/>
      </w:tblGrid>
      <w:tr w:rsidR="00F7691C" w:rsidRPr="00FD2767" w14:paraId="2959ED70" w14:textId="77777777" w:rsidTr="009A3A00">
        <w:trPr>
          <w:cantSplit/>
          <w:trHeight w:val="636"/>
        </w:trPr>
        <w:tc>
          <w:tcPr>
            <w:tcW w:w="3969" w:type="dxa"/>
            <w:tcBorders>
              <w:top w:val="single" w:sz="4" w:space="0" w:color="auto"/>
              <w:left w:val="single" w:sz="4" w:space="0" w:color="auto"/>
              <w:bottom w:val="single" w:sz="4" w:space="0" w:color="auto"/>
              <w:right w:val="single" w:sz="4" w:space="0" w:color="auto"/>
            </w:tcBorders>
            <w:vAlign w:val="center"/>
            <w:hideMark/>
          </w:tcPr>
          <w:p w14:paraId="323E3076" w14:textId="77777777" w:rsidR="009A3A00" w:rsidRPr="00FD2767" w:rsidRDefault="009A3A00" w:rsidP="00FD2767">
            <w:pPr>
              <w:ind w:left="180"/>
              <w:jc w:val="left"/>
              <w:rPr>
                <w:rFonts w:ascii="Calibri" w:hAnsi="Calibri" w:cs="Calibri"/>
                <w:b/>
                <w:sz w:val="24"/>
                <w:szCs w:val="24"/>
              </w:rPr>
            </w:pPr>
            <w:r w:rsidRPr="00FD2767">
              <w:rPr>
                <w:rFonts w:ascii="Calibri" w:hAnsi="Calibri" w:cs="Calibri"/>
                <w:b/>
                <w:sz w:val="24"/>
                <w:szCs w:val="24"/>
              </w:rPr>
              <w:t>Pentru Beneficiar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D5F663" w14:textId="77777777" w:rsidR="009A3A00" w:rsidRPr="00FD2767" w:rsidRDefault="009A3A00" w:rsidP="00FD2767">
            <w:pPr>
              <w:ind w:left="180"/>
              <w:jc w:val="right"/>
              <w:rPr>
                <w:rFonts w:ascii="Calibri" w:hAnsi="Calibri" w:cs="Calibri"/>
                <w:b/>
                <w:sz w:val="24"/>
                <w:szCs w:val="24"/>
                <w:highlight w:val="yellow"/>
              </w:rPr>
            </w:pPr>
            <w:r w:rsidRPr="00FD2767">
              <w:rPr>
                <w:rFonts w:ascii="Calibri" w:hAnsi="Calibri" w:cs="Calibri"/>
                <w:b/>
                <w:sz w:val="24"/>
                <w:szCs w:val="24"/>
              </w:rPr>
              <w:t>Pentru Antreprenor</w:t>
            </w:r>
          </w:p>
        </w:tc>
      </w:tr>
      <w:tr w:rsidR="00F7691C" w:rsidRPr="00FD2767" w14:paraId="77BB191A" w14:textId="77777777" w:rsidTr="009A3A00">
        <w:trPr>
          <w:cantSplit/>
          <w:trHeight w:val="843"/>
        </w:trPr>
        <w:tc>
          <w:tcPr>
            <w:tcW w:w="3969" w:type="dxa"/>
            <w:tcBorders>
              <w:top w:val="single" w:sz="4" w:space="0" w:color="auto"/>
              <w:left w:val="single" w:sz="4" w:space="0" w:color="auto"/>
              <w:bottom w:val="single" w:sz="4" w:space="0" w:color="auto"/>
              <w:right w:val="single" w:sz="4" w:space="0" w:color="auto"/>
            </w:tcBorders>
            <w:vAlign w:val="bottom"/>
            <w:hideMark/>
          </w:tcPr>
          <w:p w14:paraId="79F6A160" w14:textId="77777777" w:rsidR="009A3A00" w:rsidRPr="00FD2767" w:rsidRDefault="009A3A00" w:rsidP="00FD2767">
            <w:pPr>
              <w:spacing w:after="120"/>
              <w:ind w:left="180"/>
              <w:jc w:val="left"/>
              <w:rPr>
                <w:rFonts w:ascii="Calibri" w:hAnsi="Calibri" w:cs="Calibri"/>
                <w:i/>
                <w:sz w:val="24"/>
                <w:szCs w:val="24"/>
              </w:rPr>
            </w:pPr>
            <w:r w:rsidRPr="00FD2767">
              <w:rPr>
                <w:rFonts w:ascii="Calibri" w:hAnsi="Calibri" w:cs="Calibri"/>
                <w:i/>
                <w:sz w:val="24"/>
                <w:szCs w:val="24"/>
              </w:rPr>
              <w:t xml:space="preserve">(Numele Prenumele </w:t>
            </w:r>
            <w:r w:rsidRPr="00FD2767">
              <w:rPr>
                <w:rFonts w:ascii="Calibri" w:hAnsi="Calibri" w:cs="Calibri"/>
                <w:i/>
                <w:sz w:val="24"/>
                <w:szCs w:val="24"/>
              </w:rPr>
              <w:br/>
              <w:t>reprezentantului legal,</w:t>
            </w:r>
            <w:r w:rsidRPr="00FD2767">
              <w:rPr>
                <w:rFonts w:ascii="Calibri" w:hAnsi="Calibri" w:cs="Calibri"/>
                <w:i/>
                <w:sz w:val="24"/>
                <w:szCs w:val="24"/>
              </w:rPr>
              <w:br/>
              <w:t>.................................................</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599C8DA" w14:textId="77777777" w:rsidR="009A3A00" w:rsidRPr="00FD2767" w:rsidRDefault="009A3A00" w:rsidP="00FD2767">
            <w:pPr>
              <w:spacing w:after="120"/>
              <w:ind w:left="180"/>
              <w:jc w:val="right"/>
              <w:rPr>
                <w:rFonts w:ascii="Calibri" w:hAnsi="Calibri" w:cs="Calibri"/>
                <w:b/>
                <w:i/>
                <w:sz w:val="24"/>
                <w:szCs w:val="24"/>
              </w:rPr>
            </w:pPr>
            <w:r w:rsidRPr="00FD2767">
              <w:rPr>
                <w:rFonts w:ascii="Calibri" w:hAnsi="Calibri" w:cs="Calibri"/>
                <w:i/>
                <w:sz w:val="24"/>
                <w:szCs w:val="24"/>
              </w:rPr>
              <w:t xml:space="preserve">(Numele și Prenumele </w:t>
            </w:r>
            <w:r w:rsidRPr="00FD2767">
              <w:rPr>
                <w:rFonts w:ascii="Calibri" w:hAnsi="Calibri" w:cs="Calibri"/>
                <w:i/>
                <w:sz w:val="24"/>
                <w:szCs w:val="24"/>
              </w:rPr>
              <w:br/>
              <w:t>reprezentantului legal,</w:t>
            </w:r>
            <w:r w:rsidRPr="00FD2767">
              <w:rPr>
                <w:rFonts w:ascii="Calibri" w:hAnsi="Calibri" w:cs="Calibri"/>
                <w:i/>
                <w:sz w:val="24"/>
                <w:szCs w:val="24"/>
              </w:rPr>
              <w:br/>
              <w:t>.................................................</w:t>
            </w:r>
          </w:p>
        </w:tc>
      </w:tr>
      <w:tr w:rsidR="00F7691C" w:rsidRPr="00FD2767" w14:paraId="0523CED8" w14:textId="77777777" w:rsidTr="009A3A00">
        <w:trPr>
          <w:cantSplit/>
          <w:trHeight w:val="774"/>
        </w:trPr>
        <w:tc>
          <w:tcPr>
            <w:tcW w:w="3969" w:type="dxa"/>
            <w:tcBorders>
              <w:top w:val="single" w:sz="4" w:space="0" w:color="auto"/>
              <w:left w:val="single" w:sz="4" w:space="0" w:color="auto"/>
              <w:bottom w:val="single" w:sz="4" w:space="0" w:color="auto"/>
              <w:right w:val="single" w:sz="4" w:space="0" w:color="auto"/>
            </w:tcBorders>
            <w:hideMark/>
          </w:tcPr>
          <w:p w14:paraId="5FBEE657" w14:textId="77777777" w:rsidR="009A3A00" w:rsidRPr="00FD2767" w:rsidRDefault="009A3A00" w:rsidP="00FD2767">
            <w:pPr>
              <w:spacing w:after="120"/>
              <w:ind w:left="180"/>
              <w:jc w:val="left"/>
              <w:rPr>
                <w:rFonts w:ascii="Calibri" w:hAnsi="Calibri" w:cs="Calibri"/>
                <w:i/>
                <w:sz w:val="24"/>
                <w:szCs w:val="24"/>
              </w:rPr>
            </w:pPr>
            <w:r w:rsidRPr="00FD2767">
              <w:rPr>
                <w:rFonts w:ascii="Calibri" w:hAnsi="Calibri" w:cs="Calibri"/>
                <w:i/>
                <w:sz w:val="24"/>
                <w:szCs w:val="24"/>
              </w:rPr>
              <w:t>(Funcția reprezentantului legal)</w:t>
            </w:r>
            <w:r w:rsidRPr="00FD2767">
              <w:rPr>
                <w:rFonts w:ascii="Calibri" w:hAnsi="Calibri" w:cs="Calibri"/>
                <w:i/>
                <w:sz w:val="24"/>
                <w:szCs w:val="24"/>
              </w:rPr>
              <w:br/>
              <w:t>.................................................</w:t>
            </w:r>
          </w:p>
        </w:tc>
        <w:tc>
          <w:tcPr>
            <w:tcW w:w="3969" w:type="dxa"/>
            <w:tcBorders>
              <w:top w:val="single" w:sz="4" w:space="0" w:color="auto"/>
              <w:left w:val="single" w:sz="4" w:space="0" w:color="auto"/>
              <w:bottom w:val="single" w:sz="4" w:space="0" w:color="auto"/>
              <w:right w:val="single" w:sz="4" w:space="0" w:color="auto"/>
            </w:tcBorders>
            <w:hideMark/>
          </w:tcPr>
          <w:p w14:paraId="39978706" w14:textId="77777777" w:rsidR="009A3A00" w:rsidRPr="00FD2767" w:rsidRDefault="009A3A00" w:rsidP="00FD2767">
            <w:pPr>
              <w:spacing w:after="120"/>
              <w:ind w:left="180"/>
              <w:jc w:val="right"/>
              <w:rPr>
                <w:rFonts w:ascii="Calibri" w:hAnsi="Calibri" w:cs="Calibri"/>
                <w:i/>
                <w:sz w:val="24"/>
                <w:szCs w:val="24"/>
              </w:rPr>
            </w:pPr>
            <w:r w:rsidRPr="00FD2767">
              <w:rPr>
                <w:rFonts w:ascii="Calibri" w:hAnsi="Calibri" w:cs="Calibri"/>
                <w:i/>
                <w:sz w:val="24"/>
                <w:szCs w:val="24"/>
              </w:rPr>
              <w:t>(Funcția reprezentantului legal)</w:t>
            </w:r>
            <w:r w:rsidRPr="00FD2767">
              <w:rPr>
                <w:rFonts w:ascii="Calibri" w:hAnsi="Calibri" w:cs="Calibri"/>
                <w:i/>
                <w:sz w:val="24"/>
                <w:szCs w:val="24"/>
              </w:rPr>
              <w:br/>
              <w:t>.................................................</w:t>
            </w:r>
          </w:p>
        </w:tc>
      </w:tr>
      <w:tr w:rsidR="00F7691C" w:rsidRPr="00FD2767" w14:paraId="1FCF150B" w14:textId="77777777" w:rsidTr="009A3A00">
        <w:trPr>
          <w:cantSplit/>
        </w:trPr>
        <w:tc>
          <w:tcPr>
            <w:tcW w:w="3969" w:type="dxa"/>
            <w:tcBorders>
              <w:top w:val="single" w:sz="4" w:space="0" w:color="auto"/>
              <w:left w:val="single" w:sz="4" w:space="0" w:color="auto"/>
              <w:bottom w:val="single" w:sz="4" w:space="0" w:color="auto"/>
              <w:right w:val="single" w:sz="4" w:space="0" w:color="auto"/>
            </w:tcBorders>
            <w:hideMark/>
          </w:tcPr>
          <w:p w14:paraId="49C2E9E4" w14:textId="77777777" w:rsidR="009A3A00" w:rsidRPr="00FD2767" w:rsidRDefault="009A3A00" w:rsidP="00FD2767">
            <w:pPr>
              <w:ind w:left="180"/>
              <w:jc w:val="left"/>
              <w:rPr>
                <w:rFonts w:ascii="Calibri" w:hAnsi="Calibri" w:cs="Calibri"/>
                <w:b/>
                <w:i/>
                <w:sz w:val="24"/>
                <w:szCs w:val="24"/>
              </w:rPr>
            </w:pPr>
            <w:r w:rsidRPr="00FD2767">
              <w:rPr>
                <w:rFonts w:ascii="Calibri" w:hAnsi="Calibri" w:cs="Calibri"/>
                <w:b/>
                <w:i/>
                <w:sz w:val="24"/>
                <w:szCs w:val="24"/>
              </w:rPr>
              <w:t>Semnătura:</w:t>
            </w:r>
          </w:p>
        </w:tc>
        <w:tc>
          <w:tcPr>
            <w:tcW w:w="3969" w:type="dxa"/>
            <w:tcBorders>
              <w:top w:val="single" w:sz="4" w:space="0" w:color="auto"/>
              <w:left w:val="single" w:sz="4" w:space="0" w:color="auto"/>
              <w:bottom w:val="single" w:sz="4" w:space="0" w:color="auto"/>
              <w:right w:val="single" w:sz="4" w:space="0" w:color="auto"/>
            </w:tcBorders>
            <w:hideMark/>
          </w:tcPr>
          <w:p w14:paraId="5593BD39" w14:textId="77777777" w:rsidR="009A3A00" w:rsidRPr="00FD2767" w:rsidRDefault="009A3A00" w:rsidP="00FD2767">
            <w:pPr>
              <w:ind w:left="180"/>
              <w:jc w:val="right"/>
              <w:rPr>
                <w:rFonts w:ascii="Calibri" w:hAnsi="Calibri" w:cs="Calibri"/>
                <w:b/>
                <w:i/>
                <w:sz w:val="24"/>
                <w:szCs w:val="24"/>
              </w:rPr>
            </w:pPr>
            <w:r w:rsidRPr="00FD2767">
              <w:rPr>
                <w:rFonts w:ascii="Calibri" w:hAnsi="Calibri" w:cs="Calibri"/>
                <w:b/>
                <w:i/>
                <w:sz w:val="24"/>
                <w:szCs w:val="24"/>
              </w:rPr>
              <w:t>Semnătura:</w:t>
            </w:r>
          </w:p>
        </w:tc>
      </w:tr>
      <w:tr w:rsidR="009A3A00" w:rsidRPr="00FD2767" w14:paraId="3C01339D" w14:textId="77777777" w:rsidTr="009A3A00">
        <w:trPr>
          <w:cantSplit/>
          <w:trHeight w:val="308"/>
        </w:trPr>
        <w:tc>
          <w:tcPr>
            <w:tcW w:w="3969" w:type="dxa"/>
            <w:tcBorders>
              <w:top w:val="single" w:sz="4" w:space="0" w:color="auto"/>
              <w:left w:val="single" w:sz="4" w:space="0" w:color="auto"/>
              <w:bottom w:val="single" w:sz="4" w:space="0" w:color="auto"/>
              <w:right w:val="single" w:sz="4" w:space="0" w:color="auto"/>
            </w:tcBorders>
            <w:vAlign w:val="bottom"/>
            <w:hideMark/>
          </w:tcPr>
          <w:p w14:paraId="6666F899" w14:textId="77777777" w:rsidR="009A3A00" w:rsidRPr="00FD2767" w:rsidRDefault="009A3A00" w:rsidP="00FD2767">
            <w:pPr>
              <w:spacing w:after="120"/>
              <w:ind w:left="180"/>
              <w:rPr>
                <w:rFonts w:ascii="Calibri" w:hAnsi="Calibri" w:cs="Calibri"/>
                <w:i/>
                <w:sz w:val="24"/>
                <w:szCs w:val="24"/>
              </w:rPr>
            </w:pPr>
            <w:r w:rsidRPr="00FD2767">
              <w:rPr>
                <w:rFonts w:ascii="Calibri" w:hAnsi="Calibri" w:cs="Calibri"/>
                <w:i/>
                <w:sz w:val="24"/>
                <w:szCs w:val="24"/>
              </w:rPr>
              <w:t>.................................................</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75BE8DD" w14:textId="77777777" w:rsidR="009A3A00" w:rsidRPr="00FD2767" w:rsidRDefault="009A3A00" w:rsidP="00FD2767">
            <w:pPr>
              <w:spacing w:after="120"/>
              <w:ind w:left="180"/>
              <w:jc w:val="center"/>
              <w:rPr>
                <w:rFonts w:ascii="Calibri" w:hAnsi="Calibri" w:cs="Calibri"/>
                <w:b/>
                <w:i/>
                <w:sz w:val="24"/>
                <w:szCs w:val="24"/>
              </w:rPr>
            </w:pPr>
            <w:r w:rsidRPr="00FD2767">
              <w:rPr>
                <w:rFonts w:ascii="Calibri" w:hAnsi="Calibri" w:cs="Calibri"/>
                <w:i/>
                <w:sz w:val="24"/>
                <w:szCs w:val="24"/>
              </w:rPr>
              <w:t>.................................................</w:t>
            </w:r>
          </w:p>
        </w:tc>
      </w:tr>
    </w:tbl>
    <w:p w14:paraId="03089C90" w14:textId="77777777" w:rsidR="00C72DCA" w:rsidRPr="00FD2767" w:rsidRDefault="00C72DCA" w:rsidP="00FD2767">
      <w:pPr>
        <w:ind w:left="180"/>
        <w:rPr>
          <w:rFonts w:ascii="Calibri" w:hAnsi="Calibri" w:cs="Calibri"/>
          <w:sz w:val="24"/>
          <w:szCs w:val="24"/>
        </w:rPr>
      </w:pPr>
    </w:p>
    <w:sectPr w:rsidR="00C72DCA" w:rsidRPr="00FD2767" w:rsidSect="00FD2767">
      <w:type w:val="oddPage"/>
      <w:pgSz w:w="11907" w:h="16840" w:code="9"/>
      <w:pgMar w:top="993" w:right="1134" w:bottom="1134" w:left="706"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2948" w14:textId="77777777" w:rsidR="007359D3" w:rsidRDefault="007359D3">
      <w:pPr>
        <w:spacing w:before="0"/>
      </w:pPr>
      <w:r>
        <w:separator/>
      </w:r>
    </w:p>
  </w:endnote>
  <w:endnote w:type="continuationSeparator" w:id="0">
    <w:p w14:paraId="6F5A7149" w14:textId="77777777" w:rsidR="007359D3" w:rsidRDefault="007359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436A" w14:textId="77777777" w:rsidR="00EB485F" w:rsidRPr="00804064" w:rsidRDefault="00EB485F" w:rsidP="00804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6689" w14:textId="77777777" w:rsidR="007359D3" w:rsidRDefault="007359D3">
      <w:pPr>
        <w:spacing w:before="0"/>
      </w:pPr>
      <w:r>
        <w:separator/>
      </w:r>
    </w:p>
  </w:footnote>
  <w:footnote w:type="continuationSeparator" w:id="0">
    <w:p w14:paraId="7A769A08" w14:textId="77777777" w:rsidR="007359D3" w:rsidRDefault="007359D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34F4" w14:textId="77777777" w:rsidR="00EB485F" w:rsidRPr="00804064" w:rsidRDefault="00EB485F" w:rsidP="00804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44"/>
    <w:multiLevelType w:val="multilevel"/>
    <w:tmpl w:val="16925A4A"/>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suff w:val="nothing"/>
      <w:lvlText w:val="%5%2.%4"/>
      <w:lvlJc w:val="left"/>
      <w:pPr>
        <w:ind w:left="0" w:firstLine="0"/>
      </w:pPr>
      <w:rPr>
        <w:rFonts w:hint="default"/>
      </w:rPr>
    </w:lvl>
    <w:lvl w:ilvl="5">
      <w:start w:val="1"/>
      <w:numFmt w:val="lowerLetter"/>
      <w:lvlText w:val="(%6)"/>
      <w:lvlJc w:val="left"/>
      <w:pPr>
        <w:ind w:left="567" w:hanging="567"/>
      </w:pPr>
      <w:rPr>
        <w:rFonts w:hint="default"/>
      </w:rPr>
    </w:lvl>
    <w:lvl w:ilvl="6">
      <w:start w:val="1"/>
      <w:numFmt w:val="lowerRoman"/>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lowerRoman"/>
      <w:lvlText w:val="%9."/>
      <w:lvlJc w:val="right"/>
      <w:pPr>
        <w:ind w:left="6538" w:hanging="180"/>
      </w:pPr>
      <w:rPr>
        <w:rFonts w:hint="default"/>
      </w:rPr>
    </w:lvl>
  </w:abstractNum>
  <w:abstractNum w:abstractNumId="1" w15:restartNumberingAfterBreak="0">
    <w:nsid w:val="30B95694"/>
    <w:multiLevelType w:val="hybridMultilevel"/>
    <w:tmpl w:val="1C74E3C8"/>
    <w:lvl w:ilvl="0" w:tplc="CA7A2104">
      <w:start w:val="18"/>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B5E41C8"/>
    <w:multiLevelType w:val="hybridMultilevel"/>
    <w:tmpl w:val="063A3816"/>
    <w:lvl w:ilvl="0" w:tplc="759EB284">
      <w:start w:val="1"/>
      <w:numFmt w:val="decimal"/>
      <w:lvlText w:val="%1)"/>
      <w:lvlJc w:val="left"/>
      <w:pPr>
        <w:ind w:left="964" w:hanging="39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7C066AA"/>
    <w:multiLevelType w:val="hybridMultilevel"/>
    <w:tmpl w:val="64F6BEEE"/>
    <w:lvl w:ilvl="0" w:tplc="093EE874">
      <w:start w:val="1"/>
      <w:numFmt w:val="decimal"/>
      <w:lvlText w:val="%1)"/>
      <w:lvlJc w:val="left"/>
      <w:pPr>
        <w:ind w:left="567"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0D83306"/>
    <w:multiLevelType w:val="multilevel"/>
    <w:tmpl w:val="D140FCF6"/>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suff w:val="nothing"/>
      <w:lvlText w:val="%5%2.%4"/>
      <w:lvlJc w:val="left"/>
      <w:pPr>
        <w:ind w:left="0" w:firstLine="0"/>
      </w:pPr>
      <w:rPr>
        <w:rFonts w:hint="default"/>
      </w:rPr>
    </w:lvl>
    <w:lvl w:ilvl="5">
      <w:start w:val="1"/>
      <w:numFmt w:val="lowerLetter"/>
      <w:lvlText w:val="(%6)"/>
      <w:lvlJc w:val="left"/>
      <w:pPr>
        <w:ind w:left="567" w:hanging="567"/>
      </w:pPr>
      <w:rPr>
        <w:rFonts w:hint="default"/>
        <w:color w:val="auto"/>
      </w:rPr>
    </w:lvl>
    <w:lvl w:ilvl="6">
      <w:start w:val="1"/>
      <w:numFmt w:val="lowerRoman"/>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lowerRoman"/>
      <w:lvlText w:val="%9."/>
      <w:lvlJc w:val="right"/>
      <w:pPr>
        <w:ind w:left="6538" w:hanging="180"/>
      </w:pPr>
      <w:rPr>
        <w:rFonts w:hint="default"/>
      </w:rPr>
    </w:lvl>
  </w:abstractNum>
  <w:num w:numId="1" w16cid:durableId="1633172468">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 w16cid:durableId="547450985">
    <w:abstractNumId w:val="1"/>
  </w:num>
  <w:num w:numId="3" w16cid:durableId="1293905164">
    <w:abstractNumId w:val="3"/>
  </w:num>
  <w:num w:numId="4" w16cid:durableId="807015027">
    <w:abstractNumId w:val="2"/>
  </w:num>
  <w:num w:numId="5" w16cid:durableId="196812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72"/>
    <w:rsid w:val="00075058"/>
    <w:rsid w:val="000F6F4C"/>
    <w:rsid w:val="00177572"/>
    <w:rsid w:val="002256AD"/>
    <w:rsid w:val="002330C5"/>
    <w:rsid w:val="002D19F1"/>
    <w:rsid w:val="00424B22"/>
    <w:rsid w:val="00472169"/>
    <w:rsid w:val="005D335C"/>
    <w:rsid w:val="00663C57"/>
    <w:rsid w:val="006B5D61"/>
    <w:rsid w:val="00717B4E"/>
    <w:rsid w:val="00720B3B"/>
    <w:rsid w:val="007359D3"/>
    <w:rsid w:val="00843160"/>
    <w:rsid w:val="008A0C5E"/>
    <w:rsid w:val="008B126A"/>
    <w:rsid w:val="009A3A00"/>
    <w:rsid w:val="009C568A"/>
    <w:rsid w:val="00AC006B"/>
    <w:rsid w:val="00AD263E"/>
    <w:rsid w:val="00B01772"/>
    <w:rsid w:val="00BB7F81"/>
    <w:rsid w:val="00BE0392"/>
    <w:rsid w:val="00C366EA"/>
    <w:rsid w:val="00C72DCA"/>
    <w:rsid w:val="00C74D80"/>
    <w:rsid w:val="00E337DE"/>
    <w:rsid w:val="00E87212"/>
    <w:rsid w:val="00EB485F"/>
    <w:rsid w:val="00F7691C"/>
    <w:rsid w:val="00F816E6"/>
    <w:rsid w:val="00FD276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71B7"/>
  <w15:chartTrackingRefBased/>
  <w15:docId w15:val="{12BD30AF-6161-4129-B88B-501D3F04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72"/>
    <w:pPr>
      <w:spacing w:before="120" w:after="0" w:line="240" w:lineRule="auto"/>
      <w:jc w:val="both"/>
    </w:pPr>
    <w:rPr>
      <w:rFonts w:ascii="Palatino Linotype" w:eastAsia="Times New Roman" w:hAnsi="Palatino Linotype" w:cs="Palatino Linotype"/>
      <w:sz w:val="20"/>
      <w:szCs w:val="20"/>
      <w:lang w:val="ro-RO"/>
    </w:rPr>
  </w:style>
  <w:style w:type="paragraph" w:styleId="Heading1">
    <w:name w:val="heading 1"/>
    <w:aliases w:val="Titlu Clauze"/>
    <w:basedOn w:val="Clauze-textnormal"/>
    <w:next w:val="Normal"/>
    <w:link w:val="Heading1Char"/>
    <w:qFormat/>
    <w:rsid w:val="00177572"/>
    <w:pPr>
      <w:keepNext/>
      <w:spacing w:before="360" w:after="120"/>
      <w:jc w:val="left"/>
      <w:outlineLvl w:val="0"/>
    </w:pPr>
    <w:rPr>
      <w:rFonts w:ascii="Arial Bold" w:hAnsi="Arial Bold"/>
      <w:caps/>
      <w:color w:val="0070C0"/>
      <w:sz w:val="28"/>
    </w:rPr>
  </w:style>
  <w:style w:type="paragraph" w:styleId="Heading2">
    <w:name w:val="heading 2"/>
    <w:aliases w:val="Sub-Clauze"/>
    <w:basedOn w:val="Clauze-textnormal"/>
    <w:next w:val="Normal"/>
    <w:link w:val="Heading2Char"/>
    <w:qFormat/>
    <w:rsid w:val="00177572"/>
    <w:pPr>
      <w:keepNext/>
      <w:spacing w:before="240"/>
      <w:jc w:val="left"/>
      <w:outlineLvl w:val="1"/>
    </w:pPr>
    <w:rPr>
      <w:rFonts w:ascii="Arial" w:hAnsi="Arial"/>
      <w:b/>
      <w:sz w:val="22"/>
    </w:rPr>
  </w:style>
  <w:style w:type="paragraph" w:styleId="Heading3">
    <w:name w:val="heading 3"/>
    <w:aliases w:val="Sub-Sub-Clauze"/>
    <w:basedOn w:val="Clauze-textnormal"/>
    <w:next w:val="Normal"/>
    <w:link w:val="Heading3Char"/>
    <w:qFormat/>
    <w:rsid w:val="00177572"/>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u Clauze Char"/>
    <w:basedOn w:val="DefaultParagraphFont"/>
    <w:link w:val="Heading1"/>
    <w:rsid w:val="00177572"/>
    <w:rPr>
      <w:rFonts w:ascii="Arial Bold" w:eastAsia="Times New Roman" w:hAnsi="Arial Bold" w:cs="Palatino Linotype"/>
      <w:caps/>
      <w:color w:val="0070C0"/>
      <w:sz w:val="28"/>
      <w:szCs w:val="18"/>
      <w:lang w:val="ro-RO" w:eastAsia="en-GB"/>
    </w:rPr>
  </w:style>
  <w:style w:type="character" w:customStyle="1" w:styleId="Heading2Char">
    <w:name w:val="Heading 2 Char"/>
    <w:aliases w:val="Sub-Clauze Char"/>
    <w:basedOn w:val="DefaultParagraphFont"/>
    <w:link w:val="Heading2"/>
    <w:rsid w:val="00177572"/>
    <w:rPr>
      <w:rFonts w:ascii="Arial" w:eastAsia="Times New Roman" w:hAnsi="Arial" w:cs="Palatino Linotype"/>
      <w:b/>
      <w:szCs w:val="18"/>
      <w:lang w:val="ro-RO" w:eastAsia="en-GB"/>
    </w:rPr>
  </w:style>
  <w:style w:type="character" w:customStyle="1" w:styleId="Heading3Char">
    <w:name w:val="Heading 3 Char"/>
    <w:aliases w:val="Sub-Sub-Clauze Char"/>
    <w:basedOn w:val="DefaultParagraphFont"/>
    <w:link w:val="Heading3"/>
    <w:rsid w:val="00177572"/>
    <w:rPr>
      <w:rFonts w:ascii="Palatino Linotype" w:eastAsia="Times New Roman" w:hAnsi="Palatino Linotype" w:cs="Palatino Linotype"/>
      <w:b/>
      <w:sz w:val="20"/>
      <w:szCs w:val="18"/>
      <w:lang w:val="ro-RO" w:eastAsia="en-GB"/>
    </w:rPr>
  </w:style>
  <w:style w:type="paragraph" w:customStyle="1" w:styleId="Titlucontract">
    <w:name w:val="Titlu contract"/>
    <w:basedOn w:val="Normal"/>
    <w:next w:val="Normal"/>
    <w:rsid w:val="00177572"/>
    <w:pPr>
      <w:spacing w:before="240" w:after="120"/>
      <w:ind w:left="1134" w:firstLine="1418"/>
      <w:jc w:val="right"/>
    </w:pPr>
    <w:rPr>
      <w:rFonts w:ascii="Arial" w:hAnsi="Arial" w:cs="Arial"/>
      <w:color w:val="44546A" w:themeColor="text2"/>
      <w:sz w:val="48"/>
      <w:szCs w:val="48"/>
      <w:lang w:eastAsia="en-GB"/>
    </w:rPr>
  </w:style>
  <w:style w:type="table" w:styleId="TableGrid">
    <w:name w:val="Table Grid"/>
    <w:basedOn w:val="TableNormal"/>
    <w:uiPriority w:val="39"/>
    <w:rsid w:val="00177572"/>
    <w:pPr>
      <w:spacing w:after="0" w:line="240" w:lineRule="auto"/>
    </w:pPr>
    <w:rPr>
      <w:rFonts w:ascii="Calibri" w:eastAsia="Times New Roman" w:hAnsi="Calibri" w:cs="Calibri"/>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Cuprins">
    <w:name w:val="Titlu Cuprins"/>
    <w:basedOn w:val="Normal"/>
    <w:uiPriority w:val="99"/>
    <w:rsid w:val="00177572"/>
    <w:pPr>
      <w:spacing w:before="0"/>
      <w:jc w:val="left"/>
    </w:pPr>
    <w:rPr>
      <w:rFonts w:ascii="Arial" w:hAnsi="Arial" w:cs="Arial"/>
      <w:b/>
      <w:smallCaps/>
      <w:color w:val="1B4089"/>
      <w:sz w:val="32"/>
      <w:szCs w:val="32"/>
      <w:lang w:eastAsia="en-GB"/>
    </w:rPr>
  </w:style>
  <w:style w:type="paragraph" w:styleId="TOC1">
    <w:name w:val="toc 1"/>
    <w:basedOn w:val="Normal"/>
    <w:next w:val="Normal"/>
    <w:uiPriority w:val="39"/>
    <w:qFormat/>
    <w:rsid w:val="00177572"/>
    <w:pPr>
      <w:tabs>
        <w:tab w:val="right" w:pos="9639"/>
      </w:tabs>
      <w:spacing w:after="120"/>
      <w:ind w:left="1702" w:hanging="851"/>
      <w:jc w:val="left"/>
    </w:pPr>
    <w:rPr>
      <w:rFonts w:ascii="Arial Bold" w:hAnsi="Arial Bold" w:cs="Times New Roman"/>
      <w:b/>
      <w:color w:val="4472C4" w:themeColor="accent1"/>
      <w:sz w:val="24"/>
      <w:szCs w:val="32"/>
      <w:lang w:val="en-GB" w:eastAsia="en-GB"/>
    </w:rPr>
  </w:style>
  <w:style w:type="paragraph" w:styleId="TOC2">
    <w:name w:val="toc 2"/>
    <w:basedOn w:val="Normal"/>
    <w:next w:val="Normal"/>
    <w:uiPriority w:val="39"/>
    <w:qFormat/>
    <w:rsid w:val="00177572"/>
    <w:pPr>
      <w:tabs>
        <w:tab w:val="right" w:pos="9356"/>
      </w:tabs>
      <w:spacing w:after="120"/>
      <w:ind w:left="2042" w:hanging="624"/>
      <w:jc w:val="left"/>
    </w:pPr>
    <w:rPr>
      <w:rFonts w:cs="Arial"/>
      <w:b/>
      <w:noProof/>
      <w:sz w:val="22"/>
      <w:szCs w:val="28"/>
      <w:lang w:eastAsia="en-GB"/>
    </w:rPr>
  </w:style>
  <w:style w:type="paragraph" w:styleId="TOC3">
    <w:name w:val="toc 3"/>
    <w:basedOn w:val="Normal"/>
    <w:next w:val="Normal"/>
    <w:uiPriority w:val="39"/>
    <w:rsid w:val="00177572"/>
    <w:pPr>
      <w:tabs>
        <w:tab w:val="right" w:pos="9356"/>
      </w:tabs>
      <w:spacing w:after="120"/>
      <w:ind w:left="2042" w:hanging="624"/>
      <w:jc w:val="left"/>
    </w:pPr>
    <w:rPr>
      <w:rFonts w:cs="Arial"/>
      <w:sz w:val="22"/>
      <w:szCs w:val="24"/>
      <w:lang w:eastAsia="en-GB"/>
    </w:rPr>
  </w:style>
  <w:style w:type="paragraph" w:customStyle="1" w:styleId="Clauze-textnormal">
    <w:name w:val="Clauze - text normal"/>
    <w:basedOn w:val="Normal"/>
    <w:uiPriority w:val="99"/>
    <w:rsid w:val="00177572"/>
    <w:pPr>
      <w:spacing w:before="60" w:after="60"/>
    </w:pPr>
    <w:rPr>
      <w:szCs w:val="18"/>
      <w:lang w:eastAsia="en-GB"/>
    </w:rPr>
  </w:style>
  <w:style w:type="paragraph" w:customStyle="1" w:styleId="Datadocument">
    <w:name w:val="Data document"/>
    <w:basedOn w:val="Normal"/>
    <w:uiPriority w:val="99"/>
    <w:rsid w:val="00177572"/>
    <w:pPr>
      <w:jc w:val="center"/>
    </w:pPr>
    <w:rPr>
      <w:rFonts w:ascii="Arial" w:hAnsi="Arial" w:cs="Arial"/>
      <w:b/>
      <w:bCs/>
      <w:sz w:val="28"/>
      <w:szCs w:val="28"/>
    </w:rPr>
  </w:style>
  <w:style w:type="paragraph" w:customStyle="1" w:styleId="Listalitere">
    <w:name w:val="Lista litere"/>
    <w:basedOn w:val="Clauze-textnormal"/>
    <w:qFormat/>
    <w:rsid w:val="00177572"/>
    <w:pPr>
      <w:jc w:val="left"/>
    </w:pPr>
    <w:rPr>
      <w:rFonts w:eastAsiaTheme="minorEastAsia"/>
    </w:rPr>
  </w:style>
  <w:style w:type="character" w:styleId="Hyperlink">
    <w:name w:val="Hyperlink"/>
    <w:basedOn w:val="DefaultParagraphFont"/>
    <w:uiPriority w:val="99"/>
    <w:unhideWhenUsed/>
    <w:rsid w:val="00177572"/>
    <w:rPr>
      <w:color w:val="0563C1" w:themeColor="hyperlink"/>
      <w:u w:val="single"/>
    </w:rPr>
  </w:style>
  <w:style w:type="paragraph" w:styleId="Header">
    <w:name w:val="header"/>
    <w:basedOn w:val="Normal"/>
    <w:link w:val="HeaderChar"/>
    <w:uiPriority w:val="99"/>
    <w:unhideWhenUsed/>
    <w:rsid w:val="00177572"/>
    <w:pPr>
      <w:tabs>
        <w:tab w:val="center" w:pos="4513"/>
        <w:tab w:val="right" w:pos="9026"/>
      </w:tabs>
      <w:spacing w:before="0"/>
    </w:pPr>
  </w:style>
  <w:style w:type="character" w:customStyle="1" w:styleId="HeaderChar">
    <w:name w:val="Header Char"/>
    <w:basedOn w:val="DefaultParagraphFont"/>
    <w:link w:val="Header"/>
    <w:uiPriority w:val="99"/>
    <w:rsid w:val="00177572"/>
    <w:rPr>
      <w:rFonts w:ascii="Palatino Linotype" w:eastAsia="Times New Roman" w:hAnsi="Palatino Linotype" w:cs="Palatino Linotype"/>
      <w:sz w:val="20"/>
      <w:szCs w:val="20"/>
      <w:lang w:val="ro-RO"/>
    </w:rPr>
  </w:style>
  <w:style w:type="paragraph" w:styleId="Footer">
    <w:name w:val="footer"/>
    <w:basedOn w:val="Normal"/>
    <w:link w:val="FooterChar"/>
    <w:uiPriority w:val="99"/>
    <w:unhideWhenUsed/>
    <w:rsid w:val="00177572"/>
    <w:pPr>
      <w:tabs>
        <w:tab w:val="center" w:pos="4513"/>
        <w:tab w:val="right" w:pos="9026"/>
      </w:tabs>
      <w:spacing w:before="0"/>
    </w:pPr>
  </w:style>
  <w:style w:type="character" w:customStyle="1" w:styleId="FooterChar">
    <w:name w:val="Footer Char"/>
    <w:basedOn w:val="DefaultParagraphFont"/>
    <w:link w:val="Footer"/>
    <w:uiPriority w:val="99"/>
    <w:rsid w:val="00177572"/>
    <w:rPr>
      <w:rFonts w:ascii="Palatino Linotype" w:eastAsia="Times New Roman" w:hAnsi="Palatino Linotype" w:cs="Palatino Linotype"/>
      <w:sz w:val="20"/>
      <w:szCs w:val="20"/>
      <w:lang w:val="ro-RO"/>
    </w:rPr>
  </w:style>
  <w:style w:type="paragraph" w:styleId="ListParagraph">
    <w:name w:val="List Paragraph"/>
    <w:basedOn w:val="Normal"/>
    <w:uiPriority w:val="34"/>
    <w:qFormat/>
    <w:rsid w:val="00177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877</Words>
  <Characters>5004</Characters>
  <Application>Microsoft Office Word</Application>
  <DocSecurity>4</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 CC</dc:creator>
  <cp:keywords/>
  <dc:description/>
  <cp:lastModifiedBy>Madalina Banu</cp:lastModifiedBy>
  <cp:revision>2</cp:revision>
  <dcterms:created xsi:type="dcterms:W3CDTF">2026-04-01T11:47:00Z</dcterms:created>
  <dcterms:modified xsi:type="dcterms:W3CDTF">2026-04-01T11:47:00Z</dcterms:modified>
</cp:coreProperties>
</file>