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F2386" w14:textId="020A6806" w:rsidR="00D17015" w:rsidRPr="00C408B8" w:rsidRDefault="000F6A49" w:rsidP="00C408B8">
      <w:pPr>
        <w:jc w:val="center"/>
        <w:rPr>
          <w:rFonts w:asciiTheme="minorHAnsi" w:eastAsia="Calibri" w:hAnsiTheme="minorHAnsi" w:cstheme="minorHAnsi"/>
          <w:b/>
          <w:sz w:val="24"/>
          <w:szCs w:val="24"/>
        </w:rPr>
      </w:pPr>
      <w:bookmarkStart w:id="0" w:name="_Capitol_1_-"/>
      <w:bookmarkStart w:id="1" w:name="_Toc532971984"/>
      <w:bookmarkEnd w:id="0"/>
      <w:r w:rsidRPr="00C408B8">
        <w:rPr>
          <w:rFonts w:asciiTheme="minorHAnsi" w:eastAsia="Calibri" w:hAnsiTheme="minorHAnsi" w:cstheme="minorHAnsi"/>
          <w:b/>
          <w:sz w:val="24"/>
          <w:szCs w:val="24"/>
        </w:rPr>
        <w:t>ACORD CONTRACTUAL</w:t>
      </w:r>
      <w:bookmarkEnd w:id="1"/>
    </w:p>
    <w:p w14:paraId="5099F25F" w14:textId="77777777" w:rsidR="00D17015" w:rsidRPr="00C408B8" w:rsidRDefault="00D17015" w:rsidP="00C408B8">
      <w:pPr>
        <w:autoSpaceDE w:val="0"/>
        <w:autoSpaceDN w:val="0"/>
        <w:adjustRightInd w:val="0"/>
        <w:jc w:val="center"/>
        <w:rPr>
          <w:rFonts w:asciiTheme="minorHAnsi" w:hAnsiTheme="minorHAnsi" w:cstheme="minorHAnsi"/>
          <w:b/>
          <w:sz w:val="24"/>
          <w:szCs w:val="24"/>
          <w:lang w:val="pt-BR"/>
        </w:rPr>
      </w:pPr>
      <w:r w:rsidRPr="00C408B8">
        <w:rPr>
          <w:rFonts w:asciiTheme="minorHAnsi" w:hAnsiTheme="minorHAnsi" w:cstheme="minorHAnsi"/>
          <w:b/>
          <w:sz w:val="24"/>
          <w:szCs w:val="24"/>
          <w:lang w:val="pt-BR"/>
        </w:rPr>
        <w:t>CONTRACTUL DE EXECUȚIE LUCRĂRI</w:t>
      </w:r>
    </w:p>
    <w:p w14:paraId="3CF3F470" w14:textId="58A44C17" w:rsidR="00D17015" w:rsidRPr="00C408B8" w:rsidRDefault="00D17015" w:rsidP="00C408B8">
      <w:pPr>
        <w:jc w:val="center"/>
        <w:rPr>
          <w:rFonts w:asciiTheme="minorHAnsi" w:eastAsia="Calibri" w:hAnsiTheme="minorHAnsi" w:cstheme="minorHAnsi"/>
          <w:b/>
          <w:sz w:val="24"/>
          <w:szCs w:val="24"/>
        </w:rPr>
      </w:pPr>
      <w:r w:rsidRPr="00C408B8">
        <w:rPr>
          <w:rFonts w:asciiTheme="minorHAnsi" w:eastAsia="Calibri" w:hAnsiTheme="minorHAnsi" w:cstheme="minorHAnsi"/>
          <w:b/>
          <w:sz w:val="24"/>
          <w:szCs w:val="24"/>
        </w:rPr>
        <w:t>pentru execuți</w:t>
      </w:r>
      <w:r w:rsidR="00537D11" w:rsidRPr="00C408B8">
        <w:rPr>
          <w:rFonts w:asciiTheme="minorHAnsi" w:eastAsia="Calibri" w:hAnsiTheme="minorHAnsi" w:cstheme="minorHAnsi"/>
          <w:b/>
          <w:sz w:val="24"/>
          <w:szCs w:val="24"/>
        </w:rPr>
        <w:t>e</w:t>
      </w:r>
      <w:r w:rsidRPr="00C408B8">
        <w:rPr>
          <w:rFonts w:asciiTheme="minorHAnsi" w:eastAsia="Calibri" w:hAnsiTheme="minorHAnsi" w:cstheme="minorHAnsi"/>
          <w:b/>
          <w:sz w:val="24"/>
          <w:szCs w:val="24"/>
        </w:rPr>
        <w:t xml:space="preserve"> lucrări</w:t>
      </w:r>
      <w:r w:rsidR="00537D11" w:rsidRPr="00C408B8">
        <w:rPr>
          <w:rFonts w:asciiTheme="minorHAnsi" w:eastAsia="Calibri" w:hAnsiTheme="minorHAnsi" w:cstheme="minorHAnsi"/>
          <w:b/>
          <w:sz w:val="24"/>
          <w:szCs w:val="24"/>
        </w:rPr>
        <w:t xml:space="preserve"> </w:t>
      </w:r>
      <w:r w:rsidRPr="00C408B8">
        <w:rPr>
          <w:rFonts w:asciiTheme="minorHAnsi" w:eastAsia="Calibri" w:hAnsiTheme="minorHAnsi" w:cstheme="minorHAnsi"/>
          <w:b/>
          <w:sz w:val="24"/>
          <w:szCs w:val="24"/>
        </w:rPr>
        <w:t>la obiectivul de investiţii:</w:t>
      </w:r>
    </w:p>
    <w:p w14:paraId="1B7A6DE3" w14:textId="77777777" w:rsidR="00451DA9" w:rsidRPr="00FE2E97" w:rsidRDefault="00451DA9" w:rsidP="00451DA9">
      <w:pPr>
        <w:autoSpaceDE w:val="0"/>
        <w:autoSpaceDN w:val="0"/>
        <w:adjustRightInd w:val="0"/>
        <w:spacing w:before="0"/>
        <w:jc w:val="left"/>
        <w:rPr>
          <w:rFonts w:ascii="Calibri" w:eastAsia="Calibri" w:hAnsi="Calibri" w:cs="Calibri"/>
          <w:color w:val="000000"/>
          <w:sz w:val="24"/>
          <w:szCs w:val="24"/>
          <w:lang w:val="it-IT"/>
        </w:rPr>
      </w:pPr>
      <w:r w:rsidRPr="00FE2E97">
        <w:rPr>
          <w:rFonts w:ascii="Calibri" w:eastAsia="Calibri" w:hAnsi="Calibri" w:cs="Calibri"/>
          <w:b/>
          <w:bCs/>
          <w:color w:val="000000"/>
          <w:sz w:val="22"/>
          <w:szCs w:val="22"/>
          <w:lang w:val="it-IT"/>
        </w:rPr>
        <w:t xml:space="preserve">                                    </w:t>
      </w:r>
      <w:r w:rsidRPr="00FE2E97">
        <w:rPr>
          <w:rFonts w:ascii="Calibri" w:eastAsia="Calibri" w:hAnsi="Calibri" w:cs="Calibri"/>
          <w:color w:val="000000"/>
          <w:sz w:val="24"/>
          <w:szCs w:val="24"/>
          <w:lang w:val="it-IT"/>
        </w:rPr>
        <w:t xml:space="preserve">    </w:t>
      </w:r>
      <w:bookmarkStart w:id="2" w:name="_Hlk211859558"/>
      <w:r w:rsidRPr="00FE2E97">
        <w:rPr>
          <w:rFonts w:ascii="Calibri" w:eastAsia="Calibri" w:hAnsi="Calibri" w:cs="Calibri"/>
          <w:b/>
          <w:bCs/>
          <w:color w:val="000000"/>
          <w:sz w:val="23"/>
          <w:szCs w:val="23"/>
          <w:lang w:val="it-IT"/>
        </w:rPr>
        <w:t>„Reabilitare termică a pavilionului C17-Fizioterapie, Psihiatrie Copii”</w:t>
      </w:r>
    </w:p>
    <w:bookmarkEnd w:id="2"/>
    <w:p w14:paraId="7334BDE2" w14:textId="77777777" w:rsidR="00020390" w:rsidRPr="00C408B8" w:rsidRDefault="00020390" w:rsidP="00451DA9">
      <w:pPr>
        <w:pStyle w:val="Clauze-textnormal"/>
        <w:jc w:val="center"/>
        <w:rPr>
          <w:rFonts w:asciiTheme="minorHAnsi" w:hAnsiTheme="minorHAnsi" w:cstheme="minorHAnsi"/>
          <w:b/>
          <w:sz w:val="24"/>
          <w:szCs w:val="24"/>
        </w:rPr>
      </w:pPr>
    </w:p>
    <w:p w14:paraId="121080CB" w14:textId="328E4045"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b/>
          <w:bCs/>
          <w:sz w:val="24"/>
          <w:szCs w:val="24"/>
        </w:rPr>
        <w:t>JUDEȚUL SIBIU</w:t>
      </w:r>
      <w:r w:rsidRPr="00C408B8">
        <w:rPr>
          <w:rFonts w:asciiTheme="minorHAnsi" w:hAnsiTheme="minorHAnsi" w:cstheme="minorHAnsi"/>
          <w:sz w:val="24"/>
          <w:szCs w:val="24"/>
        </w:rPr>
        <w:t xml:space="preserve">, având sediul în Sibiu, strada General Magheru nr.14, cod fiscal 4406223, telefon +40269/217733, </w:t>
      </w:r>
      <w:r w:rsidR="00020390" w:rsidRPr="00C408B8">
        <w:rPr>
          <w:rFonts w:asciiTheme="minorHAnsi" w:hAnsiTheme="minorHAnsi" w:cstheme="minorHAnsi"/>
          <w:sz w:val="24"/>
          <w:szCs w:val="24"/>
        </w:rPr>
        <w:t xml:space="preserve">e-mail: </w:t>
      </w:r>
      <w:hyperlink r:id="rId7" w:history="1">
        <w:r w:rsidR="00020390" w:rsidRPr="00C408B8">
          <w:rPr>
            <w:rStyle w:val="Hyperlink"/>
            <w:rFonts w:asciiTheme="minorHAnsi" w:hAnsiTheme="minorHAnsi" w:cstheme="minorHAnsi"/>
            <w:color w:val="auto"/>
            <w:sz w:val="24"/>
            <w:szCs w:val="24"/>
          </w:rPr>
          <w:t>judet@cjsibiu.ro</w:t>
        </w:r>
      </w:hyperlink>
      <w:r w:rsidRPr="00C408B8">
        <w:rPr>
          <w:rFonts w:asciiTheme="minorHAnsi" w:hAnsiTheme="minorHAnsi" w:cstheme="minorHAnsi"/>
          <w:sz w:val="24"/>
          <w:szCs w:val="24"/>
        </w:rPr>
        <w:t>, reprezentat prin Preşedintele Consiliului Judeţean Sibiu, Daniela Cîmpean, denumită în continuare  “Beneficiar”, pe de o parte,</w:t>
      </w:r>
    </w:p>
    <w:p w14:paraId="3F1B9061" w14:textId="5594B078"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și</w:t>
      </w:r>
    </w:p>
    <w:p w14:paraId="1F7EA0F2" w14:textId="77777777"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__________________, persoană juridică _______________ cu sediul în _______________________, înregistrată la ______________ sub nr. __________________________________, ____________________, atribut fiscal ____, cont bancar nr. ____________________________________________ deschis la _______________________________ - Sucursala ____________________, număr cont TVA ___________________________________, legal reprezentată prin ........................, denumită în continuare "Antreprenor", de cealaltă parte,</w:t>
      </w:r>
    </w:p>
    <w:p w14:paraId="57F1373C" w14:textId="77777777" w:rsidR="000F6A49" w:rsidRPr="00C408B8" w:rsidRDefault="000F6A49" w:rsidP="00C408B8">
      <w:pPr>
        <w:pStyle w:val="Clauze-textnormal"/>
        <w:rPr>
          <w:rFonts w:asciiTheme="minorHAnsi" w:hAnsiTheme="minorHAnsi" w:cstheme="minorHAnsi"/>
          <w:sz w:val="24"/>
          <w:szCs w:val="24"/>
        </w:rPr>
      </w:pPr>
    </w:p>
    <w:p w14:paraId="5AE689EC" w14:textId="0C9EB1C2"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denumite în continuare "Părțile",</w:t>
      </w:r>
    </w:p>
    <w:p w14:paraId="5945F6BA" w14:textId="44BCDAA8" w:rsidR="000F6A49" w:rsidRPr="00C408B8" w:rsidRDefault="000F6A49" w:rsidP="00C408B8">
      <w:pPr>
        <w:rPr>
          <w:rFonts w:asciiTheme="minorHAnsi" w:eastAsia="Calibri" w:hAnsiTheme="minorHAnsi" w:cstheme="minorHAnsi"/>
          <w:b/>
          <w:bCs/>
          <w:sz w:val="24"/>
          <w:szCs w:val="24"/>
        </w:rPr>
      </w:pPr>
      <w:r w:rsidRPr="00C408B8">
        <w:rPr>
          <w:rFonts w:asciiTheme="minorHAnsi" w:hAnsiTheme="minorHAnsi" w:cstheme="minorHAnsi"/>
          <w:sz w:val="24"/>
          <w:szCs w:val="24"/>
        </w:rPr>
        <w:t>având în vedere că Beneficiarul a convenit, conform raportului procedurii de atribuire a contractului de achiziție publică nr. ................................., ca Lucrările cunoscute sub numele de</w:t>
      </w:r>
      <w:r w:rsidRPr="00C408B8">
        <w:rPr>
          <w:rFonts w:asciiTheme="minorHAnsi" w:hAnsiTheme="minorHAnsi" w:cstheme="minorHAnsi"/>
          <w:i/>
          <w:iCs/>
          <w:sz w:val="24"/>
          <w:szCs w:val="24"/>
        </w:rPr>
        <w:t>:</w:t>
      </w:r>
      <w:bookmarkStart w:id="3" w:name="_Hlk190345439"/>
      <w:r w:rsidR="00DA000E" w:rsidRPr="00C408B8">
        <w:rPr>
          <w:rFonts w:asciiTheme="minorHAnsi" w:eastAsia="Calibri" w:hAnsiTheme="minorHAnsi" w:cstheme="minorHAnsi"/>
          <w:b/>
          <w:bCs/>
          <w:i/>
          <w:iCs/>
          <w:sz w:val="24"/>
          <w:szCs w:val="24"/>
        </w:rPr>
        <w:t xml:space="preserve"> </w:t>
      </w:r>
      <w:bookmarkEnd w:id="3"/>
      <w:r w:rsidR="00451DA9" w:rsidRPr="00451DA9">
        <w:rPr>
          <w:rFonts w:asciiTheme="minorHAnsi" w:eastAsia="Calibri" w:hAnsiTheme="minorHAnsi" w:cstheme="minorHAnsi"/>
          <w:b/>
          <w:bCs/>
          <w:i/>
          <w:iCs/>
          <w:sz w:val="24"/>
          <w:szCs w:val="24"/>
        </w:rPr>
        <w:t xml:space="preserve">                                        „Reabilitare termică a pavilionului C17-Fizioterapie, Psihiatrie Copii”</w:t>
      </w:r>
      <w:r w:rsidR="00451DA9">
        <w:rPr>
          <w:rFonts w:asciiTheme="minorHAnsi" w:eastAsia="Calibri" w:hAnsiTheme="minorHAnsi" w:cstheme="minorHAnsi"/>
          <w:b/>
          <w:bCs/>
          <w:i/>
          <w:iCs/>
          <w:sz w:val="24"/>
          <w:szCs w:val="24"/>
        </w:rPr>
        <w:t xml:space="preserve"> </w:t>
      </w:r>
      <w:r w:rsidRPr="00C408B8">
        <w:rPr>
          <w:rFonts w:asciiTheme="minorHAnsi" w:hAnsiTheme="minorHAnsi" w:cstheme="minorHAnsi"/>
          <w:sz w:val="24"/>
          <w:szCs w:val="24"/>
        </w:rPr>
        <w:t>denumite în continuare "Lucrări</w:t>
      </w:r>
      <w:r w:rsidR="00A51B02" w:rsidRPr="00C408B8">
        <w:rPr>
          <w:rFonts w:asciiTheme="minorHAnsi" w:hAnsiTheme="minorHAnsi" w:cstheme="minorHAnsi"/>
          <w:sz w:val="24"/>
          <w:szCs w:val="24"/>
        </w:rPr>
        <w:t xml:space="preserve"> </w:t>
      </w:r>
      <w:r w:rsidRPr="00C408B8">
        <w:rPr>
          <w:rFonts w:asciiTheme="minorHAnsi" w:hAnsiTheme="minorHAnsi" w:cstheme="minorHAnsi"/>
          <w:sz w:val="24"/>
          <w:szCs w:val="24"/>
        </w:rPr>
        <w:t>" să fie executate de Antreprenor și a acceptat oferta Antreprenorului în vederea executării și finalizării Lucrărilor și remedierii oricăror eventuale defecțiuni ale Lucrărilor,</w:t>
      </w:r>
    </w:p>
    <w:p w14:paraId="6C172F29" w14:textId="77777777" w:rsidR="000F6A49" w:rsidRPr="00C408B8" w:rsidRDefault="000F6A49" w:rsidP="00C408B8">
      <w:pPr>
        <w:pStyle w:val="Clauze-textnormal"/>
        <w:rPr>
          <w:rFonts w:asciiTheme="minorHAnsi" w:hAnsiTheme="minorHAnsi" w:cstheme="minorHAnsi"/>
          <w:sz w:val="24"/>
          <w:szCs w:val="24"/>
        </w:rPr>
      </w:pPr>
    </w:p>
    <w:p w14:paraId="51C692BB" w14:textId="2AB70A03"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Părțile convin după cum urmează:</w:t>
      </w:r>
    </w:p>
    <w:p w14:paraId="49F7E8CC" w14:textId="77777777" w:rsidR="000F6A49" w:rsidRPr="00C408B8" w:rsidRDefault="000F6A49" w:rsidP="00C408B8">
      <w:pPr>
        <w:pStyle w:val="Heading3"/>
        <w:rPr>
          <w:rFonts w:asciiTheme="minorHAnsi" w:hAnsiTheme="minorHAnsi" w:cstheme="minorHAnsi"/>
          <w:vanish/>
          <w:sz w:val="24"/>
          <w:szCs w:val="24"/>
          <w:specVanish/>
        </w:rPr>
      </w:pPr>
      <w:r w:rsidRPr="00C408B8">
        <w:rPr>
          <w:rFonts w:asciiTheme="minorHAnsi" w:hAnsiTheme="minorHAnsi" w:cstheme="minorHAnsi"/>
          <w:sz w:val="24"/>
          <w:szCs w:val="24"/>
        </w:rPr>
        <w:t xml:space="preserve"> </w:t>
      </w:r>
    </w:p>
    <w:p w14:paraId="46AAC448" w14:textId="77777777"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În prezentul Acord Contractual, termenii și expresiile vor avea același înțeles ca și în Condițiile de Contract la care se face referire în continuare.</w:t>
      </w:r>
    </w:p>
    <w:p w14:paraId="2038E6C2" w14:textId="77777777" w:rsidR="000F6A49" w:rsidRPr="00C408B8" w:rsidRDefault="000F6A49" w:rsidP="00C408B8">
      <w:pPr>
        <w:pStyle w:val="Heading3"/>
        <w:rPr>
          <w:rFonts w:asciiTheme="minorHAnsi" w:hAnsiTheme="minorHAnsi" w:cstheme="minorHAnsi"/>
          <w:vanish/>
          <w:sz w:val="24"/>
          <w:szCs w:val="24"/>
          <w:specVanish/>
        </w:rPr>
      </w:pPr>
      <w:r w:rsidRPr="00C408B8">
        <w:rPr>
          <w:rFonts w:asciiTheme="minorHAnsi" w:hAnsiTheme="minorHAnsi" w:cstheme="minorHAnsi"/>
          <w:sz w:val="24"/>
          <w:szCs w:val="24"/>
        </w:rPr>
        <w:t xml:space="preserve"> </w:t>
      </w:r>
    </w:p>
    <w:p w14:paraId="41F969D5" w14:textId="77777777"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Contractul are un caracter de contract administrativ și include prezentul Acord Contractual împreună cu orice Act Adițional și următoarele anexe:</w:t>
      </w:r>
    </w:p>
    <w:p w14:paraId="185DE38D" w14:textId="77777777" w:rsidR="000F6A49" w:rsidRPr="00C408B8" w:rsidRDefault="000F6A49" w:rsidP="00C408B8">
      <w:pPr>
        <w:pStyle w:val="Listai"/>
        <w:rPr>
          <w:rFonts w:asciiTheme="minorHAnsi" w:hAnsiTheme="minorHAnsi" w:cstheme="minorHAnsi"/>
          <w:sz w:val="24"/>
          <w:szCs w:val="24"/>
        </w:rPr>
      </w:pPr>
      <w:r w:rsidRPr="00C408B8">
        <w:rPr>
          <w:rFonts w:asciiTheme="minorHAnsi" w:hAnsiTheme="minorHAnsi" w:cstheme="minorHAnsi"/>
          <w:sz w:val="24"/>
          <w:szCs w:val="24"/>
        </w:rPr>
        <w:t>Formularul de Ofertă completat și după caz corectat,</w:t>
      </w:r>
    </w:p>
    <w:p w14:paraId="64EF6386" w14:textId="77777777" w:rsidR="000F6A49" w:rsidRPr="00C408B8" w:rsidRDefault="000F6A49" w:rsidP="00C408B8">
      <w:pPr>
        <w:pStyle w:val="Listai"/>
        <w:rPr>
          <w:rFonts w:asciiTheme="minorHAnsi" w:hAnsiTheme="minorHAnsi" w:cstheme="minorHAnsi"/>
          <w:sz w:val="24"/>
          <w:szCs w:val="24"/>
        </w:rPr>
      </w:pPr>
      <w:r w:rsidRPr="00C408B8">
        <w:rPr>
          <w:rFonts w:asciiTheme="minorHAnsi" w:hAnsiTheme="minorHAnsi" w:cstheme="minorHAnsi"/>
          <w:sz w:val="24"/>
          <w:szCs w:val="24"/>
        </w:rPr>
        <w:t>Condițiile Specifice,</w:t>
      </w:r>
    </w:p>
    <w:p w14:paraId="4EC9FA93" w14:textId="77777777" w:rsidR="000F6A49" w:rsidRPr="00C408B8" w:rsidRDefault="000F6A49" w:rsidP="00C408B8">
      <w:pPr>
        <w:pStyle w:val="Listai"/>
        <w:rPr>
          <w:rFonts w:asciiTheme="minorHAnsi" w:hAnsiTheme="minorHAnsi" w:cstheme="minorHAnsi"/>
          <w:sz w:val="24"/>
          <w:szCs w:val="24"/>
        </w:rPr>
      </w:pPr>
      <w:r w:rsidRPr="00C408B8">
        <w:rPr>
          <w:rFonts w:asciiTheme="minorHAnsi" w:hAnsiTheme="minorHAnsi" w:cstheme="minorHAnsi"/>
          <w:sz w:val="24"/>
          <w:szCs w:val="24"/>
        </w:rPr>
        <w:t>Condițiile Generale,</w:t>
      </w:r>
    </w:p>
    <w:p w14:paraId="359EACA6" w14:textId="77777777" w:rsidR="000F6A49" w:rsidRPr="00C408B8" w:rsidRDefault="000F6A49" w:rsidP="00C408B8">
      <w:pPr>
        <w:pStyle w:val="Listai"/>
        <w:rPr>
          <w:rFonts w:asciiTheme="minorHAnsi" w:hAnsiTheme="minorHAnsi" w:cstheme="minorHAnsi"/>
          <w:sz w:val="24"/>
          <w:szCs w:val="24"/>
        </w:rPr>
      </w:pPr>
      <w:r w:rsidRPr="00C408B8">
        <w:rPr>
          <w:rFonts w:asciiTheme="minorHAnsi" w:hAnsiTheme="minorHAnsi" w:cstheme="minorHAnsi"/>
          <w:sz w:val="24"/>
          <w:szCs w:val="24"/>
        </w:rPr>
        <w:t>Specificațiile,</w:t>
      </w:r>
    </w:p>
    <w:p w14:paraId="23522E94" w14:textId="77777777" w:rsidR="000F6A49" w:rsidRPr="00C408B8" w:rsidRDefault="000F6A49" w:rsidP="00C408B8">
      <w:pPr>
        <w:pStyle w:val="Listai"/>
        <w:rPr>
          <w:rFonts w:asciiTheme="minorHAnsi" w:hAnsiTheme="minorHAnsi" w:cstheme="minorHAnsi"/>
          <w:sz w:val="24"/>
          <w:szCs w:val="24"/>
        </w:rPr>
      </w:pPr>
      <w:r w:rsidRPr="00C408B8">
        <w:rPr>
          <w:rFonts w:asciiTheme="minorHAnsi" w:hAnsiTheme="minorHAnsi" w:cstheme="minorHAnsi"/>
          <w:sz w:val="24"/>
          <w:szCs w:val="24"/>
        </w:rPr>
        <w:t>Piesele Desenate,</w:t>
      </w:r>
    </w:p>
    <w:p w14:paraId="22D1A82D" w14:textId="77777777" w:rsidR="000F6A49" w:rsidRPr="00C408B8" w:rsidRDefault="000F6A49" w:rsidP="00C408B8">
      <w:pPr>
        <w:pStyle w:val="Listai"/>
        <w:rPr>
          <w:rFonts w:asciiTheme="minorHAnsi" w:hAnsiTheme="minorHAnsi" w:cstheme="minorHAnsi"/>
          <w:sz w:val="24"/>
          <w:szCs w:val="24"/>
        </w:rPr>
      </w:pPr>
      <w:r w:rsidRPr="00C408B8">
        <w:rPr>
          <w:rFonts w:asciiTheme="minorHAnsi" w:hAnsiTheme="minorHAnsi" w:cstheme="minorHAnsi"/>
          <w:sz w:val="24"/>
          <w:szCs w:val="24"/>
        </w:rPr>
        <w:t>Listele de Cantități și documentele aferente,</w:t>
      </w:r>
    </w:p>
    <w:p w14:paraId="602D99F7" w14:textId="77777777" w:rsidR="000F6A49" w:rsidRPr="00C408B8" w:rsidRDefault="000F6A49" w:rsidP="00C408B8">
      <w:pPr>
        <w:pStyle w:val="Listai"/>
        <w:rPr>
          <w:rFonts w:asciiTheme="minorHAnsi" w:hAnsiTheme="minorHAnsi" w:cstheme="minorHAnsi"/>
          <w:sz w:val="24"/>
          <w:szCs w:val="24"/>
        </w:rPr>
      </w:pPr>
      <w:r w:rsidRPr="00C408B8">
        <w:rPr>
          <w:rFonts w:asciiTheme="minorHAnsi" w:hAnsiTheme="minorHAnsi" w:cstheme="minorHAnsi"/>
          <w:sz w:val="24"/>
          <w:szCs w:val="24"/>
        </w:rPr>
        <w:t>Oferta Antreprenorului și orice alte documente care fac parte din Contract:</w:t>
      </w:r>
    </w:p>
    <w:p w14:paraId="50788DD8" w14:textId="77777777" w:rsidR="000F6A49" w:rsidRPr="00C408B8" w:rsidRDefault="000F6A49" w:rsidP="00C408B8">
      <w:pPr>
        <w:pStyle w:val="Listabuline"/>
        <w:rPr>
          <w:rFonts w:asciiTheme="minorHAnsi" w:hAnsiTheme="minorHAnsi" w:cstheme="minorHAnsi"/>
          <w:sz w:val="24"/>
          <w:szCs w:val="24"/>
        </w:rPr>
      </w:pPr>
      <w:r w:rsidRPr="00C408B8">
        <w:rPr>
          <w:rFonts w:asciiTheme="minorHAnsi" w:hAnsiTheme="minorHAnsi" w:cstheme="minorHAnsi"/>
          <w:sz w:val="24"/>
          <w:szCs w:val="24"/>
        </w:rPr>
        <w:t>Oferta financiară a Antreprenorului (după corecțiile aritmetice),</w:t>
      </w:r>
    </w:p>
    <w:p w14:paraId="3BE66DA3" w14:textId="77777777" w:rsidR="000F6A49" w:rsidRPr="00C408B8" w:rsidRDefault="000F6A49" w:rsidP="00C408B8">
      <w:pPr>
        <w:pStyle w:val="Listabuline"/>
        <w:rPr>
          <w:rFonts w:asciiTheme="minorHAnsi" w:hAnsiTheme="minorHAnsi" w:cstheme="minorHAnsi"/>
          <w:sz w:val="24"/>
          <w:szCs w:val="24"/>
        </w:rPr>
      </w:pPr>
      <w:r w:rsidRPr="00C408B8">
        <w:rPr>
          <w:rFonts w:asciiTheme="minorHAnsi" w:hAnsiTheme="minorHAnsi" w:cstheme="minorHAnsi"/>
          <w:sz w:val="24"/>
          <w:szCs w:val="24"/>
        </w:rPr>
        <w:t>Oferta tehnică a Antreprenorului (inclusiv clarificările din perioada de evaluare a ofertelor),</w:t>
      </w:r>
    </w:p>
    <w:p w14:paraId="1208DBB6" w14:textId="77777777" w:rsidR="000F6A49" w:rsidRPr="00C408B8" w:rsidRDefault="000F6A49" w:rsidP="00C408B8">
      <w:pPr>
        <w:pStyle w:val="Listabuline"/>
        <w:rPr>
          <w:rFonts w:asciiTheme="minorHAnsi" w:hAnsiTheme="minorHAnsi" w:cstheme="minorHAnsi"/>
          <w:sz w:val="24"/>
          <w:szCs w:val="24"/>
        </w:rPr>
      </w:pPr>
      <w:r w:rsidRPr="00C408B8">
        <w:rPr>
          <w:rFonts w:asciiTheme="minorHAnsi" w:hAnsiTheme="minorHAnsi" w:cstheme="minorHAnsi"/>
          <w:sz w:val="24"/>
          <w:szCs w:val="24"/>
        </w:rPr>
        <w:t>angajamentul ferm al fiecărui terț susținător (dacă este cazul),</w:t>
      </w:r>
    </w:p>
    <w:p w14:paraId="78E19241" w14:textId="77777777" w:rsidR="000F6A49" w:rsidRPr="00C408B8" w:rsidRDefault="000F6A49" w:rsidP="00C408B8">
      <w:pPr>
        <w:pStyle w:val="Listabuline"/>
        <w:rPr>
          <w:rFonts w:asciiTheme="minorHAnsi" w:hAnsiTheme="minorHAnsi" w:cstheme="minorHAnsi"/>
          <w:sz w:val="24"/>
          <w:szCs w:val="24"/>
        </w:rPr>
      </w:pPr>
      <w:r w:rsidRPr="00C408B8">
        <w:rPr>
          <w:rFonts w:asciiTheme="minorHAnsi" w:hAnsiTheme="minorHAnsi" w:cstheme="minorHAnsi"/>
          <w:sz w:val="24"/>
          <w:szCs w:val="24"/>
        </w:rPr>
        <w:t>acordul de asociere (în cazul în care Antreprenorul constituie o asociere, un consorțiu sau o altă grupare de două sau mai multe persoane),</w:t>
      </w:r>
    </w:p>
    <w:p w14:paraId="00B4D036" w14:textId="77777777" w:rsidR="000F6A49" w:rsidRPr="00C408B8" w:rsidRDefault="000F6A49" w:rsidP="00C408B8">
      <w:pPr>
        <w:pStyle w:val="Listabuline"/>
        <w:rPr>
          <w:rFonts w:asciiTheme="minorHAnsi" w:hAnsiTheme="minorHAnsi" w:cstheme="minorHAnsi"/>
          <w:sz w:val="24"/>
          <w:szCs w:val="24"/>
        </w:rPr>
      </w:pPr>
      <w:r w:rsidRPr="00C408B8">
        <w:rPr>
          <w:rFonts w:asciiTheme="minorHAnsi" w:hAnsiTheme="minorHAnsi" w:cstheme="minorHAnsi"/>
          <w:sz w:val="24"/>
          <w:szCs w:val="24"/>
        </w:rPr>
        <w:t>subcontractul încheiat cu fiecare Subcontractant (dacă este cazul),</w:t>
      </w:r>
    </w:p>
    <w:p w14:paraId="33A46030" w14:textId="77777777" w:rsidR="000F6A49" w:rsidRPr="00C408B8" w:rsidRDefault="000F6A49" w:rsidP="00C408B8">
      <w:pPr>
        <w:pStyle w:val="Listabuline"/>
        <w:rPr>
          <w:rFonts w:asciiTheme="minorHAnsi" w:hAnsiTheme="minorHAnsi" w:cstheme="minorHAnsi"/>
          <w:sz w:val="24"/>
          <w:szCs w:val="24"/>
        </w:rPr>
      </w:pPr>
      <w:r w:rsidRPr="00C408B8">
        <w:rPr>
          <w:rFonts w:asciiTheme="minorHAnsi" w:hAnsiTheme="minorHAnsi" w:cstheme="minorHAnsi"/>
          <w:sz w:val="24"/>
          <w:szCs w:val="24"/>
        </w:rPr>
        <w:lastRenderedPageBreak/>
        <w:t>orice alte documente care fac parte din Contract [</w:t>
      </w:r>
      <w:r w:rsidRPr="00C408B8">
        <w:rPr>
          <w:rFonts w:asciiTheme="minorHAnsi" w:hAnsiTheme="minorHAnsi" w:cstheme="minorHAnsi"/>
          <w:i/>
          <w:sz w:val="24"/>
          <w:szCs w:val="24"/>
        </w:rPr>
        <w:t>se vor specifica</w:t>
      </w:r>
      <w:r w:rsidRPr="00C408B8">
        <w:rPr>
          <w:rFonts w:asciiTheme="minorHAnsi" w:hAnsiTheme="minorHAnsi" w:cstheme="minorHAnsi"/>
          <w:sz w:val="24"/>
          <w:szCs w:val="24"/>
        </w:rPr>
        <w:t>].</w:t>
      </w:r>
    </w:p>
    <w:p w14:paraId="440AF099" w14:textId="77777777"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Clarificările la documentația de atribuire transmise de Entitatea Contractantă pe parcursul perioadei de întocmire a ofertei vor face parte din documentele Contractului și vor avea prioritate față de documentul la care se referă.</w:t>
      </w:r>
    </w:p>
    <w:p w14:paraId="72BCF6C8" w14:textId="77777777" w:rsidR="000F6A49" w:rsidRPr="00C408B8" w:rsidRDefault="000F6A49" w:rsidP="00C408B8">
      <w:pPr>
        <w:pStyle w:val="Heading3"/>
        <w:rPr>
          <w:rFonts w:asciiTheme="minorHAnsi" w:hAnsiTheme="minorHAnsi" w:cstheme="minorHAnsi"/>
          <w:vanish/>
          <w:sz w:val="24"/>
          <w:szCs w:val="24"/>
          <w:specVanish/>
        </w:rPr>
      </w:pPr>
      <w:r w:rsidRPr="00C408B8">
        <w:rPr>
          <w:rFonts w:asciiTheme="minorHAnsi" w:hAnsiTheme="minorHAnsi" w:cstheme="minorHAnsi"/>
          <w:sz w:val="24"/>
          <w:szCs w:val="24"/>
        </w:rPr>
        <w:t xml:space="preserve"> </w:t>
      </w:r>
    </w:p>
    <w:p w14:paraId="56544D0B" w14:textId="2E144D5B"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Ținând seama de plățile ce urmează a fi efectuate de Beneficiar către Antreprenor după cum este menționat în continuare, Antreprenorul convine cu Beneficiarul să execute și să finalizeze Lucrările și</w:t>
      </w:r>
      <w:r w:rsidR="000F3AD9" w:rsidRPr="00C408B8">
        <w:rPr>
          <w:rFonts w:asciiTheme="minorHAnsi" w:hAnsiTheme="minorHAnsi" w:cstheme="minorHAnsi"/>
          <w:sz w:val="24"/>
          <w:szCs w:val="24"/>
        </w:rPr>
        <w:t xml:space="preserve"> </w:t>
      </w:r>
      <w:r w:rsidRPr="00C408B8">
        <w:rPr>
          <w:rFonts w:asciiTheme="minorHAnsi" w:hAnsiTheme="minorHAnsi" w:cstheme="minorHAnsi"/>
          <w:sz w:val="24"/>
          <w:szCs w:val="24"/>
        </w:rPr>
        <w:t>să remedieze orice eventuale defecțiuni ale acestor Lucrări</w:t>
      </w:r>
      <w:r w:rsidR="000F3AD9" w:rsidRPr="00C408B8">
        <w:rPr>
          <w:rFonts w:asciiTheme="minorHAnsi" w:hAnsiTheme="minorHAnsi" w:cstheme="minorHAnsi"/>
          <w:sz w:val="24"/>
          <w:szCs w:val="24"/>
        </w:rPr>
        <w:t xml:space="preserve"> </w:t>
      </w:r>
      <w:r w:rsidRPr="00C408B8">
        <w:rPr>
          <w:rFonts w:asciiTheme="minorHAnsi" w:hAnsiTheme="minorHAnsi" w:cstheme="minorHAnsi"/>
          <w:sz w:val="24"/>
          <w:szCs w:val="24"/>
        </w:rPr>
        <w:t>în Perioada de Garanție, în conformitate cu prevederile Contractului.</w:t>
      </w:r>
    </w:p>
    <w:p w14:paraId="7B1C7888" w14:textId="77777777" w:rsidR="000F6A49" w:rsidRPr="00C408B8" w:rsidRDefault="000F6A49" w:rsidP="00C408B8">
      <w:pPr>
        <w:pStyle w:val="Heading3"/>
        <w:rPr>
          <w:rFonts w:asciiTheme="minorHAnsi" w:hAnsiTheme="minorHAnsi" w:cstheme="minorHAnsi"/>
          <w:vanish/>
          <w:sz w:val="24"/>
          <w:szCs w:val="24"/>
          <w:specVanish/>
        </w:rPr>
      </w:pPr>
      <w:r w:rsidRPr="00C408B8">
        <w:rPr>
          <w:rFonts w:asciiTheme="minorHAnsi" w:hAnsiTheme="minorHAnsi" w:cstheme="minorHAnsi"/>
          <w:sz w:val="24"/>
          <w:szCs w:val="24"/>
        </w:rPr>
        <w:t xml:space="preserve"> </w:t>
      </w:r>
    </w:p>
    <w:p w14:paraId="0E48FBEF" w14:textId="27B641C2"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Beneficiarul convine cu Antreprenorul să plătească pentru execuția și finalizarea Lucrărilor și remedierea oricăror eventuale defecțiuni ale Lucrărilor</w:t>
      </w:r>
      <w:r w:rsidR="003C33E9" w:rsidRPr="00C408B8">
        <w:rPr>
          <w:rFonts w:asciiTheme="minorHAnsi" w:hAnsiTheme="minorHAnsi" w:cstheme="minorHAnsi"/>
          <w:sz w:val="24"/>
          <w:szCs w:val="24"/>
        </w:rPr>
        <w:t xml:space="preserve"> </w:t>
      </w:r>
      <w:r w:rsidRPr="00C408B8">
        <w:rPr>
          <w:rFonts w:asciiTheme="minorHAnsi" w:hAnsiTheme="minorHAnsi" w:cstheme="minorHAnsi"/>
          <w:sz w:val="24"/>
          <w:szCs w:val="24"/>
        </w:rPr>
        <w:t>suma de:</w:t>
      </w:r>
    </w:p>
    <w:p w14:paraId="20F5C37D" w14:textId="77777777"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 xml:space="preserve">…..………………………………………………… Lei, exclusiv TVA, </w:t>
      </w:r>
    </w:p>
    <w:p w14:paraId="0F5946B7" w14:textId="77777777"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(în litere: ……………………………………………………………………………………………… Lei)</w:t>
      </w:r>
    </w:p>
    <w:p w14:paraId="6EFA85B6" w14:textId="77777777"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reprezentând Prețul Contractului la termenele și conform modalităților stipulate în Contract. La această sumă se va adăuga taxa pe valoare adăugată (TVA) în conformitate cu prevederile legale în vigoare.</w:t>
      </w:r>
    </w:p>
    <w:p w14:paraId="1BE88FE7" w14:textId="77777777"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TVA ……………………………………………………………. Lei</w:t>
      </w:r>
    </w:p>
    <w:p w14:paraId="43E56344" w14:textId="77777777"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(în litere: ……………………………………………………………………………………………… Lei)</w:t>
      </w:r>
    </w:p>
    <w:p w14:paraId="521DF315" w14:textId="77777777"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b/>
          <w:sz w:val="24"/>
          <w:szCs w:val="24"/>
        </w:rPr>
        <w:t>Total Valoare de Contract Acceptată (inclusiv TVA)</w:t>
      </w:r>
      <w:r w:rsidRPr="00C408B8">
        <w:rPr>
          <w:rFonts w:asciiTheme="minorHAnsi" w:hAnsiTheme="minorHAnsi" w:cstheme="minorHAnsi"/>
          <w:sz w:val="24"/>
          <w:szCs w:val="24"/>
        </w:rPr>
        <w:t>: …………………………………………. Lei</w:t>
      </w:r>
    </w:p>
    <w:p w14:paraId="62033C20" w14:textId="77777777"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(în litere: ……………………………………………………………………………………………… Lei)</w:t>
      </w:r>
    </w:p>
    <w:p w14:paraId="31268D1D" w14:textId="77777777" w:rsidR="000F6A49" w:rsidRPr="00C408B8" w:rsidRDefault="000F6A49" w:rsidP="00C408B8">
      <w:pPr>
        <w:pStyle w:val="Clauze-textnormal"/>
        <w:rPr>
          <w:rFonts w:asciiTheme="minorHAnsi" w:hAnsiTheme="minorHAnsi" w:cstheme="minorHAnsi"/>
          <w:sz w:val="24"/>
          <w:szCs w:val="24"/>
        </w:rPr>
      </w:pPr>
    </w:p>
    <w:p w14:paraId="2F00642F" w14:textId="77777777"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Modificarea Prețului Contractului se va realiza în conformitate cu prevederile legale.</w:t>
      </w:r>
    </w:p>
    <w:p w14:paraId="3D101FF6" w14:textId="77777777" w:rsidR="000F6A49" w:rsidRPr="00C408B8" w:rsidRDefault="000F6A49" w:rsidP="00C408B8">
      <w:pPr>
        <w:pStyle w:val="Clauze-textnormal"/>
        <w:rPr>
          <w:rFonts w:asciiTheme="minorHAnsi" w:hAnsiTheme="minorHAnsi" w:cstheme="minorHAnsi"/>
          <w:sz w:val="24"/>
          <w:szCs w:val="24"/>
        </w:rPr>
      </w:pPr>
    </w:p>
    <w:p w14:paraId="2EA705BF" w14:textId="77777777" w:rsidR="000F6A49" w:rsidRPr="00C408B8" w:rsidRDefault="000F6A49" w:rsidP="00C408B8">
      <w:pPr>
        <w:pStyle w:val="Heading3"/>
        <w:rPr>
          <w:rFonts w:asciiTheme="minorHAnsi" w:hAnsiTheme="minorHAnsi" w:cstheme="minorHAnsi"/>
          <w:vanish/>
          <w:sz w:val="24"/>
          <w:szCs w:val="24"/>
          <w:specVanish/>
        </w:rPr>
      </w:pPr>
      <w:r w:rsidRPr="00C408B8">
        <w:rPr>
          <w:rFonts w:asciiTheme="minorHAnsi" w:hAnsiTheme="minorHAnsi" w:cstheme="minorHAnsi"/>
          <w:sz w:val="24"/>
          <w:szCs w:val="24"/>
        </w:rPr>
        <w:t xml:space="preserve"> </w:t>
      </w:r>
    </w:p>
    <w:p w14:paraId="58944102" w14:textId="77777777"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Celelalte date contractuale la care se face referire în Condițiile Contractuale ca fiind prevăzute în Acordul Contractual sunt următoarele: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21"/>
        <w:gridCol w:w="3515"/>
        <w:gridCol w:w="3969"/>
      </w:tblGrid>
      <w:tr w:rsidR="002660CC" w:rsidRPr="00C408B8" w14:paraId="403AC3AA" w14:textId="77777777" w:rsidTr="009C2FEB">
        <w:trPr>
          <w:cantSplit/>
          <w:tblHeader/>
        </w:trPr>
        <w:tc>
          <w:tcPr>
            <w:tcW w:w="1021" w:type="dxa"/>
            <w:shd w:val="clear" w:color="auto" w:fill="D9D9D9" w:themeFill="background1" w:themeFillShade="D9"/>
            <w:vAlign w:val="center"/>
          </w:tcPr>
          <w:p w14:paraId="4A8ED4A6" w14:textId="77777777" w:rsidR="000F6A49" w:rsidRPr="00C408B8" w:rsidRDefault="000F6A49" w:rsidP="00C408B8">
            <w:pPr>
              <w:pStyle w:val="Clauze-textnormal"/>
              <w:rPr>
                <w:rFonts w:asciiTheme="minorHAnsi" w:hAnsiTheme="minorHAnsi" w:cstheme="minorHAnsi"/>
                <w:b/>
                <w:bCs/>
                <w:sz w:val="24"/>
                <w:szCs w:val="24"/>
              </w:rPr>
            </w:pPr>
            <w:r w:rsidRPr="00C408B8">
              <w:rPr>
                <w:rFonts w:asciiTheme="minorHAnsi" w:hAnsiTheme="minorHAnsi" w:cstheme="minorHAnsi"/>
                <w:b/>
                <w:bCs/>
                <w:sz w:val="24"/>
                <w:szCs w:val="24"/>
              </w:rPr>
              <w:t>Referință</w:t>
            </w:r>
          </w:p>
        </w:tc>
        <w:tc>
          <w:tcPr>
            <w:tcW w:w="3515" w:type="dxa"/>
            <w:shd w:val="clear" w:color="auto" w:fill="D9D9D9" w:themeFill="background1" w:themeFillShade="D9"/>
            <w:tcMar>
              <w:left w:w="0" w:type="dxa"/>
              <w:right w:w="0" w:type="dxa"/>
            </w:tcMar>
            <w:vAlign w:val="center"/>
          </w:tcPr>
          <w:p w14:paraId="6480C5DC" w14:textId="77777777" w:rsidR="000F6A49" w:rsidRPr="00C408B8" w:rsidRDefault="000F6A49" w:rsidP="00C408B8">
            <w:pPr>
              <w:pStyle w:val="Clauze-textnormal"/>
              <w:rPr>
                <w:rFonts w:asciiTheme="minorHAnsi" w:hAnsiTheme="minorHAnsi" w:cstheme="minorHAnsi"/>
                <w:b/>
                <w:bCs/>
                <w:sz w:val="24"/>
                <w:szCs w:val="24"/>
              </w:rPr>
            </w:pPr>
            <w:r w:rsidRPr="00C408B8">
              <w:rPr>
                <w:rFonts w:asciiTheme="minorHAnsi" w:hAnsiTheme="minorHAnsi" w:cstheme="minorHAnsi"/>
                <w:b/>
                <w:bCs/>
                <w:sz w:val="24"/>
                <w:szCs w:val="24"/>
              </w:rPr>
              <w:t>Element</w:t>
            </w:r>
          </w:p>
        </w:tc>
        <w:tc>
          <w:tcPr>
            <w:tcW w:w="3969" w:type="dxa"/>
            <w:shd w:val="clear" w:color="auto" w:fill="D9D9D9" w:themeFill="background1" w:themeFillShade="D9"/>
            <w:vAlign w:val="center"/>
          </w:tcPr>
          <w:p w14:paraId="3B3375CB" w14:textId="77777777" w:rsidR="000F6A49" w:rsidRPr="00C408B8" w:rsidRDefault="000F6A49" w:rsidP="00C408B8">
            <w:pPr>
              <w:pStyle w:val="Clauze-textnormal"/>
              <w:rPr>
                <w:rFonts w:asciiTheme="minorHAnsi" w:hAnsiTheme="minorHAnsi" w:cstheme="minorHAnsi"/>
                <w:b/>
                <w:bCs/>
                <w:sz w:val="24"/>
                <w:szCs w:val="24"/>
              </w:rPr>
            </w:pPr>
            <w:r w:rsidRPr="00C408B8">
              <w:rPr>
                <w:rFonts w:asciiTheme="minorHAnsi" w:hAnsiTheme="minorHAnsi" w:cstheme="minorHAnsi"/>
                <w:b/>
                <w:bCs/>
                <w:sz w:val="24"/>
                <w:szCs w:val="24"/>
              </w:rPr>
              <w:t>Date contractuale</w:t>
            </w:r>
          </w:p>
        </w:tc>
      </w:tr>
      <w:tr w:rsidR="002660CC" w:rsidRPr="00C408B8" w14:paraId="73C714E9" w14:textId="77777777" w:rsidTr="009C2FEB">
        <w:trPr>
          <w:cantSplit/>
        </w:trPr>
        <w:tc>
          <w:tcPr>
            <w:tcW w:w="8505" w:type="dxa"/>
            <w:gridSpan w:val="3"/>
            <w:vAlign w:val="center"/>
          </w:tcPr>
          <w:p w14:paraId="29711F36" w14:textId="77777777" w:rsidR="000F6A49" w:rsidRPr="00C408B8" w:rsidRDefault="000F6A49" w:rsidP="00C408B8">
            <w:pPr>
              <w:pStyle w:val="Heading2"/>
              <w:rPr>
                <w:rFonts w:asciiTheme="minorHAnsi" w:hAnsiTheme="minorHAnsi" w:cstheme="minorHAnsi"/>
                <w:bCs/>
                <w:sz w:val="24"/>
                <w:szCs w:val="24"/>
              </w:rPr>
            </w:pPr>
            <w:bookmarkStart w:id="4" w:name="_Toc532971985"/>
            <w:r w:rsidRPr="00C408B8">
              <w:rPr>
                <w:rFonts w:asciiTheme="minorHAnsi" w:hAnsiTheme="minorHAnsi" w:cstheme="minorHAnsi"/>
                <w:sz w:val="24"/>
                <w:szCs w:val="24"/>
              </w:rPr>
              <w:t>Clauza 1 - Definiții</w:t>
            </w:r>
            <w:bookmarkEnd w:id="4"/>
          </w:p>
        </w:tc>
      </w:tr>
      <w:tr w:rsidR="002660CC" w:rsidRPr="00C408B8" w14:paraId="14F570C4" w14:textId="77777777" w:rsidTr="009C2FEB">
        <w:trPr>
          <w:cantSplit/>
        </w:trPr>
        <w:tc>
          <w:tcPr>
            <w:tcW w:w="1021" w:type="dxa"/>
          </w:tcPr>
          <w:p w14:paraId="377A149F" w14:textId="77777777"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(b)</w:t>
            </w:r>
          </w:p>
        </w:tc>
        <w:tc>
          <w:tcPr>
            <w:tcW w:w="3515" w:type="dxa"/>
          </w:tcPr>
          <w:p w14:paraId="6175F9D7" w14:textId="77777777" w:rsidR="000F6A49"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Numele și adresa Antreprenorului</w:t>
            </w:r>
          </w:p>
        </w:tc>
        <w:tc>
          <w:tcPr>
            <w:tcW w:w="3969" w:type="dxa"/>
          </w:tcPr>
          <w:p w14:paraId="05FEA465" w14:textId="77777777" w:rsidR="000F6A49" w:rsidRPr="00C408B8" w:rsidRDefault="000F6A49" w:rsidP="00C408B8">
            <w:pPr>
              <w:spacing w:before="60" w:after="60"/>
              <w:rPr>
                <w:rFonts w:asciiTheme="minorHAnsi" w:hAnsiTheme="minorHAnsi" w:cstheme="minorHAnsi"/>
                <w:i/>
                <w:sz w:val="24"/>
                <w:szCs w:val="24"/>
              </w:rPr>
            </w:pPr>
            <w:r w:rsidRPr="00C408B8">
              <w:rPr>
                <w:rFonts w:asciiTheme="minorHAnsi" w:hAnsiTheme="minorHAnsi" w:cstheme="minorHAnsi"/>
                <w:i/>
                <w:sz w:val="24"/>
                <w:szCs w:val="24"/>
              </w:rPr>
              <w:t>(se va completa la momentul semnării Acordului Contractual)</w:t>
            </w:r>
          </w:p>
        </w:tc>
      </w:tr>
      <w:tr w:rsidR="002660CC" w:rsidRPr="00C408B8" w14:paraId="24915147" w14:textId="77777777" w:rsidTr="009C2FEB">
        <w:trPr>
          <w:cantSplit/>
        </w:trPr>
        <w:tc>
          <w:tcPr>
            <w:tcW w:w="1021" w:type="dxa"/>
          </w:tcPr>
          <w:p w14:paraId="26F3B9EA" w14:textId="77777777"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(c)</w:t>
            </w:r>
          </w:p>
        </w:tc>
        <w:tc>
          <w:tcPr>
            <w:tcW w:w="3515" w:type="dxa"/>
          </w:tcPr>
          <w:p w14:paraId="6F300E03" w14:textId="77777777" w:rsidR="000F6A49"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Numele și adresa Beneficiarului, numele reprezentantului Beneficiarului</w:t>
            </w:r>
          </w:p>
        </w:tc>
        <w:tc>
          <w:tcPr>
            <w:tcW w:w="3969" w:type="dxa"/>
          </w:tcPr>
          <w:p w14:paraId="21967849" w14:textId="2A2BAF04" w:rsidR="000F6A49"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 xml:space="preserve">JUDEȚUL SIBIU, având sediul în Sibiu, strada General Magheru nr.14, cod fiscal 4406223, telefon +40269/217733, </w:t>
            </w:r>
            <w:r w:rsidR="00020390" w:rsidRPr="00C408B8">
              <w:rPr>
                <w:rFonts w:asciiTheme="minorHAnsi" w:hAnsiTheme="minorHAnsi" w:cstheme="minorHAnsi"/>
                <w:sz w:val="24"/>
                <w:szCs w:val="24"/>
              </w:rPr>
              <w:t xml:space="preserve">e-mail: </w:t>
            </w:r>
            <w:hyperlink r:id="rId8" w:history="1">
              <w:r w:rsidR="00020390" w:rsidRPr="00C408B8">
                <w:rPr>
                  <w:rStyle w:val="Hyperlink"/>
                  <w:rFonts w:asciiTheme="minorHAnsi" w:hAnsiTheme="minorHAnsi" w:cstheme="minorHAnsi"/>
                  <w:color w:val="auto"/>
                  <w:sz w:val="24"/>
                  <w:szCs w:val="24"/>
                </w:rPr>
                <w:t>judet@cjsibiu.ro</w:t>
              </w:r>
            </w:hyperlink>
            <w:r w:rsidRPr="00C408B8">
              <w:rPr>
                <w:rFonts w:asciiTheme="minorHAnsi" w:hAnsiTheme="minorHAnsi" w:cstheme="minorHAnsi"/>
                <w:sz w:val="24"/>
                <w:szCs w:val="24"/>
              </w:rPr>
              <w:t>, reprezentat prin Preşedintele Consiliului Judeţean Sibiu, Daniela Cîmpean</w:t>
            </w:r>
          </w:p>
        </w:tc>
      </w:tr>
      <w:tr w:rsidR="002660CC" w:rsidRPr="00C408B8" w14:paraId="2BDBAF8C" w14:textId="77777777" w:rsidTr="009C2FEB">
        <w:trPr>
          <w:cantSplit/>
        </w:trPr>
        <w:tc>
          <w:tcPr>
            <w:tcW w:w="1021" w:type="dxa"/>
          </w:tcPr>
          <w:p w14:paraId="75E7D294" w14:textId="77777777"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lastRenderedPageBreak/>
              <w:t>(q)</w:t>
            </w:r>
          </w:p>
        </w:tc>
        <w:tc>
          <w:tcPr>
            <w:tcW w:w="3515" w:type="dxa"/>
          </w:tcPr>
          <w:p w14:paraId="59866409" w14:textId="77777777" w:rsidR="000F6A49"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Durata de Execuție</w:t>
            </w:r>
          </w:p>
        </w:tc>
        <w:tc>
          <w:tcPr>
            <w:tcW w:w="3969" w:type="dxa"/>
          </w:tcPr>
          <w:p w14:paraId="3FE0E31A" w14:textId="0A18C184" w:rsidR="00DA000E" w:rsidRDefault="00F14DC6" w:rsidP="00C408B8">
            <w:pPr>
              <w:spacing w:before="60" w:after="60"/>
              <w:rPr>
                <w:rFonts w:asciiTheme="minorHAnsi" w:hAnsiTheme="minorHAnsi" w:cstheme="minorHAnsi"/>
                <w:sz w:val="24"/>
                <w:szCs w:val="24"/>
              </w:rPr>
            </w:pPr>
            <w:r w:rsidRPr="00483C0A">
              <w:rPr>
                <w:rFonts w:asciiTheme="minorHAnsi" w:hAnsiTheme="minorHAnsi" w:cstheme="minorHAnsi"/>
                <w:b/>
                <w:bCs/>
                <w:sz w:val="24"/>
                <w:szCs w:val="24"/>
              </w:rPr>
              <w:t>1</w:t>
            </w:r>
            <w:r w:rsidR="00EF072C">
              <w:rPr>
                <w:rFonts w:asciiTheme="minorHAnsi" w:hAnsiTheme="minorHAnsi" w:cstheme="minorHAnsi"/>
                <w:b/>
                <w:bCs/>
                <w:sz w:val="24"/>
                <w:szCs w:val="24"/>
              </w:rPr>
              <w:t>8</w:t>
            </w:r>
            <w:r w:rsidR="00020390" w:rsidRPr="00483C0A">
              <w:rPr>
                <w:rFonts w:asciiTheme="minorHAnsi" w:hAnsiTheme="minorHAnsi" w:cstheme="minorHAnsi"/>
                <w:b/>
                <w:bCs/>
                <w:sz w:val="24"/>
                <w:szCs w:val="24"/>
              </w:rPr>
              <w:t xml:space="preserve"> de </w:t>
            </w:r>
            <w:r w:rsidR="002F3D30" w:rsidRPr="00483C0A">
              <w:rPr>
                <w:rFonts w:asciiTheme="minorHAnsi" w:hAnsiTheme="minorHAnsi" w:cstheme="minorHAnsi"/>
                <w:b/>
                <w:bCs/>
                <w:sz w:val="24"/>
                <w:szCs w:val="24"/>
              </w:rPr>
              <w:t>luni</w:t>
            </w:r>
            <w:r>
              <w:rPr>
                <w:rFonts w:asciiTheme="minorHAnsi" w:hAnsiTheme="minorHAnsi" w:cstheme="minorHAnsi"/>
                <w:sz w:val="24"/>
                <w:szCs w:val="24"/>
              </w:rPr>
              <w:t xml:space="preserve"> de la data </w:t>
            </w:r>
            <w:r w:rsidR="00D27BD9">
              <w:rPr>
                <w:rFonts w:asciiTheme="minorHAnsi" w:hAnsiTheme="minorHAnsi" w:cstheme="minorHAnsi"/>
                <w:sz w:val="24"/>
                <w:szCs w:val="24"/>
              </w:rPr>
              <w:t xml:space="preserve">emiterii ordinului de începere a lucrărilor </w:t>
            </w:r>
          </w:p>
          <w:p w14:paraId="371C9961" w14:textId="6CC4A754" w:rsidR="00FE2E97" w:rsidRPr="00C408B8" w:rsidRDefault="00FE2E97" w:rsidP="00C408B8">
            <w:pPr>
              <w:spacing w:before="60" w:after="60"/>
              <w:rPr>
                <w:rFonts w:asciiTheme="minorHAnsi" w:hAnsiTheme="minorHAnsi" w:cstheme="minorHAnsi"/>
                <w:sz w:val="24"/>
                <w:szCs w:val="24"/>
              </w:rPr>
            </w:pPr>
            <w:r>
              <w:rPr>
                <w:rFonts w:asciiTheme="minorHAnsi" w:hAnsiTheme="minorHAnsi" w:cstheme="minorHAnsi"/>
                <w:sz w:val="24"/>
                <w:szCs w:val="24"/>
              </w:rPr>
              <w:t>1 luna recepţia lucrărilor</w:t>
            </w:r>
          </w:p>
          <w:p w14:paraId="56B2F0A0" w14:textId="6D1F7063" w:rsidR="00DA000E" w:rsidRPr="00C408B8" w:rsidRDefault="00DA000E" w:rsidP="00C408B8">
            <w:pPr>
              <w:tabs>
                <w:tab w:val="left" w:pos="1068"/>
              </w:tabs>
              <w:rPr>
                <w:rFonts w:asciiTheme="minorHAnsi" w:eastAsia="Calibri" w:hAnsiTheme="minorHAnsi" w:cstheme="minorHAnsi"/>
                <w:sz w:val="24"/>
                <w:szCs w:val="24"/>
              </w:rPr>
            </w:pPr>
            <w:r w:rsidRPr="00C408B8">
              <w:rPr>
                <w:rFonts w:asciiTheme="minorHAnsi" w:eastAsia="Calibri" w:hAnsiTheme="minorHAnsi" w:cstheme="minorHAnsi"/>
                <w:sz w:val="24"/>
                <w:szCs w:val="24"/>
              </w:rPr>
              <w:t xml:space="preserve">   Perioada de garanţie a lucrării este de minim </w:t>
            </w:r>
            <w:r w:rsidRPr="00C408B8">
              <w:rPr>
                <w:rFonts w:asciiTheme="minorHAnsi" w:eastAsia="Calibri" w:hAnsiTheme="minorHAnsi" w:cstheme="minorHAnsi"/>
                <w:b/>
                <w:bCs/>
                <w:sz w:val="24"/>
                <w:szCs w:val="24"/>
              </w:rPr>
              <w:t>6</w:t>
            </w:r>
            <w:r w:rsidR="00FE2E97">
              <w:rPr>
                <w:rFonts w:asciiTheme="minorHAnsi" w:eastAsia="Calibri" w:hAnsiTheme="minorHAnsi" w:cstheme="minorHAnsi"/>
                <w:b/>
                <w:bCs/>
                <w:sz w:val="24"/>
                <w:szCs w:val="24"/>
              </w:rPr>
              <w:t>0</w:t>
            </w:r>
            <w:r w:rsidRPr="00C408B8">
              <w:rPr>
                <w:rFonts w:asciiTheme="minorHAnsi" w:eastAsia="Calibri" w:hAnsiTheme="minorHAnsi" w:cstheme="minorHAnsi"/>
                <w:b/>
                <w:bCs/>
                <w:sz w:val="24"/>
                <w:szCs w:val="24"/>
              </w:rPr>
              <w:t xml:space="preserve"> de luni </w:t>
            </w:r>
            <w:r w:rsidRPr="00C408B8">
              <w:rPr>
                <w:rFonts w:asciiTheme="minorHAnsi" w:eastAsia="Calibri" w:hAnsiTheme="minorHAnsi" w:cstheme="minorHAnsi"/>
                <w:sz w:val="24"/>
                <w:szCs w:val="24"/>
              </w:rPr>
              <w:t>de la Recepţia la Terminarea Lucrărilor</w:t>
            </w:r>
            <w:r w:rsidR="00483C0A">
              <w:rPr>
                <w:rFonts w:asciiTheme="minorHAnsi" w:eastAsia="Calibri" w:hAnsiTheme="minorHAnsi" w:cstheme="minorHAnsi"/>
                <w:sz w:val="24"/>
                <w:szCs w:val="24"/>
              </w:rPr>
              <w:t xml:space="preserve"> – fără obiecțiuni</w:t>
            </w:r>
            <w:r w:rsidRPr="00C408B8">
              <w:rPr>
                <w:rFonts w:asciiTheme="minorHAnsi" w:eastAsia="Calibri" w:hAnsiTheme="minorHAnsi" w:cstheme="minorHAnsi"/>
                <w:sz w:val="24"/>
                <w:szCs w:val="24"/>
              </w:rPr>
              <w:t>.</w:t>
            </w:r>
          </w:p>
          <w:p w14:paraId="3F62FA04" w14:textId="77777777" w:rsidR="002F3D30" w:rsidRPr="00C408B8" w:rsidRDefault="002F3D30"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Termenul de garantie este factor de evaluare si va fi stabilit dupa finalizarea procedurii de achizitie publica</w:t>
            </w:r>
          </w:p>
          <w:p w14:paraId="13B8993F" w14:textId="531E4272" w:rsidR="00C4793B" w:rsidRPr="00C408B8" w:rsidRDefault="002F3D30"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Perioada de iarna se considera parte din perioada contractata.</w:t>
            </w:r>
          </w:p>
        </w:tc>
      </w:tr>
      <w:tr w:rsidR="002660CC" w:rsidRPr="00C408B8" w14:paraId="61C89F5B" w14:textId="77777777" w:rsidTr="009C2FEB">
        <w:trPr>
          <w:cantSplit/>
        </w:trPr>
        <w:tc>
          <w:tcPr>
            <w:tcW w:w="1021" w:type="dxa"/>
          </w:tcPr>
          <w:p w14:paraId="25EA6767" w14:textId="77777777"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(vv)</w:t>
            </w:r>
          </w:p>
        </w:tc>
        <w:tc>
          <w:tcPr>
            <w:tcW w:w="3515" w:type="dxa"/>
          </w:tcPr>
          <w:p w14:paraId="2C8D9038" w14:textId="77777777" w:rsidR="000F6A49"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Sector</w:t>
            </w:r>
          </w:p>
        </w:tc>
        <w:tc>
          <w:tcPr>
            <w:tcW w:w="3969" w:type="dxa"/>
          </w:tcPr>
          <w:p w14:paraId="041CD94A" w14:textId="44B87A1D" w:rsidR="000F6A49" w:rsidRPr="00C408B8" w:rsidRDefault="002F3D30"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lang w:val="en-US"/>
              </w:rPr>
              <w:t>Nu este cazul</w:t>
            </w:r>
          </w:p>
        </w:tc>
      </w:tr>
      <w:tr w:rsidR="002660CC" w:rsidRPr="00C408B8" w14:paraId="66BC6CCE" w14:textId="77777777" w:rsidTr="009C2FEB">
        <w:trPr>
          <w:cantSplit/>
        </w:trPr>
        <w:tc>
          <w:tcPr>
            <w:tcW w:w="1021" w:type="dxa"/>
          </w:tcPr>
          <w:p w14:paraId="68965E17" w14:textId="77777777"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(bbb)</w:t>
            </w:r>
          </w:p>
        </w:tc>
        <w:tc>
          <w:tcPr>
            <w:tcW w:w="3515" w:type="dxa"/>
          </w:tcPr>
          <w:p w14:paraId="6BA4981B" w14:textId="77777777" w:rsidR="000F6A49"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Numele și adresa Supervizorului</w:t>
            </w:r>
          </w:p>
        </w:tc>
        <w:tc>
          <w:tcPr>
            <w:tcW w:w="3969" w:type="dxa"/>
          </w:tcPr>
          <w:p w14:paraId="246C3866" w14:textId="77777777" w:rsidR="000F6A49"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Vor fi comunicate ofertantului câștigător înainte de Data de Începere.</w:t>
            </w:r>
          </w:p>
        </w:tc>
      </w:tr>
      <w:tr w:rsidR="002660CC" w:rsidRPr="00C408B8" w14:paraId="54B1583B" w14:textId="77777777" w:rsidTr="009C2FEB">
        <w:trPr>
          <w:cantSplit/>
        </w:trPr>
        <w:tc>
          <w:tcPr>
            <w:tcW w:w="8505" w:type="dxa"/>
            <w:gridSpan w:val="3"/>
            <w:vAlign w:val="center"/>
          </w:tcPr>
          <w:p w14:paraId="65A70D2D" w14:textId="77777777" w:rsidR="000F6A49" w:rsidRPr="00C408B8" w:rsidRDefault="000F6A49" w:rsidP="00C408B8">
            <w:pPr>
              <w:pStyle w:val="Heading2"/>
              <w:rPr>
                <w:rFonts w:asciiTheme="minorHAnsi" w:hAnsiTheme="minorHAnsi" w:cstheme="minorHAnsi"/>
                <w:bCs/>
                <w:sz w:val="24"/>
                <w:szCs w:val="24"/>
              </w:rPr>
            </w:pPr>
            <w:bookmarkStart w:id="5" w:name="_Toc532971986"/>
            <w:r w:rsidRPr="00C408B8">
              <w:rPr>
                <w:rFonts w:asciiTheme="minorHAnsi" w:hAnsiTheme="minorHAnsi" w:cstheme="minorHAnsi"/>
                <w:sz w:val="24"/>
                <w:szCs w:val="24"/>
              </w:rPr>
              <w:t>Clauza 2 - Limba Contractului</w:t>
            </w:r>
            <w:bookmarkEnd w:id="5"/>
          </w:p>
        </w:tc>
      </w:tr>
      <w:tr w:rsidR="002660CC" w:rsidRPr="00C408B8" w14:paraId="49D0FB92" w14:textId="77777777" w:rsidTr="009C2FEB">
        <w:trPr>
          <w:cantSplit/>
        </w:trPr>
        <w:tc>
          <w:tcPr>
            <w:tcW w:w="1021" w:type="dxa"/>
          </w:tcPr>
          <w:p w14:paraId="3292A3F4" w14:textId="77777777"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2.1</w:t>
            </w:r>
          </w:p>
        </w:tc>
        <w:tc>
          <w:tcPr>
            <w:tcW w:w="3515" w:type="dxa"/>
          </w:tcPr>
          <w:p w14:paraId="0F0A8F78" w14:textId="77777777" w:rsidR="000F6A49"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Limba contractului</w:t>
            </w:r>
          </w:p>
          <w:p w14:paraId="3EA89D49" w14:textId="6313F0D2" w:rsidR="002B0D3F" w:rsidRPr="00C408B8" w:rsidRDefault="002B0D3F" w:rsidP="00C408B8">
            <w:pPr>
              <w:spacing w:before="60" w:after="60"/>
              <w:rPr>
                <w:rFonts w:asciiTheme="minorHAnsi" w:hAnsiTheme="minorHAnsi" w:cstheme="minorHAnsi"/>
                <w:sz w:val="24"/>
                <w:szCs w:val="24"/>
              </w:rPr>
            </w:pPr>
          </w:p>
        </w:tc>
        <w:tc>
          <w:tcPr>
            <w:tcW w:w="3969" w:type="dxa"/>
          </w:tcPr>
          <w:p w14:paraId="65A6C499" w14:textId="77777777" w:rsidR="000F6A49"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Limba română</w:t>
            </w:r>
          </w:p>
        </w:tc>
      </w:tr>
      <w:tr w:rsidR="002660CC" w:rsidRPr="00C408B8" w14:paraId="22A98474" w14:textId="77777777" w:rsidTr="009C2FEB">
        <w:trPr>
          <w:cantSplit/>
        </w:trPr>
        <w:tc>
          <w:tcPr>
            <w:tcW w:w="8505" w:type="dxa"/>
            <w:gridSpan w:val="3"/>
            <w:vAlign w:val="center"/>
          </w:tcPr>
          <w:p w14:paraId="714FEFA5" w14:textId="77777777" w:rsidR="000F6A49" w:rsidRPr="00C408B8" w:rsidRDefault="000F6A49" w:rsidP="00C408B8">
            <w:pPr>
              <w:pStyle w:val="Heading2"/>
              <w:rPr>
                <w:rFonts w:asciiTheme="minorHAnsi" w:hAnsiTheme="minorHAnsi" w:cstheme="minorHAnsi"/>
                <w:bCs/>
                <w:sz w:val="24"/>
                <w:szCs w:val="24"/>
              </w:rPr>
            </w:pPr>
            <w:bookmarkStart w:id="6" w:name="_Toc532971987"/>
            <w:r w:rsidRPr="00C408B8">
              <w:rPr>
                <w:rFonts w:asciiTheme="minorHAnsi" w:hAnsiTheme="minorHAnsi" w:cstheme="minorHAnsi"/>
                <w:sz w:val="24"/>
                <w:szCs w:val="24"/>
              </w:rPr>
              <w:t>Clauza 15 - Garanție de Bună Execuție</w:t>
            </w:r>
            <w:bookmarkEnd w:id="6"/>
          </w:p>
        </w:tc>
      </w:tr>
      <w:tr w:rsidR="002660CC" w:rsidRPr="00C408B8" w14:paraId="5615264E" w14:textId="77777777" w:rsidTr="009C2FEB">
        <w:trPr>
          <w:cantSplit/>
        </w:trPr>
        <w:tc>
          <w:tcPr>
            <w:tcW w:w="1021" w:type="dxa"/>
          </w:tcPr>
          <w:p w14:paraId="5C4B2530" w14:textId="77777777"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15.1</w:t>
            </w:r>
          </w:p>
        </w:tc>
        <w:tc>
          <w:tcPr>
            <w:tcW w:w="3515" w:type="dxa"/>
          </w:tcPr>
          <w:p w14:paraId="49DE947A" w14:textId="77777777" w:rsidR="000F6A49"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Valoarea Garanției de Bună Execuție</w:t>
            </w:r>
          </w:p>
        </w:tc>
        <w:tc>
          <w:tcPr>
            <w:tcW w:w="3969" w:type="dxa"/>
          </w:tcPr>
          <w:p w14:paraId="7AF2F7B0" w14:textId="77777777" w:rsidR="000F6A49"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10% din Prețul Contractului, fără TVA</w:t>
            </w:r>
          </w:p>
        </w:tc>
      </w:tr>
      <w:tr w:rsidR="002660CC" w:rsidRPr="00C408B8" w14:paraId="17984D12" w14:textId="77777777" w:rsidTr="009C2FEB">
        <w:trPr>
          <w:cantSplit/>
        </w:trPr>
        <w:tc>
          <w:tcPr>
            <w:tcW w:w="1021" w:type="dxa"/>
          </w:tcPr>
          <w:p w14:paraId="046B527C" w14:textId="77777777"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15.6 a)</w:t>
            </w:r>
          </w:p>
        </w:tc>
        <w:tc>
          <w:tcPr>
            <w:tcW w:w="3515" w:type="dxa"/>
          </w:tcPr>
          <w:p w14:paraId="244811DA" w14:textId="4AD35222" w:rsidR="000F6A49"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Valoarea Garanției de Bună Execuție restituită după aprobarea</w:t>
            </w:r>
            <w:r w:rsidR="008E3F15" w:rsidRPr="00C408B8">
              <w:rPr>
                <w:rFonts w:asciiTheme="minorHAnsi" w:hAnsiTheme="minorHAnsi" w:cstheme="minorHAnsi"/>
                <w:sz w:val="24"/>
                <w:szCs w:val="24"/>
              </w:rPr>
              <w:t xml:space="preserve"> fără obiecțiuni</w:t>
            </w:r>
            <w:r w:rsidR="004E2677" w:rsidRPr="00C408B8">
              <w:rPr>
                <w:rFonts w:asciiTheme="minorHAnsi" w:hAnsiTheme="minorHAnsi" w:cstheme="minorHAnsi"/>
                <w:sz w:val="24"/>
                <w:szCs w:val="24"/>
              </w:rPr>
              <w:t xml:space="preserve"> a</w:t>
            </w:r>
            <w:r w:rsidRPr="00C408B8">
              <w:rPr>
                <w:rFonts w:asciiTheme="minorHAnsi" w:hAnsiTheme="minorHAnsi" w:cstheme="minorHAnsi"/>
                <w:sz w:val="24"/>
                <w:szCs w:val="24"/>
              </w:rPr>
              <w:t xml:space="preserve"> Recepției la Terminarea Lucrărilor</w:t>
            </w:r>
          </w:p>
        </w:tc>
        <w:tc>
          <w:tcPr>
            <w:tcW w:w="3969" w:type="dxa"/>
          </w:tcPr>
          <w:p w14:paraId="7BE19183" w14:textId="77777777" w:rsidR="000F6A49"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70%</w:t>
            </w:r>
          </w:p>
        </w:tc>
      </w:tr>
      <w:tr w:rsidR="002660CC" w:rsidRPr="00C408B8" w14:paraId="26B7C5C7" w14:textId="77777777" w:rsidTr="009C2FEB">
        <w:trPr>
          <w:cantSplit/>
        </w:trPr>
        <w:tc>
          <w:tcPr>
            <w:tcW w:w="8505" w:type="dxa"/>
            <w:gridSpan w:val="3"/>
            <w:vAlign w:val="center"/>
          </w:tcPr>
          <w:p w14:paraId="48D17664" w14:textId="77777777" w:rsidR="000F6A49" w:rsidRPr="00C408B8" w:rsidRDefault="000F6A49" w:rsidP="00C408B8">
            <w:pPr>
              <w:pStyle w:val="Heading2"/>
              <w:rPr>
                <w:rFonts w:asciiTheme="minorHAnsi" w:hAnsiTheme="minorHAnsi" w:cstheme="minorHAnsi"/>
                <w:bCs/>
                <w:sz w:val="24"/>
                <w:szCs w:val="24"/>
              </w:rPr>
            </w:pPr>
            <w:bookmarkStart w:id="7" w:name="_Toc532971988"/>
            <w:r w:rsidRPr="00C408B8">
              <w:rPr>
                <w:rFonts w:asciiTheme="minorHAnsi" w:hAnsiTheme="minorHAnsi" w:cstheme="minorHAnsi"/>
                <w:sz w:val="24"/>
                <w:szCs w:val="24"/>
              </w:rPr>
              <w:t>Clauza 16 - Responsabilități și asigurări</w:t>
            </w:r>
            <w:bookmarkEnd w:id="7"/>
          </w:p>
        </w:tc>
      </w:tr>
      <w:tr w:rsidR="002660CC" w:rsidRPr="00C408B8" w14:paraId="5E516684" w14:textId="77777777" w:rsidTr="009C2FEB">
        <w:trPr>
          <w:cantSplit/>
        </w:trPr>
        <w:tc>
          <w:tcPr>
            <w:tcW w:w="1021" w:type="dxa"/>
          </w:tcPr>
          <w:p w14:paraId="732B28E6" w14:textId="77777777"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16.2 b) 1.</w:t>
            </w:r>
          </w:p>
        </w:tc>
        <w:tc>
          <w:tcPr>
            <w:tcW w:w="3515" w:type="dxa"/>
          </w:tcPr>
          <w:p w14:paraId="59CCF5F1" w14:textId="77777777" w:rsidR="000F6A49"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Limite de acoperire a asigurării pentru daune aduse terților</w:t>
            </w:r>
          </w:p>
        </w:tc>
        <w:tc>
          <w:tcPr>
            <w:tcW w:w="3969" w:type="dxa"/>
          </w:tcPr>
          <w:p w14:paraId="2703F818" w14:textId="60567B8E" w:rsidR="000F6A49"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Limitele valabile pentru asigurarea obligatorie de răspundere civilă potrivit reglementărilor Uniunii Europene</w:t>
            </w:r>
          </w:p>
        </w:tc>
      </w:tr>
      <w:tr w:rsidR="002660CC" w:rsidRPr="00C408B8" w14:paraId="1089F4BF" w14:textId="77777777" w:rsidTr="009C2FEB">
        <w:trPr>
          <w:cantSplit/>
        </w:trPr>
        <w:tc>
          <w:tcPr>
            <w:tcW w:w="8505" w:type="dxa"/>
            <w:gridSpan w:val="3"/>
            <w:vAlign w:val="center"/>
          </w:tcPr>
          <w:p w14:paraId="73D6BFD3" w14:textId="77777777" w:rsidR="000F6A49" w:rsidRPr="00C408B8" w:rsidRDefault="000F6A49" w:rsidP="00C408B8">
            <w:pPr>
              <w:pStyle w:val="Heading2"/>
              <w:rPr>
                <w:rFonts w:asciiTheme="minorHAnsi" w:hAnsiTheme="minorHAnsi" w:cstheme="minorHAnsi"/>
                <w:bCs/>
                <w:sz w:val="24"/>
                <w:szCs w:val="24"/>
              </w:rPr>
            </w:pPr>
            <w:bookmarkStart w:id="8" w:name="_Toc532971989"/>
            <w:r w:rsidRPr="00C408B8">
              <w:rPr>
                <w:rFonts w:asciiTheme="minorHAnsi" w:hAnsiTheme="minorHAnsi" w:cstheme="minorHAnsi"/>
                <w:sz w:val="24"/>
                <w:szCs w:val="24"/>
              </w:rPr>
              <w:t>Clauza 17 - Programul de Execuție</w:t>
            </w:r>
            <w:bookmarkEnd w:id="8"/>
          </w:p>
        </w:tc>
      </w:tr>
      <w:tr w:rsidR="002660CC" w:rsidRPr="00C408B8" w14:paraId="4B98694B" w14:textId="77777777" w:rsidTr="009C2FEB">
        <w:trPr>
          <w:cantSplit/>
        </w:trPr>
        <w:tc>
          <w:tcPr>
            <w:tcW w:w="1021" w:type="dxa"/>
          </w:tcPr>
          <w:p w14:paraId="177EF6DE" w14:textId="22C9D933"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17.</w:t>
            </w:r>
            <w:r w:rsidR="00D572AC" w:rsidRPr="00C408B8">
              <w:rPr>
                <w:rFonts w:asciiTheme="minorHAnsi" w:hAnsiTheme="minorHAnsi" w:cstheme="minorHAnsi"/>
                <w:sz w:val="24"/>
                <w:szCs w:val="24"/>
              </w:rPr>
              <w:t>6</w:t>
            </w:r>
          </w:p>
          <w:p w14:paraId="7CD14DF4" w14:textId="3A9C3B91" w:rsidR="000F6A49" w:rsidRPr="00C408B8" w:rsidRDefault="000F6A49" w:rsidP="00C408B8">
            <w:pPr>
              <w:pStyle w:val="Clauze-textnormal"/>
              <w:rPr>
                <w:rFonts w:asciiTheme="minorHAnsi" w:hAnsiTheme="minorHAnsi" w:cstheme="minorHAnsi"/>
                <w:sz w:val="24"/>
                <w:szCs w:val="24"/>
              </w:rPr>
            </w:pPr>
          </w:p>
        </w:tc>
        <w:tc>
          <w:tcPr>
            <w:tcW w:w="3515" w:type="dxa"/>
          </w:tcPr>
          <w:p w14:paraId="04A88966" w14:textId="27512E76" w:rsidR="000F6A49" w:rsidRPr="00C408B8" w:rsidRDefault="005737BB"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Sumă reținută pentru întârzierea transmiterii Programului de Execuție</w:t>
            </w:r>
          </w:p>
        </w:tc>
        <w:tc>
          <w:tcPr>
            <w:tcW w:w="3969" w:type="dxa"/>
          </w:tcPr>
          <w:p w14:paraId="7B06B69C" w14:textId="216EEFC6" w:rsidR="000F6A49" w:rsidRPr="00C408B8" w:rsidRDefault="00D54C0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 xml:space="preserve">4.000 </w:t>
            </w:r>
            <w:r w:rsidR="005737BB" w:rsidRPr="00C408B8">
              <w:rPr>
                <w:rFonts w:asciiTheme="minorHAnsi" w:hAnsiTheme="minorHAnsi" w:cstheme="minorHAnsi"/>
                <w:sz w:val="24"/>
                <w:szCs w:val="24"/>
              </w:rPr>
              <w:t>lei pe zi de întârziere</w:t>
            </w:r>
          </w:p>
        </w:tc>
      </w:tr>
      <w:tr w:rsidR="002660CC" w:rsidRPr="00C408B8" w14:paraId="303B828B" w14:textId="77777777" w:rsidTr="009C2FEB">
        <w:trPr>
          <w:cantSplit/>
        </w:trPr>
        <w:tc>
          <w:tcPr>
            <w:tcW w:w="8505" w:type="dxa"/>
            <w:gridSpan w:val="3"/>
            <w:vAlign w:val="center"/>
          </w:tcPr>
          <w:p w14:paraId="068B7CB3" w14:textId="77777777" w:rsidR="000F6A49" w:rsidRPr="00C408B8" w:rsidRDefault="000F6A49" w:rsidP="00C408B8">
            <w:pPr>
              <w:pStyle w:val="Heading2"/>
              <w:rPr>
                <w:rFonts w:asciiTheme="minorHAnsi" w:hAnsiTheme="minorHAnsi" w:cstheme="minorHAnsi"/>
                <w:bCs/>
                <w:sz w:val="24"/>
                <w:szCs w:val="24"/>
              </w:rPr>
            </w:pPr>
            <w:bookmarkStart w:id="9" w:name="_Toc532971990"/>
            <w:r w:rsidRPr="00C408B8">
              <w:rPr>
                <w:rFonts w:asciiTheme="minorHAnsi" w:hAnsiTheme="minorHAnsi" w:cstheme="minorHAnsi"/>
                <w:sz w:val="24"/>
                <w:szCs w:val="24"/>
              </w:rPr>
              <w:t>Clauza 36 - Întârzieri</w:t>
            </w:r>
            <w:bookmarkEnd w:id="9"/>
          </w:p>
        </w:tc>
      </w:tr>
      <w:tr w:rsidR="002660CC" w:rsidRPr="00C408B8" w14:paraId="1DB59F6C" w14:textId="77777777" w:rsidTr="009C2FEB">
        <w:trPr>
          <w:cantSplit/>
        </w:trPr>
        <w:tc>
          <w:tcPr>
            <w:tcW w:w="1021" w:type="dxa"/>
          </w:tcPr>
          <w:p w14:paraId="760BEC14" w14:textId="77777777"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36.3</w:t>
            </w:r>
          </w:p>
        </w:tc>
        <w:tc>
          <w:tcPr>
            <w:tcW w:w="3515" w:type="dxa"/>
          </w:tcPr>
          <w:p w14:paraId="426CB673" w14:textId="77777777" w:rsidR="000F6A49"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Valoare reținută din Certificat de Plată dacă Antreprenorul nu reușește să atingă un punct de referință la termenul stabilit</w:t>
            </w:r>
          </w:p>
        </w:tc>
        <w:tc>
          <w:tcPr>
            <w:tcW w:w="3969" w:type="dxa"/>
          </w:tcPr>
          <w:p w14:paraId="5FA024EE" w14:textId="77777777" w:rsidR="000F6A49"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10% din totalul sumelor aferente punctelor (a) și (b) din subclauza 50.1 [</w:t>
            </w:r>
            <w:r w:rsidRPr="00C408B8">
              <w:rPr>
                <w:rFonts w:asciiTheme="minorHAnsi" w:hAnsiTheme="minorHAnsi" w:cstheme="minorHAnsi"/>
                <w:i/>
                <w:sz w:val="24"/>
                <w:szCs w:val="24"/>
              </w:rPr>
              <w:t>Situația de Lucrări</w:t>
            </w:r>
            <w:r w:rsidRPr="00C408B8">
              <w:rPr>
                <w:rFonts w:asciiTheme="minorHAnsi" w:hAnsiTheme="minorHAnsi" w:cstheme="minorHAnsi"/>
                <w:sz w:val="24"/>
                <w:szCs w:val="24"/>
              </w:rPr>
              <w:t>]</w:t>
            </w:r>
          </w:p>
        </w:tc>
      </w:tr>
      <w:tr w:rsidR="002660CC" w:rsidRPr="00C408B8" w14:paraId="4FAC8C9D" w14:textId="77777777" w:rsidTr="009C2FEB">
        <w:trPr>
          <w:cantSplit/>
        </w:trPr>
        <w:tc>
          <w:tcPr>
            <w:tcW w:w="1021" w:type="dxa"/>
          </w:tcPr>
          <w:p w14:paraId="5BB1A75B" w14:textId="77777777"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lastRenderedPageBreak/>
              <w:t>36.4</w:t>
            </w:r>
          </w:p>
        </w:tc>
        <w:tc>
          <w:tcPr>
            <w:tcW w:w="3515" w:type="dxa"/>
          </w:tcPr>
          <w:p w14:paraId="496E45F2" w14:textId="77777777" w:rsidR="000F6A49"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Valoarea penalităților de întârziere pentru fiecare zi de întârziere</w:t>
            </w:r>
          </w:p>
        </w:tc>
        <w:tc>
          <w:tcPr>
            <w:tcW w:w="3969" w:type="dxa"/>
          </w:tcPr>
          <w:p w14:paraId="267E205E" w14:textId="77777777" w:rsidR="000F6A49"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Prețul Contractului (sau al Sectorului) la semnarea Contractului împărțit la Durata de Execuție la semnarea Contractului exprimată în zile</w:t>
            </w:r>
          </w:p>
        </w:tc>
      </w:tr>
      <w:tr w:rsidR="002660CC" w:rsidRPr="00C408B8" w14:paraId="4701C670" w14:textId="77777777" w:rsidTr="009C2FEB">
        <w:trPr>
          <w:cantSplit/>
        </w:trPr>
        <w:tc>
          <w:tcPr>
            <w:tcW w:w="8505" w:type="dxa"/>
            <w:gridSpan w:val="3"/>
            <w:vAlign w:val="center"/>
          </w:tcPr>
          <w:p w14:paraId="299B5467" w14:textId="77777777" w:rsidR="000F6A49" w:rsidRPr="00C408B8" w:rsidRDefault="000F6A49" w:rsidP="00C408B8">
            <w:pPr>
              <w:pStyle w:val="Heading2"/>
              <w:rPr>
                <w:rFonts w:asciiTheme="minorHAnsi" w:hAnsiTheme="minorHAnsi" w:cstheme="minorHAnsi"/>
                <w:bCs/>
                <w:sz w:val="24"/>
                <w:szCs w:val="24"/>
              </w:rPr>
            </w:pPr>
            <w:bookmarkStart w:id="10" w:name="_Toc532971991"/>
            <w:r w:rsidRPr="00C408B8">
              <w:rPr>
                <w:rFonts w:asciiTheme="minorHAnsi" w:hAnsiTheme="minorHAnsi" w:cstheme="minorHAnsi"/>
                <w:sz w:val="24"/>
                <w:szCs w:val="24"/>
              </w:rPr>
              <w:t>Clauza 46 - Plata în avans</w:t>
            </w:r>
            <w:bookmarkEnd w:id="10"/>
          </w:p>
        </w:tc>
      </w:tr>
      <w:tr w:rsidR="002660CC" w:rsidRPr="00C408B8" w14:paraId="7075E100" w14:textId="77777777" w:rsidTr="009C2FEB">
        <w:trPr>
          <w:cantSplit/>
        </w:trPr>
        <w:tc>
          <w:tcPr>
            <w:tcW w:w="1021" w:type="dxa"/>
          </w:tcPr>
          <w:p w14:paraId="2A269A6B" w14:textId="77777777"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46.1</w:t>
            </w:r>
          </w:p>
        </w:tc>
        <w:tc>
          <w:tcPr>
            <w:tcW w:w="3515" w:type="dxa"/>
          </w:tcPr>
          <w:p w14:paraId="25FECBA5" w14:textId="77777777" w:rsidR="000F6A49"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Efectuarea unei/unor plăți în avans</w:t>
            </w:r>
          </w:p>
        </w:tc>
        <w:tc>
          <w:tcPr>
            <w:tcW w:w="3969" w:type="dxa"/>
          </w:tcPr>
          <w:p w14:paraId="3AD74B70" w14:textId="0C5F4CD4" w:rsidR="000F6A49"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Nu</w:t>
            </w:r>
            <w:r w:rsidR="00142779" w:rsidRPr="00C408B8">
              <w:rPr>
                <w:rFonts w:asciiTheme="minorHAnsi" w:hAnsiTheme="minorHAnsi" w:cstheme="minorHAnsi"/>
                <w:sz w:val="24"/>
                <w:szCs w:val="24"/>
              </w:rPr>
              <w:t xml:space="preserve"> se aplică</w:t>
            </w:r>
          </w:p>
        </w:tc>
      </w:tr>
      <w:tr w:rsidR="002660CC" w:rsidRPr="00C408B8" w14:paraId="3A922517" w14:textId="77777777" w:rsidTr="009C2FEB">
        <w:trPr>
          <w:cantSplit/>
        </w:trPr>
        <w:tc>
          <w:tcPr>
            <w:tcW w:w="1021" w:type="dxa"/>
          </w:tcPr>
          <w:p w14:paraId="7545AA9E" w14:textId="77777777"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46.6</w:t>
            </w:r>
          </w:p>
        </w:tc>
        <w:tc>
          <w:tcPr>
            <w:tcW w:w="3515" w:type="dxa"/>
          </w:tcPr>
          <w:p w14:paraId="0CAF65B7" w14:textId="77777777" w:rsidR="000F6A49"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Valoarea fiecărei tranșe din plățile în avans</w:t>
            </w:r>
          </w:p>
        </w:tc>
        <w:tc>
          <w:tcPr>
            <w:tcW w:w="3969" w:type="dxa"/>
          </w:tcPr>
          <w:p w14:paraId="3FDDC9C3" w14:textId="77777777" w:rsidR="000F6A49"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Nu se aplică</w:t>
            </w:r>
          </w:p>
        </w:tc>
      </w:tr>
      <w:tr w:rsidR="002660CC" w:rsidRPr="00C408B8" w14:paraId="78573CCD" w14:textId="77777777" w:rsidTr="009C2FEB">
        <w:trPr>
          <w:cantSplit/>
        </w:trPr>
        <w:tc>
          <w:tcPr>
            <w:tcW w:w="1021" w:type="dxa"/>
          </w:tcPr>
          <w:p w14:paraId="13A5C8BD" w14:textId="77777777"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46.6</w:t>
            </w:r>
          </w:p>
        </w:tc>
        <w:tc>
          <w:tcPr>
            <w:tcW w:w="3515" w:type="dxa"/>
          </w:tcPr>
          <w:p w14:paraId="5A12A4EB" w14:textId="77777777" w:rsidR="000F6A49"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Numărul de tranșe</w:t>
            </w:r>
          </w:p>
        </w:tc>
        <w:tc>
          <w:tcPr>
            <w:tcW w:w="3969" w:type="dxa"/>
          </w:tcPr>
          <w:p w14:paraId="184DB64C" w14:textId="77777777" w:rsidR="000F6A49"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Nu se aplică</w:t>
            </w:r>
          </w:p>
        </w:tc>
      </w:tr>
      <w:tr w:rsidR="002660CC" w:rsidRPr="00C408B8" w14:paraId="4C9F908E" w14:textId="77777777" w:rsidTr="009C2FEB">
        <w:trPr>
          <w:cantSplit/>
        </w:trPr>
        <w:tc>
          <w:tcPr>
            <w:tcW w:w="1021" w:type="dxa"/>
          </w:tcPr>
          <w:p w14:paraId="45C47158" w14:textId="77777777"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46.6</w:t>
            </w:r>
          </w:p>
        </w:tc>
        <w:tc>
          <w:tcPr>
            <w:tcW w:w="3515" w:type="dxa"/>
          </w:tcPr>
          <w:p w14:paraId="1C3D13F7" w14:textId="77777777" w:rsidR="000F6A49"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Data tranșelor</w:t>
            </w:r>
          </w:p>
        </w:tc>
        <w:tc>
          <w:tcPr>
            <w:tcW w:w="3969" w:type="dxa"/>
          </w:tcPr>
          <w:p w14:paraId="6E3399C8" w14:textId="77777777" w:rsidR="000F6A49"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Nu se aplică</w:t>
            </w:r>
          </w:p>
        </w:tc>
      </w:tr>
      <w:tr w:rsidR="002660CC" w:rsidRPr="00C408B8" w14:paraId="1C153CDF" w14:textId="77777777" w:rsidTr="009C2FEB">
        <w:trPr>
          <w:cantSplit/>
        </w:trPr>
        <w:tc>
          <w:tcPr>
            <w:tcW w:w="1021" w:type="dxa"/>
          </w:tcPr>
          <w:p w14:paraId="20797E04" w14:textId="77777777"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46.7</w:t>
            </w:r>
          </w:p>
        </w:tc>
        <w:tc>
          <w:tcPr>
            <w:tcW w:w="3515" w:type="dxa"/>
          </w:tcPr>
          <w:p w14:paraId="6FE41E8A" w14:textId="77777777" w:rsidR="000F6A49"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Sumele reprezentând plăți în avans pot fi justificate prin lucrări executate până la termenul stabilit în cadrul Contractului</w:t>
            </w:r>
          </w:p>
        </w:tc>
        <w:tc>
          <w:tcPr>
            <w:tcW w:w="3969" w:type="dxa"/>
          </w:tcPr>
          <w:p w14:paraId="1D749217" w14:textId="20F9D832" w:rsidR="000F6A49" w:rsidRPr="00C408B8" w:rsidRDefault="000208CF"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Nu se</w:t>
            </w:r>
            <w:r w:rsidR="00F10D17" w:rsidRPr="00C408B8">
              <w:rPr>
                <w:rFonts w:asciiTheme="minorHAnsi" w:hAnsiTheme="minorHAnsi" w:cstheme="minorHAnsi"/>
                <w:sz w:val="24"/>
                <w:szCs w:val="24"/>
              </w:rPr>
              <w:t xml:space="preserve"> aplică</w:t>
            </w:r>
          </w:p>
        </w:tc>
      </w:tr>
      <w:tr w:rsidR="002660CC" w:rsidRPr="00C408B8" w14:paraId="725450AA" w14:textId="77777777" w:rsidTr="009C2FEB">
        <w:trPr>
          <w:cantSplit/>
        </w:trPr>
        <w:tc>
          <w:tcPr>
            <w:tcW w:w="1021" w:type="dxa"/>
          </w:tcPr>
          <w:p w14:paraId="75CCF98C" w14:textId="77777777"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46.7</w:t>
            </w:r>
          </w:p>
        </w:tc>
        <w:tc>
          <w:tcPr>
            <w:tcW w:w="3515" w:type="dxa"/>
          </w:tcPr>
          <w:p w14:paraId="538E5516" w14:textId="77777777" w:rsidR="000F6A49"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Valoarea fiecărei tranșe din plățile în avans</w:t>
            </w:r>
          </w:p>
        </w:tc>
        <w:tc>
          <w:tcPr>
            <w:tcW w:w="3969" w:type="dxa"/>
          </w:tcPr>
          <w:p w14:paraId="1663161F" w14:textId="7987D654" w:rsidR="000F6A49" w:rsidRPr="00C408B8" w:rsidRDefault="0069560D"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Nu se aplică</w:t>
            </w:r>
          </w:p>
        </w:tc>
      </w:tr>
      <w:tr w:rsidR="002660CC" w:rsidRPr="00C408B8" w14:paraId="29976F01" w14:textId="77777777" w:rsidTr="009C2FEB">
        <w:trPr>
          <w:cantSplit/>
        </w:trPr>
        <w:tc>
          <w:tcPr>
            <w:tcW w:w="1021" w:type="dxa"/>
          </w:tcPr>
          <w:p w14:paraId="27A78CCF" w14:textId="77777777"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46.7</w:t>
            </w:r>
          </w:p>
        </w:tc>
        <w:tc>
          <w:tcPr>
            <w:tcW w:w="3515" w:type="dxa"/>
          </w:tcPr>
          <w:p w14:paraId="61D1AF33" w14:textId="77777777" w:rsidR="000F6A49"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Numărul de tranșe</w:t>
            </w:r>
          </w:p>
        </w:tc>
        <w:tc>
          <w:tcPr>
            <w:tcW w:w="3969" w:type="dxa"/>
          </w:tcPr>
          <w:p w14:paraId="443B14BD" w14:textId="500A1CCA" w:rsidR="000F6A49" w:rsidRPr="00C408B8" w:rsidRDefault="0069560D"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Nu se aplică</w:t>
            </w:r>
          </w:p>
        </w:tc>
      </w:tr>
      <w:tr w:rsidR="002660CC" w:rsidRPr="00C408B8" w14:paraId="4EA9D3D1" w14:textId="77777777" w:rsidTr="009C2FEB">
        <w:trPr>
          <w:cantSplit/>
        </w:trPr>
        <w:tc>
          <w:tcPr>
            <w:tcW w:w="1021" w:type="dxa"/>
          </w:tcPr>
          <w:p w14:paraId="318A32C2" w14:textId="77777777"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46.7</w:t>
            </w:r>
          </w:p>
        </w:tc>
        <w:tc>
          <w:tcPr>
            <w:tcW w:w="3515" w:type="dxa"/>
          </w:tcPr>
          <w:p w14:paraId="1DCA1B90" w14:textId="77777777" w:rsidR="000F6A49"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Data tranșelor</w:t>
            </w:r>
          </w:p>
        </w:tc>
        <w:tc>
          <w:tcPr>
            <w:tcW w:w="3969" w:type="dxa"/>
          </w:tcPr>
          <w:p w14:paraId="6D902A0B" w14:textId="7AA5764A" w:rsidR="000F6A49" w:rsidRPr="00C408B8" w:rsidRDefault="0069560D"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Nu se aplică</w:t>
            </w:r>
          </w:p>
        </w:tc>
      </w:tr>
      <w:tr w:rsidR="002660CC" w:rsidRPr="00C408B8" w14:paraId="15BEE12C" w14:textId="77777777" w:rsidTr="009C2FEB">
        <w:trPr>
          <w:cantSplit/>
        </w:trPr>
        <w:tc>
          <w:tcPr>
            <w:tcW w:w="1021" w:type="dxa"/>
          </w:tcPr>
          <w:p w14:paraId="642FE173" w14:textId="77777777"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46.7</w:t>
            </w:r>
          </w:p>
        </w:tc>
        <w:tc>
          <w:tcPr>
            <w:tcW w:w="3515" w:type="dxa"/>
          </w:tcPr>
          <w:p w14:paraId="1BE8E188" w14:textId="77777777" w:rsidR="000F6A49"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Valoarea deducerilor procentuale din Certificatele de Plată</w:t>
            </w:r>
          </w:p>
        </w:tc>
        <w:tc>
          <w:tcPr>
            <w:tcW w:w="3969" w:type="dxa"/>
          </w:tcPr>
          <w:p w14:paraId="5020CF55" w14:textId="72F7225C" w:rsidR="000F6A49" w:rsidRPr="00C408B8" w:rsidRDefault="0069560D"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Nu se aplică</w:t>
            </w:r>
          </w:p>
        </w:tc>
      </w:tr>
      <w:tr w:rsidR="002660CC" w:rsidRPr="00C408B8" w14:paraId="2FED3E1F" w14:textId="77777777" w:rsidTr="009C2FEB">
        <w:trPr>
          <w:cantSplit/>
        </w:trPr>
        <w:tc>
          <w:tcPr>
            <w:tcW w:w="8505" w:type="dxa"/>
            <w:gridSpan w:val="3"/>
            <w:vAlign w:val="center"/>
          </w:tcPr>
          <w:p w14:paraId="56D12109" w14:textId="77777777" w:rsidR="000F6A49" w:rsidRPr="00C408B8" w:rsidRDefault="000F6A49" w:rsidP="00C408B8">
            <w:pPr>
              <w:pStyle w:val="Heading2"/>
              <w:rPr>
                <w:rFonts w:asciiTheme="minorHAnsi" w:hAnsiTheme="minorHAnsi" w:cstheme="minorHAnsi"/>
                <w:bCs/>
                <w:sz w:val="24"/>
                <w:szCs w:val="24"/>
              </w:rPr>
            </w:pPr>
            <w:bookmarkStart w:id="11" w:name="_Toc532971992"/>
            <w:r w:rsidRPr="00C408B8">
              <w:rPr>
                <w:rFonts w:asciiTheme="minorHAnsi" w:hAnsiTheme="minorHAnsi" w:cstheme="minorHAnsi"/>
                <w:sz w:val="24"/>
                <w:szCs w:val="24"/>
              </w:rPr>
              <w:t>Clauza 47 - Sume Reținute</w:t>
            </w:r>
            <w:bookmarkEnd w:id="11"/>
          </w:p>
        </w:tc>
      </w:tr>
      <w:tr w:rsidR="002660CC" w:rsidRPr="00C408B8" w14:paraId="38512B8F" w14:textId="77777777" w:rsidTr="009C2FEB">
        <w:trPr>
          <w:cantSplit/>
        </w:trPr>
        <w:tc>
          <w:tcPr>
            <w:tcW w:w="1021" w:type="dxa"/>
          </w:tcPr>
          <w:p w14:paraId="3B74FBA9" w14:textId="77777777"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47.1</w:t>
            </w:r>
          </w:p>
        </w:tc>
        <w:tc>
          <w:tcPr>
            <w:tcW w:w="3515" w:type="dxa"/>
          </w:tcPr>
          <w:p w14:paraId="11E7586A" w14:textId="77777777" w:rsidR="000F6A49"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Valoarea procentuală a Sumelor Reținute din Certificatele de Plată</w:t>
            </w:r>
          </w:p>
        </w:tc>
        <w:tc>
          <w:tcPr>
            <w:tcW w:w="3969" w:type="dxa"/>
          </w:tcPr>
          <w:p w14:paraId="7337A210" w14:textId="7025D6AE" w:rsidR="000F6A49" w:rsidRPr="00C408B8" w:rsidRDefault="00C94E74"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 xml:space="preserve">5 </w:t>
            </w:r>
            <w:r w:rsidR="000F6A49" w:rsidRPr="00C408B8">
              <w:rPr>
                <w:rFonts w:asciiTheme="minorHAnsi" w:hAnsiTheme="minorHAnsi" w:cstheme="minorHAnsi"/>
                <w:sz w:val="24"/>
                <w:szCs w:val="24"/>
              </w:rPr>
              <w:t>% din totalul sumelor aferente punctelor (a), și (b) din subclauza 50.1 [</w:t>
            </w:r>
            <w:r w:rsidR="000F6A49" w:rsidRPr="00C408B8">
              <w:rPr>
                <w:rFonts w:asciiTheme="minorHAnsi" w:hAnsiTheme="minorHAnsi" w:cstheme="minorHAnsi"/>
                <w:i/>
                <w:sz w:val="24"/>
                <w:szCs w:val="24"/>
              </w:rPr>
              <w:t>Situația de Lucrări</w:t>
            </w:r>
            <w:r w:rsidR="000F6A49" w:rsidRPr="00C408B8">
              <w:rPr>
                <w:rFonts w:asciiTheme="minorHAnsi" w:hAnsiTheme="minorHAnsi" w:cstheme="minorHAnsi"/>
                <w:sz w:val="24"/>
                <w:szCs w:val="24"/>
              </w:rPr>
              <w:t>]</w:t>
            </w:r>
            <w:r w:rsidR="00E9068D" w:rsidRPr="00C408B8">
              <w:rPr>
                <w:rFonts w:asciiTheme="minorHAnsi" w:hAnsiTheme="minorHAnsi" w:cstheme="minorHAnsi"/>
                <w:sz w:val="24"/>
                <w:szCs w:val="24"/>
              </w:rPr>
              <w:t xml:space="preserve"> în cazul în care antreprenorul constituie garanția de bună execuție prin rețineri succesive</w:t>
            </w:r>
          </w:p>
        </w:tc>
      </w:tr>
      <w:tr w:rsidR="002660CC" w:rsidRPr="00C408B8" w14:paraId="22FE22A3" w14:textId="77777777" w:rsidTr="009C2FEB">
        <w:trPr>
          <w:cantSplit/>
        </w:trPr>
        <w:tc>
          <w:tcPr>
            <w:tcW w:w="1021" w:type="dxa"/>
          </w:tcPr>
          <w:p w14:paraId="1D00EE95" w14:textId="77777777"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47.1</w:t>
            </w:r>
          </w:p>
        </w:tc>
        <w:tc>
          <w:tcPr>
            <w:tcW w:w="3515" w:type="dxa"/>
          </w:tcPr>
          <w:p w14:paraId="47CD979B" w14:textId="77777777" w:rsidR="000F6A49"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Limita Sumelor Reținute</w:t>
            </w:r>
          </w:p>
        </w:tc>
        <w:tc>
          <w:tcPr>
            <w:tcW w:w="3969" w:type="dxa"/>
          </w:tcPr>
          <w:p w14:paraId="353DE81B" w14:textId="19646C51" w:rsidR="000F6A49" w:rsidRPr="00C408B8" w:rsidRDefault="00D54C0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 xml:space="preserve">5 </w:t>
            </w:r>
            <w:r w:rsidR="000F6A49" w:rsidRPr="00C408B8">
              <w:rPr>
                <w:rFonts w:asciiTheme="minorHAnsi" w:hAnsiTheme="minorHAnsi" w:cstheme="minorHAnsi"/>
                <w:sz w:val="24"/>
                <w:szCs w:val="24"/>
              </w:rPr>
              <w:t>% din Prețul Contractului la semnarea Contractului</w:t>
            </w:r>
          </w:p>
        </w:tc>
      </w:tr>
      <w:tr w:rsidR="002660CC" w:rsidRPr="00C408B8" w14:paraId="71852448" w14:textId="77777777" w:rsidTr="009C2FEB">
        <w:trPr>
          <w:cantSplit/>
        </w:trPr>
        <w:tc>
          <w:tcPr>
            <w:tcW w:w="8505" w:type="dxa"/>
            <w:gridSpan w:val="3"/>
            <w:vAlign w:val="center"/>
          </w:tcPr>
          <w:p w14:paraId="0A837DFE" w14:textId="77777777" w:rsidR="000F6A49" w:rsidRPr="00C408B8" w:rsidRDefault="000F6A49" w:rsidP="00C408B8">
            <w:pPr>
              <w:pStyle w:val="Heading2"/>
              <w:keepNext/>
              <w:rPr>
                <w:rFonts w:asciiTheme="minorHAnsi" w:hAnsiTheme="minorHAnsi" w:cstheme="minorHAnsi"/>
                <w:bCs/>
                <w:sz w:val="24"/>
                <w:szCs w:val="24"/>
              </w:rPr>
            </w:pPr>
            <w:bookmarkStart w:id="12" w:name="_Toc532971993"/>
            <w:r w:rsidRPr="00C408B8">
              <w:rPr>
                <w:rFonts w:asciiTheme="minorHAnsi" w:hAnsiTheme="minorHAnsi" w:cstheme="minorHAnsi"/>
                <w:sz w:val="24"/>
                <w:szCs w:val="24"/>
              </w:rPr>
              <w:t>Clauza 48 - Ajustarea prețurilor</w:t>
            </w:r>
            <w:bookmarkEnd w:id="12"/>
          </w:p>
        </w:tc>
      </w:tr>
      <w:tr w:rsidR="002660CC" w:rsidRPr="00C408B8" w14:paraId="5C5670A4" w14:textId="77777777" w:rsidTr="009C2FEB">
        <w:trPr>
          <w:cantSplit/>
        </w:trPr>
        <w:tc>
          <w:tcPr>
            <w:tcW w:w="1021" w:type="dxa"/>
          </w:tcPr>
          <w:p w14:paraId="1BCDC20A" w14:textId="77777777"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48.1</w:t>
            </w:r>
          </w:p>
        </w:tc>
        <w:tc>
          <w:tcPr>
            <w:tcW w:w="3515" w:type="dxa"/>
          </w:tcPr>
          <w:p w14:paraId="3F99B20E" w14:textId="77777777" w:rsidR="000F6A49"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Aplicarea unei formule de ajustare a prețurilor, atunci când Durata de Execuție la semnarea Contractului este mai mică sau egală cu 365 de zile</w:t>
            </w:r>
          </w:p>
        </w:tc>
        <w:tc>
          <w:tcPr>
            <w:tcW w:w="3969" w:type="dxa"/>
          </w:tcPr>
          <w:p w14:paraId="06509450" w14:textId="77777777" w:rsidR="000F6A49"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Nu se aplică</w:t>
            </w:r>
          </w:p>
        </w:tc>
      </w:tr>
      <w:tr w:rsidR="002660CC" w:rsidRPr="00C408B8" w14:paraId="39641A0C" w14:textId="77777777" w:rsidTr="00C51041">
        <w:trPr>
          <w:cantSplit/>
        </w:trPr>
        <w:tc>
          <w:tcPr>
            <w:tcW w:w="1021" w:type="dxa"/>
          </w:tcPr>
          <w:p w14:paraId="7B2C2A87" w14:textId="77777777"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48.3</w:t>
            </w:r>
          </w:p>
        </w:tc>
        <w:tc>
          <w:tcPr>
            <w:tcW w:w="3515" w:type="dxa"/>
          </w:tcPr>
          <w:p w14:paraId="68686CE9" w14:textId="77777777" w:rsidR="000F6A49"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Aplicarea unei formule de ajustare a prețurilor, atunci când Durata de Execuție la semnarea Contractului este mai mare de 365 de zile</w:t>
            </w:r>
          </w:p>
        </w:tc>
        <w:tc>
          <w:tcPr>
            <w:tcW w:w="3969" w:type="dxa"/>
          </w:tcPr>
          <w:p w14:paraId="1E5AC23D" w14:textId="77777777" w:rsidR="001E65AF"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Da</w:t>
            </w:r>
          </w:p>
          <w:p w14:paraId="092707D5" w14:textId="44C1F088" w:rsidR="001E65AF" w:rsidRPr="007D6D33" w:rsidRDefault="00EB2E45" w:rsidP="007D6D33">
            <w:pPr>
              <w:spacing w:before="60" w:after="60"/>
              <w:rPr>
                <w:rFonts w:asciiTheme="minorHAnsi" w:hAnsiTheme="minorHAnsi" w:cstheme="minorHAnsi"/>
                <w:sz w:val="24"/>
                <w:szCs w:val="24"/>
              </w:rPr>
            </w:pPr>
            <w:r w:rsidRPr="00C408B8">
              <w:rPr>
                <w:rFonts w:asciiTheme="minorHAnsi" w:hAnsiTheme="minorHAnsi" w:cstheme="minorHAnsi"/>
                <w:sz w:val="24"/>
                <w:szCs w:val="24"/>
              </w:rPr>
              <w:t>A</w:t>
            </w:r>
            <w:r w:rsidR="001E65AF" w:rsidRPr="00C408B8">
              <w:rPr>
                <w:rFonts w:asciiTheme="minorHAnsi" w:hAnsiTheme="minorHAnsi" w:cstheme="minorHAnsi"/>
                <w:sz w:val="24"/>
                <w:szCs w:val="24"/>
              </w:rPr>
              <w:t>justarea preturilor</w:t>
            </w:r>
            <w:r w:rsidR="00DF350B">
              <w:rPr>
                <w:rFonts w:asciiTheme="minorHAnsi" w:hAnsiTheme="minorHAnsi" w:cstheme="minorHAnsi"/>
                <w:sz w:val="24"/>
                <w:szCs w:val="24"/>
              </w:rPr>
              <w:t xml:space="preserve"> </w:t>
            </w:r>
            <w:r w:rsidR="005C327F">
              <w:rPr>
                <w:rFonts w:asciiTheme="minorHAnsi" w:hAnsiTheme="minorHAnsi" w:cstheme="minorHAnsi"/>
                <w:sz w:val="24"/>
                <w:szCs w:val="24"/>
              </w:rPr>
              <w:t xml:space="preserve">se va realiza la fiecare solicitare de plată </w:t>
            </w:r>
            <w:r w:rsidR="00734BE0">
              <w:rPr>
                <w:rFonts w:asciiTheme="minorHAnsi" w:hAnsiTheme="minorHAnsi" w:cstheme="minorHAnsi"/>
                <w:sz w:val="24"/>
                <w:szCs w:val="24"/>
              </w:rPr>
              <w:t xml:space="preserve">de la data de începere/semnare a contractului. </w:t>
            </w:r>
          </w:p>
        </w:tc>
      </w:tr>
      <w:tr w:rsidR="002660CC" w:rsidRPr="00C408B8" w14:paraId="024014B6" w14:textId="77777777" w:rsidTr="009C2FEB">
        <w:trPr>
          <w:cantSplit/>
        </w:trPr>
        <w:tc>
          <w:tcPr>
            <w:tcW w:w="1021" w:type="dxa"/>
          </w:tcPr>
          <w:p w14:paraId="50480384" w14:textId="77777777"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lastRenderedPageBreak/>
              <w:t>48.4</w:t>
            </w:r>
          </w:p>
        </w:tc>
        <w:tc>
          <w:tcPr>
            <w:tcW w:w="3515" w:type="dxa"/>
          </w:tcPr>
          <w:p w14:paraId="75BBD1E4" w14:textId="77777777" w:rsidR="000F6A49"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Formula de ajustare a prețurilor</w:t>
            </w:r>
          </w:p>
        </w:tc>
        <w:tc>
          <w:tcPr>
            <w:tcW w:w="3969" w:type="dxa"/>
          </w:tcPr>
          <w:p w14:paraId="4CB8B0BC" w14:textId="77777777" w:rsidR="005E43EF" w:rsidRPr="005E43EF" w:rsidRDefault="005E43EF" w:rsidP="005E43EF">
            <w:pPr>
              <w:spacing w:before="60" w:after="60"/>
              <w:rPr>
                <w:rFonts w:asciiTheme="minorHAnsi" w:hAnsiTheme="minorHAnsi" w:cstheme="minorHAnsi"/>
                <w:sz w:val="24"/>
                <w:szCs w:val="24"/>
                <w:lang w:val="it-IT"/>
              </w:rPr>
            </w:pPr>
            <w:r w:rsidRPr="005E43EF">
              <w:rPr>
                <w:rFonts w:asciiTheme="minorHAnsi" w:hAnsiTheme="minorHAnsi" w:cstheme="minorHAnsi"/>
                <w:sz w:val="24"/>
                <w:szCs w:val="24"/>
                <w:lang w:val="it-IT"/>
              </w:rPr>
              <w:t>În conformitate cu prevederile legislative aflate în vigoare (Legea nr.98/2016 articolul 222^2 privind achizițiile publice, actualizată, coroborată cu prevederile clauzei 48.5 din Condiții Generale din cadrul Hotărârii nr.1/2018 privind aprobarea condițiilor generale și specifice pentru anumite categorii de contracte de achiziție aferente obiectivelor de investiții financiare din fonduri publice, actualizată), ajustarea prețului contractului se va putea realiza astfel:</w:t>
            </w:r>
          </w:p>
          <w:p w14:paraId="76B58F8C" w14:textId="77777777" w:rsidR="005E43EF" w:rsidRPr="005E43EF" w:rsidRDefault="005E43EF" w:rsidP="005E43EF">
            <w:pPr>
              <w:spacing w:before="60" w:after="60"/>
              <w:rPr>
                <w:rFonts w:asciiTheme="minorHAnsi" w:hAnsiTheme="minorHAnsi" w:cstheme="minorHAnsi"/>
                <w:sz w:val="24"/>
                <w:szCs w:val="24"/>
                <w:lang w:val="it-IT"/>
              </w:rPr>
            </w:pPr>
            <w:r w:rsidRPr="005E43EF">
              <w:rPr>
                <w:rFonts w:asciiTheme="minorHAnsi" w:hAnsiTheme="minorHAnsi" w:cstheme="minorHAnsi"/>
                <w:sz w:val="24"/>
                <w:szCs w:val="24"/>
                <w:lang w:val="it-IT"/>
              </w:rPr>
              <w:t>Prețul contractului va fi ajustat și se va realiza la fiecare solicitare de plată, de la semnarea contractului pt întreaga perioada contractuală, după următoarea formulă de ajustare:</w:t>
            </w:r>
          </w:p>
          <w:p w14:paraId="2E50EC57" w14:textId="77777777" w:rsidR="005E43EF" w:rsidRPr="005E43EF" w:rsidRDefault="005E43EF" w:rsidP="005E43EF">
            <w:pPr>
              <w:spacing w:before="60" w:after="60"/>
              <w:rPr>
                <w:rFonts w:asciiTheme="minorHAnsi" w:hAnsiTheme="minorHAnsi" w:cstheme="minorHAnsi"/>
                <w:sz w:val="24"/>
                <w:szCs w:val="24"/>
                <w:lang w:val="it-IT"/>
              </w:rPr>
            </w:pPr>
            <w:r w:rsidRPr="005E43EF">
              <w:rPr>
                <w:rFonts w:asciiTheme="minorHAnsi" w:hAnsiTheme="minorHAnsi" w:cstheme="minorHAnsi"/>
                <w:sz w:val="24"/>
                <w:szCs w:val="24"/>
                <w:lang w:val="it-IT"/>
              </w:rPr>
              <w:t>An = av + (1-av) * In/Io unde:</w:t>
            </w:r>
          </w:p>
          <w:p w14:paraId="71879075" w14:textId="77777777" w:rsidR="005E43EF" w:rsidRPr="005E43EF" w:rsidRDefault="005E43EF" w:rsidP="005E43EF">
            <w:pPr>
              <w:spacing w:before="60" w:after="60"/>
              <w:rPr>
                <w:rFonts w:asciiTheme="minorHAnsi" w:hAnsiTheme="minorHAnsi" w:cstheme="minorHAnsi"/>
                <w:sz w:val="24"/>
                <w:szCs w:val="24"/>
                <w:lang w:val="it-IT"/>
              </w:rPr>
            </w:pPr>
            <w:r w:rsidRPr="005E43EF">
              <w:rPr>
                <w:rFonts w:asciiTheme="minorHAnsi" w:hAnsiTheme="minorHAnsi" w:cstheme="minorHAnsi"/>
                <w:sz w:val="24"/>
                <w:szCs w:val="24"/>
                <w:lang w:val="it-IT"/>
              </w:rPr>
              <w:t>- „An“ este coeficientul de ajustare care urmează a fi aplicat valorii de contract estimate pentru lucrările realizate în luna „n“;</w:t>
            </w:r>
          </w:p>
          <w:p w14:paraId="78BDC3F3" w14:textId="77777777" w:rsidR="005E43EF" w:rsidRPr="005E43EF" w:rsidRDefault="005E43EF" w:rsidP="005E43EF">
            <w:pPr>
              <w:spacing w:before="60" w:after="60"/>
              <w:rPr>
                <w:rFonts w:asciiTheme="minorHAnsi" w:hAnsiTheme="minorHAnsi" w:cstheme="minorHAnsi"/>
                <w:sz w:val="24"/>
                <w:szCs w:val="24"/>
                <w:lang w:val="it-IT"/>
              </w:rPr>
            </w:pPr>
            <w:r w:rsidRPr="005E43EF">
              <w:rPr>
                <w:rFonts w:asciiTheme="minorHAnsi" w:hAnsiTheme="minorHAnsi" w:cstheme="minorHAnsi"/>
                <w:sz w:val="24"/>
                <w:szCs w:val="24"/>
                <w:lang w:val="it-IT"/>
              </w:rPr>
              <w:t>- „av“ este valoarea procentuală a plății în avans fată de Prețul Contractului;</w:t>
            </w:r>
          </w:p>
          <w:p w14:paraId="23132D67" w14:textId="77777777" w:rsidR="005E43EF" w:rsidRPr="005E43EF" w:rsidRDefault="005E43EF" w:rsidP="005E43EF">
            <w:pPr>
              <w:spacing w:before="60" w:after="60"/>
              <w:rPr>
                <w:rFonts w:asciiTheme="minorHAnsi" w:hAnsiTheme="minorHAnsi" w:cstheme="minorHAnsi"/>
                <w:sz w:val="24"/>
                <w:szCs w:val="24"/>
                <w:lang w:val="it-IT"/>
              </w:rPr>
            </w:pPr>
            <w:r w:rsidRPr="005E43EF">
              <w:rPr>
                <w:rFonts w:asciiTheme="minorHAnsi" w:hAnsiTheme="minorHAnsi" w:cstheme="minorHAnsi"/>
                <w:sz w:val="24"/>
                <w:szCs w:val="24"/>
                <w:lang w:val="it-IT"/>
              </w:rPr>
              <w:t>- "In" este indicele de cost în construcții - total publicat de Institutul National de Statistică în</w:t>
            </w:r>
          </w:p>
          <w:p w14:paraId="31C18017" w14:textId="77777777" w:rsidR="005E43EF" w:rsidRPr="005E43EF" w:rsidRDefault="005E43EF" w:rsidP="005E43EF">
            <w:pPr>
              <w:spacing w:before="60" w:after="60"/>
              <w:rPr>
                <w:rFonts w:asciiTheme="minorHAnsi" w:hAnsiTheme="minorHAnsi" w:cstheme="minorHAnsi"/>
                <w:sz w:val="24"/>
                <w:szCs w:val="24"/>
                <w:lang w:val="it-IT"/>
              </w:rPr>
            </w:pPr>
            <w:r w:rsidRPr="005E43EF">
              <w:rPr>
                <w:rFonts w:asciiTheme="minorHAnsi" w:hAnsiTheme="minorHAnsi" w:cstheme="minorHAnsi"/>
                <w:sz w:val="24"/>
                <w:szCs w:val="24"/>
                <w:lang w:val="it-IT"/>
              </w:rPr>
              <w:t>Buletinul Statistic de Preturi, la tabelul 15, aplicabil la data cu 60 de zile înainte de ultima zi a lunii "n";</w:t>
            </w:r>
          </w:p>
          <w:p w14:paraId="5E5CACA1" w14:textId="675BCA9E" w:rsidR="00285EC7" w:rsidRPr="005E43EF" w:rsidRDefault="005E43EF" w:rsidP="005E43EF">
            <w:pPr>
              <w:spacing w:before="60" w:after="60"/>
              <w:rPr>
                <w:rFonts w:asciiTheme="minorHAnsi" w:hAnsiTheme="minorHAnsi" w:cstheme="minorHAnsi"/>
                <w:sz w:val="24"/>
                <w:szCs w:val="24"/>
                <w:lang w:val="it-IT"/>
              </w:rPr>
            </w:pPr>
            <w:r w:rsidRPr="005E43EF">
              <w:rPr>
                <w:rFonts w:asciiTheme="minorHAnsi" w:hAnsiTheme="minorHAnsi" w:cstheme="minorHAnsi"/>
                <w:sz w:val="24"/>
                <w:szCs w:val="24"/>
                <w:lang w:val="it-IT"/>
              </w:rPr>
              <w:t>- "Io" este indicele de cost în construcții - total, aplicabil la Data de Referință</w:t>
            </w:r>
          </w:p>
          <w:p w14:paraId="00A1AF57" w14:textId="1C96C051" w:rsidR="00304D39" w:rsidRDefault="006705DB" w:rsidP="006705DB">
            <w:pPr>
              <w:spacing w:before="60" w:after="60"/>
              <w:rPr>
                <w:rFonts w:asciiTheme="minorHAnsi" w:hAnsiTheme="minorHAnsi" w:cstheme="minorHAnsi"/>
                <w:sz w:val="24"/>
                <w:szCs w:val="24"/>
              </w:rPr>
            </w:pPr>
            <w:r>
              <w:rPr>
                <w:rFonts w:asciiTheme="minorHAnsi" w:hAnsiTheme="minorHAnsi" w:cstheme="minorHAnsi"/>
                <w:sz w:val="24"/>
                <w:szCs w:val="24"/>
              </w:rPr>
              <w:t>Lucrările suplimentare care nu au corespondent în oferta inițială nu se ajustează</w:t>
            </w:r>
          </w:p>
          <w:p w14:paraId="41700A18" w14:textId="6CDE878B" w:rsidR="008C72A8" w:rsidRPr="00C408B8" w:rsidRDefault="008C72A8" w:rsidP="006705DB">
            <w:pPr>
              <w:spacing w:before="60" w:after="60"/>
              <w:rPr>
                <w:rFonts w:asciiTheme="minorHAnsi" w:hAnsiTheme="minorHAnsi" w:cstheme="minorHAnsi"/>
                <w:sz w:val="24"/>
                <w:szCs w:val="24"/>
              </w:rPr>
            </w:pPr>
          </w:p>
        </w:tc>
      </w:tr>
      <w:tr w:rsidR="002660CC" w:rsidRPr="00C408B8" w14:paraId="679017EF" w14:textId="77777777" w:rsidTr="009C2FEB">
        <w:trPr>
          <w:cantSplit/>
        </w:trPr>
        <w:tc>
          <w:tcPr>
            <w:tcW w:w="8505" w:type="dxa"/>
            <w:gridSpan w:val="3"/>
            <w:vAlign w:val="center"/>
          </w:tcPr>
          <w:p w14:paraId="6F67435C" w14:textId="444ACA06" w:rsidR="000F6A49" w:rsidRPr="00C408B8" w:rsidRDefault="000F6A49" w:rsidP="00C408B8">
            <w:pPr>
              <w:pStyle w:val="Heading2"/>
              <w:rPr>
                <w:rFonts w:asciiTheme="minorHAnsi" w:hAnsiTheme="minorHAnsi" w:cstheme="minorHAnsi"/>
                <w:bCs/>
                <w:sz w:val="24"/>
                <w:szCs w:val="24"/>
              </w:rPr>
            </w:pPr>
            <w:bookmarkStart w:id="13" w:name="_Toc532971994"/>
            <w:r w:rsidRPr="00C408B8">
              <w:rPr>
                <w:rFonts w:asciiTheme="minorHAnsi" w:hAnsiTheme="minorHAnsi" w:cstheme="minorHAnsi"/>
                <w:sz w:val="24"/>
                <w:szCs w:val="24"/>
              </w:rPr>
              <w:t>Clauza 49 - Măsurare, evaluări și Sume Pr</w:t>
            </w:r>
            <w:r w:rsidR="00304D39" w:rsidRPr="00C408B8">
              <w:rPr>
                <w:rFonts w:asciiTheme="minorHAnsi" w:hAnsiTheme="minorHAnsi" w:cstheme="minorHAnsi"/>
                <w:sz w:val="24"/>
                <w:szCs w:val="24"/>
              </w:rPr>
              <w:t>o</w:t>
            </w:r>
            <w:r w:rsidRPr="00C408B8">
              <w:rPr>
                <w:rFonts w:asciiTheme="minorHAnsi" w:hAnsiTheme="minorHAnsi" w:cstheme="minorHAnsi"/>
                <w:sz w:val="24"/>
                <w:szCs w:val="24"/>
              </w:rPr>
              <w:t>vizionate</w:t>
            </w:r>
            <w:bookmarkEnd w:id="13"/>
          </w:p>
        </w:tc>
      </w:tr>
      <w:tr w:rsidR="002660CC" w:rsidRPr="00C408B8" w14:paraId="01C1E8C6" w14:textId="77777777" w:rsidTr="00C51041">
        <w:trPr>
          <w:cantSplit/>
        </w:trPr>
        <w:tc>
          <w:tcPr>
            <w:tcW w:w="1021" w:type="dxa"/>
          </w:tcPr>
          <w:p w14:paraId="1DF311CE" w14:textId="2E36DCC4" w:rsidR="00C12160" w:rsidRPr="00C408B8" w:rsidRDefault="00C12160"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49.3</w:t>
            </w:r>
          </w:p>
        </w:tc>
        <w:tc>
          <w:tcPr>
            <w:tcW w:w="3515" w:type="dxa"/>
          </w:tcPr>
          <w:p w14:paraId="10FEC77B" w14:textId="3A4605C4" w:rsidR="000F6A49" w:rsidRPr="00C408B8" w:rsidRDefault="00E9068D" w:rsidP="00C408B8">
            <w:pPr>
              <w:spacing w:before="60" w:after="60"/>
              <w:rPr>
                <w:rFonts w:asciiTheme="minorHAnsi" w:hAnsiTheme="minorHAnsi" w:cstheme="minorHAnsi"/>
                <w:strike/>
                <w:sz w:val="24"/>
                <w:szCs w:val="24"/>
              </w:rPr>
            </w:pPr>
            <w:r w:rsidRPr="00C408B8">
              <w:rPr>
                <w:rFonts w:asciiTheme="minorHAnsi" w:hAnsiTheme="minorHAnsi" w:cstheme="minorHAnsi"/>
                <w:sz w:val="24"/>
                <w:szCs w:val="24"/>
                <w:lang w:val="en-US"/>
              </w:rPr>
              <w:t>Sume Pr</w:t>
            </w:r>
            <w:r w:rsidR="000453CB" w:rsidRPr="00C408B8">
              <w:rPr>
                <w:rFonts w:asciiTheme="minorHAnsi" w:hAnsiTheme="minorHAnsi" w:cstheme="minorHAnsi"/>
                <w:sz w:val="24"/>
                <w:szCs w:val="24"/>
                <w:lang w:val="en-US"/>
              </w:rPr>
              <w:t>o</w:t>
            </w:r>
            <w:r w:rsidRPr="00C408B8">
              <w:rPr>
                <w:rFonts w:asciiTheme="minorHAnsi" w:hAnsiTheme="minorHAnsi" w:cstheme="minorHAnsi"/>
                <w:sz w:val="24"/>
                <w:szCs w:val="24"/>
                <w:lang w:val="en-US"/>
              </w:rPr>
              <w:t>vizionate</w:t>
            </w:r>
          </w:p>
        </w:tc>
        <w:tc>
          <w:tcPr>
            <w:tcW w:w="3969" w:type="dxa"/>
          </w:tcPr>
          <w:p w14:paraId="193783A4" w14:textId="3C8166E4" w:rsidR="00C12160" w:rsidRPr="00332A97" w:rsidRDefault="00332A97" w:rsidP="00332A97">
            <w:pPr>
              <w:spacing w:before="60" w:after="60"/>
              <w:rPr>
                <w:rFonts w:asciiTheme="minorHAnsi" w:hAnsiTheme="minorHAnsi" w:cstheme="minorHAnsi"/>
                <w:sz w:val="24"/>
                <w:szCs w:val="24"/>
                <w:lang w:val="pt-BR"/>
              </w:rPr>
            </w:pPr>
            <w:r w:rsidRPr="00332A97">
              <w:rPr>
                <w:rFonts w:asciiTheme="minorHAnsi" w:hAnsiTheme="minorHAnsi" w:cstheme="minorHAnsi"/>
                <w:sz w:val="24"/>
                <w:szCs w:val="24"/>
                <w:lang w:val="pt-BR"/>
              </w:rPr>
              <w:t>Nu se aplică</w:t>
            </w:r>
          </w:p>
        </w:tc>
      </w:tr>
      <w:tr w:rsidR="002660CC" w:rsidRPr="00C408B8" w14:paraId="63C3623B" w14:textId="77777777" w:rsidTr="009C2FEB">
        <w:trPr>
          <w:cantSplit/>
        </w:trPr>
        <w:tc>
          <w:tcPr>
            <w:tcW w:w="8505" w:type="dxa"/>
            <w:gridSpan w:val="3"/>
            <w:vAlign w:val="center"/>
          </w:tcPr>
          <w:p w14:paraId="070B9E45" w14:textId="77777777" w:rsidR="000F6A49" w:rsidRPr="00C408B8" w:rsidRDefault="000F6A49" w:rsidP="00C408B8">
            <w:pPr>
              <w:pStyle w:val="Heading2"/>
              <w:rPr>
                <w:rFonts w:asciiTheme="minorHAnsi" w:hAnsiTheme="minorHAnsi" w:cstheme="minorHAnsi"/>
                <w:bCs/>
                <w:sz w:val="24"/>
                <w:szCs w:val="24"/>
              </w:rPr>
            </w:pPr>
            <w:bookmarkStart w:id="14" w:name="_Toc532971995"/>
            <w:r w:rsidRPr="00C408B8">
              <w:rPr>
                <w:rFonts w:asciiTheme="minorHAnsi" w:hAnsiTheme="minorHAnsi" w:cstheme="minorHAnsi"/>
                <w:sz w:val="24"/>
                <w:szCs w:val="24"/>
              </w:rPr>
              <w:t>Clauza 50 - Plăți</w:t>
            </w:r>
            <w:bookmarkEnd w:id="14"/>
          </w:p>
        </w:tc>
      </w:tr>
      <w:tr w:rsidR="002660CC" w:rsidRPr="00C408B8" w14:paraId="1CCAAA38" w14:textId="77777777" w:rsidTr="009C2FEB">
        <w:trPr>
          <w:cantSplit/>
        </w:trPr>
        <w:tc>
          <w:tcPr>
            <w:tcW w:w="1021" w:type="dxa"/>
          </w:tcPr>
          <w:p w14:paraId="599C65DD" w14:textId="77777777"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lastRenderedPageBreak/>
              <w:t>50.2 a)</w:t>
            </w:r>
          </w:p>
        </w:tc>
        <w:tc>
          <w:tcPr>
            <w:tcW w:w="3515" w:type="dxa"/>
          </w:tcPr>
          <w:p w14:paraId="5FFCA42D" w14:textId="77777777" w:rsidR="000F6A49"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Lista Echipamentelor și Materialelor pentru plată la aducerea lor pe șantier sau în alt loc aprobat de Supervizor</w:t>
            </w:r>
          </w:p>
        </w:tc>
        <w:tc>
          <w:tcPr>
            <w:tcW w:w="3969" w:type="dxa"/>
          </w:tcPr>
          <w:p w14:paraId="7A334AD4" w14:textId="1EDD29F4" w:rsidR="000F6A49" w:rsidRPr="00C408B8" w:rsidRDefault="00CA705B" w:rsidP="00C408B8">
            <w:pPr>
              <w:spacing w:before="60" w:after="60"/>
              <w:rPr>
                <w:rFonts w:asciiTheme="minorHAnsi" w:hAnsiTheme="minorHAnsi" w:cstheme="minorHAnsi"/>
                <w:sz w:val="24"/>
                <w:szCs w:val="24"/>
              </w:rPr>
            </w:pPr>
            <w:r w:rsidRPr="00C408B8">
              <w:rPr>
                <w:rFonts w:asciiTheme="minorHAnsi" w:eastAsia="Calibri" w:hAnsiTheme="minorHAnsi" w:cstheme="minorHAnsi"/>
                <w:sz w:val="24"/>
                <w:szCs w:val="24"/>
              </w:rPr>
              <w:t>Antreprenorul nu este îndreptăţit la plata unor sume cu privire la Echipamentele şi Materialele aduse pe Şantier sau în alt loc aprobat de Supervizor, în vederea executării Lucrărilor Permanente dar încă neincorporate în Lucrările Permanente</w:t>
            </w:r>
            <w:r w:rsidR="006061E8" w:rsidRPr="00C408B8">
              <w:rPr>
                <w:rFonts w:asciiTheme="minorHAnsi" w:eastAsia="Calibri" w:hAnsiTheme="minorHAnsi" w:cstheme="minorHAnsi"/>
                <w:sz w:val="24"/>
                <w:szCs w:val="24"/>
              </w:rPr>
              <w:t>.</w:t>
            </w:r>
          </w:p>
        </w:tc>
      </w:tr>
      <w:tr w:rsidR="002660CC" w:rsidRPr="00C408B8" w14:paraId="09B4D1F4" w14:textId="77777777" w:rsidTr="009C2FEB">
        <w:trPr>
          <w:cantSplit/>
        </w:trPr>
        <w:tc>
          <w:tcPr>
            <w:tcW w:w="1021" w:type="dxa"/>
          </w:tcPr>
          <w:p w14:paraId="25F0DBEB" w14:textId="77777777"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50.3</w:t>
            </w:r>
          </w:p>
        </w:tc>
        <w:tc>
          <w:tcPr>
            <w:tcW w:w="3515" w:type="dxa"/>
          </w:tcPr>
          <w:p w14:paraId="24319B58" w14:textId="77777777" w:rsidR="000F6A49"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Valoarea unor obligații neîndeplinite sau nerespectate</w:t>
            </w:r>
          </w:p>
        </w:tc>
        <w:tc>
          <w:tcPr>
            <w:tcW w:w="3969" w:type="dxa"/>
          </w:tcPr>
          <w:p w14:paraId="1E2131B3" w14:textId="331E6600" w:rsidR="000F6A49"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 xml:space="preserve">Înlocuirea personalului cheie al Antreprenorului fără respectarea prevederilor subclauzelor 14.3 și/sau 14.4: </w:t>
            </w:r>
            <w:r w:rsidR="00876A4A" w:rsidRPr="00C408B8">
              <w:rPr>
                <w:rFonts w:asciiTheme="minorHAnsi" w:hAnsiTheme="minorHAnsi" w:cstheme="minorHAnsi"/>
                <w:sz w:val="24"/>
                <w:szCs w:val="24"/>
              </w:rPr>
              <w:t xml:space="preserve">10.000 </w:t>
            </w:r>
            <w:r w:rsidRPr="00C408B8">
              <w:rPr>
                <w:rFonts w:asciiTheme="minorHAnsi" w:hAnsiTheme="minorHAnsi" w:cstheme="minorHAnsi"/>
                <w:sz w:val="24"/>
                <w:szCs w:val="24"/>
              </w:rPr>
              <w:t>lei pe eveniment.</w:t>
            </w:r>
          </w:p>
          <w:p w14:paraId="7A7C5260" w14:textId="0E63B5E1" w:rsidR="000F6A49"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 xml:space="preserve">Nerespectarea prevederilor subclauzei : </w:t>
            </w:r>
            <w:r w:rsidR="00876A4A" w:rsidRPr="00C408B8">
              <w:rPr>
                <w:rFonts w:asciiTheme="minorHAnsi" w:hAnsiTheme="minorHAnsi" w:cstheme="minorHAnsi"/>
                <w:sz w:val="24"/>
                <w:szCs w:val="24"/>
              </w:rPr>
              <w:t xml:space="preserve">5.000 </w:t>
            </w:r>
            <w:r w:rsidRPr="00C408B8">
              <w:rPr>
                <w:rFonts w:asciiTheme="minorHAnsi" w:hAnsiTheme="minorHAnsi" w:cstheme="minorHAnsi"/>
                <w:sz w:val="24"/>
                <w:szCs w:val="24"/>
              </w:rPr>
              <w:t>lei pe zi.</w:t>
            </w:r>
          </w:p>
          <w:p w14:paraId="0E712F7A" w14:textId="2245253F" w:rsidR="000F6A49"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 xml:space="preserve">Nerespectarea prevederilor subclauzei 27.3: </w:t>
            </w:r>
            <w:r w:rsidR="00876A4A" w:rsidRPr="00C408B8">
              <w:rPr>
                <w:rFonts w:asciiTheme="minorHAnsi" w:hAnsiTheme="minorHAnsi" w:cstheme="minorHAnsi"/>
                <w:sz w:val="24"/>
                <w:szCs w:val="24"/>
              </w:rPr>
              <w:t xml:space="preserve">20.000 </w:t>
            </w:r>
            <w:r w:rsidRPr="00C408B8">
              <w:rPr>
                <w:rFonts w:asciiTheme="minorHAnsi" w:hAnsiTheme="minorHAnsi" w:cstheme="minorHAnsi"/>
                <w:sz w:val="24"/>
                <w:szCs w:val="24"/>
              </w:rPr>
              <w:t>lei pe zi.</w:t>
            </w:r>
          </w:p>
          <w:p w14:paraId="273725E0" w14:textId="5EADEDD1" w:rsidR="000F6A49"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Nerespectarea prevederilor subclauzei 30.1:</w:t>
            </w:r>
            <w:r w:rsidR="006061E8" w:rsidRPr="00C408B8">
              <w:rPr>
                <w:rFonts w:asciiTheme="minorHAnsi" w:hAnsiTheme="minorHAnsi" w:cstheme="minorHAnsi"/>
                <w:sz w:val="24"/>
                <w:szCs w:val="24"/>
              </w:rPr>
              <w:t xml:space="preserve"> </w:t>
            </w:r>
            <w:r w:rsidR="00876A4A" w:rsidRPr="00C408B8">
              <w:rPr>
                <w:rFonts w:asciiTheme="minorHAnsi" w:hAnsiTheme="minorHAnsi" w:cstheme="minorHAnsi"/>
                <w:sz w:val="24"/>
                <w:szCs w:val="24"/>
              </w:rPr>
              <w:t>5.000</w:t>
            </w:r>
            <w:r w:rsidRPr="00C408B8">
              <w:rPr>
                <w:rFonts w:asciiTheme="minorHAnsi" w:hAnsiTheme="minorHAnsi" w:cstheme="minorHAnsi"/>
                <w:sz w:val="24"/>
                <w:szCs w:val="24"/>
              </w:rPr>
              <w:t xml:space="preserve"> lei pe zi.</w:t>
            </w:r>
          </w:p>
        </w:tc>
      </w:tr>
      <w:tr w:rsidR="002660CC" w:rsidRPr="00C408B8" w14:paraId="57C46409" w14:textId="77777777" w:rsidTr="009C2FEB">
        <w:trPr>
          <w:cantSplit/>
        </w:trPr>
        <w:tc>
          <w:tcPr>
            <w:tcW w:w="8505" w:type="dxa"/>
            <w:gridSpan w:val="3"/>
            <w:vAlign w:val="center"/>
          </w:tcPr>
          <w:p w14:paraId="78E72D5E" w14:textId="77777777" w:rsidR="000F6A49" w:rsidRPr="00C408B8" w:rsidRDefault="000F6A49" w:rsidP="00C408B8">
            <w:pPr>
              <w:pStyle w:val="Heading2"/>
              <w:rPr>
                <w:rFonts w:asciiTheme="minorHAnsi" w:hAnsiTheme="minorHAnsi" w:cstheme="minorHAnsi"/>
                <w:bCs/>
                <w:sz w:val="24"/>
                <w:szCs w:val="24"/>
              </w:rPr>
            </w:pPr>
            <w:bookmarkStart w:id="15" w:name="_Toc532971996"/>
            <w:r w:rsidRPr="00C408B8">
              <w:rPr>
                <w:rFonts w:asciiTheme="minorHAnsi" w:hAnsiTheme="minorHAnsi" w:cstheme="minorHAnsi"/>
                <w:sz w:val="24"/>
                <w:szCs w:val="24"/>
              </w:rPr>
              <w:t>Clauza 61 - Perioada de Garanție</w:t>
            </w:r>
            <w:bookmarkEnd w:id="15"/>
          </w:p>
        </w:tc>
      </w:tr>
      <w:tr w:rsidR="002660CC" w:rsidRPr="00C408B8" w14:paraId="6FE16474" w14:textId="77777777" w:rsidTr="009C2FEB">
        <w:trPr>
          <w:cantSplit/>
        </w:trPr>
        <w:tc>
          <w:tcPr>
            <w:tcW w:w="1021" w:type="dxa"/>
          </w:tcPr>
          <w:p w14:paraId="243E94E6" w14:textId="77777777" w:rsidR="000F6A49" w:rsidRPr="00C408B8" w:rsidRDefault="000F6A49"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61.6</w:t>
            </w:r>
          </w:p>
        </w:tc>
        <w:tc>
          <w:tcPr>
            <w:tcW w:w="3515" w:type="dxa"/>
          </w:tcPr>
          <w:p w14:paraId="0FE2F70D" w14:textId="77777777" w:rsidR="000F6A49" w:rsidRPr="00C408B8" w:rsidRDefault="000F6A49"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Durata Perioadei de Garanție</w:t>
            </w:r>
          </w:p>
        </w:tc>
        <w:tc>
          <w:tcPr>
            <w:tcW w:w="3969" w:type="dxa"/>
          </w:tcPr>
          <w:p w14:paraId="59A178DC" w14:textId="56F8721B" w:rsidR="007828CD" w:rsidRPr="00C408B8" w:rsidRDefault="007828CD" w:rsidP="00C408B8">
            <w:pPr>
              <w:tabs>
                <w:tab w:val="left" w:pos="1068"/>
              </w:tabs>
              <w:rPr>
                <w:rFonts w:asciiTheme="minorHAnsi" w:eastAsia="Calibri" w:hAnsiTheme="minorHAnsi" w:cstheme="minorHAnsi"/>
                <w:sz w:val="24"/>
                <w:szCs w:val="24"/>
              </w:rPr>
            </w:pPr>
            <w:r w:rsidRPr="00C408B8">
              <w:rPr>
                <w:rFonts w:asciiTheme="minorHAnsi" w:eastAsia="Calibri" w:hAnsiTheme="minorHAnsi" w:cstheme="minorHAnsi"/>
                <w:sz w:val="24"/>
                <w:szCs w:val="24"/>
              </w:rPr>
              <w:t xml:space="preserve">minim </w:t>
            </w:r>
            <w:r w:rsidRPr="00C408B8">
              <w:rPr>
                <w:rFonts w:asciiTheme="minorHAnsi" w:eastAsia="Calibri" w:hAnsiTheme="minorHAnsi" w:cstheme="minorHAnsi"/>
                <w:b/>
                <w:bCs/>
                <w:sz w:val="24"/>
                <w:szCs w:val="24"/>
              </w:rPr>
              <w:t>6</w:t>
            </w:r>
            <w:r w:rsidR="00E12247">
              <w:rPr>
                <w:rFonts w:asciiTheme="minorHAnsi" w:eastAsia="Calibri" w:hAnsiTheme="minorHAnsi" w:cstheme="minorHAnsi"/>
                <w:b/>
                <w:bCs/>
                <w:sz w:val="24"/>
                <w:szCs w:val="24"/>
              </w:rPr>
              <w:t>0</w:t>
            </w:r>
            <w:r w:rsidRPr="00C408B8">
              <w:rPr>
                <w:rFonts w:asciiTheme="minorHAnsi" w:eastAsia="Calibri" w:hAnsiTheme="minorHAnsi" w:cstheme="minorHAnsi"/>
                <w:b/>
                <w:bCs/>
                <w:sz w:val="24"/>
                <w:szCs w:val="24"/>
              </w:rPr>
              <w:t xml:space="preserve"> de luni </w:t>
            </w:r>
            <w:r w:rsidRPr="00C408B8">
              <w:rPr>
                <w:rFonts w:asciiTheme="minorHAnsi" w:eastAsia="Calibri" w:hAnsiTheme="minorHAnsi" w:cstheme="minorHAnsi"/>
                <w:sz w:val="24"/>
                <w:szCs w:val="24"/>
              </w:rPr>
              <w:t xml:space="preserve">de la Recepţia </w:t>
            </w:r>
            <w:r w:rsidR="00275F28">
              <w:rPr>
                <w:rFonts w:asciiTheme="minorHAnsi" w:eastAsia="Calibri" w:hAnsiTheme="minorHAnsi" w:cstheme="minorHAnsi"/>
                <w:sz w:val="24"/>
                <w:szCs w:val="24"/>
              </w:rPr>
              <w:t xml:space="preserve">fără obiecțiuni </w:t>
            </w:r>
            <w:r w:rsidRPr="00C408B8">
              <w:rPr>
                <w:rFonts w:asciiTheme="minorHAnsi" w:eastAsia="Calibri" w:hAnsiTheme="minorHAnsi" w:cstheme="minorHAnsi"/>
                <w:sz w:val="24"/>
                <w:szCs w:val="24"/>
              </w:rPr>
              <w:t>la Terminarea Lucrărilor.</w:t>
            </w:r>
          </w:p>
          <w:p w14:paraId="112C69BE" w14:textId="2D35E874" w:rsidR="000F6A49" w:rsidRPr="00C408B8" w:rsidRDefault="00644370"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Durata Perioadei de Garanție</w:t>
            </w:r>
            <w:r w:rsidRPr="00C408B8">
              <w:rPr>
                <w:rFonts w:asciiTheme="minorHAnsi" w:eastAsia="Calibri" w:hAnsiTheme="minorHAnsi" w:cstheme="minorHAnsi"/>
                <w:sz w:val="24"/>
                <w:szCs w:val="24"/>
                <w:lang w:val="de-DE"/>
              </w:rPr>
              <w:t xml:space="preserve">  a lucrarilor  va fi între </w:t>
            </w:r>
            <w:r w:rsidR="00EF072C">
              <w:rPr>
                <w:rFonts w:asciiTheme="minorHAnsi" w:eastAsia="Calibri" w:hAnsiTheme="minorHAnsi" w:cstheme="minorHAnsi"/>
                <w:sz w:val="24"/>
                <w:szCs w:val="24"/>
                <w:lang w:val="de-DE"/>
              </w:rPr>
              <w:t>6</w:t>
            </w:r>
            <w:r w:rsidR="00E12247">
              <w:rPr>
                <w:rFonts w:asciiTheme="minorHAnsi" w:eastAsia="Calibri" w:hAnsiTheme="minorHAnsi" w:cstheme="minorHAnsi"/>
                <w:sz w:val="24"/>
                <w:szCs w:val="24"/>
                <w:lang w:val="de-DE"/>
              </w:rPr>
              <w:t>0</w:t>
            </w:r>
            <w:r w:rsidR="0058323F" w:rsidRPr="00C408B8">
              <w:rPr>
                <w:rFonts w:asciiTheme="minorHAnsi" w:eastAsia="Calibri" w:hAnsiTheme="minorHAnsi" w:cstheme="minorHAnsi"/>
                <w:sz w:val="24"/>
                <w:szCs w:val="24"/>
                <w:lang w:val="de-DE"/>
              </w:rPr>
              <w:t xml:space="preserve"> - </w:t>
            </w:r>
            <w:r w:rsidR="00E12247">
              <w:rPr>
                <w:rFonts w:asciiTheme="minorHAnsi" w:eastAsia="Calibri" w:hAnsiTheme="minorHAnsi" w:cstheme="minorHAnsi"/>
                <w:sz w:val="24"/>
                <w:szCs w:val="24"/>
                <w:lang w:val="de-DE"/>
              </w:rPr>
              <w:t>87</w:t>
            </w:r>
            <w:r w:rsidR="0058323F" w:rsidRPr="00C408B8">
              <w:rPr>
                <w:rFonts w:asciiTheme="minorHAnsi" w:eastAsia="Calibri" w:hAnsiTheme="minorHAnsi" w:cstheme="minorHAnsi"/>
                <w:sz w:val="24"/>
                <w:szCs w:val="24"/>
                <w:lang w:val="de-DE"/>
              </w:rPr>
              <w:t xml:space="preserve"> luni, in functie de perioada de garantie ofertata</w:t>
            </w:r>
            <w:r w:rsidRPr="00C408B8">
              <w:rPr>
                <w:rFonts w:asciiTheme="minorHAnsi" w:eastAsia="Calibri" w:hAnsiTheme="minorHAnsi" w:cstheme="minorHAnsi"/>
                <w:sz w:val="24"/>
                <w:szCs w:val="24"/>
                <w:lang w:val="de-DE"/>
              </w:rPr>
              <w:t>.</w:t>
            </w:r>
          </w:p>
        </w:tc>
      </w:tr>
      <w:tr w:rsidR="002660CC" w:rsidRPr="00C408B8" w14:paraId="50FFB0C9" w14:textId="77777777" w:rsidTr="009C2FEB">
        <w:trPr>
          <w:cantSplit/>
        </w:trPr>
        <w:tc>
          <w:tcPr>
            <w:tcW w:w="8505" w:type="dxa"/>
            <w:gridSpan w:val="3"/>
            <w:vAlign w:val="center"/>
          </w:tcPr>
          <w:p w14:paraId="34D7AC74" w14:textId="77777777" w:rsidR="000F6A49" w:rsidRPr="00C408B8" w:rsidRDefault="000F6A49" w:rsidP="00C408B8">
            <w:pPr>
              <w:pStyle w:val="Heading2"/>
              <w:rPr>
                <w:rFonts w:asciiTheme="minorHAnsi" w:hAnsiTheme="minorHAnsi" w:cstheme="minorHAnsi"/>
                <w:bCs/>
                <w:sz w:val="24"/>
                <w:szCs w:val="24"/>
              </w:rPr>
            </w:pPr>
            <w:bookmarkStart w:id="16" w:name="_Toc532971997"/>
            <w:r w:rsidRPr="00C408B8">
              <w:rPr>
                <w:rFonts w:asciiTheme="minorHAnsi" w:hAnsiTheme="minorHAnsi" w:cstheme="minorHAnsi"/>
                <w:sz w:val="24"/>
                <w:szCs w:val="24"/>
              </w:rPr>
              <w:t>Clauza 70 - Dispute și arbitraj</w:t>
            </w:r>
            <w:bookmarkEnd w:id="16"/>
          </w:p>
        </w:tc>
      </w:tr>
      <w:tr w:rsidR="002660CC" w:rsidRPr="00C408B8" w14:paraId="22EC5799" w14:textId="77777777" w:rsidTr="009C2FEB">
        <w:trPr>
          <w:cantSplit/>
        </w:trPr>
        <w:tc>
          <w:tcPr>
            <w:tcW w:w="1021" w:type="dxa"/>
          </w:tcPr>
          <w:p w14:paraId="34BCEF40" w14:textId="736FE1A8" w:rsidR="000F6A49" w:rsidRPr="00C408B8" w:rsidRDefault="005D23C7" w:rsidP="00C408B8">
            <w:pPr>
              <w:pStyle w:val="Clauze-textnormal"/>
              <w:rPr>
                <w:rFonts w:asciiTheme="minorHAnsi" w:hAnsiTheme="minorHAnsi" w:cstheme="minorHAnsi"/>
                <w:sz w:val="24"/>
                <w:szCs w:val="24"/>
              </w:rPr>
            </w:pPr>
            <w:r w:rsidRPr="00C408B8">
              <w:rPr>
                <w:rFonts w:asciiTheme="minorHAnsi" w:hAnsiTheme="minorHAnsi" w:cstheme="minorHAnsi"/>
                <w:b/>
                <w:bCs/>
                <w:sz w:val="24"/>
                <w:szCs w:val="24"/>
              </w:rPr>
              <w:t>70.2^1</w:t>
            </w:r>
          </w:p>
        </w:tc>
        <w:tc>
          <w:tcPr>
            <w:tcW w:w="3515" w:type="dxa"/>
          </w:tcPr>
          <w:p w14:paraId="4F333122" w14:textId="3A89E6D7" w:rsidR="000F6A49" w:rsidRPr="00C408B8" w:rsidRDefault="00E00774"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Modalitatea de soluționare a disputelor</w:t>
            </w:r>
          </w:p>
        </w:tc>
        <w:tc>
          <w:tcPr>
            <w:tcW w:w="3969" w:type="dxa"/>
          </w:tcPr>
          <w:p w14:paraId="79F0B8BE" w14:textId="5BF79862" w:rsidR="005D1C43" w:rsidRPr="00C408B8" w:rsidRDefault="00D643DD"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Procesele şi cererile care decurg din executarea contractului de executie lucrări, precum şi cele care decurg din rezilierea, rezoluţiunea, denunţarea unilaterală sau încetarea anticipată a contractului de executie lucrări se soluţionează în primă instanţă, de urgenţă şi cu precădere, de către secţia civilă a tribunalului în circumscripţia căruia se află sediul autorităţii contractante.</w:t>
            </w:r>
          </w:p>
        </w:tc>
      </w:tr>
      <w:tr w:rsidR="002660CC" w:rsidRPr="00C408B8" w14:paraId="7F1C7B7E" w14:textId="77777777" w:rsidTr="009C2FEB">
        <w:trPr>
          <w:cantSplit/>
        </w:trPr>
        <w:tc>
          <w:tcPr>
            <w:tcW w:w="1021" w:type="dxa"/>
          </w:tcPr>
          <w:p w14:paraId="3E131FF3" w14:textId="3274F601" w:rsidR="006166C8" w:rsidRPr="00C408B8" w:rsidRDefault="006166C8"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70.3</w:t>
            </w:r>
          </w:p>
        </w:tc>
        <w:tc>
          <w:tcPr>
            <w:tcW w:w="3515" w:type="dxa"/>
          </w:tcPr>
          <w:p w14:paraId="7EBD94D3" w14:textId="4C0E4DB8" w:rsidR="006166C8" w:rsidRPr="00C408B8" w:rsidRDefault="006166C8"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Arbitraj</w:t>
            </w:r>
          </w:p>
        </w:tc>
        <w:tc>
          <w:tcPr>
            <w:tcW w:w="3969" w:type="dxa"/>
          </w:tcPr>
          <w:p w14:paraId="4A0363E7" w14:textId="5BC85F03" w:rsidR="006166C8" w:rsidRPr="00C408B8" w:rsidRDefault="006166C8"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Nu se aplică</w:t>
            </w:r>
          </w:p>
        </w:tc>
      </w:tr>
      <w:tr w:rsidR="002660CC" w:rsidRPr="00C408B8" w14:paraId="1F98776B" w14:textId="77777777" w:rsidTr="009C2FEB">
        <w:trPr>
          <w:cantSplit/>
        </w:trPr>
        <w:tc>
          <w:tcPr>
            <w:tcW w:w="1021" w:type="dxa"/>
          </w:tcPr>
          <w:p w14:paraId="5FE944BF" w14:textId="77777777" w:rsidR="006166C8" w:rsidRPr="00C408B8" w:rsidRDefault="006166C8"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70.4</w:t>
            </w:r>
          </w:p>
        </w:tc>
        <w:tc>
          <w:tcPr>
            <w:tcW w:w="3515" w:type="dxa"/>
          </w:tcPr>
          <w:p w14:paraId="12FF4E1F" w14:textId="77777777" w:rsidR="006166C8" w:rsidRPr="00C408B8" w:rsidRDefault="006166C8"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Numărul de arbitri</w:t>
            </w:r>
          </w:p>
        </w:tc>
        <w:tc>
          <w:tcPr>
            <w:tcW w:w="3969" w:type="dxa"/>
          </w:tcPr>
          <w:p w14:paraId="6764C2F7" w14:textId="77777777" w:rsidR="006166C8" w:rsidRPr="00C408B8" w:rsidRDefault="006166C8"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Nu se aplică</w:t>
            </w:r>
          </w:p>
        </w:tc>
      </w:tr>
      <w:tr w:rsidR="002660CC" w:rsidRPr="00C408B8" w14:paraId="233516B8" w14:textId="77777777" w:rsidTr="009C2FEB">
        <w:trPr>
          <w:cantSplit/>
        </w:trPr>
        <w:tc>
          <w:tcPr>
            <w:tcW w:w="1021" w:type="dxa"/>
          </w:tcPr>
          <w:p w14:paraId="3729F6C0" w14:textId="77777777" w:rsidR="006166C8" w:rsidRPr="00C408B8" w:rsidRDefault="006166C8"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70.5</w:t>
            </w:r>
          </w:p>
        </w:tc>
        <w:tc>
          <w:tcPr>
            <w:tcW w:w="3515" w:type="dxa"/>
          </w:tcPr>
          <w:p w14:paraId="5FEBE409" w14:textId="77777777" w:rsidR="006166C8" w:rsidRPr="00C408B8" w:rsidRDefault="006166C8"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Locul arbitrajului</w:t>
            </w:r>
          </w:p>
        </w:tc>
        <w:tc>
          <w:tcPr>
            <w:tcW w:w="3969" w:type="dxa"/>
          </w:tcPr>
          <w:p w14:paraId="779827A0" w14:textId="77777777" w:rsidR="006166C8" w:rsidRPr="00C408B8" w:rsidRDefault="006166C8"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Nu se aplică</w:t>
            </w:r>
          </w:p>
        </w:tc>
      </w:tr>
      <w:tr w:rsidR="002660CC" w:rsidRPr="00C408B8" w14:paraId="5E2D8F54" w14:textId="77777777" w:rsidTr="009C2FEB">
        <w:trPr>
          <w:cantSplit/>
        </w:trPr>
        <w:tc>
          <w:tcPr>
            <w:tcW w:w="8505" w:type="dxa"/>
            <w:gridSpan w:val="3"/>
            <w:vAlign w:val="center"/>
          </w:tcPr>
          <w:p w14:paraId="0A2C3D05" w14:textId="77777777" w:rsidR="006166C8" w:rsidRPr="00C408B8" w:rsidRDefault="006166C8" w:rsidP="00C408B8">
            <w:pPr>
              <w:pStyle w:val="Heading2"/>
              <w:keepNext/>
              <w:rPr>
                <w:rFonts w:asciiTheme="minorHAnsi" w:hAnsiTheme="minorHAnsi" w:cstheme="minorHAnsi"/>
                <w:bCs/>
                <w:sz w:val="24"/>
                <w:szCs w:val="24"/>
              </w:rPr>
            </w:pPr>
            <w:bookmarkStart w:id="17" w:name="_Toc532971998"/>
            <w:r w:rsidRPr="00C408B8">
              <w:rPr>
                <w:rFonts w:asciiTheme="minorHAnsi" w:hAnsiTheme="minorHAnsi" w:cstheme="minorHAnsi"/>
                <w:sz w:val="24"/>
                <w:szCs w:val="24"/>
              </w:rPr>
              <w:t>Clauza 71 - Legea</w:t>
            </w:r>
            <w:bookmarkEnd w:id="17"/>
          </w:p>
        </w:tc>
      </w:tr>
      <w:tr w:rsidR="006166C8" w:rsidRPr="00C408B8" w14:paraId="19A18A19" w14:textId="77777777" w:rsidTr="009C2FEB">
        <w:trPr>
          <w:cantSplit/>
        </w:trPr>
        <w:tc>
          <w:tcPr>
            <w:tcW w:w="1021" w:type="dxa"/>
          </w:tcPr>
          <w:p w14:paraId="14E0714B" w14:textId="77777777" w:rsidR="006166C8" w:rsidRPr="00C408B8" w:rsidRDefault="006166C8" w:rsidP="00C408B8">
            <w:pPr>
              <w:pStyle w:val="Clauze-textnormal"/>
              <w:rPr>
                <w:rFonts w:asciiTheme="minorHAnsi" w:hAnsiTheme="minorHAnsi" w:cstheme="minorHAnsi"/>
                <w:sz w:val="24"/>
                <w:szCs w:val="24"/>
              </w:rPr>
            </w:pPr>
            <w:r w:rsidRPr="00C408B8">
              <w:rPr>
                <w:rFonts w:asciiTheme="minorHAnsi" w:hAnsiTheme="minorHAnsi" w:cstheme="minorHAnsi"/>
                <w:sz w:val="24"/>
                <w:szCs w:val="24"/>
              </w:rPr>
              <w:t>71.1</w:t>
            </w:r>
          </w:p>
        </w:tc>
        <w:tc>
          <w:tcPr>
            <w:tcW w:w="3515" w:type="dxa"/>
          </w:tcPr>
          <w:p w14:paraId="016713AE" w14:textId="77777777" w:rsidR="006166C8" w:rsidRPr="00C408B8" w:rsidRDefault="006166C8"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Legea care guvernează Contractul</w:t>
            </w:r>
          </w:p>
        </w:tc>
        <w:tc>
          <w:tcPr>
            <w:tcW w:w="3969" w:type="dxa"/>
          </w:tcPr>
          <w:p w14:paraId="6A6AADFC" w14:textId="77777777" w:rsidR="006166C8" w:rsidRPr="00C408B8" w:rsidRDefault="006166C8" w:rsidP="00C408B8">
            <w:pPr>
              <w:spacing w:before="60" w:after="60"/>
              <w:rPr>
                <w:rFonts w:asciiTheme="minorHAnsi" w:hAnsiTheme="minorHAnsi" w:cstheme="minorHAnsi"/>
                <w:sz w:val="24"/>
                <w:szCs w:val="24"/>
              </w:rPr>
            </w:pPr>
            <w:r w:rsidRPr="00C408B8">
              <w:rPr>
                <w:rFonts w:asciiTheme="minorHAnsi" w:hAnsiTheme="minorHAnsi" w:cstheme="minorHAnsi"/>
                <w:sz w:val="24"/>
                <w:szCs w:val="24"/>
              </w:rPr>
              <w:t>Legea română</w:t>
            </w:r>
          </w:p>
        </w:tc>
      </w:tr>
    </w:tbl>
    <w:p w14:paraId="653B8F16" w14:textId="77777777" w:rsidR="000F6A49" w:rsidRPr="00C408B8" w:rsidRDefault="000F6A49" w:rsidP="00C408B8">
      <w:pPr>
        <w:rPr>
          <w:rFonts w:asciiTheme="minorHAnsi" w:hAnsiTheme="minorHAnsi" w:cstheme="minorHAnsi"/>
          <w:sz w:val="24"/>
          <w:szCs w:val="24"/>
          <w:lang w:eastAsia="en-GB"/>
        </w:rPr>
      </w:pPr>
    </w:p>
    <w:p w14:paraId="38ED2D10" w14:textId="77777777" w:rsidR="000F6A49" w:rsidRPr="00C408B8" w:rsidRDefault="000F6A49" w:rsidP="00C408B8">
      <w:pPr>
        <w:pStyle w:val="Heading3"/>
        <w:numPr>
          <w:ilvl w:val="2"/>
          <w:numId w:val="3"/>
        </w:numPr>
        <w:tabs>
          <w:tab w:val="num" w:pos="360"/>
        </w:tabs>
        <w:rPr>
          <w:rFonts w:asciiTheme="minorHAnsi" w:hAnsiTheme="minorHAnsi" w:cstheme="minorHAnsi"/>
          <w:vanish/>
          <w:sz w:val="24"/>
          <w:szCs w:val="24"/>
          <w:specVanish/>
        </w:rPr>
      </w:pPr>
      <w:r w:rsidRPr="00C408B8">
        <w:rPr>
          <w:rFonts w:asciiTheme="minorHAnsi" w:hAnsiTheme="minorHAnsi" w:cstheme="minorHAnsi"/>
          <w:sz w:val="24"/>
          <w:szCs w:val="24"/>
        </w:rPr>
        <w:lastRenderedPageBreak/>
        <w:t xml:space="preserve"> </w:t>
      </w:r>
    </w:p>
    <w:p w14:paraId="7DE69221" w14:textId="77777777" w:rsidR="000F6A49" w:rsidRPr="00C408B8" w:rsidRDefault="000F6A49" w:rsidP="00C408B8">
      <w:pPr>
        <w:rPr>
          <w:rFonts w:asciiTheme="minorHAnsi" w:hAnsiTheme="minorHAnsi" w:cstheme="minorHAnsi"/>
          <w:sz w:val="24"/>
          <w:szCs w:val="24"/>
          <w:lang w:eastAsia="en-GB"/>
        </w:rPr>
      </w:pPr>
      <w:r w:rsidRPr="00C408B8">
        <w:rPr>
          <w:rFonts w:asciiTheme="minorHAnsi" w:hAnsiTheme="minorHAnsi" w:cstheme="minorHAnsi"/>
          <w:sz w:val="24"/>
          <w:szCs w:val="24"/>
          <w:lang w:eastAsia="en-GB"/>
        </w:rPr>
        <w:t xml:space="preserve"> Prezentul Acord Contractual își produce efectele începând cu data semnării sale de către ultima parte.</w:t>
      </w:r>
    </w:p>
    <w:p w14:paraId="1180FB98" w14:textId="21D446BF" w:rsidR="000F6A49" w:rsidRPr="00C408B8" w:rsidRDefault="00693AB5" w:rsidP="00C408B8">
      <w:pPr>
        <w:rPr>
          <w:rFonts w:asciiTheme="minorHAnsi" w:hAnsiTheme="minorHAnsi" w:cstheme="minorHAnsi"/>
          <w:sz w:val="24"/>
          <w:szCs w:val="24"/>
          <w:lang w:eastAsia="en-GB"/>
        </w:rPr>
      </w:pPr>
      <w:r w:rsidRPr="00C408B8">
        <w:rPr>
          <w:rFonts w:asciiTheme="minorHAnsi" w:hAnsiTheme="minorHAnsi" w:cstheme="minorHAnsi"/>
          <w:sz w:val="24"/>
          <w:szCs w:val="24"/>
          <w:lang w:eastAsia="en-GB"/>
        </w:rPr>
        <w:t>Părţile au înţeles să încheie prezentul contract, în format electronic, semnat cu semnătură electronică extinsă, cu valoare de original.</w:t>
      </w:r>
    </w:p>
    <w:p w14:paraId="1385B981" w14:textId="77777777" w:rsidR="0058323F" w:rsidRPr="00C408B8" w:rsidRDefault="0058323F" w:rsidP="00C408B8">
      <w:pPr>
        <w:rPr>
          <w:rFonts w:asciiTheme="minorHAnsi" w:hAnsiTheme="minorHAnsi" w:cstheme="minorHAnsi"/>
          <w:sz w:val="24"/>
          <w:szCs w:val="24"/>
          <w:lang w:eastAsia="en-GB"/>
        </w:rPr>
      </w:pPr>
    </w:p>
    <w:tbl>
      <w:tblPr>
        <w:tblStyle w:val="TableGrid"/>
        <w:tblW w:w="7938" w:type="dxa"/>
        <w:tblInd w:w="567" w:type="dxa"/>
        <w:tblLayout w:type="fixed"/>
        <w:tblCellMar>
          <w:left w:w="57" w:type="dxa"/>
          <w:right w:w="57" w:type="dxa"/>
        </w:tblCellMar>
        <w:tblLook w:val="04A0" w:firstRow="1" w:lastRow="0" w:firstColumn="1" w:lastColumn="0" w:noHBand="0" w:noVBand="1"/>
      </w:tblPr>
      <w:tblGrid>
        <w:gridCol w:w="3969"/>
        <w:gridCol w:w="3969"/>
      </w:tblGrid>
      <w:tr w:rsidR="002660CC" w:rsidRPr="00C408B8" w14:paraId="54FF7F07" w14:textId="77777777" w:rsidTr="0042580F">
        <w:trPr>
          <w:cantSplit/>
          <w:trHeight w:val="636"/>
        </w:trPr>
        <w:tc>
          <w:tcPr>
            <w:tcW w:w="3969" w:type="dxa"/>
            <w:vAlign w:val="center"/>
          </w:tcPr>
          <w:p w14:paraId="79A94D17" w14:textId="77777777" w:rsidR="000F6A49" w:rsidRPr="00C408B8" w:rsidRDefault="000F6A49" w:rsidP="00C408B8">
            <w:pPr>
              <w:rPr>
                <w:rFonts w:asciiTheme="minorHAnsi" w:hAnsiTheme="minorHAnsi" w:cstheme="minorHAnsi"/>
                <w:b/>
                <w:sz w:val="24"/>
                <w:szCs w:val="24"/>
              </w:rPr>
            </w:pPr>
            <w:r w:rsidRPr="00C408B8">
              <w:rPr>
                <w:rFonts w:asciiTheme="minorHAnsi" w:hAnsiTheme="minorHAnsi" w:cstheme="minorHAnsi"/>
                <w:b/>
                <w:sz w:val="24"/>
                <w:szCs w:val="24"/>
              </w:rPr>
              <w:t>Pentru Beneficiar</w:t>
            </w:r>
          </w:p>
        </w:tc>
        <w:tc>
          <w:tcPr>
            <w:tcW w:w="3969" w:type="dxa"/>
            <w:vAlign w:val="center"/>
            <w:hideMark/>
          </w:tcPr>
          <w:p w14:paraId="6EFF58D3" w14:textId="77777777" w:rsidR="000F6A49" w:rsidRPr="00C408B8" w:rsidRDefault="000F6A49" w:rsidP="00C408B8">
            <w:pPr>
              <w:rPr>
                <w:rFonts w:asciiTheme="minorHAnsi" w:hAnsiTheme="minorHAnsi" w:cstheme="minorHAnsi"/>
                <w:b/>
                <w:sz w:val="24"/>
                <w:szCs w:val="24"/>
              </w:rPr>
            </w:pPr>
            <w:r w:rsidRPr="00C408B8">
              <w:rPr>
                <w:rFonts w:asciiTheme="minorHAnsi" w:hAnsiTheme="minorHAnsi" w:cstheme="minorHAnsi"/>
                <w:b/>
                <w:sz w:val="24"/>
                <w:szCs w:val="24"/>
              </w:rPr>
              <w:t>Pentru Antreprenor</w:t>
            </w:r>
          </w:p>
        </w:tc>
      </w:tr>
      <w:tr w:rsidR="002660CC" w:rsidRPr="00C408B8" w14:paraId="1D020F4A" w14:textId="77777777" w:rsidTr="0042580F">
        <w:trPr>
          <w:cantSplit/>
          <w:trHeight w:val="843"/>
        </w:trPr>
        <w:tc>
          <w:tcPr>
            <w:tcW w:w="3969" w:type="dxa"/>
            <w:vAlign w:val="bottom"/>
          </w:tcPr>
          <w:p w14:paraId="68B90A6E" w14:textId="4FC7663D" w:rsidR="000F6A49" w:rsidRPr="00C408B8" w:rsidRDefault="000F6A49" w:rsidP="00C408B8">
            <w:pPr>
              <w:spacing w:after="120"/>
              <w:rPr>
                <w:rFonts w:asciiTheme="minorHAnsi" w:hAnsiTheme="minorHAnsi" w:cstheme="minorHAnsi"/>
                <w:i/>
                <w:sz w:val="24"/>
                <w:szCs w:val="24"/>
              </w:rPr>
            </w:pPr>
            <w:r w:rsidRPr="00C408B8">
              <w:rPr>
                <w:rFonts w:asciiTheme="minorHAnsi" w:hAnsiTheme="minorHAnsi" w:cstheme="minorHAnsi"/>
                <w:i/>
                <w:sz w:val="24"/>
                <w:szCs w:val="24"/>
              </w:rPr>
              <w:t>(Numele</w:t>
            </w:r>
            <w:r w:rsidR="0042580F" w:rsidRPr="00C408B8">
              <w:rPr>
                <w:rFonts w:asciiTheme="minorHAnsi" w:hAnsiTheme="minorHAnsi" w:cstheme="minorHAnsi"/>
                <w:i/>
                <w:sz w:val="24"/>
                <w:szCs w:val="24"/>
              </w:rPr>
              <w:t xml:space="preserve"> </w:t>
            </w:r>
            <w:r w:rsidRPr="00C408B8">
              <w:rPr>
                <w:rFonts w:asciiTheme="minorHAnsi" w:hAnsiTheme="minorHAnsi" w:cstheme="minorHAnsi"/>
                <w:i/>
                <w:sz w:val="24"/>
                <w:szCs w:val="24"/>
              </w:rPr>
              <w:t xml:space="preserve">Prenumele </w:t>
            </w:r>
            <w:r w:rsidRPr="00C408B8">
              <w:rPr>
                <w:rFonts w:asciiTheme="minorHAnsi" w:hAnsiTheme="minorHAnsi" w:cstheme="minorHAnsi"/>
                <w:i/>
                <w:sz w:val="24"/>
                <w:szCs w:val="24"/>
              </w:rPr>
              <w:br/>
              <w:t>reprezentantului legal,</w:t>
            </w:r>
            <w:r w:rsidRPr="00C408B8">
              <w:rPr>
                <w:rFonts w:asciiTheme="minorHAnsi" w:hAnsiTheme="minorHAnsi" w:cstheme="minorHAnsi"/>
                <w:i/>
                <w:sz w:val="24"/>
                <w:szCs w:val="24"/>
              </w:rPr>
              <w:br/>
              <w:t>.................................................</w:t>
            </w:r>
          </w:p>
        </w:tc>
        <w:tc>
          <w:tcPr>
            <w:tcW w:w="3969" w:type="dxa"/>
            <w:vAlign w:val="bottom"/>
          </w:tcPr>
          <w:p w14:paraId="1DD20477" w14:textId="77777777" w:rsidR="000F6A49" w:rsidRPr="00C408B8" w:rsidRDefault="000F6A49" w:rsidP="00C408B8">
            <w:pPr>
              <w:spacing w:after="120"/>
              <w:rPr>
                <w:rFonts w:asciiTheme="minorHAnsi" w:hAnsiTheme="minorHAnsi" w:cstheme="minorHAnsi"/>
                <w:b/>
                <w:i/>
                <w:sz w:val="24"/>
                <w:szCs w:val="24"/>
              </w:rPr>
            </w:pPr>
            <w:r w:rsidRPr="00C408B8">
              <w:rPr>
                <w:rFonts w:asciiTheme="minorHAnsi" w:hAnsiTheme="minorHAnsi" w:cstheme="minorHAnsi"/>
                <w:i/>
                <w:sz w:val="24"/>
                <w:szCs w:val="24"/>
              </w:rPr>
              <w:t xml:space="preserve">(Numele și Prenumele </w:t>
            </w:r>
            <w:r w:rsidRPr="00C408B8">
              <w:rPr>
                <w:rFonts w:asciiTheme="minorHAnsi" w:hAnsiTheme="minorHAnsi" w:cstheme="minorHAnsi"/>
                <w:i/>
                <w:sz w:val="24"/>
                <w:szCs w:val="24"/>
              </w:rPr>
              <w:br/>
              <w:t>reprezentantului legal,</w:t>
            </w:r>
            <w:r w:rsidRPr="00C408B8">
              <w:rPr>
                <w:rFonts w:asciiTheme="minorHAnsi" w:hAnsiTheme="minorHAnsi" w:cstheme="minorHAnsi"/>
                <w:i/>
                <w:sz w:val="24"/>
                <w:szCs w:val="24"/>
              </w:rPr>
              <w:br/>
              <w:t>.................................................</w:t>
            </w:r>
          </w:p>
        </w:tc>
      </w:tr>
      <w:tr w:rsidR="002660CC" w:rsidRPr="00C408B8" w14:paraId="7727EF34" w14:textId="77777777" w:rsidTr="0042580F">
        <w:trPr>
          <w:cantSplit/>
          <w:trHeight w:val="774"/>
        </w:trPr>
        <w:tc>
          <w:tcPr>
            <w:tcW w:w="3969" w:type="dxa"/>
          </w:tcPr>
          <w:p w14:paraId="73115D5A" w14:textId="77777777" w:rsidR="000F6A49" w:rsidRPr="00C408B8" w:rsidRDefault="000F6A49" w:rsidP="00C408B8">
            <w:pPr>
              <w:spacing w:after="120"/>
              <w:rPr>
                <w:rFonts w:asciiTheme="minorHAnsi" w:hAnsiTheme="minorHAnsi" w:cstheme="minorHAnsi"/>
                <w:i/>
                <w:sz w:val="24"/>
                <w:szCs w:val="24"/>
              </w:rPr>
            </w:pPr>
            <w:r w:rsidRPr="00C408B8">
              <w:rPr>
                <w:rFonts w:asciiTheme="minorHAnsi" w:hAnsiTheme="minorHAnsi" w:cstheme="minorHAnsi"/>
                <w:i/>
                <w:sz w:val="24"/>
                <w:szCs w:val="24"/>
              </w:rPr>
              <w:t>(Funcția reprezentantului legal)</w:t>
            </w:r>
            <w:r w:rsidRPr="00C408B8">
              <w:rPr>
                <w:rFonts w:asciiTheme="minorHAnsi" w:hAnsiTheme="minorHAnsi" w:cstheme="minorHAnsi"/>
                <w:i/>
                <w:sz w:val="24"/>
                <w:szCs w:val="24"/>
              </w:rPr>
              <w:br/>
              <w:t>.................................................</w:t>
            </w:r>
          </w:p>
        </w:tc>
        <w:tc>
          <w:tcPr>
            <w:tcW w:w="3969" w:type="dxa"/>
          </w:tcPr>
          <w:p w14:paraId="7093F4EC" w14:textId="197A55A7" w:rsidR="000F6A49" w:rsidRPr="00C408B8" w:rsidRDefault="000F6A49" w:rsidP="00C408B8">
            <w:pPr>
              <w:spacing w:after="120"/>
              <w:rPr>
                <w:rFonts w:asciiTheme="minorHAnsi" w:hAnsiTheme="minorHAnsi" w:cstheme="minorHAnsi"/>
                <w:i/>
                <w:sz w:val="24"/>
                <w:szCs w:val="24"/>
              </w:rPr>
            </w:pPr>
            <w:r w:rsidRPr="00C408B8">
              <w:rPr>
                <w:rFonts w:asciiTheme="minorHAnsi" w:hAnsiTheme="minorHAnsi" w:cstheme="minorHAnsi"/>
                <w:i/>
                <w:sz w:val="24"/>
                <w:szCs w:val="24"/>
              </w:rPr>
              <w:t>(Funcția reprezentantului legal)</w:t>
            </w:r>
            <w:r w:rsidRPr="00C408B8">
              <w:rPr>
                <w:rFonts w:asciiTheme="minorHAnsi" w:hAnsiTheme="minorHAnsi" w:cstheme="minorHAnsi"/>
                <w:i/>
                <w:sz w:val="24"/>
                <w:szCs w:val="24"/>
              </w:rPr>
              <w:br/>
              <w:t>.................................................</w:t>
            </w:r>
          </w:p>
        </w:tc>
      </w:tr>
      <w:tr w:rsidR="002660CC" w:rsidRPr="00C408B8" w14:paraId="7A0BBC5B" w14:textId="77777777" w:rsidTr="0042580F">
        <w:trPr>
          <w:cantSplit/>
        </w:trPr>
        <w:tc>
          <w:tcPr>
            <w:tcW w:w="3969" w:type="dxa"/>
          </w:tcPr>
          <w:p w14:paraId="52108644" w14:textId="77777777" w:rsidR="000F6A49" w:rsidRPr="00C408B8" w:rsidRDefault="000F6A49" w:rsidP="00C408B8">
            <w:pPr>
              <w:rPr>
                <w:rFonts w:asciiTheme="minorHAnsi" w:hAnsiTheme="minorHAnsi" w:cstheme="minorHAnsi"/>
                <w:b/>
                <w:i/>
                <w:sz w:val="24"/>
                <w:szCs w:val="24"/>
              </w:rPr>
            </w:pPr>
            <w:r w:rsidRPr="00C408B8">
              <w:rPr>
                <w:rFonts w:asciiTheme="minorHAnsi" w:hAnsiTheme="minorHAnsi" w:cstheme="minorHAnsi"/>
                <w:b/>
                <w:i/>
                <w:sz w:val="24"/>
                <w:szCs w:val="24"/>
              </w:rPr>
              <w:t>Semnătura:</w:t>
            </w:r>
          </w:p>
        </w:tc>
        <w:tc>
          <w:tcPr>
            <w:tcW w:w="3969" w:type="dxa"/>
          </w:tcPr>
          <w:p w14:paraId="5EFBB997" w14:textId="330CA022" w:rsidR="000F6A49" w:rsidRPr="00C408B8" w:rsidRDefault="00425D38" w:rsidP="00C408B8">
            <w:pPr>
              <w:rPr>
                <w:rFonts w:asciiTheme="minorHAnsi" w:hAnsiTheme="minorHAnsi" w:cstheme="minorHAnsi"/>
                <w:b/>
                <w:i/>
                <w:sz w:val="24"/>
                <w:szCs w:val="24"/>
              </w:rPr>
            </w:pPr>
            <w:r w:rsidRPr="00C408B8">
              <w:rPr>
                <w:rFonts w:asciiTheme="minorHAnsi" w:hAnsiTheme="minorHAnsi" w:cstheme="minorHAnsi"/>
                <w:b/>
                <w:i/>
                <w:sz w:val="24"/>
                <w:szCs w:val="24"/>
              </w:rPr>
              <w:t>Semnătura:</w:t>
            </w:r>
          </w:p>
        </w:tc>
      </w:tr>
      <w:tr w:rsidR="00D829C2" w:rsidRPr="00C408B8" w14:paraId="2EC48C37" w14:textId="77777777" w:rsidTr="00425D38">
        <w:trPr>
          <w:cantSplit/>
          <w:trHeight w:val="308"/>
        </w:trPr>
        <w:tc>
          <w:tcPr>
            <w:tcW w:w="3969" w:type="dxa"/>
            <w:vAlign w:val="bottom"/>
          </w:tcPr>
          <w:p w14:paraId="2F45DB7B" w14:textId="77777777" w:rsidR="000F6A49" w:rsidRPr="00C408B8" w:rsidRDefault="000F6A49" w:rsidP="00C408B8">
            <w:pPr>
              <w:spacing w:after="120"/>
              <w:rPr>
                <w:rFonts w:asciiTheme="minorHAnsi" w:hAnsiTheme="minorHAnsi" w:cstheme="minorHAnsi"/>
                <w:i/>
                <w:sz w:val="24"/>
                <w:szCs w:val="24"/>
              </w:rPr>
            </w:pPr>
            <w:r w:rsidRPr="00C408B8">
              <w:rPr>
                <w:rFonts w:asciiTheme="minorHAnsi" w:hAnsiTheme="minorHAnsi" w:cstheme="minorHAnsi"/>
                <w:i/>
                <w:sz w:val="24"/>
                <w:szCs w:val="24"/>
              </w:rPr>
              <w:t>.................................................</w:t>
            </w:r>
          </w:p>
        </w:tc>
        <w:tc>
          <w:tcPr>
            <w:tcW w:w="3969" w:type="dxa"/>
            <w:vAlign w:val="bottom"/>
          </w:tcPr>
          <w:p w14:paraId="2601D13B" w14:textId="77777777" w:rsidR="000F6A49" w:rsidRPr="00C408B8" w:rsidRDefault="000F6A49" w:rsidP="00C408B8">
            <w:pPr>
              <w:spacing w:after="120"/>
              <w:rPr>
                <w:rFonts w:asciiTheme="minorHAnsi" w:hAnsiTheme="minorHAnsi" w:cstheme="minorHAnsi"/>
                <w:b/>
                <w:i/>
                <w:sz w:val="24"/>
                <w:szCs w:val="24"/>
              </w:rPr>
            </w:pPr>
            <w:r w:rsidRPr="00C408B8">
              <w:rPr>
                <w:rFonts w:asciiTheme="minorHAnsi" w:hAnsiTheme="minorHAnsi" w:cstheme="minorHAnsi"/>
                <w:i/>
                <w:sz w:val="24"/>
                <w:szCs w:val="24"/>
              </w:rPr>
              <w:t>.................................................</w:t>
            </w:r>
          </w:p>
        </w:tc>
      </w:tr>
    </w:tbl>
    <w:p w14:paraId="68B3CC76" w14:textId="77777777" w:rsidR="000F6A49" w:rsidRPr="00C408B8" w:rsidRDefault="000F6A49" w:rsidP="00C408B8">
      <w:pPr>
        <w:rPr>
          <w:rFonts w:asciiTheme="minorHAnsi" w:hAnsiTheme="minorHAnsi" w:cstheme="minorHAnsi"/>
          <w:sz w:val="24"/>
          <w:szCs w:val="24"/>
          <w:lang w:eastAsia="en-GB"/>
        </w:rPr>
      </w:pPr>
    </w:p>
    <w:p w14:paraId="7E75E778" w14:textId="77777777" w:rsidR="00C72DCA" w:rsidRPr="00C408B8" w:rsidRDefault="00C72DCA" w:rsidP="00C408B8">
      <w:pPr>
        <w:rPr>
          <w:rFonts w:asciiTheme="minorHAnsi" w:hAnsiTheme="minorHAnsi" w:cstheme="minorHAnsi"/>
          <w:sz w:val="24"/>
          <w:szCs w:val="24"/>
        </w:rPr>
      </w:pPr>
    </w:p>
    <w:sectPr w:rsidR="00C72DCA" w:rsidRPr="00C408B8" w:rsidSect="007828CD">
      <w:headerReference w:type="default" r:id="rId9"/>
      <w:footerReference w:type="default" r:id="rId10"/>
      <w:type w:val="oddPage"/>
      <w:pgSz w:w="11907" w:h="16840" w:code="9"/>
      <w:pgMar w:top="851" w:right="1134" w:bottom="993" w:left="850" w:header="567" w:footer="567"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F904B" w14:textId="77777777" w:rsidR="005D54A0" w:rsidRDefault="005D54A0">
      <w:pPr>
        <w:spacing w:before="0"/>
      </w:pPr>
      <w:r>
        <w:separator/>
      </w:r>
    </w:p>
  </w:endnote>
  <w:endnote w:type="continuationSeparator" w:id="0">
    <w:p w14:paraId="6270DBDD" w14:textId="77777777" w:rsidR="005D54A0" w:rsidRDefault="005D54A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D4874" w14:textId="77777777" w:rsidR="007828CD" w:rsidRPr="00442F9E" w:rsidRDefault="007828CD" w:rsidP="00442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BB3C8" w14:textId="77777777" w:rsidR="005D54A0" w:rsidRDefault="005D54A0">
      <w:pPr>
        <w:spacing w:before="0"/>
      </w:pPr>
      <w:r>
        <w:separator/>
      </w:r>
    </w:p>
  </w:footnote>
  <w:footnote w:type="continuationSeparator" w:id="0">
    <w:p w14:paraId="7291B1F7" w14:textId="77777777" w:rsidR="005D54A0" w:rsidRDefault="005D54A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A62E1" w14:textId="77777777" w:rsidR="007828CD" w:rsidRPr="00442F9E" w:rsidRDefault="007828CD" w:rsidP="00442F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35254"/>
    <w:multiLevelType w:val="multilevel"/>
    <w:tmpl w:val="B0100C44"/>
    <w:lvl w:ilvl="0">
      <w:start w:val="1"/>
      <w:numFmt w:val="bullet"/>
      <w:pStyle w:val="Listabuline"/>
      <w:lvlText w:val="o"/>
      <w:lvlJc w:val="left"/>
      <w:pPr>
        <w:ind w:left="927" w:hanging="360"/>
      </w:pPr>
      <w:rPr>
        <w:rFonts w:ascii="Courier New" w:hAnsi="Courier New" w:cs="Courier New" w:hint="default"/>
      </w:rPr>
    </w:lvl>
    <w:lvl w:ilvl="1">
      <w:start w:val="1"/>
      <w:numFmt w:val="bullet"/>
      <w:lvlText w:val="o"/>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cs="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cs="Wingdings" w:hint="default"/>
      </w:rPr>
    </w:lvl>
    <w:lvl w:ilvl="6">
      <w:start w:val="1"/>
      <w:numFmt w:val="bullet"/>
      <w:lvlText w:val=""/>
      <w:lvlJc w:val="left"/>
      <w:pPr>
        <w:ind w:left="2779" w:hanging="397"/>
      </w:pPr>
      <w:rPr>
        <w:rFonts w:ascii="Symbol" w:hAnsi="Symbol" w:cs="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cs="Wingdings" w:hint="default"/>
      </w:rPr>
    </w:lvl>
  </w:abstractNum>
  <w:abstractNum w:abstractNumId="1" w15:restartNumberingAfterBreak="0">
    <w:nsid w:val="0BBD7D8A"/>
    <w:multiLevelType w:val="hybridMultilevel"/>
    <w:tmpl w:val="05EA4DEE"/>
    <w:lvl w:ilvl="0" w:tplc="6FA0E32E">
      <w:start w:val="1"/>
      <w:numFmt w:val="lowerLetter"/>
      <w:lvlText w:val="%1)"/>
      <w:lvlJc w:val="left"/>
      <w:pPr>
        <w:ind w:left="284" w:hanging="284"/>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0D83306"/>
    <w:multiLevelType w:val="multilevel"/>
    <w:tmpl w:val="50427C26"/>
    <w:lvl w:ilvl="0">
      <w:start w:val="1"/>
      <w:numFmt w:val="none"/>
      <w:pStyle w:val="Heading1"/>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Heading3"/>
      <w:suff w:val="space"/>
      <w:lvlText w:val="%3."/>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decimal"/>
      <w:pStyle w:val="Heading5"/>
      <w:suff w:val="nothing"/>
      <w:lvlText w:val="%5%2.%4"/>
      <w:lvlJc w:val="left"/>
      <w:pPr>
        <w:ind w:left="0" w:firstLine="0"/>
      </w:pPr>
      <w:rPr>
        <w:rFonts w:hint="default"/>
      </w:rPr>
    </w:lvl>
    <w:lvl w:ilvl="5">
      <w:start w:val="1"/>
      <w:numFmt w:val="lowerLetter"/>
      <w:pStyle w:val="Listalitere"/>
      <w:lvlText w:val="(%6)"/>
      <w:lvlJc w:val="left"/>
      <w:pPr>
        <w:ind w:left="567" w:hanging="567"/>
      </w:pPr>
      <w:rPr>
        <w:rFonts w:hint="default"/>
      </w:rPr>
    </w:lvl>
    <w:lvl w:ilvl="6">
      <w:start w:val="1"/>
      <w:numFmt w:val="lowerRoman"/>
      <w:pStyle w:val="Listai"/>
      <w:lvlText w:val="(%7)"/>
      <w:lvlJc w:val="left"/>
      <w:pPr>
        <w:ind w:left="567" w:hanging="567"/>
      </w:pPr>
      <w:rPr>
        <w:rFonts w:hint="default"/>
      </w:rPr>
    </w:lvl>
    <w:lvl w:ilvl="7">
      <w:start w:val="1"/>
      <w:numFmt w:val="decimal"/>
      <w:pStyle w:val="Listanumere"/>
      <w:lvlText w:val="%8."/>
      <w:lvlJc w:val="left"/>
      <w:pPr>
        <w:ind w:left="567" w:hanging="567"/>
      </w:pPr>
      <w:rPr>
        <w:rFonts w:hint="default"/>
      </w:rPr>
    </w:lvl>
    <w:lvl w:ilvl="8">
      <w:start w:val="1"/>
      <w:numFmt w:val="lowerRoman"/>
      <w:lvlText w:val="%9."/>
      <w:lvlJc w:val="right"/>
      <w:pPr>
        <w:ind w:left="6538" w:hanging="180"/>
      </w:pPr>
      <w:rPr>
        <w:rFonts w:hint="default"/>
      </w:rPr>
    </w:lvl>
  </w:abstractNum>
  <w:num w:numId="1" w16cid:durableId="904027982">
    <w:abstractNumId w:val="0"/>
  </w:num>
  <w:num w:numId="2" w16cid:durableId="101414263">
    <w:abstractNumId w:val="2"/>
  </w:num>
  <w:num w:numId="3" w16cid:durableId="1602374040">
    <w:abstractNumId w:val="2"/>
    <w:lvlOverride w:ilvl="0">
      <w:startOverride w:val="1"/>
    </w:lvlOverride>
    <w:lvlOverride w:ilvl="1">
      <w:startOverride w:val="1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1334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A49"/>
    <w:rsid w:val="00020390"/>
    <w:rsid w:val="000208CF"/>
    <w:rsid w:val="0002455C"/>
    <w:rsid w:val="0002734F"/>
    <w:rsid w:val="000453CB"/>
    <w:rsid w:val="00072DA3"/>
    <w:rsid w:val="00091F00"/>
    <w:rsid w:val="00096043"/>
    <w:rsid w:val="000C0E03"/>
    <w:rsid w:val="000F3AD9"/>
    <w:rsid w:val="000F6A49"/>
    <w:rsid w:val="000F6F4C"/>
    <w:rsid w:val="00112E45"/>
    <w:rsid w:val="00114C3D"/>
    <w:rsid w:val="00142779"/>
    <w:rsid w:val="00172A3D"/>
    <w:rsid w:val="001749F9"/>
    <w:rsid w:val="001B34C8"/>
    <w:rsid w:val="001E65AF"/>
    <w:rsid w:val="00201436"/>
    <w:rsid w:val="002256AD"/>
    <w:rsid w:val="00237C0D"/>
    <w:rsid w:val="00245F07"/>
    <w:rsid w:val="00250EB1"/>
    <w:rsid w:val="002527EE"/>
    <w:rsid w:val="002660CC"/>
    <w:rsid w:val="00275F28"/>
    <w:rsid w:val="00285EC7"/>
    <w:rsid w:val="00285FB2"/>
    <w:rsid w:val="002B0D3F"/>
    <w:rsid w:val="002B39E7"/>
    <w:rsid w:val="002D3963"/>
    <w:rsid w:val="002D7F92"/>
    <w:rsid w:val="002F3D30"/>
    <w:rsid w:val="00303FA9"/>
    <w:rsid w:val="00304D39"/>
    <w:rsid w:val="003108D6"/>
    <w:rsid w:val="00310FF8"/>
    <w:rsid w:val="0033092D"/>
    <w:rsid w:val="00332A97"/>
    <w:rsid w:val="00333370"/>
    <w:rsid w:val="00340916"/>
    <w:rsid w:val="003621F6"/>
    <w:rsid w:val="0037074D"/>
    <w:rsid w:val="00370FAD"/>
    <w:rsid w:val="00375026"/>
    <w:rsid w:val="003A3C7B"/>
    <w:rsid w:val="003C33E9"/>
    <w:rsid w:val="0041271F"/>
    <w:rsid w:val="00415B44"/>
    <w:rsid w:val="0042580F"/>
    <w:rsid w:val="00425D38"/>
    <w:rsid w:val="004327BA"/>
    <w:rsid w:val="00436C1B"/>
    <w:rsid w:val="00451DA9"/>
    <w:rsid w:val="00460668"/>
    <w:rsid w:val="00472169"/>
    <w:rsid w:val="004757EB"/>
    <w:rsid w:val="00483C0A"/>
    <w:rsid w:val="004C0C7E"/>
    <w:rsid w:val="004E2677"/>
    <w:rsid w:val="004E6FE5"/>
    <w:rsid w:val="005324D8"/>
    <w:rsid w:val="005368DC"/>
    <w:rsid w:val="00537D11"/>
    <w:rsid w:val="00553913"/>
    <w:rsid w:val="005737BB"/>
    <w:rsid w:val="00575EB7"/>
    <w:rsid w:val="005760FA"/>
    <w:rsid w:val="0058323F"/>
    <w:rsid w:val="005836B1"/>
    <w:rsid w:val="0058547D"/>
    <w:rsid w:val="00591755"/>
    <w:rsid w:val="005A302B"/>
    <w:rsid w:val="005B646D"/>
    <w:rsid w:val="005C327F"/>
    <w:rsid w:val="005D1C43"/>
    <w:rsid w:val="005D23C7"/>
    <w:rsid w:val="005D335C"/>
    <w:rsid w:val="005D54A0"/>
    <w:rsid w:val="005E0660"/>
    <w:rsid w:val="005E43EF"/>
    <w:rsid w:val="006061E8"/>
    <w:rsid w:val="00615875"/>
    <w:rsid w:val="006166C8"/>
    <w:rsid w:val="00625B94"/>
    <w:rsid w:val="00644370"/>
    <w:rsid w:val="00661D88"/>
    <w:rsid w:val="006705DB"/>
    <w:rsid w:val="006712CF"/>
    <w:rsid w:val="00671624"/>
    <w:rsid w:val="00693AB5"/>
    <w:rsid w:val="0069560D"/>
    <w:rsid w:val="0071694D"/>
    <w:rsid w:val="00717B4E"/>
    <w:rsid w:val="00726AE7"/>
    <w:rsid w:val="00734BE0"/>
    <w:rsid w:val="0077259F"/>
    <w:rsid w:val="007766C9"/>
    <w:rsid w:val="007828CD"/>
    <w:rsid w:val="007875A4"/>
    <w:rsid w:val="00791BBF"/>
    <w:rsid w:val="007C6086"/>
    <w:rsid w:val="007D6D33"/>
    <w:rsid w:val="00813BBE"/>
    <w:rsid w:val="00843833"/>
    <w:rsid w:val="00860B41"/>
    <w:rsid w:val="00876A15"/>
    <w:rsid w:val="00876A4A"/>
    <w:rsid w:val="008A0C5E"/>
    <w:rsid w:val="008C0168"/>
    <w:rsid w:val="008C72A8"/>
    <w:rsid w:val="008E3F15"/>
    <w:rsid w:val="008F33D4"/>
    <w:rsid w:val="009032BF"/>
    <w:rsid w:val="00906763"/>
    <w:rsid w:val="00917508"/>
    <w:rsid w:val="00954713"/>
    <w:rsid w:val="0096465B"/>
    <w:rsid w:val="009818D9"/>
    <w:rsid w:val="009C2FEB"/>
    <w:rsid w:val="009E6FCC"/>
    <w:rsid w:val="00A31064"/>
    <w:rsid w:val="00A32C54"/>
    <w:rsid w:val="00A51B02"/>
    <w:rsid w:val="00AB4DAD"/>
    <w:rsid w:val="00AB57BB"/>
    <w:rsid w:val="00AB6988"/>
    <w:rsid w:val="00B00A44"/>
    <w:rsid w:val="00B163C4"/>
    <w:rsid w:val="00B92E3B"/>
    <w:rsid w:val="00BC587B"/>
    <w:rsid w:val="00BF5CBD"/>
    <w:rsid w:val="00C12160"/>
    <w:rsid w:val="00C3315E"/>
    <w:rsid w:val="00C36AE8"/>
    <w:rsid w:val="00C408B8"/>
    <w:rsid w:val="00C40A3C"/>
    <w:rsid w:val="00C4793B"/>
    <w:rsid w:val="00C51041"/>
    <w:rsid w:val="00C72DCA"/>
    <w:rsid w:val="00C810D6"/>
    <w:rsid w:val="00C82167"/>
    <w:rsid w:val="00C94E74"/>
    <w:rsid w:val="00CA705B"/>
    <w:rsid w:val="00CE563A"/>
    <w:rsid w:val="00CE75F8"/>
    <w:rsid w:val="00D061DD"/>
    <w:rsid w:val="00D17015"/>
    <w:rsid w:val="00D178DE"/>
    <w:rsid w:val="00D27BD9"/>
    <w:rsid w:val="00D54C09"/>
    <w:rsid w:val="00D572AC"/>
    <w:rsid w:val="00D643DD"/>
    <w:rsid w:val="00D70212"/>
    <w:rsid w:val="00D74549"/>
    <w:rsid w:val="00D829C2"/>
    <w:rsid w:val="00D847B8"/>
    <w:rsid w:val="00DA000E"/>
    <w:rsid w:val="00DE1C5B"/>
    <w:rsid w:val="00DF350B"/>
    <w:rsid w:val="00E00774"/>
    <w:rsid w:val="00E12247"/>
    <w:rsid w:val="00E337DE"/>
    <w:rsid w:val="00E45427"/>
    <w:rsid w:val="00E71E3F"/>
    <w:rsid w:val="00E72E9D"/>
    <w:rsid w:val="00E9068D"/>
    <w:rsid w:val="00EA1576"/>
    <w:rsid w:val="00EA7C60"/>
    <w:rsid w:val="00EB2E45"/>
    <w:rsid w:val="00EC19E2"/>
    <w:rsid w:val="00EF072C"/>
    <w:rsid w:val="00F10D17"/>
    <w:rsid w:val="00F14DC6"/>
    <w:rsid w:val="00F31562"/>
    <w:rsid w:val="00F4459B"/>
    <w:rsid w:val="00F67796"/>
    <w:rsid w:val="00F75F36"/>
    <w:rsid w:val="00F77250"/>
    <w:rsid w:val="00F816E6"/>
    <w:rsid w:val="00F81D9E"/>
    <w:rsid w:val="00F8381B"/>
    <w:rsid w:val="00FB54D8"/>
    <w:rsid w:val="00FC1028"/>
    <w:rsid w:val="00FE2E97"/>
    <w:rsid w:val="00FE3661"/>
    <w:rsid w:val="00FE7DE1"/>
    <w:rsid w:val="00FF464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EF2C3"/>
  <w15:chartTrackingRefBased/>
  <w15:docId w15:val="{DD11B15F-D8E4-416C-B4E2-71266D3C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A49"/>
    <w:pPr>
      <w:spacing w:before="120" w:after="0" w:line="240" w:lineRule="auto"/>
      <w:jc w:val="both"/>
    </w:pPr>
    <w:rPr>
      <w:rFonts w:ascii="Palatino Linotype" w:eastAsia="Times New Roman" w:hAnsi="Palatino Linotype" w:cs="Palatino Linotype"/>
      <w:sz w:val="20"/>
      <w:szCs w:val="20"/>
      <w:lang w:val="ro-RO"/>
    </w:rPr>
  </w:style>
  <w:style w:type="paragraph" w:styleId="Heading1">
    <w:name w:val="heading 1"/>
    <w:aliases w:val="Titlu Clauze"/>
    <w:basedOn w:val="Clauze-textnormal"/>
    <w:next w:val="Normal"/>
    <w:link w:val="Heading1Char"/>
    <w:qFormat/>
    <w:rsid w:val="000F6A49"/>
    <w:pPr>
      <w:keepNext/>
      <w:numPr>
        <w:numId w:val="2"/>
      </w:numPr>
      <w:spacing w:before="360" w:after="120"/>
      <w:jc w:val="center"/>
      <w:outlineLvl w:val="0"/>
    </w:pPr>
    <w:rPr>
      <w:rFonts w:ascii="Arial Bold" w:hAnsi="Arial Bold"/>
      <w:caps/>
      <w:color w:val="0070C0"/>
      <w:sz w:val="28"/>
    </w:rPr>
  </w:style>
  <w:style w:type="paragraph" w:styleId="Heading2">
    <w:name w:val="heading 2"/>
    <w:aliases w:val="Sub-Clauze"/>
    <w:basedOn w:val="Clauze-textnormal"/>
    <w:next w:val="Normal"/>
    <w:link w:val="Heading2Char"/>
    <w:qFormat/>
    <w:rsid w:val="000F6A49"/>
    <w:pPr>
      <w:outlineLvl w:val="1"/>
    </w:pPr>
    <w:rPr>
      <w:b/>
    </w:rPr>
  </w:style>
  <w:style w:type="paragraph" w:styleId="Heading3">
    <w:name w:val="heading 3"/>
    <w:aliases w:val="Sub-Sub-Clauze"/>
    <w:basedOn w:val="Clauze-textnormal"/>
    <w:next w:val="Normal"/>
    <w:link w:val="Heading3Char"/>
    <w:qFormat/>
    <w:rsid w:val="000F6A49"/>
    <w:pPr>
      <w:numPr>
        <w:ilvl w:val="2"/>
        <w:numId w:val="2"/>
      </w:numPr>
      <w:outlineLvl w:val="2"/>
    </w:pPr>
    <w:rPr>
      <w:b/>
    </w:rPr>
  </w:style>
  <w:style w:type="paragraph" w:styleId="Heading4">
    <w:name w:val="heading 4"/>
    <w:aliases w:val="Titlu sectiune,Sub-clauze para"/>
    <w:basedOn w:val="Normal"/>
    <w:next w:val="Normal"/>
    <w:link w:val="Heading4Char"/>
    <w:qFormat/>
    <w:rsid w:val="000F6A49"/>
    <w:pPr>
      <w:keepNext/>
      <w:numPr>
        <w:ilvl w:val="3"/>
        <w:numId w:val="2"/>
      </w:numPr>
      <w:spacing w:after="60"/>
      <w:jc w:val="left"/>
      <w:outlineLvl w:val="3"/>
    </w:pPr>
    <w:rPr>
      <w:rFonts w:cs="Arial"/>
      <w:b/>
      <w:bCs/>
      <w:lang w:eastAsia="en-GB"/>
    </w:rPr>
  </w:style>
  <w:style w:type="paragraph" w:styleId="Heading5">
    <w:name w:val="heading 5"/>
    <w:aliases w:val="Titlu paragraf"/>
    <w:basedOn w:val="Normal"/>
    <w:next w:val="Normal"/>
    <w:link w:val="Heading5Char"/>
    <w:qFormat/>
    <w:rsid w:val="000F6A49"/>
    <w:pPr>
      <w:keepNext/>
      <w:numPr>
        <w:ilvl w:val="4"/>
        <w:numId w:val="2"/>
      </w:numPr>
      <w:spacing w:after="120"/>
      <w:jc w:val="left"/>
      <w:outlineLvl w:val="4"/>
    </w:pPr>
    <w:rPr>
      <w:rFonts w:cs="Arial"/>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u Clauze Char"/>
    <w:basedOn w:val="DefaultParagraphFont"/>
    <w:link w:val="Heading1"/>
    <w:rsid w:val="000F6A49"/>
    <w:rPr>
      <w:rFonts w:ascii="Arial Bold" w:eastAsia="Times New Roman" w:hAnsi="Arial Bold" w:cs="Palatino Linotype"/>
      <w:caps/>
      <w:color w:val="0070C0"/>
      <w:sz w:val="28"/>
      <w:szCs w:val="18"/>
      <w:lang w:val="ro-RO" w:eastAsia="en-GB"/>
    </w:rPr>
  </w:style>
  <w:style w:type="character" w:customStyle="1" w:styleId="Heading2Char">
    <w:name w:val="Heading 2 Char"/>
    <w:aliases w:val="Sub-Clauze Char"/>
    <w:basedOn w:val="DefaultParagraphFont"/>
    <w:link w:val="Heading2"/>
    <w:rsid w:val="000F6A49"/>
    <w:rPr>
      <w:rFonts w:ascii="Palatino Linotype" w:eastAsia="Times New Roman" w:hAnsi="Palatino Linotype" w:cs="Palatino Linotype"/>
      <w:b/>
      <w:sz w:val="20"/>
      <w:szCs w:val="18"/>
      <w:lang w:val="ro-RO" w:eastAsia="en-GB"/>
    </w:rPr>
  </w:style>
  <w:style w:type="character" w:customStyle="1" w:styleId="Heading3Char">
    <w:name w:val="Heading 3 Char"/>
    <w:aliases w:val="Sub-Sub-Clauze Char"/>
    <w:basedOn w:val="DefaultParagraphFont"/>
    <w:link w:val="Heading3"/>
    <w:rsid w:val="000F6A49"/>
    <w:rPr>
      <w:rFonts w:ascii="Palatino Linotype" w:eastAsia="Times New Roman" w:hAnsi="Palatino Linotype" w:cs="Palatino Linotype"/>
      <w:b/>
      <w:sz w:val="20"/>
      <w:szCs w:val="18"/>
      <w:lang w:val="ro-RO" w:eastAsia="en-GB"/>
    </w:rPr>
  </w:style>
  <w:style w:type="character" w:customStyle="1" w:styleId="Heading4Char">
    <w:name w:val="Heading 4 Char"/>
    <w:aliases w:val="Titlu sectiune Char,Sub-clauze para Char"/>
    <w:basedOn w:val="DefaultParagraphFont"/>
    <w:link w:val="Heading4"/>
    <w:rsid w:val="000F6A49"/>
    <w:rPr>
      <w:rFonts w:ascii="Palatino Linotype" w:eastAsia="Times New Roman" w:hAnsi="Palatino Linotype" w:cs="Arial"/>
      <w:b/>
      <w:bCs/>
      <w:sz w:val="20"/>
      <w:szCs w:val="20"/>
      <w:lang w:val="ro-RO" w:eastAsia="en-GB"/>
    </w:rPr>
  </w:style>
  <w:style w:type="character" w:customStyle="1" w:styleId="Heading5Char">
    <w:name w:val="Heading 5 Char"/>
    <w:aliases w:val="Titlu paragraf Char"/>
    <w:basedOn w:val="DefaultParagraphFont"/>
    <w:link w:val="Heading5"/>
    <w:rsid w:val="000F6A49"/>
    <w:rPr>
      <w:rFonts w:ascii="Palatino Linotype" w:eastAsia="Times New Roman" w:hAnsi="Palatino Linotype" w:cs="Arial"/>
      <w:b/>
      <w:bCs/>
      <w:sz w:val="20"/>
      <w:szCs w:val="20"/>
      <w:lang w:val="ro-RO" w:eastAsia="en-GB"/>
    </w:rPr>
  </w:style>
  <w:style w:type="paragraph" w:customStyle="1" w:styleId="Titlucontract">
    <w:name w:val="Titlu contract"/>
    <w:basedOn w:val="Normal"/>
    <w:next w:val="Normal"/>
    <w:rsid w:val="000F6A49"/>
    <w:pPr>
      <w:spacing w:before="240" w:after="120"/>
      <w:ind w:left="1134" w:firstLine="1418"/>
      <w:jc w:val="right"/>
    </w:pPr>
    <w:rPr>
      <w:rFonts w:ascii="Arial" w:hAnsi="Arial" w:cs="Arial"/>
      <w:color w:val="44546A" w:themeColor="text2"/>
      <w:sz w:val="48"/>
      <w:szCs w:val="48"/>
      <w:lang w:eastAsia="en-GB"/>
    </w:rPr>
  </w:style>
  <w:style w:type="table" w:styleId="TableGrid">
    <w:name w:val="Table Grid"/>
    <w:basedOn w:val="TableNormal"/>
    <w:uiPriority w:val="39"/>
    <w:rsid w:val="000F6A49"/>
    <w:pPr>
      <w:spacing w:after="0" w:line="240" w:lineRule="auto"/>
    </w:pPr>
    <w:rPr>
      <w:rFonts w:ascii="Calibri" w:eastAsia="Times New Roman" w:hAnsi="Calibri" w:cs="Calibri"/>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uCuprins">
    <w:name w:val="Titlu Cuprins"/>
    <w:basedOn w:val="Normal"/>
    <w:uiPriority w:val="99"/>
    <w:rsid w:val="000F6A49"/>
    <w:pPr>
      <w:spacing w:before="0"/>
      <w:jc w:val="left"/>
    </w:pPr>
    <w:rPr>
      <w:rFonts w:ascii="Arial" w:hAnsi="Arial" w:cs="Arial"/>
      <w:b/>
      <w:smallCaps/>
      <w:color w:val="1B4089"/>
      <w:sz w:val="32"/>
      <w:szCs w:val="32"/>
      <w:lang w:eastAsia="en-GB"/>
    </w:rPr>
  </w:style>
  <w:style w:type="paragraph" w:styleId="TOC1">
    <w:name w:val="toc 1"/>
    <w:basedOn w:val="Normal"/>
    <w:next w:val="Normal"/>
    <w:uiPriority w:val="39"/>
    <w:qFormat/>
    <w:rsid w:val="000F6A49"/>
    <w:pPr>
      <w:tabs>
        <w:tab w:val="right" w:pos="9639"/>
      </w:tabs>
      <w:spacing w:after="120"/>
      <w:ind w:left="1702" w:hanging="851"/>
      <w:jc w:val="left"/>
    </w:pPr>
    <w:rPr>
      <w:rFonts w:ascii="Arial Bold" w:hAnsi="Arial Bold" w:cs="Times New Roman"/>
      <w:b/>
      <w:color w:val="4472C4" w:themeColor="accent1"/>
      <w:sz w:val="24"/>
      <w:szCs w:val="32"/>
      <w:lang w:val="en-GB" w:eastAsia="en-GB"/>
    </w:rPr>
  </w:style>
  <w:style w:type="paragraph" w:styleId="TOC2">
    <w:name w:val="toc 2"/>
    <w:basedOn w:val="Normal"/>
    <w:next w:val="Normal"/>
    <w:uiPriority w:val="39"/>
    <w:qFormat/>
    <w:rsid w:val="000F6A49"/>
    <w:pPr>
      <w:tabs>
        <w:tab w:val="right" w:pos="9356"/>
      </w:tabs>
      <w:spacing w:after="120"/>
      <w:ind w:left="2042" w:hanging="624"/>
      <w:jc w:val="left"/>
    </w:pPr>
    <w:rPr>
      <w:rFonts w:cs="Arial"/>
      <w:b/>
      <w:noProof/>
      <w:sz w:val="22"/>
      <w:szCs w:val="28"/>
      <w:lang w:eastAsia="en-GB"/>
    </w:rPr>
  </w:style>
  <w:style w:type="paragraph" w:customStyle="1" w:styleId="Clauze-textnormal">
    <w:name w:val="Clauze - text normal"/>
    <w:basedOn w:val="Normal"/>
    <w:uiPriority w:val="99"/>
    <w:rsid w:val="000F6A49"/>
    <w:pPr>
      <w:spacing w:before="60" w:after="60"/>
    </w:pPr>
    <w:rPr>
      <w:szCs w:val="18"/>
      <w:lang w:eastAsia="en-GB"/>
    </w:rPr>
  </w:style>
  <w:style w:type="paragraph" w:customStyle="1" w:styleId="Datadocument">
    <w:name w:val="Data document"/>
    <w:basedOn w:val="Normal"/>
    <w:uiPriority w:val="99"/>
    <w:rsid w:val="000F6A49"/>
    <w:pPr>
      <w:jc w:val="center"/>
    </w:pPr>
    <w:rPr>
      <w:rFonts w:ascii="Arial" w:hAnsi="Arial" w:cs="Arial"/>
      <w:b/>
      <w:bCs/>
      <w:sz w:val="28"/>
      <w:szCs w:val="28"/>
    </w:rPr>
  </w:style>
  <w:style w:type="paragraph" w:customStyle="1" w:styleId="Listabuline">
    <w:name w:val="Lista buline"/>
    <w:basedOn w:val="Normal"/>
    <w:qFormat/>
    <w:rsid w:val="000F6A49"/>
    <w:pPr>
      <w:numPr>
        <w:numId w:val="1"/>
      </w:numPr>
    </w:pPr>
  </w:style>
  <w:style w:type="paragraph" w:customStyle="1" w:styleId="Listalitere">
    <w:name w:val="Lista litere"/>
    <w:basedOn w:val="Clauze-textnormal"/>
    <w:qFormat/>
    <w:rsid w:val="000F6A49"/>
    <w:pPr>
      <w:numPr>
        <w:ilvl w:val="5"/>
        <w:numId w:val="2"/>
      </w:numPr>
      <w:spacing w:before="120"/>
      <w:jc w:val="left"/>
    </w:pPr>
    <w:rPr>
      <w:rFonts w:eastAsiaTheme="minorEastAsia"/>
    </w:rPr>
  </w:style>
  <w:style w:type="paragraph" w:customStyle="1" w:styleId="Listanumere">
    <w:name w:val="Lista numere"/>
    <w:basedOn w:val="Clauze-textnormal"/>
    <w:qFormat/>
    <w:rsid w:val="000F6A49"/>
    <w:pPr>
      <w:numPr>
        <w:ilvl w:val="7"/>
        <w:numId w:val="2"/>
      </w:numPr>
      <w:jc w:val="left"/>
    </w:pPr>
  </w:style>
  <w:style w:type="paragraph" w:customStyle="1" w:styleId="Listai">
    <w:name w:val="Lista i"/>
    <w:basedOn w:val="Clauze-textnormal"/>
    <w:qFormat/>
    <w:rsid w:val="000F6A49"/>
    <w:pPr>
      <w:numPr>
        <w:ilvl w:val="6"/>
        <w:numId w:val="2"/>
      </w:numPr>
    </w:pPr>
  </w:style>
  <w:style w:type="character" w:styleId="Hyperlink">
    <w:name w:val="Hyperlink"/>
    <w:basedOn w:val="DefaultParagraphFont"/>
    <w:uiPriority w:val="99"/>
    <w:unhideWhenUsed/>
    <w:rsid w:val="000F6A49"/>
    <w:rPr>
      <w:color w:val="0563C1" w:themeColor="hyperlink"/>
      <w:u w:val="single"/>
    </w:rPr>
  </w:style>
  <w:style w:type="paragraph" w:styleId="Header">
    <w:name w:val="header"/>
    <w:basedOn w:val="Normal"/>
    <w:link w:val="HeaderChar"/>
    <w:unhideWhenUsed/>
    <w:rsid w:val="000F6A49"/>
    <w:pPr>
      <w:tabs>
        <w:tab w:val="center" w:pos="4513"/>
        <w:tab w:val="right" w:pos="9026"/>
      </w:tabs>
      <w:spacing w:before="0"/>
    </w:pPr>
  </w:style>
  <w:style w:type="character" w:customStyle="1" w:styleId="HeaderChar">
    <w:name w:val="Header Char"/>
    <w:basedOn w:val="DefaultParagraphFont"/>
    <w:link w:val="Header"/>
    <w:rsid w:val="000F6A49"/>
    <w:rPr>
      <w:rFonts w:ascii="Palatino Linotype" w:eastAsia="Times New Roman" w:hAnsi="Palatino Linotype" w:cs="Palatino Linotype"/>
      <w:sz w:val="20"/>
      <w:szCs w:val="20"/>
      <w:lang w:val="ro-RO"/>
    </w:rPr>
  </w:style>
  <w:style w:type="paragraph" w:styleId="Footer">
    <w:name w:val="footer"/>
    <w:basedOn w:val="Normal"/>
    <w:link w:val="FooterChar"/>
    <w:unhideWhenUsed/>
    <w:rsid w:val="000F6A49"/>
    <w:pPr>
      <w:tabs>
        <w:tab w:val="center" w:pos="4513"/>
        <w:tab w:val="right" w:pos="9026"/>
      </w:tabs>
      <w:spacing w:before="0"/>
    </w:pPr>
  </w:style>
  <w:style w:type="character" w:customStyle="1" w:styleId="FooterChar">
    <w:name w:val="Footer Char"/>
    <w:basedOn w:val="DefaultParagraphFont"/>
    <w:link w:val="Footer"/>
    <w:rsid w:val="000F6A49"/>
    <w:rPr>
      <w:rFonts w:ascii="Palatino Linotype" w:eastAsia="Times New Roman" w:hAnsi="Palatino Linotype" w:cs="Palatino Linotype"/>
      <w:sz w:val="20"/>
      <w:szCs w:val="20"/>
      <w:lang w:val="ro-RO"/>
    </w:rPr>
  </w:style>
  <w:style w:type="character" w:styleId="UnresolvedMention">
    <w:name w:val="Unresolved Mention"/>
    <w:basedOn w:val="DefaultParagraphFont"/>
    <w:uiPriority w:val="99"/>
    <w:semiHidden/>
    <w:unhideWhenUsed/>
    <w:rsid w:val="00020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det@cjsibiu.ro" TargetMode="External"/><Relationship Id="rId3" Type="http://schemas.openxmlformats.org/officeDocument/2006/relationships/settings" Target="settings.xml"/><Relationship Id="rId7" Type="http://schemas.openxmlformats.org/officeDocument/2006/relationships/hyperlink" Target="mailto:judet@cjsibiu.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1728</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 CC</dc:creator>
  <cp:keywords/>
  <dc:description/>
  <cp:lastModifiedBy>Madalina Banu</cp:lastModifiedBy>
  <cp:revision>19</cp:revision>
  <dcterms:created xsi:type="dcterms:W3CDTF">2026-04-01T09:53:00Z</dcterms:created>
  <dcterms:modified xsi:type="dcterms:W3CDTF">2026-06-18T11:51:00Z</dcterms:modified>
</cp:coreProperties>
</file>