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861" w:rsidRPr="00E763CA" w:rsidRDefault="00857861" w:rsidP="00857861">
      <w:pPr>
        <w:pStyle w:val="DefaultText"/>
        <w:spacing w:line="276" w:lineRule="auto"/>
        <w:jc w:val="center"/>
        <w:rPr>
          <w:b/>
          <w:bCs/>
          <w:noProof/>
        </w:rPr>
      </w:pPr>
    </w:p>
    <w:p w:rsidR="00BD2BCF" w:rsidRPr="00E763CA" w:rsidRDefault="00BD2BCF" w:rsidP="006703C0">
      <w:pPr>
        <w:pStyle w:val="DefaultText"/>
        <w:spacing w:line="276" w:lineRule="auto"/>
        <w:jc w:val="center"/>
        <w:rPr>
          <w:b/>
          <w:bCs/>
          <w:noProof/>
        </w:rPr>
      </w:pPr>
      <w:r w:rsidRPr="00E763CA">
        <w:rPr>
          <w:b/>
          <w:bCs/>
          <w:noProof/>
        </w:rPr>
        <w:t>CAIET DE SARCINI</w:t>
      </w:r>
    </w:p>
    <w:p w:rsidR="00504905" w:rsidRPr="00E763CA" w:rsidRDefault="00F87CEB" w:rsidP="006703C0">
      <w:pPr>
        <w:pStyle w:val="DefaultText"/>
        <w:spacing w:line="276" w:lineRule="auto"/>
        <w:jc w:val="center"/>
        <w:rPr>
          <w:b/>
          <w:bCs/>
          <w:i/>
          <w:iCs/>
        </w:rPr>
      </w:pPr>
      <w:bookmarkStart w:id="0" w:name="_Hlk33019031"/>
      <w:r w:rsidRPr="00E763CA">
        <w:rPr>
          <w:b/>
          <w:bCs/>
        </w:rPr>
        <w:t xml:space="preserve">privind </w:t>
      </w:r>
      <w:r w:rsidR="00432DDF" w:rsidRPr="00E763CA">
        <w:rPr>
          <w:b/>
          <w:bCs/>
        </w:rPr>
        <w:t>a</w:t>
      </w:r>
      <w:r w:rsidR="00BD2BCF" w:rsidRPr="00E763CA">
        <w:rPr>
          <w:b/>
          <w:bCs/>
        </w:rPr>
        <w:t>chiziția de</w:t>
      </w:r>
      <w:r w:rsidR="00BD2BCF" w:rsidRPr="00E763CA">
        <w:rPr>
          <w:b/>
          <w:bCs/>
          <w:i/>
          <w:iCs/>
        </w:rPr>
        <w:t xml:space="preserve"> </w:t>
      </w:r>
      <w:bookmarkStart w:id="1" w:name="_Hlk46819504"/>
      <w:r w:rsidR="00C3682C" w:rsidRPr="00E763CA">
        <w:rPr>
          <w:b/>
          <w:bCs/>
          <w:i/>
          <w:iCs/>
        </w:rPr>
        <w:t xml:space="preserve">MATERIALE SANITARE </w:t>
      </w:r>
      <w:r w:rsidR="00C04789" w:rsidRPr="00E763CA">
        <w:rPr>
          <w:b/>
          <w:bCs/>
          <w:i/>
          <w:iCs/>
        </w:rPr>
        <w:t xml:space="preserve">ȘI </w:t>
      </w:r>
      <w:r w:rsidR="00C3682C" w:rsidRPr="00E763CA">
        <w:rPr>
          <w:b/>
          <w:bCs/>
          <w:i/>
          <w:iCs/>
        </w:rPr>
        <w:t>MATERIALE STOM</w:t>
      </w:r>
      <w:r w:rsidR="00504905" w:rsidRPr="00E763CA">
        <w:rPr>
          <w:b/>
          <w:bCs/>
          <w:i/>
          <w:iCs/>
        </w:rPr>
        <w:t>A</w:t>
      </w:r>
      <w:r w:rsidR="00C3682C" w:rsidRPr="00E763CA">
        <w:rPr>
          <w:b/>
          <w:bCs/>
          <w:i/>
          <w:iCs/>
        </w:rPr>
        <w:t>TOLOGICE</w:t>
      </w:r>
    </w:p>
    <w:p w:rsidR="00BD2BCF" w:rsidRPr="00E763CA" w:rsidRDefault="00523026" w:rsidP="006703C0">
      <w:pPr>
        <w:pStyle w:val="DefaultText"/>
        <w:spacing w:line="276" w:lineRule="auto"/>
        <w:jc w:val="center"/>
        <w:rPr>
          <w:rStyle w:val="CommentTextChar"/>
          <w:b/>
          <w:bCs/>
          <w:szCs w:val="24"/>
        </w:rPr>
      </w:pPr>
      <w:r w:rsidRPr="00E763CA">
        <w:rPr>
          <w:b/>
          <w:bCs/>
        </w:rPr>
        <w:t xml:space="preserve">pentru </w:t>
      </w:r>
      <w:r w:rsidR="00432DDF" w:rsidRPr="00E763CA">
        <w:rPr>
          <w:rStyle w:val="CommentTextChar"/>
          <w:rFonts w:eastAsia="Arial"/>
          <w:b/>
          <w:bCs/>
          <w:szCs w:val="24"/>
        </w:rPr>
        <w:t>desf</w:t>
      </w:r>
      <w:r w:rsidR="002A3703" w:rsidRPr="00E763CA">
        <w:rPr>
          <w:rStyle w:val="CommentTextChar"/>
          <w:rFonts w:eastAsia="Arial"/>
          <w:b/>
          <w:bCs/>
          <w:szCs w:val="24"/>
        </w:rPr>
        <w:t>ăș</w:t>
      </w:r>
      <w:r w:rsidR="00432DDF" w:rsidRPr="00E763CA">
        <w:rPr>
          <w:rStyle w:val="CommentTextChar"/>
          <w:rFonts w:eastAsia="Arial"/>
          <w:b/>
          <w:bCs/>
          <w:szCs w:val="24"/>
        </w:rPr>
        <w:t>urarea activit</w:t>
      </w:r>
      <w:r w:rsidR="002A3703" w:rsidRPr="00E763CA">
        <w:rPr>
          <w:rStyle w:val="CommentTextChar"/>
          <w:rFonts w:eastAsia="Arial"/>
          <w:b/>
          <w:bCs/>
          <w:szCs w:val="24"/>
        </w:rPr>
        <w:t>ăț</w:t>
      </w:r>
      <w:r w:rsidR="00432DDF" w:rsidRPr="00E763CA">
        <w:rPr>
          <w:rStyle w:val="CommentTextChar"/>
          <w:rFonts w:eastAsia="Arial"/>
          <w:b/>
          <w:bCs/>
          <w:szCs w:val="24"/>
        </w:rPr>
        <w:t xml:space="preserve">ii </w:t>
      </w:r>
      <w:r w:rsidR="002A3703" w:rsidRPr="00E763CA">
        <w:rPr>
          <w:rStyle w:val="CommentTextChar"/>
          <w:rFonts w:eastAsia="Arial"/>
          <w:b/>
          <w:bCs/>
          <w:szCs w:val="24"/>
        </w:rPr>
        <w:t>î</w:t>
      </w:r>
      <w:r w:rsidR="00432DDF" w:rsidRPr="00E763CA">
        <w:rPr>
          <w:rStyle w:val="CommentTextChar"/>
          <w:rFonts w:eastAsia="Arial"/>
          <w:b/>
          <w:bCs/>
          <w:szCs w:val="24"/>
        </w:rPr>
        <w:t xml:space="preserve">n cadrul cabinetelor </w:t>
      </w:r>
      <w:r w:rsidR="00DF19F6" w:rsidRPr="00E763CA">
        <w:rPr>
          <w:rStyle w:val="CommentTextChar"/>
          <w:rFonts w:eastAsia="Arial"/>
          <w:b/>
          <w:bCs/>
          <w:szCs w:val="24"/>
        </w:rPr>
        <w:t>d</w:t>
      </w:r>
      <w:r w:rsidR="00432DDF" w:rsidRPr="00E763CA">
        <w:rPr>
          <w:rStyle w:val="CommentTextChar"/>
          <w:rFonts w:eastAsia="Arial"/>
          <w:b/>
          <w:bCs/>
          <w:szCs w:val="24"/>
        </w:rPr>
        <w:t>e</w:t>
      </w:r>
      <w:r w:rsidR="00DF19F6" w:rsidRPr="00E763CA">
        <w:rPr>
          <w:rStyle w:val="CommentTextChar"/>
          <w:rFonts w:eastAsia="Arial"/>
          <w:b/>
          <w:bCs/>
          <w:szCs w:val="24"/>
        </w:rPr>
        <w:t xml:space="preserve"> medicin</w:t>
      </w:r>
      <w:r w:rsidR="002A3703" w:rsidRPr="00E763CA">
        <w:rPr>
          <w:rStyle w:val="CommentTextChar"/>
          <w:rFonts w:eastAsia="Arial"/>
          <w:b/>
          <w:bCs/>
          <w:szCs w:val="24"/>
        </w:rPr>
        <w:t>ă</w:t>
      </w:r>
      <w:r w:rsidR="00DF19F6" w:rsidRPr="00E763CA">
        <w:rPr>
          <w:rStyle w:val="CommentTextChar"/>
          <w:rFonts w:eastAsia="Arial"/>
          <w:b/>
          <w:bCs/>
          <w:szCs w:val="24"/>
        </w:rPr>
        <w:t xml:space="preserve"> general</w:t>
      </w:r>
      <w:r w:rsidR="002A3703" w:rsidRPr="00E763CA">
        <w:rPr>
          <w:rStyle w:val="CommentTextChar"/>
          <w:rFonts w:eastAsia="Arial"/>
          <w:b/>
          <w:bCs/>
          <w:szCs w:val="24"/>
        </w:rPr>
        <w:t>ă</w:t>
      </w:r>
      <w:r w:rsidR="0043744B" w:rsidRPr="00E763CA">
        <w:rPr>
          <w:rStyle w:val="CommentTextChar"/>
          <w:rFonts w:eastAsia="Arial"/>
          <w:b/>
          <w:bCs/>
          <w:szCs w:val="24"/>
        </w:rPr>
        <w:t xml:space="preserve"> </w:t>
      </w:r>
      <w:r w:rsidR="002A3703" w:rsidRPr="00E763CA">
        <w:rPr>
          <w:rStyle w:val="CommentTextChar"/>
          <w:rFonts w:eastAsia="Arial"/>
          <w:b/>
          <w:bCs/>
          <w:szCs w:val="24"/>
        </w:rPr>
        <w:t>ș</w:t>
      </w:r>
      <w:r w:rsidR="0043744B" w:rsidRPr="00E763CA">
        <w:rPr>
          <w:rStyle w:val="CommentTextChar"/>
          <w:rFonts w:eastAsia="Arial"/>
          <w:b/>
          <w:bCs/>
          <w:szCs w:val="24"/>
        </w:rPr>
        <w:t>i stomatologie</w:t>
      </w:r>
      <w:bookmarkEnd w:id="0"/>
      <w:bookmarkEnd w:id="1"/>
    </w:p>
    <w:p w:rsidR="006703C0" w:rsidRPr="00E763CA" w:rsidRDefault="006703C0" w:rsidP="006703C0">
      <w:pPr>
        <w:pStyle w:val="DefaultText"/>
        <w:spacing w:line="276" w:lineRule="auto"/>
        <w:jc w:val="both"/>
        <w:rPr>
          <w:b/>
          <w:bCs/>
          <w:noProof/>
        </w:rPr>
      </w:pPr>
    </w:p>
    <w:p w:rsidR="00BE1219" w:rsidRPr="00E763CA" w:rsidRDefault="00BE1219" w:rsidP="006703C0">
      <w:pPr>
        <w:pStyle w:val="DefaultText"/>
        <w:spacing w:line="276" w:lineRule="auto"/>
        <w:jc w:val="both"/>
        <w:rPr>
          <w:b/>
          <w:bCs/>
        </w:rPr>
      </w:pPr>
      <w:bookmarkStart w:id="2" w:name="_Toc33104096"/>
    </w:p>
    <w:p w:rsidR="00BD2BCF" w:rsidRPr="00E763CA" w:rsidRDefault="00BD2BCF" w:rsidP="006703C0">
      <w:pPr>
        <w:pStyle w:val="DefaultText"/>
        <w:spacing w:line="276" w:lineRule="auto"/>
        <w:jc w:val="both"/>
        <w:rPr>
          <w:b/>
          <w:bCs/>
        </w:rPr>
      </w:pPr>
      <w:r w:rsidRPr="00E763CA">
        <w:rPr>
          <w:b/>
          <w:bCs/>
        </w:rPr>
        <w:t>1</w:t>
      </w:r>
      <w:r w:rsidR="00885BC2" w:rsidRPr="00E763CA">
        <w:rPr>
          <w:b/>
          <w:bCs/>
        </w:rPr>
        <w:t>.</w:t>
      </w:r>
      <w:r w:rsidRPr="00E763CA">
        <w:rPr>
          <w:b/>
          <w:bCs/>
        </w:rPr>
        <w:t xml:space="preserve"> Introducere</w:t>
      </w:r>
      <w:bookmarkEnd w:id="2"/>
    </w:p>
    <w:p w:rsidR="00BE1219" w:rsidRPr="00E763CA" w:rsidRDefault="00BE1219" w:rsidP="006703C0">
      <w:pPr>
        <w:pStyle w:val="DefaultText"/>
        <w:spacing w:line="276" w:lineRule="auto"/>
        <w:jc w:val="both"/>
      </w:pPr>
      <w:r w:rsidRPr="00E763CA">
        <w:t>Această secțiune a Documentației de Atribuire include ansamblul cerințelor pe baza cărora fiecare Ofertant va elabora Oferta (Propunerea Tehnică și Propunerea Financiară) pentru furnizarea produselor care fac obiectul Contractului ce rezultă din această procedură.</w:t>
      </w:r>
    </w:p>
    <w:p w:rsidR="00BE1219" w:rsidRPr="00E763CA" w:rsidRDefault="00BE1219" w:rsidP="006703C0">
      <w:pPr>
        <w:pStyle w:val="DefaultText"/>
        <w:spacing w:line="276" w:lineRule="auto"/>
        <w:jc w:val="both"/>
      </w:pPr>
      <w:r w:rsidRPr="00E763CA">
        <w:t>În cadrul acestei proceduri, Administrația Spitalelor și Serviciilor Medicale București îndeplinește rolul de Autoritate Contractantă, respectiv Achizitor în cadrul Contractului/Acordului Cadru.</w:t>
      </w:r>
    </w:p>
    <w:p w:rsidR="00BE1219" w:rsidRPr="00E763CA" w:rsidRDefault="00BE1219" w:rsidP="006703C0">
      <w:pPr>
        <w:pStyle w:val="DefaultText"/>
        <w:spacing w:line="276" w:lineRule="auto"/>
        <w:jc w:val="both"/>
      </w:pPr>
      <w:r w:rsidRPr="00E763CA">
        <w:t>Caietul de sarcini conține specificații tehnice. Acestea definesc, după caz și fără a se limita la cele ce urmează, caracteristici referitoare la nivelul calitativ, tehnic și de performanță ale produselor solicitate</w:t>
      </w:r>
    </w:p>
    <w:p w:rsidR="00BE1219" w:rsidRPr="00E763CA" w:rsidRDefault="00BE1219" w:rsidP="006703C0">
      <w:pPr>
        <w:pStyle w:val="DefaultText"/>
        <w:spacing w:line="276" w:lineRule="auto"/>
        <w:jc w:val="both"/>
      </w:pPr>
      <w:r w:rsidRPr="00E763CA">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Contractului/Acordului Cadru.</w:t>
      </w:r>
    </w:p>
    <w:p w:rsidR="00BE1219" w:rsidRPr="00E763CA" w:rsidRDefault="00BE1219" w:rsidP="006703C0">
      <w:pPr>
        <w:pStyle w:val="DefaultText"/>
        <w:spacing w:line="276" w:lineRule="auto"/>
        <w:jc w:val="both"/>
      </w:pPr>
      <w:r w:rsidRPr="00E763CA">
        <w:t>Cerinţele impuse vor fi considerate ca fiind minime şi obligatorii. Oferta care nu respectă cerințele minime obligatorii prevăzute în Caietul de sarcini va fi considerată neconformă şi va fi respinsă.</w:t>
      </w:r>
    </w:p>
    <w:p w:rsidR="008163E7" w:rsidRPr="00E763CA" w:rsidRDefault="00BE1219" w:rsidP="006703C0">
      <w:pPr>
        <w:pStyle w:val="DefaultText"/>
        <w:spacing w:line="276" w:lineRule="auto"/>
        <w:jc w:val="both"/>
      </w:pPr>
      <w:r w:rsidRPr="00E763CA">
        <w:t>Specificațiile tehnice care indică un anumit producător, o anumită origine sau un anumit procedeu ori care se referă la mărci, brevete, tipuri, la o origine sau la o producție specifică sau la standarde sunt menționate doar pentru identificarea cu ușurință a caracteristicilor produselor ce urmează a fi achiziționate și NU au ca efect favorizarea sau eliminarea anumitor operatori economici. Aceste specificații vor fi întotdeauna considerate ca având mențiunea «sau echivalent». Nu se acceptă descrierea specificațiilor din propunerea tehnică a ofetantului cu sintagme de genul “conform caietului de sarcini”, “ne însușim caietul de sarcini”, s.a.m.d, o astfel de modalitate de elaborare a propunerii tehnice urmând a conduce la declararea acesteia ca neconformă. Propunerea tehnică nu trebuie să aiba caracter general.</w:t>
      </w:r>
    </w:p>
    <w:p w:rsidR="00A11A5B" w:rsidRPr="00E763CA" w:rsidRDefault="00A11A5B" w:rsidP="006703C0">
      <w:pPr>
        <w:pStyle w:val="DefaultText"/>
        <w:spacing w:line="276" w:lineRule="auto"/>
        <w:jc w:val="both"/>
      </w:pPr>
    </w:p>
    <w:p w:rsidR="00BD2BCF" w:rsidRPr="00E763CA" w:rsidRDefault="00BD2BCF" w:rsidP="006703C0">
      <w:pPr>
        <w:pStyle w:val="DefaultText"/>
        <w:spacing w:line="276" w:lineRule="auto"/>
        <w:jc w:val="both"/>
        <w:rPr>
          <w:b/>
          <w:bCs/>
        </w:rPr>
      </w:pPr>
      <w:bookmarkStart w:id="3" w:name="_Toc33104097"/>
      <w:r w:rsidRPr="00E763CA">
        <w:rPr>
          <w:b/>
          <w:bCs/>
        </w:rPr>
        <w:t>2</w:t>
      </w:r>
      <w:r w:rsidR="00885BC2" w:rsidRPr="00E763CA">
        <w:rPr>
          <w:b/>
          <w:bCs/>
        </w:rPr>
        <w:t>.</w:t>
      </w:r>
      <w:r w:rsidRPr="00E763CA">
        <w:rPr>
          <w:b/>
          <w:bCs/>
        </w:rPr>
        <w:t xml:space="preserve"> Contextul realizării acestei achiziții de produse</w:t>
      </w:r>
      <w:bookmarkEnd w:id="3"/>
    </w:p>
    <w:p w:rsidR="00BD2BCF" w:rsidRPr="00E763CA" w:rsidRDefault="00BD2BCF" w:rsidP="006703C0">
      <w:pPr>
        <w:pStyle w:val="DefaultText"/>
        <w:spacing w:line="276" w:lineRule="auto"/>
        <w:jc w:val="both"/>
      </w:pPr>
      <w:bookmarkStart w:id="4" w:name="_Toc33104098"/>
      <w:r w:rsidRPr="00E763CA">
        <w:rPr>
          <w:b/>
          <w:bCs/>
        </w:rPr>
        <w:t>2.1</w:t>
      </w:r>
      <w:r w:rsidRPr="00E763CA">
        <w:t xml:space="preserve"> </w:t>
      </w:r>
      <w:r w:rsidRPr="00E763CA">
        <w:rPr>
          <w:b/>
          <w:bCs/>
        </w:rPr>
        <w:t>Informații despre autoritatea contractantă</w:t>
      </w:r>
      <w:bookmarkEnd w:id="4"/>
    </w:p>
    <w:p w:rsidR="00BD2BCF" w:rsidRPr="00E763CA" w:rsidRDefault="00BD2BCF" w:rsidP="006703C0">
      <w:pPr>
        <w:pStyle w:val="DefaultText"/>
        <w:spacing w:line="276" w:lineRule="auto"/>
        <w:jc w:val="both"/>
        <w:rPr>
          <w:shd w:val="clear" w:color="auto" w:fill="FFFFFF"/>
        </w:rPr>
      </w:pPr>
      <w:r w:rsidRPr="00E763CA">
        <w:rPr>
          <w:noProof/>
        </w:rPr>
        <w:t xml:space="preserve">Autoritate contractantă: </w:t>
      </w:r>
      <w:r w:rsidR="008163E7" w:rsidRPr="00E763CA">
        <w:rPr>
          <w:rFonts w:eastAsia="Calibri"/>
          <w:noProof/>
        </w:rPr>
        <w:t>Administraţia Spitalelor şi Serviciilor Medicale Bucureşti</w:t>
      </w:r>
    </w:p>
    <w:p w:rsidR="00BD2BCF" w:rsidRPr="00E763CA" w:rsidRDefault="00BD2BCF" w:rsidP="006703C0">
      <w:pPr>
        <w:pStyle w:val="DefaultText"/>
        <w:spacing w:line="276" w:lineRule="auto"/>
        <w:jc w:val="both"/>
        <w:rPr>
          <w:noProof/>
        </w:rPr>
      </w:pPr>
      <w:r w:rsidRPr="00E763CA">
        <w:rPr>
          <w:noProof/>
        </w:rPr>
        <w:lastRenderedPageBreak/>
        <w:t>Adres</w:t>
      </w:r>
      <w:r w:rsidR="008163E7" w:rsidRPr="00E763CA">
        <w:rPr>
          <w:noProof/>
        </w:rPr>
        <w:t>ă</w:t>
      </w:r>
      <w:r w:rsidRPr="00E763CA">
        <w:rPr>
          <w:noProof/>
        </w:rPr>
        <w:t xml:space="preserve"> sediu: </w:t>
      </w:r>
      <w:r w:rsidR="00EB495E" w:rsidRPr="00E763CA">
        <w:rPr>
          <w:noProof/>
        </w:rPr>
        <w:t>Str</w:t>
      </w:r>
      <w:r w:rsidR="008163E7" w:rsidRPr="00E763CA">
        <w:rPr>
          <w:noProof/>
        </w:rPr>
        <w:t>.</w:t>
      </w:r>
      <w:r w:rsidR="00EB495E" w:rsidRPr="00E763CA">
        <w:rPr>
          <w:noProof/>
        </w:rPr>
        <w:t xml:space="preserve"> Sfânta Ecaterina, nr. 3, Sector 4, Bucure</w:t>
      </w:r>
      <w:r w:rsidR="008163E7" w:rsidRPr="00E763CA">
        <w:rPr>
          <w:noProof/>
        </w:rPr>
        <w:t>ș</w:t>
      </w:r>
      <w:r w:rsidR="00EB495E" w:rsidRPr="00E763CA">
        <w:rPr>
          <w:noProof/>
        </w:rPr>
        <w:t xml:space="preserve">ti, </w:t>
      </w:r>
      <w:r w:rsidR="008163E7" w:rsidRPr="00E763CA">
        <w:rPr>
          <w:noProof/>
        </w:rPr>
        <w:t xml:space="preserve">Municipiul </w:t>
      </w:r>
      <w:r w:rsidR="00EB495E" w:rsidRPr="00E763CA">
        <w:rPr>
          <w:noProof/>
        </w:rPr>
        <w:t>Bucure</w:t>
      </w:r>
      <w:r w:rsidR="008163E7" w:rsidRPr="00E763CA">
        <w:rPr>
          <w:noProof/>
        </w:rPr>
        <w:t>ș</w:t>
      </w:r>
      <w:r w:rsidR="00EB495E" w:rsidRPr="00E763CA">
        <w:rPr>
          <w:noProof/>
        </w:rPr>
        <w:t>ti, Cod po</w:t>
      </w:r>
      <w:r w:rsidR="008163E7" w:rsidRPr="00E763CA">
        <w:rPr>
          <w:noProof/>
        </w:rPr>
        <w:t>ș</w:t>
      </w:r>
      <w:r w:rsidR="00EB495E" w:rsidRPr="00E763CA">
        <w:rPr>
          <w:noProof/>
        </w:rPr>
        <w:t>tal: 040154, telefon +40213101059, fax: +40213101069, codul fiscal 25502860</w:t>
      </w:r>
      <w:r w:rsidRPr="00E763CA">
        <w:rPr>
          <w:noProof/>
        </w:rPr>
        <w:t>.</w:t>
      </w:r>
    </w:p>
    <w:p w:rsidR="00B842B4" w:rsidRPr="00E763CA" w:rsidRDefault="00EB495E" w:rsidP="006703C0">
      <w:pPr>
        <w:pStyle w:val="DefaultText"/>
        <w:spacing w:line="276" w:lineRule="auto"/>
        <w:jc w:val="both"/>
        <w:rPr>
          <w:rFonts w:eastAsia="Calibri"/>
          <w:noProof/>
        </w:rPr>
      </w:pPr>
      <w:r w:rsidRPr="00E763CA">
        <w:rPr>
          <w:rFonts w:eastAsia="Calibri"/>
          <w:noProof/>
        </w:rPr>
        <w:t>Administraţia Spitalelor şi Serviciilor Medicale Bucureşti este serviciu public organizat ca instituție publică de interes local al Municipiului București cu personalitate juridică, finanţată din bugetul</w:t>
      </w:r>
      <w:r w:rsidR="008163E7" w:rsidRPr="00E763CA">
        <w:rPr>
          <w:rFonts w:eastAsia="Calibri"/>
          <w:noProof/>
        </w:rPr>
        <w:t xml:space="preserve"> </w:t>
      </w:r>
      <w:r w:rsidRPr="00E763CA">
        <w:rPr>
          <w:rFonts w:eastAsia="Calibri"/>
          <w:noProof/>
        </w:rPr>
        <w:t>Municipiului București, înfiinţată prin Hotărârea Consiliului General al Municipiului București nr.</w:t>
      </w:r>
      <w:r w:rsidR="008163E7" w:rsidRPr="00E763CA">
        <w:rPr>
          <w:rFonts w:eastAsia="Calibri"/>
          <w:noProof/>
        </w:rPr>
        <w:t xml:space="preserve"> </w:t>
      </w:r>
      <w:r w:rsidRPr="00E763CA">
        <w:rPr>
          <w:rFonts w:eastAsia="Calibri"/>
          <w:noProof/>
        </w:rPr>
        <w:t xml:space="preserve">378/09.12.2008, modificată prin </w:t>
      </w:r>
      <w:r w:rsidR="00C917DB" w:rsidRPr="00E763CA">
        <w:rPr>
          <w:rFonts w:eastAsia="Calibri"/>
          <w:noProof/>
        </w:rPr>
        <w:t xml:space="preserve">Hotărârea CGMB nr. 298/31.08.2009. </w:t>
      </w:r>
    </w:p>
    <w:p w:rsidR="00857861" w:rsidRPr="00666816" w:rsidRDefault="00C917DB" w:rsidP="006703C0">
      <w:pPr>
        <w:pStyle w:val="DefaultText"/>
        <w:spacing w:line="276" w:lineRule="auto"/>
        <w:jc w:val="both"/>
        <w:rPr>
          <w:rFonts w:eastAsia="Calibri"/>
          <w:noProof/>
        </w:rPr>
      </w:pPr>
      <w:r w:rsidRPr="00E763CA">
        <w:rPr>
          <w:rFonts w:eastAsia="Calibri"/>
          <w:noProof/>
        </w:rPr>
        <w:t>Administraţia Spitalelor şi Serviciilor Medicale Bucureşti este organizată şi funcţionează în baza Ordonan</w:t>
      </w:r>
      <w:r w:rsidR="00B842B4" w:rsidRPr="00E763CA">
        <w:rPr>
          <w:rFonts w:eastAsia="Calibri"/>
          <w:noProof/>
        </w:rPr>
        <w:t>ț</w:t>
      </w:r>
      <w:r w:rsidRPr="00E763CA">
        <w:rPr>
          <w:rFonts w:eastAsia="Calibri"/>
          <w:noProof/>
        </w:rPr>
        <w:t>ei de Urgen</w:t>
      </w:r>
      <w:r w:rsidR="00B842B4" w:rsidRPr="00E763CA">
        <w:rPr>
          <w:rFonts w:eastAsia="Calibri"/>
          <w:noProof/>
        </w:rPr>
        <w:t>ță</w:t>
      </w:r>
      <w:r w:rsidRPr="00E763CA">
        <w:rPr>
          <w:rFonts w:eastAsia="Calibri"/>
          <w:noProof/>
        </w:rPr>
        <w:t xml:space="preserve"> nr.</w:t>
      </w:r>
      <w:r w:rsidR="00B842B4" w:rsidRPr="00E763CA">
        <w:rPr>
          <w:rFonts w:eastAsia="Calibri"/>
          <w:noProof/>
        </w:rPr>
        <w:t xml:space="preserve"> </w:t>
      </w:r>
      <w:r w:rsidRPr="00E763CA">
        <w:rPr>
          <w:rFonts w:eastAsia="Calibri"/>
          <w:noProof/>
        </w:rPr>
        <w:t>57/2019 privind Codul Administrativ, în baza prevederilor OUG nr.</w:t>
      </w:r>
      <w:r w:rsidR="00B842B4" w:rsidRPr="00E763CA">
        <w:rPr>
          <w:rFonts w:eastAsia="Calibri"/>
          <w:noProof/>
        </w:rPr>
        <w:t xml:space="preserve"> </w:t>
      </w:r>
      <w:r w:rsidRPr="00E763CA">
        <w:rPr>
          <w:rFonts w:eastAsia="Calibri"/>
          <w:noProof/>
        </w:rPr>
        <w:t xml:space="preserve">162/2008 </w:t>
      </w:r>
      <w:r w:rsidRPr="00E763CA">
        <w:rPr>
          <w:rFonts w:eastAsia="Calibri"/>
          <w:i/>
          <w:iCs/>
          <w:noProof/>
        </w:rPr>
        <w:t>privind transferul ansamblului de atribuţii şi competenţe exercitate de Ministerul Sanãtã</w:t>
      </w:r>
      <w:r w:rsidR="00B842B4" w:rsidRPr="00E763CA">
        <w:rPr>
          <w:rFonts w:eastAsia="Calibri"/>
          <w:i/>
          <w:iCs/>
          <w:noProof/>
        </w:rPr>
        <w:t>ț</w:t>
      </w:r>
      <w:r w:rsidRPr="00E763CA">
        <w:rPr>
          <w:rFonts w:eastAsia="Calibri"/>
          <w:i/>
          <w:iCs/>
          <w:noProof/>
        </w:rPr>
        <w:t>ii cãtre autoritãţile administraţiei publice</w:t>
      </w:r>
      <w:r w:rsidRPr="00E763CA">
        <w:rPr>
          <w:rFonts w:eastAsia="Calibri"/>
          <w:noProof/>
        </w:rPr>
        <w:t xml:space="preserve"> cu modific</w:t>
      </w:r>
      <w:r w:rsidR="00B842B4" w:rsidRPr="00E763CA">
        <w:rPr>
          <w:rFonts w:eastAsia="Calibri"/>
          <w:noProof/>
        </w:rPr>
        <w:t>ă</w:t>
      </w:r>
      <w:r w:rsidRPr="00E763CA">
        <w:rPr>
          <w:rFonts w:eastAsia="Calibri"/>
          <w:noProof/>
        </w:rPr>
        <w:t xml:space="preserve">rile </w:t>
      </w:r>
      <w:r w:rsidR="00B842B4" w:rsidRPr="00E763CA">
        <w:rPr>
          <w:rFonts w:eastAsia="Calibri"/>
          <w:noProof/>
        </w:rPr>
        <w:t>ș</w:t>
      </w:r>
      <w:r w:rsidRPr="00E763CA">
        <w:rPr>
          <w:rFonts w:eastAsia="Calibri"/>
          <w:noProof/>
        </w:rPr>
        <w:t>i complet</w:t>
      </w:r>
      <w:r w:rsidR="00B842B4" w:rsidRPr="00E763CA">
        <w:rPr>
          <w:rFonts w:eastAsia="Calibri"/>
          <w:noProof/>
        </w:rPr>
        <w:t>ă</w:t>
      </w:r>
      <w:r w:rsidRPr="00E763CA">
        <w:rPr>
          <w:rFonts w:eastAsia="Calibri"/>
          <w:noProof/>
        </w:rPr>
        <w:t>rile ulterioare, şi a Hotărârii Guvernului nr.</w:t>
      </w:r>
      <w:r w:rsidR="00B842B4" w:rsidRPr="00E763CA">
        <w:rPr>
          <w:rFonts w:eastAsia="Calibri"/>
          <w:noProof/>
        </w:rPr>
        <w:t xml:space="preserve"> </w:t>
      </w:r>
      <w:r w:rsidRPr="00E763CA">
        <w:rPr>
          <w:rFonts w:eastAsia="Calibri"/>
          <w:noProof/>
        </w:rPr>
        <w:t xml:space="preserve">56/2009 </w:t>
      </w:r>
      <w:r w:rsidRPr="00E763CA">
        <w:rPr>
          <w:rFonts w:eastAsia="Calibri"/>
          <w:i/>
          <w:iCs/>
          <w:noProof/>
        </w:rPr>
        <w:t>pentru aprobarea Normelor metodologice de aplicare a OUG nr.162/2008 privind transferul ansamblului de atribuţii şi competenţe exercitate de Ministerul Sanãtã</w:t>
      </w:r>
      <w:r w:rsidR="00B842B4" w:rsidRPr="00E763CA">
        <w:rPr>
          <w:rFonts w:eastAsia="Calibri"/>
          <w:i/>
          <w:iCs/>
          <w:noProof/>
        </w:rPr>
        <w:t>ț</w:t>
      </w:r>
      <w:r w:rsidRPr="00E763CA">
        <w:rPr>
          <w:rFonts w:eastAsia="Calibri"/>
          <w:i/>
          <w:iCs/>
          <w:noProof/>
        </w:rPr>
        <w:t>ii cãtre autoritãţile administraţiei publice</w:t>
      </w:r>
      <w:r w:rsidRPr="00E763CA">
        <w:rPr>
          <w:rFonts w:eastAsia="Calibri"/>
          <w:noProof/>
        </w:rPr>
        <w:t>, cu modific</w:t>
      </w:r>
      <w:r w:rsidR="00B842B4" w:rsidRPr="00E763CA">
        <w:rPr>
          <w:rFonts w:eastAsia="Calibri"/>
          <w:noProof/>
        </w:rPr>
        <w:t>ă</w:t>
      </w:r>
      <w:r w:rsidRPr="00E763CA">
        <w:rPr>
          <w:rFonts w:eastAsia="Calibri"/>
          <w:noProof/>
        </w:rPr>
        <w:t xml:space="preserve">rile </w:t>
      </w:r>
      <w:r w:rsidR="00B842B4" w:rsidRPr="00E763CA">
        <w:rPr>
          <w:rFonts w:eastAsia="Calibri"/>
          <w:noProof/>
        </w:rPr>
        <w:t>ș</w:t>
      </w:r>
      <w:r w:rsidRPr="00E763CA">
        <w:rPr>
          <w:rFonts w:eastAsia="Calibri"/>
          <w:noProof/>
        </w:rPr>
        <w:t>i complet</w:t>
      </w:r>
      <w:r w:rsidR="00B842B4" w:rsidRPr="00E763CA">
        <w:rPr>
          <w:rFonts w:eastAsia="Calibri"/>
          <w:noProof/>
        </w:rPr>
        <w:t>ă</w:t>
      </w:r>
      <w:r w:rsidRPr="00E763CA">
        <w:rPr>
          <w:rFonts w:eastAsia="Calibri"/>
          <w:noProof/>
        </w:rPr>
        <w:t>rile ulterioare.</w:t>
      </w:r>
    </w:p>
    <w:p w:rsidR="00857861" w:rsidRPr="00E763CA" w:rsidRDefault="00857861" w:rsidP="006703C0">
      <w:pPr>
        <w:pStyle w:val="DefaultText"/>
        <w:spacing w:line="276" w:lineRule="auto"/>
        <w:jc w:val="both"/>
        <w:rPr>
          <w:strike/>
          <w:noProof/>
          <w:color w:val="FF0000"/>
        </w:rPr>
      </w:pPr>
    </w:p>
    <w:p w:rsidR="00BD2BCF" w:rsidRPr="00E763CA" w:rsidRDefault="00B842B4" w:rsidP="006703C0">
      <w:pPr>
        <w:pStyle w:val="DefaultText"/>
        <w:spacing w:line="276" w:lineRule="auto"/>
        <w:jc w:val="both"/>
        <w:rPr>
          <w:b/>
        </w:rPr>
      </w:pPr>
      <w:bookmarkStart w:id="5" w:name="_Toc33104099"/>
      <w:r w:rsidRPr="00E763CA">
        <w:rPr>
          <w:b/>
        </w:rPr>
        <w:t xml:space="preserve">2.2 </w:t>
      </w:r>
      <w:r w:rsidR="002E46F2" w:rsidRPr="00E763CA">
        <w:rPr>
          <w:b/>
        </w:rPr>
        <w:t>Informații despre c</w:t>
      </w:r>
      <w:r w:rsidR="00BD2BCF" w:rsidRPr="00E763CA">
        <w:rPr>
          <w:b/>
        </w:rPr>
        <w:t xml:space="preserve">ontextul </w:t>
      </w:r>
      <w:r w:rsidR="002E46F2" w:rsidRPr="00E763CA">
        <w:rPr>
          <w:b/>
        </w:rPr>
        <w:t xml:space="preserve">care a determinat </w:t>
      </w:r>
      <w:bookmarkEnd w:id="5"/>
      <w:r w:rsidR="002E46F2" w:rsidRPr="00E763CA">
        <w:rPr>
          <w:b/>
        </w:rPr>
        <w:t>achiziționarea produselor</w:t>
      </w:r>
    </w:p>
    <w:p w:rsidR="009D5952" w:rsidRPr="00E763CA" w:rsidRDefault="009D5952" w:rsidP="006703C0">
      <w:pPr>
        <w:pStyle w:val="DefaultText"/>
        <w:spacing w:line="276" w:lineRule="auto"/>
        <w:jc w:val="both"/>
        <w:rPr>
          <w:rStyle w:val="l5tlu"/>
          <w:szCs w:val="24"/>
        </w:rPr>
      </w:pPr>
      <w:r w:rsidRPr="00E763CA">
        <w:rPr>
          <w:rStyle w:val="l5def12"/>
          <w:rFonts w:ascii="Times New Roman" w:eastAsia="SimSun" w:hAnsi="Times New Roman" w:cs="Times New Roman"/>
          <w:bCs/>
          <w:color w:val="auto"/>
          <w:sz w:val="24"/>
          <w:szCs w:val="24"/>
        </w:rPr>
        <w:t xml:space="preserve">Prevederile </w:t>
      </w:r>
      <w:r w:rsidRPr="00E763CA">
        <w:rPr>
          <w:rStyle w:val="l5tlu"/>
          <w:szCs w:val="24"/>
        </w:rPr>
        <w:t xml:space="preserve">Ordinului nr. </w:t>
      </w:r>
      <w:r w:rsidR="008B5B86" w:rsidRPr="00433CD1">
        <w:rPr>
          <w:bCs/>
          <w:i/>
          <w:iCs/>
          <w:color w:val="000000"/>
        </w:rPr>
        <w:t>1.503/6.821/2025</w:t>
      </w:r>
      <w:r w:rsidR="008B5B86">
        <w:rPr>
          <w:bCs/>
          <w:i/>
          <w:iCs/>
          <w:color w:val="000000"/>
        </w:rPr>
        <w:t xml:space="preserve"> </w:t>
      </w:r>
      <w:r w:rsidRPr="00E763CA">
        <w:rPr>
          <w:rStyle w:val="l5tlu"/>
          <w:i/>
          <w:iCs/>
          <w:szCs w:val="24"/>
        </w:rPr>
        <w:t xml:space="preserve">privind asigurarea asistenţei medicale a </w:t>
      </w:r>
      <w:r w:rsidR="0076355A">
        <w:rPr>
          <w:rStyle w:val="l5tlu"/>
          <w:i/>
          <w:iCs/>
          <w:szCs w:val="24"/>
        </w:rPr>
        <w:t xml:space="preserve">antepreșcolarilor, </w:t>
      </w:r>
      <w:r w:rsidRPr="00E763CA">
        <w:rPr>
          <w:rStyle w:val="l5tlu"/>
          <w:i/>
          <w:iCs/>
          <w:szCs w:val="24"/>
        </w:rPr>
        <w:t>preşcolarilor, elevilor din unităţile de învăţământ preuniversitar şi studenţilor din instituţiile de învăţământ superior pentru menţinerea stării de sănătate a colectivităţilor şi pentru promovarea unui stil de viaţă sănătos</w:t>
      </w:r>
      <w:r w:rsidR="003107C8" w:rsidRPr="00E763CA">
        <w:rPr>
          <w:rStyle w:val="l5tlu"/>
          <w:i/>
          <w:iCs/>
          <w:szCs w:val="24"/>
        </w:rPr>
        <w:t>,</w:t>
      </w:r>
      <w:r w:rsidR="003107C8" w:rsidRPr="00E763CA">
        <w:rPr>
          <w:rFonts w:eastAsia="Calibri"/>
          <w:noProof/>
        </w:rPr>
        <w:t xml:space="preserve"> cu modific</w:t>
      </w:r>
      <w:r w:rsidR="00B842B4" w:rsidRPr="00E763CA">
        <w:rPr>
          <w:rFonts w:eastAsia="Calibri"/>
          <w:noProof/>
        </w:rPr>
        <w:t>ă</w:t>
      </w:r>
      <w:r w:rsidR="003107C8" w:rsidRPr="00E763CA">
        <w:rPr>
          <w:rFonts w:eastAsia="Calibri"/>
          <w:noProof/>
        </w:rPr>
        <w:t xml:space="preserve">rile </w:t>
      </w:r>
      <w:r w:rsidR="00B842B4" w:rsidRPr="00E763CA">
        <w:rPr>
          <w:rFonts w:eastAsia="Calibri"/>
          <w:noProof/>
        </w:rPr>
        <w:t>ș</w:t>
      </w:r>
      <w:r w:rsidR="003107C8" w:rsidRPr="00E763CA">
        <w:rPr>
          <w:rFonts w:eastAsia="Calibri"/>
          <w:noProof/>
        </w:rPr>
        <w:t>i complet</w:t>
      </w:r>
      <w:r w:rsidR="00B842B4" w:rsidRPr="00E763CA">
        <w:rPr>
          <w:rFonts w:eastAsia="Calibri"/>
          <w:noProof/>
        </w:rPr>
        <w:t>ă</w:t>
      </w:r>
      <w:r w:rsidR="003107C8" w:rsidRPr="00E763CA">
        <w:rPr>
          <w:rFonts w:eastAsia="Calibri"/>
          <w:noProof/>
        </w:rPr>
        <w:t>rile ulterioare</w:t>
      </w:r>
      <w:r w:rsidR="00C917DB" w:rsidRPr="00E763CA">
        <w:rPr>
          <w:rStyle w:val="l5tlu"/>
          <w:szCs w:val="24"/>
        </w:rPr>
        <w:t>;</w:t>
      </w:r>
    </w:p>
    <w:p w:rsidR="00C917DB" w:rsidRPr="00E763CA" w:rsidRDefault="00C917DB" w:rsidP="006703C0">
      <w:pPr>
        <w:pStyle w:val="DefaultText"/>
        <w:spacing w:line="276" w:lineRule="auto"/>
        <w:jc w:val="both"/>
        <w:rPr>
          <w:b/>
          <w:bCs/>
          <w:u w:val="single"/>
        </w:rPr>
      </w:pPr>
      <w:r w:rsidRPr="00E763CA">
        <w:rPr>
          <w:rStyle w:val="l5def12"/>
          <w:rFonts w:ascii="Times New Roman" w:hAnsi="Times New Roman" w:cs="Times New Roman"/>
          <w:sz w:val="24"/>
          <w:szCs w:val="24"/>
        </w:rPr>
        <w:t xml:space="preserve">Decizia nr. </w:t>
      </w:r>
      <w:bookmarkStart w:id="6" w:name="_Hlk188447941"/>
      <w:r w:rsidR="000D40E7">
        <w:rPr>
          <w:rStyle w:val="l5def12"/>
          <w:rFonts w:ascii="Times New Roman" w:hAnsi="Times New Roman" w:cs="Times New Roman"/>
          <w:sz w:val="24"/>
          <w:szCs w:val="24"/>
        </w:rPr>
        <w:t>11</w:t>
      </w:r>
      <w:r w:rsidRPr="00E763CA">
        <w:rPr>
          <w:rStyle w:val="l5def12"/>
          <w:rFonts w:ascii="Times New Roman" w:hAnsi="Times New Roman" w:cs="Times New Roman"/>
          <w:sz w:val="24"/>
          <w:szCs w:val="24"/>
        </w:rPr>
        <w:t>/</w:t>
      </w:r>
      <w:r w:rsidR="000D40E7">
        <w:rPr>
          <w:rStyle w:val="l5def12"/>
          <w:rFonts w:ascii="Times New Roman" w:hAnsi="Times New Roman" w:cs="Times New Roman"/>
          <w:sz w:val="24"/>
          <w:szCs w:val="24"/>
        </w:rPr>
        <w:t>2CN/</w:t>
      </w:r>
      <w:r w:rsidRPr="00E763CA">
        <w:rPr>
          <w:rStyle w:val="l5def12"/>
          <w:rFonts w:ascii="Times New Roman" w:hAnsi="Times New Roman" w:cs="Times New Roman"/>
          <w:sz w:val="24"/>
          <w:szCs w:val="24"/>
        </w:rPr>
        <w:t>20</w:t>
      </w:r>
      <w:r w:rsidR="000D40E7">
        <w:rPr>
          <w:rStyle w:val="l5def12"/>
          <w:rFonts w:ascii="Times New Roman" w:hAnsi="Times New Roman" w:cs="Times New Roman"/>
          <w:sz w:val="24"/>
          <w:szCs w:val="24"/>
        </w:rPr>
        <w:t>24</w:t>
      </w:r>
      <w:r w:rsidRPr="00E763CA">
        <w:rPr>
          <w:rStyle w:val="l5def12"/>
          <w:rFonts w:ascii="Times New Roman" w:hAnsi="Times New Roman" w:cs="Times New Roman"/>
          <w:sz w:val="24"/>
          <w:szCs w:val="24"/>
        </w:rPr>
        <w:t xml:space="preserve"> </w:t>
      </w:r>
      <w:bookmarkEnd w:id="6"/>
      <w:r w:rsidRPr="00E763CA">
        <w:rPr>
          <w:i/>
          <w:iCs/>
        </w:rPr>
        <w:t>privind conținutul minim al trusei de urgență pentru cabinetul de medicină dentară</w:t>
      </w:r>
      <w:r w:rsidRPr="00E763CA">
        <w:t>, emisă de Colegiul Medicilor Stomatologi din România;</w:t>
      </w:r>
    </w:p>
    <w:p w:rsidR="00250F3F" w:rsidRPr="00E763CA" w:rsidRDefault="00250F3F" w:rsidP="006703C0">
      <w:pPr>
        <w:pStyle w:val="DefaultText"/>
        <w:spacing w:line="276" w:lineRule="auto"/>
        <w:jc w:val="both"/>
      </w:pPr>
      <w:r w:rsidRPr="00E763CA">
        <w:t>Administrația Spitalelor și Serviciilor Medicale B</w:t>
      </w:r>
      <w:r w:rsidR="00873D14" w:rsidRPr="00E763CA">
        <w:t>u</w:t>
      </w:r>
      <w:r w:rsidRPr="00E763CA">
        <w:t xml:space="preserve">curești, intenționează să achiziționeze </w:t>
      </w:r>
      <w:r w:rsidR="00063AB7">
        <w:t xml:space="preserve">materiale </w:t>
      </w:r>
      <w:r w:rsidRPr="00E763CA">
        <w:t xml:space="preserve">pentru desfășurarea activității în cadrul cabinetelor de medicină generală și stomatologie din unitățile de învățământ public </w:t>
      </w:r>
      <w:r w:rsidR="00911BB8">
        <w:t xml:space="preserve">antepreșcolar, </w:t>
      </w:r>
      <w:r w:rsidRPr="00E763CA">
        <w:t xml:space="preserve">preșcolar, școlar și universitar de stat din Municipiul București. </w:t>
      </w:r>
    </w:p>
    <w:p w:rsidR="009740E6" w:rsidRDefault="009740E6" w:rsidP="006703C0">
      <w:pPr>
        <w:pStyle w:val="DefaultText"/>
        <w:spacing w:line="276" w:lineRule="auto"/>
        <w:jc w:val="both"/>
      </w:pPr>
      <w:r w:rsidRPr="00E763CA">
        <w:t xml:space="preserve">Obiectivul specific asociat furnizării produselor care fac obiectul contractului este acoperirea necesităților de </w:t>
      </w:r>
      <w:r w:rsidR="00D637F4" w:rsidRPr="00E763CA">
        <w:t xml:space="preserve">materiale </w:t>
      </w:r>
      <w:r w:rsidRPr="00E763CA">
        <w:t>de strictă necesitate pentru</w:t>
      </w:r>
      <w:r w:rsidR="00D637F4">
        <w:t xml:space="preserve"> antepreșcolarii,</w:t>
      </w:r>
      <w:r w:rsidRPr="00E763CA">
        <w:t xml:space="preserve"> preșcolarii, elevii și studenții înscriși în unitățile de învățământ preuniversitar de stat din Municipiul București, cu respectarea specificațiilor tehnice din prezentul caiet de sarcini.</w:t>
      </w:r>
    </w:p>
    <w:p w:rsidR="00AB6CB8" w:rsidRPr="00E763CA" w:rsidRDefault="00AB6CB8" w:rsidP="006703C0">
      <w:pPr>
        <w:pStyle w:val="DefaultText"/>
        <w:spacing w:line="276" w:lineRule="auto"/>
        <w:jc w:val="both"/>
      </w:pPr>
    </w:p>
    <w:p w:rsidR="00B842B4" w:rsidRPr="00E763CA" w:rsidRDefault="00B842B4" w:rsidP="006703C0">
      <w:pPr>
        <w:pStyle w:val="DefaultText"/>
        <w:spacing w:line="276" w:lineRule="auto"/>
        <w:jc w:val="both"/>
        <w:rPr>
          <w:b/>
          <w:bCs/>
          <w:strike/>
          <w:color w:val="FF0000"/>
          <w:kern w:val="3"/>
          <w:lang w:eastAsia="zh-CN"/>
        </w:rPr>
      </w:pPr>
      <w:bookmarkStart w:id="7" w:name="_Toc33104104"/>
    </w:p>
    <w:p w:rsidR="006F521C" w:rsidRPr="00E763CA" w:rsidRDefault="00C8231A" w:rsidP="006703C0">
      <w:pPr>
        <w:pStyle w:val="DefaultText"/>
        <w:spacing w:line="276" w:lineRule="auto"/>
        <w:jc w:val="both"/>
        <w:rPr>
          <w:rFonts w:eastAsiaTheme="minorHAnsi"/>
          <w:b/>
        </w:rPr>
      </w:pPr>
      <w:bookmarkStart w:id="8" w:name="_Toc478634966"/>
      <w:r w:rsidRPr="00E763CA">
        <w:rPr>
          <w:b/>
        </w:rPr>
        <w:t xml:space="preserve">3. </w:t>
      </w:r>
      <w:r w:rsidR="00BD2BCF" w:rsidRPr="00E763CA">
        <w:rPr>
          <w:rFonts w:eastAsiaTheme="minorHAnsi"/>
          <w:b/>
        </w:rPr>
        <w:t>Descrierea produselor solicitate</w:t>
      </w:r>
      <w:bookmarkStart w:id="9" w:name="_Toc33104105"/>
      <w:bookmarkEnd w:id="7"/>
      <w:bookmarkEnd w:id="8"/>
    </w:p>
    <w:p w:rsidR="00DF19F6" w:rsidRDefault="00464FD8" w:rsidP="006703C0">
      <w:pPr>
        <w:pStyle w:val="DefaultText"/>
        <w:spacing w:line="276" w:lineRule="auto"/>
        <w:jc w:val="both"/>
        <w:rPr>
          <w:b/>
          <w:bCs/>
        </w:rPr>
      </w:pPr>
      <w:bookmarkStart w:id="10" w:name="_Toc478634970"/>
      <w:bookmarkStart w:id="11" w:name="_Toc33104108"/>
      <w:bookmarkEnd w:id="9"/>
      <w:r w:rsidRPr="00E763CA">
        <w:rPr>
          <w:b/>
          <w:bCs/>
        </w:rPr>
        <w:t>3.</w:t>
      </w:r>
      <w:r w:rsidR="00170EAD" w:rsidRPr="00E763CA">
        <w:rPr>
          <w:b/>
          <w:bCs/>
        </w:rPr>
        <w:t>1</w:t>
      </w:r>
      <w:r w:rsidRPr="00E763CA">
        <w:rPr>
          <w:b/>
          <w:bCs/>
        </w:rPr>
        <w:t xml:space="preserve"> Specificații tehnice</w:t>
      </w:r>
    </w:p>
    <w:p w:rsidR="003B05DF" w:rsidRDefault="003B05DF" w:rsidP="006703C0">
      <w:pPr>
        <w:pStyle w:val="DefaultText"/>
        <w:spacing w:line="276" w:lineRule="auto"/>
        <w:jc w:val="both"/>
        <w:rPr>
          <w:b/>
          <w:bCs/>
        </w:rPr>
      </w:pPr>
    </w:p>
    <w:tbl>
      <w:tblPr>
        <w:tblW w:w="14467" w:type="dxa"/>
        <w:jc w:val="center"/>
        <w:tblLayout w:type="fixed"/>
        <w:tblCellMar>
          <w:left w:w="10" w:type="dxa"/>
          <w:right w:w="10" w:type="dxa"/>
        </w:tblCellMar>
        <w:tblLook w:val="04A0"/>
      </w:tblPr>
      <w:tblGrid>
        <w:gridCol w:w="877"/>
        <w:gridCol w:w="4505"/>
        <w:gridCol w:w="1701"/>
        <w:gridCol w:w="1559"/>
        <w:gridCol w:w="5825"/>
      </w:tblGrid>
      <w:tr w:rsidR="003B05DF" w:rsidRPr="004D2124" w:rsidTr="00637EEA">
        <w:trPr>
          <w:trHeight w:val="935"/>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05DF" w:rsidRPr="004D2124" w:rsidRDefault="003B05DF" w:rsidP="00637EEA">
            <w:pPr>
              <w:tabs>
                <w:tab w:val="left" w:pos="1575"/>
              </w:tabs>
              <w:autoSpaceDE w:val="0"/>
              <w:spacing w:after="0" w:line="240" w:lineRule="auto"/>
              <w:jc w:val="both"/>
              <w:rPr>
                <w:rFonts w:ascii="Times New Roman" w:hAnsi="Times New Roman"/>
                <w:b/>
                <w:bCs/>
                <w:sz w:val="24"/>
                <w:szCs w:val="24"/>
                <w:lang w:val="ro-RO" w:eastAsia="ro-RO"/>
              </w:rPr>
            </w:pPr>
            <w:r w:rsidRPr="004D2124">
              <w:rPr>
                <w:rFonts w:ascii="Times New Roman" w:hAnsi="Times New Roman"/>
                <w:b/>
                <w:bCs/>
                <w:sz w:val="24"/>
                <w:szCs w:val="24"/>
                <w:lang w:val="ro-RO" w:eastAsia="ro-RO"/>
              </w:rPr>
              <w:lastRenderedPageBreak/>
              <w:t>Nr.crt</w:t>
            </w:r>
          </w:p>
        </w:tc>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05DF" w:rsidRPr="004D2124" w:rsidRDefault="003B05DF" w:rsidP="00637EEA">
            <w:pPr>
              <w:tabs>
                <w:tab w:val="left" w:pos="1575"/>
              </w:tabs>
              <w:autoSpaceDE w:val="0"/>
              <w:spacing w:after="0" w:line="240" w:lineRule="auto"/>
              <w:jc w:val="center"/>
              <w:rPr>
                <w:rFonts w:ascii="Times New Roman" w:hAnsi="Times New Roman"/>
                <w:b/>
                <w:bCs/>
                <w:sz w:val="24"/>
                <w:szCs w:val="24"/>
                <w:lang w:val="ro-RO" w:eastAsia="ro-RO"/>
              </w:rPr>
            </w:pPr>
            <w:r w:rsidRPr="004D2124">
              <w:rPr>
                <w:rFonts w:ascii="Times New Roman" w:hAnsi="Times New Roman"/>
                <w:b/>
                <w:bCs/>
                <w:sz w:val="24"/>
                <w:szCs w:val="24"/>
                <w:lang w:val="ro-RO" w:eastAsia="ro-RO"/>
              </w:rPr>
              <w:t>Denumire produs,serviciu sau lucrare (dupa caz)</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5DF" w:rsidRPr="004D2124" w:rsidRDefault="003B05DF" w:rsidP="00637EEA">
            <w:pPr>
              <w:tabs>
                <w:tab w:val="left" w:pos="1575"/>
              </w:tabs>
              <w:autoSpaceDE w:val="0"/>
              <w:spacing w:after="0" w:line="240" w:lineRule="auto"/>
              <w:jc w:val="center"/>
              <w:rPr>
                <w:rFonts w:ascii="Times New Roman" w:hAnsi="Times New Roman"/>
                <w:b/>
                <w:bCs/>
                <w:sz w:val="24"/>
                <w:szCs w:val="24"/>
                <w:lang w:val="ro-RO" w:eastAsia="ro-RO"/>
              </w:rPr>
            </w:pPr>
            <w:r w:rsidRPr="004D2124">
              <w:rPr>
                <w:rFonts w:ascii="Times New Roman" w:hAnsi="Times New Roman"/>
                <w:b/>
                <w:bCs/>
                <w:sz w:val="24"/>
                <w:szCs w:val="24"/>
                <w:lang w:val="ro-RO" w:eastAsia="ro-RO"/>
              </w:rPr>
              <w:t>Unitatea de masura (U/M)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05DF" w:rsidRPr="004D2124" w:rsidRDefault="003B05DF" w:rsidP="00637EEA">
            <w:pPr>
              <w:tabs>
                <w:tab w:val="left" w:pos="1575"/>
              </w:tabs>
              <w:autoSpaceDE w:val="0"/>
              <w:spacing w:after="0" w:line="240" w:lineRule="auto"/>
              <w:jc w:val="both"/>
              <w:rPr>
                <w:rFonts w:ascii="Times New Roman" w:hAnsi="Times New Roman"/>
                <w:b/>
                <w:bCs/>
                <w:sz w:val="24"/>
                <w:szCs w:val="24"/>
                <w:lang w:val="ro-RO" w:eastAsia="ro-RO"/>
              </w:rPr>
            </w:pPr>
            <w:r w:rsidRPr="004D2124">
              <w:rPr>
                <w:rFonts w:ascii="Times New Roman" w:hAnsi="Times New Roman"/>
                <w:b/>
                <w:bCs/>
                <w:sz w:val="24"/>
                <w:szCs w:val="24"/>
                <w:lang w:val="ro-RO" w:eastAsia="ro-RO"/>
              </w:rPr>
              <w:t xml:space="preserve"> </w:t>
            </w:r>
            <w:r w:rsidR="008B5B86">
              <w:rPr>
                <w:rFonts w:ascii="Times New Roman" w:hAnsi="Times New Roman"/>
                <w:b/>
                <w:bCs/>
                <w:sz w:val="24"/>
                <w:szCs w:val="24"/>
                <w:lang w:val="ro-RO" w:eastAsia="ro-RO"/>
              </w:rPr>
              <w:t xml:space="preserve"> </w:t>
            </w:r>
            <w:r w:rsidRPr="004D2124">
              <w:rPr>
                <w:rFonts w:ascii="Times New Roman" w:hAnsi="Times New Roman"/>
                <w:b/>
                <w:bCs/>
                <w:sz w:val="24"/>
                <w:szCs w:val="24"/>
                <w:lang w:val="ro-RO" w:eastAsia="ro-RO"/>
              </w:rPr>
              <w:t>Cantitate</w:t>
            </w:r>
          </w:p>
        </w:tc>
        <w:tc>
          <w:tcPr>
            <w:tcW w:w="5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05DF" w:rsidRPr="004D2124" w:rsidRDefault="003B05DF" w:rsidP="00637EEA">
            <w:pPr>
              <w:tabs>
                <w:tab w:val="left" w:pos="1575"/>
              </w:tabs>
              <w:autoSpaceDE w:val="0"/>
              <w:spacing w:after="0" w:line="240" w:lineRule="auto"/>
              <w:jc w:val="center"/>
              <w:rPr>
                <w:rFonts w:ascii="Times New Roman" w:hAnsi="Times New Roman"/>
                <w:b/>
                <w:bCs/>
                <w:sz w:val="24"/>
                <w:szCs w:val="24"/>
                <w:lang w:val="ro-RO" w:eastAsia="ro-RO"/>
              </w:rPr>
            </w:pPr>
            <w:r w:rsidRPr="004D2124">
              <w:rPr>
                <w:rFonts w:ascii="Times New Roman" w:hAnsi="Times New Roman"/>
                <w:b/>
                <w:bCs/>
                <w:sz w:val="24"/>
                <w:szCs w:val="24"/>
                <w:lang w:val="ro-RO" w:eastAsia="ro-RO"/>
              </w:rPr>
              <w:t>Caracteristici minimale sau specificatii tehnice</w:t>
            </w:r>
          </w:p>
        </w:tc>
      </w:tr>
      <w:tr w:rsidR="003B05DF" w:rsidRPr="000E661D" w:rsidTr="00637EEA">
        <w:trPr>
          <w:trHeight w:val="58"/>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05DF" w:rsidRPr="000E661D" w:rsidRDefault="003B05DF" w:rsidP="00637EEA">
            <w:pPr>
              <w:tabs>
                <w:tab w:val="left" w:pos="1575"/>
              </w:tabs>
              <w:autoSpaceDE w:val="0"/>
              <w:spacing w:after="0" w:line="240" w:lineRule="auto"/>
              <w:jc w:val="center"/>
              <w:rPr>
                <w:rFonts w:ascii="Times New Roman" w:hAnsi="Times New Roman"/>
                <w:sz w:val="24"/>
                <w:szCs w:val="24"/>
                <w:lang w:val="ro-RO" w:eastAsia="ro-RO"/>
              </w:rPr>
            </w:pPr>
            <w:r w:rsidRPr="000E661D">
              <w:rPr>
                <w:rFonts w:ascii="Times New Roman" w:hAnsi="Times New Roman"/>
                <w:sz w:val="24"/>
                <w:szCs w:val="24"/>
                <w:lang w:val="ro-RO" w:eastAsia="ro-RO"/>
              </w:rPr>
              <w:t>*</w:t>
            </w:r>
          </w:p>
        </w:tc>
        <w:tc>
          <w:tcPr>
            <w:tcW w:w="4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05DF" w:rsidRPr="000E661D" w:rsidRDefault="003B05DF" w:rsidP="00637EEA">
            <w:pPr>
              <w:tabs>
                <w:tab w:val="left" w:pos="1575"/>
              </w:tabs>
              <w:autoSpaceDE w:val="0"/>
              <w:spacing w:after="0" w:line="240" w:lineRule="auto"/>
              <w:jc w:val="center"/>
              <w:rPr>
                <w:rFonts w:ascii="Times New Roman" w:hAnsi="Times New Roman"/>
                <w:sz w:val="24"/>
                <w:szCs w:val="24"/>
                <w:lang w:val="ro-RO" w:eastAsia="ro-RO"/>
              </w:rPr>
            </w:pPr>
            <w:r w:rsidRPr="000E661D">
              <w:rPr>
                <w:rFonts w:ascii="Times New Roman" w:hAnsi="Times New Roman"/>
                <w:sz w:val="24"/>
                <w:szCs w:val="24"/>
                <w:lang w:val="ro-RO" w:eastAsia="ro-RO"/>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05DF" w:rsidRPr="000E661D" w:rsidRDefault="003B05DF" w:rsidP="00637EEA">
            <w:pPr>
              <w:tabs>
                <w:tab w:val="left" w:pos="1575"/>
              </w:tabs>
              <w:autoSpaceDE w:val="0"/>
              <w:spacing w:after="0" w:line="240" w:lineRule="auto"/>
              <w:jc w:val="center"/>
              <w:rPr>
                <w:rFonts w:ascii="Times New Roman" w:hAnsi="Times New Roman"/>
                <w:sz w:val="24"/>
                <w:szCs w:val="24"/>
                <w:lang w:val="ro-RO" w:eastAsia="ro-RO"/>
              </w:rPr>
            </w:pPr>
            <w:r w:rsidRPr="000E661D">
              <w:rPr>
                <w:rFonts w:ascii="Times New Roman" w:hAnsi="Times New Roman"/>
                <w:sz w:val="24"/>
                <w:szCs w:val="24"/>
                <w:lang w:val="ro-RO" w:eastAsia="ro-RO"/>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B05DF" w:rsidRPr="000E661D" w:rsidRDefault="003B05DF" w:rsidP="00637EEA">
            <w:pPr>
              <w:tabs>
                <w:tab w:val="left" w:pos="1575"/>
              </w:tabs>
              <w:autoSpaceDE w:val="0"/>
              <w:spacing w:after="0" w:line="240" w:lineRule="auto"/>
              <w:jc w:val="center"/>
              <w:rPr>
                <w:rFonts w:ascii="Times New Roman" w:hAnsi="Times New Roman"/>
                <w:sz w:val="24"/>
                <w:szCs w:val="24"/>
                <w:lang w:val="ro-RO" w:eastAsia="ro-RO"/>
              </w:rPr>
            </w:pPr>
            <w:r w:rsidRPr="000E661D">
              <w:rPr>
                <w:rFonts w:ascii="Times New Roman" w:hAnsi="Times New Roman"/>
                <w:sz w:val="24"/>
                <w:szCs w:val="24"/>
                <w:lang w:val="ro-RO" w:eastAsia="ro-RO"/>
              </w:rPr>
              <w:t>3.</w:t>
            </w:r>
          </w:p>
        </w:tc>
        <w:tc>
          <w:tcPr>
            <w:tcW w:w="582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rsidR="003B05DF" w:rsidRPr="000E661D" w:rsidRDefault="003B05DF" w:rsidP="00637EEA">
            <w:pPr>
              <w:tabs>
                <w:tab w:val="left" w:pos="1575"/>
              </w:tabs>
              <w:autoSpaceDE w:val="0"/>
              <w:spacing w:after="0" w:line="240" w:lineRule="auto"/>
              <w:jc w:val="center"/>
              <w:rPr>
                <w:rFonts w:ascii="Times New Roman" w:hAnsi="Times New Roman"/>
                <w:sz w:val="24"/>
                <w:szCs w:val="24"/>
                <w:lang w:val="ro-RO" w:eastAsia="ro-RO"/>
              </w:rPr>
            </w:pPr>
            <w:r w:rsidRPr="000E661D">
              <w:rPr>
                <w:rFonts w:ascii="Times New Roman" w:hAnsi="Times New Roman"/>
                <w:sz w:val="24"/>
                <w:szCs w:val="24"/>
                <w:lang w:val="ro-RO" w:eastAsia="ro-RO"/>
              </w:rPr>
              <w:t>4.</w:t>
            </w:r>
          </w:p>
        </w:tc>
      </w:tr>
      <w:tr w:rsidR="003B05DF" w:rsidRPr="006F4394" w:rsidTr="007D09AB">
        <w:trPr>
          <w:trHeight w:val="1779"/>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B05DF" w:rsidRPr="003446A6" w:rsidRDefault="003B05DF" w:rsidP="003B05DF">
            <w:pPr>
              <w:tabs>
                <w:tab w:val="left" w:pos="1575"/>
              </w:tabs>
              <w:autoSpaceDE w:val="0"/>
              <w:spacing w:after="0" w:line="240" w:lineRule="auto"/>
              <w:jc w:val="center"/>
              <w:rPr>
                <w:rFonts w:ascii="Times New Roman" w:hAnsi="Times New Roman"/>
                <w:sz w:val="24"/>
                <w:szCs w:val="24"/>
              </w:rPr>
            </w:pPr>
            <w:r w:rsidRPr="003446A6">
              <w:rPr>
                <w:rFonts w:ascii="Times New Roman" w:hAnsi="Times New Roman"/>
                <w:sz w:val="24"/>
                <w:szCs w:val="24"/>
              </w:rPr>
              <w:t>1.</w:t>
            </w:r>
          </w:p>
        </w:tc>
        <w:tc>
          <w:tcPr>
            <w:tcW w:w="4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proofErr w:type="spellStart"/>
            <w:r w:rsidRPr="003B05DF">
              <w:rPr>
                <w:rFonts w:ascii="Times New Roman" w:hAnsi="Times New Roman"/>
              </w:rPr>
              <w:t>Rivanol</w:t>
            </w:r>
            <w:proofErr w:type="spellEnd"/>
            <w:r w:rsidRPr="003B05DF">
              <w:rPr>
                <w:rFonts w:ascii="Times New Roman" w:hAnsi="Times New Roman"/>
              </w:rPr>
              <w:t xml:space="preserve"> - </w:t>
            </w:r>
            <w:proofErr w:type="spellStart"/>
            <w:r w:rsidRPr="003B05DF">
              <w:rPr>
                <w:rFonts w:ascii="Times New Roman" w:hAnsi="Times New Roman"/>
              </w:rPr>
              <w:t>solutie</w:t>
            </w:r>
            <w:proofErr w:type="spellEnd"/>
            <w:r w:rsidRPr="003B05DF">
              <w:rPr>
                <w:rFonts w:ascii="Times New Roman" w:hAnsi="Times New Roman"/>
              </w:rPr>
              <w:t xml:space="preserve"> 0.1%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Flacon*200ml</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905</w:t>
            </w:r>
          </w:p>
        </w:tc>
        <w:tc>
          <w:tcPr>
            <w:tcW w:w="5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spacing w:after="0" w:line="240" w:lineRule="auto"/>
              <w:rPr>
                <w:rFonts w:ascii="Times New Roman" w:hAnsi="Times New Roman"/>
                <w:color w:val="000000"/>
                <w:sz w:val="24"/>
                <w:szCs w:val="24"/>
              </w:rPr>
            </w:pPr>
            <w:proofErr w:type="spellStart"/>
            <w:r w:rsidRPr="003B05DF">
              <w:rPr>
                <w:rFonts w:ascii="Times New Roman" w:hAnsi="Times New Roman"/>
                <w:color w:val="000000"/>
              </w:rPr>
              <w:t>Rivanol</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solutie</w:t>
            </w:r>
            <w:proofErr w:type="spellEnd"/>
            <w:r w:rsidRPr="003B05DF">
              <w:rPr>
                <w:rFonts w:ascii="Times New Roman" w:hAnsi="Times New Roman"/>
                <w:color w:val="000000"/>
              </w:rPr>
              <w:t xml:space="preserve"> 0.1% </w:t>
            </w:r>
            <w:proofErr w:type="spellStart"/>
            <w:r w:rsidRPr="003B05DF">
              <w:rPr>
                <w:rFonts w:ascii="Times New Roman" w:hAnsi="Times New Roman"/>
                <w:color w:val="000000"/>
              </w:rPr>
              <w:t>este</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indicat</w:t>
            </w:r>
            <w:proofErr w:type="spellEnd"/>
            <w:r w:rsidRPr="003B05DF">
              <w:rPr>
                <w:rFonts w:ascii="Times New Roman" w:hAnsi="Times New Roman"/>
                <w:color w:val="000000"/>
              </w:rPr>
              <w:t xml:space="preserve"> in </w:t>
            </w:r>
            <w:proofErr w:type="spellStart"/>
            <w:r w:rsidRPr="003B05DF">
              <w:rPr>
                <w:rFonts w:ascii="Times New Roman" w:hAnsi="Times New Roman"/>
                <w:color w:val="000000"/>
              </w:rPr>
              <w:t>tratarea</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piodermitelor</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eczemelor</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infectate</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si</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dermatitelor</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micotice</w:t>
            </w:r>
            <w:proofErr w:type="spellEnd"/>
            <w:r w:rsidRPr="003B05DF">
              <w:rPr>
                <w:rFonts w:ascii="Times New Roman" w:hAnsi="Times New Roman"/>
                <w:color w:val="000000"/>
              </w:rPr>
              <w:t xml:space="preserve">. Este </w:t>
            </w:r>
            <w:proofErr w:type="spellStart"/>
            <w:r w:rsidRPr="003B05DF">
              <w:rPr>
                <w:rFonts w:ascii="Times New Roman" w:hAnsi="Times New Roman"/>
                <w:color w:val="000000"/>
              </w:rPr>
              <w:t>recomandat</w:t>
            </w:r>
            <w:proofErr w:type="spellEnd"/>
            <w:r w:rsidRPr="003B05DF">
              <w:rPr>
                <w:rFonts w:ascii="Times New Roman" w:hAnsi="Times New Roman"/>
                <w:color w:val="000000"/>
              </w:rPr>
              <w:t xml:space="preserve"> ca </w:t>
            </w:r>
            <w:proofErr w:type="spellStart"/>
            <w:r w:rsidRPr="003B05DF">
              <w:rPr>
                <w:rFonts w:ascii="Times New Roman" w:hAnsi="Times New Roman"/>
                <w:color w:val="000000"/>
              </w:rPr>
              <w:t>dezinfectant</w:t>
            </w:r>
            <w:proofErr w:type="spellEnd"/>
            <w:r w:rsidRPr="003B05DF">
              <w:rPr>
                <w:rFonts w:ascii="Times New Roman" w:hAnsi="Times New Roman"/>
                <w:color w:val="000000"/>
              </w:rPr>
              <w:t xml:space="preserve">, antiseptic, </w:t>
            </w:r>
            <w:proofErr w:type="spellStart"/>
            <w:r w:rsidRPr="003B05DF">
              <w:rPr>
                <w:rFonts w:ascii="Times New Roman" w:hAnsi="Times New Roman"/>
                <w:color w:val="000000"/>
              </w:rPr>
              <w:t>micostatic</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sau</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bactericid</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neiritant</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netoxic</w:t>
            </w:r>
            <w:proofErr w:type="spellEnd"/>
            <w:r w:rsidRPr="003B05DF">
              <w:rPr>
                <w:rFonts w:ascii="Times New Roman" w:hAnsi="Times New Roman"/>
                <w:color w:val="000000"/>
              </w:rPr>
              <w:t xml:space="preserve"> - flacon*200 ml</w:t>
            </w:r>
          </w:p>
        </w:tc>
      </w:tr>
      <w:tr w:rsidR="003B05DF" w:rsidRPr="006F4394" w:rsidTr="007D09AB">
        <w:trPr>
          <w:trHeight w:val="1692"/>
          <w:jc w:val="center"/>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B05DF" w:rsidRPr="003446A6" w:rsidRDefault="003B05DF" w:rsidP="003B05DF">
            <w:pPr>
              <w:tabs>
                <w:tab w:val="left" w:pos="1575"/>
              </w:tabs>
              <w:autoSpaceDE w:val="0"/>
              <w:spacing w:after="0" w:line="240" w:lineRule="auto"/>
              <w:jc w:val="center"/>
              <w:rPr>
                <w:rFonts w:ascii="Times New Roman" w:hAnsi="Times New Roman"/>
                <w:sz w:val="24"/>
                <w:szCs w:val="24"/>
              </w:rPr>
            </w:pPr>
            <w:r>
              <w:rPr>
                <w:rFonts w:ascii="Times New Roman" w:hAnsi="Times New Roman"/>
                <w:sz w:val="24"/>
                <w:szCs w:val="24"/>
              </w:rPr>
              <w:t>2</w:t>
            </w:r>
          </w:p>
        </w:tc>
        <w:tc>
          <w:tcPr>
            <w:tcW w:w="450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 xml:space="preserve">Cape </w:t>
            </w:r>
            <w:proofErr w:type="spellStart"/>
            <w:r w:rsidRPr="003B05DF">
              <w:rPr>
                <w:rFonts w:ascii="Times New Roman" w:hAnsi="Times New Roman"/>
              </w:rPr>
              <w:t>celuloid</w:t>
            </w:r>
            <w:proofErr w:type="spellEnd"/>
            <w:r w:rsidRPr="003B05DF">
              <w:rPr>
                <w:rFonts w:ascii="Times New Roman" w:hAnsi="Times New Roman"/>
              </w:rPr>
              <w:t xml:space="preserve"> </w:t>
            </w:r>
            <w:proofErr w:type="spellStart"/>
            <w:r w:rsidRPr="003B05DF">
              <w:rPr>
                <w:rFonts w:ascii="Times New Roman" w:hAnsi="Times New Roman"/>
              </w:rPr>
              <w:t>trusa</w:t>
            </w:r>
            <w:proofErr w:type="spellEnd"/>
          </w:p>
        </w:tc>
        <w:tc>
          <w:tcPr>
            <w:tcW w:w="170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Set*80bucati</w:t>
            </w:r>
          </w:p>
        </w:tc>
        <w:tc>
          <w:tcPr>
            <w:tcW w:w="155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165</w:t>
            </w:r>
          </w:p>
        </w:tc>
        <w:tc>
          <w:tcPr>
            <w:tcW w:w="5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rPr>
                <w:rFonts w:ascii="Times New Roman" w:hAnsi="Times New Roman"/>
                <w:sz w:val="24"/>
                <w:szCs w:val="24"/>
              </w:rPr>
            </w:pPr>
            <w:r w:rsidRPr="003B05DF">
              <w:rPr>
                <w:rFonts w:ascii="Times New Roman" w:hAnsi="Times New Roman"/>
                <w:sz w:val="24"/>
                <w:szCs w:val="24"/>
              </w:rPr>
              <w:t xml:space="preserve">Set de </w:t>
            </w:r>
            <w:proofErr w:type="spellStart"/>
            <w:r w:rsidRPr="003B05DF">
              <w:rPr>
                <w:rFonts w:ascii="Times New Roman" w:hAnsi="Times New Roman"/>
                <w:sz w:val="24"/>
                <w:szCs w:val="24"/>
              </w:rPr>
              <w:t>coroane</w:t>
            </w:r>
            <w:proofErr w:type="spellEnd"/>
            <w:r w:rsidRPr="003B05DF">
              <w:rPr>
                <w:rFonts w:ascii="Times New Roman" w:hAnsi="Times New Roman"/>
                <w:sz w:val="24"/>
                <w:szCs w:val="24"/>
              </w:rPr>
              <w:t xml:space="preserve">/cape </w:t>
            </w:r>
            <w:proofErr w:type="spellStart"/>
            <w:r w:rsidRPr="003B05DF">
              <w:rPr>
                <w:rFonts w:ascii="Times New Roman" w:hAnsi="Times New Roman"/>
                <w:sz w:val="24"/>
                <w:szCs w:val="24"/>
              </w:rPr>
              <w:t>transparente</w:t>
            </w:r>
            <w:proofErr w:type="spellEnd"/>
            <w:r w:rsidRPr="003B05DF">
              <w:rPr>
                <w:rFonts w:ascii="Times New Roman" w:hAnsi="Times New Roman"/>
                <w:sz w:val="24"/>
                <w:szCs w:val="24"/>
              </w:rPr>
              <w:t xml:space="preserve"> de </w:t>
            </w:r>
            <w:proofErr w:type="spellStart"/>
            <w:r w:rsidRPr="003B05DF">
              <w:rPr>
                <w:rFonts w:ascii="Times New Roman" w:hAnsi="Times New Roman"/>
                <w:sz w:val="24"/>
                <w:szCs w:val="24"/>
              </w:rPr>
              <w:t>celuloid</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asortate</w:t>
            </w:r>
            <w:proofErr w:type="spellEnd"/>
            <w:r w:rsidRPr="003B05DF">
              <w:rPr>
                <w:rFonts w:ascii="Times New Roman" w:hAnsi="Times New Roman"/>
                <w:sz w:val="24"/>
                <w:szCs w:val="24"/>
              </w:rPr>
              <w:t xml:space="preserve">, de </w:t>
            </w:r>
            <w:proofErr w:type="spellStart"/>
            <w:r w:rsidRPr="003B05DF">
              <w:rPr>
                <w:rFonts w:ascii="Times New Roman" w:hAnsi="Times New Roman"/>
                <w:sz w:val="24"/>
                <w:szCs w:val="24"/>
              </w:rPr>
              <w:t>diferite</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marimi</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si</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forme</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pentru</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toate</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categoriile</w:t>
            </w:r>
            <w:proofErr w:type="spellEnd"/>
            <w:r w:rsidRPr="003B05DF">
              <w:rPr>
                <w:rFonts w:ascii="Times New Roman" w:hAnsi="Times New Roman"/>
                <w:sz w:val="24"/>
                <w:szCs w:val="24"/>
              </w:rPr>
              <w:t xml:space="preserve"> de </w:t>
            </w:r>
            <w:proofErr w:type="spellStart"/>
            <w:r w:rsidRPr="003B05DF">
              <w:rPr>
                <w:rFonts w:ascii="Times New Roman" w:hAnsi="Times New Roman"/>
                <w:sz w:val="24"/>
                <w:szCs w:val="24"/>
              </w:rPr>
              <w:t>dinti</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permanenti</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utilizate</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pentru</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reconstructie</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coronara</w:t>
            </w:r>
            <w:proofErr w:type="spellEnd"/>
            <w:r w:rsidRPr="003B05DF">
              <w:rPr>
                <w:rFonts w:ascii="Times New Roman" w:hAnsi="Times New Roman"/>
                <w:sz w:val="24"/>
                <w:szCs w:val="24"/>
              </w:rPr>
              <w:t xml:space="preserve"> - set*80 </w:t>
            </w:r>
            <w:proofErr w:type="spellStart"/>
            <w:r w:rsidRPr="003B05DF">
              <w:rPr>
                <w:rFonts w:ascii="Times New Roman" w:hAnsi="Times New Roman"/>
                <w:sz w:val="24"/>
                <w:szCs w:val="24"/>
              </w:rPr>
              <w:t>buc</w:t>
            </w:r>
            <w:proofErr w:type="spellEnd"/>
            <w:r w:rsidRPr="003B05DF">
              <w:rPr>
                <w:rFonts w:ascii="Times New Roman" w:hAnsi="Times New Roman"/>
                <w:sz w:val="24"/>
                <w:szCs w:val="24"/>
              </w:rPr>
              <w:t>.</w:t>
            </w:r>
          </w:p>
        </w:tc>
      </w:tr>
      <w:tr w:rsidR="003B05DF" w:rsidRPr="003B05DF" w:rsidTr="007D09AB">
        <w:trPr>
          <w:trHeight w:val="2667"/>
          <w:jc w:val="center"/>
        </w:trPr>
        <w:tc>
          <w:tcPr>
            <w:tcW w:w="8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3B05DF" w:rsidRPr="003446A6" w:rsidRDefault="003B05DF" w:rsidP="003B05DF">
            <w:pPr>
              <w:tabs>
                <w:tab w:val="left" w:pos="1575"/>
              </w:tabs>
              <w:autoSpaceDE w:val="0"/>
              <w:spacing w:after="0" w:line="240" w:lineRule="auto"/>
              <w:jc w:val="center"/>
              <w:rPr>
                <w:rFonts w:ascii="Times New Roman" w:hAnsi="Times New Roman"/>
                <w:sz w:val="24"/>
                <w:szCs w:val="24"/>
              </w:rPr>
            </w:pPr>
            <w:r>
              <w:rPr>
                <w:rFonts w:ascii="Times New Roman" w:hAnsi="Times New Roman"/>
                <w:sz w:val="24"/>
                <w:szCs w:val="24"/>
              </w:rPr>
              <w:t>3</w:t>
            </w:r>
          </w:p>
        </w:tc>
        <w:tc>
          <w:tcPr>
            <w:tcW w:w="4505"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lang w:val="sv-SE"/>
              </w:rPr>
            </w:pPr>
            <w:r w:rsidRPr="003B05DF">
              <w:rPr>
                <w:rFonts w:ascii="Times New Roman" w:hAnsi="Times New Roman"/>
                <w:lang w:val="sv-SE"/>
              </w:rPr>
              <w:t>Perii pentru periaj dentar profesional</w:t>
            </w:r>
          </w:p>
        </w:tc>
        <w:tc>
          <w:tcPr>
            <w:tcW w:w="1701"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lang w:val="sv-SE"/>
              </w:rPr>
            </w:pPr>
            <w:r w:rsidRPr="003B05DF">
              <w:rPr>
                <w:rFonts w:ascii="Times New Roman" w:hAnsi="Times New Roman"/>
              </w:rPr>
              <w:t>Set*20bucati</w:t>
            </w:r>
          </w:p>
        </w:tc>
        <w:tc>
          <w:tcPr>
            <w:tcW w:w="155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lang w:val="sv-SE"/>
              </w:rPr>
            </w:pPr>
            <w:r w:rsidRPr="003B05DF">
              <w:rPr>
                <w:rFonts w:ascii="Times New Roman" w:hAnsi="Times New Roman"/>
              </w:rPr>
              <w:t>271</w:t>
            </w:r>
          </w:p>
        </w:tc>
        <w:tc>
          <w:tcPr>
            <w:tcW w:w="5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rPr>
                <w:rFonts w:ascii="Times New Roman" w:hAnsi="Times New Roman"/>
                <w:sz w:val="24"/>
                <w:szCs w:val="24"/>
                <w:lang w:val="sv-SE"/>
              </w:rPr>
            </w:pPr>
            <w:r w:rsidRPr="003B05DF">
              <w:rPr>
                <w:rFonts w:ascii="Times New Roman" w:hAnsi="Times New Roman"/>
                <w:sz w:val="24"/>
                <w:szCs w:val="24"/>
                <w:lang w:val="sv-SE"/>
              </w:rPr>
              <w:t>Perii pentru detartraj din nylon colorate, diverse culori, forma cupă si interdentare, pentru periaj profesional, pentru piesa contraunghi, indicate in periajul profesional cu pasta profilactica pentru suprafete dentare, adaptare optimala a perilor pentru accesul la suprafata dintelui si in fisuri cu risc redus de zgariere a dintilor adiacenti; set*20bucati</w:t>
            </w:r>
          </w:p>
        </w:tc>
      </w:tr>
      <w:tr w:rsidR="003B05DF" w:rsidRPr="006F4394" w:rsidTr="007D09AB">
        <w:trPr>
          <w:trHeight w:val="1268"/>
          <w:jc w:val="center"/>
        </w:trPr>
        <w:tc>
          <w:tcPr>
            <w:tcW w:w="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446A6" w:rsidRDefault="003B05DF" w:rsidP="003B05DF">
            <w:pPr>
              <w:tabs>
                <w:tab w:val="left" w:pos="1575"/>
              </w:tabs>
              <w:autoSpaceDE w:val="0"/>
              <w:spacing w:after="0" w:line="240" w:lineRule="auto"/>
              <w:jc w:val="center"/>
              <w:rPr>
                <w:rFonts w:ascii="Times New Roman" w:hAnsi="Times New Roman"/>
                <w:sz w:val="24"/>
                <w:szCs w:val="24"/>
              </w:rPr>
            </w:pPr>
            <w:r>
              <w:rPr>
                <w:rFonts w:ascii="Times New Roman" w:hAnsi="Times New Roman"/>
                <w:sz w:val="24"/>
                <w:szCs w:val="24"/>
              </w:rPr>
              <w:t>4</w:t>
            </w:r>
          </w:p>
        </w:tc>
        <w:tc>
          <w:tcPr>
            <w:tcW w:w="4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 xml:space="preserve">Set </w:t>
            </w:r>
            <w:proofErr w:type="spellStart"/>
            <w:r w:rsidRPr="003B05DF">
              <w:rPr>
                <w:rFonts w:ascii="Times New Roman" w:hAnsi="Times New Roman"/>
              </w:rPr>
              <w:t>matrice</w:t>
            </w:r>
            <w:proofErr w:type="spellEnd"/>
            <w:r w:rsidRPr="003B05DF">
              <w:rPr>
                <w:rFonts w:ascii="Times New Roman" w:hAnsi="Times New Roman"/>
              </w:rPr>
              <w:t xml:space="preserve"> </w:t>
            </w:r>
            <w:proofErr w:type="spellStart"/>
            <w:r w:rsidRPr="003B05DF">
              <w:rPr>
                <w:rFonts w:ascii="Times New Roman" w:hAnsi="Times New Roman"/>
              </w:rPr>
              <w:t>metalică</w:t>
            </w:r>
            <w:proofErr w:type="spellEnd"/>
            <w:r w:rsidRPr="003B05DF">
              <w:rPr>
                <w:rFonts w:ascii="Times New Roman" w:hAnsi="Times New Roman"/>
              </w:rPr>
              <w:t xml:space="preserve"> </w:t>
            </w:r>
            <w:proofErr w:type="spellStart"/>
            <w:r w:rsidRPr="003B05DF">
              <w:rPr>
                <w:rFonts w:ascii="Times New Roman" w:hAnsi="Times New Roman"/>
              </w:rPr>
              <w:t>preformată</w:t>
            </w:r>
            <w:proofErr w:type="spellEnd"/>
            <w:r w:rsidRPr="003B05DF">
              <w:rPr>
                <w:rFonts w:ascii="Times New Roman" w:hAnsi="Times New Roman"/>
              </w:rPr>
              <w:t xml:space="preserve"> </w:t>
            </w:r>
            <w:proofErr w:type="spellStart"/>
            <w:r w:rsidRPr="003B05DF">
              <w:rPr>
                <w:rFonts w:ascii="Times New Roman" w:hAnsi="Times New Roman"/>
              </w:rPr>
              <w:t>circulară</w:t>
            </w:r>
            <w:proofErr w:type="spellEnd"/>
            <w:r w:rsidRPr="003B05DF">
              <w:rPr>
                <w:rFonts w:ascii="Times New Roman" w:hAnsi="Times New Roman"/>
              </w:rPr>
              <w:t xml:space="preserve"> cu </w:t>
            </w:r>
            <w:proofErr w:type="spellStart"/>
            <w:r w:rsidRPr="003B05DF">
              <w:rPr>
                <w:rFonts w:ascii="Times New Roman" w:hAnsi="Times New Roman"/>
              </w:rPr>
              <w:t>clemă</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Set*16/18/20bucati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138</w:t>
            </w:r>
          </w:p>
        </w:tc>
        <w:tc>
          <w:tcPr>
            <w:tcW w:w="5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rPr>
                <w:rFonts w:ascii="Times New Roman" w:hAnsi="Times New Roman"/>
                <w:sz w:val="24"/>
                <w:szCs w:val="24"/>
              </w:rPr>
            </w:pPr>
            <w:proofErr w:type="spellStart"/>
            <w:r w:rsidRPr="003B05DF">
              <w:rPr>
                <w:rFonts w:ascii="Times New Roman" w:hAnsi="Times New Roman"/>
                <w:sz w:val="24"/>
                <w:szCs w:val="24"/>
              </w:rPr>
              <w:t>Matrici</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metalice</w:t>
            </w:r>
            <w:proofErr w:type="spellEnd"/>
            <w:r w:rsidRPr="003B05DF">
              <w:rPr>
                <w:rFonts w:ascii="Times New Roman" w:hAnsi="Times New Roman"/>
                <w:sz w:val="24"/>
                <w:szCs w:val="24"/>
              </w:rPr>
              <w:t xml:space="preserve"> cu </w:t>
            </w:r>
            <w:proofErr w:type="spellStart"/>
            <w:r w:rsidRPr="003B05DF">
              <w:rPr>
                <w:rFonts w:ascii="Times New Roman" w:hAnsi="Times New Roman"/>
                <w:sz w:val="24"/>
                <w:szCs w:val="24"/>
              </w:rPr>
              <w:t>clema</w:t>
            </w:r>
            <w:proofErr w:type="spellEnd"/>
            <w:r w:rsidRPr="003B05DF">
              <w:rPr>
                <w:rFonts w:ascii="Times New Roman" w:hAnsi="Times New Roman"/>
                <w:sz w:val="24"/>
                <w:szCs w:val="24"/>
              </w:rPr>
              <w:t xml:space="preserve"> - set*16/18/20 </w:t>
            </w:r>
            <w:proofErr w:type="spellStart"/>
            <w:r w:rsidRPr="003B05DF">
              <w:rPr>
                <w:rFonts w:ascii="Times New Roman" w:hAnsi="Times New Roman"/>
                <w:sz w:val="24"/>
                <w:szCs w:val="24"/>
              </w:rPr>
              <w:t>matrici</w:t>
            </w:r>
            <w:proofErr w:type="spellEnd"/>
            <w:r w:rsidRPr="003B05DF">
              <w:rPr>
                <w:rFonts w:ascii="Times New Roman" w:hAnsi="Times New Roman"/>
                <w:sz w:val="24"/>
                <w:szCs w:val="24"/>
              </w:rPr>
              <w:t xml:space="preserve"> cu </w:t>
            </w:r>
            <w:proofErr w:type="spellStart"/>
            <w:r w:rsidRPr="003B05DF">
              <w:rPr>
                <w:rFonts w:ascii="Times New Roman" w:hAnsi="Times New Roman"/>
                <w:sz w:val="24"/>
                <w:szCs w:val="24"/>
              </w:rPr>
              <w:t>sistem</w:t>
            </w:r>
            <w:proofErr w:type="spellEnd"/>
            <w:r w:rsidRPr="003B05DF">
              <w:rPr>
                <w:rFonts w:ascii="Times New Roman" w:hAnsi="Times New Roman"/>
                <w:sz w:val="24"/>
                <w:szCs w:val="24"/>
              </w:rPr>
              <w:t xml:space="preserve"> de </w:t>
            </w:r>
            <w:proofErr w:type="spellStart"/>
            <w:r w:rsidRPr="003B05DF">
              <w:rPr>
                <w:rFonts w:ascii="Times New Roman" w:hAnsi="Times New Roman"/>
                <w:sz w:val="24"/>
                <w:szCs w:val="24"/>
              </w:rPr>
              <w:t>fixare</w:t>
            </w:r>
            <w:proofErr w:type="spellEnd"/>
            <w:r w:rsidRPr="003B05DF">
              <w:rPr>
                <w:rFonts w:ascii="Times New Roman" w:hAnsi="Times New Roman"/>
                <w:sz w:val="24"/>
                <w:szCs w:val="24"/>
              </w:rPr>
              <w:t xml:space="preserve">, </w:t>
            </w:r>
            <w:proofErr w:type="spellStart"/>
            <w:r w:rsidRPr="003B05DF">
              <w:rPr>
                <w:rFonts w:ascii="Times New Roman" w:hAnsi="Times New Roman"/>
                <w:sz w:val="24"/>
                <w:szCs w:val="24"/>
              </w:rPr>
              <w:t>grosime</w:t>
            </w:r>
            <w:proofErr w:type="spellEnd"/>
            <w:r w:rsidRPr="003B05DF">
              <w:rPr>
                <w:rFonts w:ascii="Times New Roman" w:hAnsi="Times New Roman"/>
                <w:sz w:val="24"/>
                <w:szCs w:val="24"/>
              </w:rPr>
              <w:t xml:space="preserve"> 0,05 mm.</w:t>
            </w:r>
          </w:p>
        </w:tc>
      </w:tr>
      <w:tr w:rsidR="003B05DF" w:rsidRPr="006F4394" w:rsidTr="007D09AB">
        <w:trPr>
          <w:trHeight w:val="1258"/>
          <w:jc w:val="center"/>
        </w:trPr>
        <w:tc>
          <w:tcPr>
            <w:tcW w:w="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446A6" w:rsidRDefault="003B05DF" w:rsidP="003B05DF">
            <w:pPr>
              <w:tabs>
                <w:tab w:val="left" w:pos="1575"/>
              </w:tabs>
              <w:autoSpaceDE w:val="0"/>
              <w:spacing w:after="0" w:line="240" w:lineRule="auto"/>
              <w:jc w:val="center"/>
              <w:rPr>
                <w:rFonts w:ascii="Times New Roman" w:hAnsi="Times New Roman"/>
                <w:sz w:val="24"/>
                <w:szCs w:val="24"/>
              </w:rPr>
            </w:pPr>
            <w:r>
              <w:rPr>
                <w:rFonts w:ascii="Times New Roman" w:hAnsi="Times New Roman"/>
                <w:sz w:val="24"/>
                <w:szCs w:val="24"/>
              </w:rPr>
              <w:lastRenderedPageBreak/>
              <w:t>5</w:t>
            </w:r>
          </w:p>
        </w:tc>
        <w:tc>
          <w:tcPr>
            <w:tcW w:w="4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 xml:space="preserve">Set </w:t>
            </w:r>
            <w:proofErr w:type="spellStart"/>
            <w:r w:rsidRPr="003B05DF">
              <w:rPr>
                <w:rFonts w:ascii="Times New Roman" w:hAnsi="Times New Roman"/>
              </w:rPr>
              <w:t>matrice</w:t>
            </w:r>
            <w:proofErr w:type="spellEnd"/>
            <w:r w:rsidRPr="003B05DF">
              <w:rPr>
                <w:rFonts w:ascii="Times New Roman" w:hAnsi="Times New Roman"/>
              </w:rPr>
              <w:t xml:space="preserve"> </w:t>
            </w:r>
            <w:proofErr w:type="spellStart"/>
            <w:r w:rsidRPr="003B05DF">
              <w:rPr>
                <w:rFonts w:ascii="Times New Roman" w:hAnsi="Times New Roman"/>
              </w:rPr>
              <w:t>metalică</w:t>
            </w:r>
            <w:proofErr w:type="spellEnd"/>
            <w:r w:rsidRPr="003B05DF">
              <w:rPr>
                <w:rFonts w:ascii="Times New Roman" w:hAnsi="Times New Roman"/>
              </w:rPr>
              <w:t xml:space="preserve"> </w:t>
            </w:r>
            <w:proofErr w:type="spellStart"/>
            <w:r w:rsidRPr="003B05DF">
              <w:rPr>
                <w:rFonts w:ascii="Times New Roman" w:hAnsi="Times New Roman"/>
              </w:rPr>
              <w:t>preformată</w:t>
            </w:r>
            <w:proofErr w:type="spellEnd"/>
            <w:r w:rsidRPr="003B05DF">
              <w:rPr>
                <w:rFonts w:ascii="Times New Roman" w:hAnsi="Times New Roman"/>
              </w:rPr>
              <w:t xml:space="preserve"> </w:t>
            </w:r>
            <w:proofErr w:type="spellStart"/>
            <w:r w:rsidRPr="003B05DF">
              <w:rPr>
                <w:rFonts w:ascii="Times New Roman" w:hAnsi="Times New Roman"/>
              </w:rPr>
              <w:t>segmentară</w:t>
            </w:r>
            <w:proofErr w:type="spellEnd"/>
            <w:r w:rsidRPr="003B05DF">
              <w:rPr>
                <w:rFonts w:ascii="Times New Roman" w:hAnsi="Times New Roman"/>
              </w:rPr>
              <w:t xml:space="preserve"> cu </w:t>
            </w:r>
            <w:proofErr w:type="spellStart"/>
            <w:r w:rsidRPr="003B05DF">
              <w:rPr>
                <w:rFonts w:ascii="Times New Roman" w:hAnsi="Times New Roman"/>
              </w:rPr>
              <w:t>clemă</w:t>
            </w:r>
            <w:proofErr w:type="spellEnd"/>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Set*16/18/20bucati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165</w:t>
            </w:r>
          </w:p>
        </w:tc>
        <w:tc>
          <w:tcPr>
            <w:tcW w:w="5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spacing w:after="0" w:line="240" w:lineRule="auto"/>
              <w:rPr>
                <w:rFonts w:ascii="Times New Roman" w:hAnsi="Times New Roman"/>
                <w:sz w:val="24"/>
                <w:szCs w:val="24"/>
              </w:rPr>
            </w:pPr>
            <w:r w:rsidRPr="003B05DF">
              <w:rPr>
                <w:rFonts w:ascii="Times New Roman" w:hAnsi="Times New Roman"/>
              </w:rPr>
              <w:t xml:space="preserve">Set*16/18/20 </w:t>
            </w:r>
            <w:proofErr w:type="spellStart"/>
            <w:r w:rsidRPr="003B05DF">
              <w:rPr>
                <w:rFonts w:ascii="Times New Roman" w:hAnsi="Times New Roman"/>
              </w:rPr>
              <w:t>matrici</w:t>
            </w:r>
            <w:proofErr w:type="spellEnd"/>
            <w:r w:rsidRPr="003B05DF">
              <w:rPr>
                <w:rFonts w:ascii="Times New Roman" w:hAnsi="Times New Roman"/>
              </w:rPr>
              <w:t xml:space="preserve"> </w:t>
            </w:r>
            <w:proofErr w:type="spellStart"/>
            <w:r w:rsidRPr="003B05DF">
              <w:rPr>
                <w:rFonts w:ascii="Times New Roman" w:hAnsi="Times New Roman"/>
              </w:rPr>
              <w:t>matrici</w:t>
            </w:r>
            <w:proofErr w:type="spellEnd"/>
            <w:r w:rsidRPr="003B05DF">
              <w:rPr>
                <w:rFonts w:ascii="Times New Roman" w:hAnsi="Times New Roman"/>
              </w:rPr>
              <w:t xml:space="preserve"> </w:t>
            </w:r>
            <w:proofErr w:type="spellStart"/>
            <w:r w:rsidRPr="003B05DF">
              <w:rPr>
                <w:rFonts w:ascii="Times New Roman" w:hAnsi="Times New Roman"/>
              </w:rPr>
              <w:t>metalice</w:t>
            </w:r>
            <w:proofErr w:type="spellEnd"/>
            <w:r w:rsidRPr="003B05DF">
              <w:rPr>
                <w:rFonts w:ascii="Times New Roman" w:hAnsi="Times New Roman"/>
              </w:rPr>
              <w:t xml:space="preserve"> </w:t>
            </w:r>
            <w:proofErr w:type="spellStart"/>
            <w:r w:rsidRPr="003B05DF">
              <w:rPr>
                <w:rFonts w:ascii="Times New Roman" w:hAnsi="Times New Roman"/>
              </w:rPr>
              <w:t>interdentare</w:t>
            </w:r>
            <w:proofErr w:type="spellEnd"/>
            <w:r w:rsidRPr="003B05DF">
              <w:rPr>
                <w:rFonts w:ascii="Times New Roman" w:hAnsi="Times New Roman"/>
              </w:rPr>
              <w:t xml:space="preserve"> </w:t>
            </w:r>
            <w:proofErr w:type="spellStart"/>
            <w:r w:rsidRPr="003B05DF">
              <w:rPr>
                <w:rFonts w:ascii="Times New Roman" w:hAnsi="Times New Roman"/>
              </w:rPr>
              <w:t>preconturate</w:t>
            </w:r>
            <w:proofErr w:type="spellEnd"/>
            <w:r w:rsidRPr="003B05DF">
              <w:rPr>
                <w:rFonts w:ascii="Times New Roman" w:hAnsi="Times New Roman"/>
              </w:rPr>
              <w:t xml:space="preserve"> de tip SA cu </w:t>
            </w:r>
            <w:proofErr w:type="spellStart"/>
            <w:r w:rsidRPr="003B05DF">
              <w:rPr>
                <w:rFonts w:ascii="Times New Roman" w:hAnsi="Times New Roman"/>
              </w:rPr>
              <w:t>cleste</w:t>
            </w:r>
            <w:proofErr w:type="spellEnd"/>
            <w:r w:rsidRPr="003B05DF">
              <w:rPr>
                <w:rFonts w:ascii="Times New Roman" w:hAnsi="Times New Roman"/>
              </w:rPr>
              <w:t xml:space="preserve"> de </w:t>
            </w:r>
            <w:proofErr w:type="spellStart"/>
            <w:r w:rsidRPr="003B05DF">
              <w:rPr>
                <w:rFonts w:ascii="Times New Roman" w:hAnsi="Times New Roman"/>
              </w:rPr>
              <w:t>prindere</w:t>
            </w:r>
            <w:proofErr w:type="spellEnd"/>
            <w:r w:rsidRPr="003B05DF">
              <w:rPr>
                <w:rFonts w:ascii="Times New Roman" w:hAnsi="Times New Roman"/>
              </w:rPr>
              <w:t>.</w:t>
            </w:r>
          </w:p>
          <w:p w:rsidR="003B05DF" w:rsidRPr="003B05DF" w:rsidRDefault="003B05DF" w:rsidP="003B05DF">
            <w:pPr>
              <w:tabs>
                <w:tab w:val="left" w:pos="1575"/>
              </w:tabs>
              <w:autoSpaceDE w:val="0"/>
              <w:spacing w:after="0" w:line="240" w:lineRule="auto"/>
              <w:rPr>
                <w:rFonts w:ascii="Times New Roman" w:hAnsi="Times New Roman"/>
                <w:sz w:val="24"/>
                <w:szCs w:val="24"/>
              </w:rPr>
            </w:pPr>
          </w:p>
        </w:tc>
      </w:tr>
      <w:tr w:rsidR="003B05DF" w:rsidRPr="006F4394" w:rsidTr="007D09AB">
        <w:trPr>
          <w:trHeight w:val="991"/>
          <w:jc w:val="center"/>
        </w:trPr>
        <w:tc>
          <w:tcPr>
            <w:tcW w:w="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446A6" w:rsidRDefault="003B05DF" w:rsidP="003B05DF">
            <w:pPr>
              <w:tabs>
                <w:tab w:val="left" w:pos="1575"/>
              </w:tabs>
              <w:autoSpaceDE w:val="0"/>
              <w:spacing w:after="0" w:line="240" w:lineRule="auto"/>
              <w:jc w:val="center"/>
              <w:rPr>
                <w:rFonts w:ascii="Times New Roman" w:hAnsi="Times New Roman"/>
                <w:sz w:val="24"/>
                <w:szCs w:val="24"/>
              </w:rPr>
            </w:pPr>
            <w:r>
              <w:rPr>
                <w:rFonts w:ascii="Times New Roman" w:hAnsi="Times New Roman"/>
                <w:sz w:val="24"/>
                <w:szCs w:val="24"/>
              </w:rPr>
              <w:t>6</w:t>
            </w:r>
          </w:p>
        </w:tc>
        <w:tc>
          <w:tcPr>
            <w:tcW w:w="4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proofErr w:type="spellStart"/>
            <w:r w:rsidRPr="003B05DF">
              <w:rPr>
                <w:rFonts w:ascii="Times New Roman" w:hAnsi="Times New Roman"/>
              </w:rPr>
              <w:t>Pulbere</w:t>
            </w:r>
            <w:proofErr w:type="spellEnd"/>
            <w:r w:rsidRPr="003B05DF">
              <w:rPr>
                <w:rFonts w:ascii="Times New Roman" w:hAnsi="Times New Roman"/>
              </w:rPr>
              <w:t xml:space="preserve"> </w:t>
            </w:r>
            <w:proofErr w:type="spellStart"/>
            <w:r w:rsidRPr="003B05DF">
              <w:rPr>
                <w:rFonts w:ascii="Times New Roman" w:hAnsi="Times New Roman"/>
              </w:rPr>
              <w:t>curăţare</w:t>
            </w:r>
            <w:proofErr w:type="spellEnd"/>
            <w:r w:rsidRPr="003B05DF">
              <w:rPr>
                <w:rFonts w:ascii="Times New Roman" w:hAnsi="Times New Roman"/>
              </w:rPr>
              <w:t xml:space="preserve"> </w:t>
            </w:r>
            <w:proofErr w:type="spellStart"/>
            <w:r w:rsidRPr="003B05DF">
              <w:rPr>
                <w:rFonts w:ascii="Times New Roman" w:hAnsi="Times New Roman"/>
              </w:rPr>
              <w:t>distilator</w:t>
            </w:r>
            <w:proofErr w:type="spellEnd"/>
            <w:r w:rsidRPr="003B05DF">
              <w:rPr>
                <w:rFonts w:ascii="Times New Roman" w:hAnsi="Times New Roman"/>
              </w:rPr>
              <w:t xml:space="preserve"> </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Flacon*500gr</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tabs>
                <w:tab w:val="left" w:pos="1575"/>
              </w:tabs>
              <w:autoSpaceDE w:val="0"/>
              <w:spacing w:after="0" w:line="240" w:lineRule="auto"/>
              <w:jc w:val="center"/>
              <w:rPr>
                <w:rFonts w:ascii="Times New Roman" w:hAnsi="Times New Roman"/>
                <w:sz w:val="24"/>
                <w:szCs w:val="24"/>
              </w:rPr>
            </w:pPr>
            <w:r w:rsidRPr="003B05DF">
              <w:rPr>
                <w:rFonts w:ascii="Times New Roman" w:hAnsi="Times New Roman"/>
              </w:rPr>
              <w:t>168</w:t>
            </w:r>
          </w:p>
        </w:tc>
        <w:tc>
          <w:tcPr>
            <w:tcW w:w="5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B05DF" w:rsidRPr="003B05DF" w:rsidRDefault="003B05DF" w:rsidP="003B05DF">
            <w:pPr>
              <w:spacing w:after="0" w:line="240" w:lineRule="auto"/>
              <w:rPr>
                <w:rFonts w:ascii="Times New Roman" w:hAnsi="Times New Roman"/>
                <w:color w:val="000000"/>
                <w:sz w:val="24"/>
                <w:szCs w:val="24"/>
              </w:rPr>
            </w:pPr>
            <w:proofErr w:type="spellStart"/>
            <w:r w:rsidRPr="003B05DF">
              <w:rPr>
                <w:rFonts w:ascii="Times New Roman" w:hAnsi="Times New Roman"/>
                <w:color w:val="000000"/>
              </w:rPr>
              <w:t>Pulbere</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pe</w:t>
            </w:r>
            <w:proofErr w:type="spellEnd"/>
            <w:r w:rsidRPr="003B05DF">
              <w:rPr>
                <w:rFonts w:ascii="Times New Roman" w:hAnsi="Times New Roman"/>
                <w:color w:val="000000"/>
              </w:rPr>
              <w:t xml:space="preserve"> </w:t>
            </w:r>
            <w:proofErr w:type="spellStart"/>
            <w:r w:rsidRPr="003B05DF">
              <w:rPr>
                <w:rFonts w:ascii="Times New Roman" w:hAnsi="Times New Roman"/>
                <w:color w:val="000000"/>
              </w:rPr>
              <w:t>baza</w:t>
            </w:r>
            <w:proofErr w:type="spellEnd"/>
            <w:r w:rsidRPr="003B05DF">
              <w:rPr>
                <w:rFonts w:ascii="Times New Roman" w:hAnsi="Times New Roman"/>
                <w:color w:val="000000"/>
              </w:rPr>
              <w:t xml:space="preserve"> de acid citric, </w:t>
            </w:r>
            <w:proofErr w:type="spellStart"/>
            <w:r w:rsidRPr="003B05DF">
              <w:rPr>
                <w:rFonts w:ascii="Times New Roman" w:hAnsi="Times New Roman"/>
                <w:color w:val="000000"/>
              </w:rPr>
              <w:t>anticalcar</w:t>
            </w:r>
            <w:proofErr w:type="spellEnd"/>
            <w:r w:rsidRPr="003B05DF">
              <w:rPr>
                <w:rFonts w:ascii="Times New Roman" w:hAnsi="Times New Roman"/>
                <w:color w:val="000000"/>
              </w:rPr>
              <w:t xml:space="preserve"> - flacon*500g.</w:t>
            </w:r>
          </w:p>
        </w:tc>
      </w:tr>
    </w:tbl>
    <w:p w:rsidR="003B05DF" w:rsidRPr="003B05DF" w:rsidRDefault="003B05DF" w:rsidP="006703C0">
      <w:pPr>
        <w:pStyle w:val="DefaultText"/>
        <w:spacing w:line="276" w:lineRule="auto"/>
        <w:jc w:val="both"/>
        <w:rPr>
          <w:b/>
          <w:bCs/>
          <w:lang w:val="en-US"/>
        </w:rPr>
      </w:pPr>
    </w:p>
    <w:p w:rsidR="009949F1" w:rsidRDefault="009949F1" w:rsidP="006703C0">
      <w:pPr>
        <w:pStyle w:val="DefaultText"/>
        <w:spacing w:line="276" w:lineRule="auto"/>
        <w:jc w:val="both"/>
        <w:rPr>
          <w:b/>
          <w:bCs/>
        </w:rPr>
      </w:pPr>
      <w:bookmarkStart w:id="12" w:name="_Toc478634973"/>
      <w:bookmarkStart w:id="13" w:name="_Toc33104111"/>
      <w:bookmarkEnd w:id="10"/>
      <w:bookmarkEnd w:id="11"/>
    </w:p>
    <w:p w:rsidR="00906111" w:rsidRDefault="00BD2BCF" w:rsidP="006703C0">
      <w:pPr>
        <w:pStyle w:val="DefaultText"/>
        <w:spacing w:line="276" w:lineRule="auto"/>
        <w:jc w:val="both"/>
        <w:rPr>
          <w:b/>
          <w:bCs/>
        </w:rPr>
      </w:pPr>
      <w:r w:rsidRPr="00E763CA">
        <w:rPr>
          <w:b/>
          <w:bCs/>
        </w:rPr>
        <w:t>3.</w:t>
      </w:r>
      <w:r w:rsidR="00170EAD" w:rsidRPr="00E763CA">
        <w:rPr>
          <w:b/>
          <w:bCs/>
        </w:rPr>
        <w:t>2</w:t>
      </w:r>
      <w:r w:rsidRPr="00E763CA">
        <w:rPr>
          <w:b/>
          <w:bCs/>
        </w:rPr>
        <w:t xml:space="preserve"> </w:t>
      </w:r>
      <w:bookmarkEnd w:id="12"/>
      <w:bookmarkEnd w:id="13"/>
      <w:r w:rsidR="00170EAD" w:rsidRPr="00E763CA">
        <w:rPr>
          <w:b/>
          <w:bCs/>
        </w:rPr>
        <w:t>Garanție</w:t>
      </w:r>
    </w:p>
    <w:p w:rsidR="00E94635" w:rsidRPr="00DE784F" w:rsidRDefault="00676ABB" w:rsidP="00E94635">
      <w:pPr>
        <w:pStyle w:val="alp0s1connected"/>
        <w:shd w:val="clear" w:color="auto" w:fill="FFFFFF"/>
        <w:spacing w:before="0" w:beforeAutospacing="0" w:after="120" w:afterAutospacing="0" w:line="276" w:lineRule="auto"/>
        <w:jc w:val="both"/>
        <w:rPr>
          <w:lang w:val="ro-RO"/>
        </w:rPr>
      </w:pPr>
      <w:r w:rsidRPr="00676ABB">
        <w:rPr>
          <w:lang w:val="sv-SE"/>
        </w:rPr>
        <w:t>Termenul de valabilitate va fi la data recepționării, de minim 80% din totalul perioadei de valabilitate, pentru toate produsele, pentru fiecare lot</w:t>
      </w:r>
      <w:r w:rsidR="00E94635" w:rsidRPr="00DE784F">
        <w:rPr>
          <w:b/>
          <w:bCs/>
          <w:lang w:val="ro-RO"/>
        </w:rPr>
        <w:t>.</w:t>
      </w:r>
    </w:p>
    <w:p w:rsidR="00666816" w:rsidRPr="00CE2D88" w:rsidRDefault="00666816" w:rsidP="006703C0">
      <w:pPr>
        <w:pStyle w:val="DefaultText"/>
        <w:spacing w:line="276" w:lineRule="auto"/>
        <w:jc w:val="both"/>
        <w:rPr>
          <w:b/>
          <w:bCs/>
          <w:sz w:val="10"/>
          <w:szCs w:val="6"/>
        </w:rPr>
      </w:pPr>
    </w:p>
    <w:p w:rsidR="00170EAD" w:rsidRPr="00E763CA" w:rsidRDefault="00170EAD" w:rsidP="006703C0">
      <w:pPr>
        <w:pStyle w:val="DefaultText"/>
        <w:spacing w:line="276" w:lineRule="auto"/>
        <w:jc w:val="both"/>
        <w:rPr>
          <w:b/>
          <w:bCs/>
        </w:rPr>
      </w:pPr>
      <w:r w:rsidRPr="00E763CA">
        <w:rPr>
          <w:b/>
          <w:bCs/>
        </w:rPr>
        <w:t>3.3 Livrare, ambalare, etichetare, transport și asigurare pe durata transportului</w:t>
      </w:r>
    </w:p>
    <w:p w:rsidR="00122EEF" w:rsidRPr="00E763CA" w:rsidRDefault="0081036B" w:rsidP="006703C0">
      <w:pPr>
        <w:pStyle w:val="DefaultText"/>
        <w:spacing w:line="276" w:lineRule="auto"/>
        <w:jc w:val="both"/>
      </w:pPr>
      <w:r w:rsidRPr="00E763CA">
        <w:rPr>
          <w:b/>
          <w:bCs/>
        </w:rPr>
        <w:t xml:space="preserve">3.3.1 </w:t>
      </w:r>
      <w:r w:rsidR="00122EEF" w:rsidRPr="00E763CA">
        <w:rPr>
          <w:b/>
          <w:bCs/>
        </w:rPr>
        <w:t>Livrare</w:t>
      </w:r>
    </w:p>
    <w:p w:rsidR="00B842B4" w:rsidRPr="00E763CA" w:rsidRDefault="00B842B4" w:rsidP="006703C0">
      <w:pPr>
        <w:pStyle w:val="DefaultText"/>
        <w:spacing w:line="276" w:lineRule="auto"/>
        <w:jc w:val="both"/>
      </w:pPr>
      <w:r w:rsidRPr="00E763CA">
        <w:rPr>
          <w:bCs/>
        </w:rPr>
        <w:t>Ofertantul declarat câştigător şi semnatar al contractului este responsabil pentru livrarea produselor în termenul asumat</w:t>
      </w:r>
      <w:r w:rsidRPr="00E763CA">
        <w:t>.</w:t>
      </w:r>
    </w:p>
    <w:p w:rsidR="0081036B" w:rsidRPr="00E763CA" w:rsidRDefault="0081036B" w:rsidP="006703C0">
      <w:pPr>
        <w:pStyle w:val="DefaultText"/>
        <w:spacing w:line="276" w:lineRule="auto"/>
        <w:jc w:val="both"/>
      </w:pPr>
      <w:r w:rsidRPr="00E763CA">
        <w:t xml:space="preserve">Produsele vor fi livrate în baza contractelor subsecvente de furnizare și numai în baza comenzii emise de autoritatea contractantă, care vor fi onorate in maxim 5 zile de la data primirii comenzilor. </w:t>
      </w:r>
    </w:p>
    <w:p w:rsidR="006C0CF3" w:rsidRDefault="00676ABB" w:rsidP="006C0CF3">
      <w:pPr>
        <w:pStyle w:val="alp0s1connected"/>
        <w:shd w:val="clear" w:color="auto" w:fill="FFFFFF"/>
        <w:spacing w:before="0" w:beforeAutospacing="0" w:after="120" w:afterAutospacing="0" w:line="276" w:lineRule="auto"/>
        <w:jc w:val="both"/>
        <w:rPr>
          <w:b/>
          <w:bCs/>
          <w:lang w:val="ro-RO"/>
        </w:rPr>
      </w:pPr>
      <w:r w:rsidRPr="00676ABB">
        <w:rPr>
          <w:lang w:val="sv-SE"/>
        </w:rPr>
        <w:t>Termenul de valabilitate va fi la data recepționării, de minim 80% din totalul perioadei de valabilitate, pentru toate produsele, pentru fiecare lot</w:t>
      </w:r>
      <w:r w:rsidRPr="00DE784F">
        <w:rPr>
          <w:b/>
          <w:bCs/>
          <w:lang w:val="ro-RO"/>
        </w:rPr>
        <w:t>.</w:t>
      </w:r>
    </w:p>
    <w:p w:rsidR="006C0CF3" w:rsidRPr="006C0CF3" w:rsidRDefault="006C0CF3" w:rsidP="006C0CF3">
      <w:pPr>
        <w:pStyle w:val="alp0s1connected"/>
        <w:shd w:val="clear" w:color="auto" w:fill="FFFFFF"/>
        <w:spacing w:before="0" w:beforeAutospacing="0" w:after="120" w:afterAutospacing="0" w:line="276" w:lineRule="auto"/>
        <w:jc w:val="both"/>
        <w:rPr>
          <w:b/>
          <w:bCs/>
          <w:lang w:val="ro-RO"/>
        </w:rPr>
      </w:pPr>
      <w:r w:rsidRPr="006C0CF3">
        <w:rPr>
          <w:lang w:val="ro-RO"/>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rsidR="006C0CF3" w:rsidRPr="006C0CF3" w:rsidRDefault="006C0CF3" w:rsidP="006C0CF3">
      <w:pPr>
        <w:rPr>
          <w:rFonts w:ascii="Times New Roman" w:hAnsi="Times New Roman"/>
          <w:sz w:val="24"/>
          <w:szCs w:val="24"/>
        </w:rPr>
      </w:pPr>
      <w:proofErr w:type="spellStart"/>
      <w:r w:rsidRPr="006C0CF3">
        <w:rPr>
          <w:rFonts w:ascii="Times New Roman" w:hAnsi="Times New Roman"/>
          <w:sz w:val="24"/>
          <w:szCs w:val="24"/>
        </w:rPr>
        <w:t>Livrarea</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produselor</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este</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gratuită</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și</w:t>
      </w:r>
      <w:proofErr w:type="spellEnd"/>
      <w:r w:rsidRPr="006C0CF3">
        <w:rPr>
          <w:rFonts w:ascii="Times New Roman" w:hAnsi="Times New Roman"/>
          <w:sz w:val="24"/>
          <w:szCs w:val="24"/>
        </w:rPr>
        <w:t xml:space="preserve"> se </w:t>
      </w:r>
      <w:proofErr w:type="spellStart"/>
      <w:r w:rsidRPr="006C0CF3">
        <w:rPr>
          <w:rFonts w:ascii="Times New Roman" w:hAnsi="Times New Roman"/>
          <w:sz w:val="24"/>
          <w:szCs w:val="24"/>
        </w:rPr>
        <w:t>va</w:t>
      </w:r>
      <w:proofErr w:type="spellEnd"/>
      <w:r w:rsidRPr="006C0CF3">
        <w:rPr>
          <w:rFonts w:ascii="Times New Roman" w:hAnsi="Times New Roman"/>
          <w:sz w:val="24"/>
          <w:szCs w:val="24"/>
        </w:rPr>
        <w:t xml:space="preserve"> face de </w:t>
      </w:r>
      <w:proofErr w:type="spellStart"/>
      <w:r w:rsidRPr="006C0CF3">
        <w:rPr>
          <w:rFonts w:ascii="Times New Roman" w:hAnsi="Times New Roman"/>
          <w:sz w:val="24"/>
          <w:szCs w:val="24"/>
        </w:rPr>
        <w:t>către</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furnizor</w:t>
      </w:r>
      <w:proofErr w:type="spellEnd"/>
      <w:r w:rsidRPr="006C0CF3">
        <w:rPr>
          <w:rFonts w:ascii="Times New Roman" w:hAnsi="Times New Roman"/>
          <w:sz w:val="24"/>
          <w:szCs w:val="24"/>
        </w:rPr>
        <w:t xml:space="preserve"> cu </w:t>
      </w:r>
      <w:proofErr w:type="spellStart"/>
      <w:r w:rsidRPr="006C0CF3">
        <w:rPr>
          <w:rFonts w:ascii="Times New Roman" w:hAnsi="Times New Roman"/>
          <w:sz w:val="24"/>
          <w:szCs w:val="24"/>
        </w:rPr>
        <w:t>mijloace</w:t>
      </w:r>
      <w:proofErr w:type="spellEnd"/>
      <w:r w:rsidRPr="006C0CF3">
        <w:rPr>
          <w:rFonts w:ascii="Times New Roman" w:hAnsi="Times New Roman"/>
          <w:sz w:val="24"/>
          <w:szCs w:val="24"/>
        </w:rPr>
        <w:t xml:space="preserve"> de transport </w:t>
      </w:r>
      <w:proofErr w:type="spellStart"/>
      <w:r w:rsidRPr="006C0CF3">
        <w:rPr>
          <w:rFonts w:ascii="Times New Roman" w:hAnsi="Times New Roman"/>
          <w:sz w:val="24"/>
          <w:szCs w:val="24"/>
        </w:rPr>
        <w:t>proprii</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fiind</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respectate</w:t>
      </w:r>
      <w:proofErr w:type="spellEnd"/>
      <w:r w:rsidRPr="006C0CF3">
        <w:rPr>
          <w:rFonts w:ascii="Times New Roman" w:hAnsi="Times New Roman"/>
          <w:sz w:val="24"/>
          <w:szCs w:val="24"/>
        </w:rPr>
        <w:t xml:space="preserve"> </w:t>
      </w:r>
      <w:proofErr w:type="spellStart"/>
      <w:r w:rsidRPr="006C0CF3">
        <w:rPr>
          <w:rFonts w:ascii="Times New Roman" w:hAnsi="Times New Roman"/>
          <w:sz w:val="24"/>
          <w:szCs w:val="24"/>
        </w:rPr>
        <w:t>condițiile</w:t>
      </w:r>
      <w:proofErr w:type="spellEnd"/>
      <w:r w:rsidRPr="006C0CF3">
        <w:rPr>
          <w:rFonts w:ascii="Times New Roman" w:hAnsi="Times New Roman"/>
          <w:sz w:val="24"/>
          <w:szCs w:val="24"/>
        </w:rPr>
        <w:t xml:space="preserve"> de </w:t>
      </w:r>
      <w:proofErr w:type="spellStart"/>
      <w:r w:rsidRPr="006C0CF3">
        <w:rPr>
          <w:rFonts w:ascii="Times New Roman" w:hAnsi="Times New Roman"/>
          <w:sz w:val="24"/>
          <w:szCs w:val="24"/>
        </w:rPr>
        <w:t>livrare</w:t>
      </w:r>
      <w:proofErr w:type="spellEnd"/>
      <w:r w:rsidRPr="006C0CF3">
        <w:rPr>
          <w:rFonts w:ascii="Times New Roman" w:hAnsi="Times New Roman"/>
          <w:sz w:val="24"/>
          <w:szCs w:val="24"/>
        </w:rPr>
        <w:t xml:space="preserve"> conform INCOTERMS 2010</w:t>
      </w:r>
    </w:p>
    <w:p w:rsidR="006C0CF3" w:rsidRDefault="006C0CF3" w:rsidP="006C0CF3">
      <w:pPr>
        <w:pStyle w:val="alp0s1connected"/>
        <w:shd w:val="clear" w:color="auto" w:fill="FFFFFF"/>
        <w:spacing w:before="0" w:beforeAutospacing="0" w:after="120" w:afterAutospacing="0" w:line="276" w:lineRule="auto"/>
        <w:jc w:val="both"/>
      </w:pPr>
      <w:proofErr w:type="spellStart"/>
      <w:r w:rsidRPr="006C0CF3">
        <w:t>Livrarea</w:t>
      </w:r>
      <w:proofErr w:type="spellEnd"/>
      <w:r w:rsidRPr="006C0CF3">
        <w:t xml:space="preserve"> </w:t>
      </w:r>
      <w:proofErr w:type="spellStart"/>
      <w:r w:rsidRPr="006C0CF3">
        <w:t>produselor</w:t>
      </w:r>
      <w:proofErr w:type="spellEnd"/>
      <w:r w:rsidRPr="006C0CF3">
        <w:t xml:space="preserve"> se </w:t>
      </w:r>
      <w:proofErr w:type="spellStart"/>
      <w:r w:rsidRPr="006C0CF3">
        <w:t>va</w:t>
      </w:r>
      <w:proofErr w:type="spellEnd"/>
      <w:r w:rsidRPr="006C0CF3">
        <w:t xml:space="preserve"> face la </w:t>
      </w:r>
      <w:proofErr w:type="spellStart"/>
      <w:r w:rsidRPr="006C0CF3">
        <w:t>sediul</w:t>
      </w:r>
      <w:proofErr w:type="spellEnd"/>
      <w:r w:rsidRPr="006C0CF3">
        <w:t xml:space="preserve"> </w:t>
      </w:r>
      <w:proofErr w:type="spellStart"/>
      <w:r w:rsidRPr="006C0CF3">
        <w:t>Administrației</w:t>
      </w:r>
      <w:proofErr w:type="spellEnd"/>
      <w:r w:rsidRPr="006C0CF3">
        <w:t xml:space="preserve"> </w:t>
      </w:r>
      <w:proofErr w:type="spellStart"/>
      <w:r w:rsidRPr="006C0CF3">
        <w:t>Spitalelor</w:t>
      </w:r>
      <w:proofErr w:type="spellEnd"/>
      <w:r w:rsidRPr="006C0CF3">
        <w:t xml:space="preserve"> </w:t>
      </w:r>
      <w:proofErr w:type="spellStart"/>
      <w:r w:rsidRPr="006C0CF3">
        <w:t>și</w:t>
      </w:r>
      <w:proofErr w:type="spellEnd"/>
      <w:r w:rsidRPr="006C0CF3">
        <w:t xml:space="preserve"> </w:t>
      </w:r>
      <w:proofErr w:type="spellStart"/>
      <w:r w:rsidRPr="006C0CF3">
        <w:t>Serviciilor</w:t>
      </w:r>
      <w:proofErr w:type="spellEnd"/>
      <w:r w:rsidRPr="006C0CF3">
        <w:t xml:space="preserve"> </w:t>
      </w:r>
      <w:proofErr w:type="spellStart"/>
      <w:r w:rsidRPr="006C0CF3">
        <w:t>Medicale</w:t>
      </w:r>
      <w:proofErr w:type="spellEnd"/>
      <w:r w:rsidRPr="006C0CF3">
        <w:t xml:space="preserve"> </w:t>
      </w:r>
      <w:proofErr w:type="spellStart"/>
      <w:r w:rsidRPr="006C0CF3">
        <w:t>București</w:t>
      </w:r>
      <w:proofErr w:type="spellEnd"/>
      <w:r w:rsidRPr="006C0CF3">
        <w:t xml:space="preserve"> – Str. </w:t>
      </w:r>
      <w:proofErr w:type="spellStart"/>
      <w:r w:rsidRPr="006C0CF3">
        <w:t>Sfânta</w:t>
      </w:r>
      <w:proofErr w:type="spellEnd"/>
      <w:r w:rsidRPr="006C0CF3">
        <w:t xml:space="preserve"> </w:t>
      </w:r>
      <w:proofErr w:type="spellStart"/>
      <w:r w:rsidRPr="006C0CF3">
        <w:t>Ecaterina</w:t>
      </w:r>
      <w:proofErr w:type="spellEnd"/>
      <w:r w:rsidRPr="006C0CF3">
        <w:t xml:space="preserve">, nr. 3, sector 4, </w:t>
      </w:r>
      <w:proofErr w:type="spellStart"/>
      <w:r w:rsidRPr="006C0CF3">
        <w:t>București</w:t>
      </w:r>
      <w:proofErr w:type="spellEnd"/>
      <w:r w:rsidRPr="006C0CF3">
        <w:t xml:space="preserve">. </w:t>
      </w:r>
      <w:proofErr w:type="spellStart"/>
      <w:r w:rsidRPr="006C0CF3">
        <w:t>După</w:t>
      </w:r>
      <w:proofErr w:type="spellEnd"/>
      <w:r w:rsidRPr="006C0CF3">
        <w:t xml:space="preserve"> </w:t>
      </w:r>
      <w:proofErr w:type="spellStart"/>
      <w:r w:rsidRPr="006C0CF3">
        <w:t>caz</w:t>
      </w:r>
      <w:proofErr w:type="spellEnd"/>
      <w:r w:rsidRPr="006C0CF3">
        <w:t xml:space="preserve">, </w:t>
      </w:r>
      <w:proofErr w:type="spellStart"/>
      <w:r w:rsidRPr="006C0CF3">
        <w:t>livrarea</w:t>
      </w:r>
      <w:proofErr w:type="spellEnd"/>
      <w:r w:rsidRPr="006C0CF3">
        <w:t xml:space="preserve"> se </w:t>
      </w:r>
      <w:proofErr w:type="spellStart"/>
      <w:r w:rsidRPr="006C0CF3">
        <w:t>va</w:t>
      </w:r>
      <w:proofErr w:type="spellEnd"/>
      <w:r w:rsidRPr="006C0CF3">
        <w:t xml:space="preserve"> face </w:t>
      </w:r>
      <w:proofErr w:type="spellStart"/>
      <w:r w:rsidRPr="006C0CF3">
        <w:t>în</w:t>
      </w:r>
      <w:proofErr w:type="spellEnd"/>
      <w:r w:rsidRPr="006C0CF3">
        <w:t xml:space="preserve"> </w:t>
      </w:r>
      <w:proofErr w:type="spellStart"/>
      <w:r w:rsidRPr="006C0CF3">
        <w:t>cele</w:t>
      </w:r>
      <w:proofErr w:type="spellEnd"/>
      <w:r w:rsidRPr="006C0CF3">
        <w:t xml:space="preserve"> 15 </w:t>
      </w:r>
      <w:proofErr w:type="spellStart"/>
      <w:r w:rsidRPr="006C0CF3">
        <w:t>adrese</w:t>
      </w:r>
      <w:proofErr w:type="spellEnd"/>
      <w:r w:rsidRPr="006C0CF3">
        <w:t xml:space="preserve"> ale </w:t>
      </w:r>
      <w:proofErr w:type="spellStart"/>
      <w:r w:rsidRPr="006C0CF3">
        <w:t>cabinetelor</w:t>
      </w:r>
      <w:proofErr w:type="spellEnd"/>
      <w:r w:rsidRPr="006C0CF3">
        <w:t xml:space="preserve"> </w:t>
      </w:r>
      <w:proofErr w:type="spellStart"/>
      <w:r w:rsidRPr="006C0CF3">
        <w:t>medicale</w:t>
      </w:r>
      <w:proofErr w:type="spellEnd"/>
      <w:r w:rsidRPr="006C0CF3">
        <w:t xml:space="preserve"> </w:t>
      </w:r>
      <w:proofErr w:type="spellStart"/>
      <w:r w:rsidRPr="006C0CF3">
        <w:t>școlare</w:t>
      </w:r>
      <w:proofErr w:type="spellEnd"/>
      <w:r w:rsidRPr="006C0CF3">
        <w:t xml:space="preserve"> de </w:t>
      </w:r>
      <w:proofErr w:type="spellStart"/>
      <w:r w:rsidRPr="006C0CF3">
        <w:t>coordonare</w:t>
      </w:r>
      <w:proofErr w:type="spellEnd"/>
      <w:r w:rsidRPr="006C0CF3">
        <w:t xml:space="preserve"> din </w:t>
      </w:r>
      <w:proofErr w:type="spellStart"/>
      <w:r w:rsidRPr="006C0CF3">
        <w:t>Municipiul</w:t>
      </w:r>
      <w:proofErr w:type="spellEnd"/>
      <w:r w:rsidRPr="006C0CF3">
        <w:t xml:space="preserve"> </w:t>
      </w:r>
      <w:proofErr w:type="spellStart"/>
      <w:r w:rsidRPr="006C0CF3">
        <w:t>București</w:t>
      </w:r>
      <w:proofErr w:type="spellEnd"/>
      <w:r w:rsidRPr="006C0CF3">
        <w:t xml:space="preserve">, ale </w:t>
      </w:r>
      <w:proofErr w:type="spellStart"/>
      <w:r w:rsidRPr="006C0CF3">
        <w:t>căror</w:t>
      </w:r>
      <w:proofErr w:type="spellEnd"/>
      <w:r w:rsidRPr="006C0CF3">
        <w:t xml:space="preserve"> </w:t>
      </w:r>
      <w:proofErr w:type="spellStart"/>
      <w:r w:rsidRPr="006C0CF3">
        <w:t>adrese</w:t>
      </w:r>
      <w:proofErr w:type="spellEnd"/>
      <w:r w:rsidRPr="006C0CF3">
        <w:t xml:space="preserve"> </w:t>
      </w:r>
      <w:proofErr w:type="spellStart"/>
      <w:r w:rsidRPr="006C0CF3">
        <w:t>exacte</w:t>
      </w:r>
      <w:proofErr w:type="spellEnd"/>
      <w:r w:rsidRPr="006C0CF3">
        <w:t xml:space="preserve"> </w:t>
      </w:r>
      <w:proofErr w:type="spellStart"/>
      <w:r w:rsidRPr="006C0CF3">
        <w:t>și</w:t>
      </w:r>
      <w:proofErr w:type="spellEnd"/>
      <w:r w:rsidRPr="006C0CF3">
        <w:t xml:space="preserve"> </w:t>
      </w:r>
      <w:proofErr w:type="spellStart"/>
      <w:r w:rsidRPr="006C0CF3">
        <w:t>cantități</w:t>
      </w:r>
      <w:proofErr w:type="spellEnd"/>
      <w:r w:rsidRPr="006C0CF3">
        <w:t xml:space="preserve"> </w:t>
      </w:r>
      <w:proofErr w:type="spellStart"/>
      <w:r w:rsidRPr="006C0CF3">
        <w:t>ce</w:t>
      </w:r>
      <w:proofErr w:type="spellEnd"/>
      <w:r w:rsidRPr="006C0CF3">
        <w:t xml:space="preserve"> </w:t>
      </w:r>
      <w:proofErr w:type="spellStart"/>
      <w:r w:rsidRPr="006C0CF3">
        <w:t>trebuie</w:t>
      </w:r>
      <w:proofErr w:type="spellEnd"/>
      <w:r w:rsidRPr="006C0CF3">
        <w:t xml:space="preserve"> </w:t>
      </w:r>
      <w:proofErr w:type="spellStart"/>
      <w:r w:rsidRPr="006C0CF3">
        <w:t>livrate</w:t>
      </w:r>
      <w:proofErr w:type="spellEnd"/>
      <w:r w:rsidRPr="006C0CF3">
        <w:t xml:space="preserve"> </w:t>
      </w:r>
      <w:proofErr w:type="spellStart"/>
      <w:r w:rsidRPr="006C0CF3">
        <w:t>vor</w:t>
      </w:r>
      <w:proofErr w:type="spellEnd"/>
      <w:r w:rsidRPr="006C0CF3">
        <w:t xml:space="preserve"> </w:t>
      </w:r>
      <w:proofErr w:type="spellStart"/>
      <w:r w:rsidRPr="006C0CF3">
        <w:t>fi</w:t>
      </w:r>
      <w:proofErr w:type="spellEnd"/>
      <w:r w:rsidRPr="006C0CF3">
        <w:t xml:space="preserve"> </w:t>
      </w:r>
      <w:proofErr w:type="spellStart"/>
      <w:r w:rsidRPr="006C0CF3">
        <w:t>menționate</w:t>
      </w:r>
      <w:proofErr w:type="spellEnd"/>
      <w:r w:rsidRPr="006C0CF3">
        <w:t xml:space="preserve"> </w:t>
      </w:r>
      <w:proofErr w:type="spellStart"/>
      <w:r w:rsidRPr="006C0CF3">
        <w:t>în</w:t>
      </w:r>
      <w:proofErr w:type="spellEnd"/>
      <w:r w:rsidRPr="006C0CF3">
        <w:t xml:space="preserve"> </w:t>
      </w:r>
      <w:proofErr w:type="spellStart"/>
      <w:r w:rsidRPr="006C0CF3">
        <w:t>comenzile</w:t>
      </w:r>
      <w:proofErr w:type="spellEnd"/>
      <w:r w:rsidRPr="006C0CF3">
        <w:t xml:space="preserve"> </w:t>
      </w:r>
      <w:proofErr w:type="spellStart"/>
      <w:r w:rsidRPr="006C0CF3">
        <w:t>aferente</w:t>
      </w:r>
      <w:proofErr w:type="spellEnd"/>
      <w:r w:rsidRPr="006C0CF3">
        <w:t xml:space="preserve"> </w:t>
      </w:r>
      <w:proofErr w:type="spellStart"/>
      <w:r w:rsidRPr="006C0CF3">
        <w:t>contractelor</w:t>
      </w:r>
      <w:proofErr w:type="spellEnd"/>
      <w:r w:rsidRPr="006C0CF3">
        <w:t xml:space="preserve"> </w:t>
      </w:r>
      <w:proofErr w:type="spellStart"/>
      <w:r w:rsidRPr="006C0CF3">
        <w:t>subsecvente</w:t>
      </w:r>
      <w:proofErr w:type="spellEnd"/>
      <w:r w:rsidRPr="006C0CF3">
        <w:t>.</w:t>
      </w:r>
    </w:p>
    <w:p w:rsidR="00CE2D88" w:rsidRPr="00CE2D88" w:rsidRDefault="00CE2D88" w:rsidP="00CE2D88">
      <w:pPr>
        <w:pStyle w:val="DefaultText"/>
        <w:spacing w:line="276" w:lineRule="auto"/>
        <w:jc w:val="both"/>
        <w:rPr>
          <w:b/>
          <w:bCs/>
          <w:szCs w:val="24"/>
        </w:rPr>
      </w:pPr>
      <w:r w:rsidRPr="00CE2D88">
        <w:rPr>
          <w:b/>
          <w:bCs/>
        </w:rPr>
        <w:lastRenderedPageBreak/>
        <w:t xml:space="preserve">Prin depunerea ofertei, furnizorul își asumă posibilitatea ca livrarea </w:t>
      </w:r>
      <w:r>
        <w:rPr>
          <w:b/>
          <w:bCs/>
        </w:rPr>
        <w:t xml:space="preserve">gratuită a </w:t>
      </w:r>
      <w:r w:rsidRPr="00CE2D88">
        <w:rPr>
          <w:b/>
          <w:bCs/>
        </w:rPr>
        <w:t xml:space="preserve">produselor să fie făcută la sediul Administrației Spitalelor și Serviciilor Medicale București – Str. Sfânta Ecaterina, nr. 3, sector 4, București, sau, după caz la cele </w:t>
      </w:r>
      <w:r w:rsidRPr="00CE2D88">
        <w:rPr>
          <w:b/>
          <w:bCs/>
          <w:szCs w:val="24"/>
        </w:rPr>
        <w:t>15 adrese ale cabinetelor medicale școlare de coordonare din Municipiul București.</w:t>
      </w:r>
    </w:p>
    <w:p w:rsidR="006C0CF3" w:rsidRPr="00CE2D88" w:rsidRDefault="006C0CF3" w:rsidP="006C0CF3">
      <w:pPr>
        <w:tabs>
          <w:tab w:val="left" w:pos="180"/>
        </w:tabs>
        <w:suppressAutoHyphens/>
        <w:spacing w:after="0" w:line="276" w:lineRule="auto"/>
        <w:jc w:val="both"/>
        <w:rPr>
          <w:rFonts w:ascii="Times New Roman" w:hAnsi="Times New Roman"/>
          <w:sz w:val="24"/>
          <w:szCs w:val="24"/>
          <w:lang w:val="pt-BR"/>
        </w:rPr>
      </w:pPr>
      <w:r w:rsidRPr="00CE2D88">
        <w:rPr>
          <w:rFonts w:ascii="Times New Roman" w:hAnsi="Times New Roman"/>
          <w:sz w:val="24"/>
          <w:szCs w:val="24"/>
          <w:lang w:val="pt-BR"/>
        </w:rPr>
        <w:t>Produsele trebuie s</w:t>
      </w:r>
      <w:r w:rsidR="00CE2D88">
        <w:rPr>
          <w:rFonts w:ascii="Times New Roman" w:hAnsi="Times New Roman"/>
          <w:sz w:val="24"/>
          <w:szCs w:val="24"/>
          <w:lang w:val="pt-BR"/>
        </w:rPr>
        <w:t>ă</w:t>
      </w:r>
      <w:r w:rsidRPr="00CE2D88">
        <w:rPr>
          <w:rFonts w:ascii="Times New Roman" w:hAnsi="Times New Roman"/>
          <w:sz w:val="24"/>
          <w:szCs w:val="24"/>
          <w:lang w:val="pt-BR"/>
        </w:rPr>
        <w:t xml:space="preserve"> fie </w:t>
      </w:r>
      <w:r w:rsidR="00CE2D88">
        <w:rPr>
          <w:rFonts w:ascii="Times New Roman" w:hAnsi="Times New Roman"/>
          <w:sz w:val="24"/>
          <w:szCs w:val="24"/>
          <w:lang w:val="pt-BR"/>
        </w:rPr>
        <w:t>î</w:t>
      </w:r>
      <w:r w:rsidRPr="00CE2D88">
        <w:rPr>
          <w:rFonts w:ascii="Times New Roman" w:hAnsi="Times New Roman"/>
          <w:sz w:val="24"/>
          <w:szCs w:val="24"/>
          <w:lang w:val="pt-BR"/>
        </w:rPr>
        <w:t>nso</w:t>
      </w:r>
      <w:r w:rsidR="00CE2D88">
        <w:rPr>
          <w:rFonts w:ascii="Times New Roman" w:hAnsi="Times New Roman"/>
          <w:sz w:val="24"/>
          <w:szCs w:val="24"/>
          <w:lang w:val="pt-BR"/>
        </w:rPr>
        <w:t>ț</w:t>
      </w:r>
      <w:r w:rsidRPr="00CE2D88">
        <w:rPr>
          <w:rFonts w:ascii="Times New Roman" w:hAnsi="Times New Roman"/>
          <w:sz w:val="24"/>
          <w:szCs w:val="24"/>
          <w:lang w:val="pt-BR"/>
        </w:rPr>
        <w:t xml:space="preserve">ite obligatoriu de factura </w:t>
      </w:r>
      <w:r w:rsidR="00CE2D88">
        <w:rPr>
          <w:rFonts w:ascii="Times New Roman" w:hAnsi="Times New Roman"/>
          <w:sz w:val="24"/>
          <w:szCs w:val="24"/>
          <w:lang w:val="pt-BR"/>
        </w:rPr>
        <w:t>î</w:t>
      </w:r>
      <w:r w:rsidRPr="00CE2D88">
        <w:rPr>
          <w:rFonts w:ascii="Times New Roman" w:hAnsi="Times New Roman"/>
          <w:sz w:val="24"/>
          <w:szCs w:val="24"/>
          <w:lang w:val="pt-BR"/>
        </w:rPr>
        <w:t xml:space="preserve">n original sau avizul de </w:t>
      </w:r>
      <w:r w:rsidR="00CE2D88">
        <w:rPr>
          <w:rFonts w:ascii="Times New Roman" w:hAnsi="Times New Roman"/>
          <w:sz w:val="24"/>
          <w:szCs w:val="24"/>
          <w:lang w:val="pt-BR"/>
        </w:rPr>
        <w:t>î</w:t>
      </w:r>
      <w:r w:rsidRPr="00CE2D88">
        <w:rPr>
          <w:rFonts w:ascii="Times New Roman" w:hAnsi="Times New Roman"/>
          <w:sz w:val="24"/>
          <w:szCs w:val="24"/>
          <w:lang w:val="pt-BR"/>
        </w:rPr>
        <w:t>nso</w:t>
      </w:r>
      <w:r w:rsidR="00CE2D88">
        <w:rPr>
          <w:rFonts w:ascii="Times New Roman" w:hAnsi="Times New Roman"/>
          <w:sz w:val="24"/>
          <w:szCs w:val="24"/>
          <w:lang w:val="pt-BR"/>
        </w:rPr>
        <w:t>ț</w:t>
      </w:r>
      <w:r w:rsidRPr="00CE2D88">
        <w:rPr>
          <w:rFonts w:ascii="Times New Roman" w:hAnsi="Times New Roman"/>
          <w:sz w:val="24"/>
          <w:szCs w:val="24"/>
          <w:lang w:val="pt-BR"/>
        </w:rPr>
        <w:t>ire a m</w:t>
      </w:r>
      <w:r w:rsidR="00CE2D88">
        <w:rPr>
          <w:rFonts w:ascii="Times New Roman" w:hAnsi="Times New Roman"/>
          <w:sz w:val="24"/>
          <w:szCs w:val="24"/>
          <w:lang w:val="pt-BR"/>
        </w:rPr>
        <w:t>ă</w:t>
      </w:r>
      <w:r w:rsidRPr="00CE2D88">
        <w:rPr>
          <w:rFonts w:ascii="Times New Roman" w:hAnsi="Times New Roman"/>
          <w:sz w:val="24"/>
          <w:szCs w:val="24"/>
          <w:lang w:val="pt-BR"/>
        </w:rPr>
        <w:t xml:space="preserve">rfii </w:t>
      </w:r>
      <w:r w:rsidR="00CE2D88">
        <w:rPr>
          <w:rFonts w:ascii="Times New Roman" w:hAnsi="Times New Roman"/>
          <w:sz w:val="24"/>
          <w:szCs w:val="24"/>
          <w:lang w:val="pt-BR"/>
        </w:rPr>
        <w:t>ș</w:t>
      </w:r>
      <w:r w:rsidRPr="00CE2D88">
        <w:rPr>
          <w:rFonts w:ascii="Times New Roman" w:hAnsi="Times New Roman"/>
          <w:sz w:val="24"/>
          <w:szCs w:val="24"/>
          <w:lang w:val="pt-BR"/>
        </w:rPr>
        <w:t>i de documentele de atestare a calit</w:t>
      </w:r>
      <w:r w:rsidR="00CE2D88">
        <w:rPr>
          <w:rFonts w:ascii="Times New Roman" w:hAnsi="Times New Roman"/>
          <w:sz w:val="24"/>
          <w:szCs w:val="24"/>
          <w:lang w:val="pt-BR"/>
        </w:rPr>
        <w:t>ăț</w:t>
      </w:r>
      <w:r w:rsidRPr="00CE2D88">
        <w:rPr>
          <w:rFonts w:ascii="Times New Roman" w:hAnsi="Times New Roman"/>
          <w:sz w:val="24"/>
          <w:szCs w:val="24"/>
          <w:lang w:val="pt-BR"/>
        </w:rPr>
        <w:t>ii produselor, conform legisla</w:t>
      </w:r>
      <w:r w:rsidR="00CE2D88">
        <w:rPr>
          <w:rFonts w:ascii="Times New Roman" w:hAnsi="Times New Roman"/>
          <w:sz w:val="24"/>
          <w:szCs w:val="24"/>
          <w:lang w:val="pt-BR"/>
        </w:rPr>
        <w:t>ț</w:t>
      </w:r>
      <w:r w:rsidRPr="00CE2D88">
        <w:rPr>
          <w:rFonts w:ascii="Times New Roman" w:hAnsi="Times New Roman"/>
          <w:sz w:val="24"/>
          <w:szCs w:val="24"/>
          <w:lang w:val="pt-BR"/>
        </w:rPr>
        <w:t xml:space="preserve">iei </w:t>
      </w:r>
      <w:r w:rsidR="00CE2D88">
        <w:rPr>
          <w:rFonts w:ascii="Times New Roman" w:hAnsi="Times New Roman"/>
          <w:sz w:val="24"/>
          <w:szCs w:val="24"/>
          <w:lang w:val="pt-BR"/>
        </w:rPr>
        <w:t>î</w:t>
      </w:r>
      <w:r w:rsidRPr="00CE2D88">
        <w:rPr>
          <w:rFonts w:ascii="Times New Roman" w:hAnsi="Times New Roman"/>
          <w:sz w:val="24"/>
          <w:szCs w:val="24"/>
          <w:lang w:val="pt-BR"/>
        </w:rPr>
        <w:t xml:space="preserve">n vigoare. </w:t>
      </w:r>
    </w:p>
    <w:p w:rsidR="00D23886" w:rsidRDefault="00D23886" w:rsidP="006703C0">
      <w:pPr>
        <w:pStyle w:val="DefaultText"/>
        <w:spacing w:line="276" w:lineRule="auto"/>
        <w:jc w:val="both"/>
        <w:rPr>
          <w:bCs/>
        </w:rPr>
      </w:pPr>
      <w:r w:rsidRPr="00E763CA">
        <w:rPr>
          <w:bCs/>
        </w:rPr>
        <w:t>În cazul în care specificațiile tehnice ale produselor livrate nu corespund cu caracteristicile din Caietul de sarcini, precum și cu cele prevăzute în Propunerea tehnică, ofertantul are obligația de a înlocui acel produs cu un produs conform în maxim 5 zile lucrătoare și a achita integral cheltuiala privind efectuarea testării (dac</w:t>
      </w:r>
      <w:r w:rsidR="00B842B4" w:rsidRPr="00E763CA">
        <w:rPr>
          <w:bCs/>
        </w:rPr>
        <w:t>ă</w:t>
      </w:r>
      <w:r w:rsidRPr="00E763CA">
        <w:rPr>
          <w:bCs/>
        </w:rPr>
        <w:t xml:space="preserve"> va fi cazul)</w:t>
      </w:r>
      <w:r w:rsidR="00EC5D17">
        <w:rPr>
          <w:bCs/>
        </w:rPr>
        <w:t>.</w:t>
      </w:r>
    </w:p>
    <w:p w:rsidR="00AB6CB8" w:rsidRPr="00E763CA" w:rsidRDefault="00AB6CB8" w:rsidP="006703C0">
      <w:pPr>
        <w:pStyle w:val="DefaultText"/>
        <w:spacing w:line="276" w:lineRule="auto"/>
        <w:jc w:val="both"/>
        <w:rPr>
          <w:bCs/>
        </w:rPr>
      </w:pPr>
    </w:p>
    <w:p w:rsidR="00676ABB" w:rsidRPr="00E763CA" w:rsidRDefault="00676ABB" w:rsidP="006703C0">
      <w:pPr>
        <w:pStyle w:val="DefaultText"/>
        <w:spacing w:line="276" w:lineRule="auto"/>
        <w:jc w:val="both"/>
      </w:pPr>
    </w:p>
    <w:p w:rsidR="00122EEF" w:rsidRPr="00E763CA" w:rsidRDefault="00122EEF" w:rsidP="006703C0">
      <w:pPr>
        <w:pStyle w:val="DefaultText"/>
        <w:spacing w:line="276" w:lineRule="auto"/>
        <w:jc w:val="both"/>
        <w:rPr>
          <w:b/>
          <w:bCs/>
        </w:rPr>
      </w:pPr>
      <w:r w:rsidRPr="00E763CA">
        <w:rPr>
          <w:b/>
          <w:bCs/>
        </w:rPr>
        <w:t>3.3.2</w:t>
      </w:r>
      <w:r w:rsidRPr="00E763CA">
        <w:t xml:space="preserve"> </w:t>
      </w:r>
      <w:r w:rsidRPr="00E763CA">
        <w:rPr>
          <w:b/>
          <w:bCs/>
        </w:rPr>
        <w:t>A</w:t>
      </w:r>
      <w:r w:rsidR="0081036B" w:rsidRPr="00E763CA">
        <w:rPr>
          <w:b/>
          <w:bCs/>
        </w:rPr>
        <w:t>mbalare</w:t>
      </w:r>
    </w:p>
    <w:p w:rsidR="007D053B" w:rsidRPr="00E763CA" w:rsidRDefault="007D053B" w:rsidP="006703C0">
      <w:pPr>
        <w:pStyle w:val="DefaultText"/>
        <w:spacing w:line="276" w:lineRule="auto"/>
        <w:jc w:val="both"/>
      </w:pPr>
      <w:r w:rsidRPr="00E763CA">
        <w:t>Ambalarea, marcarea și documentația din interiorul sau din afara pachetelor va respecta strict cerințele prevăzute în caietul de sarcini.</w:t>
      </w:r>
    </w:p>
    <w:p w:rsidR="0081036B" w:rsidRPr="00E763CA" w:rsidRDefault="00122EEF" w:rsidP="006703C0">
      <w:pPr>
        <w:pStyle w:val="DefaultText"/>
        <w:spacing w:line="276" w:lineRule="auto"/>
        <w:jc w:val="both"/>
      </w:pPr>
      <w:r w:rsidRPr="00E763CA">
        <w:t>T</w:t>
      </w:r>
      <w:r w:rsidR="0081036B" w:rsidRPr="00E763CA">
        <w:t>oate produsele vor fi livrate cu ambalaje corespunzătoare</w:t>
      </w:r>
      <w:r w:rsidR="007D053B" w:rsidRPr="00E763CA">
        <w:t>,</w:t>
      </w:r>
      <w:r w:rsidR="0081036B" w:rsidRPr="00E763CA">
        <w:t xml:space="preserve"> astfel </w:t>
      </w:r>
      <w:r w:rsidRPr="00E763CA">
        <w:t>î</w:t>
      </w:r>
      <w:r w:rsidR="0081036B" w:rsidRPr="00E763CA">
        <w:t>nc</w:t>
      </w:r>
      <w:r w:rsidRPr="00E763CA">
        <w:t>â</w:t>
      </w:r>
      <w:r w:rsidR="0081036B" w:rsidRPr="00E763CA">
        <w:t>t p</w:t>
      </w:r>
      <w:r w:rsidRPr="00E763CA">
        <w:t>â</w:t>
      </w:r>
      <w:r w:rsidR="0081036B" w:rsidRPr="00E763CA">
        <w:t>n</w:t>
      </w:r>
      <w:r w:rsidRPr="00E763CA">
        <w:t>ă</w:t>
      </w:r>
      <w:r w:rsidR="0081036B" w:rsidRPr="00E763CA">
        <w:t xml:space="preserve"> la recep</w:t>
      </w:r>
      <w:r w:rsidRPr="00E763CA">
        <w:t>ț</w:t>
      </w:r>
      <w:r w:rsidR="0081036B" w:rsidRPr="00E763CA">
        <w:t>ie produsele s</w:t>
      </w:r>
      <w:r w:rsidRPr="00E763CA">
        <w:t>ă</w:t>
      </w:r>
      <w:r w:rsidR="0081036B" w:rsidRPr="00E763CA">
        <w:t xml:space="preserve"> ajung</w:t>
      </w:r>
      <w:r w:rsidRPr="00E763CA">
        <w:t>ă</w:t>
      </w:r>
      <w:r w:rsidR="0081036B" w:rsidRPr="00E763CA">
        <w:t xml:space="preserve"> f</w:t>
      </w:r>
      <w:r w:rsidRPr="00E763CA">
        <w:t>ără</w:t>
      </w:r>
      <w:r w:rsidR="0081036B" w:rsidRPr="00E763CA">
        <w:t xml:space="preserve"> a suferi deprecieri cantitative </w:t>
      </w:r>
      <w:r w:rsidRPr="00E763CA">
        <w:t>ș</w:t>
      </w:r>
      <w:r w:rsidR="0081036B" w:rsidRPr="00E763CA">
        <w:t>i calitative.</w:t>
      </w:r>
    </w:p>
    <w:p w:rsidR="002532FF" w:rsidRPr="00E763CA" w:rsidRDefault="007D053B" w:rsidP="006703C0">
      <w:pPr>
        <w:pStyle w:val="DefaultText"/>
        <w:spacing w:line="276" w:lineRule="auto"/>
        <w:jc w:val="both"/>
      </w:pPr>
      <w:r w:rsidRPr="00E763CA">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w:t>
      </w:r>
      <w:r w:rsidR="00EC5D17">
        <w:t xml:space="preserve">, </w:t>
      </w:r>
      <w:r w:rsidR="002532FF" w:rsidRPr="00E763CA">
        <w:t>Contractantul are obligatia de a ambala produsele pentru că acestea să facă fa</w:t>
      </w:r>
      <w:r w:rsidR="00EC5D17">
        <w:t>ț</w:t>
      </w:r>
      <w:r w:rsidR="002532FF" w:rsidRPr="00E763CA">
        <w:t>ă, fără limitare, la manipularea dură din timpul transportului, tranzitului și expunerii la temperaturi extreme, la soare și la precipitațiile care ar putea să apară în timpul transportului și depozitării în aer liber, în asa fel înc</w:t>
      </w:r>
      <w:r w:rsidR="00EC5D17">
        <w:t>â</w:t>
      </w:r>
      <w:r w:rsidR="002532FF" w:rsidRPr="00E763CA">
        <w:t>t să ajungă în bună stare la destina</w:t>
      </w:r>
      <w:r w:rsidR="00EC5D17">
        <w:t>ț</w:t>
      </w:r>
      <w:r w:rsidR="002532FF" w:rsidRPr="00E763CA">
        <w:t>ia finală.</w:t>
      </w:r>
    </w:p>
    <w:p w:rsidR="00CD1951" w:rsidRPr="00E763CA" w:rsidRDefault="007D053B" w:rsidP="006703C0">
      <w:pPr>
        <w:pStyle w:val="DefaultText"/>
        <w:spacing w:line="276" w:lineRule="auto"/>
        <w:jc w:val="both"/>
      </w:pPr>
      <w:r w:rsidRPr="00E763CA">
        <w:t>Toate materialele de ambalare a produselor, precum și toate materialele necesare protecției coletelor (paleți de lemn, foi de protecție</w:t>
      </w:r>
      <w:r w:rsidR="009D5952" w:rsidRPr="00E763CA">
        <w:t xml:space="preserve"> </w:t>
      </w:r>
      <w:r w:rsidRPr="00E763CA">
        <w:t>etc</w:t>
      </w:r>
      <w:r w:rsidR="009D5952" w:rsidRPr="00E763CA">
        <w:t>.</w:t>
      </w:r>
      <w:r w:rsidRPr="00E763CA">
        <w:t>) răm</w:t>
      </w:r>
      <w:r w:rsidR="009D5952" w:rsidRPr="00E763CA">
        <w:t>â</w:t>
      </w:r>
      <w:r w:rsidRPr="00E763CA">
        <w:t>n în proprietatea achizitorului.</w:t>
      </w:r>
    </w:p>
    <w:p w:rsidR="00122EEF" w:rsidRPr="00E763CA" w:rsidRDefault="00122EEF" w:rsidP="006703C0">
      <w:pPr>
        <w:pStyle w:val="DefaultText"/>
        <w:spacing w:line="276" w:lineRule="auto"/>
        <w:jc w:val="both"/>
      </w:pPr>
      <w:r w:rsidRPr="00E763CA">
        <w:rPr>
          <w:b/>
          <w:bCs/>
        </w:rPr>
        <w:t>3.3.3</w:t>
      </w:r>
      <w:r w:rsidRPr="00E763CA">
        <w:t xml:space="preserve"> </w:t>
      </w:r>
      <w:r w:rsidRPr="00E763CA">
        <w:rPr>
          <w:b/>
          <w:bCs/>
        </w:rPr>
        <w:t>Transportul și asigurarea pe durata transportului</w:t>
      </w:r>
    </w:p>
    <w:p w:rsidR="007D053B" w:rsidRPr="00E763CA" w:rsidRDefault="00122EEF" w:rsidP="006703C0">
      <w:pPr>
        <w:pStyle w:val="DefaultText"/>
        <w:spacing w:line="276" w:lineRule="auto"/>
        <w:jc w:val="both"/>
      </w:pPr>
      <w:r w:rsidRPr="00E763CA">
        <w:t>T</w:t>
      </w:r>
      <w:r w:rsidR="0081036B" w:rsidRPr="00E763CA">
        <w:t xml:space="preserve">ransportul este gratuit, fiind inclus </w:t>
      </w:r>
      <w:r w:rsidRPr="00E763CA">
        <w:t>î</w:t>
      </w:r>
      <w:r w:rsidR="0081036B" w:rsidRPr="00E763CA">
        <w:t>n pre</w:t>
      </w:r>
      <w:r w:rsidRPr="00E763CA">
        <w:t>ț</w:t>
      </w:r>
      <w:r w:rsidR="0081036B" w:rsidRPr="00E763CA">
        <w:t>ul produselor</w:t>
      </w:r>
      <w:r w:rsidRPr="00E763CA">
        <w:t>.</w:t>
      </w:r>
      <w:r w:rsidR="007D053B" w:rsidRPr="00E763CA">
        <w:t xml:space="preserve"> </w:t>
      </w:r>
      <w:r w:rsidR="009D5952" w:rsidRPr="00E763CA">
        <w:t>Transportul produselor se va efectua de către furnizor cu mijloace proprii sau închiriate pe cheltuiala acestuia, iar mijloacele de transport trebuie să fie corespunzatoare pentru manipularea, depozitarea și transportul produselor.</w:t>
      </w:r>
    </w:p>
    <w:p w:rsidR="0081036B" w:rsidRPr="00E763CA" w:rsidRDefault="007D053B" w:rsidP="006703C0">
      <w:pPr>
        <w:pStyle w:val="DefaultText"/>
        <w:spacing w:line="276" w:lineRule="auto"/>
        <w:jc w:val="both"/>
      </w:pPr>
      <w:r w:rsidRPr="00E763CA">
        <w:t>M</w:t>
      </w:r>
      <w:r w:rsidR="0081036B" w:rsidRPr="00E763CA">
        <w:t xml:space="preserve">arfa trebuie </w:t>
      </w:r>
      <w:r w:rsidRPr="00E763CA">
        <w:t>î</w:t>
      </w:r>
      <w:r w:rsidR="0081036B" w:rsidRPr="00E763CA">
        <w:t>nso</w:t>
      </w:r>
      <w:r w:rsidRPr="00E763CA">
        <w:t>ț</w:t>
      </w:r>
      <w:r w:rsidR="0081036B" w:rsidRPr="00E763CA">
        <w:t>it</w:t>
      </w:r>
      <w:r w:rsidRPr="00E763CA">
        <w:t>ă</w:t>
      </w:r>
      <w:r w:rsidR="0081036B" w:rsidRPr="00E763CA">
        <w:t xml:space="preserve"> obligatoriu de factura </w:t>
      </w:r>
      <w:r w:rsidRPr="00E763CA">
        <w:t>î</w:t>
      </w:r>
      <w:r w:rsidR="0081036B" w:rsidRPr="00E763CA">
        <w:t xml:space="preserve">n original sau avizul de </w:t>
      </w:r>
      <w:r w:rsidRPr="00E763CA">
        <w:t>î</w:t>
      </w:r>
      <w:r w:rsidR="0081036B" w:rsidRPr="00E763CA">
        <w:t>nso</w:t>
      </w:r>
      <w:r w:rsidRPr="00E763CA">
        <w:t>ț</w:t>
      </w:r>
      <w:r w:rsidR="0081036B" w:rsidRPr="00E763CA">
        <w:t>ire a m</w:t>
      </w:r>
      <w:r w:rsidRPr="00E763CA">
        <w:t>ă</w:t>
      </w:r>
      <w:r w:rsidR="0081036B" w:rsidRPr="00E763CA">
        <w:t xml:space="preserve">rfii </w:t>
      </w:r>
      <w:r w:rsidRPr="00E763CA">
        <w:t>ș</w:t>
      </w:r>
      <w:r w:rsidR="0081036B" w:rsidRPr="00E763CA">
        <w:t>i de documentele de atestare a calit</w:t>
      </w:r>
      <w:r w:rsidRPr="00E763CA">
        <w:t>ăț</w:t>
      </w:r>
      <w:r w:rsidR="0081036B" w:rsidRPr="00E763CA">
        <w:t>ii produselor, conform legisla</w:t>
      </w:r>
      <w:r w:rsidRPr="00E763CA">
        <w:t>ț</w:t>
      </w:r>
      <w:r w:rsidR="0081036B" w:rsidRPr="00E763CA">
        <w:t xml:space="preserve">iei </w:t>
      </w:r>
      <w:r w:rsidRPr="00E763CA">
        <w:t>î</w:t>
      </w:r>
      <w:r w:rsidR="0081036B" w:rsidRPr="00E763CA">
        <w:t>n vigoare. La facturare produsele vor respecta denumirea din comand</w:t>
      </w:r>
      <w:r w:rsidRPr="00E763CA">
        <w:t>ă/</w:t>
      </w:r>
      <w:r w:rsidR="0081036B" w:rsidRPr="00E763CA">
        <w:t xml:space="preserve">contract subsecvent </w:t>
      </w:r>
      <w:r w:rsidRPr="00E763CA">
        <w:t>ș</w:t>
      </w:r>
      <w:r w:rsidR="0081036B" w:rsidRPr="00E763CA">
        <w:t>i denumirea comercial</w:t>
      </w:r>
      <w:r w:rsidRPr="00E763CA">
        <w:t>ă</w:t>
      </w:r>
      <w:r w:rsidR="0081036B" w:rsidRPr="00E763CA">
        <w:t xml:space="preserve"> a</w:t>
      </w:r>
      <w:r w:rsidRPr="00E763CA">
        <w:t>ș</w:t>
      </w:r>
      <w:r w:rsidR="0081036B" w:rsidRPr="00E763CA">
        <w:t>a cum au fost ele atribuite.</w:t>
      </w:r>
      <w:r w:rsidR="0081036B" w:rsidRPr="00E763CA">
        <w:tab/>
      </w:r>
    </w:p>
    <w:p w:rsidR="006C6B71" w:rsidRPr="00E763CA" w:rsidRDefault="006C6B71" w:rsidP="006703C0">
      <w:pPr>
        <w:pStyle w:val="DefaultText"/>
        <w:spacing w:line="276" w:lineRule="auto"/>
        <w:jc w:val="both"/>
      </w:pPr>
      <w:r w:rsidRPr="00E763CA">
        <w:lastRenderedPageBreak/>
        <w:t xml:space="preserve">Contractantul are obligația de a asigura complet produsele furnizate prin contract împotriva pierderii sau deteriorării neprevăzute la fabricare, transport, depozitare și livrare. </w:t>
      </w:r>
    </w:p>
    <w:p w:rsidR="002532FF" w:rsidRPr="00E763CA" w:rsidRDefault="002532FF" w:rsidP="006703C0">
      <w:pPr>
        <w:pStyle w:val="DefaultText"/>
        <w:spacing w:line="276" w:lineRule="auto"/>
        <w:jc w:val="both"/>
      </w:pPr>
      <w:r w:rsidRPr="00E763CA">
        <w:t>Condiţiile de conservare trebuie să fie respectate în orice moment, inclusiv în cursul transportului.</w:t>
      </w:r>
    </w:p>
    <w:p w:rsidR="0081036B" w:rsidRPr="00E763CA" w:rsidRDefault="002532FF" w:rsidP="006703C0">
      <w:pPr>
        <w:pStyle w:val="DefaultText"/>
        <w:spacing w:line="276" w:lineRule="auto"/>
        <w:jc w:val="both"/>
      </w:pPr>
      <w:r w:rsidRPr="00E763CA">
        <w:t>Depozitarea, manipularea şi livrarea produselor se fac în aşa fel încât calitatea acestora să se păstreze pe toată perioada de valabilitate.</w:t>
      </w:r>
      <w:r w:rsidR="0081036B" w:rsidRPr="00E763CA">
        <w:tab/>
      </w:r>
      <w:r w:rsidR="0081036B" w:rsidRPr="00E763CA">
        <w:tab/>
      </w:r>
      <w:r w:rsidR="0081036B" w:rsidRPr="00E763CA">
        <w:tab/>
        <w:t xml:space="preserve">                                    </w:t>
      </w:r>
    </w:p>
    <w:p w:rsidR="00D950C8" w:rsidRPr="00E763CA" w:rsidRDefault="00D950C8" w:rsidP="006703C0">
      <w:pPr>
        <w:pStyle w:val="DefaultText"/>
        <w:spacing w:line="276" w:lineRule="auto"/>
        <w:jc w:val="both"/>
        <w:rPr>
          <w:bCs/>
        </w:rPr>
      </w:pPr>
    </w:p>
    <w:p w:rsidR="00BD2BCF" w:rsidRPr="00E763CA" w:rsidRDefault="00BD2BCF" w:rsidP="006703C0">
      <w:pPr>
        <w:pStyle w:val="DefaultText"/>
        <w:spacing w:line="276" w:lineRule="auto"/>
        <w:jc w:val="both"/>
        <w:rPr>
          <w:b/>
        </w:rPr>
      </w:pPr>
      <w:bookmarkStart w:id="14" w:name="_Toc33104119"/>
      <w:r w:rsidRPr="00E763CA">
        <w:rPr>
          <w:b/>
        </w:rPr>
        <w:t>3.</w:t>
      </w:r>
      <w:r w:rsidR="00F66CBD" w:rsidRPr="00E763CA">
        <w:rPr>
          <w:b/>
        </w:rPr>
        <w:t>4</w:t>
      </w:r>
      <w:r w:rsidRPr="00E763CA">
        <w:rPr>
          <w:b/>
        </w:rPr>
        <w:t xml:space="preserve"> Atribuțiile și responsabilitățile Părților</w:t>
      </w:r>
      <w:bookmarkEnd w:id="14"/>
    </w:p>
    <w:p w:rsidR="00BD2BCF" w:rsidRPr="00E763CA" w:rsidRDefault="00BD2BCF" w:rsidP="006703C0">
      <w:pPr>
        <w:pStyle w:val="DefaultText"/>
        <w:spacing w:line="276" w:lineRule="auto"/>
        <w:jc w:val="both"/>
        <w:rPr>
          <w:bCs/>
        </w:rPr>
      </w:pPr>
      <w:r w:rsidRPr="00E763CA">
        <w:rPr>
          <w:b/>
        </w:rPr>
        <w:t>3.</w:t>
      </w:r>
      <w:r w:rsidR="007604D4" w:rsidRPr="00E763CA">
        <w:rPr>
          <w:b/>
        </w:rPr>
        <w:t>4</w:t>
      </w:r>
      <w:r w:rsidRPr="00E763CA">
        <w:rPr>
          <w:b/>
        </w:rPr>
        <w:t xml:space="preserve">.1 </w:t>
      </w:r>
      <w:r w:rsidR="00083AAF" w:rsidRPr="00E763CA">
        <w:rPr>
          <w:b/>
        </w:rPr>
        <w:t>A.S.S.M.B.</w:t>
      </w:r>
      <w:r w:rsidRPr="00E763CA">
        <w:rPr>
          <w:b/>
        </w:rPr>
        <w:t xml:space="preserve"> </w:t>
      </w:r>
      <w:r w:rsidRPr="00E763CA">
        <w:rPr>
          <w:bCs/>
        </w:rPr>
        <w:t>are următoarele obligaţii:</w:t>
      </w:r>
    </w:p>
    <w:p w:rsidR="00BD2BCF" w:rsidRPr="00E763CA" w:rsidRDefault="00BD2BCF" w:rsidP="006703C0">
      <w:pPr>
        <w:pStyle w:val="DefaultText"/>
        <w:numPr>
          <w:ilvl w:val="0"/>
          <w:numId w:val="18"/>
        </w:numPr>
        <w:spacing w:line="276" w:lineRule="auto"/>
        <w:jc w:val="both"/>
        <w:rPr>
          <w:bCs/>
        </w:rPr>
      </w:pPr>
      <w:r w:rsidRPr="00E763CA">
        <w:rPr>
          <w:bCs/>
        </w:rPr>
        <w:t xml:space="preserve">să achiziţioneze şi să plătească preţul convenit </w:t>
      </w:r>
      <w:r w:rsidR="00AB4C0D" w:rsidRPr="00E763CA">
        <w:rPr>
          <w:bCs/>
        </w:rPr>
        <w:t>conform termenelor și condițiilor stabilite în contract</w:t>
      </w:r>
      <w:r w:rsidRPr="00E763CA">
        <w:rPr>
          <w:bCs/>
        </w:rPr>
        <w:t>;</w:t>
      </w:r>
    </w:p>
    <w:p w:rsidR="00BD2BCF" w:rsidRPr="00E763CA" w:rsidRDefault="00BD2BCF" w:rsidP="006703C0">
      <w:pPr>
        <w:pStyle w:val="DefaultText"/>
        <w:numPr>
          <w:ilvl w:val="0"/>
          <w:numId w:val="18"/>
        </w:numPr>
        <w:spacing w:line="276" w:lineRule="auto"/>
        <w:ind w:left="0" w:firstLine="360"/>
        <w:jc w:val="both"/>
        <w:rPr>
          <w:bCs/>
        </w:rPr>
      </w:pPr>
      <w:r w:rsidRPr="00E763CA">
        <w:rPr>
          <w:bCs/>
        </w:rPr>
        <w:t>să recepţioneze produsele furnizate în termenele convenite și să verifice existența documentelor care însoțesc produsele livrate.</w:t>
      </w:r>
      <w:r w:rsidR="00083AAF" w:rsidRPr="00E763CA">
        <w:rPr>
          <w:bCs/>
        </w:rPr>
        <w:t xml:space="preserve"> A.S.S.M.B. </w:t>
      </w:r>
      <w:r w:rsidRPr="00E763CA">
        <w:rPr>
          <w:bCs/>
        </w:rPr>
        <w:t xml:space="preserve"> dispune şi aprobă procesele verbale de recepție calitativă și cantitativă a produselor furnizate;</w:t>
      </w:r>
    </w:p>
    <w:p w:rsidR="00BD2BCF" w:rsidRPr="00E763CA" w:rsidRDefault="00BD2BCF" w:rsidP="006703C0">
      <w:pPr>
        <w:pStyle w:val="DefaultText"/>
        <w:numPr>
          <w:ilvl w:val="0"/>
          <w:numId w:val="18"/>
        </w:numPr>
        <w:spacing w:line="276" w:lineRule="auto"/>
        <w:ind w:left="0" w:firstLine="360"/>
        <w:jc w:val="both"/>
        <w:rPr>
          <w:bCs/>
        </w:rPr>
      </w:pPr>
      <w:r w:rsidRPr="00E763CA">
        <w:rPr>
          <w:bCs/>
        </w:rPr>
        <w:t>să recepţioneze produsele furnizate, în termenul convenit, conform standardelor şi/sau performanţelor prezentate în propunerea tehnică, anexă la contract și în concordanță cu cerințele caietului de sarcini;</w:t>
      </w:r>
    </w:p>
    <w:p w:rsidR="00BD2BCF" w:rsidRPr="00E763CA" w:rsidRDefault="00BD2BCF" w:rsidP="006703C0">
      <w:pPr>
        <w:pStyle w:val="DefaultText"/>
        <w:numPr>
          <w:ilvl w:val="0"/>
          <w:numId w:val="18"/>
        </w:numPr>
        <w:spacing w:line="276" w:lineRule="auto"/>
        <w:jc w:val="both"/>
        <w:rPr>
          <w:bCs/>
        </w:rPr>
      </w:pPr>
      <w:r w:rsidRPr="00E763CA">
        <w:rPr>
          <w:bCs/>
        </w:rPr>
        <w:t>să monitorizeze derularea şi modul de implementare a contractului;</w:t>
      </w:r>
    </w:p>
    <w:p w:rsidR="00BD2BCF" w:rsidRPr="00E763CA" w:rsidRDefault="00BD2BCF" w:rsidP="006703C0">
      <w:pPr>
        <w:pStyle w:val="DefaultText"/>
        <w:numPr>
          <w:ilvl w:val="0"/>
          <w:numId w:val="18"/>
        </w:numPr>
        <w:spacing w:line="276" w:lineRule="auto"/>
        <w:jc w:val="both"/>
        <w:rPr>
          <w:bCs/>
        </w:rPr>
      </w:pPr>
      <w:r w:rsidRPr="00E763CA">
        <w:rPr>
          <w:bCs/>
        </w:rPr>
        <w:t>să verifice existenţa tuturor documentelor justificative necesare pentru efectuarea plăţilor;</w:t>
      </w:r>
    </w:p>
    <w:p w:rsidR="00BD2BCF" w:rsidRPr="00E763CA" w:rsidRDefault="00BD2BCF" w:rsidP="006703C0">
      <w:pPr>
        <w:pStyle w:val="DefaultText"/>
        <w:numPr>
          <w:ilvl w:val="0"/>
          <w:numId w:val="18"/>
        </w:numPr>
        <w:spacing w:line="276" w:lineRule="auto"/>
        <w:jc w:val="both"/>
        <w:rPr>
          <w:bCs/>
        </w:rPr>
      </w:pPr>
      <w:r w:rsidRPr="00E763CA">
        <w:rPr>
          <w:bCs/>
        </w:rPr>
        <w:t xml:space="preserve">să urmărească respectarea termenelor de livrare stabilite prin </w:t>
      </w:r>
      <w:r w:rsidR="00743273" w:rsidRPr="00E763CA">
        <w:rPr>
          <w:bCs/>
        </w:rPr>
        <w:t>cotracte</w:t>
      </w:r>
      <w:r w:rsidRPr="00E763CA">
        <w:rPr>
          <w:bCs/>
        </w:rPr>
        <w:t>;</w:t>
      </w:r>
    </w:p>
    <w:p w:rsidR="00BD2BCF" w:rsidRPr="00E763CA" w:rsidRDefault="00BD2BCF" w:rsidP="006703C0">
      <w:pPr>
        <w:pStyle w:val="DefaultText"/>
        <w:numPr>
          <w:ilvl w:val="0"/>
          <w:numId w:val="18"/>
        </w:numPr>
        <w:spacing w:line="276" w:lineRule="auto"/>
        <w:jc w:val="both"/>
        <w:rPr>
          <w:bCs/>
        </w:rPr>
      </w:pPr>
      <w:r w:rsidRPr="00E763CA">
        <w:rPr>
          <w:bCs/>
        </w:rPr>
        <w:t>să verifice realizarea părţilo</w:t>
      </w:r>
      <w:r w:rsidR="00743273" w:rsidRPr="00E763CA">
        <w:rPr>
          <w:bCs/>
        </w:rPr>
        <w:t>r subcontractate din contract</w:t>
      </w:r>
      <w:r w:rsidRPr="00E763CA">
        <w:rPr>
          <w:bCs/>
        </w:rPr>
        <w:t>, dacă este cazul;</w:t>
      </w:r>
    </w:p>
    <w:p w:rsidR="00BD2BCF" w:rsidRPr="00E763CA" w:rsidRDefault="00BD2BCF" w:rsidP="006703C0">
      <w:pPr>
        <w:pStyle w:val="DefaultText"/>
        <w:numPr>
          <w:ilvl w:val="0"/>
          <w:numId w:val="18"/>
        </w:numPr>
        <w:spacing w:line="276" w:lineRule="auto"/>
        <w:jc w:val="both"/>
        <w:rPr>
          <w:bCs/>
        </w:rPr>
      </w:pPr>
      <w:r w:rsidRPr="00E763CA">
        <w:rPr>
          <w:bCs/>
        </w:rPr>
        <w:t>să verifice modul de realizare a plăţilor direct către subcontractanţi, dacă este cazul;</w:t>
      </w:r>
    </w:p>
    <w:p w:rsidR="0085647B" w:rsidRPr="00880C18" w:rsidRDefault="00BD2BCF" w:rsidP="006703C0">
      <w:pPr>
        <w:pStyle w:val="DefaultText"/>
        <w:numPr>
          <w:ilvl w:val="0"/>
          <w:numId w:val="18"/>
        </w:numPr>
        <w:spacing w:line="276" w:lineRule="auto"/>
        <w:ind w:left="0" w:firstLine="360"/>
        <w:jc w:val="both"/>
        <w:rPr>
          <w:bCs/>
        </w:rPr>
      </w:pPr>
      <w:r w:rsidRPr="00E763CA">
        <w:rPr>
          <w:bCs/>
        </w:rPr>
        <w:t>să emită documente constatatoare care conţin informaţii referitoare la îndeplinirea sau după caz, neîndeplinirea obligaţiilor contractuale de către Furnizor;</w:t>
      </w:r>
    </w:p>
    <w:p w:rsidR="009949F1" w:rsidRDefault="009949F1" w:rsidP="006703C0">
      <w:pPr>
        <w:pStyle w:val="DefaultText"/>
        <w:spacing w:line="276" w:lineRule="auto"/>
        <w:jc w:val="both"/>
        <w:rPr>
          <w:b/>
        </w:rPr>
      </w:pPr>
    </w:p>
    <w:p w:rsidR="00BD2BCF" w:rsidRPr="00E763CA" w:rsidRDefault="00BD2BCF" w:rsidP="006703C0">
      <w:pPr>
        <w:pStyle w:val="DefaultText"/>
        <w:spacing w:line="276" w:lineRule="auto"/>
        <w:jc w:val="both"/>
        <w:rPr>
          <w:bCs/>
        </w:rPr>
      </w:pPr>
      <w:r w:rsidRPr="00E763CA">
        <w:rPr>
          <w:b/>
        </w:rPr>
        <w:t>3.</w:t>
      </w:r>
      <w:r w:rsidR="007604D4" w:rsidRPr="00E763CA">
        <w:rPr>
          <w:b/>
        </w:rPr>
        <w:t>4</w:t>
      </w:r>
      <w:r w:rsidRPr="00E763CA">
        <w:rPr>
          <w:b/>
        </w:rPr>
        <w:t>.</w:t>
      </w:r>
      <w:r w:rsidR="005B0DB3" w:rsidRPr="00E763CA">
        <w:rPr>
          <w:b/>
        </w:rPr>
        <w:t>2</w:t>
      </w:r>
      <w:r w:rsidRPr="00E763CA">
        <w:rPr>
          <w:b/>
        </w:rPr>
        <w:t xml:space="preserve"> Obligațiile ofertantului declarat câștigător</w:t>
      </w:r>
      <w:r w:rsidRPr="00E763CA">
        <w:rPr>
          <w:bCs/>
        </w:rPr>
        <w:t>:</w:t>
      </w:r>
    </w:p>
    <w:p w:rsidR="00BD2BCF" w:rsidRPr="00E763CA" w:rsidRDefault="00BD2BCF" w:rsidP="002000AE">
      <w:pPr>
        <w:pStyle w:val="DefaultText"/>
        <w:numPr>
          <w:ilvl w:val="0"/>
          <w:numId w:val="19"/>
        </w:numPr>
        <w:spacing w:line="276" w:lineRule="auto"/>
        <w:ind w:left="0" w:firstLine="360"/>
        <w:jc w:val="both"/>
      </w:pPr>
      <w:r w:rsidRPr="00E763CA">
        <w:t>se obligă ca produsele furnizate să respecte specificațiile tehnice şi calitatea prevăzute în prezentul caiet de sarcini, precum şi propunerea tehnică asumată;</w:t>
      </w:r>
    </w:p>
    <w:p w:rsidR="00BD2BCF" w:rsidRPr="00E763CA" w:rsidRDefault="00BD2BCF" w:rsidP="006703C0">
      <w:pPr>
        <w:pStyle w:val="DefaultText"/>
        <w:numPr>
          <w:ilvl w:val="0"/>
          <w:numId w:val="19"/>
        </w:numPr>
        <w:spacing w:line="276" w:lineRule="auto"/>
        <w:jc w:val="both"/>
        <w:rPr>
          <w:bCs/>
        </w:rPr>
      </w:pPr>
      <w:r w:rsidRPr="00E763CA">
        <w:rPr>
          <w:bCs/>
        </w:rPr>
        <w:t>se obligă să furnizeze produsele în termenul ofertat și asumat. Produsele vor fi transportate și livrate la destinația finală pe cheltuiala Furnizorului;</w:t>
      </w:r>
    </w:p>
    <w:p w:rsidR="00BD2BCF" w:rsidRPr="00E763CA" w:rsidRDefault="00BD2BCF" w:rsidP="006703C0">
      <w:pPr>
        <w:pStyle w:val="DefaultText"/>
        <w:numPr>
          <w:ilvl w:val="0"/>
          <w:numId w:val="19"/>
        </w:numPr>
        <w:spacing w:line="276" w:lineRule="auto"/>
        <w:jc w:val="both"/>
        <w:rPr>
          <w:bCs/>
        </w:rPr>
      </w:pPr>
      <w:r w:rsidRPr="00E763CA">
        <w:rPr>
          <w:bCs/>
        </w:rPr>
        <w:t>este răspunzător de siguranţa tuturor operaţiunilor şi metodelor de livrare utilizate pe toată durata contractului;</w:t>
      </w:r>
    </w:p>
    <w:p w:rsidR="00BD2BCF" w:rsidRPr="00E763CA" w:rsidRDefault="00BD2BCF" w:rsidP="006703C0">
      <w:pPr>
        <w:pStyle w:val="DefaultText"/>
        <w:numPr>
          <w:ilvl w:val="0"/>
          <w:numId w:val="19"/>
        </w:numPr>
        <w:spacing w:line="276" w:lineRule="auto"/>
        <w:jc w:val="both"/>
      </w:pPr>
      <w:r w:rsidRPr="00E763CA">
        <w:t>este responsabil pentru deținerea şi menţinerea valabilităţii tuturor documentelor solicitate în specificațiile tehnice;</w:t>
      </w:r>
    </w:p>
    <w:p w:rsidR="00BD2BCF" w:rsidRPr="00E763CA" w:rsidRDefault="00BD2BCF" w:rsidP="006703C0">
      <w:pPr>
        <w:pStyle w:val="DefaultText"/>
        <w:numPr>
          <w:ilvl w:val="0"/>
          <w:numId w:val="19"/>
        </w:numPr>
        <w:spacing w:line="276" w:lineRule="auto"/>
        <w:jc w:val="both"/>
      </w:pPr>
      <w:r w:rsidRPr="00E763CA">
        <w:lastRenderedPageBreak/>
        <w:t xml:space="preserve">va asigura manipularea și transportul produselor la adresa de livrare indicată </w:t>
      </w:r>
      <w:r w:rsidR="00743273" w:rsidRPr="00E763CA">
        <w:t>de către achizitor în contract</w:t>
      </w:r>
      <w:r w:rsidRPr="00E763CA">
        <w:t>;</w:t>
      </w:r>
    </w:p>
    <w:p w:rsidR="00BD2BCF" w:rsidRPr="00E763CA" w:rsidRDefault="00BD2BCF" w:rsidP="006703C0">
      <w:pPr>
        <w:pStyle w:val="DefaultText"/>
        <w:numPr>
          <w:ilvl w:val="0"/>
          <w:numId w:val="19"/>
        </w:numPr>
        <w:spacing w:line="276" w:lineRule="auto"/>
        <w:jc w:val="both"/>
        <w:rPr>
          <w:bCs/>
        </w:rPr>
      </w:pPr>
      <w:bookmarkStart w:id="15" w:name="_Hlk32843415"/>
      <w:r w:rsidRPr="00E763CA">
        <w:rPr>
          <w:color w:val="000000"/>
        </w:rPr>
        <w:t>are obligația de a furniza produsele ambalate, marcate și etichetate conform prevederilor legislației în vigoare</w:t>
      </w:r>
      <w:bookmarkEnd w:id="15"/>
      <w:r w:rsidRPr="00E763CA">
        <w:rPr>
          <w:color w:val="000000"/>
        </w:rPr>
        <w:t>.</w:t>
      </w:r>
    </w:p>
    <w:p w:rsidR="003C25C8" w:rsidRPr="00E763CA" w:rsidRDefault="003C25C8" w:rsidP="006703C0">
      <w:pPr>
        <w:pStyle w:val="DefaultText"/>
        <w:numPr>
          <w:ilvl w:val="0"/>
          <w:numId w:val="19"/>
        </w:numPr>
        <w:spacing w:line="276" w:lineRule="auto"/>
        <w:jc w:val="both"/>
      </w:pPr>
      <w:r w:rsidRPr="00E763CA">
        <w:t>este responsabil de păstrarea integrității și calității produselor pe perioada depozitării și transportului;</w:t>
      </w:r>
    </w:p>
    <w:p w:rsidR="003C25C8" w:rsidRPr="00E763CA" w:rsidRDefault="003C25C8" w:rsidP="006703C0">
      <w:pPr>
        <w:pStyle w:val="DefaultText"/>
        <w:numPr>
          <w:ilvl w:val="0"/>
          <w:numId w:val="19"/>
        </w:numPr>
        <w:spacing w:line="276" w:lineRule="auto"/>
        <w:jc w:val="both"/>
      </w:pPr>
      <w:r w:rsidRPr="00E763CA">
        <w:t>are obligația de a garanta că produsele furnizate sunt sigilate și nu prezinta vicii ascunse;</w:t>
      </w:r>
    </w:p>
    <w:p w:rsidR="00EC5D17" w:rsidRPr="00E763CA" w:rsidRDefault="006B22A6" w:rsidP="00EC5D17">
      <w:pPr>
        <w:pStyle w:val="DefaultText"/>
        <w:spacing w:line="276" w:lineRule="auto"/>
        <w:ind w:left="720"/>
        <w:jc w:val="both"/>
      </w:pPr>
      <w:r w:rsidRPr="00E763CA">
        <w:t>termenul de expirare al produselor trebuie să fie, la data recepționării</w:t>
      </w:r>
      <w:r w:rsidR="00EC5D17" w:rsidRPr="000B1429">
        <w:rPr>
          <w:bCs/>
        </w:rPr>
        <w:t>, de minim 80% din totalul perioadei de valabilitate.</w:t>
      </w:r>
    </w:p>
    <w:p w:rsidR="006B22A6" w:rsidRPr="00E763CA" w:rsidRDefault="006B22A6" w:rsidP="00EC5D17">
      <w:pPr>
        <w:pStyle w:val="DefaultText"/>
        <w:spacing w:line="276" w:lineRule="auto"/>
        <w:ind w:left="720"/>
        <w:jc w:val="both"/>
      </w:pPr>
    </w:p>
    <w:p w:rsidR="00BD2BCF" w:rsidRPr="00E763CA" w:rsidRDefault="00E300DA" w:rsidP="006703C0">
      <w:pPr>
        <w:pStyle w:val="DefaultText"/>
        <w:spacing w:line="276" w:lineRule="auto"/>
        <w:jc w:val="both"/>
        <w:rPr>
          <w:b/>
          <w:bCs/>
        </w:rPr>
      </w:pPr>
      <w:bookmarkStart w:id="16" w:name="_Toc33104121"/>
      <w:r w:rsidRPr="00E763CA">
        <w:rPr>
          <w:b/>
          <w:bCs/>
        </w:rPr>
        <w:t>4.</w:t>
      </w:r>
      <w:r w:rsidR="00BD2BCF" w:rsidRPr="00E763CA">
        <w:rPr>
          <w:b/>
          <w:bCs/>
        </w:rPr>
        <w:t xml:space="preserve"> Verificarea și recepția produselor</w:t>
      </w:r>
      <w:bookmarkEnd w:id="16"/>
    </w:p>
    <w:p w:rsidR="00BD2BCF" w:rsidRPr="00E763CA" w:rsidRDefault="00E300DA" w:rsidP="006703C0">
      <w:pPr>
        <w:pStyle w:val="DefaultText"/>
        <w:spacing w:line="276" w:lineRule="auto"/>
        <w:jc w:val="both"/>
        <w:rPr>
          <w:rFonts w:eastAsia="Calibri"/>
          <w:b/>
        </w:rPr>
      </w:pPr>
      <w:r w:rsidRPr="00E763CA">
        <w:rPr>
          <w:rFonts w:eastAsia="Calibri"/>
          <w:b/>
          <w:bCs/>
        </w:rPr>
        <w:t>4</w:t>
      </w:r>
      <w:r w:rsidR="00BD2BCF" w:rsidRPr="00E763CA">
        <w:rPr>
          <w:rFonts w:eastAsia="Calibri"/>
          <w:b/>
          <w:bCs/>
        </w:rPr>
        <w:t>.1.</w:t>
      </w:r>
      <w:r w:rsidR="00BD2BCF" w:rsidRPr="00E763CA">
        <w:rPr>
          <w:rFonts w:eastAsia="Calibri"/>
        </w:rPr>
        <w:t xml:space="preserve"> În situaţia în care la recepţie, comisia de recepţie desemnată de </w:t>
      </w:r>
      <w:r w:rsidR="00761DE0" w:rsidRPr="00E763CA">
        <w:rPr>
          <w:rFonts w:eastAsia="Calibri"/>
          <w:bCs/>
        </w:rPr>
        <w:t xml:space="preserve">A.S.S.M.B. </w:t>
      </w:r>
      <w:r w:rsidR="00BD2BCF" w:rsidRPr="00E763CA">
        <w:rPr>
          <w:rFonts w:eastAsia="Calibri"/>
          <w:bCs/>
        </w:rPr>
        <w:t xml:space="preserve">și/ sau desemnată de alte instituții publice </w:t>
      </w:r>
      <w:r w:rsidR="00BD2BCF" w:rsidRPr="00E763CA">
        <w:rPr>
          <w:rFonts w:eastAsia="Calibri"/>
        </w:rPr>
        <w:t>are suspiciuni privind calitatea produselor, aceasta îşi rezervă dreptul de a solicita o evaluare a conformităţii unui produs (selectat de către comisie) de către un organism acreditat (laborator acreditat) în domeniu. Costurile evaluărilor vor fi suportate de către Furnizor. De asemenea, Furnizorul va înlocui, pe cheltuiala proprie, produsul supus testării.</w:t>
      </w:r>
    </w:p>
    <w:p w:rsidR="00BD2BCF" w:rsidRPr="00E763CA" w:rsidRDefault="00E300DA" w:rsidP="006703C0">
      <w:pPr>
        <w:pStyle w:val="DefaultText"/>
        <w:spacing w:line="276" w:lineRule="auto"/>
        <w:jc w:val="both"/>
      </w:pPr>
      <w:r w:rsidRPr="00E763CA">
        <w:rPr>
          <w:rFonts w:eastAsia="Calibri"/>
          <w:b/>
          <w:bCs/>
        </w:rPr>
        <w:t>4</w:t>
      </w:r>
      <w:r w:rsidR="00BD2BCF" w:rsidRPr="00E763CA">
        <w:rPr>
          <w:rFonts w:eastAsia="Calibri"/>
          <w:b/>
          <w:bCs/>
        </w:rPr>
        <w:t>.</w:t>
      </w:r>
      <w:r w:rsidR="00BD2BCF" w:rsidRPr="00E763CA">
        <w:rPr>
          <w:b/>
          <w:bCs/>
        </w:rPr>
        <w:t>2</w:t>
      </w:r>
      <w:r w:rsidR="00BD2BCF" w:rsidRPr="00E763CA">
        <w:t xml:space="preserve"> </w:t>
      </w:r>
      <w:r w:rsidR="00761DE0" w:rsidRPr="00E763CA">
        <w:rPr>
          <w:rFonts w:eastAsia="Calibri"/>
          <w:bCs/>
        </w:rPr>
        <w:t xml:space="preserve">A.S.S.M.B. </w:t>
      </w:r>
      <w:r w:rsidR="00BD2BCF" w:rsidRPr="00E763CA">
        <w:t xml:space="preserve">se obligă să recepţioneze produsele furnizate în termenele convenite. Achizitorul dispune şi aprobă procesele verbale de recepție calitativă și cantitativă a produselor furnizate. </w:t>
      </w:r>
    </w:p>
    <w:p w:rsidR="00BD2BCF" w:rsidRPr="00E763CA" w:rsidRDefault="00E300DA" w:rsidP="006703C0">
      <w:pPr>
        <w:pStyle w:val="DefaultText"/>
        <w:spacing w:line="276" w:lineRule="auto"/>
        <w:jc w:val="both"/>
      </w:pPr>
      <w:r w:rsidRPr="00E763CA">
        <w:rPr>
          <w:rFonts w:eastAsia="Calibri"/>
          <w:b/>
          <w:bCs/>
        </w:rPr>
        <w:t>4</w:t>
      </w:r>
      <w:r w:rsidR="00BD2BCF" w:rsidRPr="00E763CA">
        <w:rPr>
          <w:rFonts w:eastAsia="Calibri"/>
          <w:b/>
          <w:bCs/>
        </w:rPr>
        <w:t>.3</w:t>
      </w:r>
      <w:r w:rsidR="00BD2BCF" w:rsidRPr="00E763CA">
        <w:t xml:space="preserve"> </w:t>
      </w:r>
      <w:r w:rsidR="00761DE0" w:rsidRPr="00E763CA">
        <w:rPr>
          <w:rFonts w:eastAsia="Calibri"/>
          <w:bCs/>
        </w:rPr>
        <w:t xml:space="preserve">A.S.S.M.B. </w:t>
      </w:r>
      <w:r w:rsidR="00BD2BCF" w:rsidRPr="00E763CA">
        <w:t>poate notifica Furnizorul cu privire la necesitatea revizuirii/respingerea proceselor verbale de recepție calitativă și cantitativă a produselor solicitate prin caietul de sarcini, în termen de 5 zile lucrătoare de la data primirii acestora. Solicitarea de revizuire/ respingerea va fi motivată, cu comentarii scrise. Achizitorul are dreptul de a rezilia contractul atunci când se resping produsele de 2 ori consecutiv pe motive de calitate.</w:t>
      </w:r>
    </w:p>
    <w:p w:rsidR="00BD2BCF" w:rsidRPr="00E763CA" w:rsidRDefault="00E300DA" w:rsidP="006703C0">
      <w:pPr>
        <w:pStyle w:val="DefaultText"/>
        <w:spacing w:line="276" w:lineRule="auto"/>
        <w:jc w:val="both"/>
        <w:rPr>
          <w:bCs/>
          <w:iCs/>
        </w:rPr>
      </w:pPr>
      <w:r w:rsidRPr="00E763CA">
        <w:rPr>
          <w:rFonts w:eastAsia="Calibri"/>
          <w:b/>
          <w:bCs/>
        </w:rPr>
        <w:t>4</w:t>
      </w:r>
      <w:r w:rsidR="00BD2BCF" w:rsidRPr="00E763CA">
        <w:rPr>
          <w:rFonts w:eastAsia="Calibri"/>
          <w:b/>
          <w:bCs/>
        </w:rPr>
        <w:t>.</w:t>
      </w:r>
      <w:r w:rsidR="00BD2BCF" w:rsidRPr="00E763CA">
        <w:rPr>
          <w:b/>
          <w:bCs/>
          <w:iCs/>
        </w:rPr>
        <w:t xml:space="preserve">4 </w:t>
      </w:r>
      <w:r w:rsidR="00BD2BCF" w:rsidRPr="00E763CA">
        <w:rPr>
          <w:bCs/>
          <w:iCs/>
        </w:rPr>
        <w:t xml:space="preserve">Confirmarea de către </w:t>
      </w:r>
      <w:r w:rsidR="00761DE0" w:rsidRPr="00E763CA">
        <w:rPr>
          <w:rFonts w:eastAsia="Calibri"/>
          <w:bCs/>
        </w:rPr>
        <w:t xml:space="preserve">A.S.S.M.B. </w:t>
      </w:r>
      <w:r w:rsidR="00BD2BCF" w:rsidRPr="00E763CA">
        <w:rPr>
          <w:bCs/>
          <w:iCs/>
        </w:rPr>
        <w:t xml:space="preserve">a faptului că produsele au fost livrate total și corespund cu specificațiile tehnice din caietul de sarcini și propunerea tehnică se face prin întocmirea de către </w:t>
      </w:r>
      <w:r w:rsidR="00761DE0" w:rsidRPr="00E763CA">
        <w:rPr>
          <w:rFonts w:eastAsia="Calibri"/>
          <w:bCs/>
        </w:rPr>
        <w:t>A.S.S.M.B.</w:t>
      </w:r>
      <w:r w:rsidR="00BD2BCF" w:rsidRPr="00E763CA">
        <w:rPr>
          <w:rFonts w:eastAsia="Calibri"/>
          <w:bCs/>
        </w:rPr>
        <w:t xml:space="preserve"> </w:t>
      </w:r>
      <w:r w:rsidR="00BD2BCF" w:rsidRPr="00E763CA">
        <w:rPr>
          <w:bCs/>
          <w:iCs/>
        </w:rPr>
        <w:t xml:space="preserve">a unui proces-verbal de recepție cantitativă și calitativă care va fi comunicat Furnizorului pentru semnare. </w:t>
      </w:r>
    </w:p>
    <w:p w:rsidR="00BD2BCF" w:rsidRPr="00E763CA" w:rsidRDefault="00E300DA" w:rsidP="006703C0">
      <w:pPr>
        <w:pStyle w:val="DefaultText"/>
        <w:spacing w:line="276" w:lineRule="auto"/>
        <w:jc w:val="both"/>
        <w:rPr>
          <w:bCs/>
          <w:iCs/>
        </w:rPr>
      </w:pPr>
      <w:r w:rsidRPr="00E763CA">
        <w:rPr>
          <w:rFonts w:eastAsia="Calibri"/>
          <w:b/>
          <w:bCs/>
        </w:rPr>
        <w:t>4</w:t>
      </w:r>
      <w:r w:rsidR="00BD2BCF" w:rsidRPr="00E763CA">
        <w:rPr>
          <w:rFonts w:eastAsia="Calibri"/>
          <w:b/>
          <w:bCs/>
        </w:rPr>
        <w:t>.</w:t>
      </w:r>
      <w:r w:rsidR="00BD2BCF" w:rsidRPr="00E763CA">
        <w:rPr>
          <w:b/>
          <w:bCs/>
          <w:iCs/>
        </w:rPr>
        <w:t>5</w:t>
      </w:r>
      <w:r w:rsidR="00BD2BCF" w:rsidRPr="00E763CA">
        <w:rPr>
          <w:bCs/>
          <w:iCs/>
        </w:rPr>
        <w:t xml:space="preserve"> Dacă în termen de 3 zile de la comunicarea procesului verbal de recepție către Furnizor acesta nu transmite aprobarea sau infirmarea lui, </w:t>
      </w:r>
      <w:r w:rsidR="00761DE0" w:rsidRPr="00E763CA">
        <w:rPr>
          <w:rFonts w:eastAsia="Calibri"/>
          <w:bCs/>
        </w:rPr>
        <w:t xml:space="preserve">A.S.S.M.B. </w:t>
      </w:r>
      <w:r w:rsidR="00BD2BCF" w:rsidRPr="00E763CA">
        <w:rPr>
          <w:bCs/>
          <w:iCs/>
        </w:rPr>
        <w:t xml:space="preserve">are dreptul de a considera acordul tacit asupra celor menționate în procesul verbal de recepție. </w:t>
      </w:r>
    </w:p>
    <w:p w:rsidR="00D71756" w:rsidRPr="00E763CA" w:rsidRDefault="00E300DA" w:rsidP="006703C0">
      <w:pPr>
        <w:pStyle w:val="DefaultText"/>
        <w:spacing w:line="276" w:lineRule="auto"/>
        <w:jc w:val="both"/>
        <w:rPr>
          <w:rFonts w:eastAsia="Calibri"/>
          <w:bCs/>
        </w:rPr>
      </w:pPr>
      <w:r w:rsidRPr="00E763CA">
        <w:rPr>
          <w:rFonts w:eastAsia="Calibri"/>
          <w:b/>
          <w:bCs/>
        </w:rPr>
        <w:t>4</w:t>
      </w:r>
      <w:r w:rsidR="00BD2BCF" w:rsidRPr="00E763CA">
        <w:rPr>
          <w:rFonts w:eastAsia="Calibri"/>
          <w:b/>
          <w:bCs/>
        </w:rPr>
        <w:t xml:space="preserve">.6 </w:t>
      </w:r>
      <w:r w:rsidR="00BD2BCF" w:rsidRPr="00E763CA">
        <w:t>Recepția</w:t>
      </w:r>
      <w:r w:rsidR="00761DE0" w:rsidRPr="00E763CA">
        <w:t xml:space="preserve"> produselor se va face la adresele</w:t>
      </w:r>
      <w:r w:rsidR="00BD2BCF" w:rsidRPr="00E763CA">
        <w:t xml:space="preserve"> de livrare menționat</w:t>
      </w:r>
      <w:r w:rsidR="00761DE0" w:rsidRPr="00E763CA">
        <w:t>e</w:t>
      </w:r>
      <w:r w:rsidR="00BD2BCF" w:rsidRPr="00E763CA">
        <w:t xml:space="preserve"> în </w:t>
      </w:r>
      <w:r w:rsidR="00D71756" w:rsidRPr="00E763CA">
        <w:rPr>
          <w:rFonts w:eastAsia="Calibri"/>
          <w:bCs/>
        </w:rPr>
        <w:t xml:space="preserve">graficul de livrare, anexă la contract. </w:t>
      </w:r>
    </w:p>
    <w:p w:rsidR="00935748" w:rsidRPr="00E763CA" w:rsidRDefault="00E300DA" w:rsidP="006703C0">
      <w:pPr>
        <w:pStyle w:val="DefaultText"/>
        <w:spacing w:line="276" w:lineRule="auto"/>
        <w:jc w:val="both"/>
      </w:pPr>
      <w:r w:rsidRPr="00E763CA">
        <w:rPr>
          <w:rFonts w:eastAsia="Calibri"/>
          <w:b/>
        </w:rPr>
        <w:t>4</w:t>
      </w:r>
      <w:r w:rsidR="00BD2BCF" w:rsidRPr="00E763CA">
        <w:rPr>
          <w:rFonts w:eastAsia="Calibri"/>
          <w:b/>
        </w:rPr>
        <w:t>.7</w:t>
      </w:r>
      <w:r w:rsidR="00BD2BCF" w:rsidRPr="00E763CA">
        <w:rPr>
          <w:rFonts w:eastAsia="Calibri"/>
          <w:bCs/>
        </w:rPr>
        <w:t xml:space="preserve"> </w:t>
      </w:r>
      <w:r w:rsidR="00761DE0" w:rsidRPr="00E763CA">
        <w:rPr>
          <w:rFonts w:eastAsia="Calibri"/>
          <w:bCs/>
        </w:rPr>
        <w:t xml:space="preserve">A.S.S.M.B. </w:t>
      </w:r>
      <w:r w:rsidR="00BD2BCF" w:rsidRPr="00E763CA">
        <w:t>are obligația de a verifica conformitatea produselor livrate pentru a asigura conformitatea cu prevederile prezentului caiet de sarcini și a ofertei tehnice.</w:t>
      </w:r>
    </w:p>
    <w:p w:rsidR="00935748" w:rsidRPr="00E763CA" w:rsidRDefault="00935748" w:rsidP="006703C0">
      <w:pPr>
        <w:pStyle w:val="DefaultText"/>
        <w:spacing w:line="276" w:lineRule="auto"/>
        <w:jc w:val="both"/>
        <w:rPr>
          <w:b/>
          <w:bCs/>
        </w:rPr>
      </w:pPr>
      <w:r w:rsidRPr="00E763CA">
        <w:rPr>
          <w:b/>
          <w:bCs/>
        </w:rPr>
        <w:t xml:space="preserve">4.8 </w:t>
      </w:r>
      <w:r w:rsidRPr="00E763CA">
        <w:t xml:space="preserve">Dacă la recepţia efectuată, cantitatea de produse livrată (total sau parţial) nu va fi acceptată deoarece nu corespunde din punct de vedere calitativ cu cerinţele specificate în prezentul caiet de sarcini, la sesizarea autoritatii contractante furnizorul se obligă să asigure înlocuirea cantităţii neacceptate cu produse corespunzătoare, în termen de 24 de ore, suportând cheltuielile suplimentare de transport. Eventualele diferenţe cantitative faţă de cantităţile </w:t>
      </w:r>
      <w:r w:rsidRPr="00E763CA">
        <w:lastRenderedPageBreak/>
        <w:t>înscrise pe factura furnizorului vor fi justificate prin completarea notei de recepţie şi constatare de diferenţe cu toate datele prevăzute şi semnate atât de reprezentanţii unităţilor  beneficiare, cât şi de către delegatul furnizorului.</w:t>
      </w:r>
    </w:p>
    <w:p w:rsidR="00BD2BCF" w:rsidRPr="00E763CA" w:rsidRDefault="00935748" w:rsidP="006703C0">
      <w:pPr>
        <w:pStyle w:val="DefaultText"/>
        <w:spacing w:line="276" w:lineRule="auto"/>
        <w:jc w:val="both"/>
      </w:pPr>
      <w:r w:rsidRPr="00E763CA">
        <w:rPr>
          <w:b/>
          <w:bCs/>
        </w:rPr>
        <w:t>4.9</w:t>
      </w:r>
      <w:r w:rsidRPr="00E763CA">
        <w:t xml:space="preserve"> </w:t>
      </w:r>
      <w:r w:rsidR="00BD2BCF" w:rsidRPr="00E763CA">
        <w:t>Recepția produselor furnizate se finalizează prin întocmirea și semnarea procesului-verbal de recepție cantitativă și calitativă a produsului/ produselor</w:t>
      </w:r>
      <w:r w:rsidRPr="00E763CA">
        <w:t xml:space="preserve"> </w:t>
      </w:r>
      <w:r w:rsidR="00BD2BCF" w:rsidRPr="00E763CA">
        <w:t>semnat, fără obiecțiuni, de către ambele părți în baza următoarelor documente:</w:t>
      </w:r>
    </w:p>
    <w:p w:rsidR="00BD2BCF" w:rsidRPr="00B27A2D" w:rsidRDefault="00935748" w:rsidP="006703C0">
      <w:pPr>
        <w:pStyle w:val="DefaultText"/>
        <w:numPr>
          <w:ilvl w:val="0"/>
          <w:numId w:val="20"/>
        </w:numPr>
        <w:spacing w:line="276" w:lineRule="auto"/>
        <w:jc w:val="both"/>
      </w:pPr>
      <w:r w:rsidRPr="00B27A2D">
        <w:t>a</w:t>
      </w:r>
      <w:r w:rsidR="00B12C74" w:rsidRPr="00B27A2D">
        <w:t xml:space="preserve">viz eliberat de Ministerul </w:t>
      </w:r>
      <w:r w:rsidR="004305FC" w:rsidRPr="00B27A2D">
        <w:t>S</w:t>
      </w:r>
      <w:r w:rsidR="00B12C74" w:rsidRPr="00B27A2D">
        <w:t>anatatii</w:t>
      </w:r>
      <w:r w:rsidR="00B27A2D" w:rsidRPr="00B27A2D">
        <w:t xml:space="preserve"> sau institutiile din subordinea acestuia</w:t>
      </w:r>
      <w:r w:rsidR="005C5C78" w:rsidRPr="00B27A2D">
        <w:t xml:space="preserve">, </w:t>
      </w:r>
      <w:r w:rsidR="00BD2BCF" w:rsidRPr="00B27A2D">
        <w:t>în termen de valabilitate</w:t>
      </w:r>
      <w:r w:rsidR="00B27A2D" w:rsidRPr="00B27A2D">
        <w:t>, conform legislatiei in vigoare</w:t>
      </w:r>
      <w:r w:rsidR="00456C87" w:rsidRPr="00B27A2D">
        <w:t xml:space="preserve"> </w:t>
      </w:r>
    </w:p>
    <w:p w:rsidR="00BD2BCF" w:rsidRPr="00E763CA" w:rsidRDefault="00BD2BCF" w:rsidP="006703C0">
      <w:pPr>
        <w:pStyle w:val="DefaultText"/>
        <w:numPr>
          <w:ilvl w:val="0"/>
          <w:numId w:val="20"/>
        </w:numPr>
        <w:spacing w:line="276" w:lineRule="auto"/>
        <w:jc w:val="both"/>
      </w:pPr>
      <w:r w:rsidRPr="00E763CA">
        <w:t>aviz de însoțire marfă, dacă este cazul;</w:t>
      </w:r>
    </w:p>
    <w:p w:rsidR="004D5F8F" w:rsidRDefault="00BD2BCF" w:rsidP="007D09AB">
      <w:pPr>
        <w:pStyle w:val="DefaultText"/>
        <w:numPr>
          <w:ilvl w:val="0"/>
          <w:numId w:val="20"/>
        </w:numPr>
        <w:spacing w:line="276" w:lineRule="auto"/>
        <w:jc w:val="both"/>
      </w:pPr>
      <w:r w:rsidRPr="00E763CA">
        <w:t>orice alte documente solicitate în specificațiile tehnice.</w:t>
      </w:r>
    </w:p>
    <w:p w:rsidR="004D5F8F" w:rsidRPr="00E763CA" w:rsidRDefault="004D5F8F" w:rsidP="0073403C">
      <w:pPr>
        <w:pStyle w:val="DefaultText"/>
        <w:spacing w:line="276" w:lineRule="auto"/>
        <w:ind w:left="720"/>
        <w:jc w:val="both"/>
      </w:pPr>
    </w:p>
    <w:p w:rsidR="00BD2BCF" w:rsidRPr="00E763CA" w:rsidRDefault="00DB2070" w:rsidP="006703C0">
      <w:pPr>
        <w:pStyle w:val="DefaultText"/>
        <w:spacing w:line="276" w:lineRule="auto"/>
        <w:jc w:val="both"/>
        <w:rPr>
          <w:b/>
          <w:bCs/>
        </w:rPr>
      </w:pPr>
      <w:bookmarkStart w:id="17" w:name="_Toc33104122"/>
      <w:r w:rsidRPr="00E763CA">
        <w:rPr>
          <w:b/>
          <w:bCs/>
        </w:rPr>
        <w:t>5.</w:t>
      </w:r>
      <w:r w:rsidR="00935748" w:rsidRPr="00E763CA">
        <w:rPr>
          <w:b/>
          <w:bCs/>
        </w:rPr>
        <w:t xml:space="preserve"> </w:t>
      </w:r>
      <w:r w:rsidR="00BD2BCF" w:rsidRPr="00E763CA">
        <w:rPr>
          <w:b/>
          <w:bCs/>
        </w:rPr>
        <w:t>Modalități și condiții de plată</w:t>
      </w:r>
      <w:bookmarkEnd w:id="17"/>
    </w:p>
    <w:p w:rsidR="00BD2BCF" w:rsidRPr="00E763CA" w:rsidRDefault="00E300DA" w:rsidP="006703C0">
      <w:pPr>
        <w:pStyle w:val="DefaultText"/>
        <w:spacing w:line="276" w:lineRule="auto"/>
        <w:jc w:val="both"/>
      </w:pPr>
      <w:r w:rsidRPr="00E763CA">
        <w:rPr>
          <w:b/>
          <w:bCs/>
        </w:rPr>
        <w:t>5</w:t>
      </w:r>
      <w:r w:rsidR="00BD2BCF" w:rsidRPr="00E763CA">
        <w:rPr>
          <w:b/>
          <w:bCs/>
        </w:rPr>
        <w:t>.1</w:t>
      </w:r>
      <w:r w:rsidR="00BD2BCF" w:rsidRPr="00E763CA">
        <w:t xml:space="preserve"> Furnizorul va emite factura pentru produsele livrate. Fiecare factur</w:t>
      </w:r>
      <w:r w:rsidR="00AD5066" w:rsidRPr="00E763CA">
        <w:t>ă</w:t>
      </w:r>
      <w:r w:rsidR="00BD2BCF" w:rsidRPr="00E763CA">
        <w:t xml:space="preserve"> va avea menționat numărul contractului,</w:t>
      </w:r>
      <w:r w:rsidR="004B1FE8">
        <w:t xml:space="preserve"> numărul lotului și data expirării pentru fiecare produs livrat, </w:t>
      </w:r>
      <w:r w:rsidR="00BD2BCF" w:rsidRPr="00E763CA">
        <w:t xml:space="preserve"> datele de emitere și scadență ale facturii respective.</w:t>
      </w:r>
    </w:p>
    <w:p w:rsidR="00BD2BCF" w:rsidRPr="00E763CA" w:rsidRDefault="00E300DA" w:rsidP="006703C0">
      <w:pPr>
        <w:pStyle w:val="DefaultText"/>
        <w:spacing w:line="276" w:lineRule="auto"/>
        <w:jc w:val="both"/>
      </w:pPr>
      <w:r w:rsidRPr="00E763CA">
        <w:rPr>
          <w:b/>
          <w:bCs/>
        </w:rPr>
        <w:t>5</w:t>
      </w:r>
      <w:r w:rsidR="00BD2BCF" w:rsidRPr="00E763CA">
        <w:rPr>
          <w:b/>
          <w:bCs/>
        </w:rPr>
        <w:t>.2</w:t>
      </w:r>
      <w:r w:rsidR="00BD2BCF" w:rsidRPr="00E763CA">
        <w:t xml:space="preserve"> Facturile vor fi trimise în original la adresa specificată de </w:t>
      </w:r>
      <w:r w:rsidR="00761DE0" w:rsidRPr="00E763CA">
        <w:t>A.S.S.M.B.</w:t>
      </w:r>
    </w:p>
    <w:p w:rsidR="009E72F1" w:rsidRPr="00E763CA" w:rsidRDefault="00E300DA" w:rsidP="006703C0">
      <w:pPr>
        <w:pStyle w:val="DefaultText"/>
        <w:spacing w:line="276" w:lineRule="auto"/>
        <w:jc w:val="both"/>
      </w:pPr>
      <w:r w:rsidRPr="00E763CA">
        <w:rPr>
          <w:b/>
          <w:bCs/>
        </w:rPr>
        <w:t>5</w:t>
      </w:r>
      <w:r w:rsidR="00BD2BCF" w:rsidRPr="00E763CA">
        <w:rPr>
          <w:b/>
          <w:bCs/>
        </w:rPr>
        <w:t>.3</w:t>
      </w:r>
      <w:r w:rsidR="00BD2BCF" w:rsidRPr="00E763CA">
        <w:t xml:space="preserve"> Factura va fi emisă după semnarea de către </w:t>
      </w:r>
      <w:r w:rsidR="00761DE0" w:rsidRPr="00E763CA">
        <w:t xml:space="preserve">A.S.S.M.B. </w:t>
      </w:r>
      <w:r w:rsidR="00BD2BCF" w:rsidRPr="00E763CA">
        <w:t>a procesului verbal de recepție calitativă, acceptat, după livrarea produselor la destinația finală</w:t>
      </w:r>
      <w:r w:rsidR="00935748" w:rsidRPr="00E763CA">
        <w:t>.</w:t>
      </w:r>
      <w:r w:rsidR="00BD2BCF" w:rsidRPr="00E763CA">
        <w:t xml:space="preserve"> </w:t>
      </w:r>
    </w:p>
    <w:p w:rsidR="00BD2BCF" w:rsidRPr="00E763CA" w:rsidRDefault="00E300DA" w:rsidP="006703C0">
      <w:pPr>
        <w:pStyle w:val="DefaultText"/>
        <w:spacing w:line="276" w:lineRule="auto"/>
        <w:jc w:val="both"/>
      </w:pPr>
      <w:r w:rsidRPr="00E763CA">
        <w:rPr>
          <w:b/>
          <w:bCs/>
        </w:rPr>
        <w:t>5</w:t>
      </w:r>
      <w:r w:rsidR="00BD2BCF" w:rsidRPr="00E763CA">
        <w:rPr>
          <w:b/>
          <w:bCs/>
        </w:rPr>
        <w:t>.4</w:t>
      </w:r>
      <w:r w:rsidR="00BD2BCF" w:rsidRPr="00E763CA">
        <w:t xml:space="preserve"> Procesul verbal de recepție calitativă va însoți factura și reprezintă elementul necesar realizării plății, împreună cu celelalte documente justificative prevăzute la pct. </w:t>
      </w:r>
      <w:r w:rsidR="004305FC" w:rsidRPr="00E763CA">
        <w:t>4</w:t>
      </w:r>
      <w:r w:rsidR="00BD2BCF" w:rsidRPr="00E763CA">
        <w:t>.</w:t>
      </w:r>
      <w:r w:rsidR="00935748" w:rsidRPr="00E763CA">
        <w:t>9</w:t>
      </w:r>
      <w:r w:rsidR="00BD2BCF" w:rsidRPr="00E763CA">
        <w:t>.</w:t>
      </w:r>
    </w:p>
    <w:p w:rsidR="00DB2070" w:rsidRPr="00E763CA" w:rsidRDefault="00E300DA" w:rsidP="006703C0">
      <w:pPr>
        <w:pStyle w:val="DefaultText"/>
        <w:spacing w:line="276" w:lineRule="auto"/>
        <w:jc w:val="both"/>
      </w:pPr>
      <w:r w:rsidRPr="00E763CA">
        <w:rPr>
          <w:b/>
          <w:bCs/>
        </w:rPr>
        <w:t>5</w:t>
      </w:r>
      <w:r w:rsidR="00BD2BCF" w:rsidRPr="00E763CA">
        <w:rPr>
          <w:b/>
          <w:bCs/>
        </w:rPr>
        <w:t>.5</w:t>
      </w:r>
      <w:r w:rsidR="00BD2BCF" w:rsidRPr="00E763CA">
        <w:t xml:space="preserve"> Plățile în favoarea Furnizorului se vor efectua în termen de </w:t>
      </w:r>
      <w:r w:rsidR="00464FD8" w:rsidRPr="00E763CA">
        <w:t>6</w:t>
      </w:r>
      <w:r w:rsidR="00BD2BCF" w:rsidRPr="00E763CA">
        <w:t>0 de zile de la data emiterii facturii fiscale în original și a tuturor documentelor justificative.</w:t>
      </w:r>
      <w:bookmarkStart w:id="18" w:name="_Toc478634991"/>
      <w:bookmarkStart w:id="19" w:name="_Toc33104124"/>
    </w:p>
    <w:p w:rsidR="0085647B" w:rsidRDefault="0085647B" w:rsidP="006703C0">
      <w:pPr>
        <w:pStyle w:val="DefaultText"/>
        <w:spacing w:line="276" w:lineRule="auto"/>
        <w:jc w:val="both"/>
        <w:rPr>
          <w:sz w:val="2"/>
          <w:szCs w:val="2"/>
        </w:rPr>
      </w:pPr>
    </w:p>
    <w:p w:rsidR="007D09AB" w:rsidRDefault="007D09AB" w:rsidP="006703C0">
      <w:pPr>
        <w:pStyle w:val="DefaultText"/>
        <w:spacing w:line="276" w:lineRule="auto"/>
        <w:jc w:val="both"/>
        <w:rPr>
          <w:sz w:val="2"/>
          <w:szCs w:val="2"/>
        </w:rPr>
      </w:pPr>
    </w:p>
    <w:p w:rsidR="007D09AB" w:rsidRDefault="007D09AB" w:rsidP="006703C0">
      <w:pPr>
        <w:pStyle w:val="DefaultText"/>
        <w:spacing w:line="276" w:lineRule="auto"/>
        <w:jc w:val="both"/>
        <w:rPr>
          <w:sz w:val="2"/>
          <w:szCs w:val="2"/>
        </w:rPr>
      </w:pPr>
    </w:p>
    <w:p w:rsidR="007D09AB" w:rsidRDefault="007D09AB" w:rsidP="006703C0">
      <w:pPr>
        <w:pStyle w:val="DefaultText"/>
        <w:spacing w:line="276" w:lineRule="auto"/>
        <w:jc w:val="both"/>
        <w:rPr>
          <w:sz w:val="2"/>
          <w:szCs w:val="2"/>
        </w:rPr>
      </w:pPr>
    </w:p>
    <w:p w:rsidR="007D09AB" w:rsidRDefault="007D09AB" w:rsidP="006703C0">
      <w:pPr>
        <w:pStyle w:val="DefaultText"/>
        <w:spacing w:line="276" w:lineRule="auto"/>
        <w:jc w:val="both"/>
        <w:rPr>
          <w:sz w:val="2"/>
          <w:szCs w:val="2"/>
        </w:rPr>
      </w:pPr>
    </w:p>
    <w:p w:rsidR="007D09AB" w:rsidRDefault="007D09AB" w:rsidP="006703C0">
      <w:pPr>
        <w:pStyle w:val="DefaultText"/>
        <w:spacing w:line="276" w:lineRule="auto"/>
        <w:jc w:val="both"/>
        <w:rPr>
          <w:sz w:val="2"/>
          <w:szCs w:val="2"/>
        </w:rPr>
      </w:pPr>
    </w:p>
    <w:p w:rsidR="007D09AB" w:rsidRPr="003145CE" w:rsidRDefault="007D09AB" w:rsidP="006703C0">
      <w:pPr>
        <w:pStyle w:val="DefaultText"/>
        <w:spacing w:line="276" w:lineRule="auto"/>
        <w:jc w:val="both"/>
        <w:rPr>
          <w:sz w:val="2"/>
          <w:szCs w:val="2"/>
        </w:rPr>
      </w:pPr>
    </w:p>
    <w:p w:rsidR="00BD2BCF" w:rsidRPr="00E763CA" w:rsidRDefault="006C6B71" w:rsidP="006703C0">
      <w:pPr>
        <w:pStyle w:val="DefaultText"/>
        <w:spacing w:line="276" w:lineRule="auto"/>
        <w:jc w:val="both"/>
        <w:rPr>
          <w:b/>
          <w:bCs/>
        </w:rPr>
      </w:pPr>
      <w:r w:rsidRPr="00E763CA">
        <w:rPr>
          <w:b/>
          <w:bCs/>
        </w:rPr>
        <w:t>6</w:t>
      </w:r>
      <w:r w:rsidR="00DB2070" w:rsidRPr="00E763CA">
        <w:rPr>
          <w:b/>
          <w:bCs/>
        </w:rPr>
        <w:t xml:space="preserve">. </w:t>
      </w:r>
      <w:bookmarkEnd w:id="18"/>
      <w:bookmarkEnd w:id="19"/>
      <w:r w:rsidR="00DB2070" w:rsidRPr="00E763CA">
        <w:rPr>
          <w:b/>
          <w:bCs/>
        </w:rPr>
        <w:t>Riscurile și modul de gestionare al acestora</w:t>
      </w:r>
    </w:p>
    <w:p w:rsidR="00DB2070" w:rsidRPr="00E763CA" w:rsidRDefault="00DB2070" w:rsidP="00EF3CE9">
      <w:pPr>
        <w:pStyle w:val="DefaultText"/>
        <w:spacing w:line="276" w:lineRule="auto"/>
        <w:jc w:val="both"/>
      </w:pPr>
      <w:r w:rsidRPr="00E763CA">
        <w:t>Achizitorul îşi rezervă dreptul de a renun</w:t>
      </w:r>
      <w:r w:rsidR="00B27A2D">
        <w:t>ț</w:t>
      </w:r>
      <w:r w:rsidRPr="00E763CA">
        <w:t>a la contract, printr-o notificare scrisă adresată furnizorului, fără nicio compensa</w:t>
      </w:r>
      <w:r w:rsidR="00B27A2D">
        <w:t>ț</w:t>
      </w:r>
      <w:r w:rsidRPr="00E763CA">
        <w:t xml:space="preserve">ie, dacă acesta din urmă dă faliment, cu conditia ca această anulare să nu prejudicieze sau să afecteze dreptul la acțiune sau despagubire pentru furnizor. În acest caz, furnizorul are dreptul de a pretinde numai plata corespunzatoare pentru partea din contract </w:t>
      </w:r>
      <w:r w:rsidR="00B27A2D">
        <w:t>î</w:t>
      </w:r>
      <w:r w:rsidRPr="00E763CA">
        <w:t>ndeplinită pănă la data denunțării unilaterale a contractului.</w:t>
      </w:r>
    </w:p>
    <w:p w:rsidR="00E91182" w:rsidRPr="003145CE" w:rsidRDefault="00E91182" w:rsidP="006703C0">
      <w:pPr>
        <w:pStyle w:val="DefaultText"/>
        <w:spacing w:line="276" w:lineRule="auto"/>
        <w:jc w:val="both"/>
        <w:rPr>
          <w:sz w:val="6"/>
          <w:szCs w:val="2"/>
        </w:rPr>
      </w:pPr>
    </w:p>
    <w:p w:rsidR="00DB2070" w:rsidRPr="00E763CA" w:rsidRDefault="006C6B71" w:rsidP="006703C0">
      <w:pPr>
        <w:pStyle w:val="DefaultText"/>
        <w:spacing w:line="276" w:lineRule="auto"/>
        <w:jc w:val="both"/>
        <w:rPr>
          <w:b/>
          <w:bCs/>
        </w:rPr>
      </w:pPr>
      <w:r w:rsidRPr="00E763CA">
        <w:rPr>
          <w:b/>
          <w:bCs/>
        </w:rPr>
        <w:t>7</w:t>
      </w:r>
      <w:r w:rsidR="00DB2070" w:rsidRPr="00E763CA">
        <w:rPr>
          <w:b/>
          <w:bCs/>
        </w:rPr>
        <w:t>.</w:t>
      </w:r>
      <w:r w:rsidR="00DB2070" w:rsidRPr="00E763CA">
        <w:t xml:space="preserve"> </w:t>
      </w:r>
      <w:r w:rsidR="00DB2070" w:rsidRPr="00E763CA">
        <w:rPr>
          <w:b/>
          <w:bCs/>
        </w:rPr>
        <w:t xml:space="preserve">Cadrul legal care guvernează relația dintre </w:t>
      </w:r>
      <w:r w:rsidR="00361AF0" w:rsidRPr="00E763CA">
        <w:rPr>
          <w:b/>
          <w:bCs/>
        </w:rPr>
        <w:t>Autoritatea contractantă și Contractant</w:t>
      </w:r>
    </w:p>
    <w:p w:rsidR="00361AF0" w:rsidRPr="00E763CA" w:rsidRDefault="00323006" w:rsidP="006703C0">
      <w:pPr>
        <w:pStyle w:val="DefaultText"/>
        <w:numPr>
          <w:ilvl w:val="0"/>
          <w:numId w:val="21"/>
        </w:numPr>
        <w:spacing w:line="276" w:lineRule="auto"/>
        <w:jc w:val="both"/>
        <w:rPr>
          <w:rFonts w:eastAsia="Calibri"/>
          <w:bCs/>
        </w:rPr>
      </w:pPr>
      <w:r w:rsidRPr="00E763CA">
        <w:rPr>
          <w:rFonts w:eastAsia="Calibri"/>
          <w:bCs/>
        </w:rPr>
        <w:t xml:space="preserve">Legea nr. 98/2016 </w:t>
      </w:r>
      <w:r w:rsidRPr="00E763CA">
        <w:rPr>
          <w:rFonts w:eastAsia="Calibri"/>
          <w:bCs/>
          <w:i/>
          <w:iCs/>
        </w:rPr>
        <w:t>privind achiziţiile publice</w:t>
      </w:r>
      <w:r w:rsidRPr="00E763CA">
        <w:rPr>
          <w:rFonts w:eastAsia="Calibri"/>
          <w:bCs/>
        </w:rPr>
        <w:t>, cu modificările și completările ulterioare;</w:t>
      </w:r>
    </w:p>
    <w:p w:rsidR="00451963" w:rsidRPr="00E763CA" w:rsidRDefault="00323006" w:rsidP="006703C0">
      <w:pPr>
        <w:pStyle w:val="DefaultText"/>
        <w:numPr>
          <w:ilvl w:val="0"/>
          <w:numId w:val="21"/>
        </w:numPr>
        <w:spacing w:line="276" w:lineRule="auto"/>
        <w:ind w:left="0" w:firstLine="360"/>
        <w:jc w:val="both"/>
        <w:rPr>
          <w:rFonts w:eastAsia="Calibri"/>
          <w:bCs/>
        </w:rPr>
      </w:pPr>
      <w:r w:rsidRPr="00E763CA">
        <w:rPr>
          <w:rFonts w:eastAsia="Calibri"/>
          <w:bCs/>
        </w:rPr>
        <w:t xml:space="preserve">Hotărârea nr. 395/2016 </w:t>
      </w:r>
      <w:r w:rsidRPr="00E763CA">
        <w:rPr>
          <w:rFonts w:eastAsia="Calibri"/>
          <w:bCs/>
          <w:i/>
          <w:iCs/>
        </w:rPr>
        <w:t>pentru aprobarea Normelor metodologice de aplicare a prevederilor referitoare la atribuirea contractului de achiziţie publică/acordului-cadru din Legea nr. 98/2016 privind achiziţiile publice</w:t>
      </w:r>
      <w:r w:rsidRPr="00E763CA">
        <w:rPr>
          <w:rFonts w:eastAsia="Calibri"/>
          <w:bCs/>
        </w:rPr>
        <w:t>, cu modificările și completările ulterioare;</w:t>
      </w:r>
    </w:p>
    <w:p w:rsidR="00323006" w:rsidRPr="00E763CA" w:rsidRDefault="00323006" w:rsidP="006703C0">
      <w:pPr>
        <w:pStyle w:val="DefaultText"/>
        <w:numPr>
          <w:ilvl w:val="0"/>
          <w:numId w:val="21"/>
        </w:numPr>
        <w:spacing w:line="276" w:lineRule="auto"/>
        <w:ind w:left="0" w:firstLine="360"/>
        <w:jc w:val="both"/>
        <w:rPr>
          <w:rFonts w:eastAsia="Calibri"/>
          <w:bCs/>
        </w:rPr>
      </w:pPr>
      <w:r w:rsidRPr="00E763CA">
        <w:rPr>
          <w:rFonts w:eastAsia="Calibri"/>
          <w:bCs/>
        </w:rPr>
        <w:lastRenderedPageBreak/>
        <w:t xml:space="preserve">Legea nr. 101/2016 </w:t>
      </w:r>
      <w:r w:rsidRPr="00E763CA">
        <w:rPr>
          <w:rFonts w:eastAsia="Calibri"/>
          <w:bCs/>
          <w:i/>
          <w:iCs/>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Pr="00E763CA">
        <w:rPr>
          <w:rFonts w:eastAsia="Calibri"/>
          <w:bCs/>
        </w:rPr>
        <w:t>, cu modificările și completările ulterioare;</w:t>
      </w:r>
    </w:p>
    <w:p w:rsidR="00323006" w:rsidRPr="00E763CA" w:rsidRDefault="00323006" w:rsidP="006703C0">
      <w:pPr>
        <w:pStyle w:val="DefaultText"/>
        <w:numPr>
          <w:ilvl w:val="0"/>
          <w:numId w:val="21"/>
        </w:numPr>
        <w:spacing w:line="276" w:lineRule="auto"/>
        <w:jc w:val="both"/>
        <w:rPr>
          <w:rFonts w:eastAsia="Calibri"/>
          <w:bCs/>
        </w:rPr>
      </w:pPr>
      <w:r w:rsidRPr="00E763CA">
        <w:rPr>
          <w:rFonts w:eastAsia="Calibri"/>
          <w:bCs/>
        </w:rPr>
        <w:t xml:space="preserve">Legea nr. 500/2002 </w:t>
      </w:r>
      <w:r w:rsidRPr="00E763CA">
        <w:rPr>
          <w:rFonts w:eastAsia="Calibri"/>
          <w:bCs/>
          <w:i/>
          <w:iCs/>
        </w:rPr>
        <w:t>privind finanţele publice</w:t>
      </w:r>
      <w:r w:rsidRPr="00E763CA">
        <w:rPr>
          <w:rFonts w:eastAsia="Calibri"/>
          <w:bCs/>
        </w:rPr>
        <w:t>, cu modificările și completările ulterioare.</w:t>
      </w:r>
    </w:p>
    <w:p w:rsidR="00323006" w:rsidRDefault="00323006" w:rsidP="006703C0">
      <w:pPr>
        <w:pStyle w:val="DefaultText"/>
        <w:spacing w:line="276" w:lineRule="auto"/>
        <w:jc w:val="both"/>
      </w:pPr>
      <w:r w:rsidRPr="00E763CA">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003145CE">
        <w:t xml:space="preserve"> </w:t>
      </w:r>
    </w:p>
    <w:p w:rsidR="003145CE" w:rsidRPr="003145CE" w:rsidRDefault="003145CE" w:rsidP="006703C0">
      <w:pPr>
        <w:pStyle w:val="DefaultText"/>
        <w:numPr>
          <w:ilvl w:val="0"/>
          <w:numId w:val="42"/>
        </w:numPr>
        <w:spacing w:line="276" w:lineRule="auto"/>
        <w:jc w:val="both"/>
      </w:pPr>
      <w:r w:rsidRPr="00B675EA">
        <w:t>Ordinul nr. 3.694/785/2024, Art. 1 și 2 privind revizuirea ratei de actualizare ce va fi utilizată la atribuirea contractelor de achiziţie publică</w:t>
      </w:r>
      <w:r w:rsidRPr="003145CE">
        <w:t>;</w:t>
      </w:r>
    </w:p>
    <w:p w:rsidR="00D63982" w:rsidRPr="00E763CA" w:rsidRDefault="00D63982" w:rsidP="00EF3CE9">
      <w:pPr>
        <w:pStyle w:val="DefaultText"/>
        <w:spacing w:line="276" w:lineRule="auto"/>
        <w:ind w:firstLine="720"/>
        <w:jc w:val="both"/>
        <w:rPr>
          <w:rFonts w:eastAsia="Calibri"/>
          <w:bCs/>
        </w:rPr>
      </w:pPr>
      <w:r w:rsidRPr="00E763CA">
        <w:rPr>
          <w:rFonts w:eastAsia="Calibri"/>
          <w:bCs/>
        </w:rPr>
        <w:t xml:space="preserve">Prin depunerea ofertei se va considera că ofertantul a obtinut toate informațiile considerate de el necesare in vederea elaborarii ofertei, referitoare la riscuri, evenimente neprevazute și alte circumstante care pot influenta sau afecta furnizarea produselor achizitionate. În vederea aplicării prevederilor cuprinse la art. 51, alin. 2 din Legea nr. 98/2016 </w:t>
      </w:r>
      <w:r w:rsidRPr="00E763CA">
        <w:rPr>
          <w:rFonts w:eastAsia="Calibri"/>
          <w:bCs/>
          <w:i/>
          <w:iCs/>
        </w:rPr>
        <w:t>privind achizițiile publice</w:t>
      </w:r>
      <w:r w:rsidRPr="00E763CA">
        <w:rPr>
          <w:rFonts w:eastAsia="Calibri"/>
          <w:bCs/>
        </w:rPr>
        <w:t>, autoritatea contractantă solicită operatorilor economici participanți să indice în cadrul ofertei faptul că la elaborarea acesteia au tinut cont de obligațiile relevante din domeniile mediului, social și al relațiilor de muncă.</w:t>
      </w:r>
    </w:p>
    <w:p w:rsidR="003203A0" w:rsidRPr="00492DB2" w:rsidRDefault="00D63982" w:rsidP="00EF3CE9">
      <w:pPr>
        <w:pStyle w:val="DefaultText"/>
        <w:spacing w:line="276" w:lineRule="auto"/>
        <w:ind w:firstLine="720"/>
        <w:jc w:val="both"/>
        <w:rPr>
          <w:rFonts w:eastAsia="Calibri"/>
          <w:bCs/>
        </w:rPr>
      </w:pPr>
      <w:r w:rsidRPr="00E763CA">
        <w:rPr>
          <w:rFonts w:eastAsia="Calibri"/>
          <w:bCs/>
        </w:rPr>
        <w:t>Contractantul va prezenta Declaraţie pe proprie răspundere a ofertantului din care să rezulte faptul că, la elaborarea ofertei, ofertantul a ţinut cont de obligaţiile referitoare la condiţiile privind protecţia muncii care sunt în vigoare în România, precum şi că le va respecta în vederea implementării contractului</w:t>
      </w:r>
      <w:r w:rsidR="00492DB2">
        <w:rPr>
          <w:rFonts w:eastAsia="Calibri"/>
          <w:bCs/>
        </w:rPr>
        <w:t>.</w:t>
      </w:r>
    </w:p>
    <w:p w:rsidR="00C72740" w:rsidRPr="00A01BF1" w:rsidRDefault="00C72740" w:rsidP="00C72740">
      <w:pPr>
        <w:spacing w:line="276" w:lineRule="auto"/>
        <w:contextualSpacing/>
        <w:jc w:val="center"/>
        <w:rPr>
          <w:rFonts w:ascii="Times New Roman" w:hAnsi="Times New Roman"/>
          <w:b/>
          <w:color w:val="FF0000"/>
          <w:sz w:val="24"/>
          <w:szCs w:val="24"/>
          <w:lang w:val="it-IT"/>
        </w:rPr>
      </w:pPr>
    </w:p>
    <w:p w:rsidR="00C72740" w:rsidRDefault="00C72740" w:rsidP="00880C18">
      <w:pPr>
        <w:pStyle w:val="DefaultText"/>
        <w:spacing w:line="276" w:lineRule="auto"/>
        <w:rPr>
          <w:b/>
        </w:rPr>
      </w:pPr>
    </w:p>
    <w:sectPr w:rsidR="00C72740" w:rsidSect="00AC159A">
      <w:headerReference w:type="default" r:id="rId8"/>
      <w:footerReference w:type="default" r:id="rId9"/>
      <w:pgSz w:w="16839" w:h="11907" w:orient="landscape" w:code="9"/>
      <w:pgMar w:top="1620" w:right="1089" w:bottom="450" w:left="1080" w:header="180" w:footer="32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6F4" w:rsidRDefault="000E46F4" w:rsidP="004167AA">
      <w:pPr>
        <w:spacing w:after="0" w:line="240" w:lineRule="auto"/>
      </w:pPr>
      <w:r>
        <w:separator/>
      </w:r>
    </w:p>
  </w:endnote>
  <w:endnote w:type="continuationSeparator" w:id="0">
    <w:p w:rsidR="000E46F4" w:rsidRDefault="000E46F4" w:rsidP="00416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E5B" w:rsidRPr="00580B88" w:rsidRDefault="00A57E5B" w:rsidP="00A57E5B">
    <w:pPr>
      <w:pStyle w:val="Header"/>
      <w:pBdr>
        <w:bottom w:val="single" w:sz="4" w:space="0" w:color="auto"/>
      </w:pBdr>
      <w:tabs>
        <w:tab w:val="clear" w:pos="9072"/>
        <w:tab w:val="left" w:pos="6450"/>
      </w:tabs>
      <w:spacing w:after="0"/>
      <w:jc w:val="center"/>
      <w:rPr>
        <w:rFonts w:ascii="Times New Roman" w:hAnsi="Times New Roman"/>
        <w:lang w:val="ro-RO"/>
      </w:rPr>
    </w:pPr>
  </w:p>
  <w:p w:rsidR="00F07936" w:rsidRDefault="00F07936" w:rsidP="00A57E5B">
    <w:pPr>
      <w:pStyle w:val="Footer"/>
      <w:tabs>
        <w:tab w:val="clear" w:pos="9072"/>
        <w:tab w:val="right" w:pos="9071"/>
      </w:tabs>
      <w:spacing w:after="0" w:line="240" w:lineRule="auto"/>
      <w:jc w:val="center"/>
      <w:rPr>
        <w:rFonts w:ascii="Times New Roman" w:hAnsi="Times New Roman"/>
        <w:b/>
        <w:bCs/>
        <w:sz w:val="20"/>
        <w:szCs w:val="20"/>
        <w:lang w:val="ro-RO"/>
      </w:rPr>
    </w:pPr>
  </w:p>
  <w:p w:rsidR="00F07936" w:rsidRPr="00DF0416" w:rsidRDefault="00F07936" w:rsidP="00AC159A">
    <w:pPr>
      <w:pStyle w:val="Footer"/>
      <w:spacing w:line="240" w:lineRule="auto"/>
      <w:jc w:val="center"/>
      <w:rPr>
        <w:rFonts w:ascii="Times New Roman" w:hAnsi="Times New Roman"/>
        <w:sz w:val="20"/>
        <w:szCs w:val="20"/>
        <w:lang w:val="ro-RO"/>
      </w:rPr>
    </w:pPr>
    <w:r>
      <w:rPr>
        <w:rFonts w:ascii="Times New Roman" w:hAnsi="Times New Roman"/>
        <w:sz w:val="18"/>
        <w:szCs w:val="18"/>
        <w:lang w:val="ro-RO"/>
      </w:rPr>
      <w:t xml:space="preserve">Bd. </w:t>
    </w:r>
    <w:r w:rsidRPr="0024041D">
      <w:rPr>
        <w:rFonts w:ascii="Times New Roman" w:hAnsi="Times New Roman"/>
        <w:sz w:val="18"/>
        <w:szCs w:val="18"/>
        <w:lang w:val="ro-RO"/>
      </w:rPr>
      <w:t xml:space="preserve">Dimitrie Cantemir, nr. 1, bl. B2, sc.4, parter, sector 4, București, Telefon/ Fax: 021.310.10.59/69 Email: </w:t>
    </w:r>
    <w:hyperlink r:id="rId1" w:history="1">
      <w:r w:rsidRPr="0024041D">
        <w:rPr>
          <w:rStyle w:val="Hyperlink"/>
          <w:rFonts w:ascii="Times New Roman" w:hAnsi="Times New Roman"/>
          <w:sz w:val="18"/>
          <w:szCs w:val="18"/>
          <w:lang w:val="ro-RO"/>
        </w:rPr>
        <w:t>contact@assmb.ro</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6F4" w:rsidRDefault="000E46F4" w:rsidP="004167AA">
      <w:pPr>
        <w:spacing w:after="0" w:line="240" w:lineRule="auto"/>
      </w:pPr>
      <w:r>
        <w:separator/>
      </w:r>
    </w:p>
  </w:footnote>
  <w:footnote w:type="continuationSeparator" w:id="0">
    <w:p w:rsidR="000E46F4" w:rsidRDefault="000E46F4" w:rsidP="004167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936" w:rsidRDefault="00A57E5B" w:rsidP="00880058">
    <w:pPr>
      <w:pStyle w:val="Header"/>
      <w:tabs>
        <w:tab w:val="clear" w:pos="9072"/>
        <w:tab w:val="left" w:pos="6450"/>
      </w:tabs>
      <w:jc w:val="center"/>
    </w:pPr>
    <w:bookmarkStart w:id="20" w:name="_Hlk22218988"/>
    <w:bookmarkStart w:id="21" w:name="_Hlk22636334"/>
    <w:bookmarkStart w:id="22" w:name="_Hlk22636335"/>
    <w:r>
      <w:rPr>
        <w:noProof/>
        <w:lang w:val="ro-RO" w:eastAsia="ro-RO"/>
      </w:rPr>
      <w:drawing>
        <wp:anchor distT="0" distB="0" distL="114300" distR="114300" simplePos="0" relativeHeight="251664384" behindDoc="0" locked="0" layoutInCell="1" allowOverlap="1">
          <wp:simplePos x="0" y="0"/>
          <wp:positionH relativeFrom="column">
            <wp:posOffset>7062470</wp:posOffset>
          </wp:positionH>
          <wp:positionV relativeFrom="paragraph">
            <wp:posOffset>64135</wp:posOffset>
          </wp:positionV>
          <wp:extent cx="1915795" cy="573405"/>
          <wp:effectExtent l="0" t="0" r="0" b="0"/>
          <wp:wrapSquare wrapText="bothSides"/>
          <wp:docPr id="1410340647" name="Picture 141034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5795" cy="573405"/>
                  </a:xfrm>
                  <a:prstGeom prst="rect">
                    <a:avLst/>
                  </a:prstGeom>
                  <a:noFill/>
                </pic:spPr>
              </pic:pic>
            </a:graphicData>
          </a:graphic>
        </wp:anchor>
      </w:drawing>
    </w:r>
    <w:r w:rsidR="00F07936">
      <w:rPr>
        <w:noProof/>
        <w:lang w:val="ro-RO" w:eastAsia="ro-RO"/>
      </w:rPr>
      <w:drawing>
        <wp:anchor distT="0" distB="0" distL="114300" distR="114300" simplePos="0" relativeHeight="251660288" behindDoc="0" locked="0" layoutInCell="1" allowOverlap="1">
          <wp:simplePos x="0" y="0"/>
          <wp:positionH relativeFrom="column">
            <wp:posOffset>223520</wp:posOffset>
          </wp:positionH>
          <wp:positionV relativeFrom="paragraph">
            <wp:posOffset>60960</wp:posOffset>
          </wp:positionV>
          <wp:extent cx="1990725" cy="571500"/>
          <wp:effectExtent l="0" t="0" r="0" b="0"/>
          <wp:wrapSquare wrapText="bothSides"/>
          <wp:docPr id="1241151594" name="Picture 124115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90725" cy="571500"/>
                  </a:xfrm>
                  <a:prstGeom prst="rect">
                    <a:avLst/>
                  </a:prstGeom>
                  <a:noFill/>
                  <a:ln>
                    <a:noFill/>
                  </a:ln>
                </pic:spPr>
              </pic:pic>
            </a:graphicData>
          </a:graphic>
        </wp:anchor>
      </w:drawing>
    </w:r>
  </w:p>
  <w:bookmarkEnd w:id="20"/>
  <w:bookmarkEnd w:id="21"/>
  <w:bookmarkEnd w:id="22"/>
  <w:p w:rsidR="00F07936" w:rsidRDefault="00A57E5B" w:rsidP="00A57E5B">
    <w:pPr>
      <w:pStyle w:val="Header"/>
      <w:tabs>
        <w:tab w:val="clear" w:pos="4536"/>
        <w:tab w:val="clear" w:pos="9072"/>
        <w:tab w:val="left" w:pos="8565"/>
      </w:tabs>
      <w:spacing w:after="0"/>
    </w:pPr>
    <w:r>
      <w:tab/>
    </w:r>
  </w:p>
  <w:p w:rsidR="00F07936" w:rsidRDefault="00F07936" w:rsidP="00880058">
    <w:pPr>
      <w:pStyle w:val="Header"/>
      <w:tabs>
        <w:tab w:val="clear" w:pos="9072"/>
        <w:tab w:val="left" w:pos="6450"/>
      </w:tabs>
      <w:spacing w:after="0"/>
      <w:rPr>
        <w:rFonts w:ascii="Times New Roman" w:hAnsi="Times New Roman"/>
        <w:sz w:val="24"/>
        <w:szCs w:val="24"/>
      </w:rPr>
    </w:pPr>
  </w:p>
  <w:p w:rsidR="00F07936" w:rsidRPr="00A57E5B" w:rsidRDefault="00A57E5B" w:rsidP="00880058">
    <w:pPr>
      <w:pStyle w:val="Header"/>
      <w:pBdr>
        <w:bottom w:val="single" w:sz="4" w:space="0" w:color="auto"/>
      </w:pBdr>
      <w:tabs>
        <w:tab w:val="clear" w:pos="9072"/>
        <w:tab w:val="left" w:pos="6450"/>
      </w:tabs>
      <w:spacing w:after="0"/>
      <w:jc w:val="center"/>
      <w:rPr>
        <w:rFonts w:ascii="Times New Roman" w:hAnsi="Times New Roman"/>
        <w:b/>
        <w:bCs/>
        <w:lang w:val="ro-RO"/>
      </w:rPr>
    </w:pPr>
    <w:r w:rsidRPr="00A57E5B">
      <w:rPr>
        <w:rFonts w:ascii="Times New Roman" w:hAnsi="Times New Roman"/>
        <w:b/>
        <w:bCs/>
        <w:lang w:val="ro-RO"/>
      </w:rPr>
      <w:t>Direcția Medicină Școlară</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rPr>
    </w:lvl>
  </w:abstractNum>
  <w:abstractNum w:abstractNumId="1">
    <w:nsid w:val="04137E18"/>
    <w:multiLevelType w:val="hybridMultilevel"/>
    <w:tmpl w:val="820A4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030D9"/>
    <w:multiLevelType w:val="hybridMultilevel"/>
    <w:tmpl w:val="5198863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7752EC"/>
    <w:multiLevelType w:val="hybridMultilevel"/>
    <w:tmpl w:val="FFFC1D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64251"/>
    <w:multiLevelType w:val="hybridMultilevel"/>
    <w:tmpl w:val="42BC91E4"/>
    <w:lvl w:ilvl="0" w:tplc="7A6AB286">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nsid w:val="12EB0612"/>
    <w:multiLevelType w:val="hybridMultilevel"/>
    <w:tmpl w:val="22C2D7EC"/>
    <w:lvl w:ilvl="0" w:tplc="0409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6">
    <w:nsid w:val="17EC7F08"/>
    <w:multiLevelType w:val="hybridMultilevel"/>
    <w:tmpl w:val="6D864B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4D2DAD"/>
    <w:multiLevelType w:val="hybridMultilevel"/>
    <w:tmpl w:val="F3CCA4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8E4CF3"/>
    <w:multiLevelType w:val="multilevel"/>
    <w:tmpl w:val="731C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B3CC7"/>
    <w:multiLevelType w:val="multilevel"/>
    <w:tmpl w:val="D72AF59A"/>
    <w:lvl w:ilvl="0">
      <w:start w:val="2"/>
      <w:numFmt w:val="decimal"/>
      <w:lvlText w:val="%1."/>
      <w:lvlJc w:val="left"/>
      <w:pPr>
        <w:ind w:left="408" w:hanging="408"/>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nsid w:val="2093629B"/>
    <w:multiLevelType w:val="multilevel"/>
    <w:tmpl w:val="27DC96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504016"/>
    <w:multiLevelType w:val="hybridMultilevel"/>
    <w:tmpl w:val="066A75D0"/>
    <w:lvl w:ilvl="0" w:tplc="7CBE2A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33246"/>
    <w:multiLevelType w:val="hybridMultilevel"/>
    <w:tmpl w:val="AAEED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57892"/>
    <w:multiLevelType w:val="hybridMultilevel"/>
    <w:tmpl w:val="86923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D59ED"/>
    <w:multiLevelType w:val="hybridMultilevel"/>
    <w:tmpl w:val="332C9B1E"/>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nsid w:val="2E2F0980"/>
    <w:multiLevelType w:val="hybridMultilevel"/>
    <w:tmpl w:val="51103B58"/>
    <w:lvl w:ilvl="0" w:tplc="2F7281FA">
      <w:start w:val="1"/>
      <w:numFmt w:val="decimal"/>
      <w:lvlText w:val="%1"/>
      <w:lvlJc w:val="left"/>
      <w:pPr>
        <w:ind w:left="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F2C72ED"/>
    <w:multiLevelType w:val="hybridMultilevel"/>
    <w:tmpl w:val="A17C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C00AC9"/>
    <w:multiLevelType w:val="hybridMultilevel"/>
    <w:tmpl w:val="C7C20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E8495B"/>
    <w:multiLevelType w:val="hybridMultilevel"/>
    <w:tmpl w:val="F40AB1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A2C772B"/>
    <w:multiLevelType w:val="hybridMultilevel"/>
    <w:tmpl w:val="FC32C6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BFD21E8"/>
    <w:multiLevelType w:val="hybridMultilevel"/>
    <w:tmpl w:val="37C4C656"/>
    <w:lvl w:ilvl="0" w:tplc="F5345B90">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EDB0897"/>
    <w:multiLevelType w:val="hybridMultilevel"/>
    <w:tmpl w:val="7D7CA5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F726CF"/>
    <w:multiLevelType w:val="hybridMultilevel"/>
    <w:tmpl w:val="18AE1F5E"/>
    <w:lvl w:ilvl="0" w:tplc="04090019">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4C2566FD"/>
    <w:multiLevelType w:val="hybridMultilevel"/>
    <w:tmpl w:val="A6FCB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C15D8"/>
    <w:multiLevelType w:val="multilevel"/>
    <w:tmpl w:val="DB18B7F8"/>
    <w:lvl w:ilvl="0">
      <w:start w:val="4"/>
      <w:numFmt w:val="decimal"/>
      <w:lvlText w:val="%1."/>
      <w:lvlJc w:val="left"/>
      <w:pPr>
        <w:ind w:left="360" w:hanging="360"/>
      </w:pPr>
      <w:rPr>
        <w:rFonts w:hint="default"/>
      </w:rPr>
    </w:lvl>
    <w:lvl w:ilvl="1">
      <w:start w:val="8"/>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157671"/>
    <w:multiLevelType w:val="hybridMultilevel"/>
    <w:tmpl w:val="60D2DE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2846034"/>
    <w:multiLevelType w:val="hybridMultilevel"/>
    <w:tmpl w:val="012C3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30361D5"/>
    <w:multiLevelType w:val="hybridMultilevel"/>
    <w:tmpl w:val="C7B603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DC3DBF"/>
    <w:multiLevelType w:val="hybridMultilevel"/>
    <w:tmpl w:val="37983958"/>
    <w:lvl w:ilvl="0" w:tplc="2F7281FA">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9">
    <w:nsid w:val="5E5F2B8F"/>
    <w:multiLevelType w:val="hybridMultilevel"/>
    <w:tmpl w:val="97BC7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FF0594"/>
    <w:multiLevelType w:val="multilevel"/>
    <w:tmpl w:val="502E66B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nsid w:val="64BB2089"/>
    <w:multiLevelType w:val="hybridMultilevel"/>
    <w:tmpl w:val="ACCA6E08"/>
    <w:lvl w:ilvl="0" w:tplc="A6300C82">
      <w:start w:val="1"/>
      <w:numFmt w:val="lowerLetter"/>
      <w:lvlText w:val="%1)"/>
      <w:lvlJc w:val="left"/>
      <w:pPr>
        <w:ind w:left="81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7A56C9"/>
    <w:multiLevelType w:val="hybridMultilevel"/>
    <w:tmpl w:val="2B5006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F125164"/>
    <w:multiLevelType w:val="multilevel"/>
    <w:tmpl w:val="411C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995BFC"/>
    <w:multiLevelType w:val="multilevel"/>
    <w:tmpl w:val="3F90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29F024B"/>
    <w:multiLevelType w:val="hybridMultilevel"/>
    <w:tmpl w:val="60A069DC"/>
    <w:lvl w:ilvl="0" w:tplc="0409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36">
    <w:nsid w:val="77670479"/>
    <w:multiLevelType w:val="hybridMultilevel"/>
    <w:tmpl w:val="1812E07E"/>
    <w:lvl w:ilvl="0" w:tplc="0409000D">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926BE2"/>
    <w:multiLevelType w:val="multilevel"/>
    <w:tmpl w:val="D2DAB4D2"/>
    <w:lvl w:ilvl="0">
      <w:start w:val="5"/>
      <w:numFmt w:val="decimal"/>
      <w:lvlText w:val="%1"/>
      <w:lvlJc w:val="left"/>
      <w:pPr>
        <w:ind w:left="720" w:hanging="360"/>
      </w:pPr>
      <w:rPr>
        <w:rFonts w:hint="default"/>
      </w:rPr>
    </w:lvl>
    <w:lvl w:ilvl="1">
      <w:start w:val="8"/>
      <w:numFmt w:val="decimal"/>
      <w:isLgl/>
      <w:lvlText w:val="%1.%2"/>
      <w:lvlJc w:val="left"/>
      <w:pPr>
        <w:ind w:left="36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440" w:hanging="108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800" w:hanging="144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2160" w:hanging="180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38">
    <w:nsid w:val="79AB6948"/>
    <w:multiLevelType w:val="hybridMultilevel"/>
    <w:tmpl w:val="A77A6C4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7A4F0324"/>
    <w:multiLevelType w:val="hybridMultilevel"/>
    <w:tmpl w:val="7116E7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BA1231E"/>
    <w:multiLevelType w:val="hybridMultilevel"/>
    <w:tmpl w:val="DF16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CB023E"/>
    <w:multiLevelType w:val="hybridMultilevel"/>
    <w:tmpl w:val="618A66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2"/>
  </w:num>
  <w:num w:numId="2">
    <w:abstractNumId w:val="27"/>
  </w:num>
  <w:num w:numId="3">
    <w:abstractNumId w:val="31"/>
  </w:num>
  <w:num w:numId="4">
    <w:abstractNumId w:val="37"/>
  </w:num>
  <w:num w:numId="5">
    <w:abstractNumId w:val="38"/>
  </w:num>
  <w:num w:numId="6">
    <w:abstractNumId w:val="14"/>
  </w:num>
  <w:num w:numId="7">
    <w:abstractNumId w:val="24"/>
  </w:num>
  <w:num w:numId="8">
    <w:abstractNumId w:val="11"/>
  </w:num>
  <w:num w:numId="9">
    <w:abstractNumId w:val="9"/>
  </w:num>
  <w:num w:numId="10">
    <w:abstractNumId w:val="30"/>
  </w:num>
  <w:num w:numId="11">
    <w:abstractNumId w:val="41"/>
  </w:num>
  <w:num w:numId="12">
    <w:abstractNumId w:val="36"/>
  </w:num>
  <w:num w:numId="13">
    <w:abstractNumId w:val="28"/>
  </w:num>
  <w:num w:numId="14">
    <w:abstractNumId w:val="10"/>
  </w:num>
  <w:num w:numId="15">
    <w:abstractNumId w:val="20"/>
  </w:num>
  <w:num w:numId="16">
    <w:abstractNumId w:val="0"/>
  </w:num>
  <w:num w:numId="17">
    <w:abstractNumId w:val="26"/>
  </w:num>
  <w:num w:numId="18">
    <w:abstractNumId w:val="7"/>
  </w:num>
  <w:num w:numId="19">
    <w:abstractNumId w:val="25"/>
  </w:num>
  <w:num w:numId="20">
    <w:abstractNumId w:val="18"/>
  </w:num>
  <w:num w:numId="21">
    <w:abstractNumId w:val="19"/>
  </w:num>
  <w:num w:numId="22">
    <w:abstractNumId w:val="4"/>
  </w:num>
  <w:num w:numId="23">
    <w:abstractNumId w:val="6"/>
  </w:num>
  <w:num w:numId="24">
    <w:abstractNumId w:val="29"/>
  </w:num>
  <w:num w:numId="25">
    <w:abstractNumId w:val="12"/>
  </w:num>
  <w:num w:numId="26">
    <w:abstractNumId w:val="21"/>
  </w:num>
  <w:num w:numId="27">
    <w:abstractNumId w:val="1"/>
  </w:num>
  <w:num w:numId="28">
    <w:abstractNumId w:val="17"/>
  </w:num>
  <w:num w:numId="29">
    <w:abstractNumId w:val="40"/>
  </w:num>
  <w:num w:numId="30">
    <w:abstractNumId w:val="3"/>
  </w:num>
  <w:num w:numId="31">
    <w:abstractNumId w:val="8"/>
  </w:num>
  <w:num w:numId="32">
    <w:abstractNumId w:val="34"/>
  </w:num>
  <w:num w:numId="33">
    <w:abstractNumId w:val="33"/>
  </w:num>
  <w:num w:numId="34">
    <w:abstractNumId w:val="23"/>
  </w:num>
  <w:num w:numId="35">
    <w:abstractNumId w:val="39"/>
  </w:num>
  <w:num w:numId="36">
    <w:abstractNumId w:val="2"/>
  </w:num>
  <w:num w:numId="37">
    <w:abstractNumId w:val="32"/>
  </w:num>
  <w:num w:numId="38">
    <w:abstractNumId w:val="35"/>
  </w:num>
  <w:num w:numId="39">
    <w:abstractNumId w:val="5"/>
  </w:num>
  <w:num w:numId="40">
    <w:abstractNumId w:val="15"/>
  </w:num>
  <w:num w:numId="41">
    <w:abstractNumId w:val="13"/>
  </w:num>
  <w:num w:numId="42">
    <w:abstractNumId w:val="1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proofState w:spelling="clean" w:grammar="clean"/>
  <w:attachedTemplate r:id="rId1"/>
  <w:stylePaneFormatFilter w:val="3F01"/>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64012"/>
    <w:rsid w:val="000004C4"/>
    <w:rsid w:val="000016D7"/>
    <w:rsid w:val="00004CBD"/>
    <w:rsid w:val="00005A72"/>
    <w:rsid w:val="00006EC6"/>
    <w:rsid w:val="00015EFB"/>
    <w:rsid w:val="00021EE1"/>
    <w:rsid w:val="00023006"/>
    <w:rsid w:val="00026C6B"/>
    <w:rsid w:val="00026C6F"/>
    <w:rsid w:val="00031736"/>
    <w:rsid w:val="000324E6"/>
    <w:rsid w:val="00032F67"/>
    <w:rsid w:val="00033D41"/>
    <w:rsid w:val="00034F55"/>
    <w:rsid w:val="0003557C"/>
    <w:rsid w:val="0003683F"/>
    <w:rsid w:val="00051F2D"/>
    <w:rsid w:val="00053BDA"/>
    <w:rsid w:val="00057199"/>
    <w:rsid w:val="00057F8A"/>
    <w:rsid w:val="00060784"/>
    <w:rsid w:val="00063AB7"/>
    <w:rsid w:val="00063EF9"/>
    <w:rsid w:val="00066019"/>
    <w:rsid w:val="0006627A"/>
    <w:rsid w:val="00067E7B"/>
    <w:rsid w:val="00071AB6"/>
    <w:rsid w:val="00071EF3"/>
    <w:rsid w:val="0007359A"/>
    <w:rsid w:val="00076740"/>
    <w:rsid w:val="00081D34"/>
    <w:rsid w:val="00083AAF"/>
    <w:rsid w:val="000869EF"/>
    <w:rsid w:val="000901C6"/>
    <w:rsid w:val="0009051D"/>
    <w:rsid w:val="000906EE"/>
    <w:rsid w:val="00091219"/>
    <w:rsid w:val="0009300B"/>
    <w:rsid w:val="000936D3"/>
    <w:rsid w:val="00097951"/>
    <w:rsid w:val="000A2AC8"/>
    <w:rsid w:val="000A2AE2"/>
    <w:rsid w:val="000A524D"/>
    <w:rsid w:val="000A60C1"/>
    <w:rsid w:val="000B005C"/>
    <w:rsid w:val="000B1429"/>
    <w:rsid w:val="000B1AB1"/>
    <w:rsid w:val="000B27BE"/>
    <w:rsid w:val="000B580D"/>
    <w:rsid w:val="000B6377"/>
    <w:rsid w:val="000C0838"/>
    <w:rsid w:val="000D40E7"/>
    <w:rsid w:val="000D4E39"/>
    <w:rsid w:val="000E46F4"/>
    <w:rsid w:val="000E5561"/>
    <w:rsid w:val="000E66A0"/>
    <w:rsid w:val="000F1743"/>
    <w:rsid w:val="00104AED"/>
    <w:rsid w:val="00107366"/>
    <w:rsid w:val="0010783D"/>
    <w:rsid w:val="001104BA"/>
    <w:rsid w:val="0011260C"/>
    <w:rsid w:val="00113318"/>
    <w:rsid w:val="00114D90"/>
    <w:rsid w:val="001213B3"/>
    <w:rsid w:val="00122EEF"/>
    <w:rsid w:val="00123E70"/>
    <w:rsid w:val="00125786"/>
    <w:rsid w:val="001265E5"/>
    <w:rsid w:val="001319A5"/>
    <w:rsid w:val="0014180A"/>
    <w:rsid w:val="00141A5C"/>
    <w:rsid w:val="0014448E"/>
    <w:rsid w:val="001464AE"/>
    <w:rsid w:val="00151A84"/>
    <w:rsid w:val="001567BC"/>
    <w:rsid w:val="00164A6E"/>
    <w:rsid w:val="00166D32"/>
    <w:rsid w:val="001702E6"/>
    <w:rsid w:val="001705CF"/>
    <w:rsid w:val="00170EAD"/>
    <w:rsid w:val="00171E83"/>
    <w:rsid w:val="001725AF"/>
    <w:rsid w:val="00176C14"/>
    <w:rsid w:val="00186B5B"/>
    <w:rsid w:val="00194949"/>
    <w:rsid w:val="00195AB6"/>
    <w:rsid w:val="001A3246"/>
    <w:rsid w:val="001A5ABD"/>
    <w:rsid w:val="001B0E0A"/>
    <w:rsid w:val="001B1C68"/>
    <w:rsid w:val="001B272F"/>
    <w:rsid w:val="001B2BC7"/>
    <w:rsid w:val="001B56AA"/>
    <w:rsid w:val="001B68FE"/>
    <w:rsid w:val="001C0908"/>
    <w:rsid w:val="001C4713"/>
    <w:rsid w:val="001C4DCC"/>
    <w:rsid w:val="001D013D"/>
    <w:rsid w:val="001D247E"/>
    <w:rsid w:val="001D3E19"/>
    <w:rsid w:val="001D569D"/>
    <w:rsid w:val="001D7A2D"/>
    <w:rsid w:val="001E0EF1"/>
    <w:rsid w:val="001E4997"/>
    <w:rsid w:val="001E63C0"/>
    <w:rsid w:val="001F0F11"/>
    <w:rsid w:val="001F151E"/>
    <w:rsid w:val="001F3D6D"/>
    <w:rsid w:val="001F476C"/>
    <w:rsid w:val="001F50B7"/>
    <w:rsid w:val="002000AE"/>
    <w:rsid w:val="00202521"/>
    <w:rsid w:val="00204D15"/>
    <w:rsid w:val="002051C6"/>
    <w:rsid w:val="002079D9"/>
    <w:rsid w:val="00210C12"/>
    <w:rsid w:val="002171A5"/>
    <w:rsid w:val="00224DF2"/>
    <w:rsid w:val="00235292"/>
    <w:rsid w:val="0024041D"/>
    <w:rsid w:val="002407B8"/>
    <w:rsid w:val="0024143C"/>
    <w:rsid w:val="00245FCC"/>
    <w:rsid w:val="0025067A"/>
    <w:rsid w:val="00250F3F"/>
    <w:rsid w:val="0025195C"/>
    <w:rsid w:val="002532FF"/>
    <w:rsid w:val="0025472A"/>
    <w:rsid w:val="00256156"/>
    <w:rsid w:val="00262BBB"/>
    <w:rsid w:val="002728DC"/>
    <w:rsid w:val="00273150"/>
    <w:rsid w:val="0027490A"/>
    <w:rsid w:val="002761F9"/>
    <w:rsid w:val="00276E6B"/>
    <w:rsid w:val="002854AD"/>
    <w:rsid w:val="00286DBA"/>
    <w:rsid w:val="00292405"/>
    <w:rsid w:val="0029321A"/>
    <w:rsid w:val="002A0A20"/>
    <w:rsid w:val="002A0AB5"/>
    <w:rsid w:val="002A2D5A"/>
    <w:rsid w:val="002A3703"/>
    <w:rsid w:val="002A423D"/>
    <w:rsid w:val="002A5638"/>
    <w:rsid w:val="002A5CB1"/>
    <w:rsid w:val="002B038E"/>
    <w:rsid w:val="002B10FB"/>
    <w:rsid w:val="002B1728"/>
    <w:rsid w:val="002B25E7"/>
    <w:rsid w:val="002B610A"/>
    <w:rsid w:val="002B7E4A"/>
    <w:rsid w:val="002C1051"/>
    <w:rsid w:val="002C2989"/>
    <w:rsid w:val="002C4D40"/>
    <w:rsid w:val="002D28C4"/>
    <w:rsid w:val="002D46AC"/>
    <w:rsid w:val="002D66CF"/>
    <w:rsid w:val="002E0B0E"/>
    <w:rsid w:val="002E0C66"/>
    <w:rsid w:val="002E124B"/>
    <w:rsid w:val="002E2D0A"/>
    <w:rsid w:val="002E3145"/>
    <w:rsid w:val="002E33FE"/>
    <w:rsid w:val="002E46F2"/>
    <w:rsid w:val="002E5748"/>
    <w:rsid w:val="002E7251"/>
    <w:rsid w:val="002E7E10"/>
    <w:rsid w:val="002F094C"/>
    <w:rsid w:val="002F1FD9"/>
    <w:rsid w:val="002F319E"/>
    <w:rsid w:val="002F7773"/>
    <w:rsid w:val="00300B9C"/>
    <w:rsid w:val="00307851"/>
    <w:rsid w:val="003107C8"/>
    <w:rsid w:val="00310AC9"/>
    <w:rsid w:val="00313B9B"/>
    <w:rsid w:val="003145CE"/>
    <w:rsid w:val="00315464"/>
    <w:rsid w:val="003164EC"/>
    <w:rsid w:val="00316BF1"/>
    <w:rsid w:val="003203A0"/>
    <w:rsid w:val="00320818"/>
    <w:rsid w:val="0032229C"/>
    <w:rsid w:val="00323006"/>
    <w:rsid w:val="00323507"/>
    <w:rsid w:val="00324246"/>
    <w:rsid w:val="00333B2D"/>
    <w:rsid w:val="00335A9E"/>
    <w:rsid w:val="0034129F"/>
    <w:rsid w:val="00342305"/>
    <w:rsid w:val="00343633"/>
    <w:rsid w:val="00345A98"/>
    <w:rsid w:val="00346885"/>
    <w:rsid w:val="0034740C"/>
    <w:rsid w:val="00352CD5"/>
    <w:rsid w:val="0035775A"/>
    <w:rsid w:val="00361AF0"/>
    <w:rsid w:val="00365749"/>
    <w:rsid w:val="00367EB2"/>
    <w:rsid w:val="00376391"/>
    <w:rsid w:val="00376B71"/>
    <w:rsid w:val="00380784"/>
    <w:rsid w:val="0038511F"/>
    <w:rsid w:val="0038577A"/>
    <w:rsid w:val="00385FAC"/>
    <w:rsid w:val="0038609F"/>
    <w:rsid w:val="0039226C"/>
    <w:rsid w:val="00393A09"/>
    <w:rsid w:val="00396476"/>
    <w:rsid w:val="00396D5B"/>
    <w:rsid w:val="003A0FA9"/>
    <w:rsid w:val="003A2858"/>
    <w:rsid w:val="003A6803"/>
    <w:rsid w:val="003B0414"/>
    <w:rsid w:val="003B05DF"/>
    <w:rsid w:val="003B214B"/>
    <w:rsid w:val="003B3643"/>
    <w:rsid w:val="003B5318"/>
    <w:rsid w:val="003B5D18"/>
    <w:rsid w:val="003B6584"/>
    <w:rsid w:val="003C0894"/>
    <w:rsid w:val="003C0DAC"/>
    <w:rsid w:val="003C25C8"/>
    <w:rsid w:val="003C3FA6"/>
    <w:rsid w:val="003C4AAB"/>
    <w:rsid w:val="003C679A"/>
    <w:rsid w:val="003D49F8"/>
    <w:rsid w:val="003D69CA"/>
    <w:rsid w:val="003E32F8"/>
    <w:rsid w:val="003F1B6A"/>
    <w:rsid w:val="003F1D10"/>
    <w:rsid w:val="003F3B76"/>
    <w:rsid w:val="004012FE"/>
    <w:rsid w:val="004038AD"/>
    <w:rsid w:val="00404155"/>
    <w:rsid w:val="00410898"/>
    <w:rsid w:val="00414923"/>
    <w:rsid w:val="004167AA"/>
    <w:rsid w:val="00417AB4"/>
    <w:rsid w:val="00417AF8"/>
    <w:rsid w:val="004222F3"/>
    <w:rsid w:val="00426B91"/>
    <w:rsid w:val="004305FC"/>
    <w:rsid w:val="004325C8"/>
    <w:rsid w:val="00432C7A"/>
    <w:rsid w:val="00432DDF"/>
    <w:rsid w:val="00436857"/>
    <w:rsid w:val="0043744B"/>
    <w:rsid w:val="0044154D"/>
    <w:rsid w:val="0044269D"/>
    <w:rsid w:val="004430ED"/>
    <w:rsid w:val="0044564B"/>
    <w:rsid w:val="0044766A"/>
    <w:rsid w:val="00447F55"/>
    <w:rsid w:val="00451963"/>
    <w:rsid w:val="00452537"/>
    <w:rsid w:val="00454D36"/>
    <w:rsid w:val="00456C87"/>
    <w:rsid w:val="00461203"/>
    <w:rsid w:val="004613E7"/>
    <w:rsid w:val="00464C40"/>
    <w:rsid w:val="00464FD8"/>
    <w:rsid w:val="00466867"/>
    <w:rsid w:val="004668FA"/>
    <w:rsid w:val="00470EA5"/>
    <w:rsid w:val="00473A20"/>
    <w:rsid w:val="00473FB5"/>
    <w:rsid w:val="00474C62"/>
    <w:rsid w:val="004842D2"/>
    <w:rsid w:val="004856F0"/>
    <w:rsid w:val="00486DBE"/>
    <w:rsid w:val="00490019"/>
    <w:rsid w:val="0049268E"/>
    <w:rsid w:val="00492AC4"/>
    <w:rsid w:val="00492DB2"/>
    <w:rsid w:val="004948B9"/>
    <w:rsid w:val="00495320"/>
    <w:rsid w:val="004954C4"/>
    <w:rsid w:val="004959FC"/>
    <w:rsid w:val="004A1527"/>
    <w:rsid w:val="004A2301"/>
    <w:rsid w:val="004A261F"/>
    <w:rsid w:val="004A3D8E"/>
    <w:rsid w:val="004B1B0E"/>
    <w:rsid w:val="004B1FE8"/>
    <w:rsid w:val="004B3885"/>
    <w:rsid w:val="004B3F17"/>
    <w:rsid w:val="004B4119"/>
    <w:rsid w:val="004B6934"/>
    <w:rsid w:val="004B7E02"/>
    <w:rsid w:val="004C0ECC"/>
    <w:rsid w:val="004C2CF3"/>
    <w:rsid w:val="004C7F6E"/>
    <w:rsid w:val="004D01E0"/>
    <w:rsid w:val="004D24D2"/>
    <w:rsid w:val="004D2770"/>
    <w:rsid w:val="004D28F9"/>
    <w:rsid w:val="004D486C"/>
    <w:rsid w:val="004D4B2C"/>
    <w:rsid w:val="004D5F8F"/>
    <w:rsid w:val="004D7A4C"/>
    <w:rsid w:val="004E0C0F"/>
    <w:rsid w:val="004E1B74"/>
    <w:rsid w:val="004E1C12"/>
    <w:rsid w:val="004E27EF"/>
    <w:rsid w:val="004E2FBD"/>
    <w:rsid w:val="004E398E"/>
    <w:rsid w:val="004E5903"/>
    <w:rsid w:val="004F1393"/>
    <w:rsid w:val="004F7948"/>
    <w:rsid w:val="00504905"/>
    <w:rsid w:val="00504E9E"/>
    <w:rsid w:val="0050648E"/>
    <w:rsid w:val="0050774C"/>
    <w:rsid w:val="00507BD0"/>
    <w:rsid w:val="005115B8"/>
    <w:rsid w:val="00511D92"/>
    <w:rsid w:val="005138D7"/>
    <w:rsid w:val="00515126"/>
    <w:rsid w:val="00521A40"/>
    <w:rsid w:val="005222B3"/>
    <w:rsid w:val="00522DB0"/>
    <w:rsid w:val="00523026"/>
    <w:rsid w:val="005236DC"/>
    <w:rsid w:val="0052459F"/>
    <w:rsid w:val="0053419F"/>
    <w:rsid w:val="00536F29"/>
    <w:rsid w:val="00537F7B"/>
    <w:rsid w:val="00540073"/>
    <w:rsid w:val="00541ED9"/>
    <w:rsid w:val="00542F18"/>
    <w:rsid w:val="00545D8B"/>
    <w:rsid w:val="00550712"/>
    <w:rsid w:val="005534BB"/>
    <w:rsid w:val="005605DA"/>
    <w:rsid w:val="0056534A"/>
    <w:rsid w:val="0056734D"/>
    <w:rsid w:val="005674D1"/>
    <w:rsid w:val="00570784"/>
    <w:rsid w:val="00575730"/>
    <w:rsid w:val="00577520"/>
    <w:rsid w:val="00580B88"/>
    <w:rsid w:val="00580F5A"/>
    <w:rsid w:val="005955DE"/>
    <w:rsid w:val="0059680A"/>
    <w:rsid w:val="005979A0"/>
    <w:rsid w:val="005A2B3F"/>
    <w:rsid w:val="005A5E20"/>
    <w:rsid w:val="005B0DB3"/>
    <w:rsid w:val="005B3C7E"/>
    <w:rsid w:val="005B3E87"/>
    <w:rsid w:val="005B5EA2"/>
    <w:rsid w:val="005C132D"/>
    <w:rsid w:val="005C402C"/>
    <w:rsid w:val="005C45F5"/>
    <w:rsid w:val="005C4E82"/>
    <w:rsid w:val="005C51DC"/>
    <w:rsid w:val="005C5C78"/>
    <w:rsid w:val="005C7FB3"/>
    <w:rsid w:val="005D7574"/>
    <w:rsid w:val="005E1184"/>
    <w:rsid w:val="005F06A2"/>
    <w:rsid w:val="005F3E8F"/>
    <w:rsid w:val="005F6724"/>
    <w:rsid w:val="0060455C"/>
    <w:rsid w:val="00604C5B"/>
    <w:rsid w:val="00607F16"/>
    <w:rsid w:val="00610E80"/>
    <w:rsid w:val="00616054"/>
    <w:rsid w:val="00616F9F"/>
    <w:rsid w:val="00620308"/>
    <w:rsid w:val="006218C6"/>
    <w:rsid w:val="00623A67"/>
    <w:rsid w:val="006273E8"/>
    <w:rsid w:val="006311E3"/>
    <w:rsid w:val="00631908"/>
    <w:rsid w:val="006337D2"/>
    <w:rsid w:val="00633A46"/>
    <w:rsid w:val="0063689C"/>
    <w:rsid w:val="00636D6A"/>
    <w:rsid w:val="00640668"/>
    <w:rsid w:val="006410E6"/>
    <w:rsid w:val="00641BF0"/>
    <w:rsid w:val="006421DC"/>
    <w:rsid w:val="00642449"/>
    <w:rsid w:val="00642D64"/>
    <w:rsid w:val="0064304B"/>
    <w:rsid w:val="00643C48"/>
    <w:rsid w:val="00651E80"/>
    <w:rsid w:val="006528A8"/>
    <w:rsid w:val="0065665F"/>
    <w:rsid w:val="006570B3"/>
    <w:rsid w:val="00662118"/>
    <w:rsid w:val="006628A0"/>
    <w:rsid w:val="00663C51"/>
    <w:rsid w:val="0066527D"/>
    <w:rsid w:val="00666754"/>
    <w:rsid w:val="00666816"/>
    <w:rsid w:val="0067021F"/>
    <w:rsid w:val="006703C0"/>
    <w:rsid w:val="00674E94"/>
    <w:rsid w:val="00676ABB"/>
    <w:rsid w:val="00681029"/>
    <w:rsid w:val="00684D45"/>
    <w:rsid w:val="006931F8"/>
    <w:rsid w:val="00695D7E"/>
    <w:rsid w:val="006A45D4"/>
    <w:rsid w:val="006A6FA2"/>
    <w:rsid w:val="006B0DAC"/>
    <w:rsid w:val="006B22A6"/>
    <w:rsid w:val="006B4D80"/>
    <w:rsid w:val="006B6F9C"/>
    <w:rsid w:val="006B793D"/>
    <w:rsid w:val="006C0CF3"/>
    <w:rsid w:val="006C10C3"/>
    <w:rsid w:val="006C2E7B"/>
    <w:rsid w:val="006C3AEA"/>
    <w:rsid w:val="006C42BC"/>
    <w:rsid w:val="006C6B71"/>
    <w:rsid w:val="006C701F"/>
    <w:rsid w:val="006C72A8"/>
    <w:rsid w:val="006C7F08"/>
    <w:rsid w:val="006D1224"/>
    <w:rsid w:val="006D22BB"/>
    <w:rsid w:val="006D49E5"/>
    <w:rsid w:val="006D6482"/>
    <w:rsid w:val="006E41E9"/>
    <w:rsid w:val="006E4504"/>
    <w:rsid w:val="006F1F42"/>
    <w:rsid w:val="006F33CF"/>
    <w:rsid w:val="006F521C"/>
    <w:rsid w:val="006F5684"/>
    <w:rsid w:val="006F5A3E"/>
    <w:rsid w:val="006F6FBC"/>
    <w:rsid w:val="006F729A"/>
    <w:rsid w:val="0070422B"/>
    <w:rsid w:val="0070422E"/>
    <w:rsid w:val="00705B81"/>
    <w:rsid w:val="007144AA"/>
    <w:rsid w:val="00717C5B"/>
    <w:rsid w:val="00725B3D"/>
    <w:rsid w:val="00726891"/>
    <w:rsid w:val="0073403C"/>
    <w:rsid w:val="007348B4"/>
    <w:rsid w:val="007376E9"/>
    <w:rsid w:val="00740963"/>
    <w:rsid w:val="00743273"/>
    <w:rsid w:val="0074517E"/>
    <w:rsid w:val="00746079"/>
    <w:rsid w:val="00750DFC"/>
    <w:rsid w:val="007525CC"/>
    <w:rsid w:val="00752C63"/>
    <w:rsid w:val="00753B19"/>
    <w:rsid w:val="00754EB0"/>
    <w:rsid w:val="007604D4"/>
    <w:rsid w:val="00761DE0"/>
    <w:rsid w:val="00762176"/>
    <w:rsid w:val="007630A2"/>
    <w:rsid w:val="0076355A"/>
    <w:rsid w:val="00764B24"/>
    <w:rsid w:val="00765481"/>
    <w:rsid w:val="00772926"/>
    <w:rsid w:val="007762EB"/>
    <w:rsid w:val="00777210"/>
    <w:rsid w:val="00780877"/>
    <w:rsid w:val="00783F08"/>
    <w:rsid w:val="00787817"/>
    <w:rsid w:val="00792243"/>
    <w:rsid w:val="00792690"/>
    <w:rsid w:val="00794498"/>
    <w:rsid w:val="00796A37"/>
    <w:rsid w:val="00797C8E"/>
    <w:rsid w:val="007A6EC9"/>
    <w:rsid w:val="007B055F"/>
    <w:rsid w:val="007B06B5"/>
    <w:rsid w:val="007B1856"/>
    <w:rsid w:val="007B1B34"/>
    <w:rsid w:val="007B39AD"/>
    <w:rsid w:val="007B501F"/>
    <w:rsid w:val="007B7B73"/>
    <w:rsid w:val="007C110A"/>
    <w:rsid w:val="007D053B"/>
    <w:rsid w:val="007D09AB"/>
    <w:rsid w:val="007D0C7B"/>
    <w:rsid w:val="007D2440"/>
    <w:rsid w:val="007D5268"/>
    <w:rsid w:val="007D73E3"/>
    <w:rsid w:val="007D74E5"/>
    <w:rsid w:val="007E1FC5"/>
    <w:rsid w:val="007E342D"/>
    <w:rsid w:val="007E79F4"/>
    <w:rsid w:val="007F10B8"/>
    <w:rsid w:val="007F245A"/>
    <w:rsid w:val="007F2541"/>
    <w:rsid w:val="007F60DD"/>
    <w:rsid w:val="00807508"/>
    <w:rsid w:val="0081036B"/>
    <w:rsid w:val="00810F03"/>
    <w:rsid w:val="00810FA2"/>
    <w:rsid w:val="008124D8"/>
    <w:rsid w:val="008152AC"/>
    <w:rsid w:val="008163E7"/>
    <w:rsid w:val="008178BA"/>
    <w:rsid w:val="008276EC"/>
    <w:rsid w:val="00827B73"/>
    <w:rsid w:val="00833D44"/>
    <w:rsid w:val="00835DD1"/>
    <w:rsid w:val="008364CD"/>
    <w:rsid w:val="00840838"/>
    <w:rsid w:val="00840E16"/>
    <w:rsid w:val="00842D7F"/>
    <w:rsid w:val="0084747C"/>
    <w:rsid w:val="008537BA"/>
    <w:rsid w:val="00854B47"/>
    <w:rsid w:val="0085609F"/>
    <w:rsid w:val="0085647B"/>
    <w:rsid w:val="00857861"/>
    <w:rsid w:val="0086021C"/>
    <w:rsid w:val="00861197"/>
    <w:rsid w:val="00872ABD"/>
    <w:rsid w:val="0087385A"/>
    <w:rsid w:val="00873D14"/>
    <w:rsid w:val="00875202"/>
    <w:rsid w:val="00880058"/>
    <w:rsid w:val="00880C18"/>
    <w:rsid w:val="00884814"/>
    <w:rsid w:val="00885408"/>
    <w:rsid w:val="00885681"/>
    <w:rsid w:val="00885BC2"/>
    <w:rsid w:val="00891F1D"/>
    <w:rsid w:val="00892146"/>
    <w:rsid w:val="008928E1"/>
    <w:rsid w:val="00892AC5"/>
    <w:rsid w:val="008A1F4C"/>
    <w:rsid w:val="008A43F5"/>
    <w:rsid w:val="008A49B4"/>
    <w:rsid w:val="008B0C13"/>
    <w:rsid w:val="008B0F77"/>
    <w:rsid w:val="008B5B86"/>
    <w:rsid w:val="008C6792"/>
    <w:rsid w:val="008C729C"/>
    <w:rsid w:val="008C7F47"/>
    <w:rsid w:val="008D6AD7"/>
    <w:rsid w:val="008D6D84"/>
    <w:rsid w:val="008D7B14"/>
    <w:rsid w:val="008E38D2"/>
    <w:rsid w:val="008E7BA8"/>
    <w:rsid w:val="008F028C"/>
    <w:rsid w:val="008F19F4"/>
    <w:rsid w:val="008F5732"/>
    <w:rsid w:val="008F6488"/>
    <w:rsid w:val="008F75D1"/>
    <w:rsid w:val="008F774A"/>
    <w:rsid w:val="008F793E"/>
    <w:rsid w:val="009043A8"/>
    <w:rsid w:val="00906111"/>
    <w:rsid w:val="0091176F"/>
    <w:rsid w:val="00911BB8"/>
    <w:rsid w:val="00911E11"/>
    <w:rsid w:val="00912247"/>
    <w:rsid w:val="0091282C"/>
    <w:rsid w:val="00917F05"/>
    <w:rsid w:val="0092570B"/>
    <w:rsid w:val="00926EE8"/>
    <w:rsid w:val="00930290"/>
    <w:rsid w:val="0093515C"/>
    <w:rsid w:val="00935748"/>
    <w:rsid w:val="00936B23"/>
    <w:rsid w:val="00941344"/>
    <w:rsid w:val="009446FA"/>
    <w:rsid w:val="00947058"/>
    <w:rsid w:val="009504A9"/>
    <w:rsid w:val="00952288"/>
    <w:rsid w:val="00952585"/>
    <w:rsid w:val="00952A17"/>
    <w:rsid w:val="00956A4B"/>
    <w:rsid w:val="00957835"/>
    <w:rsid w:val="00961DAE"/>
    <w:rsid w:val="009640AB"/>
    <w:rsid w:val="00965C46"/>
    <w:rsid w:val="009669E0"/>
    <w:rsid w:val="00970FED"/>
    <w:rsid w:val="00972F5C"/>
    <w:rsid w:val="009740E6"/>
    <w:rsid w:val="009748E7"/>
    <w:rsid w:val="009778B7"/>
    <w:rsid w:val="00981417"/>
    <w:rsid w:val="00982D38"/>
    <w:rsid w:val="0098427B"/>
    <w:rsid w:val="00990EDD"/>
    <w:rsid w:val="0099136E"/>
    <w:rsid w:val="009925EF"/>
    <w:rsid w:val="009949F1"/>
    <w:rsid w:val="009A5954"/>
    <w:rsid w:val="009A5D19"/>
    <w:rsid w:val="009A6D4C"/>
    <w:rsid w:val="009A7289"/>
    <w:rsid w:val="009B310F"/>
    <w:rsid w:val="009B485A"/>
    <w:rsid w:val="009B6160"/>
    <w:rsid w:val="009C1E42"/>
    <w:rsid w:val="009C2A33"/>
    <w:rsid w:val="009C7DE9"/>
    <w:rsid w:val="009D07A8"/>
    <w:rsid w:val="009D2F67"/>
    <w:rsid w:val="009D5952"/>
    <w:rsid w:val="009E573E"/>
    <w:rsid w:val="009E67BB"/>
    <w:rsid w:val="009E72F1"/>
    <w:rsid w:val="009F5AF6"/>
    <w:rsid w:val="009F727D"/>
    <w:rsid w:val="009F7828"/>
    <w:rsid w:val="00A011A0"/>
    <w:rsid w:val="00A0241E"/>
    <w:rsid w:val="00A03971"/>
    <w:rsid w:val="00A06D45"/>
    <w:rsid w:val="00A07063"/>
    <w:rsid w:val="00A11A5B"/>
    <w:rsid w:val="00A122E7"/>
    <w:rsid w:val="00A15D8C"/>
    <w:rsid w:val="00A163F4"/>
    <w:rsid w:val="00A171D2"/>
    <w:rsid w:val="00A23F25"/>
    <w:rsid w:val="00A24C2D"/>
    <w:rsid w:val="00A268AA"/>
    <w:rsid w:val="00A3138F"/>
    <w:rsid w:val="00A3158B"/>
    <w:rsid w:val="00A31A8A"/>
    <w:rsid w:val="00A33ED8"/>
    <w:rsid w:val="00A37E1B"/>
    <w:rsid w:val="00A415E5"/>
    <w:rsid w:val="00A42703"/>
    <w:rsid w:val="00A42755"/>
    <w:rsid w:val="00A45F47"/>
    <w:rsid w:val="00A53443"/>
    <w:rsid w:val="00A565BC"/>
    <w:rsid w:val="00A57E5B"/>
    <w:rsid w:val="00A614C2"/>
    <w:rsid w:val="00A62170"/>
    <w:rsid w:val="00A6493F"/>
    <w:rsid w:val="00A64948"/>
    <w:rsid w:val="00A65B13"/>
    <w:rsid w:val="00A67EEE"/>
    <w:rsid w:val="00A7603C"/>
    <w:rsid w:val="00A80D54"/>
    <w:rsid w:val="00A845BF"/>
    <w:rsid w:val="00A86367"/>
    <w:rsid w:val="00A874F6"/>
    <w:rsid w:val="00A8752D"/>
    <w:rsid w:val="00A87DF0"/>
    <w:rsid w:val="00A91447"/>
    <w:rsid w:val="00A946D5"/>
    <w:rsid w:val="00A95265"/>
    <w:rsid w:val="00A96269"/>
    <w:rsid w:val="00A9753B"/>
    <w:rsid w:val="00AA1A4C"/>
    <w:rsid w:val="00AA2D5B"/>
    <w:rsid w:val="00AA5DCC"/>
    <w:rsid w:val="00AA6B00"/>
    <w:rsid w:val="00AA7AFF"/>
    <w:rsid w:val="00AB3996"/>
    <w:rsid w:val="00AB4C0D"/>
    <w:rsid w:val="00AB5963"/>
    <w:rsid w:val="00AB6CB8"/>
    <w:rsid w:val="00AB7C7D"/>
    <w:rsid w:val="00AC159A"/>
    <w:rsid w:val="00AC6A97"/>
    <w:rsid w:val="00AC7895"/>
    <w:rsid w:val="00AD047D"/>
    <w:rsid w:val="00AD344C"/>
    <w:rsid w:val="00AD3A74"/>
    <w:rsid w:val="00AD5066"/>
    <w:rsid w:val="00AD625A"/>
    <w:rsid w:val="00AD6904"/>
    <w:rsid w:val="00AE0A4D"/>
    <w:rsid w:val="00AE0F16"/>
    <w:rsid w:val="00AE2017"/>
    <w:rsid w:val="00AE2E83"/>
    <w:rsid w:val="00AF2429"/>
    <w:rsid w:val="00AF35DC"/>
    <w:rsid w:val="00AF49B5"/>
    <w:rsid w:val="00AF4CAE"/>
    <w:rsid w:val="00AF559C"/>
    <w:rsid w:val="00B00373"/>
    <w:rsid w:val="00B003DF"/>
    <w:rsid w:val="00B01401"/>
    <w:rsid w:val="00B01716"/>
    <w:rsid w:val="00B03A9C"/>
    <w:rsid w:val="00B043C2"/>
    <w:rsid w:val="00B06793"/>
    <w:rsid w:val="00B07527"/>
    <w:rsid w:val="00B12C74"/>
    <w:rsid w:val="00B149EB"/>
    <w:rsid w:val="00B15F92"/>
    <w:rsid w:val="00B21532"/>
    <w:rsid w:val="00B22A4C"/>
    <w:rsid w:val="00B23ECD"/>
    <w:rsid w:val="00B25ED3"/>
    <w:rsid w:val="00B27A2D"/>
    <w:rsid w:val="00B30C0F"/>
    <w:rsid w:val="00B3266E"/>
    <w:rsid w:val="00B33A9D"/>
    <w:rsid w:val="00B35CDB"/>
    <w:rsid w:val="00B37EE2"/>
    <w:rsid w:val="00B4215E"/>
    <w:rsid w:val="00B433D4"/>
    <w:rsid w:val="00B43535"/>
    <w:rsid w:val="00B43BF8"/>
    <w:rsid w:val="00B462F5"/>
    <w:rsid w:val="00B53F14"/>
    <w:rsid w:val="00B55279"/>
    <w:rsid w:val="00B57EBD"/>
    <w:rsid w:val="00B61A74"/>
    <w:rsid w:val="00B625E6"/>
    <w:rsid w:val="00B63421"/>
    <w:rsid w:val="00B63FA4"/>
    <w:rsid w:val="00B72D08"/>
    <w:rsid w:val="00B74DFC"/>
    <w:rsid w:val="00B76225"/>
    <w:rsid w:val="00B83DB2"/>
    <w:rsid w:val="00B842B4"/>
    <w:rsid w:val="00B92280"/>
    <w:rsid w:val="00B94807"/>
    <w:rsid w:val="00BA76DF"/>
    <w:rsid w:val="00BB0703"/>
    <w:rsid w:val="00BB401B"/>
    <w:rsid w:val="00BB71BB"/>
    <w:rsid w:val="00BC2055"/>
    <w:rsid w:val="00BC2161"/>
    <w:rsid w:val="00BC2E85"/>
    <w:rsid w:val="00BC5BFF"/>
    <w:rsid w:val="00BC6374"/>
    <w:rsid w:val="00BC7E45"/>
    <w:rsid w:val="00BD06E3"/>
    <w:rsid w:val="00BD0BB3"/>
    <w:rsid w:val="00BD2291"/>
    <w:rsid w:val="00BD2BCF"/>
    <w:rsid w:val="00BD44B1"/>
    <w:rsid w:val="00BD45EE"/>
    <w:rsid w:val="00BD5E20"/>
    <w:rsid w:val="00BE0406"/>
    <w:rsid w:val="00BE1078"/>
    <w:rsid w:val="00BE1219"/>
    <w:rsid w:val="00BF36AE"/>
    <w:rsid w:val="00BF744D"/>
    <w:rsid w:val="00C01071"/>
    <w:rsid w:val="00C02766"/>
    <w:rsid w:val="00C0348D"/>
    <w:rsid w:val="00C0423B"/>
    <w:rsid w:val="00C04789"/>
    <w:rsid w:val="00C04F52"/>
    <w:rsid w:val="00C060A3"/>
    <w:rsid w:val="00C06B97"/>
    <w:rsid w:val="00C22370"/>
    <w:rsid w:val="00C236E2"/>
    <w:rsid w:val="00C314DF"/>
    <w:rsid w:val="00C3252A"/>
    <w:rsid w:val="00C3682C"/>
    <w:rsid w:val="00C36BCF"/>
    <w:rsid w:val="00C413E5"/>
    <w:rsid w:val="00C43B5B"/>
    <w:rsid w:val="00C44084"/>
    <w:rsid w:val="00C44603"/>
    <w:rsid w:val="00C521A9"/>
    <w:rsid w:val="00C54AA5"/>
    <w:rsid w:val="00C57056"/>
    <w:rsid w:val="00C57EC6"/>
    <w:rsid w:val="00C62B9D"/>
    <w:rsid w:val="00C64012"/>
    <w:rsid w:val="00C66392"/>
    <w:rsid w:val="00C71C51"/>
    <w:rsid w:val="00C72740"/>
    <w:rsid w:val="00C732F9"/>
    <w:rsid w:val="00C7486F"/>
    <w:rsid w:val="00C75D25"/>
    <w:rsid w:val="00C75F54"/>
    <w:rsid w:val="00C765FD"/>
    <w:rsid w:val="00C77745"/>
    <w:rsid w:val="00C77D14"/>
    <w:rsid w:val="00C80E33"/>
    <w:rsid w:val="00C8231A"/>
    <w:rsid w:val="00C83991"/>
    <w:rsid w:val="00C85D03"/>
    <w:rsid w:val="00C906A1"/>
    <w:rsid w:val="00C911E9"/>
    <w:rsid w:val="00C917DB"/>
    <w:rsid w:val="00C927E1"/>
    <w:rsid w:val="00C95873"/>
    <w:rsid w:val="00C95A54"/>
    <w:rsid w:val="00C97C37"/>
    <w:rsid w:val="00CA02A7"/>
    <w:rsid w:val="00CA2DB3"/>
    <w:rsid w:val="00CA6AB2"/>
    <w:rsid w:val="00CB0B1E"/>
    <w:rsid w:val="00CB2257"/>
    <w:rsid w:val="00CB55A2"/>
    <w:rsid w:val="00CB5FAD"/>
    <w:rsid w:val="00CB5FB2"/>
    <w:rsid w:val="00CB6145"/>
    <w:rsid w:val="00CB68F0"/>
    <w:rsid w:val="00CB6BAD"/>
    <w:rsid w:val="00CC1273"/>
    <w:rsid w:val="00CD1951"/>
    <w:rsid w:val="00CE1326"/>
    <w:rsid w:val="00CE2D88"/>
    <w:rsid w:val="00CE2ECE"/>
    <w:rsid w:val="00CE3652"/>
    <w:rsid w:val="00CF0568"/>
    <w:rsid w:val="00CF20CF"/>
    <w:rsid w:val="00CF34E6"/>
    <w:rsid w:val="00D0055D"/>
    <w:rsid w:val="00D00F4D"/>
    <w:rsid w:val="00D01D2F"/>
    <w:rsid w:val="00D06331"/>
    <w:rsid w:val="00D06F34"/>
    <w:rsid w:val="00D14BE8"/>
    <w:rsid w:val="00D15200"/>
    <w:rsid w:val="00D15FBF"/>
    <w:rsid w:val="00D16903"/>
    <w:rsid w:val="00D16B24"/>
    <w:rsid w:val="00D23060"/>
    <w:rsid w:val="00D23886"/>
    <w:rsid w:val="00D244E7"/>
    <w:rsid w:val="00D33F18"/>
    <w:rsid w:val="00D3419B"/>
    <w:rsid w:val="00D346C2"/>
    <w:rsid w:val="00D3609C"/>
    <w:rsid w:val="00D36D81"/>
    <w:rsid w:val="00D41EDF"/>
    <w:rsid w:val="00D60955"/>
    <w:rsid w:val="00D637F4"/>
    <w:rsid w:val="00D63982"/>
    <w:rsid w:val="00D67AFF"/>
    <w:rsid w:val="00D71756"/>
    <w:rsid w:val="00D717C0"/>
    <w:rsid w:val="00D71C78"/>
    <w:rsid w:val="00D743BB"/>
    <w:rsid w:val="00D74473"/>
    <w:rsid w:val="00D7494F"/>
    <w:rsid w:val="00D7740A"/>
    <w:rsid w:val="00D77DB8"/>
    <w:rsid w:val="00D80B3B"/>
    <w:rsid w:val="00D82BCC"/>
    <w:rsid w:val="00D84D2E"/>
    <w:rsid w:val="00D86F16"/>
    <w:rsid w:val="00D90DD3"/>
    <w:rsid w:val="00D9340E"/>
    <w:rsid w:val="00D950C8"/>
    <w:rsid w:val="00D957F4"/>
    <w:rsid w:val="00DA1E4A"/>
    <w:rsid w:val="00DA2259"/>
    <w:rsid w:val="00DA453E"/>
    <w:rsid w:val="00DA6B19"/>
    <w:rsid w:val="00DB1BDC"/>
    <w:rsid w:val="00DB2070"/>
    <w:rsid w:val="00DB7548"/>
    <w:rsid w:val="00DC14C1"/>
    <w:rsid w:val="00DC1624"/>
    <w:rsid w:val="00DC602F"/>
    <w:rsid w:val="00DD3E1B"/>
    <w:rsid w:val="00DE08AD"/>
    <w:rsid w:val="00DE2622"/>
    <w:rsid w:val="00DF0416"/>
    <w:rsid w:val="00DF19F6"/>
    <w:rsid w:val="00DF1E9D"/>
    <w:rsid w:val="00DF42F3"/>
    <w:rsid w:val="00DF6E6D"/>
    <w:rsid w:val="00E01F43"/>
    <w:rsid w:val="00E12AF1"/>
    <w:rsid w:val="00E13EAC"/>
    <w:rsid w:val="00E15197"/>
    <w:rsid w:val="00E15F95"/>
    <w:rsid w:val="00E16888"/>
    <w:rsid w:val="00E17D89"/>
    <w:rsid w:val="00E200D7"/>
    <w:rsid w:val="00E22F61"/>
    <w:rsid w:val="00E239CF"/>
    <w:rsid w:val="00E23BAC"/>
    <w:rsid w:val="00E23BBA"/>
    <w:rsid w:val="00E24E80"/>
    <w:rsid w:val="00E300DA"/>
    <w:rsid w:val="00E30461"/>
    <w:rsid w:val="00E30E83"/>
    <w:rsid w:val="00E312C6"/>
    <w:rsid w:val="00E31584"/>
    <w:rsid w:val="00E33B9F"/>
    <w:rsid w:val="00E34FEA"/>
    <w:rsid w:val="00E45F29"/>
    <w:rsid w:val="00E46B5C"/>
    <w:rsid w:val="00E47061"/>
    <w:rsid w:val="00E508F0"/>
    <w:rsid w:val="00E561B1"/>
    <w:rsid w:val="00E56C1E"/>
    <w:rsid w:val="00E667D1"/>
    <w:rsid w:val="00E67CE9"/>
    <w:rsid w:val="00E7015A"/>
    <w:rsid w:val="00E73831"/>
    <w:rsid w:val="00E763CA"/>
    <w:rsid w:val="00E83EB5"/>
    <w:rsid w:val="00E846AC"/>
    <w:rsid w:val="00E84912"/>
    <w:rsid w:val="00E91182"/>
    <w:rsid w:val="00E92180"/>
    <w:rsid w:val="00E929BA"/>
    <w:rsid w:val="00E94635"/>
    <w:rsid w:val="00E948D7"/>
    <w:rsid w:val="00E95895"/>
    <w:rsid w:val="00E96CEC"/>
    <w:rsid w:val="00EA66DD"/>
    <w:rsid w:val="00EB495E"/>
    <w:rsid w:val="00EB6A1B"/>
    <w:rsid w:val="00EB70DA"/>
    <w:rsid w:val="00EB7B72"/>
    <w:rsid w:val="00EC0AE6"/>
    <w:rsid w:val="00EC4B2C"/>
    <w:rsid w:val="00EC5D17"/>
    <w:rsid w:val="00EC69C2"/>
    <w:rsid w:val="00ED2789"/>
    <w:rsid w:val="00ED4B6C"/>
    <w:rsid w:val="00ED5CA9"/>
    <w:rsid w:val="00EE21B4"/>
    <w:rsid w:val="00EE2E2A"/>
    <w:rsid w:val="00EE2EE1"/>
    <w:rsid w:val="00EE62DC"/>
    <w:rsid w:val="00EF2617"/>
    <w:rsid w:val="00EF3616"/>
    <w:rsid w:val="00EF3CE9"/>
    <w:rsid w:val="00EF4EE5"/>
    <w:rsid w:val="00EF6E17"/>
    <w:rsid w:val="00EF7203"/>
    <w:rsid w:val="00F0113C"/>
    <w:rsid w:val="00F07936"/>
    <w:rsid w:val="00F12838"/>
    <w:rsid w:val="00F12A3F"/>
    <w:rsid w:val="00F130AE"/>
    <w:rsid w:val="00F1434B"/>
    <w:rsid w:val="00F2044A"/>
    <w:rsid w:val="00F22FE0"/>
    <w:rsid w:val="00F240C6"/>
    <w:rsid w:val="00F2612A"/>
    <w:rsid w:val="00F26961"/>
    <w:rsid w:val="00F31AB9"/>
    <w:rsid w:val="00F321A8"/>
    <w:rsid w:val="00F33982"/>
    <w:rsid w:val="00F3408D"/>
    <w:rsid w:val="00F37F12"/>
    <w:rsid w:val="00F437F2"/>
    <w:rsid w:val="00F44812"/>
    <w:rsid w:val="00F47916"/>
    <w:rsid w:val="00F50940"/>
    <w:rsid w:val="00F528BA"/>
    <w:rsid w:val="00F55149"/>
    <w:rsid w:val="00F618CD"/>
    <w:rsid w:val="00F65ACB"/>
    <w:rsid w:val="00F66A42"/>
    <w:rsid w:val="00F66CBD"/>
    <w:rsid w:val="00F71B3D"/>
    <w:rsid w:val="00F71F8F"/>
    <w:rsid w:val="00F72877"/>
    <w:rsid w:val="00F763EE"/>
    <w:rsid w:val="00F76CE0"/>
    <w:rsid w:val="00F774C1"/>
    <w:rsid w:val="00F8210C"/>
    <w:rsid w:val="00F86531"/>
    <w:rsid w:val="00F86BA7"/>
    <w:rsid w:val="00F87CEB"/>
    <w:rsid w:val="00F908D3"/>
    <w:rsid w:val="00F90945"/>
    <w:rsid w:val="00F94768"/>
    <w:rsid w:val="00F94D8D"/>
    <w:rsid w:val="00F952C8"/>
    <w:rsid w:val="00F96805"/>
    <w:rsid w:val="00FA0C46"/>
    <w:rsid w:val="00FA6F38"/>
    <w:rsid w:val="00FA6F71"/>
    <w:rsid w:val="00FB2AB0"/>
    <w:rsid w:val="00FC0859"/>
    <w:rsid w:val="00FC1AB1"/>
    <w:rsid w:val="00FC7A15"/>
    <w:rsid w:val="00FD360F"/>
    <w:rsid w:val="00FD5C9E"/>
    <w:rsid w:val="00FD66C1"/>
    <w:rsid w:val="00FD6E79"/>
    <w:rsid w:val="00FE13C4"/>
    <w:rsid w:val="00FE2CD1"/>
    <w:rsid w:val="00FE4E0E"/>
    <w:rsid w:val="00FF629E"/>
    <w:rsid w:val="00FF7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qFormat="1"/>
    <w:lsdException w:name="footer" w:uiPriority="99" w:qFormat="1"/>
    <w:lsdException w:name="caption" w:uiPriority="35"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uiPriority="99"/>
    <w:lsdException w:name="Hyperlink" w:uiPriority="99" w:qFormat="1"/>
    <w:lsdException w:name="Followed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D92"/>
    <w:pPr>
      <w:spacing w:after="160" w:line="259" w:lineRule="auto"/>
    </w:pPr>
    <w:rPr>
      <w:sz w:val="22"/>
      <w:szCs w:val="22"/>
    </w:rPr>
  </w:style>
  <w:style w:type="paragraph" w:styleId="Heading1">
    <w:name w:val="heading 1"/>
    <w:basedOn w:val="Normal"/>
    <w:next w:val="Normal"/>
    <w:link w:val="Heading1Char"/>
    <w:uiPriority w:val="9"/>
    <w:qFormat/>
    <w:rsid w:val="00511D92"/>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nhideWhenUsed/>
    <w:qFormat/>
    <w:rsid w:val="00511D92"/>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nhideWhenUsed/>
    <w:qFormat/>
    <w:rsid w:val="00511D92"/>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nhideWhenUsed/>
    <w:qFormat/>
    <w:rsid w:val="00511D92"/>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nhideWhenUsed/>
    <w:qFormat/>
    <w:rsid w:val="00511D92"/>
    <w:pPr>
      <w:keepNext/>
      <w:keepLines/>
      <w:spacing w:before="40" w:after="0"/>
      <w:outlineLvl w:val="4"/>
    </w:pPr>
    <w:rPr>
      <w:rFonts w:ascii="Calibri Light" w:eastAsia="SimSun" w:hAnsi="Calibri Light"/>
      <w:caps/>
      <w:color w:val="2E74B5"/>
      <w:sz w:val="20"/>
      <w:szCs w:val="20"/>
    </w:rPr>
  </w:style>
  <w:style w:type="paragraph" w:styleId="Heading6">
    <w:name w:val="heading 6"/>
    <w:basedOn w:val="Normal"/>
    <w:next w:val="Normal"/>
    <w:link w:val="Heading6Char"/>
    <w:unhideWhenUsed/>
    <w:qFormat/>
    <w:rsid w:val="00511D92"/>
    <w:pPr>
      <w:keepNext/>
      <w:keepLines/>
      <w:spacing w:before="40" w:after="0"/>
      <w:outlineLvl w:val="5"/>
    </w:pPr>
    <w:rPr>
      <w:rFonts w:ascii="Calibri Light" w:eastAsia="SimSun" w:hAnsi="Calibri Light"/>
      <w:i/>
      <w:iCs/>
      <w:caps/>
      <w:color w:val="1F4E79"/>
      <w:sz w:val="20"/>
      <w:szCs w:val="20"/>
    </w:rPr>
  </w:style>
  <w:style w:type="paragraph" w:styleId="Heading7">
    <w:name w:val="heading 7"/>
    <w:basedOn w:val="Normal"/>
    <w:next w:val="Normal"/>
    <w:link w:val="Heading7Char"/>
    <w:unhideWhenUsed/>
    <w:qFormat/>
    <w:rsid w:val="00511D92"/>
    <w:pPr>
      <w:keepNext/>
      <w:keepLines/>
      <w:spacing w:before="40" w:after="0"/>
      <w:outlineLvl w:val="6"/>
    </w:pPr>
    <w:rPr>
      <w:rFonts w:ascii="Calibri Light" w:eastAsia="SimSun" w:hAnsi="Calibri Light"/>
      <w:b/>
      <w:bCs/>
      <w:color w:val="1F4E79"/>
      <w:sz w:val="20"/>
      <w:szCs w:val="20"/>
    </w:rPr>
  </w:style>
  <w:style w:type="paragraph" w:styleId="Heading8">
    <w:name w:val="heading 8"/>
    <w:basedOn w:val="Normal"/>
    <w:next w:val="Normal"/>
    <w:link w:val="Heading8Char"/>
    <w:uiPriority w:val="9"/>
    <w:semiHidden/>
    <w:unhideWhenUsed/>
    <w:qFormat/>
    <w:rsid w:val="00511D92"/>
    <w:pPr>
      <w:keepNext/>
      <w:keepLines/>
      <w:spacing w:before="40" w:after="0"/>
      <w:outlineLvl w:val="7"/>
    </w:pPr>
    <w:rPr>
      <w:rFonts w:ascii="Calibri Light" w:eastAsia="SimSun" w:hAnsi="Calibri Light"/>
      <w:b/>
      <w:bCs/>
      <w:i/>
      <w:iCs/>
      <w:color w:val="1F4E79"/>
      <w:sz w:val="20"/>
      <w:szCs w:val="20"/>
    </w:rPr>
  </w:style>
  <w:style w:type="paragraph" w:styleId="Heading9">
    <w:name w:val="heading 9"/>
    <w:basedOn w:val="Normal"/>
    <w:next w:val="Normal"/>
    <w:link w:val="Heading9Char"/>
    <w:uiPriority w:val="9"/>
    <w:semiHidden/>
    <w:unhideWhenUsed/>
    <w:qFormat/>
    <w:rsid w:val="00511D92"/>
    <w:pPr>
      <w:keepNext/>
      <w:keepLines/>
      <w:spacing w:before="40" w:after="0"/>
      <w:outlineLvl w:val="8"/>
    </w:pPr>
    <w:rPr>
      <w:rFonts w:ascii="Calibri Light" w:eastAsia="SimSun" w:hAnsi="Calibri Light"/>
      <w:i/>
      <w:iCs/>
      <w:color w:val="1F4E7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1C0908"/>
    <w:rPr>
      <w:color w:val="0000FF"/>
      <w:u w:val="single"/>
    </w:rPr>
  </w:style>
  <w:style w:type="table" w:styleId="TableGrid">
    <w:name w:val="Table Grid"/>
    <w:basedOn w:val="TableNormal"/>
    <w:qFormat/>
    <w:rsid w:val="0063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qFormat/>
    <w:rsid w:val="00511D92"/>
    <w:rPr>
      <w:rFonts w:ascii="Calibri Light" w:eastAsia="SimSun" w:hAnsi="Calibri Light" w:cs="Times New Roman"/>
      <w:color w:val="2E74B5"/>
      <w:sz w:val="28"/>
      <w:szCs w:val="28"/>
    </w:rPr>
  </w:style>
  <w:style w:type="character" w:customStyle="1" w:styleId="Heading4Char">
    <w:name w:val="Heading 4 Char"/>
    <w:link w:val="Heading4"/>
    <w:qFormat/>
    <w:rsid w:val="00511D92"/>
    <w:rPr>
      <w:rFonts w:ascii="Calibri Light" w:eastAsia="SimSun" w:hAnsi="Calibri Light" w:cs="Times New Roman"/>
      <w:color w:val="2E74B5"/>
      <w:sz w:val="24"/>
      <w:szCs w:val="24"/>
    </w:rPr>
  </w:style>
  <w:style w:type="paragraph" w:styleId="BalloonText">
    <w:name w:val="Balloon Text"/>
    <w:basedOn w:val="Normal"/>
    <w:link w:val="BalloonTextChar"/>
    <w:uiPriority w:val="99"/>
    <w:semiHidden/>
    <w:qFormat/>
    <w:rsid w:val="00B30C0F"/>
    <w:rPr>
      <w:rFonts w:ascii="Tahoma" w:hAnsi="Tahoma" w:cs="Tahoma"/>
      <w:sz w:val="16"/>
      <w:szCs w:val="16"/>
    </w:rPr>
  </w:style>
  <w:style w:type="paragraph" w:customStyle="1" w:styleId="CharCharCharCharCharChar">
    <w:name w:val="Char Char Char Char Char Char"/>
    <w:basedOn w:val="Normal"/>
    <w:rsid w:val="006C7F08"/>
    <w:pPr>
      <w:spacing w:line="240" w:lineRule="exact"/>
    </w:pPr>
    <w:rPr>
      <w:rFonts w:ascii="Tahoma" w:hAnsi="Tahoma"/>
      <w:sz w:val="20"/>
      <w:szCs w:val="20"/>
    </w:rPr>
  </w:style>
  <w:style w:type="paragraph" w:styleId="ListParagraph">
    <w:name w:val="List Paragraph"/>
    <w:aliases w:val="Forth level,Heading x1,Normal bullet 2,List Paragraph1,body 2,List Paragraph11"/>
    <w:basedOn w:val="Normal"/>
    <w:link w:val="ListParagraphChar"/>
    <w:qFormat/>
    <w:rsid w:val="009043A8"/>
    <w:pPr>
      <w:ind w:left="720"/>
      <w:contextualSpacing/>
    </w:pPr>
  </w:style>
  <w:style w:type="paragraph" w:customStyle="1" w:styleId="Standard">
    <w:name w:val="Standard"/>
    <w:rsid w:val="001464AE"/>
    <w:pPr>
      <w:suppressAutoHyphens/>
      <w:autoSpaceDN w:val="0"/>
      <w:spacing w:after="160" w:line="259" w:lineRule="auto"/>
      <w:textAlignment w:val="baseline"/>
    </w:pPr>
    <w:rPr>
      <w:kern w:val="3"/>
      <w:sz w:val="24"/>
      <w:szCs w:val="24"/>
      <w:lang w:eastAsia="zh-CN"/>
    </w:rPr>
  </w:style>
  <w:style w:type="paragraph" w:customStyle="1" w:styleId="Textbody">
    <w:name w:val="Text body"/>
    <w:basedOn w:val="Standard"/>
    <w:rsid w:val="001464AE"/>
    <w:pPr>
      <w:spacing w:after="140" w:line="288" w:lineRule="auto"/>
    </w:pPr>
  </w:style>
  <w:style w:type="character" w:customStyle="1" w:styleId="Heading1Char">
    <w:name w:val="Heading 1 Char"/>
    <w:link w:val="Heading1"/>
    <w:uiPriority w:val="9"/>
    <w:qFormat/>
    <w:rsid w:val="00511D92"/>
    <w:rPr>
      <w:rFonts w:ascii="Calibri Light" w:eastAsia="SimSun" w:hAnsi="Calibri Light" w:cs="Times New Roman"/>
      <w:color w:val="1F4E79"/>
      <w:sz w:val="36"/>
      <w:szCs w:val="36"/>
    </w:rPr>
  </w:style>
  <w:style w:type="character" w:customStyle="1" w:styleId="Heading2Char">
    <w:name w:val="Heading 2 Char"/>
    <w:link w:val="Heading2"/>
    <w:uiPriority w:val="9"/>
    <w:qFormat/>
    <w:rsid w:val="00511D92"/>
    <w:rPr>
      <w:rFonts w:ascii="Calibri Light" w:eastAsia="SimSun" w:hAnsi="Calibri Light" w:cs="Times New Roman"/>
      <w:color w:val="2E74B5"/>
      <w:sz w:val="32"/>
      <w:szCs w:val="32"/>
    </w:rPr>
  </w:style>
  <w:style w:type="character" w:customStyle="1" w:styleId="Heading5Char">
    <w:name w:val="Heading 5 Char"/>
    <w:link w:val="Heading5"/>
    <w:rsid w:val="00511D92"/>
    <w:rPr>
      <w:rFonts w:ascii="Calibri Light" w:eastAsia="SimSun" w:hAnsi="Calibri Light" w:cs="Times New Roman"/>
      <w:caps/>
      <w:color w:val="2E74B5"/>
    </w:rPr>
  </w:style>
  <w:style w:type="character" w:customStyle="1" w:styleId="Heading6Char">
    <w:name w:val="Heading 6 Char"/>
    <w:link w:val="Heading6"/>
    <w:qFormat/>
    <w:rsid w:val="00511D92"/>
    <w:rPr>
      <w:rFonts w:ascii="Calibri Light" w:eastAsia="SimSun" w:hAnsi="Calibri Light" w:cs="Times New Roman"/>
      <w:i/>
      <w:iCs/>
      <w:caps/>
      <w:color w:val="1F4E79"/>
    </w:rPr>
  </w:style>
  <w:style w:type="character" w:customStyle="1" w:styleId="Heading7Char">
    <w:name w:val="Heading 7 Char"/>
    <w:link w:val="Heading7"/>
    <w:qFormat/>
    <w:rsid w:val="00511D92"/>
    <w:rPr>
      <w:rFonts w:ascii="Calibri Light" w:eastAsia="SimSun" w:hAnsi="Calibri Light" w:cs="Times New Roman"/>
      <w:b/>
      <w:bCs/>
      <w:color w:val="1F4E79"/>
    </w:rPr>
  </w:style>
  <w:style w:type="character" w:customStyle="1" w:styleId="Heading8Char">
    <w:name w:val="Heading 8 Char"/>
    <w:link w:val="Heading8"/>
    <w:uiPriority w:val="9"/>
    <w:semiHidden/>
    <w:rsid w:val="00511D92"/>
    <w:rPr>
      <w:rFonts w:ascii="Calibri Light" w:eastAsia="SimSun" w:hAnsi="Calibri Light" w:cs="Times New Roman"/>
      <w:b/>
      <w:bCs/>
      <w:i/>
      <w:iCs/>
      <w:color w:val="1F4E79"/>
    </w:rPr>
  </w:style>
  <w:style w:type="character" w:customStyle="1" w:styleId="Heading9Char">
    <w:name w:val="Heading 9 Char"/>
    <w:link w:val="Heading9"/>
    <w:uiPriority w:val="9"/>
    <w:semiHidden/>
    <w:rsid w:val="00511D92"/>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511D92"/>
    <w:pPr>
      <w:spacing w:line="240" w:lineRule="auto"/>
    </w:pPr>
    <w:rPr>
      <w:b/>
      <w:bCs/>
      <w:smallCaps/>
      <w:color w:val="44546A"/>
    </w:rPr>
  </w:style>
  <w:style w:type="paragraph" w:styleId="Title">
    <w:name w:val="Title"/>
    <w:basedOn w:val="Normal"/>
    <w:next w:val="Normal"/>
    <w:link w:val="TitleChar"/>
    <w:uiPriority w:val="10"/>
    <w:qFormat/>
    <w:rsid w:val="00511D92"/>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511D92"/>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511D92"/>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511D92"/>
    <w:rPr>
      <w:rFonts w:ascii="Calibri Light" w:eastAsia="SimSun" w:hAnsi="Calibri Light" w:cs="Times New Roman"/>
      <w:color w:val="5B9BD5"/>
      <w:sz w:val="28"/>
      <w:szCs w:val="28"/>
    </w:rPr>
  </w:style>
  <w:style w:type="character" w:styleId="Strong">
    <w:name w:val="Strong"/>
    <w:qFormat/>
    <w:rsid w:val="00511D92"/>
    <w:rPr>
      <w:b/>
      <w:bCs/>
    </w:rPr>
  </w:style>
  <w:style w:type="character" w:styleId="Emphasis">
    <w:name w:val="Emphasis"/>
    <w:qFormat/>
    <w:rsid w:val="00511D92"/>
    <w:rPr>
      <w:i/>
      <w:iCs/>
    </w:rPr>
  </w:style>
  <w:style w:type="paragraph" w:styleId="NoSpacing">
    <w:name w:val="No Spacing"/>
    <w:link w:val="NoSpacingChar"/>
    <w:uiPriority w:val="1"/>
    <w:qFormat/>
    <w:rsid w:val="00511D92"/>
    <w:rPr>
      <w:sz w:val="22"/>
      <w:szCs w:val="22"/>
    </w:rPr>
  </w:style>
  <w:style w:type="paragraph" w:styleId="Quote">
    <w:name w:val="Quote"/>
    <w:basedOn w:val="Normal"/>
    <w:next w:val="Normal"/>
    <w:link w:val="QuoteChar"/>
    <w:uiPriority w:val="29"/>
    <w:qFormat/>
    <w:rsid w:val="00511D92"/>
    <w:pPr>
      <w:spacing w:before="120" w:after="120"/>
      <w:ind w:left="720"/>
    </w:pPr>
    <w:rPr>
      <w:color w:val="44546A"/>
      <w:sz w:val="24"/>
      <w:szCs w:val="24"/>
    </w:rPr>
  </w:style>
  <w:style w:type="character" w:customStyle="1" w:styleId="QuoteChar">
    <w:name w:val="Quote Char"/>
    <w:link w:val="Quote"/>
    <w:uiPriority w:val="29"/>
    <w:rsid w:val="00511D92"/>
    <w:rPr>
      <w:color w:val="44546A"/>
      <w:sz w:val="24"/>
      <w:szCs w:val="24"/>
    </w:rPr>
  </w:style>
  <w:style w:type="paragraph" w:styleId="IntenseQuote">
    <w:name w:val="Intense Quote"/>
    <w:basedOn w:val="Normal"/>
    <w:next w:val="Normal"/>
    <w:link w:val="IntenseQuoteChar"/>
    <w:uiPriority w:val="30"/>
    <w:qFormat/>
    <w:rsid w:val="00511D92"/>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511D92"/>
    <w:rPr>
      <w:rFonts w:ascii="Calibri Light" w:eastAsia="SimSun" w:hAnsi="Calibri Light" w:cs="Times New Roman"/>
      <w:color w:val="44546A"/>
      <w:spacing w:val="-6"/>
      <w:sz w:val="32"/>
      <w:szCs w:val="32"/>
    </w:rPr>
  </w:style>
  <w:style w:type="character" w:styleId="SubtleEmphasis">
    <w:name w:val="Subtle Emphasis"/>
    <w:uiPriority w:val="19"/>
    <w:qFormat/>
    <w:rsid w:val="00511D92"/>
    <w:rPr>
      <w:i/>
      <w:iCs/>
      <w:color w:val="595959"/>
    </w:rPr>
  </w:style>
  <w:style w:type="character" w:styleId="IntenseEmphasis">
    <w:name w:val="Intense Emphasis"/>
    <w:uiPriority w:val="21"/>
    <w:qFormat/>
    <w:rsid w:val="00511D92"/>
    <w:rPr>
      <w:b/>
      <w:bCs/>
      <w:i/>
      <w:iCs/>
    </w:rPr>
  </w:style>
  <w:style w:type="character" w:styleId="SubtleReference">
    <w:name w:val="Subtle Reference"/>
    <w:uiPriority w:val="31"/>
    <w:qFormat/>
    <w:rsid w:val="00511D92"/>
    <w:rPr>
      <w:smallCaps/>
      <w:color w:val="595959"/>
      <w:u w:val="none" w:color="7F7F7F"/>
      <w:bdr w:val="none" w:sz="0" w:space="0" w:color="auto"/>
    </w:rPr>
  </w:style>
  <w:style w:type="character" w:styleId="IntenseReference">
    <w:name w:val="Intense Reference"/>
    <w:uiPriority w:val="32"/>
    <w:qFormat/>
    <w:rsid w:val="00511D92"/>
    <w:rPr>
      <w:b/>
      <w:bCs/>
      <w:smallCaps/>
      <w:color w:val="44546A"/>
      <w:u w:val="single"/>
    </w:rPr>
  </w:style>
  <w:style w:type="character" w:styleId="BookTitle">
    <w:name w:val="Book Title"/>
    <w:uiPriority w:val="33"/>
    <w:qFormat/>
    <w:rsid w:val="00511D92"/>
    <w:rPr>
      <w:b/>
      <w:bCs/>
      <w:smallCaps/>
      <w:spacing w:val="10"/>
    </w:rPr>
  </w:style>
  <w:style w:type="paragraph" w:styleId="TOCHeading">
    <w:name w:val="TOC Heading"/>
    <w:basedOn w:val="Heading1"/>
    <w:next w:val="Normal"/>
    <w:uiPriority w:val="39"/>
    <w:unhideWhenUsed/>
    <w:qFormat/>
    <w:rsid w:val="00511D92"/>
    <w:pPr>
      <w:outlineLvl w:val="9"/>
    </w:pPr>
  </w:style>
  <w:style w:type="paragraph" w:styleId="Header">
    <w:name w:val="header"/>
    <w:basedOn w:val="Normal"/>
    <w:link w:val="HeaderChar"/>
    <w:uiPriority w:val="99"/>
    <w:qFormat/>
    <w:rsid w:val="004167AA"/>
    <w:pPr>
      <w:tabs>
        <w:tab w:val="center" w:pos="4536"/>
        <w:tab w:val="right" w:pos="9072"/>
      </w:tabs>
    </w:pPr>
  </w:style>
  <w:style w:type="character" w:customStyle="1" w:styleId="HeaderChar">
    <w:name w:val="Header Char"/>
    <w:link w:val="Header"/>
    <w:uiPriority w:val="99"/>
    <w:qFormat/>
    <w:rsid w:val="004167AA"/>
    <w:rPr>
      <w:sz w:val="22"/>
      <w:szCs w:val="22"/>
      <w:lang w:val="en-US" w:eastAsia="en-US"/>
    </w:rPr>
  </w:style>
  <w:style w:type="paragraph" w:styleId="Footer">
    <w:name w:val="footer"/>
    <w:basedOn w:val="Normal"/>
    <w:link w:val="FooterChar"/>
    <w:uiPriority w:val="99"/>
    <w:qFormat/>
    <w:rsid w:val="004167AA"/>
    <w:pPr>
      <w:tabs>
        <w:tab w:val="center" w:pos="4536"/>
        <w:tab w:val="right" w:pos="9072"/>
      </w:tabs>
    </w:pPr>
  </w:style>
  <w:style w:type="character" w:customStyle="1" w:styleId="FooterChar">
    <w:name w:val="Footer Char"/>
    <w:link w:val="Footer"/>
    <w:uiPriority w:val="99"/>
    <w:qFormat/>
    <w:rsid w:val="004167AA"/>
    <w:rPr>
      <w:sz w:val="22"/>
      <w:szCs w:val="22"/>
      <w:lang w:val="en-US" w:eastAsia="en-US"/>
    </w:rPr>
  </w:style>
  <w:style w:type="character" w:customStyle="1" w:styleId="a">
    <w:name w:val="a"/>
    <w:rsid w:val="009A5D19"/>
  </w:style>
  <w:style w:type="character" w:customStyle="1" w:styleId="UnresolvedMention1">
    <w:name w:val="Unresolved Mention1"/>
    <w:uiPriority w:val="99"/>
    <w:semiHidden/>
    <w:unhideWhenUsed/>
    <w:rsid w:val="00DB1BDC"/>
    <w:rPr>
      <w:color w:val="605E5C"/>
      <w:shd w:val="clear" w:color="auto" w:fill="E1DFDD"/>
    </w:rPr>
  </w:style>
  <w:style w:type="character" w:customStyle="1" w:styleId="l6">
    <w:name w:val="l6"/>
    <w:rsid w:val="00B43535"/>
  </w:style>
  <w:style w:type="character" w:customStyle="1" w:styleId="l5def1">
    <w:name w:val="l5def1"/>
    <w:rsid w:val="00015EFB"/>
    <w:rPr>
      <w:rFonts w:ascii="Arial" w:hAnsi="Arial" w:cs="Arial" w:hint="default"/>
      <w:color w:val="000000"/>
      <w:sz w:val="26"/>
      <w:szCs w:val="26"/>
    </w:rPr>
  </w:style>
  <w:style w:type="character" w:customStyle="1" w:styleId="l5tlu1">
    <w:name w:val="l5tlu1"/>
    <w:rsid w:val="00651E80"/>
    <w:rPr>
      <w:b/>
      <w:bCs/>
      <w:color w:val="000000"/>
      <w:sz w:val="32"/>
      <w:szCs w:val="32"/>
    </w:rPr>
  </w:style>
  <w:style w:type="character" w:customStyle="1" w:styleId="small">
    <w:name w:val="small"/>
    <w:rsid w:val="003B5D18"/>
  </w:style>
  <w:style w:type="character" w:customStyle="1" w:styleId="ng-binding">
    <w:name w:val="ng-binding"/>
    <w:rsid w:val="003B5D18"/>
  </w:style>
  <w:style w:type="character" w:customStyle="1" w:styleId="c-lots-listitemheaderno">
    <w:name w:val="c-lots-list__item__header__no"/>
    <w:rsid w:val="003B5D18"/>
  </w:style>
  <w:style w:type="character" w:customStyle="1" w:styleId="c-lots-listitemheadertitle">
    <w:name w:val="c-lots-list__item__header__title"/>
    <w:rsid w:val="003B5D18"/>
  </w:style>
  <w:style w:type="character" w:customStyle="1" w:styleId="sicap-badge-text">
    <w:name w:val="sicap-badge-text"/>
    <w:rsid w:val="003B5D18"/>
  </w:style>
  <w:style w:type="character" w:customStyle="1" w:styleId="u-displayfieldpreffix">
    <w:name w:val="u-displayfield__preffix"/>
    <w:rsid w:val="003B5D18"/>
  </w:style>
  <w:style w:type="character" w:customStyle="1" w:styleId="u-displayfieldfield">
    <w:name w:val="u-displayfield__field"/>
    <w:rsid w:val="003B5D18"/>
  </w:style>
  <w:style w:type="paragraph" w:customStyle="1" w:styleId="DefaultText1">
    <w:name w:val="Default Text:1"/>
    <w:basedOn w:val="Normal"/>
    <w:rsid w:val="00A23F25"/>
    <w:pPr>
      <w:suppressAutoHyphens/>
      <w:overflowPunct w:val="0"/>
      <w:autoSpaceDE w:val="0"/>
      <w:spacing w:after="0" w:line="240" w:lineRule="auto"/>
    </w:pPr>
    <w:rPr>
      <w:rFonts w:ascii="Times New Roman" w:hAnsi="Times New Roman"/>
      <w:sz w:val="24"/>
      <w:szCs w:val="20"/>
      <w:lang w:eastAsia="ar-SA"/>
    </w:rPr>
  </w:style>
  <w:style w:type="paragraph" w:styleId="BodyText">
    <w:name w:val="Body Text"/>
    <w:basedOn w:val="Normal"/>
    <w:link w:val="BodyTextChar1"/>
    <w:rsid w:val="004B3F17"/>
    <w:pPr>
      <w:spacing w:after="120" w:line="240" w:lineRule="auto"/>
    </w:pPr>
    <w:rPr>
      <w:rFonts w:ascii="Times New Roman" w:eastAsia="Calibri" w:hAnsi="Times New Roman"/>
      <w:sz w:val="24"/>
      <w:szCs w:val="24"/>
    </w:rPr>
  </w:style>
  <w:style w:type="character" w:customStyle="1" w:styleId="BodyTextChar">
    <w:name w:val="Body Text Char"/>
    <w:rsid w:val="004B3F17"/>
    <w:rPr>
      <w:sz w:val="22"/>
      <w:szCs w:val="22"/>
    </w:rPr>
  </w:style>
  <w:style w:type="character" w:customStyle="1" w:styleId="BodyTextChar1">
    <w:name w:val="Body Text Char1"/>
    <w:link w:val="BodyText"/>
    <w:locked/>
    <w:rsid w:val="004B3F17"/>
    <w:rPr>
      <w:rFonts w:ascii="Times New Roman" w:eastAsia="Calibri" w:hAnsi="Times New Roman"/>
      <w:sz w:val="24"/>
      <w:szCs w:val="24"/>
    </w:rPr>
  </w:style>
  <w:style w:type="character" w:customStyle="1" w:styleId="ln2tpunct">
    <w:name w:val="ln2tpunct"/>
    <w:uiPriority w:val="99"/>
    <w:rsid w:val="004B3F17"/>
    <w:rPr>
      <w:rFonts w:cs="Times New Roman"/>
    </w:rPr>
  </w:style>
  <w:style w:type="paragraph" w:customStyle="1" w:styleId="DefaultText">
    <w:name w:val="Default Text"/>
    <w:basedOn w:val="Normal"/>
    <w:link w:val="DefaultTextChar"/>
    <w:qFormat/>
    <w:rsid w:val="004B3F17"/>
    <w:pPr>
      <w:overflowPunct w:val="0"/>
      <w:autoSpaceDE w:val="0"/>
      <w:autoSpaceDN w:val="0"/>
      <w:adjustRightInd w:val="0"/>
      <w:spacing w:after="0" w:line="240" w:lineRule="auto"/>
      <w:textAlignment w:val="baseline"/>
    </w:pPr>
    <w:rPr>
      <w:rFonts w:ascii="Times New Roman" w:hAnsi="Times New Roman"/>
      <w:sz w:val="24"/>
      <w:szCs w:val="20"/>
      <w:lang w:val="ro-RO"/>
    </w:rPr>
  </w:style>
  <w:style w:type="character" w:customStyle="1" w:styleId="DefaultTextChar">
    <w:name w:val="Default Text Char"/>
    <w:link w:val="DefaultText"/>
    <w:locked/>
    <w:rsid w:val="004B3F17"/>
    <w:rPr>
      <w:rFonts w:ascii="Times New Roman" w:hAnsi="Times New Roman"/>
      <w:sz w:val="24"/>
      <w:lang w:val="ro-RO"/>
    </w:rPr>
  </w:style>
  <w:style w:type="paragraph" w:styleId="TOC1">
    <w:name w:val="toc 1"/>
    <w:basedOn w:val="Normal"/>
    <w:next w:val="Normal"/>
    <w:autoRedefine/>
    <w:uiPriority w:val="39"/>
    <w:rsid w:val="00BD2BCF"/>
  </w:style>
  <w:style w:type="paragraph" w:styleId="TOC2">
    <w:name w:val="toc 2"/>
    <w:basedOn w:val="Normal"/>
    <w:next w:val="Normal"/>
    <w:autoRedefine/>
    <w:uiPriority w:val="39"/>
    <w:rsid w:val="00BD2BCF"/>
    <w:pPr>
      <w:ind w:left="220"/>
    </w:pPr>
  </w:style>
  <w:style w:type="paragraph" w:styleId="TOC3">
    <w:name w:val="toc 3"/>
    <w:basedOn w:val="Normal"/>
    <w:next w:val="Normal"/>
    <w:autoRedefine/>
    <w:uiPriority w:val="39"/>
    <w:rsid w:val="00BD2BCF"/>
    <w:pPr>
      <w:ind w:left="440"/>
    </w:pPr>
  </w:style>
  <w:style w:type="paragraph" w:customStyle="1" w:styleId="Body">
    <w:name w:val="Body"/>
    <w:rsid w:val="00BD2BCF"/>
    <w:rPr>
      <w:rFonts w:ascii="Times New Roman" w:eastAsia="Arial Unicode MS" w:hAnsi="Times New Roman" w:cs="Arial Unicode MS"/>
      <w:color w:val="000000"/>
      <w:sz w:val="24"/>
      <w:szCs w:val="24"/>
      <w:u w:color="000000"/>
      <w:lang w:val="it-IT" w:eastAsia="ro-RO"/>
    </w:rPr>
  </w:style>
  <w:style w:type="character" w:customStyle="1" w:styleId="Heading10">
    <w:name w:val="Heading #1_"/>
    <w:basedOn w:val="DefaultParagraphFont"/>
    <w:link w:val="Heading11"/>
    <w:locked/>
    <w:rsid w:val="00BD2BCF"/>
    <w:rPr>
      <w:rFonts w:ascii="Arial" w:eastAsia="Arial" w:hAnsi="Arial" w:cs="Arial"/>
      <w:b/>
      <w:bCs/>
      <w:sz w:val="28"/>
      <w:szCs w:val="28"/>
      <w:shd w:val="clear" w:color="auto" w:fill="FFFFFF"/>
    </w:rPr>
  </w:style>
  <w:style w:type="paragraph" w:customStyle="1" w:styleId="Heading11">
    <w:name w:val="Heading #1"/>
    <w:basedOn w:val="Normal"/>
    <w:link w:val="Heading10"/>
    <w:rsid w:val="00BD2BCF"/>
    <w:pPr>
      <w:widowControl w:val="0"/>
      <w:shd w:val="clear" w:color="auto" w:fill="FFFFFF"/>
      <w:spacing w:before="600" w:after="0" w:line="0" w:lineRule="atLeast"/>
      <w:jc w:val="both"/>
      <w:outlineLvl w:val="0"/>
    </w:pPr>
    <w:rPr>
      <w:rFonts w:ascii="Arial" w:eastAsia="Arial" w:hAnsi="Arial" w:cs="Arial"/>
      <w:b/>
      <w:bCs/>
      <w:sz w:val="28"/>
      <w:szCs w:val="28"/>
    </w:rPr>
  </w:style>
  <w:style w:type="character" w:customStyle="1" w:styleId="Bodytext4">
    <w:name w:val="Body text (4)_"/>
    <w:basedOn w:val="DefaultParagraphFont"/>
    <w:link w:val="Bodytext40"/>
    <w:locked/>
    <w:rsid w:val="00BD2BCF"/>
    <w:rPr>
      <w:rFonts w:ascii="Arial" w:eastAsia="Arial" w:hAnsi="Arial" w:cs="Arial"/>
      <w:b/>
      <w:bCs/>
      <w:shd w:val="clear" w:color="auto" w:fill="FFFFFF"/>
    </w:rPr>
  </w:style>
  <w:style w:type="paragraph" w:customStyle="1" w:styleId="Bodytext40">
    <w:name w:val="Body text (4)"/>
    <w:basedOn w:val="Normal"/>
    <w:link w:val="Bodytext4"/>
    <w:rsid w:val="00BD2BCF"/>
    <w:pPr>
      <w:widowControl w:val="0"/>
      <w:shd w:val="clear" w:color="auto" w:fill="FFFFFF"/>
      <w:spacing w:after="0" w:line="0" w:lineRule="atLeast"/>
      <w:ind w:hanging="360"/>
    </w:pPr>
    <w:rPr>
      <w:rFonts w:ascii="Arial" w:eastAsia="Arial" w:hAnsi="Arial" w:cs="Arial"/>
      <w:b/>
      <w:bCs/>
      <w:sz w:val="20"/>
      <w:szCs w:val="20"/>
    </w:rPr>
  </w:style>
  <w:style w:type="character" w:customStyle="1" w:styleId="Bodytext2">
    <w:name w:val="Body text (2)_"/>
    <w:basedOn w:val="DefaultParagraphFont"/>
    <w:link w:val="Bodytext20"/>
    <w:locked/>
    <w:rsid w:val="00BD2BCF"/>
    <w:rPr>
      <w:rFonts w:ascii="Arial" w:eastAsia="Arial" w:hAnsi="Arial" w:cs="Arial"/>
      <w:shd w:val="clear" w:color="auto" w:fill="FFFFFF"/>
    </w:rPr>
  </w:style>
  <w:style w:type="paragraph" w:customStyle="1" w:styleId="Bodytext20">
    <w:name w:val="Body text (2)"/>
    <w:basedOn w:val="Normal"/>
    <w:link w:val="Bodytext2"/>
    <w:rsid w:val="00BD2BCF"/>
    <w:pPr>
      <w:widowControl w:val="0"/>
      <w:shd w:val="clear" w:color="auto" w:fill="FFFFFF"/>
      <w:spacing w:after="0" w:line="413" w:lineRule="exact"/>
      <w:ind w:hanging="400"/>
      <w:jc w:val="both"/>
    </w:pPr>
    <w:rPr>
      <w:rFonts w:ascii="Arial" w:eastAsia="Arial" w:hAnsi="Arial" w:cs="Arial"/>
      <w:sz w:val="20"/>
      <w:szCs w:val="20"/>
    </w:rPr>
  </w:style>
  <w:style w:type="character" w:customStyle="1" w:styleId="Heading40">
    <w:name w:val="Heading #4_"/>
    <w:basedOn w:val="DefaultParagraphFont"/>
    <w:link w:val="Heading41"/>
    <w:locked/>
    <w:rsid w:val="00BD2BCF"/>
    <w:rPr>
      <w:rFonts w:ascii="Arial Narrow" w:eastAsia="Arial Narrow" w:hAnsi="Arial Narrow" w:cs="Arial Narrow"/>
      <w:b/>
      <w:bCs/>
      <w:shd w:val="clear" w:color="auto" w:fill="FFFFFF"/>
    </w:rPr>
  </w:style>
  <w:style w:type="paragraph" w:customStyle="1" w:styleId="Heading41">
    <w:name w:val="Heading #4"/>
    <w:basedOn w:val="Normal"/>
    <w:link w:val="Heading40"/>
    <w:rsid w:val="00BD2BCF"/>
    <w:pPr>
      <w:widowControl w:val="0"/>
      <w:shd w:val="clear" w:color="auto" w:fill="FFFFFF"/>
      <w:spacing w:before="240" w:after="0" w:line="298" w:lineRule="exact"/>
      <w:jc w:val="both"/>
      <w:outlineLvl w:val="3"/>
    </w:pPr>
    <w:rPr>
      <w:rFonts w:ascii="Arial Narrow" w:eastAsia="Arial Narrow" w:hAnsi="Arial Narrow" w:cs="Arial Narrow"/>
      <w:b/>
      <w:bCs/>
      <w:sz w:val="20"/>
      <w:szCs w:val="20"/>
    </w:rPr>
  </w:style>
  <w:style w:type="character" w:customStyle="1" w:styleId="Bodytext7">
    <w:name w:val="Body text (7)_"/>
    <w:basedOn w:val="DefaultParagraphFont"/>
    <w:link w:val="Bodytext70"/>
    <w:locked/>
    <w:rsid w:val="00BD2BCF"/>
    <w:rPr>
      <w:rFonts w:ascii="Franklin Gothic Heavy" w:eastAsia="Franklin Gothic Heavy" w:hAnsi="Franklin Gothic Heavy" w:cs="Franklin Gothic Heavy"/>
      <w:sz w:val="8"/>
      <w:szCs w:val="8"/>
      <w:shd w:val="clear" w:color="auto" w:fill="FFFFFF"/>
    </w:rPr>
  </w:style>
  <w:style w:type="paragraph" w:customStyle="1" w:styleId="Bodytext70">
    <w:name w:val="Body text (7)"/>
    <w:basedOn w:val="Normal"/>
    <w:link w:val="Bodytext7"/>
    <w:rsid w:val="00BD2BCF"/>
    <w:pPr>
      <w:widowControl w:val="0"/>
      <w:shd w:val="clear" w:color="auto" w:fill="FFFFFF"/>
      <w:spacing w:after="120" w:line="0" w:lineRule="atLeast"/>
      <w:jc w:val="both"/>
    </w:pPr>
    <w:rPr>
      <w:rFonts w:ascii="Franklin Gothic Heavy" w:eastAsia="Franklin Gothic Heavy" w:hAnsi="Franklin Gothic Heavy" w:cs="Franklin Gothic Heavy"/>
      <w:sz w:val="8"/>
      <w:szCs w:val="8"/>
    </w:rPr>
  </w:style>
  <w:style w:type="character" w:customStyle="1" w:styleId="Bodytext2Bold">
    <w:name w:val="Body text (2) + Bold"/>
    <w:basedOn w:val="Bodytext2"/>
    <w:rsid w:val="00BD2BCF"/>
    <w:rPr>
      <w:rFonts w:ascii="Arial" w:eastAsia="Arial" w:hAnsi="Arial" w:cs="Arial"/>
      <w:b/>
      <w:bCs/>
      <w:color w:val="000000"/>
      <w:spacing w:val="0"/>
      <w:w w:val="100"/>
      <w:position w:val="0"/>
      <w:shd w:val="clear" w:color="auto" w:fill="FFFFFF"/>
      <w:lang w:val="ro-RO" w:eastAsia="ro-RO" w:bidi="ro-RO"/>
    </w:rPr>
  </w:style>
  <w:style w:type="character" w:customStyle="1" w:styleId="Bodytext4Italic">
    <w:name w:val="Body text (4) + Italic"/>
    <w:basedOn w:val="Bodytext4"/>
    <w:rsid w:val="00BD2BCF"/>
    <w:rPr>
      <w:rFonts w:ascii="Arial" w:eastAsia="Arial" w:hAnsi="Arial" w:cs="Arial"/>
      <w:b/>
      <w:bCs/>
      <w:i/>
      <w:iCs/>
      <w:smallCaps w:val="0"/>
      <w:strike w:val="0"/>
      <w:dstrike w:val="0"/>
      <w:color w:val="000000"/>
      <w:spacing w:val="0"/>
      <w:w w:val="100"/>
      <w:position w:val="0"/>
      <w:u w:val="none"/>
      <w:effect w:val="none"/>
      <w:shd w:val="clear" w:color="auto" w:fill="FFFFFF"/>
      <w:lang w:val="ro-RO" w:eastAsia="ro-RO" w:bidi="ro-RO"/>
    </w:rPr>
  </w:style>
  <w:style w:type="character" w:customStyle="1" w:styleId="Bodytext4NotBold">
    <w:name w:val="Body text (4) + Not Bold"/>
    <w:basedOn w:val="Bodytext4"/>
    <w:rsid w:val="00BD2BCF"/>
    <w:rPr>
      <w:rFonts w:ascii="Arial" w:eastAsia="Arial" w:hAnsi="Arial" w:cs="Arial"/>
      <w:b/>
      <w:bCs/>
      <w:i w:val="0"/>
      <w:iCs w:val="0"/>
      <w:smallCaps w:val="0"/>
      <w:strike w:val="0"/>
      <w:dstrike w:val="0"/>
      <w:color w:val="000000"/>
      <w:spacing w:val="0"/>
      <w:w w:val="100"/>
      <w:position w:val="0"/>
      <w:u w:val="none"/>
      <w:effect w:val="none"/>
      <w:shd w:val="clear" w:color="auto" w:fill="FFFFFF"/>
      <w:lang w:val="ro-RO" w:eastAsia="ro-RO" w:bidi="ro-RO"/>
    </w:rPr>
  </w:style>
  <w:style w:type="character" w:customStyle="1" w:styleId="salnbdy">
    <w:name w:val="s_aln_bdy"/>
    <w:basedOn w:val="DefaultParagraphFont"/>
    <w:rsid w:val="00BD2BCF"/>
  </w:style>
  <w:style w:type="paragraph" w:customStyle="1" w:styleId="MediumGrid21">
    <w:name w:val="Medium Grid 21"/>
    <w:uiPriority w:val="1"/>
    <w:qFormat/>
    <w:rsid w:val="00BD2BCF"/>
    <w:pPr>
      <w:spacing w:after="120"/>
    </w:pPr>
    <w:rPr>
      <w:rFonts w:ascii="Arial" w:eastAsia="MS Mincho" w:hAnsi="Arial"/>
      <w:b/>
      <w:sz w:val="24"/>
      <w:szCs w:val="18"/>
    </w:rPr>
  </w:style>
  <w:style w:type="character" w:customStyle="1" w:styleId="noticetext1">
    <w:name w:val="noticetext1"/>
    <w:rsid w:val="00BD2BCF"/>
    <w:rPr>
      <w:rFonts w:ascii="Arial" w:hAnsi="Arial" w:cs="Arial" w:hint="default"/>
      <w:b w:val="0"/>
      <w:bCs w:val="0"/>
      <w:i w:val="0"/>
      <w:iCs w:val="0"/>
      <w:caps w:val="0"/>
      <w:sz w:val="18"/>
      <w:szCs w:val="18"/>
    </w:rPr>
  </w:style>
  <w:style w:type="character" w:customStyle="1" w:styleId="noticeheading21">
    <w:name w:val="noticeheading21"/>
    <w:rsid w:val="00BD2BCF"/>
    <w:rPr>
      <w:rFonts w:ascii="Arial" w:hAnsi="Arial" w:cs="Arial" w:hint="default"/>
      <w:b w:val="0"/>
      <w:bCs w:val="0"/>
      <w:i w:val="0"/>
      <w:iCs w:val="0"/>
      <w:caps/>
      <w:color w:val="1D5B52"/>
      <w:sz w:val="21"/>
      <w:szCs w:val="21"/>
    </w:rPr>
  </w:style>
  <w:style w:type="paragraph" w:customStyle="1" w:styleId="Default">
    <w:name w:val="Default"/>
    <w:rsid w:val="00BD2BCF"/>
    <w:pPr>
      <w:autoSpaceDE w:val="0"/>
      <w:autoSpaceDN w:val="0"/>
      <w:adjustRightInd w:val="0"/>
    </w:pPr>
    <w:rPr>
      <w:rFonts w:ascii="Times New Roman" w:eastAsia="Calibri" w:hAnsi="Times New Roman"/>
      <w:color w:val="000000"/>
      <w:sz w:val="24"/>
      <w:szCs w:val="24"/>
      <w:lang w:val="ro-RO"/>
    </w:rPr>
  </w:style>
  <w:style w:type="character" w:customStyle="1" w:styleId="BalloonTextChar">
    <w:name w:val="Balloon Text Char"/>
    <w:basedOn w:val="DefaultParagraphFont"/>
    <w:link w:val="BalloonText"/>
    <w:uiPriority w:val="99"/>
    <w:semiHidden/>
    <w:qFormat/>
    <w:rsid w:val="00BD2BCF"/>
    <w:rPr>
      <w:rFonts w:ascii="Tahoma" w:hAnsi="Tahoma" w:cs="Tahoma"/>
      <w:sz w:val="16"/>
      <w:szCs w:val="16"/>
    </w:rPr>
  </w:style>
  <w:style w:type="paragraph" w:styleId="NormalWeb">
    <w:name w:val="Normal (Web)"/>
    <w:aliases w:val="Normal (Web) Char"/>
    <w:basedOn w:val="Normal"/>
    <w:uiPriority w:val="99"/>
    <w:rsid w:val="00BD2BCF"/>
    <w:pPr>
      <w:spacing w:before="100" w:beforeAutospacing="1" w:after="100" w:afterAutospacing="1" w:line="240" w:lineRule="auto"/>
    </w:pPr>
    <w:rPr>
      <w:rFonts w:ascii="Times New Roman" w:hAnsi="Times New Roman"/>
      <w:color w:val="000000"/>
      <w:sz w:val="24"/>
      <w:szCs w:val="24"/>
    </w:rPr>
  </w:style>
  <w:style w:type="character" w:customStyle="1" w:styleId="ListParagraphChar">
    <w:name w:val="List Paragraph Char"/>
    <w:aliases w:val="Forth level Char,Heading x1 Char,Normal bullet 2 Char,List Paragraph1 Char,body 2 Char,List Paragraph11 Char"/>
    <w:link w:val="ListParagraph"/>
    <w:qFormat/>
    <w:locked/>
    <w:rsid w:val="00BD2BCF"/>
    <w:rPr>
      <w:sz w:val="22"/>
      <w:szCs w:val="22"/>
    </w:rPr>
  </w:style>
  <w:style w:type="character" w:customStyle="1" w:styleId="tpa1">
    <w:name w:val="tpa1"/>
    <w:rsid w:val="00BD2BCF"/>
  </w:style>
  <w:style w:type="character" w:styleId="CommentReference">
    <w:name w:val="annotation reference"/>
    <w:basedOn w:val="DefaultParagraphFont"/>
    <w:uiPriority w:val="99"/>
    <w:unhideWhenUsed/>
    <w:rsid w:val="00BD2BCF"/>
    <w:rPr>
      <w:sz w:val="16"/>
      <w:szCs w:val="16"/>
    </w:rPr>
  </w:style>
  <w:style w:type="paragraph" w:styleId="CommentText">
    <w:name w:val="annotation text"/>
    <w:basedOn w:val="Normal"/>
    <w:link w:val="CommentTextChar"/>
    <w:uiPriority w:val="99"/>
    <w:unhideWhenUsed/>
    <w:rsid w:val="00BD2BCF"/>
    <w:pPr>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uiPriority w:val="99"/>
    <w:rsid w:val="00BD2BCF"/>
    <w:rPr>
      <w:rFonts w:ascii="Times New Roman" w:hAnsi="Times New Roman"/>
      <w:lang w:val="ro-RO"/>
    </w:rPr>
  </w:style>
  <w:style w:type="paragraph" w:styleId="CommentSubject">
    <w:name w:val="annotation subject"/>
    <w:basedOn w:val="CommentText"/>
    <w:next w:val="CommentText"/>
    <w:link w:val="CommentSubjectChar"/>
    <w:uiPriority w:val="99"/>
    <w:unhideWhenUsed/>
    <w:rsid w:val="00BD2BCF"/>
    <w:rPr>
      <w:b/>
      <w:bCs/>
    </w:rPr>
  </w:style>
  <w:style w:type="character" w:customStyle="1" w:styleId="CommentSubjectChar">
    <w:name w:val="Comment Subject Char"/>
    <w:basedOn w:val="CommentTextChar"/>
    <w:link w:val="CommentSubject"/>
    <w:uiPriority w:val="99"/>
    <w:rsid w:val="00BD2BCF"/>
    <w:rPr>
      <w:rFonts w:ascii="Times New Roman" w:hAnsi="Times New Roman"/>
      <w:b/>
      <w:bCs/>
      <w:lang w:val="ro-RO"/>
    </w:rPr>
  </w:style>
  <w:style w:type="paragraph" w:styleId="BodyText21">
    <w:name w:val="Body Text 2"/>
    <w:basedOn w:val="Normal"/>
    <w:link w:val="BodyText2Char"/>
    <w:rsid w:val="00BD2BCF"/>
    <w:pPr>
      <w:spacing w:after="0" w:line="240" w:lineRule="auto"/>
    </w:pPr>
    <w:rPr>
      <w:rFonts w:ascii="Arial" w:hAnsi="Arial"/>
      <w:b/>
      <w:sz w:val="28"/>
      <w:szCs w:val="20"/>
      <w:lang w:val="en-GB"/>
    </w:rPr>
  </w:style>
  <w:style w:type="character" w:customStyle="1" w:styleId="BodyText2Char">
    <w:name w:val="Body Text 2 Char"/>
    <w:basedOn w:val="DefaultParagraphFont"/>
    <w:link w:val="BodyText21"/>
    <w:rsid w:val="00BD2BCF"/>
    <w:rPr>
      <w:rFonts w:ascii="Arial" w:hAnsi="Arial"/>
      <w:b/>
      <w:sz w:val="28"/>
      <w:lang w:val="en-GB"/>
    </w:rPr>
  </w:style>
  <w:style w:type="character" w:customStyle="1" w:styleId="noticeheading31">
    <w:name w:val="noticeheading31"/>
    <w:rsid w:val="00BD2BCF"/>
    <w:rPr>
      <w:rFonts w:ascii="Arial" w:hAnsi="Arial" w:cs="Arial" w:hint="default"/>
      <w:b/>
      <w:bCs/>
      <w:i w:val="0"/>
      <w:iCs w:val="0"/>
      <w:color w:val="1D5B52"/>
      <w:sz w:val="18"/>
      <w:szCs w:val="18"/>
    </w:rPr>
  </w:style>
  <w:style w:type="paragraph" w:styleId="BodyTextIndent">
    <w:name w:val="Body Text Indent"/>
    <w:basedOn w:val="Normal"/>
    <w:link w:val="BodyTextIndentChar"/>
    <w:uiPriority w:val="99"/>
    <w:unhideWhenUsed/>
    <w:rsid w:val="00BD2BCF"/>
    <w:pPr>
      <w:spacing w:after="120"/>
      <w:ind w:left="360"/>
    </w:pPr>
    <w:rPr>
      <w:rFonts w:asciiTheme="minorHAnsi" w:eastAsiaTheme="minorHAnsi" w:hAnsiTheme="minorHAnsi" w:cstheme="minorBidi"/>
      <w:noProof/>
      <w:lang w:val="ro-RO"/>
    </w:rPr>
  </w:style>
  <w:style w:type="character" w:customStyle="1" w:styleId="BodyTextIndentChar">
    <w:name w:val="Body Text Indent Char"/>
    <w:basedOn w:val="DefaultParagraphFont"/>
    <w:link w:val="BodyTextIndent"/>
    <w:uiPriority w:val="99"/>
    <w:rsid w:val="00BD2BCF"/>
    <w:rPr>
      <w:rFonts w:asciiTheme="minorHAnsi" w:eastAsiaTheme="minorHAnsi" w:hAnsiTheme="minorHAnsi" w:cstheme="minorBidi"/>
      <w:noProof/>
      <w:sz w:val="22"/>
      <w:szCs w:val="22"/>
      <w:lang w:val="ro-RO"/>
    </w:rPr>
  </w:style>
  <w:style w:type="character" w:customStyle="1" w:styleId="hps">
    <w:name w:val="hps"/>
    <w:basedOn w:val="DefaultParagraphFont"/>
    <w:rsid w:val="00BD2BCF"/>
  </w:style>
  <w:style w:type="table" w:customStyle="1" w:styleId="TableGrid1">
    <w:name w:val="Table Grid1"/>
    <w:basedOn w:val="TableNormal"/>
    <w:next w:val="TableGrid"/>
    <w:uiPriority w:val="39"/>
    <w:rsid w:val="00BD2BC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BD2BCF"/>
    <w:pPr>
      <w:spacing w:after="120" w:line="480" w:lineRule="auto"/>
      <w:ind w:left="283"/>
    </w:pPr>
    <w:rPr>
      <w:rFonts w:asciiTheme="minorHAnsi" w:eastAsiaTheme="minorHAnsi" w:hAnsiTheme="minorHAnsi" w:cstheme="minorBidi"/>
      <w:noProof/>
      <w:lang w:val="ro-RO"/>
    </w:rPr>
  </w:style>
  <w:style w:type="character" w:customStyle="1" w:styleId="BodyTextIndent2Char">
    <w:name w:val="Body Text Indent 2 Char"/>
    <w:basedOn w:val="DefaultParagraphFont"/>
    <w:link w:val="BodyTextIndent2"/>
    <w:uiPriority w:val="99"/>
    <w:rsid w:val="00BD2BCF"/>
    <w:rPr>
      <w:rFonts w:asciiTheme="minorHAnsi" w:eastAsiaTheme="minorHAnsi" w:hAnsiTheme="minorHAnsi" w:cstheme="minorBidi"/>
      <w:noProof/>
      <w:sz w:val="22"/>
      <w:szCs w:val="22"/>
      <w:lang w:val="ro-RO"/>
    </w:rPr>
  </w:style>
  <w:style w:type="paragraph" w:customStyle="1" w:styleId="shdr">
    <w:name w:val="s_hdr"/>
    <w:basedOn w:val="Normal"/>
    <w:rsid w:val="00BD2BCF"/>
    <w:pPr>
      <w:spacing w:before="72" w:after="72" w:line="240" w:lineRule="auto"/>
      <w:ind w:left="72" w:right="72"/>
    </w:pPr>
    <w:rPr>
      <w:rFonts w:ascii="Verdana" w:eastAsiaTheme="minorEastAsia" w:hAnsi="Verdana"/>
      <w:b/>
      <w:bCs/>
      <w:color w:val="333333"/>
      <w:sz w:val="20"/>
      <w:szCs w:val="20"/>
    </w:rPr>
  </w:style>
  <w:style w:type="table" w:customStyle="1" w:styleId="TableGrid2">
    <w:name w:val="Table Grid2"/>
    <w:basedOn w:val="TableNormal"/>
    <w:next w:val="TableGrid"/>
    <w:uiPriority w:val="39"/>
    <w:rsid w:val="00BD2BC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346885"/>
    <w:pPr>
      <w:spacing w:before="100" w:beforeAutospacing="1" w:after="100" w:afterAutospacing="1" w:line="240" w:lineRule="auto"/>
    </w:pPr>
    <w:rPr>
      <w:rFonts w:ascii="Times New Roman" w:hAnsi="Times New Roman"/>
      <w:sz w:val="24"/>
      <w:szCs w:val="24"/>
      <w:lang w:val="ro-RO" w:eastAsia="ro-RO"/>
    </w:rPr>
  </w:style>
  <w:style w:type="character" w:customStyle="1" w:styleId="FollowedHyperlink1">
    <w:name w:val="FollowedHyperlink1"/>
    <w:basedOn w:val="DefaultParagraphFont"/>
    <w:uiPriority w:val="99"/>
    <w:semiHidden/>
    <w:unhideWhenUsed/>
    <w:qFormat/>
    <w:rsid w:val="00BD2BCF"/>
    <w:rPr>
      <w:color w:val="800080"/>
      <w:u w:val="single"/>
    </w:rPr>
  </w:style>
  <w:style w:type="table" w:customStyle="1" w:styleId="TableGrid3">
    <w:name w:val="Table Grid3"/>
    <w:basedOn w:val="TableNormal"/>
    <w:next w:val="TableGrid"/>
    <w:uiPriority w:val="39"/>
    <w:qFormat/>
    <w:rsid w:val="00BD2BC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qFormat/>
    <w:rsid w:val="00BD2BCF"/>
    <w:rPr>
      <w:rFonts w:ascii="Trebuchet MS" w:eastAsia="Cambria" w:hAnsi="Trebuchet MS" w:cs="Arial"/>
      <w:b/>
      <w:bCs/>
      <w:iCs/>
      <w:caps/>
      <w:szCs w:val="22"/>
      <w:lang w:bidi="ne-NP"/>
    </w:rPr>
  </w:style>
  <w:style w:type="paragraph" w:customStyle="1" w:styleId="tabulka">
    <w:name w:val="tabulka"/>
    <w:basedOn w:val="Normal"/>
    <w:qFormat/>
    <w:rsid w:val="00BD2BCF"/>
    <w:pPr>
      <w:widowControl w:val="0"/>
      <w:spacing w:before="120" w:after="0" w:line="240" w:lineRule="exact"/>
      <w:jc w:val="center"/>
    </w:pPr>
    <w:rPr>
      <w:rFonts w:ascii="Arial" w:hAnsi="Arial"/>
      <w:snapToGrid w:val="0"/>
      <w:sz w:val="20"/>
      <w:szCs w:val="20"/>
      <w:lang w:val="cs-CZ"/>
    </w:rPr>
  </w:style>
  <w:style w:type="paragraph" w:customStyle="1" w:styleId="CaracterCaracter">
    <w:name w:val="Caracter Caracter"/>
    <w:basedOn w:val="Normal"/>
    <w:qFormat/>
    <w:rsid w:val="00BD2BCF"/>
    <w:pPr>
      <w:spacing w:after="0" w:line="240" w:lineRule="auto"/>
    </w:pPr>
    <w:rPr>
      <w:rFonts w:ascii="Times New Roman" w:hAnsi="Times New Roman"/>
      <w:sz w:val="24"/>
      <w:szCs w:val="24"/>
      <w:lang w:val="pl-PL" w:eastAsia="pl-PL"/>
    </w:rPr>
  </w:style>
  <w:style w:type="table" w:customStyle="1" w:styleId="TableGrid11">
    <w:name w:val="Table Grid11"/>
    <w:basedOn w:val="TableNormal"/>
    <w:uiPriority w:val="39"/>
    <w:qFormat/>
    <w:rsid w:val="00BD2BCF"/>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qFormat/>
    <w:rsid w:val="00BD2BCF"/>
    <w:pPr>
      <w:suppressAutoHyphens/>
      <w:autoSpaceDE w:val="0"/>
      <w:spacing w:after="160" w:line="259" w:lineRule="auto"/>
    </w:pPr>
    <w:rPr>
      <w:rFonts w:ascii="Times New Roman" w:eastAsia="Arial" w:hAnsi="Times New Roman"/>
      <w:color w:val="000000"/>
      <w:sz w:val="24"/>
      <w:szCs w:val="24"/>
      <w:lang w:eastAsia="ar-SA"/>
    </w:rPr>
  </w:style>
  <w:style w:type="character" w:customStyle="1" w:styleId="NoSpacingChar">
    <w:name w:val="No Spacing Char"/>
    <w:basedOn w:val="DefaultParagraphFont"/>
    <w:link w:val="NoSpacing"/>
    <w:uiPriority w:val="1"/>
    <w:qFormat/>
    <w:rsid w:val="00BD2BCF"/>
    <w:rPr>
      <w:sz w:val="22"/>
      <w:szCs w:val="22"/>
    </w:rPr>
  </w:style>
  <w:style w:type="character" w:styleId="PageNumber">
    <w:name w:val="page number"/>
    <w:basedOn w:val="DefaultParagraphFont"/>
    <w:rsid w:val="00BD2BCF"/>
  </w:style>
  <w:style w:type="character" w:styleId="FollowedHyperlink">
    <w:name w:val="FollowedHyperlink"/>
    <w:basedOn w:val="DefaultParagraphFont"/>
    <w:uiPriority w:val="99"/>
    <w:unhideWhenUsed/>
    <w:rsid w:val="00BD2BCF"/>
    <w:rPr>
      <w:color w:val="800080" w:themeColor="followedHyperlink"/>
      <w:u w:val="single"/>
    </w:rPr>
  </w:style>
  <w:style w:type="paragraph" w:customStyle="1" w:styleId="font5">
    <w:name w:val="font5"/>
    <w:basedOn w:val="Normal"/>
    <w:rsid w:val="00346885"/>
    <w:pPr>
      <w:spacing w:before="100" w:beforeAutospacing="1" w:after="100" w:afterAutospacing="1" w:line="240" w:lineRule="auto"/>
    </w:pPr>
    <w:rPr>
      <w:rFonts w:ascii="Times New Roman" w:hAnsi="Times New Roman"/>
      <w:color w:val="000000"/>
      <w:sz w:val="20"/>
      <w:szCs w:val="20"/>
      <w:u w:val="single"/>
      <w:lang w:val="ro-RO" w:eastAsia="ro-RO"/>
    </w:rPr>
  </w:style>
  <w:style w:type="character" w:customStyle="1" w:styleId="da">
    <w:name w:val="da"/>
    <w:basedOn w:val="DefaultParagraphFont"/>
    <w:rsid w:val="00BD2BCF"/>
  </w:style>
  <w:style w:type="table" w:customStyle="1" w:styleId="TableGrid4">
    <w:name w:val="Table Grid4"/>
    <w:basedOn w:val="TableNormal"/>
    <w:next w:val="TableGrid"/>
    <w:uiPriority w:val="59"/>
    <w:rsid w:val="00BD2BC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beldatatext1">
    <w:name w:val="labeldatatext1"/>
    <w:basedOn w:val="DefaultParagraphFont"/>
    <w:rsid w:val="00BD2BCF"/>
    <w:rPr>
      <w:rFonts w:ascii="Arial" w:hAnsi="Arial" w:cs="Arial" w:hint="default"/>
      <w:b w:val="0"/>
      <w:bCs w:val="0"/>
      <w:color w:val="000000"/>
      <w:sz w:val="18"/>
      <w:szCs w:val="18"/>
    </w:rPr>
  </w:style>
  <w:style w:type="character" w:customStyle="1" w:styleId="labeltext1">
    <w:name w:val="labeltext1"/>
    <w:basedOn w:val="DefaultParagraphFont"/>
    <w:rsid w:val="00BD2BCF"/>
    <w:rPr>
      <w:rFonts w:ascii="Arial" w:hAnsi="Arial" w:cs="Arial" w:hint="default"/>
      <w:b/>
      <w:bCs/>
      <w:color w:val="000000"/>
      <w:sz w:val="18"/>
      <w:szCs w:val="18"/>
    </w:rPr>
  </w:style>
  <w:style w:type="character" w:customStyle="1" w:styleId="slit">
    <w:name w:val="s_lit"/>
    <w:basedOn w:val="DefaultParagraphFont"/>
    <w:rsid w:val="00BD2BCF"/>
  </w:style>
  <w:style w:type="character" w:customStyle="1" w:styleId="slitttl">
    <w:name w:val="s_lit_ttl"/>
    <w:basedOn w:val="DefaultParagraphFont"/>
    <w:rsid w:val="00BD2BCF"/>
  </w:style>
  <w:style w:type="character" w:customStyle="1" w:styleId="slitbdy">
    <w:name w:val="s_lit_bdy"/>
    <w:basedOn w:val="DefaultParagraphFont"/>
    <w:rsid w:val="00BD2BCF"/>
  </w:style>
  <w:style w:type="character" w:customStyle="1" w:styleId="slgi">
    <w:name w:val="s_lgi"/>
    <w:basedOn w:val="DefaultParagraphFont"/>
    <w:rsid w:val="00BD2BCF"/>
  </w:style>
  <w:style w:type="character" w:customStyle="1" w:styleId="saln">
    <w:name w:val="s_aln"/>
    <w:basedOn w:val="DefaultParagraphFont"/>
    <w:rsid w:val="00BD2BCF"/>
  </w:style>
  <w:style w:type="character" w:customStyle="1" w:styleId="salnttl">
    <w:name w:val="s_aln_ttl"/>
    <w:basedOn w:val="DefaultParagraphFont"/>
    <w:rsid w:val="00BD2BCF"/>
  </w:style>
  <w:style w:type="paragraph" w:customStyle="1" w:styleId="rvps1">
    <w:name w:val="rvps1"/>
    <w:basedOn w:val="Normal"/>
    <w:rsid w:val="00BD2BCF"/>
    <w:pPr>
      <w:spacing w:before="100" w:beforeAutospacing="1" w:after="100" w:afterAutospacing="1" w:line="240" w:lineRule="auto"/>
    </w:pPr>
    <w:rPr>
      <w:rFonts w:ascii="Times New Roman" w:hAnsi="Times New Roman"/>
      <w:noProof/>
      <w:sz w:val="24"/>
      <w:szCs w:val="24"/>
      <w:lang w:val="ro-RO"/>
    </w:rPr>
  </w:style>
  <w:style w:type="character" w:customStyle="1" w:styleId="rvts11">
    <w:name w:val="rvts11"/>
    <w:basedOn w:val="DefaultParagraphFont"/>
    <w:rsid w:val="00BD2BCF"/>
  </w:style>
  <w:style w:type="paragraph" w:customStyle="1" w:styleId="defaulttext0">
    <w:name w:val="defaulttext"/>
    <w:basedOn w:val="Normal"/>
    <w:rsid w:val="00BD2BCF"/>
    <w:pPr>
      <w:spacing w:before="100" w:beforeAutospacing="1" w:after="100" w:afterAutospacing="1" w:line="240" w:lineRule="auto"/>
    </w:pPr>
    <w:rPr>
      <w:rFonts w:ascii="Times New Roman" w:hAnsi="Times New Roman"/>
      <w:noProof/>
      <w:sz w:val="24"/>
      <w:szCs w:val="24"/>
      <w:lang w:val="ro-RO"/>
    </w:rPr>
  </w:style>
  <w:style w:type="character" w:customStyle="1" w:styleId="rvts10">
    <w:name w:val="rvts10"/>
    <w:rsid w:val="00BD2BCF"/>
  </w:style>
  <w:style w:type="paragraph" w:customStyle="1" w:styleId="ColorfulGrid-Accent11">
    <w:name w:val="Colorful Grid - Accent 11"/>
    <w:basedOn w:val="Normal"/>
    <w:next w:val="Normal"/>
    <w:rsid w:val="00BD2BCF"/>
    <w:pPr>
      <w:spacing w:after="120" w:line="276" w:lineRule="auto"/>
      <w:ind w:left="1701"/>
      <w:jc w:val="both"/>
    </w:pPr>
    <w:rPr>
      <w:rFonts w:ascii="Trebuchet MS" w:eastAsia="MS Mincho" w:hAnsi="Trebuchet MS"/>
      <w:i/>
      <w:iCs/>
      <w:noProof/>
      <w:color w:val="000000"/>
      <w:lang w:val="ro-RO"/>
    </w:rPr>
  </w:style>
  <w:style w:type="paragraph" w:customStyle="1" w:styleId="ColorfulList-Accent11">
    <w:name w:val="Colorful List - Accent 11"/>
    <w:basedOn w:val="Normal"/>
    <w:link w:val="ColorfulList-Accent1Char"/>
    <w:uiPriority w:val="34"/>
    <w:qFormat/>
    <w:rsid w:val="00BD2BCF"/>
    <w:pPr>
      <w:spacing w:after="0" w:line="240" w:lineRule="auto"/>
      <w:ind w:left="720"/>
    </w:pPr>
    <w:rPr>
      <w:rFonts w:eastAsia="Calibri" w:cs="Calibri"/>
      <w:noProof/>
      <w:lang w:val="ro-RO"/>
    </w:rPr>
  </w:style>
  <w:style w:type="character" w:customStyle="1" w:styleId="ColorfulList-Accent1Char">
    <w:name w:val="Colorful List - Accent 1 Char"/>
    <w:link w:val="ColorfulList-Accent11"/>
    <w:uiPriority w:val="34"/>
    <w:qFormat/>
    <w:locked/>
    <w:rsid w:val="00BD2BCF"/>
    <w:rPr>
      <w:rFonts w:eastAsia="Calibri" w:cs="Calibri"/>
      <w:noProof/>
      <w:sz w:val="22"/>
      <w:szCs w:val="22"/>
      <w:lang w:val="ro-RO"/>
    </w:rPr>
  </w:style>
  <w:style w:type="paragraph" w:styleId="Revision">
    <w:name w:val="Revision"/>
    <w:hidden/>
    <w:uiPriority w:val="99"/>
    <w:semiHidden/>
    <w:rsid w:val="00BD2BCF"/>
    <w:rPr>
      <w:rFonts w:ascii="Times New Roman" w:hAnsi="Times New Roman"/>
      <w:sz w:val="24"/>
      <w:szCs w:val="24"/>
    </w:rPr>
  </w:style>
  <w:style w:type="table" w:customStyle="1" w:styleId="TableGrid5">
    <w:name w:val="Table Grid5"/>
    <w:basedOn w:val="TableNormal"/>
    <w:next w:val="TableGrid"/>
    <w:uiPriority w:val="39"/>
    <w:qFormat/>
    <w:rsid w:val="00BD2BC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0">
    <w:name w:val="Char Char Char Char Char Char"/>
    <w:basedOn w:val="Normal"/>
    <w:rsid w:val="00C314DF"/>
    <w:pPr>
      <w:spacing w:line="240" w:lineRule="exact"/>
    </w:pPr>
    <w:rPr>
      <w:rFonts w:ascii="Tahoma" w:hAnsi="Tahoma"/>
      <w:sz w:val="20"/>
      <w:szCs w:val="20"/>
    </w:rPr>
  </w:style>
  <w:style w:type="character" w:styleId="PlaceholderText">
    <w:name w:val="Placeholder Text"/>
    <w:basedOn w:val="DefaultParagraphFont"/>
    <w:uiPriority w:val="99"/>
    <w:semiHidden/>
    <w:rsid w:val="00575730"/>
    <w:rPr>
      <w:color w:val="808080"/>
    </w:rPr>
  </w:style>
  <w:style w:type="character" w:customStyle="1" w:styleId="l5def12">
    <w:name w:val="l5def12"/>
    <w:rsid w:val="0050648E"/>
    <w:rPr>
      <w:rFonts w:ascii="Arial" w:hAnsi="Arial" w:cs="Arial" w:hint="default"/>
      <w:color w:val="000000"/>
      <w:sz w:val="26"/>
      <w:szCs w:val="26"/>
    </w:rPr>
  </w:style>
  <w:style w:type="character" w:customStyle="1" w:styleId="l5tlu">
    <w:name w:val="l5tlu"/>
    <w:basedOn w:val="DefaultParagraphFont"/>
    <w:rsid w:val="005C51DC"/>
  </w:style>
  <w:style w:type="paragraph" w:customStyle="1" w:styleId="xl67">
    <w:name w:val="xl67"/>
    <w:basedOn w:val="Normal"/>
    <w:rsid w:val="00316B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hAnsi="Times New Roman"/>
      <w:sz w:val="16"/>
      <w:szCs w:val="16"/>
      <w:lang w:val="ro-RO" w:eastAsia="ro-RO"/>
    </w:rPr>
  </w:style>
  <w:style w:type="paragraph" w:customStyle="1" w:styleId="xl65">
    <w:name w:val="xl65"/>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4"/>
      <w:szCs w:val="24"/>
      <w:lang w:val="ro-RO" w:eastAsia="ro-RO"/>
    </w:rPr>
  </w:style>
  <w:style w:type="paragraph" w:customStyle="1" w:styleId="xl66">
    <w:name w:val="xl66"/>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20"/>
      <w:szCs w:val="20"/>
      <w:lang w:val="ro-RO" w:eastAsia="ro-RO"/>
    </w:rPr>
  </w:style>
  <w:style w:type="paragraph" w:customStyle="1" w:styleId="xl68">
    <w:name w:val="xl68"/>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lang w:val="ro-RO" w:eastAsia="ro-RO"/>
    </w:rPr>
  </w:style>
  <w:style w:type="paragraph" w:customStyle="1" w:styleId="xl69">
    <w:name w:val="xl69"/>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lang w:val="ro-RO" w:eastAsia="ro-RO"/>
    </w:rPr>
  </w:style>
  <w:style w:type="paragraph" w:customStyle="1" w:styleId="xl70">
    <w:name w:val="xl70"/>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lang w:val="ro-RO" w:eastAsia="ro-RO"/>
    </w:rPr>
  </w:style>
  <w:style w:type="paragraph" w:customStyle="1" w:styleId="xl71">
    <w:name w:val="xl71"/>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0"/>
      <w:szCs w:val="20"/>
      <w:lang w:val="ro-RO" w:eastAsia="ro-RO"/>
    </w:rPr>
  </w:style>
  <w:style w:type="paragraph" w:customStyle="1" w:styleId="xl72">
    <w:name w:val="xl72"/>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val="ro-RO" w:eastAsia="ro-RO"/>
    </w:rPr>
  </w:style>
  <w:style w:type="paragraph" w:customStyle="1" w:styleId="xl73">
    <w:name w:val="xl73"/>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val="ro-RO" w:eastAsia="ro-RO"/>
    </w:rPr>
  </w:style>
  <w:style w:type="paragraph" w:customStyle="1" w:styleId="xl74">
    <w:name w:val="xl74"/>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0"/>
      <w:szCs w:val="20"/>
      <w:lang w:val="ro-RO" w:eastAsia="ro-RO"/>
    </w:rPr>
  </w:style>
  <w:style w:type="paragraph" w:customStyle="1" w:styleId="xl75">
    <w:name w:val="xl75"/>
    <w:basedOn w:val="Normal"/>
    <w:rsid w:val="003468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000000"/>
      <w:sz w:val="20"/>
      <w:szCs w:val="20"/>
      <w:lang w:val="ro-RO" w:eastAsia="ro-RO"/>
    </w:rPr>
  </w:style>
  <w:style w:type="paragraph" w:customStyle="1" w:styleId="xl76">
    <w:name w:val="xl76"/>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color w:val="000000"/>
      <w:sz w:val="20"/>
      <w:szCs w:val="20"/>
      <w:lang w:val="ro-RO" w:eastAsia="ro-RO"/>
    </w:rPr>
  </w:style>
  <w:style w:type="paragraph" w:customStyle="1" w:styleId="xl77">
    <w:name w:val="xl77"/>
    <w:basedOn w:val="Normal"/>
    <w:rsid w:val="00346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lang w:val="ro-RO" w:eastAsia="ro-RO"/>
    </w:rPr>
  </w:style>
  <w:style w:type="character" w:customStyle="1" w:styleId="sc-tilxh">
    <w:name w:val="sc-tilxh"/>
    <w:basedOn w:val="DefaultParagraphFont"/>
    <w:rsid w:val="003A6803"/>
  </w:style>
  <w:style w:type="paragraph" w:customStyle="1" w:styleId="xl63">
    <w:name w:val="xl63"/>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64">
    <w:name w:val="xl64"/>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78">
    <w:name w:val="xl78"/>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79">
    <w:name w:val="xl79"/>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0">
    <w:name w:val="xl80"/>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1">
    <w:name w:val="xl81"/>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2">
    <w:name w:val="xl82"/>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3">
    <w:name w:val="xl83"/>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4">
    <w:name w:val="xl84"/>
    <w:basedOn w:val="Normal"/>
    <w:rsid w:val="003A68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5">
    <w:name w:val="xl85"/>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6">
    <w:name w:val="xl86"/>
    <w:basedOn w:val="Normal"/>
    <w:rsid w:val="003A6803"/>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87">
    <w:name w:val="xl87"/>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8">
    <w:name w:val="xl88"/>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89">
    <w:name w:val="xl89"/>
    <w:basedOn w:val="Normal"/>
    <w:rsid w:val="003A6803"/>
    <w:pPr>
      <w:spacing w:before="100" w:beforeAutospacing="1" w:after="100" w:afterAutospacing="1" w:line="240" w:lineRule="auto"/>
      <w:textAlignment w:val="center"/>
    </w:pPr>
    <w:rPr>
      <w:rFonts w:ascii="Times New Roman" w:hAnsi="Times New Roman"/>
      <w:sz w:val="24"/>
      <w:szCs w:val="24"/>
      <w:lang w:val="ro-RO" w:eastAsia="ro-RO"/>
    </w:rPr>
  </w:style>
  <w:style w:type="paragraph" w:customStyle="1" w:styleId="xl90">
    <w:name w:val="xl90"/>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91">
    <w:name w:val="xl91"/>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92">
    <w:name w:val="xl92"/>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xl93">
    <w:name w:val="xl93"/>
    <w:basedOn w:val="Normal"/>
    <w:rsid w:val="003A68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b/>
      <w:bCs/>
      <w:sz w:val="24"/>
      <w:szCs w:val="24"/>
      <w:lang w:val="ro-RO" w:eastAsia="ro-RO"/>
    </w:rPr>
  </w:style>
  <w:style w:type="paragraph" w:customStyle="1" w:styleId="alp0s1connected">
    <w:name w:val="a_l p_0 s_1 connected"/>
    <w:basedOn w:val="Normal"/>
    <w:qFormat/>
    <w:rsid w:val="00E9463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7653219">
      <w:bodyDiv w:val="1"/>
      <w:marLeft w:val="0"/>
      <w:marRight w:val="0"/>
      <w:marTop w:val="0"/>
      <w:marBottom w:val="0"/>
      <w:divBdr>
        <w:top w:val="none" w:sz="0" w:space="0" w:color="auto"/>
        <w:left w:val="none" w:sz="0" w:space="0" w:color="auto"/>
        <w:bottom w:val="none" w:sz="0" w:space="0" w:color="auto"/>
        <w:right w:val="none" w:sz="0" w:space="0" w:color="auto"/>
      </w:divBdr>
    </w:div>
    <w:div w:id="159396920">
      <w:bodyDiv w:val="1"/>
      <w:marLeft w:val="0"/>
      <w:marRight w:val="0"/>
      <w:marTop w:val="0"/>
      <w:marBottom w:val="0"/>
      <w:divBdr>
        <w:top w:val="none" w:sz="0" w:space="0" w:color="auto"/>
        <w:left w:val="none" w:sz="0" w:space="0" w:color="auto"/>
        <w:bottom w:val="none" w:sz="0" w:space="0" w:color="auto"/>
        <w:right w:val="none" w:sz="0" w:space="0" w:color="auto"/>
      </w:divBdr>
    </w:div>
    <w:div w:id="168372230">
      <w:bodyDiv w:val="1"/>
      <w:marLeft w:val="0"/>
      <w:marRight w:val="0"/>
      <w:marTop w:val="0"/>
      <w:marBottom w:val="0"/>
      <w:divBdr>
        <w:top w:val="none" w:sz="0" w:space="0" w:color="auto"/>
        <w:left w:val="none" w:sz="0" w:space="0" w:color="auto"/>
        <w:bottom w:val="none" w:sz="0" w:space="0" w:color="auto"/>
        <w:right w:val="none" w:sz="0" w:space="0" w:color="auto"/>
      </w:divBdr>
    </w:div>
    <w:div w:id="292759434">
      <w:bodyDiv w:val="1"/>
      <w:marLeft w:val="0"/>
      <w:marRight w:val="0"/>
      <w:marTop w:val="0"/>
      <w:marBottom w:val="0"/>
      <w:divBdr>
        <w:top w:val="none" w:sz="0" w:space="0" w:color="auto"/>
        <w:left w:val="none" w:sz="0" w:space="0" w:color="auto"/>
        <w:bottom w:val="none" w:sz="0" w:space="0" w:color="auto"/>
        <w:right w:val="none" w:sz="0" w:space="0" w:color="auto"/>
      </w:divBdr>
    </w:div>
    <w:div w:id="465587757">
      <w:bodyDiv w:val="1"/>
      <w:marLeft w:val="0"/>
      <w:marRight w:val="0"/>
      <w:marTop w:val="0"/>
      <w:marBottom w:val="0"/>
      <w:divBdr>
        <w:top w:val="none" w:sz="0" w:space="0" w:color="auto"/>
        <w:left w:val="none" w:sz="0" w:space="0" w:color="auto"/>
        <w:bottom w:val="none" w:sz="0" w:space="0" w:color="auto"/>
        <w:right w:val="none" w:sz="0" w:space="0" w:color="auto"/>
      </w:divBdr>
    </w:div>
    <w:div w:id="479809455">
      <w:bodyDiv w:val="1"/>
      <w:marLeft w:val="0"/>
      <w:marRight w:val="0"/>
      <w:marTop w:val="0"/>
      <w:marBottom w:val="0"/>
      <w:divBdr>
        <w:top w:val="none" w:sz="0" w:space="0" w:color="auto"/>
        <w:left w:val="none" w:sz="0" w:space="0" w:color="auto"/>
        <w:bottom w:val="none" w:sz="0" w:space="0" w:color="auto"/>
        <w:right w:val="none" w:sz="0" w:space="0" w:color="auto"/>
      </w:divBdr>
    </w:div>
    <w:div w:id="556281768">
      <w:bodyDiv w:val="1"/>
      <w:marLeft w:val="0"/>
      <w:marRight w:val="0"/>
      <w:marTop w:val="0"/>
      <w:marBottom w:val="0"/>
      <w:divBdr>
        <w:top w:val="none" w:sz="0" w:space="0" w:color="auto"/>
        <w:left w:val="none" w:sz="0" w:space="0" w:color="auto"/>
        <w:bottom w:val="none" w:sz="0" w:space="0" w:color="auto"/>
        <w:right w:val="none" w:sz="0" w:space="0" w:color="auto"/>
      </w:divBdr>
    </w:div>
    <w:div w:id="580407149">
      <w:bodyDiv w:val="1"/>
      <w:marLeft w:val="0"/>
      <w:marRight w:val="0"/>
      <w:marTop w:val="0"/>
      <w:marBottom w:val="0"/>
      <w:divBdr>
        <w:top w:val="none" w:sz="0" w:space="0" w:color="auto"/>
        <w:left w:val="none" w:sz="0" w:space="0" w:color="auto"/>
        <w:bottom w:val="none" w:sz="0" w:space="0" w:color="auto"/>
        <w:right w:val="none" w:sz="0" w:space="0" w:color="auto"/>
      </w:divBdr>
    </w:div>
    <w:div w:id="711807645">
      <w:bodyDiv w:val="1"/>
      <w:marLeft w:val="0"/>
      <w:marRight w:val="0"/>
      <w:marTop w:val="0"/>
      <w:marBottom w:val="0"/>
      <w:divBdr>
        <w:top w:val="none" w:sz="0" w:space="0" w:color="auto"/>
        <w:left w:val="none" w:sz="0" w:space="0" w:color="auto"/>
        <w:bottom w:val="none" w:sz="0" w:space="0" w:color="auto"/>
        <w:right w:val="none" w:sz="0" w:space="0" w:color="auto"/>
      </w:divBdr>
    </w:div>
    <w:div w:id="735084272">
      <w:bodyDiv w:val="1"/>
      <w:marLeft w:val="0"/>
      <w:marRight w:val="0"/>
      <w:marTop w:val="0"/>
      <w:marBottom w:val="0"/>
      <w:divBdr>
        <w:top w:val="none" w:sz="0" w:space="0" w:color="auto"/>
        <w:left w:val="none" w:sz="0" w:space="0" w:color="auto"/>
        <w:bottom w:val="none" w:sz="0" w:space="0" w:color="auto"/>
        <w:right w:val="none" w:sz="0" w:space="0" w:color="auto"/>
      </w:divBdr>
    </w:div>
    <w:div w:id="802847463">
      <w:bodyDiv w:val="1"/>
      <w:marLeft w:val="0"/>
      <w:marRight w:val="0"/>
      <w:marTop w:val="0"/>
      <w:marBottom w:val="0"/>
      <w:divBdr>
        <w:top w:val="none" w:sz="0" w:space="0" w:color="auto"/>
        <w:left w:val="none" w:sz="0" w:space="0" w:color="auto"/>
        <w:bottom w:val="none" w:sz="0" w:space="0" w:color="auto"/>
        <w:right w:val="none" w:sz="0" w:space="0" w:color="auto"/>
      </w:divBdr>
    </w:div>
    <w:div w:id="813986866">
      <w:bodyDiv w:val="1"/>
      <w:marLeft w:val="0"/>
      <w:marRight w:val="0"/>
      <w:marTop w:val="0"/>
      <w:marBottom w:val="0"/>
      <w:divBdr>
        <w:top w:val="none" w:sz="0" w:space="0" w:color="auto"/>
        <w:left w:val="none" w:sz="0" w:space="0" w:color="auto"/>
        <w:bottom w:val="none" w:sz="0" w:space="0" w:color="auto"/>
        <w:right w:val="none" w:sz="0" w:space="0" w:color="auto"/>
      </w:divBdr>
    </w:div>
    <w:div w:id="851846050">
      <w:bodyDiv w:val="1"/>
      <w:marLeft w:val="0"/>
      <w:marRight w:val="0"/>
      <w:marTop w:val="0"/>
      <w:marBottom w:val="0"/>
      <w:divBdr>
        <w:top w:val="none" w:sz="0" w:space="0" w:color="auto"/>
        <w:left w:val="none" w:sz="0" w:space="0" w:color="auto"/>
        <w:bottom w:val="none" w:sz="0" w:space="0" w:color="auto"/>
        <w:right w:val="none" w:sz="0" w:space="0" w:color="auto"/>
      </w:divBdr>
    </w:div>
    <w:div w:id="900605330">
      <w:bodyDiv w:val="1"/>
      <w:marLeft w:val="0"/>
      <w:marRight w:val="0"/>
      <w:marTop w:val="0"/>
      <w:marBottom w:val="0"/>
      <w:divBdr>
        <w:top w:val="none" w:sz="0" w:space="0" w:color="auto"/>
        <w:left w:val="none" w:sz="0" w:space="0" w:color="auto"/>
        <w:bottom w:val="none" w:sz="0" w:space="0" w:color="auto"/>
        <w:right w:val="none" w:sz="0" w:space="0" w:color="auto"/>
      </w:divBdr>
    </w:div>
    <w:div w:id="988437455">
      <w:bodyDiv w:val="1"/>
      <w:marLeft w:val="0"/>
      <w:marRight w:val="0"/>
      <w:marTop w:val="0"/>
      <w:marBottom w:val="0"/>
      <w:divBdr>
        <w:top w:val="none" w:sz="0" w:space="0" w:color="auto"/>
        <w:left w:val="none" w:sz="0" w:space="0" w:color="auto"/>
        <w:bottom w:val="none" w:sz="0" w:space="0" w:color="auto"/>
        <w:right w:val="none" w:sz="0" w:space="0" w:color="auto"/>
      </w:divBdr>
    </w:div>
    <w:div w:id="1010722752">
      <w:bodyDiv w:val="1"/>
      <w:marLeft w:val="0"/>
      <w:marRight w:val="0"/>
      <w:marTop w:val="0"/>
      <w:marBottom w:val="0"/>
      <w:divBdr>
        <w:top w:val="none" w:sz="0" w:space="0" w:color="auto"/>
        <w:left w:val="none" w:sz="0" w:space="0" w:color="auto"/>
        <w:bottom w:val="none" w:sz="0" w:space="0" w:color="auto"/>
        <w:right w:val="none" w:sz="0" w:space="0" w:color="auto"/>
      </w:divBdr>
    </w:div>
    <w:div w:id="1011184916">
      <w:bodyDiv w:val="1"/>
      <w:marLeft w:val="0"/>
      <w:marRight w:val="0"/>
      <w:marTop w:val="0"/>
      <w:marBottom w:val="0"/>
      <w:divBdr>
        <w:top w:val="none" w:sz="0" w:space="0" w:color="auto"/>
        <w:left w:val="none" w:sz="0" w:space="0" w:color="auto"/>
        <w:bottom w:val="none" w:sz="0" w:space="0" w:color="auto"/>
        <w:right w:val="none" w:sz="0" w:space="0" w:color="auto"/>
      </w:divBdr>
    </w:div>
    <w:div w:id="1059284438">
      <w:bodyDiv w:val="1"/>
      <w:marLeft w:val="0"/>
      <w:marRight w:val="0"/>
      <w:marTop w:val="0"/>
      <w:marBottom w:val="0"/>
      <w:divBdr>
        <w:top w:val="none" w:sz="0" w:space="0" w:color="auto"/>
        <w:left w:val="none" w:sz="0" w:space="0" w:color="auto"/>
        <w:bottom w:val="none" w:sz="0" w:space="0" w:color="auto"/>
        <w:right w:val="none" w:sz="0" w:space="0" w:color="auto"/>
      </w:divBdr>
    </w:div>
    <w:div w:id="1097361163">
      <w:bodyDiv w:val="1"/>
      <w:marLeft w:val="0"/>
      <w:marRight w:val="0"/>
      <w:marTop w:val="0"/>
      <w:marBottom w:val="0"/>
      <w:divBdr>
        <w:top w:val="none" w:sz="0" w:space="0" w:color="auto"/>
        <w:left w:val="none" w:sz="0" w:space="0" w:color="auto"/>
        <w:bottom w:val="none" w:sz="0" w:space="0" w:color="auto"/>
        <w:right w:val="none" w:sz="0" w:space="0" w:color="auto"/>
      </w:divBdr>
    </w:div>
    <w:div w:id="1177186222">
      <w:bodyDiv w:val="1"/>
      <w:marLeft w:val="0"/>
      <w:marRight w:val="0"/>
      <w:marTop w:val="0"/>
      <w:marBottom w:val="0"/>
      <w:divBdr>
        <w:top w:val="none" w:sz="0" w:space="0" w:color="auto"/>
        <w:left w:val="none" w:sz="0" w:space="0" w:color="auto"/>
        <w:bottom w:val="none" w:sz="0" w:space="0" w:color="auto"/>
        <w:right w:val="none" w:sz="0" w:space="0" w:color="auto"/>
      </w:divBdr>
    </w:div>
    <w:div w:id="1285622085">
      <w:bodyDiv w:val="1"/>
      <w:marLeft w:val="0"/>
      <w:marRight w:val="0"/>
      <w:marTop w:val="0"/>
      <w:marBottom w:val="0"/>
      <w:divBdr>
        <w:top w:val="none" w:sz="0" w:space="0" w:color="auto"/>
        <w:left w:val="none" w:sz="0" w:space="0" w:color="auto"/>
        <w:bottom w:val="none" w:sz="0" w:space="0" w:color="auto"/>
        <w:right w:val="none" w:sz="0" w:space="0" w:color="auto"/>
      </w:divBdr>
    </w:div>
    <w:div w:id="1293827966">
      <w:bodyDiv w:val="1"/>
      <w:marLeft w:val="0"/>
      <w:marRight w:val="0"/>
      <w:marTop w:val="0"/>
      <w:marBottom w:val="0"/>
      <w:divBdr>
        <w:top w:val="none" w:sz="0" w:space="0" w:color="auto"/>
        <w:left w:val="none" w:sz="0" w:space="0" w:color="auto"/>
        <w:bottom w:val="none" w:sz="0" w:space="0" w:color="auto"/>
        <w:right w:val="none" w:sz="0" w:space="0" w:color="auto"/>
      </w:divBdr>
    </w:div>
    <w:div w:id="1331056865">
      <w:bodyDiv w:val="1"/>
      <w:marLeft w:val="0"/>
      <w:marRight w:val="0"/>
      <w:marTop w:val="0"/>
      <w:marBottom w:val="0"/>
      <w:divBdr>
        <w:top w:val="none" w:sz="0" w:space="0" w:color="auto"/>
        <w:left w:val="none" w:sz="0" w:space="0" w:color="auto"/>
        <w:bottom w:val="none" w:sz="0" w:space="0" w:color="auto"/>
        <w:right w:val="none" w:sz="0" w:space="0" w:color="auto"/>
      </w:divBdr>
    </w:div>
    <w:div w:id="1427068395">
      <w:bodyDiv w:val="1"/>
      <w:marLeft w:val="0"/>
      <w:marRight w:val="0"/>
      <w:marTop w:val="0"/>
      <w:marBottom w:val="0"/>
      <w:divBdr>
        <w:top w:val="none" w:sz="0" w:space="0" w:color="auto"/>
        <w:left w:val="none" w:sz="0" w:space="0" w:color="auto"/>
        <w:bottom w:val="none" w:sz="0" w:space="0" w:color="auto"/>
        <w:right w:val="none" w:sz="0" w:space="0" w:color="auto"/>
      </w:divBdr>
    </w:div>
    <w:div w:id="1529565695">
      <w:bodyDiv w:val="1"/>
      <w:marLeft w:val="0"/>
      <w:marRight w:val="0"/>
      <w:marTop w:val="0"/>
      <w:marBottom w:val="0"/>
      <w:divBdr>
        <w:top w:val="none" w:sz="0" w:space="0" w:color="auto"/>
        <w:left w:val="none" w:sz="0" w:space="0" w:color="auto"/>
        <w:bottom w:val="none" w:sz="0" w:space="0" w:color="auto"/>
        <w:right w:val="none" w:sz="0" w:space="0" w:color="auto"/>
      </w:divBdr>
    </w:div>
    <w:div w:id="1542284995">
      <w:bodyDiv w:val="1"/>
      <w:marLeft w:val="0"/>
      <w:marRight w:val="0"/>
      <w:marTop w:val="0"/>
      <w:marBottom w:val="0"/>
      <w:divBdr>
        <w:top w:val="none" w:sz="0" w:space="0" w:color="auto"/>
        <w:left w:val="none" w:sz="0" w:space="0" w:color="auto"/>
        <w:bottom w:val="none" w:sz="0" w:space="0" w:color="auto"/>
        <w:right w:val="none" w:sz="0" w:space="0" w:color="auto"/>
      </w:divBdr>
    </w:div>
    <w:div w:id="1653220556">
      <w:bodyDiv w:val="1"/>
      <w:marLeft w:val="0"/>
      <w:marRight w:val="0"/>
      <w:marTop w:val="0"/>
      <w:marBottom w:val="0"/>
      <w:divBdr>
        <w:top w:val="none" w:sz="0" w:space="0" w:color="auto"/>
        <w:left w:val="none" w:sz="0" w:space="0" w:color="auto"/>
        <w:bottom w:val="none" w:sz="0" w:space="0" w:color="auto"/>
        <w:right w:val="none" w:sz="0" w:space="0" w:color="auto"/>
      </w:divBdr>
    </w:div>
    <w:div w:id="1664972967">
      <w:bodyDiv w:val="1"/>
      <w:marLeft w:val="0"/>
      <w:marRight w:val="0"/>
      <w:marTop w:val="0"/>
      <w:marBottom w:val="0"/>
      <w:divBdr>
        <w:top w:val="none" w:sz="0" w:space="0" w:color="auto"/>
        <w:left w:val="none" w:sz="0" w:space="0" w:color="auto"/>
        <w:bottom w:val="none" w:sz="0" w:space="0" w:color="auto"/>
        <w:right w:val="none" w:sz="0" w:space="0" w:color="auto"/>
      </w:divBdr>
    </w:div>
    <w:div w:id="1784613301">
      <w:bodyDiv w:val="1"/>
      <w:marLeft w:val="0"/>
      <w:marRight w:val="0"/>
      <w:marTop w:val="0"/>
      <w:marBottom w:val="0"/>
      <w:divBdr>
        <w:top w:val="none" w:sz="0" w:space="0" w:color="auto"/>
        <w:left w:val="none" w:sz="0" w:space="0" w:color="auto"/>
        <w:bottom w:val="none" w:sz="0" w:space="0" w:color="auto"/>
        <w:right w:val="none" w:sz="0" w:space="0" w:color="auto"/>
      </w:divBdr>
    </w:div>
    <w:div w:id="1789543857">
      <w:bodyDiv w:val="1"/>
      <w:marLeft w:val="0"/>
      <w:marRight w:val="0"/>
      <w:marTop w:val="0"/>
      <w:marBottom w:val="0"/>
      <w:divBdr>
        <w:top w:val="none" w:sz="0" w:space="0" w:color="auto"/>
        <w:left w:val="none" w:sz="0" w:space="0" w:color="auto"/>
        <w:bottom w:val="none" w:sz="0" w:space="0" w:color="auto"/>
        <w:right w:val="none" w:sz="0" w:space="0" w:color="auto"/>
      </w:divBdr>
    </w:div>
    <w:div w:id="1877618858">
      <w:bodyDiv w:val="1"/>
      <w:marLeft w:val="0"/>
      <w:marRight w:val="0"/>
      <w:marTop w:val="0"/>
      <w:marBottom w:val="0"/>
      <w:divBdr>
        <w:top w:val="none" w:sz="0" w:space="0" w:color="auto"/>
        <w:left w:val="none" w:sz="0" w:space="0" w:color="auto"/>
        <w:bottom w:val="none" w:sz="0" w:space="0" w:color="auto"/>
        <w:right w:val="none" w:sz="0" w:space="0" w:color="auto"/>
      </w:divBdr>
    </w:div>
    <w:div w:id="1885214511">
      <w:bodyDiv w:val="1"/>
      <w:marLeft w:val="0"/>
      <w:marRight w:val="0"/>
      <w:marTop w:val="0"/>
      <w:marBottom w:val="0"/>
      <w:divBdr>
        <w:top w:val="none" w:sz="0" w:space="0" w:color="auto"/>
        <w:left w:val="none" w:sz="0" w:space="0" w:color="auto"/>
        <w:bottom w:val="none" w:sz="0" w:space="0" w:color="auto"/>
        <w:right w:val="none" w:sz="0" w:space="0" w:color="auto"/>
      </w:divBdr>
    </w:div>
    <w:div w:id="1909535708">
      <w:bodyDiv w:val="1"/>
      <w:marLeft w:val="0"/>
      <w:marRight w:val="0"/>
      <w:marTop w:val="0"/>
      <w:marBottom w:val="0"/>
      <w:divBdr>
        <w:top w:val="none" w:sz="0" w:space="0" w:color="auto"/>
        <w:left w:val="none" w:sz="0" w:space="0" w:color="auto"/>
        <w:bottom w:val="none" w:sz="0" w:space="0" w:color="auto"/>
        <w:right w:val="none" w:sz="0" w:space="0" w:color="auto"/>
      </w:divBdr>
    </w:div>
    <w:div w:id="1985812678">
      <w:bodyDiv w:val="1"/>
      <w:marLeft w:val="0"/>
      <w:marRight w:val="0"/>
      <w:marTop w:val="0"/>
      <w:marBottom w:val="0"/>
      <w:divBdr>
        <w:top w:val="none" w:sz="0" w:space="0" w:color="auto"/>
        <w:left w:val="none" w:sz="0" w:space="0" w:color="auto"/>
        <w:bottom w:val="none" w:sz="0" w:space="0" w:color="auto"/>
        <w:right w:val="none" w:sz="0" w:space="0" w:color="auto"/>
      </w:divBdr>
    </w:div>
    <w:div w:id="2098555684">
      <w:bodyDiv w:val="1"/>
      <w:marLeft w:val="0"/>
      <w:marRight w:val="0"/>
      <w:marTop w:val="0"/>
      <w:marBottom w:val="0"/>
      <w:divBdr>
        <w:top w:val="none" w:sz="0" w:space="0" w:color="auto"/>
        <w:left w:val="none" w:sz="0" w:space="0" w:color="auto"/>
        <w:bottom w:val="none" w:sz="0" w:space="0" w:color="auto"/>
        <w:right w:val="none" w:sz="0" w:space="0" w:color="auto"/>
      </w:divBdr>
    </w:div>
    <w:div w:id="21243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ssmb.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iar\Desktop\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44B84-2508-4569-99E8-C19502DA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TotalTime>
  <Pages>9</Pages>
  <Words>2792</Words>
  <Characters>17673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Administratia Spitalelor si Serviciilor Medicale Bucuresti</vt:lpstr>
    </vt:vector>
  </TitlesOfParts>
  <Company>ASSMB</Company>
  <LinksUpToDate>false</LinksUpToDate>
  <CharactersWithSpaces>20425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Administratia Spitalelor si Serviciilor Medicale Bucuresti</dc:title>
  <dc:creator>Tania Radulescu</dc:creator>
  <cp:lastModifiedBy>fanarum</cp:lastModifiedBy>
  <cp:revision>2</cp:revision>
  <cp:lastPrinted>2026-06-03T04:31:00Z</cp:lastPrinted>
  <dcterms:created xsi:type="dcterms:W3CDTF">2026-06-23T08:51:00Z</dcterms:created>
  <dcterms:modified xsi:type="dcterms:W3CDTF">2026-06-23T08:51:00Z</dcterms:modified>
</cp:coreProperties>
</file>