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8" w:type="dxa"/>
        <w:jc w:val="center"/>
        <w:tblCellSpacing w:w="15" w:type="dxa"/>
        <w:tblCellMar>
          <w:top w:w="15" w:type="dxa"/>
          <w:left w:w="15" w:type="dxa"/>
          <w:bottom w:w="15" w:type="dxa"/>
          <w:right w:w="15" w:type="dxa"/>
        </w:tblCellMar>
        <w:tblLook w:val="0000" w:firstRow="0" w:lastRow="0" w:firstColumn="0" w:lastColumn="0" w:noHBand="0" w:noVBand="0"/>
      </w:tblPr>
      <w:tblGrid>
        <w:gridCol w:w="1465"/>
        <w:gridCol w:w="9033"/>
      </w:tblGrid>
      <w:tr w:rsidR="000A0379" w:rsidRPr="000A0379" w14:paraId="40EB6EB4" w14:textId="77777777" w:rsidTr="0073067E">
        <w:trPr>
          <w:cantSplit/>
          <w:trHeight w:val="226"/>
          <w:tblCellSpacing w:w="15" w:type="dxa"/>
          <w:jc w:val="center"/>
        </w:trPr>
        <w:tc>
          <w:tcPr>
            <w:tcW w:w="1420" w:type="dxa"/>
            <w:vMerge w:val="restart"/>
            <w:vAlign w:val="center"/>
          </w:tcPr>
          <w:p w14:paraId="214FA7EF" w14:textId="77777777" w:rsidR="004C6B05" w:rsidRPr="000A0379" w:rsidRDefault="004C6B05" w:rsidP="0073067E">
            <w:pPr>
              <w:spacing w:line="360" w:lineRule="auto"/>
              <w:jc w:val="both"/>
              <w:rPr>
                <w:color w:val="000000" w:themeColor="text1"/>
              </w:rPr>
            </w:pPr>
            <w:r w:rsidRPr="000A0379">
              <w:rPr>
                <w:noProof/>
                <w:color w:val="000000" w:themeColor="text1"/>
              </w:rPr>
              <w:drawing>
                <wp:inline distT="0" distB="0" distL="0" distR="0" wp14:anchorId="34E89DCE" wp14:editId="5AFABEE7">
                  <wp:extent cx="638175" cy="733425"/>
                  <wp:effectExtent l="0" t="0" r="0" b="0"/>
                  <wp:docPr id="1"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tc>
        <w:tc>
          <w:tcPr>
            <w:tcW w:w="8988" w:type="dxa"/>
            <w:noWrap/>
            <w:vAlign w:val="center"/>
          </w:tcPr>
          <w:p w14:paraId="07EA41D0" w14:textId="77777777" w:rsidR="004C6B05" w:rsidRPr="000A0379" w:rsidRDefault="004C6B05" w:rsidP="0073067E">
            <w:pPr>
              <w:spacing w:after="0" w:line="240" w:lineRule="auto"/>
              <w:jc w:val="both"/>
              <w:rPr>
                <w:color w:val="000000" w:themeColor="text1"/>
              </w:rPr>
            </w:pPr>
            <w:r w:rsidRPr="000A0379">
              <w:rPr>
                <w:noProof/>
                <w:color w:val="000000" w:themeColor="text1"/>
              </w:rPr>
              <w:drawing>
                <wp:inline distT="0" distB="0" distL="0" distR="0" wp14:anchorId="607A804E" wp14:editId="569908C0">
                  <wp:extent cx="2066925" cy="1809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180975"/>
                          </a:xfrm>
                          <a:prstGeom prst="rect">
                            <a:avLst/>
                          </a:prstGeom>
                          <a:noFill/>
                          <a:ln>
                            <a:noFill/>
                          </a:ln>
                        </pic:spPr>
                      </pic:pic>
                    </a:graphicData>
                  </a:graphic>
                </wp:inline>
              </w:drawing>
            </w:r>
          </w:p>
        </w:tc>
      </w:tr>
      <w:tr w:rsidR="000A0379" w:rsidRPr="000A0379" w14:paraId="7CDCB3B3" w14:textId="77777777" w:rsidTr="0073067E">
        <w:trPr>
          <w:cantSplit/>
          <w:trHeight w:val="66"/>
          <w:tblCellSpacing w:w="15" w:type="dxa"/>
          <w:jc w:val="center"/>
        </w:trPr>
        <w:tc>
          <w:tcPr>
            <w:tcW w:w="0" w:type="auto"/>
            <w:vMerge/>
            <w:vAlign w:val="center"/>
          </w:tcPr>
          <w:p w14:paraId="2302B454" w14:textId="77777777" w:rsidR="004C6B05" w:rsidRPr="000A0379" w:rsidRDefault="004C6B05" w:rsidP="0073067E">
            <w:pPr>
              <w:spacing w:line="360" w:lineRule="auto"/>
              <w:jc w:val="both"/>
              <w:rPr>
                <w:color w:val="000000" w:themeColor="text1"/>
              </w:rPr>
            </w:pPr>
          </w:p>
        </w:tc>
        <w:tc>
          <w:tcPr>
            <w:tcW w:w="8988" w:type="dxa"/>
            <w:noWrap/>
            <w:vAlign w:val="center"/>
          </w:tcPr>
          <w:p w14:paraId="39CCB230" w14:textId="77777777" w:rsidR="004C6B05" w:rsidRPr="000A0379" w:rsidRDefault="004C6B05" w:rsidP="0073067E">
            <w:pPr>
              <w:spacing w:after="0" w:line="240" w:lineRule="auto"/>
              <w:jc w:val="both"/>
              <w:rPr>
                <w:color w:val="000000" w:themeColor="text1"/>
              </w:rPr>
            </w:pPr>
            <w:r w:rsidRPr="000A0379">
              <w:rPr>
                <w:noProof/>
                <w:color w:val="000000" w:themeColor="text1"/>
              </w:rPr>
              <w:drawing>
                <wp:inline distT="0" distB="0" distL="0" distR="0" wp14:anchorId="47F1947A" wp14:editId="19D9E749">
                  <wp:extent cx="3486150" cy="1905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190500"/>
                          </a:xfrm>
                          <a:prstGeom prst="rect">
                            <a:avLst/>
                          </a:prstGeom>
                          <a:noFill/>
                          <a:ln>
                            <a:noFill/>
                          </a:ln>
                        </pic:spPr>
                      </pic:pic>
                    </a:graphicData>
                  </a:graphic>
                </wp:inline>
              </w:drawing>
            </w:r>
            <w:r w:rsidRPr="000A0379">
              <w:rPr>
                <w:noProof/>
                <w:color w:val="000000" w:themeColor="text1"/>
              </w:rPr>
              <w:drawing>
                <wp:inline distT="0" distB="0" distL="0" distR="0" wp14:anchorId="578AA2A0" wp14:editId="7C8DBC6C">
                  <wp:extent cx="1419225" cy="1714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71450"/>
                          </a:xfrm>
                          <a:prstGeom prst="rect">
                            <a:avLst/>
                          </a:prstGeom>
                          <a:noFill/>
                          <a:ln>
                            <a:noFill/>
                          </a:ln>
                        </pic:spPr>
                      </pic:pic>
                    </a:graphicData>
                  </a:graphic>
                </wp:inline>
              </w:drawing>
            </w:r>
          </w:p>
        </w:tc>
      </w:tr>
      <w:tr w:rsidR="000A0379" w:rsidRPr="000A0379" w14:paraId="2C61899A" w14:textId="77777777" w:rsidTr="0073067E">
        <w:trPr>
          <w:cantSplit/>
          <w:trHeight w:val="675"/>
          <w:tblCellSpacing w:w="15" w:type="dxa"/>
          <w:jc w:val="center"/>
        </w:trPr>
        <w:tc>
          <w:tcPr>
            <w:tcW w:w="0" w:type="auto"/>
            <w:vMerge/>
            <w:vAlign w:val="center"/>
          </w:tcPr>
          <w:p w14:paraId="39E6D92E" w14:textId="77777777" w:rsidR="004C6B05" w:rsidRPr="000A0379" w:rsidRDefault="004C6B05" w:rsidP="0073067E">
            <w:pPr>
              <w:spacing w:line="360" w:lineRule="auto"/>
              <w:jc w:val="both"/>
              <w:rPr>
                <w:color w:val="000000" w:themeColor="text1"/>
              </w:rPr>
            </w:pPr>
          </w:p>
        </w:tc>
        <w:tc>
          <w:tcPr>
            <w:tcW w:w="8988" w:type="dxa"/>
            <w:noWrap/>
            <w:vAlign w:val="center"/>
          </w:tcPr>
          <w:p w14:paraId="68269CFD" w14:textId="77777777" w:rsidR="004C6B05" w:rsidRPr="000A0379" w:rsidRDefault="004C6B05" w:rsidP="0073067E">
            <w:pPr>
              <w:spacing w:after="0" w:line="240" w:lineRule="auto"/>
              <w:rPr>
                <w:color w:val="000000" w:themeColor="text1"/>
                <w:lang w:val="pt-PT"/>
              </w:rPr>
            </w:pPr>
            <w:r w:rsidRPr="000A0379">
              <w:rPr>
                <w:b/>
                <w:color w:val="000000" w:themeColor="text1"/>
                <w:sz w:val="16"/>
                <w:szCs w:val="20"/>
                <w:lang w:val="pt-BR"/>
              </w:rPr>
              <w:t>Aleea Grigore Ghica Vodă, nr. 41A</w:t>
            </w:r>
            <w:r w:rsidRPr="000A0379">
              <w:rPr>
                <w:b/>
                <w:color w:val="000000" w:themeColor="text1"/>
                <w:sz w:val="16"/>
                <w:szCs w:val="20"/>
                <w:lang w:val="pt-BR"/>
              </w:rPr>
              <w:br/>
              <w:t>700487 Iași, România</w:t>
            </w:r>
            <w:r w:rsidRPr="000A0379">
              <w:rPr>
                <w:b/>
                <w:color w:val="000000" w:themeColor="text1"/>
                <w:sz w:val="16"/>
                <w:szCs w:val="20"/>
                <w:lang w:val="pt-BR"/>
              </w:rPr>
              <w:br/>
              <w:t>Tel.: 0332-880.220; Fax: 0232-211.299; E-mail: pponi@icmpp.ro</w:t>
            </w:r>
          </w:p>
        </w:tc>
      </w:tr>
    </w:tbl>
    <w:p w14:paraId="7F497BC2" w14:textId="4DED6D89" w:rsidR="004C1D34" w:rsidRPr="000A0379" w:rsidRDefault="004C1D34" w:rsidP="00E36377">
      <w:pPr>
        <w:tabs>
          <w:tab w:val="left" w:pos="8820"/>
        </w:tabs>
        <w:overflowPunct w:val="0"/>
        <w:autoSpaceDE w:val="0"/>
        <w:autoSpaceDN w:val="0"/>
        <w:adjustRightInd w:val="0"/>
        <w:spacing w:after="0" w:line="240" w:lineRule="auto"/>
        <w:jc w:val="right"/>
        <w:textAlignment w:val="baseline"/>
        <w:rPr>
          <w:rFonts w:ascii="Times New Roman" w:eastAsia="Calibri" w:hAnsi="Times New Roman" w:cs="Times New Roman"/>
          <w:b/>
          <w:bCs/>
          <w:noProof/>
          <w:color w:val="000000" w:themeColor="text1"/>
          <w:lang w:eastAsia="x-none"/>
        </w:rPr>
      </w:pPr>
      <w:r w:rsidRPr="000A0379">
        <w:rPr>
          <w:rFonts w:ascii="Times New Roman" w:eastAsia="Calibri" w:hAnsi="Times New Roman" w:cs="Times New Roman"/>
          <w:b/>
          <w:bCs/>
          <w:noProof/>
          <w:color w:val="000000" w:themeColor="text1"/>
          <w:lang w:eastAsia="x-none"/>
        </w:rPr>
        <w:t xml:space="preserve">Nr. </w:t>
      </w:r>
      <w:r w:rsidR="000A0379" w:rsidRPr="000A0379">
        <w:rPr>
          <w:rFonts w:ascii="Times New Roman" w:eastAsia="Calibri" w:hAnsi="Times New Roman" w:cs="Times New Roman"/>
          <w:b/>
          <w:bCs/>
          <w:noProof/>
          <w:color w:val="000000" w:themeColor="text1"/>
          <w:lang w:eastAsia="x-none"/>
        </w:rPr>
        <w:t>4052/27.08.</w:t>
      </w:r>
      <w:r w:rsidRPr="000A0379">
        <w:rPr>
          <w:rFonts w:ascii="Times New Roman" w:eastAsia="Calibri" w:hAnsi="Times New Roman" w:cs="Times New Roman"/>
          <w:b/>
          <w:bCs/>
          <w:noProof/>
          <w:color w:val="000000" w:themeColor="text1"/>
          <w:lang w:eastAsia="x-none"/>
        </w:rPr>
        <w:t>2025</w:t>
      </w:r>
    </w:p>
    <w:p w14:paraId="411DCF04" w14:textId="77777777" w:rsidR="004C1D34" w:rsidRPr="000A0379" w:rsidRDefault="004C1D34" w:rsidP="00E36377">
      <w:pPr>
        <w:tabs>
          <w:tab w:val="left" w:pos="8820"/>
        </w:tabs>
        <w:overflowPunct w:val="0"/>
        <w:autoSpaceDE w:val="0"/>
        <w:autoSpaceDN w:val="0"/>
        <w:adjustRightInd w:val="0"/>
        <w:spacing w:after="0" w:line="240" w:lineRule="auto"/>
        <w:jc w:val="center"/>
        <w:textAlignment w:val="baseline"/>
        <w:rPr>
          <w:rFonts w:ascii="Times New Roman" w:eastAsia="Calibri" w:hAnsi="Times New Roman" w:cs="Times New Roman"/>
          <w:b/>
          <w:bCs/>
          <w:noProof/>
          <w:color w:val="000000" w:themeColor="text1"/>
          <w:lang w:eastAsia="x-none"/>
        </w:rPr>
      </w:pPr>
    </w:p>
    <w:p w14:paraId="01F994E7" w14:textId="77777777" w:rsidR="004C1D34" w:rsidRPr="000A0379" w:rsidRDefault="004C1D34" w:rsidP="00E36377">
      <w:pPr>
        <w:autoSpaceDE w:val="0"/>
        <w:autoSpaceDN w:val="0"/>
        <w:adjustRightInd w:val="0"/>
        <w:spacing w:after="0" w:line="240" w:lineRule="auto"/>
        <w:jc w:val="both"/>
        <w:rPr>
          <w:rFonts w:ascii="Times New Roman" w:eastAsia="Calibri" w:hAnsi="Times New Roman" w:cs="Times New Roman"/>
          <w:color w:val="000000" w:themeColor="text1"/>
          <w:lang w:eastAsia="ro-RO"/>
        </w:rPr>
      </w:pPr>
      <w:r w:rsidRPr="000A0379">
        <w:rPr>
          <w:rFonts w:ascii="Times New Roman" w:eastAsia="Calibri" w:hAnsi="Times New Roman" w:cs="Times New Roman"/>
          <w:b/>
          <w:noProof/>
          <w:color w:val="000000" w:themeColor="text1"/>
          <w:kern w:val="2"/>
        </w:rPr>
        <w:t xml:space="preserve">Aprobat,                                                                                                               </w:t>
      </w:r>
    </w:p>
    <w:p w14:paraId="5ED221FB" w14:textId="088934FA" w:rsidR="004C1D34" w:rsidRPr="000A0379" w:rsidRDefault="004C6B05" w:rsidP="00E36377">
      <w:pPr>
        <w:spacing w:after="0" w:line="240" w:lineRule="auto"/>
        <w:rPr>
          <w:rFonts w:ascii="Times New Roman" w:eastAsia="Times New Roman" w:hAnsi="Times New Roman" w:cs="Times New Roman"/>
          <w:b/>
          <w:bCs/>
          <w:noProof/>
          <w:color w:val="000000" w:themeColor="text1"/>
          <w:lang w:val="pt-PT"/>
        </w:rPr>
      </w:pPr>
      <w:r w:rsidRPr="000A0379">
        <w:rPr>
          <w:rFonts w:ascii="Times New Roman" w:eastAsia="Calibri" w:hAnsi="Times New Roman" w:cs="Times New Roman"/>
          <w:b/>
          <w:bCs/>
          <w:noProof/>
          <w:color w:val="000000" w:themeColor="text1"/>
        </w:rPr>
        <w:t>Director</w:t>
      </w:r>
      <w:r w:rsidR="004C1D34" w:rsidRPr="000A0379">
        <w:rPr>
          <w:rFonts w:ascii="Times New Roman" w:eastAsia="Calibri" w:hAnsi="Times New Roman" w:cs="Times New Roman"/>
          <w:b/>
          <w:bCs/>
          <w:noProof/>
          <w:color w:val="000000" w:themeColor="text1"/>
        </w:rPr>
        <w:t>,</w:t>
      </w:r>
    </w:p>
    <w:p w14:paraId="3E6E7FA4" w14:textId="77777777" w:rsidR="004C1D34" w:rsidRPr="000A0379" w:rsidRDefault="004C1D34" w:rsidP="00E36377">
      <w:pPr>
        <w:spacing w:after="0" w:line="240" w:lineRule="auto"/>
        <w:rPr>
          <w:rFonts w:ascii="Times New Roman" w:eastAsia="Calibri" w:hAnsi="Times New Roman" w:cs="Times New Roman"/>
          <w:b/>
          <w:bCs/>
          <w:noProof/>
          <w:color w:val="000000" w:themeColor="text1"/>
        </w:rPr>
      </w:pPr>
      <w:r w:rsidRPr="000A0379">
        <w:rPr>
          <w:rFonts w:ascii="Times New Roman" w:eastAsia="Calibri" w:hAnsi="Times New Roman" w:cs="Times New Roman"/>
          <w:b/>
          <w:bCs/>
          <w:noProof/>
          <w:color w:val="000000" w:themeColor="text1"/>
        </w:rPr>
        <w:t>…………………</w:t>
      </w:r>
    </w:p>
    <w:p w14:paraId="30237ECF" w14:textId="77777777" w:rsidR="004C1D34" w:rsidRPr="000A0379" w:rsidRDefault="004C1D34" w:rsidP="00E36377">
      <w:pPr>
        <w:widowControl w:val="0"/>
        <w:suppressAutoHyphens/>
        <w:spacing w:after="0" w:line="240" w:lineRule="auto"/>
        <w:jc w:val="both"/>
        <w:rPr>
          <w:rFonts w:ascii="Times New Roman" w:eastAsia="Calibri" w:hAnsi="Times New Roman" w:cs="Times New Roman"/>
          <w:b/>
          <w:bCs/>
          <w:noProof/>
          <w:color w:val="000000" w:themeColor="text1"/>
        </w:rPr>
      </w:pPr>
      <w:r w:rsidRPr="000A0379">
        <w:rPr>
          <w:rFonts w:ascii="Times New Roman" w:eastAsia="Calibri" w:hAnsi="Times New Roman" w:cs="Times New Roman"/>
          <w:b/>
          <w:bCs/>
          <w:noProof/>
          <w:color w:val="000000" w:themeColor="text1"/>
        </w:rPr>
        <w:t>Dr. Valeria Harabagiu</w:t>
      </w:r>
    </w:p>
    <w:p w14:paraId="52B4622A" w14:textId="77777777" w:rsidR="00EE1D3B" w:rsidRPr="000A0379" w:rsidRDefault="00EE1D3B" w:rsidP="00E36377">
      <w:pPr>
        <w:widowControl w:val="0"/>
        <w:suppressAutoHyphens/>
        <w:spacing w:after="0" w:line="240" w:lineRule="auto"/>
        <w:jc w:val="both"/>
        <w:rPr>
          <w:rFonts w:ascii="Times New Roman" w:eastAsia="Calibri" w:hAnsi="Times New Roman" w:cs="Times New Roman"/>
          <w:b/>
          <w:bCs/>
          <w:noProof/>
          <w:color w:val="000000" w:themeColor="text1"/>
          <w:kern w:val="2"/>
        </w:rPr>
      </w:pPr>
    </w:p>
    <w:p w14:paraId="267B43A6" w14:textId="77777777" w:rsidR="00A4433D" w:rsidRPr="000A0379" w:rsidRDefault="00A4433D" w:rsidP="00E36377">
      <w:pPr>
        <w:spacing w:after="0" w:line="240" w:lineRule="auto"/>
        <w:ind w:left="1"/>
        <w:jc w:val="center"/>
        <w:rPr>
          <w:rFonts w:ascii="Times New Roman" w:hAnsi="Times New Roman" w:cs="Times New Roman"/>
          <w:b/>
          <w:color w:val="000000" w:themeColor="text1"/>
        </w:rPr>
      </w:pPr>
    </w:p>
    <w:p w14:paraId="6EA676E5" w14:textId="1BF52438" w:rsidR="00C23820" w:rsidRPr="000A0379" w:rsidRDefault="00C8347A" w:rsidP="00E36377">
      <w:pPr>
        <w:spacing w:after="0" w:line="240" w:lineRule="auto"/>
        <w:ind w:left="1"/>
        <w:jc w:val="center"/>
        <w:rPr>
          <w:rFonts w:ascii="Times New Roman" w:hAnsi="Times New Roman" w:cs="Times New Roman"/>
          <w:b/>
          <w:color w:val="000000" w:themeColor="text1"/>
        </w:rPr>
      </w:pPr>
      <w:r w:rsidRPr="000A0379">
        <w:rPr>
          <w:rFonts w:ascii="Times New Roman" w:hAnsi="Times New Roman" w:cs="Times New Roman"/>
          <w:b/>
          <w:color w:val="000000" w:themeColor="text1"/>
        </w:rPr>
        <w:t>S</w:t>
      </w:r>
      <w:r w:rsidR="00626B24" w:rsidRPr="000A0379">
        <w:rPr>
          <w:rFonts w:ascii="Times New Roman" w:hAnsi="Times New Roman" w:cs="Times New Roman"/>
          <w:b/>
          <w:color w:val="000000" w:themeColor="text1"/>
        </w:rPr>
        <w:t>ecțiunea</w:t>
      </w:r>
      <w:r w:rsidRPr="000A0379">
        <w:rPr>
          <w:rFonts w:ascii="Times New Roman" w:hAnsi="Times New Roman" w:cs="Times New Roman"/>
          <w:b/>
          <w:color w:val="000000" w:themeColor="text1"/>
        </w:rPr>
        <w:t xml:space="preserve"> II</w:t>
      </w:r>
      <w:r w:rsidR="00626B24" w:rsidRPr="000A0379">
        <w:rPr>
          <w:rFonts w:ascii="Times New Roman" w:hAnsi="Times New Roman" w:cs="Times New Roman"/>
          <w:b/>
          <w:color w:val="000000" w:themeColor="text1"/>
        </w:rPr>
        <w:t xml:space="preserve"> – </w:t>
      </w:r>
      <w:r w:rsidRPr="000A0379">
        <w:rPr>
          <w:rFonts w:ascii="Times New Roman" w:hAnsi="Times New Roman" w:cs="Times New Roman"/>
          <w:b/>
          <w:color w:val="000000" w:themeColor="text1"/>
        </w:rPr>
        <w:t>C</w:t>
      </w:r>
      <w:r w:rsidR="00626B24" w:rsidRPr="000A0379">
        <w:rPr>
          <w:rFonts w:ascii="Times New Roman" w:hAnsi="Times New Roman" w:cs="Times New Roman"/>
          <w:b/>
          <w:color w:val="000000" w:themeColor="text1"/>
        </w:rPr>
        <w:t>aiet de sarcini pentru achiziție de produse</w:t>
      </w:r>
    </w:p>
    <w:p w14:paraId="1B0C218E" w14:textId="77777777" w:rsidR="00EE1D3B" w:rsidRPr="000A0379" w:rsidRDefault="00EE1D3B" w:rsidP="00E36377">
      <w:pPr>
        <w:spacing w:after="0" w:line="240" w:lineRule="auto"/>
        <w:ind w:left="1"/>
        <w:jc w:val="center"/>
        <w:rPr>
          <w:rFonts w:ascii="Times New Roman" w:hAnsi="Times New Roman" w:cs="Times New Roman"/>
          <w:b/>
          <w:color w:val="000000" w:themeColor="text1"/>
        </w:rPr>
      </w:pPr>
    </w:p>
    <w:p w14:paraId="14264C0D" w14:textId="138DEE25" w:rsidR="00925DF3" w:rsidRPr="000A0379" w:rsidRDefault="00A12A4D">
      <w:pPr>
        <w:pStyle w:val="Heading1"/>
        <w:numPr>
          <w:ilvl w:val="0"/>
          <w:numId w:val="1"/>
        </w:numPr>
        <w:spacing w:before="0" w:line="240" w:lineRule="auto"/>
        <w:rPr>
          <w:rFonts w:ascii="Times New Roman" w:hAnsi="Times New Roman" w:cs="Times New Roman"/>
          <w:color w:val="000000" w:themeColor="text1"/>
          <w:szCs w:val="22"/>
        </w:rPr>
      </w:pPr>
      <w:bookmarkStart w:id="0" w:name="_Toc478634958"/>
      <w:r w:rsidRPr="000A0379">
        <w:rPr>
          <w:rFonts w:ascii="Times New Roman" w:hAnsi="Times New Roman" w:cs="Times New Roman"/>
          <w:color w:val="000000" w:themeColor="text1"/>
          <w:szCs w:val="22"/>
        </w:rPr>
        <w:t>Introducer</w:t>
      </w:r>
      <w:bookmarkStart w:id="1" w:name="_Toc478634959"/>
      <w:bookmarkEnd w:id="0"/>
      <w:r w:rsidR="00925DF3" w:rsidRPr="000A0379">
        <w:rPr>
          <w:rFonts w:ascii="Times New Roman" w:hAnsi="Times New Roman" w:cs="Times New Roman"/>
          <w:color w:val="000000" w:themeColor="text1"/>
          <w:szCs w:val="22"/>
        </w:rPr>
        <w:t>e</w:t>
      </w:r>
    </w:p>
    <w:p w14:paraId="1C405B4D" w14:textId="77777777" w:rsidR="00925DF3" w:rsidRPr="000A0379" w:rsidRDefault="00925DF3" w:rsidP="00E36377">
      <w:pPr>
        <w:spacing w:after="0" w:line="240" w:lineRule="auto"/>
        <w:ind w:left="1"/>
        <w:jc w:val="both"/>
        <w:rPr>
          <w:rFonts w:ascii="Times New Roman" w:hAnsi="Times New Roman" w:cs="Times New Roman"/>
          <w:color w:val="000000" w:themeColor="text1"/>
        </w:rPr>
      </w:pPr>
      <w:r w:rsidRPr="000A0379">
        <w:rPr>
          <w:rFonts w:ascii="Times New Roman" w:hAnsi="Times New Roman" w:cs="Times New Roman"/>
          <w:color w:val="000000" w:themeColor="text1"/>
        </w:rPr>
        <w:t>Caietul de sarcini face parte integrantă din documentația de atribuire și constituie ansamblul cerințelor pe baza cărora se elaborează de către fiecare ofertant propunerea tehnică.</w:t>
      </w:r>
    </w:p>
    <w:p w14:paraId="6BFB64DF" w14:textId="77777777" w:rsidR="00925DF3" w:rsidRPr="000A0379" w:rsidRDefault="00925DF3" w:rsidP="00E36377">
      <w:pPr>
        <w:spacing w:after="0" w:line="240" w:lineRule="auto"/>
        <w:ind w:left="1"/>
        <w:jc w:val="both"/>
        <w:rPr>
          <w:rFonts w:ascii="Times New Roman" w:hAnsi="Times New Roman" w:cs="Times New Roman"/>
          <w:color w:val="000000" w:themeColor="text1"/>
        </w:rPr>
      </w:pPr>
      <w:r w:rsidRPr="000A0379">
        <w:rPr>
          <w:rFonts w:ascii="Times New Roman" w:hAnsi="Times New Roman" w:cs="Times New Roman"/>
          <w:color w:val="000000" w:themeColor="text1"/>
        </w:rPr>
        <w:t>Caietul de sarcini conține specificații tehnice care definesc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2659BF4A" w14:textId="77777777" w:rsidR="00925DF3" w:rsidRPr="000A0379" w:rsidRDefault="00925DF3" w:rsidP="00E36377">
      <w:pPr>
        <w:spacing w:after="0" w:line="240" w:lineRule="auto"/>
        <w:jc w:val="both"/>
        <w:rPr>
          <w:rFonts w:ascii="Times New Roman" w:hAnsi="Times New Roman" w:cs="Times New Roman"/>
          <w:b/>
          <w:iCs/>
          <w:color w:val="000000" w:themeColor="text1"/>
          <w:lang w:val="pt-BR"/>
        </w:rPr>
      </w:pPr>
      <w:r w:rsidRPr="000A0379">
        <w:rPr>
          <w:rFonts w:ascii="Times New Roman" w:hAnsi="Times New Roman" w:cs="Times New Roman"/>
          <w:color w:val="000000" w:themeColor="text1"/>
        </w:rPr>
        <w:t xml:space="preserve">În cadrul acestei proceduri, </w:t>
      </w:r>
      <w:r w:rsidRPr="000A0379">
        <w:rPr>
          <w:rFonts w:ascii="Times New Roman" w:hAnsi="Times New Roman" w:cs="Times New Roman"/>
          <w:b/>
          <w:color w:val="000000" w:themeColor="text1"/>
          <w:lang w:val="pt-BR"/>
        </w:rPr>
        <w:t>Institutul de Chimie Macromoleculară „Petru Poni”</w:t>
      </w:r>
      <w:r w:rsidRPr="000A0379">
        <w:rPr>
          <w:rFonts w:ascii="Times New Roman" w:hAnsi="Times New Roman" w:cs="Times New Roman"/>
          <w:color w:val="000000" w:themeColor="text1"/>
        </w:rPr>
        <w:t xml:space="preserve"> îndeplinește rolul de </w:t>
      </w:r>
      <w:r w:rsidRPr="000A0379">
        <w:rPr>
          <w:rFonts w:ascii="Times New Roman" w:hAnsi="Times New Roman" w:cs="Times New Roman"/>
          <w:iCs/>
          <w:color w:val="000000" w:themeColor="text1"/>
        </w:rPr>
        <w:t>Autoritate Contractantă, respectiv Autoritatea Contractantă în cadrul Contractului.</w:t>
      </w:r>
    </w:p>
    <w:p w14:paraId="5C0C5286" w14:textId="44E95E11" w:rsidR="00925DF3" w:rsidRPr="000A0379" w:rsidRDefault="00925DF3" w:rsidP="00E36377">
      <w:pPr>
        <w:spacing w:after="0" w:line="240" w:lineRule="auto"/>
        <w:ind w:left="1"/>
        <w:jc w:val="both"/>
        <w:rPr>
          <w:rFonts w:ascii="Times New Roman" w:hAnsi="Times New Roman" w:cs="Times New Roman"/>
          <w:color w:val="000000" w:themeColor="text1"/>
        </w:rPr>
      </w:pPr>
      <w:r w:rsidRPr="000A0379">
        <w:rPr>
          <w:rFonts w:ascii="Times New Roman" w:hAnsi="Times New Roman" w:cs="Times New Roman"/>
          <w:color w:val="000000" w:themeColor="text1"/>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F7BB4C3" w14:textId="77777777" w:rsidR="00626B24" w:rsidRPr="000A0379" w:rsidRDefault="00626B24">
      <w:pPr>
        <w:pStyle w:val="Heading1"/>
        <w:numPr>
          <w:ilvl w:val="0"/>
          <w:numId w:val="1"/>
        </w:numPr>
        <w:spacing w:before="0" w:line="240" w:lineRule="auto"/>
        <w:rPr>
          <w:rFonts w:ascii="Times New Roman" w:hAnsi="Times New Roman" w:cs="Times New Roman"/>
          <w:color w:val="000000" w:themeColor="text1"/>
          <w:szCs w:val="22"/>
        </w:rPr>
      </w:pPr>
      <w:r w:rsidRPr="000A0379">
        <w:rPr>
          <w:rFonts w:ascii="Times New Roman" w:hAnsi="Times New Roman" w:cs="Times New Roman"/>
          <w:color w:val="000000" w:themeColor="text1"/>
          <w:szCs w:val="22"/>
        </w:rPr>
        <w:t>Contextul realizării acestei achiziții de produse</w:t>
      </w:r>
      <w:bookmarkEnd w:id="1"/>
    </w:p>
    <w:p w14:paraId="58D0754A" w14:textId="60E03CF7" w:rsidR="00DF2621" w:rsidRPr="000A0379" w:rsidRDefault="00A4433D" w:rsidP="00E36377">
      <w:pPr>
        <w:spacing w:after="0" w:line="240" w:lineRule="auto"/>
        <w:rPr>
          <w:rFonts w:ascii="Times New Roman" w:hAnsi="Times New Roman" w:cs="Times New Roman"/>
          <w:b/>
          <w:bCs/>
          <w:color w:val="000000" w:themeColor="text1"/>
        </w:rPr>
      </w:pPr>
      <w:r w:rsidRPr="000A0379">
        <w:rPr>
          <w:rFonts w:ascii="Times New Roman" w:hAnsi="Times New Roman" w:cs="Times New Roman"/>
          <w:color w:val="000000" w:themeColor="text1"/>
        </w:rPr>
        <w:t xml:space="preserve">Furnizarea </w:t>
      </w:r>
      <w:bookmarkStart w:id="2" w:name="_Hlk189659554"/>
      <w:r w:rsidRPr="000A0379">
        <w:rPr>
          <w:rFonts w:ascii="Times New Roman" w:hAnsi="Times New Roman" w:cs="Times New Roman"/>
          <w:color w:val="000000" w:themeColor="text1"/>
        </w:rPr>
        <w:t xml:space="preserve">unui </w:t>
      </w:r>
      <w:bookmarkStart w:id="3" w:name="_Hlk189660458"/>
      <w:r w:rsidR="004C6B05" w:rsidRPr="000A0379">
        <w:rPr>
          <w:rFonts w:ascii="Times New Roman" w:eastAsia="Times New Roman" w:hAnsi="Times New Roman"/>
          <w:b/>
          <w:bCs/>
          <w:color w:val="000000" w:themeColor="text1"/>
          <w:lang w:val="it-IT"/>
        </w:rPr>
        <w:t xml:space="preserve">Zetasizer, </w:t>
      </w:r>
      <w:r w:rsidR="004C6B05" w:rsidRPr="000A0379">
        <w:rPr>
          <w:rFonts w:ascii="Times New Roman" w:hAnsi="Times New Roman" w:cs="Times New Roman"/>
          <w:b/>
          <w:bCs/>
          <w:color w:val="000000" w:themeColor="text1"/>
        </w:rPr>
        <w:t xml:space="preserve">1 buc., </w:t>
      </w:r>
      <w:r w:rsidR="004C6B05" w:rsidRPr="000A0379">
        <w:rPr>
          <w:rFonts w:ascii="Times New Roman" w:eastAsia="Times New Roman" w:hAnsi="Times New Roman"/>
          <w:b/>
          <w:bCs/>
          <w:color w:val="000000" w:themeColor="text1"/>
          <w:lang w:val="it-IT"/>
        </w:rPr>
        <w:t>cod CPV: 38424000-3 Echipament de măsurare și de control (Rev.2) – 1 buc.</w:t>
      </w:r>
    </w:p>
    <w:p w14:paraId="57697A64" w14:textId="69C65BD2" w:rsidR="00626B24" w:rsidRPr="000A0379" w:rsidRDefault="00626B24">
      <w:pPr>
        <w:pStyle w:val="Heading2"/>
        <w:numPr>
          <w:ilvl w:val="1"/>
          <w:numId w:val="1"/>
        </w:numPr>
        <w:spacing w:before="0" w:line="240" w:lineRule="auto"/>
        <w:jc w:val="both"/>
        <w:rPr>
          <w:rFonts w:ascii="Times New Roman" w:hAnsi="Times New Roman" w:cs="Times New Roman"/>
          <w:color w:val="000000" w:themeColor="text1"/>
          <w:sz w:val="22"/>
          <w:szCs w:val="22"/>
        </w:rPr>
      </w:pPr>
      <w:bookmarkStart w:id="4" w:name="_Toc478634960"/>
      <w:bookmarkEnd w:id="2"/>
      <w:bookmarkEnd w:id="3"/>
      <w:r w:rsidRPr="000A0379">
        <w:rPr>
          <w:rFonts w:ascii="Times New Roman" w:hAnsi="Times New Roman" w:cs="Times New Roman"/>
          <w:color w:val="000000" w:themeColor="text1"/>
          <w:sz w:val="22"/>
          <w:szCs w:val="22"/>
        </w:rPr>
        <w:t xml:space="preserve">Informații despre </w:t>
      </w:r>
      <w:bookmarkEnd w:id="4"/>
      <w:r w:rsidR="006704BE" w:rsidRPr="000A0379">
        <w:rPr>
          <w:rFonts w:ascii="Times New Roman" w:hAnsi="Times New Roman" w:cs="Times New Roman"/>
          <w:color w:val="000000" w:themeColor="text1"/>
          <w:sz w:val="22"/>
          <w:szCs w:val="22"/>
        </w:rPr>
        <w:t>a</w:t>
      </w:r>
      <w:r w:rsidR="00E505D2" w:rsidRPr="000A0379">
        <w:rPr>
          <w:rFonts w:ascii="Times New Roman" w:hAnsi="Times New Roman" w:cs="Times New Roman"/>
          <w:color w:val="000000" w:themeColor="text1"/>
          <w:sz w:val="22"/>
          <w:szCs w:val="22"/>
        </w:rPr>
        <w:t>utoritatea/entitatea contractantă</w:t>
      </w:r>
    </w:p>
    <w:p w14:paraId="0E872F6A" w14:textId="77777777" w:rsidR="005B5302" w:rsidRPr="000A0379" w:rsidRDefault="005B5302" w:rsidP="00E36377">
      <w:pPr>
        <w:spacing w:after="0" w:line="240" w:lineRule="auto"/>
        <w:jc w:val="both"/>
        <w:rPr>
          <w:rFonts w:ascii="Times New Roman" w:hAnsi="Times New Roman" w:cs="Times New Roman"/>
          <w:b/>
          <w:bCs/>
          <w:color w:val="000000" w:themeColor="text1"/>
        </w:rPr>
      </w:pPr>
      <w:r w:rsidRPr="000A0379">
        <w:rPr>
          <w:rFonts w:ascii="Times New Roman" w:hAnsi="Times New Roman" w:cs="Times New Roman"/>
          <w:b/>
          <w:bCs/>
          <w:color w:val="000000" w:themeColor="text1"/>
        </w:rPr>
        <w:t>2.1</w:t>
      </w:r>
      <w:r w:rsidRPr="000A0379">
        <w:rPr>
          <w:rFonts w:ascii="Times New Roman" w:hAnsi="Times New Roman" w:cs="Times New Roman"/>
          <w:b/>
          <w:bCs/>
          <w:color w:val="000000" w:themeColor="text1"/>
        </w:rPr>
        <w:tab/>
        <w:t>Informații despre autoritatea/entitatea contractantă</w:t>
      </w:r>
    </w:p>
    <w:p w14:paraId="629ECDDA" w14:textId="77777777" w:rsidR="004C6B05" w:rsidRPr="000A0379" w:rsidRDefault="005B5302" w:rsidP="00E36377">
      <w:pPr>
        <w:spacing w:after="0" w:line="240" w:lineRule="auto"/>
        <w:jc w:val="both"/>
        <w:rPr>
          <w:rFonts w:ascii="Times New Roman" w:hAnsi="Times New Roman" w:cs="Times New Roman"/>
          <w:b/>
          <w:bCs/>
          <w:color w:val="000000" w:themeColor="text1"/>
        </w:rPr>
      </w:pPr>
      <w:r w:rsidRPr="000A0379">
        <w:rPr>
          <w:rFonts w:ascii="Times New Roman" w:hAnsi="Times New Roman" w:cs="Times New Roman"/>
          <w:color w:val="000000" w:themeColor="text1"/>
        </w:rPr>
        <w:t>Institutul de Chimie Macromoleculară „Petru Poni” este un institut de cercetare care se ocupă cu cercetări fundamentale în domeniul chimiei și fizicii compușilor macromoleculari, a sintezei polimerilor și utilizării acestora.</w:t>
      </w:r>
      <w:r w:rsidRPr="000A0379">
        <w:rPr>
          <w:rFonts w:ascii="Times New Roman" w:hAnsi="Times New Roman" w:cs="Times New Roman"/>
          <w:b/>
          <w:bCs/>
          <w:color w:val="000000" w:themeColor="text1"/>
        </w:rPr>
        <w:t xml:space="preserve"> </w:t>
      </w:r>
    </w:p>
    <w:p w14:paraId="3FB52F46" w14:textId="011FB67E" w:rsidR="00E36377" w:rsidRPr="000A0379" w:rsidRDefault="004C6B05" w:rsidP="00E36377">
      <w:pPr>
        <w:spacing w:after="0" w:line="240" w:lineRule="auto"/>
        <w:jc w:val="both"/>
        <w:rPr>
          <w:rFonts w:ascii="Times New Roman" w:hAnsi="Times New Roman" w:cs="Times New Roman"/>
          <w:color w:val="000000" w:themeColor="text1"/>
        </w:rPr>
      </w:pPr>
      <w:bookmarkStart w:id="5" w:name="_Hlk207013645"/>
      <w:r w:rsidRPr="000A0379">
        <w:rPr>
          <w:rFonts w:ascii="Times New Roman" w:eastAsia="Times New Roman" w:hAnsi="Times New Roman"/>
          <w:color w:val="000000" w:themeColor="text1"/>
        </w:rPr>
        <w:t>Proiectul intitulat “</w:t>
      </w:r>
      <w:r w:rsidRPr="000A0379">
        <w:rPr>
          <w:rFonts w:ascii="Times New Roman" w:hAnsi="Times New Roman"/>
          <w:color w:val="000000" w:themeColor="text1"/>
        </w:rPr>
        <w:t>Magic Bullet Gels: Unleshing Antimicrobial Metal Complex”, Contractul de finanțare nr. IZ11Z0_230668/2025</w:t>
      </w:r>
      <w:r w:rsidRPr="000A0379">
        <w:rPr>
          <w:rFonts w:ascii="Times New Roman" w:hAnsi="Times New Roman"/>
          <w:b/>
          <w:bCs/>
          <w:color w:val="000000" w:themeColor="text1"/>
        </w:rPr>
        <w:t xml:space="preserve">, </w:t>
      </w:r>
      <w:r w:rsidRPr="000A0379">
        <w:rPr>
          <w:rFonts w:ascii="Times New Roman" w:hAnsi="Times New Roman"/>
          <w:color w:val="000000" w:themeColor="text1"/>
        </w:rPr>
        <w:t>în care ICMPP este unul dintre parteneri,</w:t>
      </w:r>
      <w:r w:rsidRPr="000A0379">
        <w:rPr>
          <w:rFonts w:ascii="Times New Roman" w:hAnsi="Times New Roman"/>
          <w:b/>
          <w:bCs/>
          <w:color w:val="000000" w:themeColor="text1"/>
        </w:rPr>
        <w:t xml:space="preserve"> </w:t>
      </w:r>
      <w:r w:rsidRPr="000A0379">
        <w:rPr>
          <w:rFonts w:ascii="Times New Roman" w:hAnsi="Times New Roman"/>
          <w:color w:val="000000" w:themeColor="text1"/>
        </w:rPr>
        <w:t>proiect care face parte</w:t>
      </w:r>
      <w:r w:rsidRPr="000A0379">
        <w:rPr>
          <w:rFonts w:ascii="Times New Roman" w:hAnsi="Times New Roman"/>
          <w:b/>
          <w:bCs/>
          <w:color w:val="000000" w:themeColor="text1"/>
        </w:rPr>
        <w:t xml:space="preserve"> </w:t>
      </w:r>
      <w:r w:rsidRPr="000A0379">
        <w:rPr>
          <w:rFonts w:ascii="Times New Roman" w:hAnsi="Times New Roman"/>
          <w:color w:val="000000" w:themeColor="text1"/>
        </w:rPr>
        <w:t>din</w:t>
      </w:r>
      <w:r w:rsidRPr="000A0379">
        <w:rPr>
          <w:color w:val="000000" w:themeColor="text1"/>
        </w:rPr>
        <w:t xml:space="preserve"> </w:t>
      </w:r>
      <w:r w:rsidRPr="000A0379">
        <w:rPr>
          <w:rFonts w:ascii="Times New Roman" w:hAnsi="Times New Roman"/>
          <w:color w:val="000000" w:themeColor="text1"/>
        </w:rPr>
        <w:t>competiția MAPS - Multilateral Academic Projects organizată de Swis National Science Foundation (SNSF), împreună cu Unitatea Executivă pentru Finanțarea Învățământului Superior, a Cercetării, Dezvoltării și Inovării (UEFISCDI) și Ministerul Cercetării, Inovării și Digitalizării (MCID),</w:t>
      </w:r>
      <w:r w:rsidR="005B5302" w:rsidRPr="000A0379">
        <w:rPr>
          <w:rFonts w:ascii="Times New Roman" w:hAnsi="Times New Roman" w:cs="Times New Roman"/>
          <w:b/>
          <w:bCs/>
          <w:color w:val="000000" w:themeColor="text1"/>
        </w:rPr>
        <w:t xml:space="preserve"> </w:t>
      </w:r>
      <w:bookmarkEnd w:id="5"/>
      <w:r w:rsidR="004524AD" w:rsidRPr="000A0379">
        <w:rPr>
          <w:rFonts w:ascii="Times New Roman" w:hAnsi="Times New Roman" w:cs="Times New Roman"/>
          <w:color w:val="000000" w:themeColor="text1"/>
        </w:rPr>
        <w:t>își propune</w:t>
      </w:r>
      <w:r w:rsidR="00902F85" w:rsidRPr="000A0379">
        <w:rPr>
          <w:rFonts w:ascii="Times New Roman" w:hAnsi="Times New Roman" w:cs="Times New Roman"/>
          <w:color w:val="000000" w:themeColor="text1"/>
        </w:rPr>
        <w:t xml:space="preserve"> </w:t>
      </w:r>
      <w:r w:rsidR="005B5302" w:rsidRPr="000A0379">
        <w:rPr>
          <w:rFonts w:ascii="Times New Roman" w:hAnsi="Times New Roman" w:cs="Times New Roman"/>
          <w:color w:val="000000" w:themeColor="text1"/>
        </w:rPr>
        <w:t xml:space="preserve">dezvoltarea unei noi direcții de cercetare în domeniul </w:t>
      </w:r>
      <w:r w:rsidR="00D56F90" w:rsidRPr="000A0379">
        <w:rPr>
          <w:rFonts w:ascii="Times New Roman" w:hAnsi="Times New Roman" w:cs="Times New Roman"/>
          <w:color w:val="000000" w:themeColor="text1"/>
        </w:rPr>
        <w:t>cercetarilor privind stiintele vietii, incluzand nanomedicina si produsele farmaceutice.</w:t>
      </w:r>
    </w:p>
    <w:p w14:paraId="3F5315E3" w14:textId="77777777" w:rsidR="005B5302" w:rsidRPr="000A0379" w:rsidRDefault="005B5302" w:rsidP="00E36377">
      <w:pPr>
        <w:spacing w:after="0" w:line="240" w:lineRule="auto"/>
        <w:jc w:val="both"/>
        <w:rPr>
          <w:rFonts w:ascii="Times New Roman" w:hAnsi="Times New Roman" w:cs="Times New Roman"/>
          <w:b/>
          <w:bCs/>
          <w:color w:val="000000" w:themeColor="text1"/>
        </w:rPr>
      </w:pPr>
      <w:r w:rsidRPr="000A0379">
        <w:rPr>
          <w:rFonts w:ascii="Times New Roman" w:hAnsi="Times New Roman" w:cs="Times New Roman"/>
          <w:b/>
          <w:bCs/>
          <w:color w:val="000000" w:themeColor="text1"/>
        </w:rPr>
        <w:t>2.2</w:t>
      </w:r>
      <w:r w:rsidRPr="000A0379">
        <w:rPr>
          <w:rFonts w:ascii="Times New Roman" w:hAnsi="Times New Roman" w:cs="Times New Roman"/>
          <w:b/>
          <w:bCs/>
          <w:color w:val="000000" w:themeColor="text1"/>
        </w:rPr>
        <w:tab/>
        <w:t>Informații despre contextul care a determinat achiziționarea produselor</w:t>
      </w:r>
    </w:p>
    <w:p w14:paraId="183E0EBA" w14:textId="3B1138E6" w:rsidR="00D3431C" w:rsidRPr="000A0379" w:rsidRDefault="00F361BD"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Proiectul în cadrul căruia se realizează achiziția </w:t>
      </w:r>
      <w:r w:rsidR="00103E62" w:rsidRPr="000A0379">
        <w:rPr>
          <w:rFonts w:ascii="Times New Roman" w:hAnsi="Times New Roman" w:cs="Times New Roman"/>
          <w:color w:val="000000" w:themeColor="text1"/>
        </w:rPr>
        <w:t>echipamentului</w:t>
      </w:r>
      <w:r w:rsidRPr="000A0379">
        <w:rPr>
          <w:rFonts w:ascii="Times New Roman" w:hAnsi="Times New Roman" w:cs="Times New Roman"/>
          <w:color w:val="000000" w:themeColor="text1"/>
        </w:rPr>
        <w:t xml:space="preserve"> </w:t>
      </w:r>
      <w:r w:rsidR="00D3431C" w:rsidRPr="000A0379">
        <w:rPr>
          <w:rFonts w:ascii="Times New Roman" w:hAnsi="Times New Roman" w:cs="Times New Roman"/>
          <w:color w:val="000000" w:themeColor="text1"/>
        </w:rPr>
        <w:t xml:space="preserve">se concentrează pe dezvoltarea de strategii noi pentru reducerea dimensiunilor tetrapozilor de GaN. În plus, proiectul își propune stabilirea de </w:t>
      </w:r>
      <w:r w:rsidR="00743225" w:rsidRPr="000A0379">
        <w:rPr>
          <w:rFonts w:ascii="Times New Roman" w:hAnsi="Times New Roman" w:cs="Times New Roman"/>
          <w:color w:val="000000" w:themeColor="text1"/>
        </w:rPr>
        <w:t>metode</w:t>
      </w:r>
      <w:r w:rsidR="00D3431C" w:rsidRPr="000A0379">
        <w:rPr>
          <w:rFonts w:ascii="Times New Roman" w:hAnsi="Times New Roman" w:cs="Times New Roman"/>
          <w:color w:val="000000" w:themeColor="text1"/>
        </w:rPr>
        <w:t xml:space="preserve"> eficiente de funcțio</w:t>
      </w:r>
      <w:r w:rsidR="00743225" w:rsidRPr="000A0379">
        <w:rPr>
          <w:rFonts w:ascii="Times New Roman" w:hAnsi="Times New Roman" w:cs="Times New Roman"/>
          <w:color w:val="000000" w:themeColor="text1"/>
        </w:rPr>
        <w:t>nalizare a</w:t>
      </w:r>
      <w:r w:rsidR="00D3431C" w:rsidRPr="000A0379">
        <w:rPr>
          <w:rFonts w:ascii="Times New Roman" w:hAnsi="Times New Roman" w:cs="Times New Roman"/>
          <w:color w:val="000000" w:themeColor="text1"/>
        </w:rPr>
        <w:t xml:space="preserve"> acest</w:t>
      </w:r>
      <w:r w:rsidR="00743225" w:rsidRPr="000A0379">
        <w:rPr>
          <w:rFonts w:ascii="Times New Roman" w:hAnsi="Times New Roman" w:cs="Times New Roman"/>
          <w:color w:val="000000" w:themeColor="text1"/>
        </w:rPr>
        <w:t>or</w:t>
      </w:r>
      <w:r w:rsidR="00D3431C" w:rsidRPr="000A0379">
        <w:rPr>
          <w:rFonts w:ascii="Times New Roman" w:hAnsi="Times New Roman" w:cs="Times New Roman"/>
          <w:color w:val="000000" w:themeColor="text1"/>
        </w:rPr>
        <w:t xml:space="preserve"> tetrapo</w:t>
      </w:r>
      <w:r w:rsidR="00743225" w:rsidRPr="000A0379">
        <w:rPr>
          <w:rFonts w:ascii="Times New Roman" w:hAnsi="Times New Roman" w:cs="Times New Roman"/>
          <w:color w:val="000000" w:themeColor="text1"/>
        </w:rPr>
        <w:t>zi</w:t>
      </w:r>
      <w:r w:rsidR="00D3431C" w:rsidRPr="000A0379">
        <w:rPr>
          <w:rFonts w:ascii="Times New Roman" w:hAnsi="Times New Roman" w:cs="Times New Roman"/>
          <w:color w:val="000000" w:themeColor="text1"/>
        </w:rPr>
        <w:t>, să le organizeze în ansambluri predeterminate, să decoreze unități</w:t>
      </w:r>
      <w:r w:rsidR="00743225" w:rsidRPr="000A0379">
        <w:rPr>
          <w:rFonts w:ascii="Times New Roman" w:hAnsi="Times New Roman" w:cs="Times New Roman"/>
          <w:color w:val="000000" w:themeColor="text1"/>
        </w:rPr>
        <w:t>le de</w:t>
      </w:r>
      <w:r w:rsidR="00D3431C" w:rsidRPr="000A0379">
        <w:rPr>
          <w:rFonts w:ascii="Times New Roman" w:hAnsi="Times New Roman" w:cs="Times New Roman"/>
          <w:color w:val="000000" w:themeColor="text1"/>
        </w:rPr>
        <w:t xml:space="preserve"> GaN </w:t>
      </w:r>
      <w:r w:rsidR="00743225" w:rsidRPr="000A0379">
        <w:rPr>
          <w:rFonts w:ascii="Times New Roman" w:hAnsi="Times New Roman" w:cs="Times New Roman"/>
          <w:color w:val="000000" w:themeColor="text1"/>
        </w:rPr>
        <w:t>funcționalizate</w:t>
      </w:r>
      <w:r w:rsidR="00D3431C" w:rsidRPr="000A0379">
        <w:rPr>
          <w:rFonts w:ascii="Times New Roman" w:hAnsi="Times New Roman" w:cs="Times New Roman"/>
          <w:color w:val="000000" w:themeColor="text1"/>
        </w:rPr>
        <w:t xml:space="preserve"> cu nanomateriale, să </w:t>
      </w:r>
      <w:r w:rsidR="00743225" w:rsidRPr="000A0379">
        <w:rPr>
          <w:rFonts w:ascii="Times New Roman" w:hAnsi="Times New Roman" w:cs="Times New Roman"/>
          <w:color w:val="000000" w:themeColor="text1"/>
        </w:rPr>
        <w:t>caracterizeze</w:t>
      </w:r>
      <w:r w:rsidR="00D3431C" w:rsidRPr="000A0379">
        <w:rPr>
          <w:rFonts w:ascii="Times New Roman" w:hAnsi="Times New Roman" w:cs="Times New Roman"/>
          <w:color w:val="000000" w:themeColor="text1"/>
        </w:rPr>
        <w:t xml:space="preserve"> </w:t>
      </w:r>
      <w:r w:rsidR="00743225" w:rsidRPr="000A0379">
        <w:rPr>
          <w:rFonts w:ascii="Times New Roman" w:hAnsi="Times New Roman" w:cs="Times New Roman"/>
          <w:color w:val="000000" w:themeColor="text1"/>
        </w:rPr>
        <w:t>sistematic</w:t>
      </w:r>
      <w:r w:rsidR="00D3431C" w:rsidRPr="000A0379">
        <w:rPr>
          <w:rFonts w:ascii="Times New Roman" w:hAnsi="Times New Roman" w:cs="Times New Roman"/>
          <w:color w:val="000000" w:themeColor="text1"/>
        </w:rPr>
        <w:t xml:space="preserve"> </w:t>
      </w:r>
      <w:r w:rsidR="00743225" w:rsidRPr="000A0379">
        <w:rPr>
          <w:rFonts w:ascii="Times New Roman" w:hAnsi="Times New Roman" w:cs="Times New Roman"/>
          <w:color w:val="000000" w:themeColor="text1"/>
        </w:rPr>
        <w:t>materialele</w:t>
      </w:r>
      <w:r w:rsidR="00D3431C" w:rsidRPr="000A0379">
        <w:rPr>
          <w:rFonts w:ascii="Times New Roman" w:hAnsi="Times New Roman" w:cs="Times New Roman"/>
          <w:color w:val="000000" w:themeColor="text1"/>
        </w:rPr>
        <w:t xml:space="preserve"> hibride</w:t>
      </w:r>
      <w:r w:rsidR="00743225" w:rsidRPr="000A0379">
        <w:rPr>
          <w:rFonts w:ascii="Times New Roman" w:hAnsi="Times New Roman" w:cs="Times New Roman"/>
          <w:color w:val="000000" w:themeColor="text1"/>
        </w:rPr>
        <w:t xml:space="preserve"> rezultate</w:t>
      </w:r>
      <w:r w:rsidR="00D3431C" w:rsidRPr="000A0379">
        <w:rPr>
          <w:rFonts w:ascii="Times New Roman" w:hAnsi="Times New Roman" w:cs="Times New Roman"/>
          <w:color w:val="000000" w:themeColor="text1"/>
        </w:rPr>
        <w:t xml:space="preserve"> și să exploreze potențialele lor aplicații.</w:t>
      </w:r>
    </w:p>
    <w:p w14:paraId="242B37E3" w14:textId="77777777" w:rsidR="005B5302" w:rsidRPr="000A0379" w:rsidRDefault="005B5302" w:rsidP="00B02FA0">
      <w:pPr>
        <w:spacing w:after="0" w:line="240" w:lineRule="auto"/>
        <w:jc w:val="both"/>
        <w:rPr>
          <w:rFonts w:ascii="Times New Roman" w:hAnsi="Times New Roman" w:cs="Times New Roman"/>
          <w:b/>
          <w:bCs/>
          <w:color w:val="000000" w:themeColor="text1"/>
        </w:rPr>
      </w:pPr>
      <w:r w:rsidRPr="000A0379">
        <w:rPr>
          <w:rFonts w:ascii="Times New Roman" w:hAnsi="Times New Roman" w:cs="Times New Roman"/>
          <w:b/>
          <w:bCs/>
          <w:color w:val="000000" w:themeColor="text1"/>
        </w:rPr>
        <w:t>2.3</w:t>
      </w:r>
      <w:r w:rsidRPr="000A0379">
        <w:rPr>
          <w:rFonts w:ascii="Times New Roman" w:hAnsi="Times New Roman" w:cs="Times New Roman"/>
          <w:b/>
          <w:bCs/>
          <w:color w:val="000000" w:themeColor="text1"/>
        </w:rPr>
        <w:tab/>
        <w:t>Informații despre beneficiile anticipate de către autoritatea/entitatea contractantă</w:t>
      </w:r>
    </w:p>
    <w:p w14:paraId="290BC90C" w14:textId="085BA3A9" w:rsidR="005B5302" w:rsidRPr="000A0379" w:rsidRDefault="005B5302" w:rsidP="00B02FA0">
      <w:pPr>
        <w:spacing w:after="0" w:line="240" w:lineRule="auto"/>
        <w:jc w:val="both"/>
        <w:rPr>
          <w:rFonts w:ascii="Times New Roman" w:hAnsi="Times New Roman" w:cs="Times New Roman"/>
          <w:b/>
          <w:bCs/>
          <w:color w:val="000000" w:themeColor="text1"/>
          <w:lang w:val="pt-PT"/>
        </w:rPr>
      </w:pPr>
      <w:r w:rsidRPr="000A0379">
        <w:rPr>
          <w:rFonts w:ascii="Times New Roman" w:hAnsi="Times New Roman" w:cs="Times New Roman"/>
          <w:b/>
          <w:bCs/>
          <w:color w:val="000000" w:themeColor="text1"/>
        </w:rPr>
        <w:t xml:space="preserve">Achizitia </w:t>
      </w:r>
      <w:r w:rsidR="00EE1D3B" w:rsidRPr="000A0379">
        <w:rPr>
          <w:rFonts w:ascii="Times New Roman" w:hAnsi="Times New Roman" w:cs="Times New Roman"/>
          <w:color w:val="000000" w:themeColor="text1"/>
        </w:rPr>
        <w:t xml:space="preserve">unui </w:t>
      </w:r>
      <w:bookmarkStart w:id="6" w:name="_Hlk207014021"/>
      <w:r w:rsidR="004C6B05" w:rsidRPr="000A0379">
        <w:rPr>
          <w:rFonts w:ascii="Times New Roman" w:eastAsia="Times New Roman" w:hAnsi="Times New Roman"/>
          <w:b/>
          <w:bCs/>
          <w:color w:val="000000" w:themeColor="text1"/>
          <w:lang w:val="it-IT"/>
        </w:rPr>
        <w:t>Zetasizer</w:t>
      </w:r>
      <w:r w:rsidR="004C6B05" w:rsidRPr="000A0379">
        <w:rPr>
          <w:rFonts w:ascii="Times New Roman" w:hAnsi="Times New Roman" w:cs="Times New Roman"/>
          <w:b/>
          <w:bCs/>
          <w:color w:val="000000" w:themeColor="text1"/>
          <w:lang w:val="it-IT"/>
        </w:rPr>
        <w:t xml:space="preserve">, </w:t>
      </w:r>
      <w:r w:rsidR="002511BF" w:rsidRPr="000A0379">
        <w:rPr>
          <w:rFonts w:ascii="Times New Roman" w:hAnsi="Times New Roman" w:cs="Times New Roman"/>
          <w:b/>
          <w:bCs/>
          <w:color w:val="000000" w:themeColor="text1"/>
        </w:rPr>
        <w:t>1 buc</w:t>
      </w:r>
      <w:r w:rsidR="004C6B05" w:rsidRPr="000A0379">
        <w:rPr>
          <w:rFonts w:ascii="Times New Roman" w:hAnsi="Times New Roman" w:cs="Times New Roman"/>
          <w:b/>
          <w:bCs/>
          <w:color w:val="000000" w:themeColor="text1"/>
        </w:rPr>
        <w:t>.</w:t>
      </w:r>
      <w:r w:rsidR="00D56F90" w:rsidRPr="000A0379">
        <w:rPr>
          <w:rFonts w:ascii="Times New Roman" w:hAnsi="Times New Roman" w:cs="Times New Roman"/>
          <w:b/>
          <w:bCs/>
          <w:color w:val="000000" w:themeColor="text1"/>
        </w:rPr>
        <w:t>, cod CPV: 38424000-3 Echipament de măsurare și de control (Rev.2)</w:t>
      </w:r>
      <w:bookmarkEnd w:id="6"/>
      <w:r w:rsidR="00326586" w:rsidRPr="000A0379">
        <w:rPr>
          <w:rFonts w:ascii="Times New Roman" w:hAnsi="Times New Roman" w:cs="Times New Roman"/>
          <w:b/>
          <w:bCs/>
          <w:color w:val="000000" w:themeColor="text1"/>
        </w:rPr>
        <w:t>,</w:t>
      </w:r>
      <w:r w:rsidR="00EE1D3B" w:rsidRPr="000A0379">
        <w:rPr>
          <w:rFonts w:ascii="Times New Roman" w:hAnsi="Times New Roman" w:cs="Times New Roman"/>
          <w:b/>
          <w:bCs/>
          <w:color w:val="000000" w:themeColor="text1"/>
        </w:rPr>
        <w:t xml:space="preserve"> </w:t>
      </w:r>
      <w:r w:rsidRPr="000A0379">
        <w:rPr>
          <w:rFonts w:ascii="Times New Roman" w:hAnsi="Times New Roman" w:cs="Times New Roman"/>
          <w:color w:val="000000" w:themeColor="text1"/>
        </w:rPr>
        <w:t xml:space="preserve">va contribui la </w:t>
      </w:r>
      <w:r w:rsidR="00851D63" w:rsidRPr="000A0379">
        <w:rPr>
          <w:rFonts w:ascii="Times New Roman" w:hAnsi="Times New Roman" w:cs="Times New Roman"/>
          <w:color w:val="000000" w:themeColor="text1"/>
        </w:rPr>
        <w:t>implementarea</w:t>
      </w:r>
      <w:r w:rsidRPr="000A0379">
        <w:rPr>
          <w:rFonts w:ascii="Times New Roman" w:hAnsi="Times New Roman" w:cs="Times New Roman"/>
          <w:color w:val="000000" w:themeColor="text1"/>
        </w:rPr>
        <w:t xml:space="preserve"> in bune conditii a proiectului </w:t>
      </w:r>
      <w:r w:rsidR="00D56F90" w:rsidRPr="000A0379">
        <w:rPr>
          <w:rFonts w:ascii="Times New Roman" w:hAnsi="Times New Roman" w:cs="Times New Roman"/>
          <w:color w:val="000000" w:themeColor="text1"/>
        </w:rPr>
        <w:t>MAPS</w:t>
      </w:r>
      <w:r w:rsidRPr="000A0379">
        <w:rPr>
          <w:rFonts w:ascii="Times New Roman" w:hAnsi="Times New Roman" w:cs="Times New Roman"/>
          <w:color w:val="000000" w:themeColor="text1"/>
        </w:rPr>
        <w:t>, si indeplinirea indicatorilor stiintifici planificati.</w:t>
      </w:r>
    </w:p>
    <w:p w14:paraId="7D12FED7" w14:textId="77777777" w:rsidR="005B5302" w:rsidRPr="000A0379" w:rsidRDefault="005B5302" w:rsidP="00B02FA0">
      <w:pPr>
        <w:spacing w:after="0" w:line="240" w:lineRule="auto"/>
        <w:jc w:val="both"/>
        <w:rPr>
          <w:rFonts w:ascii="Times New Roman" w:hAnsi="Times New Roman" w:cs="Times New Roman"/>
          <w:b/>
          <w:bCs/>
          <w:color w:val="000000" w:themeColor="text1"/>
        </w:rPr>
      </w:pPr>
      <w:r w:rsidRPr="000A0379">
        <w:rPr>
          <w:rFonts w:ascii="Times New Roman" w:hAnsi="Times New Roman" w:cs="Times New Roman"/>
          <w:b/>
          <w:bCs/>
          <w:color w:val="000000" w:themeColor="text1"/>
        </w:rPr>
        <w:t>2.4</w:t>
      </w:r>
      <w:r w:rsidRPr="000A0379">
        <w:rPr>
          <w:rFonts w:ascii="Times New Roman" w:hAnsi="Times New Roman" w:cs="Times New Roman"/>
          <w:b/>
          <w:bCs/>
          <w:color w:val="000000" w:themeColor="text1"/>
        </w:rPr>
        <w:tab/>
        <w:t>Alte inițiative/proiecte/programe asociate cu această achiziție de produse, dacă este cazul</w:t>
      </w:r>
    </w:p>
    <w:p w14:paraId="43DCA670" w14:textId="5CC76E1F" w:rsidR="00A4433D" w:rsidRPr="000A0379" w:rsidRDefault="005B5302" w:rsidP="00B02FA0">
      <w:pPr>
        <w:spacing w:after="0" w:line="240" w:lineRule="auto"/>
        <w:jc w:val="both"/>
        <w:rPr>
          <w:rFonts w:ascii="Times New Roman" w:hAnsi="Times New Roman" w:cs="Times New Roman"/>
          <w:color w:val="000000" w:themeColor="text1"/>
        </w:rPr>
      </w:pPr>
      <w:r w:rsidRPr="000A0379">
        <w:rPr>
          <w:rFonts w:ascii="Times New Roman" w:hAnsi="Times New Roman" w:cs="Times New Roman"/>
          <w:b/>
          <w:bCs/>
          <w:color w:val="000000" w:themeColor="text1"/>
        </w:rPr>
        <w:t>Nu este cazul</w:t>
      </w:r>
    </w:p>
    <w:p w14:paraId="5DC23E81" w14:textId="77777777" w:rsidR="00626B24" w:rsidRPr="000A0379" w:rsidRDefault="00626B24">
      <w:pPr>
        <w:pStyle w:val="Heading2"/>
        <w:numPr>
          <w:ilvl w:val="1"/>
          <w:numId w:val="1"/>
        </w:numPr>
        <w:spacing w:before="0" w:line="240" w:lineRule="auto"/>
        <w:rPr>
          <w:rFonts w:ascii="Times New Roman" w:hAnsi="Times New Roman" w:cs="Times New Roman"/>
          <w:color w:val="000000" w:themeColor="text1"/>
          <w:sz w:val="22"/>
          <w:szCs w:val="22"/>
        </w:rPr>
      </w:pPr>
      <w:bookmarkStart w:id="7" w:name="_Toc478634961"/>
      <w:r w:rsidRPr="000A0379">
        <w:rPr>
          <w:rFonts w:ascii="Times New Roman" w:hAnsi="Times New Roman" w:cs="Times New Roman"/>
          <w:color w:val="000000" w:themeColor="text1"/>
          <w:szCs w:val="20"/>
        </w:rPr>
        <w:lastRenderedPageBreak/>
        <w:t xml:space="preserve">Informații despre contextul care a determinat achiziționarea </w:t>
      </w:r>
      <w:r w:rsidRPr="000A0379">
        <w:rPr>
          <w:rFonts w:ascii="Times New Roman" w:hAnsi="Times New Roman" w:cs="Times New Roman"/>
          <w:color w:val="000000" w:themeColor="text1"/>
          <w:sz w:val="22"/>
          <w:szCs w:val="22"/>
        </w:rPr>
        <w:t>produselor</w:t>
      </w:r>
      <w:bookmarkEnd w:id="7"/>
    </w:p>
    <w:p w14:paraId="3ADA1C6D" w14:textId="4546423E" w:rsidR="00D56F90" w:rsidRPr="000A0379" w:rsidRDefault="00D56F90" w:rsidP="00D56F90">
      <w:pPr>
        <w:pStyle w:val="Heading2"/>
        <w:numPr>
          <w:ilvl w:val="0"/>
          <w:numId w:val="0"/>
        </w:numPr>
        <w:spacing w:before="0" w:line="240" w:lineRule="auto"/>
        <w:jc w:val="both"/>
        <w:rPr>
          <w:rFonts w:ascii="Times New Roman" w:eastAsiaTheme="minorHAnsi" w:hAnsi="Times New Roman" w:cs="Times New Roman"/>
          <w:b w:val="0"/>
          <w:bCs w:val="0"/>
          <w:color w:val="000000" w:themeColor="text1"/>
          <w:sz w:val="22"/>
          <w:szCs w:val="22"/>
        </w:rPr>
      </w:pPr>
      <w:bookmarkStart w:id="8" w:name="_Toc478634962"/>
      <w:r w:rsidRPr="000A0379">
        <w:rPr>
          <w:rFonts w:ascii="Times New Roman" w:eastAsiaTheme="minorHAnsi" w:hAnsi="Times New Roman" w:cs="Times New Roman"/>
          <w:b w:val="0"/>
          <w:bCs w:val="0"/>
          <w:color w:val="000000" w:themeColor="text1"/>
          <w:sz w:val="22"/>
          <w:szCs w:val="22"/>
        </w:rPr>
        <w:t xml:space="preserve">Sistemul Zetasizer pentru </w:t>
      </w:r>
      <w:bookmarkStart w:id="9" w:name="_Hlk207012228"/>
      <w:r w:rsidRPr="000A0379">
        <w:rPr>
          <w:rFonts w:ascii="Times New Roman" w:eastAsiaTheme="minorHAnsi" w:hAnsi="Times New Roman" w:cs="Times New Roman"/>
          <w:b w:val="0"/>
          <w:bCs w:val="0"/>
          <w:color w:val="000000" w:themeColor="text1"/>
          <w:sz w:val="22"/>
          <w:szCs w:val="22"/>
        </w:rPr>
        <w:t>măsurarea dimensiunii particulelor, a potențialului zeta, a mobilitatii electroforetice și a greutății moleculare a unei game largi de tipuri de probe este specific pentru caracterizarea structurilor supramoleculare, prin determinarea dimensiunii nanostructurilor si a concentratiei acestora in dispersii in medii apoase, precum si a potentialului zeta a acestora</w:t>
      </w:r>
      <w:bookmarkEnd w:id="9"/>
      <w:r w:rsidRPr="000A0379">
        <w:rPr>
          <w:rFonts w:ascii="Times New Roman" w:eastAsiaTheme="minorHAnsi" w:hAnsi="Times New Roman" w:cs="Times New Roman"/>
          <w:b w:val="0"/>
          <w:bCs w:val="0"/>
          <w:color w:val="000000" w:themeColor="text1"/>
          <w:sz w:val="22"/>
          <w:szCs w:val="22"/>
        </w:rPr>
        <w:t>, dedicat cercetarilor privind stiintele vietii, incluzand si nanomedicina si produsele farmaceutice.</w:t>
      </w:r>
    </w:p>
    <w:p w14:paraId="12779393" w14:textId="141DFD7E" w:rsidR="00626B24" w:rsidRPr="000A0379" w:rsidRDefault="00626B24">
      <w:pPr>
        <w:pStyle w:val="Heading2"/>
        <w:numPr>
          <w:ilvl w:val="1"/>
          <w:numId w:val="1"/>
        </w:numPr>
        <w:spacing w:before="0" w:line="240" w:lineRule="auto"/>
        <w:jc w:val="both"/>
        <w:rPr>
          <w:rFonts w:ascii="Times New Roman" w:hAnsi="Times New Roman" w:cs="Times New Roman"/>
          <w:i/>
          <w:color w:val="000000" w:themeColor="text1"/>
          <w:sz w:val="22"/>
          <w:szCs w:val="22"/>
        </w:rPr>
      </w:pPr>
      <w:bookmarkStart w:id="10" w:name="_Toc478634963"/>
      <w:bookmarkEnd w:id="8"/>
      <w:r w:rsidRPr="000A0379">
        <w:rPr>
          <w:rFonts w:ascii="Times New Roman" w:hAnsi="Times New Roman" w:cs="Times New Roman"/>
          <w:color w:val="000000" w:themeColor="text1"/>
          <w:sz w:val="22"/>
          <w:szCs w:val="22"/>
        </w:rPr>
        <w:t>Alte inițiative/proiecte/programe asociate cu această achiziție de produse</w:t>
      </w:r>
      <w:bookmarkEnd w:id="10"/>
      <w:r w:rsidR="007057D9" w:rsidRPr="000A0379">
        <w:rPr>
          <w:rFonts w:ascii="Times New Roman" w:hAnsi="Times New Roman" w:cs="Times New Roman"/>
          <w:color w:val="000000" w:themeColor="text1"/>
          <w:sz w:val="22"/>
          <w:szCs w:val="22"/>
        </w:rPr>
        <w:t xml:space="preserve">, </w:t>
      </w:r>
      <w:r w:rsidR="007057D9" w:rsidRPr="000A0379">
        <w:rPr>
          <w:rFonts w:ascii="Times New Roman" w:hAnsi="Times New Roman" w:cs="Times New Roman"/>
          <w:i/>
          <w:color w:val="000000" w:themeColor="text1"/>
          <w:sz w:val="22"/>
          <w:szCs w:val="22"/>
        </w:rPr>
        <w:t>dacă este cazul</w:t>
      </w:r>
    </w:p>
    <w:p w14:paraId="01E4467E" w14:textId="19B2AE83" w:rsidR="00A4433D" w:rsidRPr="000A0379" w:rsidRDefault="00A4433D" w:rsidP="00E36377">
      <w:pPr>
        <w:spacing w:after="0" w:line="240" w:lineRule="auto"/>
        <w:rPr>
          <w:rFonts w:ascii="Times New Roman" w:hAnsi="Times New Roman" w:cs="Times New Roman"/>
          <w:color w:val="000000" w:themeColor="text1"/>
        </w:rPr>
      </w:pPr>
      <w:r w:rsidRPr="000A0379">
        <w:rPr>
          <w:rFonts w:ascii="Times New Roman" w:eastAsiaTheme="majorEastAsia" w:hAnsi="Times New Roman" w:cs="Times New Roman"/>
          <w:b/>
          <w:bCs/>
          <w:color w:val="000000" w:themeColor="text1"/>
        </w:rPr>
        <w:t>Nu este cazul</w:t>
      </w:r>
    </w:p>
    <w:p w14:paraId="0EBB84F2" w14:textId="0E982ACD" w:rsidR="00626B24" w:rsidRPr="000A0379" w:rsidRDefault="00626B24">
      <w:pPr>
        <w:pStyle w:val="Heading2"/>
        <w:numPr>
          <w:ilvl w:val="1"/>
          <w:numId w:val="1"/>
        </w:numPr>
        <w:spacing w:before="0" w:line="240" w:lineRule="auto"/>
        <w:jc w:val="both"/>
        <w:rPr>
          <w:rFonts w:ascii="Times New Roman" w:hAnsi="Times New Roman" w:cs="Times New Roman"/>
          <w:i/>
          <w:color w:val="000000" w:themeColor="text1"/>
          <w:sz w:val="22"/>
          <w:szCs w:val="22"/>
        </w:rPr>
      </w:pPr>
      <w:bookmarkStart w:id="11" w:name="_Toc478634964"/>
      <w:r w:rsidRPr="000A0379">
        <w:rPr>
          <w:rFonts w:ascii="Times New Roman" w:hAnsi="Times New Roman" w:cs="Times New Roman"/>
          <w:color w:val="000000" w:themeColor="text1"/>
          <w:sz w:val="22"/>
          <w:szCs w:val="22"/>
        </w:rPr>
        <w:t xml:space="preserve">Cadrul general al sectorului în care </w:t>
      </w:r>
      <w:r w:rsidR="006704BE" w:rsidRPr="000A0379">
        <w:rPr>
          <w:rFonts w:ascii="Times New Roman" w:hAnsi="Times New Roman" w:cs="Times New Roman"/>
          <w:color w:val="000000" w:themeColor="text1"/>
          <w:sz w:val="22"/>
          <w:szCs w:val="22"/>
        </w:rPr>
        <w:t>a</w:t>
      </w:r>
      <w:r w:rsidR="00E505D2" w:rsidRPr="000A0379">
        <w:rPr>
          <w:rFonts w:ascii="Times New Roman" w:hAnsi="Times New Roman" w:cs="Times New Roman"/>
          <w:color w:val="000000" w:themeColor="text1"/>
          <w:sz w:val="22"/>
          <w:szCs w:val="22"/>
        </w:rPr>
        <w:t>utoritatea/entitatea contractantă</w:t>
      </w:r>
      <w:r w:rsidRPr="000A0379">
        <w:rPr>
          <w:rFonts w:ascii="Times New Roman" w:hAnsi="Times New Roman" w:cs="Times New Roman"/>
          <w:color w:val="000000" w:themeColor="text1"/>
          <w:sz w:val="22"/>
          <w:szCs w:val="22"/>
        </w:rPr>
        <w:t xml:space="preserve"> își desfășoară activitatea</w:t>
      </w:r>
      <w:bookmarkEnd w:id="11"/>
      <w:r w:rsidR="00940089" w:rsidRPr="000A0379">
        <w:rPr>
          <w:rFonts w:ascii="Times New Roman" w:hAnsi="Times New Roman" w:cs="Times New Roman"/>
          <w:color w:val="000000" w:themeColor="text1"/>
          <w:sz w:val="22"/>
          <w:szCs w:val="22"/>
        </w:rPr>
        <w:t xml:space="preserve">, </w:t>
      </w:r>
      <w:r w:rsidR="00940089" w:rsidRPr="000A0379">
        <w:rPr>
          <w:rFonts w:ascii="Times New Roman" w:hAnsi="Times New Roman" w:cs="Times New Roman"/>
          <w:i/>
          <w:color w:val="000000" w:themeColor="text1"/>
          <w:sz w:val="22"/>
          <w:szCs w:val="22"/>
        </w:rPr>
        <w:t>dacă este cazul</w:t>
      </w:r>
    </w:p>
    <w:p w14:paraId="0A27DD24" w14:textId="7E29E2D6" w:rsidR="00B40A48" w:rsidRPr="000A0379" w:rsidRDefault="00B40A48" w:rsidP="00E36377">
      <w:pPr>
        <w:spacing w:after="0" w:line="240" w:lineRule="auto"/>
        <w:rPr>
          <w:rFonts w:ascii="Times New Roman" w:hAnsi="Times New Roman" w:cs="Times New Roman"/>
          <w:color w:val="000000" w:themeColor="text1"/>
        </w:rPr>
      </w:pPr>
      <w:r w:rsidRPr="000A0379">
        <w:rPr>
          <w:rFonts w:ascii="Times New Roman" w:eastAsiaTheme="majorEastAsia" w:hAnsi="Times New Roman" w:cs="Times New Roman"/>
          <w:b/>
          <w:bCs/>
          <w:color w:val="000000" w:themeColor="text1"/>
        </w:rPr>
        <w:t xml:space="preserve">Nu este cazul </w:t>
      </w:r>
    </w:p>
    <w:p w14:paraId="0A7F4D7C" w14:textId="640360CD" w:rsidR="00626B24" w:rsidRPr="000A0379" w:rsidRDefault="00626B24">
      <w:pPr>
        <w:pStyle w:val="Heading2"/>
        <w:numPr>
          <w:ilvl w:val="1"/>
          <w:numId w:val="1"/>
        </w:numPr>
        <w:spacing w:before="0" w:line="240" w:lineRule="auto"/>
        <w:rPr>
          <w:rFonts w:ascii="Times New Roman" w:hAnsi="Times New Roman" w:cs="Times New Roman"/>
          <w:i/>
          <w:color w:val="000000" w:themeColor="text1"/>
          <w:sz w:val="22"/>
          <w:szCs w:val="22"/>
        </w:rPr>
      </w:pPr>
      <w:bookmarkStart w:id="12" w:name="_Toc478634965"/>
      <w:r w:rsidRPr="000A0379">
        <w:rPr>
          <w:rFonts w:ascii="Times New Roman" w:hAnsi="Times New Roman" w:cs="Times New Roman"/>
          <w:color w:val="000000" w:themeColor="text1"/>
          <w:sz w:val="22"/>
          <w:szCs w:val="22"/>
        </w:rPr>
        <w:t>Factori interesați și rolul acestora</w:t>
      </w:r>
      <w:bookmarkEnd w:id="12"/>
      <w:r w:rsidR="007057D9" w:rsidRPr="000A0379">
        <w:rPr>
          <w:rFonts w:ascii="Times New Roman" w:hAnsi="Times New Roman" w:cs="Times New Roman"/>
          <w:i/>
          <w:color w:val="000000" w:themeColor="text1"/>
          <w:sz w:val="22"/>
          <w:szCs w:val="22"/>
        </w:rPr>
        <w:t>, dacă este cazul</w:t>
      </w:r>
    </w:p>
    <w:p w14:paraId="710C30DB" w14:textId="4B37459E" w:rsidR="00B40A48" w:rsidRPr="000A0379" w:rsidRDefault="00B40A48" w:rsidP="004C6B05">
      <w:pPr>
        <w:spacing w:after="0" w:line="240" w:lineRule="auto"/>
        <w:jc w:val="both"/>
        <w:rPr>
          <w:rFonts w:ascii="Times New Roman" w:hAnsi="Times New Roman" w:cs="Times New Roman"/>
          <w:color w:val="000000" w:themeColor="text1"/>
        </w:rPr>
      </w:pPr>
      <w:r w:rsidRPr="000A0379">
        <w:rPr>
          <w:rFonts w:ascii="Times New Roman" w:eastAsiaTheme="majorEastAsia" w:hAnsi="Times New Roman" w:cs="Times New Roman"/>
          <w:bCs/>
          <w:color w:val="000000" w:themeColor="text1"/>
        </w:rPr>
        <w:t xml:space="preserve">Echipamentul solicitat va fi utilizat de </w:t>
      </w:r>
      <w:r w:rsidR="00D9522D" w:rsidRPr="000A0379">
        <w:rPr>
          <w:rFonts w:ascii="Times New Roman" w:eastAsiaTheme="majorEastAsia" w:hAnsi="Times New Roman" w:cs="Times New Roman"/>
          <w:bCs/>
          <w:color w:val="000000" w:themeColor="text1"/>
        </w:rPr>
        <w:t xml:space="preserve">catre </w:t>
      </w:r>
      <w:r w:rsidRPr="000A0379">
        <w:rPr>
          <w:rFonts w:ascii="Times New Roman" w:eastAsiaTheme="majorEastAsia" w:hAnsi="Times New Roman" w:cs="Times New Roman"/>
          <w:bCs/>
          <w:color w:val="000000" w:themeColor="text1"/>
        </w:rPr>
        <w:t xml:space="preserve">membrii echipei de implementare a proiectului </w:t>
      </w:r>
      <w:r w:rsidR="004C6B05" w:rsidRPr="000A0379">
        <w:rPr>
          <w:rFonts w:ascii="Times New Roman" w:eastAsia="Times New Roman" w:hAnsi="Times New Roman"/>
          <w:color w:val="000000" w:themeColor="text1"/>
        </w:rPr>
        <w:t>intitulat “</w:t>
      </w:r>
      <w:r w:rsidR="004C6B05" w:rsidRPr="000A0379">
        <w:rPr>
          <w:rFonts w:ascii="Times New Roman" w:hAnsi="Times New Roman"/>
          <w:color w:val="000000" w:themeColor="text1"/>
        </w:rPr>
        <w:t>Magic Bullet Gels: Unleshing Antimicrobial Metal Complex”</w:t>
      </w:r>
      <w:r w:rsidR="004C6B05" w:rsidRPr="000A0379">
        <w:rPr>
          <w:rFonts w:ascii="Times New Roman" w:eastAsiaTheme="majorEastAsia" w:hAnsi="Times New Roman" w:cs="Times New Roman"/>
          <w:bCs/>
          <w:color w:val="000000" w:themeColor="text1"/>
        </w:rPr>
        <w:t>.</w:t>
      </w:r>
    </w:p>
    <w:p w14:paraId="7D199640" w14:textId="5C037965" w:rsidR="00626B24" w:rsidRPr="000A0379" w:rsidRDefault="009629EB">
      <w:pPr>
        <w:pStyle w:val="Heading1"/>
        <w:numPr>
          <w:ilvl w:val="0"/>
          <w:numId w:val="1"/>
        </w:numPr>
        <w:spacing w:before="0" w:line="240" w:lineRule="auto"/>
        <w:jc w:val="both"/>
        <w:rPr>
          <w:rFonts w:ascii="Times New Roman" w:hAnsi="Times New Roman" w:cs="Times New Roman"/>
          <w:color w:val="000000" w:themeColor="text1"/>
          <w:szCs w:val="22"/>
        </w:rPr>
      </w:pPr>
      <w:bookmarkStart w:id="13" w:name="_Toc478634966"/>
      <w:r w:rsidRPr="000A0379">
        <w:rPr>
          <w:rFonts w:ascii="Times New Roman" w:hAnsi="Times New Roman" w:cs="Times New Roman"/>
          <w:color w:val="000000" w:themeColor="text1"/>
          <w:szCs w:val="22"/>
        </w:rPr>
        <w:t>P</w:t>
      </w:r>
      <w:r w:rsidR="00626B24" w:rsidRPr="000A0379">
        <w:rPr>
          <w:rFonts w:ascii="Times New Roman" w:hAnsi="Times New Roman" w:cs="Times New Roman"/>
          <w:color w:val="000000" w:themeColor="text1"/>
          <w:szCs w:val="22"/>
        </w:rPr>
        <w:t>rodusel</w:t>
      </w:r>
      <w:r w:rsidRPr="000A0379">
        <w:rPr>
          <w:rFonts w:ascii="Times New Roman" w:hAnsi="Times New Roman" w:cs="Times New Roman"/>
          <w:color w:val="000000" w:themeColor="text1"/>
          <w:szCs w:val="22"/>
        </w:rPr>
        <w:t>e</w:t>
      </w:r>
      <w:r w:rsidR="00626B24" w:rsidRPr="000A0379">
        <w:rPr>
          <w:rFonts w:ascii="Times New Roman" w:hAnsi="Times New Roman" w:cs="Times New Roman"/>
          <w:color w:val="000000" w:themeColor="text1"/>
          <w:szCs w:val="22"/>
        </w:rPr>
        <w:t xml:space="preserve"> solicitate</w:t>
      </w:r>
      <w:bookmarkEnd w:id="13"/>
    </w:p>
    <w:p w14:paraId="2656C4A7" w14:textId="1F487BCF" w:rsidR="00626B24" w:rsidRPr="000A0379" w:rsidRDefault="00CC3A4C">
      <w:pPr>
        <w:pStyle w:val="Heading2"/>
        <w:numPr>
          <w:ilvl w:val="1"/>
          <w:numId w:val="1"/>
        </w:numPr>
        <w:spacing w:before="0" w:line="240" w:lineRule="auto"/>
        <w:rPr>
          <w:rFonts w:ascii="Times New Roman" w:hAnsi="Times New Roman" w:cs="Times New Roman"/>
          <w:color w:val="000000" w:themeColor="text1"/>
          <w:sz w:val="22"/>
          <w:szCs w:val="22"/>
        </w:rPr>
      </w:pPr>
      <w:bookmarkStart w:id="14" w:name="_Toc478634967"/>
      <w:r w:rsidRPr="000A0379" w:rsidDel="00CC3A4C">
        <w:rPr>
          <w:rFonts w:ascii="Times New Roman" w:hAnsi="Times New Roman" w:cs="Times New Roman"/>
          <w:color w:val="000000" w:themeColor="text1"/>
          <w:sz w:val="22"/>
          <w:szCs w:val="22"/>
        </w:rPr>
        <w:t xml:space="preserve"> </w:t>
      </w:r>
      <w:bookmarkStart w:id="15" w:name="_Toc478634968"/>
      <w:bookmarkEnd w:id="14"/>
      <w:r w:rsidR="00626B24" w:rsidRPr="000A0379">
        <w:rPr>
          <w:rFonts w:ascii="Times New Roman" w:hAnsi="Times New Roman" w:cs="Times New Roman"/>
          <w:color w:val="000000" w:themeColor="text1"/>
          <w:sz w:val="22"/>
          <w:szCs w:val="22"/>
        </w:rPr>
        <w:t>Obiectivul general la care contribuie furnizarea produselor</w:t>
      </w:r>
      <w:bookmarkEnd w:id="15"/>
    </w:p>
    <w:p w14:paraId="321A2870" w14:textId="55C9B72C" w:rsidR="00B40A48" w:rsidRPr="000A0379" w:rsidRDefault="00B40A48" w:rsidP="00E36377">
      <w:pPr>
        <w:spacing w:after="0" w:line="240" w:lineRule="auto"/>
        <w:jc w:val="both"/>
        <w:rPr>
          <w:rFonts w:ascii="Times New Roman" w:hAnsi="Times New Roman" w:cs="Times New Roman"/>
          <w:b/>
          <w:bCs/>
          <w:color w:val="000000" w:themeColor="text1"/>
        </w:rPr>
      </w:pPr>
      <w:r w:rsidRPr="000A0379">
        <w:rPr>
          <w:rFonts w:ascii="Times New Roman" w:hAnsi="Times New Roman" w:cs="Times New Roman"/>
          <w:color w:val="000000" w:themeColor="text1"/>
        </w:rPr>
        <w:t xml:space="preserve">Achizitia </w:t>
      </w:r>
      <w:r w:rsidRPr="000A0379">
        <w:rPr>
          <w:rFonts w:ascii="Times New Roman" w:hAnsi="Times New Roman" w:cs="Times New Roman"/>
          <w:b/>
          <w:bCs/>
          <w:color w:val="000000" w:themeColor="text1"/>
        </w:rPr>
        <w:t xml:space="preserve">unui </w:t>
      </w:r>
      <w:r w:rsidR="00D56F90" w:rsidRPr="000A0379">
        <w:rPr>
          <w:rFonts w:ascii="Times New Roman" w:hAnsi="Times New Roman" w:cs="Times New Roman"/>
          <w:b/>
          <w:bCs/>
          <w:color w:val="000000" w:themeColor="text1"/>
        </w:rPr>
        <w:t>Zetasizer</w:t>
      </w:r>
      <w:r w:rsidR="004C6B05" w:rsidRPr="000A0379">
        <w:rPr>
          <w:rFonts w:ascii="Times New Roman" w:hAnsi="Times New Roman" w:cs="Times New Roman"/>
          <w:b/>
          <w:bCs/>
          <w:color w:val="000000" w:themeColor="text1"/>
        </w:rPr>
        <w:t xml:space="preserve">, </w:t>
      </w:r>
      <w:r w:rsidR="002511BF" w:rsidRPr="000A0379">
        <w:rPr>
          <w:rFonts w:ascii="Times New Roman" w:hAnsi="Times New Roman" w:cs="Times New Roman"/>
          <w:b/>
          <w:bCs/>
          <w:color w:val="000000" w:themeColor="text1"/>
        </w:rPr>
        <w:t>1 buc</w:t>
      </w:r>
      <w:r w:rsidR="004C6B05" w:rsidRPr="000A0379">
        <w:rPr>
          <w:rFonts w:ascii="Times New Roman" w:hAnsi="Times New Roman" w:cs="Times New Roman"/>
          <w:b/>
          <w:bCs/>
          <w:color w:val="000000" w:themeColor="text1"/>
        </w:rPr>
        <w:t>.</w:t>
      </w:r>
      <w:r w:rsidR="00D56F90" w:rsidRPr="000A0379">
        <w:rPr>
          <w:rFonts w:ascii="Times New Roman" w:hAnsi="Times New Roman" w:cs="Times New Roman"/>
          <w:b/>
          <w:bCs/>
          <w:color w:val="000000" w:themeColor="text1"/>
        </w:rPr>
        <w:t>, cod CPV: 38424000-3 Echipament de măsurare și de control (Rev.2)</w:t>
      </w:r>
      <w:r w:rsidR="00D56F90" w:rsidRPr="000A0379">
        <w:rPr>
          <w:rFonts w:ascii="Times New Roman" w:hAnsi="Times New Roman" w:cs="Times New Roman"/>
          <w:color w:val="000000" w:themeColor="text1"/>
        </w:rPr>
        <w:t xml:space="preserve">, </w:t>
      </w:r>
      <w:r w:rsidRPr="000A0379">
        <w:rPr>
          <w:rFonts w:ascii="Times New Roman" w:hAnsi="Times New Roman" w:cs="Times New Roman"/>
          <w:color w:val="000000" w:themeColor="text1"/>
        </w:rPr>
        <w:t xml:space="preserve">va contribui la </w:t>
      </w:r>
      <w:r w:rsidR="00EF3A48" w:rsidRPr="000A0379">
        <w:rPr>
          <w:rFonts w:ascii="Times New Roman" w:hAnsi="Times New Roman" w:cs="Times New Roman"/>
          <w:color w:val="000000" w:themeColor="text1"/>
        </w:rPr>
        <w:t>implementarea</w:t>
      </w:r>
      <w:r w:rsidRPr="000A0379">
        <w:rPr>
          <w:rFonts w:ascii="Times New Roman" w:hAnsi="Times New Roman" w:cs="Times New Roman"/>
          <w:color w:val="000000" w:themeColor="text1"/>
        </w:rPr>
        <w:t xml:space="preserve"> in bune conditii a proiectului </w:t>
      </w:r>
      <w:r w:rsidRPr="000A0379">
        <w:rPr>
          <w:rFonts w:ascii="Times New Roman" w:eastAsiaTheme="majorEastAsia" w:hAnsi="Times New Roman" w:cs="Times New Roman"/>
          <w:bCs/>
          <w:color w:val="000000" w:themeColor="text1"/>
        </w:rPr>
        <w:t>M</w:t>
      </w:r>
      <w:r w:rsidR="00D56F90" w:rsidRPr="000A0379">
        <w:rPr>
          <w:rFonts w:ascii="Times New Roman" w:eastAsiaTheme="majorEastAsia" w:hAnsi="Times New Roman" w:cs="Times New Roman"/>
          <w:bCs/>
          <w:color w:val="000000" w:themeColor="text1"/>
        </w:rPr>
        <w:t>APS</w:t>
      </w:r>
      <w:r w:rsidRPr="000A0379">
        <w:rPr>
          <w:rFonts w:ascii="Times New Roman" w:hAnsi="Times New Roman" w:cs="Times New Roman"/>
          <w:color w:val="000000" w:themeColor="text1"/>
        </w:rPr>
        <w:t xml:space="preserve"> si indeplinirea obiectivelor stiintifice planificate in cererea de finantare.</w:t>
      </w:r>
    </w:p>
    <w:p w14:paraId="205B8A7C" w14:textId="045532FB" w:rsidR="00626B24" w:rsidRPr="000A0379" w:rsidRDefault="00626B24">
      <w:pPr>
        <w:pStyle w:val="Heading2"/>
        <w:numPr>
          <w:ilvl w:val="1"/>
          <w:numId w:val="1"/>
        </w:numPr>
        <w:spacing w:before="0" w:line="240" w:lineRule="auto"/>
        <w:jc w:val="both"/>
        <w:rPr>
          <w:rFonts w:ascii="Times New Roman" w:hAnsi="Times New Roman" w:cs="Times New Roman"/>
          <w:i/>
          <w:color w:val="000000" w:themeColor="text1"/>
          <w:sz w:val="22"/>
          <w:szCs w:val="22"/>
        </w:rPr>
      </w:pPr>
      <w:bookmarkStart w:id="16" w:name="_Toc478634969"/>
      <w:r w:rsidRPr="000A0379">
        <w:rPr>
          <w:rFonts w:ascii="Times New Roman" w:hAnsi="Times New Roman" w:cs="Times New Roman"/>
          <w:color w:val="000000" w:themeColor="text1"/>
          <w:sz w:val="22"/>
          <w:szCs w:val="22"/>
        </w:rPr>
        <w:t>Obiectivul specific la care contribuie furnizarea produselor</w:t>
      </w:r>
      <w:bookmarkEnd w:id="16"/>
      <w:r w:rsidR="00F53629" w:rsidRPr="000A0379">
        <w:rPr>
          <w:rFonts w:ascii="Times New Roman" w:hAnsi="Times New Roman" w:cs="Times New Roman"/>
          <w:i/>
          <w:color w:val="000000" w:themeColor="text1"/>
          <w:sz w:val="22"/>
          <w:szCs w:val="22"/>
        </w:rPr>
        <w:t>, dacă e cazu</w:t>
      </w:r>
      <w:r w:rsidR="00B40A48" w:rsidRPr="000A0379">
        <w:rPr>
          <w:rFonts w:ascii="Times New Roman" w:hAnsi="Times New Roman" w:cs="Times New Roman"/>
          <w:i/>
          <w:color w:val="000000" w:themeColor="text1"/>
          <w:sz w:val="22"/>
          <w:szCs w:val="22"/>
        </w:rPr>
        <w:t>l</w:t>
      </w:r>
    </w:p>
    <w:p w14:paraId="44F927DD" w14:textId="77777777" w:rsidR="00D56F90" w:rsidRPr="000A0379" w:rsidRDefault="005B5302" w:rsidP="00D56F90">
      <w:pPr>
        <w:spacing w:after="0" w:line="240" w:lineRule="auto"/>
        <w:jc w:val="both"/>
        <w:rPr>
          <w:rFonts w:ascii="Times New Roman" w:eastAsia="Calibri" w:hAnsi="Times New Roman" w:cs="Times New Roman"/>
          <w:color w:val="000000" w:themeColor="text1"/>
        </w:rPr>
      </w:pPr>
      <w:r w:rsidRPr="000A0379">
        <w:rPr>
          <w:rFonts w:ascii="Times New Roman" w:eastAsia="Calibri" w:hAnsi="Times New Roman" w:cs="Times New Roman"/>
          <w:color w:val="000000" w:themeColor="text1"/>
        </w:rPr>
        <w:t xml:space="preserve">Obiectivul stiintific al proiectului </w:t>
      </w:r>
      <w:r w:rsidR="00D56F90" w:rsidRPr="000A0379">
        <w:rPr>
          <w:rFonts w:ascii="Times New Roman" w:eastAsia="Calibri" w:hAnsi="Times New Roman" w:cs="Times New Roman"/>
          <w:color w:val="000000" w:themeColor="text1"/>
        </w:rPr>
        <w:t>MAPS</w:t>
      </w:r>
      <w:r w:rsidRPr="000A0379">
        <w:rPr>
          <w:rFonts w:ascii="Times New Roman" w:eastAsia="Calibri" w:hAnsi="Times New Roman" w:cs="Times New Roman"/>
          <w:color w:val="000000" w:themeColor="text1"/>
        </w:rPr>
        <w:t xml:space="preserve"> la care produsele furnizate vor contribui la deschiderea și dezvoltarea </w:t>
      </w:r>
      <w:bookmarkStart w:id="17" w:name="_Toc478634970"/>
      <w:r w:rsidR="00D56F90" w:rsidRPr="000A0379">
        <w:rPr>
          <w:rFonts w:ascii="Times New Roman" w:eastAsia="Calibri" w:hAnsi="Times New Roman" w:cs="Times New Roman"/>
          <w:color w:val="000000" w:themeColor="text1"/>
        </w:rPr>
        <w:t>unei noi direcții de cercetare în domeniul cercetarilor privind stiintele vietii, incluzand nanomedicina si produsele farmaceutice.</w:t>
      </w:r>
    </w:p>
    <w:p w14:paraId="08C141A9" w14:textId="3684FD4F" w:rsidR="00626B24" w:rsidRPr="000A0379" w:rsidRDefault="007A34FF" w:rsidP="00D56F90">
      <w:pPr>
        <w:spacing w:after="0" w:line="240" w:lineRule="auto"/>
        <w:jc w:val="both"/>
        <w:rPr>
          <w:rFonts w:ascii="Times New Roman" w:hAnsi="Times New Roman" w:cs="Times New Roman"/>
          <w:i/>
          <w:color w:val="000000" w:themeColor="text1"/>
        </w:rPr>
      </w:pPr>
      <w:r w:rsidRPr="000A0379">
        <w:rPr>
          <w:rFonts w:ascii="Times New Roman" w:hAnsi="Times New Roman" w:cs="Times New Roman"/>
          <w:color w:val="000000" w:themeColor="text1"/>
        </w:rPr>
        <w:t>Descrierea p</w:t>
      </w:r>
      <w:r w:rsidR="00863879" w:rsidRPr="000A0379">
        <w:rPr>
          <w:rFonts w:ascii="Times New Roman" w:hAnsi="Times New Roman" w:cs="Times New Roman"/>
          <w:color w:val="000000" w:themeColor="text1"/>
        </w:rPr>
        <w:t>rodusel</w:t>
      </w:r>
      <w:r w:rsidRPr="000A0379">
        <w:rPr>
          <w:rFonts w:ascii="Times New Roman" w:hAnsi="Times New Roman" w:cs="Times New Roman"/>
          <w:color w:val="000000" w:themeColor="text1"/>
        </w:rPr>
        <w:t>or</w:t>
      </w:r>
      <w:r w:rsidR="00863879" w:rsidRPr="000A0379">
        <w:rPr>
          <w:rFonts w:ascii="Times New Roman" w:hAnsi="Times New Roman" w:cs="Times New Roman"/>
          <w:color w:val="000000" w:themeColor="text1"/>
        </w:rPr>
        <w:t xml:space="preserve"> solicitate ș</w:t>
      </w:r>
      <w:r w:rsidR="00626B24" w:rsidRPr="000A0379">
        <w:rPr>
          <w:rFonts w:ascii="Times New Roman" w:hAnsi="Times New Roman" w:cs="Times New Roman"/>
          <w:color w:val="000000" w:themeColor="text1"/>
        </w:rPr>
        <w:t>i</w:t>
      </w:r>
      <w:r w:rsidR="00FD2C08" w:rsidRPr="000A0379">
        <w:rPr>
          <w:rFonts w:ascii="Times New Roman" w:hAnsi="Times New Roman" w:cs="Times New Roman"/>
          <w:color w:val="000000" w:themeColor="text1"/>
        </w:rPr>
        <w:t xml:space="preserve">, </w:t>
      </w:r>
      <w:r w:rsidR="00FD2C08" w:rsidRPr="000A0379">
        <w:rPr>
          <w:rFonts w:ascii="Times New Roman" w:hAnsi="Times New Roman" w:cs="Times New Roman"/>
          <w:iCs/>
          <w:color w:val="000000" w:themeColor="text1"/>
        </w:rPr>
        <w:t>dac</w:t>
      </w:r>
      <w:r w:rsidR="00964C49" w:rsidRPr="000A0379">
        <w:rPr>
          <w:rFonts w:ascii="Times New Roman" w:hAnsi="Times New Roman" w:cs="Times New Roman"/>
          <w:iCs/>
          <w:color w:val="000000" w:themeColor="text1"/>
        </w:rPr>
        <w:t>ă</w:t>
      </w:r>
      <w:r w:rsidR="00FD2C08" w:rsidRPr="000A0379">
        <w:rPr>
          <w:rFonts w:ascii="Times New Roman" w:hAnsi="Times New Roman" w:cs="Times New Roman"/>
          <w:iCs/>
          <w:color w:val="000000" w:themeColor="text1"/>
        </w:rPr>
        <w:t xml:space="preserve"> este cazul,</w:t>
      </w:r>
      <w:r w:rsidR="00626B24" w:rsidRPr="000A0379">
        <w:rPr>
          <w:rFonts w:ascii="Times New Roman" w:hAnsi="Times New Roman" w:cs="Times New Roman"/>
          <w:iCs/>
          <w:color w:val="000000" w:themeColor="text1"/>
        </w:rPr>
        <w:t xml:space="preserve"> </w:t>
      </w:r>
      <w:r w:rsidR="00BF69DA" w:rsidRPr="000A0379">
        <w:rPr>
          <w:rFonts w:ascii="Times New Roman" w:hAnsi="Times New Roman" w:cs="Times New Roman"/>
          <w:iCs/>
          <w:color w:val="000000" w:themeColor="text1"/>
        </w:rPr>
        <w:t xml:space="preserve">a </w:t>
      </w:r>
      <w:r w:rsidR="00863879" w:rsidRPr="000A0379">
        <w:rPr>
          <w:rFonts w:ascii="Times New Roman" w:hAnsi="Times New Roman" w:cs="Times New Roman"/>
          <w:iCs/>
          <w:color w:val="000000" w:themeColor="text1"/>
        </w:rPr>
        <w:t>operațiunil</w:t>
      </w:r>
      <w:r w:rsidR="00BF69DA" w:rsidRPr="000A0379">
        <w:rPr>
          <w:rFonts w:ascii="Times New Roman" w:hAnsi="Times New Roman" w:cs="Times New Roman"/>
          <w:iCs/>
          <w:color w:val="000000" w:themeColor="text1"/>
        </w:rPr>
        <w:t>or</w:t>
      </w:r>
      <w:r w:rsidR="00626B24" w:rsidRPr="000A0379">
        <w:rPr>
          <w:rFonts w:ascii="Times New Roman" w:hAnsi="Times New Roman" w:cs="Times New Roman"/>
          <w:iCs/>
          <w:color w:val="000000" w:themeColor="text1"/>
        </w:rPr>
        <w:t xml:space="preserve"> cu titlu accesoriu necesar a fi realizate</w:t>
      </w:r>
      <w:bookmarkEnd w:id="17"/>
      <w:r w:rsidR="004C6B05" w:rsidRPr="000A0379">
        <w:rPr>
          <w:rFonts w:ascii="Times New Roman" w:hAnsi="Times New Roman" w:cs="Times New Roman"/>
          <w:iCs/>
          <w:color w:val="000000" w:themeColor="text1"/>
        </w:rPr>
        <w:t>:</w:t>
      </w:r>
    </w:p>
    <w:p w14:paraId="34548AAF" w14:textId="1D1800C7" w:rsidR="00EF3A48" w:rsidRPr="000A0379" w:rsidRDefault="00103E62" w:rsidP="004C6B05">
      <w:pPr>
        <w:spacing w:after="0" w:line="240" w:lineRule="auto"/>
        <w:jc w:val="both"/>
        <w:rPr>
          <w:rFonts w:ascii="Times New Roman" w:eastAsia="Times New Roman" w:hAnsi="Times New Roman" w:cs="Times New Roman"/>
          <w:strike/>
          <w:color w:val="000000" w:themeColor="text1"/>
          <w:lang w:val="pt-PT"/>
        </w:rPr>
      </w:pPr>
      <w:r w:rsidRPr="000A0379">
        <w:rPr>
          <w:rFonts w:ascii="Times New Roman" w:hAnsi="Times New Roman" w:cs="Times New Roman"/>
          <w:bCs/>
          <w:color w:val="000000" w:themeColor="text1"/>
        </w:rPr>
        <w:t xml:space="preserve">Echipamentul va permite </w:t>
      </w:r>
      <w:r w:rsidR="00D56F90" w:rsidRPr="000A0379">
        <w:rPr>
          <w:rFonts w:ascii="Times New Roman" w:hAnsi="Times New Roman" w:cs="Times New Roman"/>
          <w:color w:val="000000" w:themeColor="text1"/>
        </w:rPr>
        <w:t>măsurarea dimensiunii particulelor, a potențialului zeta, a mobilitatii electroforetice și a greutății moleculare a unei game largi de tipuri de probe   este specific pentru caracterizarea structurilor supramoleculare, prin determinarea dimensiunii nanostructurilor si a concentratiei acestora in dispersii in medii apoase, precum si a potentialului zeta a acestora</w:t>
      </w:r>
    </w:p>
    <w:p w14:paraId="65FB732A" w14:textId="3D11DADD"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În derularea contractului, activitatea </w:t>
      </w:r>
      <w:r w:rsidR="0075466C" w:rsidRPr="000A0379">
        <w:rPr>
          <w:rFonts w:ascii="Times New Roman" w:hAnsi="Times New Roman" w:cs="Times New Roman"/>
          <w:color w:val="000000" w:themeColor="text1"/>
        </w:rPr>
        <w:t xml:space="preserve">contractantului </w:t>
      </w:r>
      <w:r w:rsidRPr="000A0379">
        <w:rPr>
          <w:rFonts w:ascii="Times New Roman" w:hAnsi="Times New Roman" w:cs="Times New Roman"/>
          <w:color w:val="000000" w:themeColor="text1"/>
        </w:rPr>
        <w:t>va fi condusă de următoarele principii</w:t>
      </w:r>
      <w:r w:rsidR="009629EB" w:rsidRPr="000A0379">
        <w:rPr>
          <w:rFonts w:ascii="Times New Roman" w:hAnsi="Times New Roman" w:cs="Times New Roman"/>
          <w:color w:val="000000" w:themeColor="text1"/>
        </w:rPr>
        <w:t>:</w:t>
      </w:r>
    </w:p>
    <w:p w14:paraId="7A7DEEDE" w14:textId="71061DC2" w:rsidR="00626B24" w:rsidRPr="000A0379" w:rsidRDefault="00626B24">
      <w:pPr>
        <w:pStyle w:val="ListParagraph"/>
        <w:numPr>
          <w:ilvl w:val="0"/>
          <w:numId w:val="5"/>
        </w:numPr>
        <w:spacing w:after="0" w:line="240" w:lineRule="auto"/>
        <w:contextualSpacing w:val="0"/>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Contractantul acționează în interesul </w:t>
      </w:r>
      <w:r w:rsidR="0075466C" w:rsidRPr="000A0379">
        <w:rPr>
          <w:rFonts w:ascii="Times New Roman" w:hAnsi="Times New Roman" w:cs="Times New Roman"/>
          <w:i/>
          <w:color w:val="000000" w:themeColor="text1"/>
        </w:rPr>
        <w:t>autorității</w:t>
      </w:r>
      <w:r w:rsidR="00E505D2" w:rsidRPr="000A0379">
        <w:rPr>
          <w:rFonts w:ascii="Times New Roman" w:hAnsi="Times New Roman" w:cs="Times New Roman"/>
          <w:i/>
          <w:color w:val="000000" w:themeColor="text1"/>
        </w:rPr>
        <w:t>/entității contractante</w:t>
      </w:r>
      <w:r w:rsidRPr="000A0379">
        <w:rPr>
          <w:rFonts w:ascii="Times New Roman" w:hAnsi="Times New Roman" w:cs="Times New Roman"/>
          <w:color w:val="000000" w:themeColor="text1"/>
        </w:rPr>
        <w:t xml:space="preserve"> pe durata </w:t>
      </w:r>
      <w:r w:rsidR="004D238B" w:rsidRPr="000A0379">
        <w:rPr>
          <w:rFonts w:ascii="Times New Roman" w:hAnsi="Times New Roman" w:cs="Times New Roman"/>
          <w:color w:val="000000" w:themeColor="text1"/>
        </w:rPr>
        <w:t>furnizării</w:t>
      </w:r>
      <w:r w:rsidRPr="000A0379">
        <w:rPr>
          <w:rFonts w:ascii="Times New Roman" w:hAnsi="Times New Roman" w:cs="Times New Roman"/>
          <w:color w:val="000000" w:themeColor="text1"/>
        </w:rPr>
        <w:t xml:space="preserve"> produselor, în condițiile și cu limitele descrise în documentația aferentă prezentei proceduri de atribuire;</w:t>
      </w:r>
    </w:p>
    <w:p w14:paraId="4C41A7F8" w14:textId="74683CA3" w:rsidR="00626B24" w:rsidRPr="000A0379" w:rsidRDefault="00626B24">
      <w:pPr>
        <w:pStyle w:val="ListParagraph"/>
        <w:numPr>
          <w:ilvl w:val="0"/>
          <w:numId w:val="5"/>
        </w:numPr>
        <w:spacing w:after="0" w:line="240" w:lineRule="auto"/>
        <w:contextualSpacing w:val="0"/>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Contractantul acționează în sensul realizării obiectivelor prezentate pentru </w:t>
      </w:r>
      <w:r w:rsidR="0075466C" w:rsidRPr="000A0379">
        <w:rPr>
          <w:rFonts w:ascii="Times New Roman" w:hAnsi="Times New Roman" w:cs="Times New Roman"/>
          <w:color w:val="000000" w:themeColor="text1"/>
        </w:rPr>
        <w:t xml:space="preserve">contract </w:t>
      </w:r>
      <w:r w:rsidRPr="000A0379">
        <w:rPr>
          <w:rFonts w:ascii="Times New Roman" w:hAnsi="Times New Roman" w:cs="Times New Roman"/>
          <w:color w:val="000000" w:themeColor="text1"/>
        </w:rPr>
        <w:t xml:space="preserve">în ceea ce privește optimizarea folosirii resurselor necesare îndeplinirii obiectivelor </w:t>
      </w:r>
      <w:r w:rsidR="0075466C" w:rsidRPr="000A0379">
        <w:rPr>
          <w:rFonts w:ascii="Times New Roman" w:hAnsi="Times New Roman" w:cs="Times New Roman"/>
          <w:color w:val="000000" w:themeColor="text1"/>
        </w:rPr>
        <w:t>contractului</w:t>
      </w:r>
      <w:r w:rsidRPr="000A0379">
        <w:rPr>
          <w:rFonts w:ascii="Times New Roman" w:hAnsi="Times New Roman" w:cs="Times New Roman"/>
          <w:color w:val="000000" w:themeColor="text1"/>
        </w:rPr>
        <w:t>.</w:t>
      </w:r>
    </w:p>
    <w:p w14:paraId="59BBD776" w14:textId="77777777" w:rsidR="00626B24" w:rsidRPr="000A0379" w:rsidRDefault="00626B24">
      <w:pPr>
        <w:pStyle w:val="Heading2"/>
        <w:numPr>
          <w:ilvl w:val="2"/>
          <w:numId w:val="1"/>
        </w:numPr>
        <w:spacing w:before="0" w:line="240" w:lineRule="auto"/>
        <w:rPr>
          <w:rFonts w:ascii="Times New Roman" w:hAnsi="Times New Roman" w:cs="Times New Roman"/>
          <w:color w:val="000000" w:themeColor="text1"/>
          <w:sz w:val="22"/>
          <w:szCs w:val="22"/>
        </w:rPr>
      </w:pPr>
      <w:bookmarkStart w:id="18" w:name="_Toc478634971"/>
      <w:r w:rsidRPr="000A0379">
        <w:rPr>
          <w:rFonts w:ascii="Times New Roman" w:hAnsi="Times New Roman" w:cs="Times New Roman"/>
          <w:color w:val="000000" w:themeColor="text1"/>
          <w:sz w:val="22"/>
          <w:szCs w:val="22"/>
        </w:rPr>
        <w:t>Produse solicitate</w:t>
      </w:r>
      <w:bookmarkEnd w:id="18"/>
      <w:r w:rsidRPr="000A0379">
        <w:rPr>
          <w:rFonts w:ascii="Times New Roman" w:hAnsi="Times New Roman" w:cs="Times New Roman"/>
          <w:color w:val="000000" w:themeColor="text1"/>
          <w:sz w:val="22"/>
          <w:szCs w:val="22"/>
        </w:rPr>
        <w:t xml:space="preserve"> </w:t>
      </w:r>
    </w:p>
    <w:p w14:paraId="714A8384" w14:textId="77777777" w:rsidR="00626B24" w:rsidRPr="000A0379" w:rsidRDefault="00626B24" w:rsidP="00E36377">
      <w:pPr>
        <w:spacing w:after="0" w:line="240" w:lineRule="auto"/>
        <w:jc w:val="both"/>
        <w:rPr>
          <w:rFonts w:ascii="Times New Roman" w:hAnsi="Times New Roman" w:cs="Times New Roman"/>
          <w:color w:val="000000" w:themeColor="text1"/>
        </w:rPr>
      </w:pPr>
    </w:p>
    <w:tbl>
      <w:tblPr>
        <w:tblpPr w:leftFromText="180" w:rightFromText="180" w:vertAnchor="text" w:horzAnchor="margin" w:tblpY="-29"/>
        <w:tblOverlap w:val="never"/>
        <w:tblW w:w="537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52"/>
        <w:gridCol w:w="710"/>
        <w:gridCol w:w="565"/>
        <w:gridCol w:w="710"/>
        <w:gridCol w:w="5670"/>
        <w:gridCol w:w="1416"/>
        <w:gridCol w:w="1006"/>
      </w:tblGrid>
      <w:tr w:rsidR="000A0379" w:rsidRPr="000A0379" w14:paraId="69D122CE" w14:textId="77777777" w:rsidTr="00BF0A9C">
        <w:trPr>
          <w:trHeight w:val="666"/>
          <w:tblHeader/>
        </w:trPr>
        <w:tc>
          <w:tcPr>
            <w:tcW w:w="260" w:type="pct"/>
            <w:vAlign w:val="center"/>
          </w:tcPr>
          <w:p w14:paraId="52A44ED2" w14:textId="77777777" w:rsidR="00626B24" w:rsidRPr="000A0379" w:rsidRDefault="00626B24" w:rsidP="00E36377">
            <w:pPr>
              <w:spacing w:after="0" w:line="240" w:lineRule="auto"/>
              <w:jc w:val="center"/>
              <w:rPr>
                <w:rFonts w:ascii="Arial" w:hAnsi="Arial" w:cs="Arial"/>
                <w:b/>
                <w:iCs/>
                <w:color w:val="000000" w:themeColor="text1"/>
                <w:sz w:val="16"/>
                <w:szCs w:val="16"/>
              </w:rPr>
            </w:pPr>
            <w:bookmarkStart w:id="19" w:name="_Hlk207014150"/>
            <w:r w:rsidRPr="000A0379">
              <w:rPr>
                <w:rFonts w:ascii="Arial" w:hAnsi="Arial" w:cs="Arial"/>
                <w:b/>
                <w:iCs/>
                <w:color w:val="000000" w:themeColor="text1"/>
                <w:sz w:val="16"/>
                <w:szCs w:val="16"/>
              </w:rPr>
              <w:lastRenderedPageBreak/>
              <w:t>Cantitate</w:t>
            </w:r>
          </w:p>
        </w:tc>
        <w:tc>
          <w:tcPr>
            <w:tcW w:w="334" w:type="pct"/>
            <w:vAlign w:val="center"/>
          </w:tcPr>
          <w:p w14:paraId="0470AF7A" w14:textId="77777777" w:rsidR="00626B24" w:rsidRPr="000A0379" w:rsidRDefault="00626B24" w:rsidP="00E36377">
            <w:pPr>
              <w:spacing w:after="0" w:line="240" w:lineRule="auto"/>
              <w:jc w:val="center"/>
              <w:rPr>
                <w:rFonts w:ascii="Arial" w:hAnsi="Arial" w:cs="Arial"/>
                <w:b/>
                <w:iCs/>
                <w:color w:val="000000" w:themeColor="text1"/>
                <w:sz w:val="16"/>
                <w:szCs w:val="16"/>
              </w:rPr>
            </w:pPr>
            <w:r w:rsidRPr="000A0379">
              <w:rPr>
                <w:rFonts w:ascii="Arial" w:hAnsi="Arial" w:cs="Arial"/>
                <w:b/>
                <w:iCs/>
                <w:color w:val="000000" w:themeColor="text1"/>
                <w:sz w:val="16"/>
                <w:szCs w:val="16"/>
              </w:rPr>
              <w:t>Unitate de măsură</w:t>
            </w:r>
          </w:p>
        </w:tc>
        <w:tc>
          <w:tcPr>
            <w:tcW w:w="266" w:type="pct"/>
            <w:vAlign w:val="center"/>
          </w:tcPr>
          <w:p w14:paraId="72087EFC" w14:textId="77777777" w:rsidR="00626B24" w:rsidRPr="000A0379" w:rsidRDefault="00626B24" w:rsidP="00E36377">
            <w:pPr>
              <w:spacing w:after="0" w:line="240" w:lineRule="auto"/>
              <w:jc w:val="center"/>
              <w:rPr>
                <w:rFonts w:ascii="Arial" w:hAnsi="Arial" w:cs="Arial"/>
                <w:b/>
                <w:iCs/>
                <w:color w:val="000000" w:themeColor="text1"/>
                <w:sz w:val="16"/>
                <w:szCs w:val="16"/>
              </w:rPr>
            </w:pPr>
            <w:r w:rsidRPr="000A0379">
              <w:rPr>
                <w:rFonts w:ascii="Arial" w:hAnsi="Arial" w:cs="Arial"/>
                <w:b/>
                <w:iCs/>
                <w:color w:val="000000" w:themeColor="text1"/>
                <w:sz w:val="16"/>
                <w:szCs w:val="16"/>
              </w:rPr>
              <w:t>Loc de livrare</w:t>
            </w:r>
          </w:p>
        </w:tc>
        <w:tc>
          <w:tcPr>
            <w:tcW w:w="334" w:type="pct"/>
            <w:vAlign w:val="center"/>
          </w:tcPr>
          <w:p w14:paraId="4AFC7512" w14:textId="21FE4298" w:rsidR="00626B24" w:rsidRPr="000A0379" w:rsidRDefault="00626B24" w:rsidP="00E36377">
            <w:pPr>
              <w:spacing w:after="0" w:line="240" w:lineRule="auto"/>
              <w:jc w:val="center"/>
              <w:rPr>
                <w:rFonts w:ascii="Arial" w:hAnsi="Arial" w:cs="Arial"/>
                <w:b/>
                <w:iCs/>
                <w:color w:val="000000" w:themeColor="text1"/>
                <w:sz w:val="16"/>
                <w:szCs w:val="16"/>
              </w:rPr>
            </w:pPr>
            <w:r w:rsidRPr="000A0379">
              <w:rPr>
                <w:rFonts w:ascii="Arial" w:hAnsi="Arial" w:cs="Arial"/>
                <w:b/>
                <w:iCs/>
                <w:color w:val="000000" w:themeColor="text1"/>
                <w:sz w:val="16"/>
                <w:szCs w:val="16"/>
              </w:rPr>
              <w:t>Data de livrare</w:t>
            </w:r>
            <w:r w:rsidR="004C6B05" w:rsidRPr="000A0379">
              <w:rPr>
                <w:rFonts w:ascii="Arial" w:hAnsi="Arial" w:cs="Arial"/>
                <w:b/>
                <w:iCs/>
                <w:color w:val="000000" w:themeColor="text1"/>
                <w:sz w:val="16"/>
                <w:szCs w:val="16"/>
              </w:rPr>
              <w:t xml:space="preserve"> maxima </w:t>
            </w:r>
            <w:r w:rsidRPr="000A0379">
              <w:rPr>
                <w:rFonts w:ascii="Arial" w:hAnsi="Arial" w:cs="Arial"/>
                <w:b/>
                <w:iCs/>
                <w:color w:val="000000" w:themeColor="text1"/>
                <w:sz w:val="16"/>
                <w:szCs w:val="16"/>
              </w:rPr>
              <w:t xml:space="preserve"> solicitată</w:t>
            </w:r>
          </w:p>
        </w:tc>
        <w:tc>
          <w:tcPr>
            <w:tcW w:w="2667" w:type="pct"/>
            <w:vAlign w:val="center"/>
          </w:tcPr>
          <w:p w14:paraId="52240031" w14:textId="53C2EBFB" w:rsidR="00626B24" w:rsidRPr="000A0379" w:rsidRDefault="00CE64CB" w:rsidP="00E36377">
            <w:pPr>
              <w:spacing w:after="0" w:line="240" w:lineRule="auto"/>
              <w:jc w:val="center"/>
              <w:rPr>
                <w:rFonts w:ascii="Arial" w:hAnsi="Arial" w:cs="Arial"/>
                <w:b/>
                <w:iCs/>
                <w:color w:val="000000" w:themeColor="text1"/>
                <w:sz w:val="16"/>
                <w:szCs w:val="16"/>
              </w:rPr>
            </w:pPr>
            <w:r w:rsidRPr="000A0379">
              <w:rPr>
                <w:rFonts w:ascii="Arial" w:hAnsi="Arial" w:cs="Arial"/>
                <w:b/>
                <w:iCs/>
                <w:color w:val="000000" w:themeColor="text1"/>
                <w:sz w:val="16"/>
                <w:szCs w:val="16"/>
              </w:rPr>
              <w:t>Specificații</w:t>
            </w:r>
            <w:r w:rsidR="00626B24" w:rsidRPr="000A0379">
              <w:rPr>
                <w:rFonts w:ascii="Arial" w:hAnsi="Arial" w:cs="Arial"/>
                <w:b/>
                <w:iCs/>
                <w:color w:val="000000" w:themeColor="text1"/>
                <w:sz w:val="16"/>
                <w:szCs w:val="16"/>
              </w:rPr>
              <w:t xml:space="preserve"> tehnice SAU </w:t>
            </w:r>
            <w:r w:rsidRPr="000A0379">
              <w:rPr>
                <w:rFonts w:ascii="Arial" w:hAnsi="Arial" w:cs="Arial"/>
                <w:b/>
                <w:iCs/>
                <w:color w:val="000000" w:themeColor="text1"/>
                <w:sz w:val="16"/>
                <w:szCs w:val="16"/>
              </w:rPr>
              <w:t>cerințe</w:t>
            </w:r>
            <w:r w:rsidR="00C42EA0" w:rsidRPr="000A0379">
              <w:rPr>
                <w:rFonts w:ascii="Arial" w:hAnsi="Arial" w:cs="Arial"/>
                <w:b/>
                <w:iCs/>
                <w:color w:val="000000" w:themeColor="text1"/>
                <w:sz w:val="16"/>
                <w:szCs w:val="16"/>
              </w:rPr>
              <w:t xml:space="preserve"> de performanță /</w:t>
            </w:r>
            <w:r w:rsidR="00626B24" w:rsidRPr="000A0379">
              <w:rPr>
                <w:rFonts w:ascii="Arial" w:hAnsi="Arial" w:cs="Arial"/>
                <w:b/>
                <w:iCs/>
                <w:color w:val="000000" w:themeColor="text1"/>
                <w:sz w:val="16"/>
                <w:szCs w:val="16"/>
              </w:rPr>
              <w:t xml:space="preserve"> </w:t>
            </w:r>
            <w:r w:rsidRPr="000A0379">
              <w:rPr>
                <w:rFonts w:ascii="Arial" w:hAnsi="Arial" w:cs="Arial"/>
                <w:b/>
                <w:iCs/>
                <w:color w:val="000000" w:themeColor="text1"/>
                <w:sz w:val="16"/>
                <w:szCs w:val="16"/>
              </w:rPr>
              <w:t>funcționale</w:t>
            </w:r>
            <w:r w:rsidR="00626B24" w:rsidRPr="000A0379">
              <w:rPr>
                <w:rFonts w:ascii="Arial" w:hAnsi="Arial" w:cs="Arial"/>
                <w:b/>
                <w:iCs/>
                <w:color w:val="000000" w:themeColor="text1"/>
                <w:sz w:val="16"/>
                <w:szCs w:val="16"/>
              </w:rPr>
              <w:t xml:space="preserve"> minime</w:t>
            </w:r>
          </w:p>
        </w:tc>
        <w:tc>
          <w:tcPr>
            <w:tcW w:w="666" w:type="pct"/>
            <w:vAlign w:val="center"/>
          </w:tcPr>
          <w:p w14:paraId="4A282AAC" w14:textId="55023614" w:rsidR="00626B24" w:rsidRPr="000A0379" w:rsidRDefault="00CE64CB" w:rsidP="00E36377">
            <w:pPr>
              <w:spacing w:after="0" w:line="240" w:lineRule="auto"/>
              <w:jc w:val="center"/>
              <w:rPr>
                <w:rFonts w:ascii="Arial" w:hAnsi="Arial" w:cs="Arial"/>
                <w:b/>
                <w:iCs/>
                <w:color w:val="000000" w:themeColor="text1"/>
                <w:sz w:val="16"/>
                <w:szCs w:val="16"/>
              </w:rPr>
            </w:pPr>
            <w:r w:rsidRPr="000A0379">
              <w:rPr>
                <w:rFonts w:ascii="Arial" w:hAnsi="Arial" w:cs="Arial"/>
                <w:b/>
                <w:iCs/>
                <w:color w:val="000000" w:themeColor="text1"/>
                <w:sz w:val="16"/>
                <w:szCs w:val="16"/>
              </w:rPr>
              <w:t>Specificații</w:t>
            </w:r>
            <w:r w:rsidR="00626B24" w:rsidRPr="000A0379">
              <w:rPr>
                <w:rFonts w:ascii="Arial" w:hAnsi="Arial" w:cs="Arial"/>
                <w:b/>
                <w:iCs/>
                <w:color w:val="000000" w:themeColor="text1"/>
                <w:sz w:val="16"/>
                <w:szCs w:val="16"/>
              </w:rPr>
              <w:t xml:space="preserve"> tehnice SAU </w:t>
            </w:r>
            <w:r w:rsidRPr="000A0379">
              <w:rPr>
                <w:rFonts w:ascii="Arial" w:hAnsi="Arial" w:cs="Arial"/>
                <w:b/>
                <w:iCs/>
                <w:color w:val="000000" w:themeColor="text1"/>
                <w:sz w:val="16"/>
                <w:szCs w:val="16"/>
              </w:rPr>
              <w:t>cerințe</w:t>
            </w:r>
            <w:r w:rsidR="00626B24" w:rsidRPr="000A0379">
              <w:rPr>
                <w:rFonts w:ascii="Arial" w:hAnsi="Arial" w:cs="Arial"/>
                <w:b/>
                <w:iCs/>
                <w:color w:val="000000" w:themeColor="text1"/>
                <w:sz w:val="16"/>
                <w:szCs w:val="16"/>
              </w:rPr>
              <w:t xml:space="preserve"> </w:t>
            </w:r>
            <w:r w:rsidR="0075466C" w:rsidRPr="000A0379">
              <w:rPr>
                <w:rFonts w:ascii="Arial" w:hAnsi="Arial" w:cs="Arial"/>
                <w:b/>
                <w:iCs/>
                <w:color w:val="000000" w:themeColor="text1"/>
                <w:sz w:val="16"/>
                <w:szCs w:val="16"/>
              </w:rPr>
              <w:t xml:space="preserve"> de performanță / </w:t>
            </w:r>
            <w:r w:rsidRPr="000A0379">
              <w:rPr>
                <w:rFonts w:ascii="Arial" w:hAnsi="Arial" w:cs="Arial"/>
                <w:b/>
                <w:iCs/>
                <w:color w:val="000000" w:themeColor="text1"/>
                <w:sz w:val="16"/>
                <w:szCs w:val="16"/>
              </w:rPr>
              <w:t>funcționale</w:t>
            </w:r>
            <w:r w:rsidR="00626B24" w:rsidRPr="000A0379">
              <w:rPr>
                <w:rFonts w:ascii="Arial" w:hAnsi="Arial" w:cs="Arial"/>
                <w:b/>
                <w:iCs/>
                <w:color w:val="000000" w:themeColor="text1"/>
                <w:sz w:val="16"/>
                <w:szCs w:val="16"/>
              </w:rPr>
              <w:t xml:space="preserve"> extinse</w:t>
            </w:r>
            <w:r w:rsidR="001B2218" w:rsidRPr="000A0379">
              <w:rPr>
                <w:rFonts w:ascii="Arial" w:hAnsi="Arial" w:cs="Arial"/>
                <w:b/>
                <w:iCs/>
                <w:color w:val="000000" w:themeColor="text1"/>
                <w:sz w:val="16"/>
                <w:szCs w:val="16"/>
              </w:rPr>
              <w:t>/dorite</w:t>
            </w:r>
            <w:r w:rsidR="00626B24" w:rsidRPr="000A0379">
              <w:rPr>
                <w:rFonts w:ascii="Arial" w:hAnsi="Arial" w:cs="Arial"/>
                <w:b/>
                <w:iCs/>
                <w:color w:val="000000" w:themeColor="text1"/>
                <w:sz w:val="16"/>
                <w:szCs w:val="16"/>
              </w:rPr>
              <w:t xml:space="preserve"> </w:t>
            </w:r>
          </w:p>
        </w:tc>
        <w:tc>
          <w:tcPr>
            <w:tcW w:w="473" w:type="pct"/>
            <w:vAlign w:val="center"/>
          </w:tcPr>
          <w:p w14:paraId="01F9DE48" w14:textId="44D4997C" w:rsidR="00626B24" w:rsidRPr="000A0379" w:rsidRDefault="00626B24" w:rsidP="00E36377">
            <w:pPr>
              <w:spacing w:after="0" w:line="240" w:lineRule="auto"/>
              <w:jc w:val="center"/>
              <w:rPr>
                <w:rFonts w:ascii="Arial" w:hAnsi="Arial" w:cs="Arial"/>
                <w:b/>
                <w:iCs/>
                <w:color w:val="000000" w:themeColor="text1"/>
                <w:sz w:val="16"/>
                <w:szCs w:val="16"/>
              </w:rPr>
            </w:pPr>
            <w:r w:rsidRPr="000A0379">
              <w:rPr>
                <w:rFonts w:ascii="Arial" w:eastAsia="Calibri" w:hAnsi="Arial" w:cs="Arial"/>
                <w:b/>
                <w:iCs/>
                <w:color w:val="000000" w:themeColor="text1"/>
                <w:sz w:val="16"/>
                <w:szCs w:val="16"/>
              </w:rPr>
              <w:t xml:space="preserve">Durata minima </w:t>
            </w:r>
            <w:r w:rsidR="00CE64CB" w:rsidRPr="000A0379">
              <w:rPr>
                <w:rFonts w:ascii="Arial" w:eastAsia="Calibri" w:hAnsi="Arial" w:cs="Arial"/>
                <w:b/>
                <w:iCs/>
                <w:color w:val="000000" w:themeColor="text1"/>
                <w:sz w:val="16"/>
                <w:szCs w:val="16"/>
              </w:rPr>
              <w:t>garanție</w:t>
            </w:r>
          </w:p>
        </w:tc>
      </w:tr>
      <w:tr w:rsidR="000A0379" w:rsidRPr="000A0379" w14:paraId="7FD96CF2" w14:textId="77777777" w:rsidTr="00BF0A9C">
        <w:trPr>
          <w:trHeight w:val="200"/>
          <w:tblHeader/>
        </w:trPr>
        <w:tc>
          <w:tcPr>
            <w:tcW w:w="260" w:type="pct"/>
            <w:vAlign w:val="center"/>
          </w:tcPr>
          <w:p w14:paraId="173130F3" w14:textId="77777777" w:rsidR="00626B24" w:rsidRPr="000A0379" w:rsidRDefault="00626B24">
            <w:pPr>
              <w:pStyle w:val="ListParagraph"/>
              <w:numPr>
                <w:ilvl w:val="0"/>
                <w:numId w:val="7"/>
              </w:numPr>
              <w:spacing w:after="0" w:line="240" w:lineRule="auto"/>
              <w:contextualSpacing w:val="0"/>
              <w:jc w:val="center"/>
              <w:rPr>
                <w:rFonts w:ascii="Arial" w:hAnsi="Arial" w:cs="Arial"/>
                <w:b/>
                <w:iCs/>
                <w:color w:val="000000" w:themeColor="text1"/>
                <w:sz w:val="16"/>
                <w:szCs w:val="16"/>
              </w:rPr>
            </w:pPr>
          </w:p>
        </w:tc>
        <w:tc>
          <w:tcPr>
            <w:tcW w:w="334" w:type="pct"/>
            <w:vAlign w:val="center"/>
          </w:tcPr>
          <w:p w14:paraId="552FAB46" w14:textId="77777777" w:rsidR="00626B24" w:rsidRPr="000A0379" w:rsidRDefault="00626B24">
            <w:pPr>
              <w:pStyle w:val="ListParagraph"/>
              <w:numPr>
                <w:ilvl w:val="0"/>
                <w:numId w:val="7"/>
              </w:numPr>
              <w:spacing w:after="0" w:line="240" w:lineRule="auto"/>
              <w:contextualSpacing w:val="0"/>
              <w:jc w:val="center"/>
              <w:rPr>
                <w:rFonts w:ascii="Arial" w:hAnsi="Arial" w:cs="Arial"/>
                <w:b/>
                <w:iCs/>
                <w:color w:val="000000" w:themeColor="text1"/>
                <w:sz w:val="16"/>
                <w:szCs w:val="16"/>
              </w:rPr>
            </w:pPr>
          </w:p>
        </w:tc>
        <w:tc>
          <w:tcPr>
            <w:tcW w:w="266" w:type="pct"/>
          </w:tcPr>
          <w:p w14:paraId="20CA83D5" w14:textId="77777777" w:rsidR="00626B24" w:rsidRPr="000A0379" w:rsidRDefault="00626B24">
            <w:pPr>
              <w:pStyle w:val="ListParagraph"/>
              <w:numPr>
                <w:ilvl w:val="0"/>
                <w:numId w:val="7"/>
              </w:numPr>
              <w:spacing w:after="0" w:line="240" w:lineRule="auto"/>
              <w:contextualSpacing w:val="0"/>
              <w:jc w:val="center"/>
              <w:rPr>
                <w:rFonts w:ascii="Arial" w:hAnsi="Arial" w:cs="Arial"/>
                <w:b/>
                <w:iCs/>
                <w:color w:val="000000" w:themeColor="text1"/>
                <w:sz w:val="16"/>
                <w:szCs w:val="16"/>
              </w:rPr>
            </w:pPr>
          </w:p>
        </w:tc>
        <w:tc>
          <w:tcPr>
            <w:tcW w:w="334" w:type="pct"/>
          </w:tcPr>
          <w:p w14:paraId="14304F55" w14:textId="77777777" w:rsidR="00626B24" w:rsidRPr="000A0379" w:rsidRDefault="00626B24">
            <w:pPr>
              <w:pStyle w:val="ListParagraph"/>
              <w:numPr>
                <w:ilvl w:val="0"/>
                <w:numId w:val="7"/>
              </w:numPr>
              <w:spacing w:after="0" w:line="240" w:lineRule="auto"/>
              <w:contextualSpacing w:val="0"/>
              <w:jc w:val="center"/>
              <w:rPr>
                <w:rFonts w:ascii="Arial" w:hAnsi="Arial" w:cs="Arial"/>
                <w:b/>
                <w:iCs/>
                <w:color w:val="000000" w:themeColor="text1"/>
                <w:sz w:val="16"/>
                <w:szCs w:val="16"/>
              </w:rPr>
            </w:pPr>
          </w:p>
        </w:tc>
        <w:tc>
          <w:tcPr>
            <w:tcW w:w="2667" w:type="pct"/>
          </w:tcPr>
          <w:p w14:paraId="1C603843" w14:textId="77777777" w:rsidR="00626B24" w:rsidRPr="000A0379" w:rsidRDefault="00626B24">
            <w:pPr>
              <w:pStyle w:val="ListParagraph"/>
              <w:numPr>
                <w:ilvl w:val="0"/>
                <w:numId w:val="7"/>
              </w:numPr>
              <w:spacing w:after="0" w:line="240" w:lineRule="auto"/>
              <w:contextualSpacing w:val="0"/>
              <w:jc w:val="center"/>
              <w:rPr>
                <w:rFonts w:ascii="Arial" w:hAnsi="Arial" w:cs="Arial"/>
                <w:b/>
                <w:iCs/>
                <w:color w:val="000000" w:themeColor="text1"/>
                <w:sz w:val="16"/>
                <w:szCs w:val="16"/>
              </w:rPr>
            </w:pPr>
          </w:p>
        </w:tc>
        <w:tc>
          <w:tcPr>
            <w:tcW w:w="666" w:type="pct"/>
          </w:tcPr>
          <w:p w14:paraId="325B27A6" w14:textId="77777777" w:rsidR="00626B24" w:rsidRPr="000A0379" w:rsidRDefault="00626B24">
            <w:pPr>
              <w:pStyle w:val="ListParagraph"/>
              <w:numPr>
                <w:ilvl w:val="0"/>
                <w:numId w:val="7"/>
              </w:numPr>
              <w:spacing w:after="0" w:line="240" w:lineRule="auto"/>
              <w:contextualSpacing w:val="0"/>
              <w:jc w:val="center"/>
              <w:rPr>
                <w:rFonts w:ascii="Arial" w:hAnsi="Arial" w:cs="Arial"/>
                <w:b/>
                <w:iCs/>
                <w:color w:val="000000" w:themeColor="text1"/>
                <w:sz w:val="16"/>
                <w:szCs w:val="16"/>
              </w:rPr>
            </w:pPr>
          </w:p>
        </w:tc>
        <w:tc>
          <w:tcPr>
            <w:tcW w:w="473" w:type="pct"/>
          </w:tcPr>
          <w:p w14:paraId="6E0CE5D1" w14:textId="77777777" w:rsidR="00626B24" w:rsidRPr="000A0379" w:rsidRDefault="00626B24">
            <w:pPr>
              <w:pStyle w:val="ListParagraph"/>
              <w:numPr>
                <w:ilvl w:val="0"/>
                <w:numId w:val="7"/>
              </w:numPr>
              <w:spacing w:after="0" w:line="240" w:lineRule="auto"/>
              <w:contextualSpacing w:val="0"/>
              <w:jc w:val="center"/>
              <w:rPr>
                <w:rFonts w:ascii="Arial" w:hAnsi="Arial" w:cs="Arial"/>
                <w:b/>
                <w:iCs/>
                <w:color w:val="000000" w:themeColor="text1"/>
                <w:sz w:val="16"/>
                <w:szCs w:val="16"/>
              </w:rPr>
            </w:pPr>
          </w:p>
        </w:tc>
      </w:tr>
      <w:tr w:rsidR="000A0379" w:rsidRPr="000A0379" w14:paraId="4B1EC988" w14:textId="77777777" w:rsidTr="00BF0A9C">
        <w:trPr>
          <w:trHeight w:val="819"/>
          <w:tblHeader/>
        </w:trPr>
        <w:tc>
          <w:tcPr>
            <w:tcW w:w="260" w:type="pct"/>
            <w:vAlign w:val="center"/>
          </w:tcPr>
          <w:p w14:paraId="53358104" w14:textId="54A8B447" w:rsidR="00626B24" w:rsidRPr="000A0379" w:rsidRDefault="00B40A48" w:rsidP="00E36377">
            <w:pPr>
              <w:spacing w:after="0" w:line="240" w:lineRule="auto"/>
              <w:jc w:val="center"/>
              <w:rPr>
                <w:rFonts w:ascii="Arial" w:hAnsi="Arial" w:cs="Arial"/>
                <w:b/>
                <w:iCs/>
                <w:color w:val="000000" w:themeColor="text1"/>
                <w:sz w:val="16"/>
                <w:szCs w:val="16"/>
              </w:rPr>
            </w:pPr>
            <w:r w:rsidRPr="000A0379">
              <w:rPr>
                <w:rFonts w:ascii="Arial" w:hAnsi="Arial" w:cs="Arial"/>
                <w:bCs/>
                <w:iCs/>
                <w:color w:val="000000" w:themeColor="text1"/>
                <w:sz w:val="16"/>
                <w:szCs w:val="16"/>
              </w:rPr>
              <w:t>1</w:t>
            </w:r>
          </w:p>
        </w:tc>
        <w:tc>
          <w:tcPr>
            <w:tcW w:w="334" w:type="pct"/>
            <w:vAlign w:val="center"/>
          </w:tcPr>
          <w:p w14:paraId="46A34F18" w14:textId="6D74A468" w:rsidR="00626B24" w:rsidRPr="000A0379" w:rsidRDefault="00B40A48" w:rsidP="00E36377">
            <w:pPr>
              <w:spacing w:after="0" w:line="240" w:lineRule="auto"/>
              <w:jc w:val="center"/>
              <w:rPr>
                <w:rFonts w:ascii="Arial" w:hAnsi="Arial" w:cs="Arial"/>
                <w:b/>
                <w:iCs/>
                <w:color w:val="000000" w:themeColor="text1"/>
                <w:sz w:val="16"/>
                <w:szCs w:val="16"/>
              </w:rPr>
            </w:pPr>
            <w:r w:rsidRPr="000A0379">
              <w:rPr>
                <w:rFonts w:ascii="Arial" w:hAnsi="Arial" w:cs="Arial"/>
                <w:bCs/>
                <w:iCs/>
                <w:color w:val="000000" w:themeColor="text1"/>
                <w:sz w:val="16"/>
                <w:szCs w:val="16"/>
              </w:rPr>
              <w:t>buc</w:t>
            </w:r>
          </w:p>
        </w:tc>
        <w:tc>
          <w:tcPr>
            <w:tcW w:w="266" w:type="pct"/>
            <w:vAlign w:val="center"/>
          </w:tcPr>
          <w:p w14:paraId="021E20FE" w14:textId="4C881574" w:rsidR="00626B24" w:rsidRPr="000A0379" w:rsidRDefault="00B40A48" w:rsidP="00E36377">
            <w:pPr>
              <w:spacing w:after="0" w:line="240" w:lineRule="auto"/>
              <w:jc w:val="center"/>
              <w:rPr>
                <w:rFonts w:ascii="Arial" w:hAnsi="Arial" w:cs="Arial"/>
                <w:bCs/>
                <w:iCs/>
                <w:color w:val="000000" w:themeColor="text1"/>
                <w:sz w:val="16"/>
                <w:szCs w:val="16"/>
              </w:rPr>
            </w:pPr>
            <w:r w:rsidRPr="000A0379">
              <w:rPr>
                <w:rFonts w:ascii="Arial" w:hAnsi="Arial" w:cs="Arial"/>
                <w:bCs/>
                <w:iCs/>
                <w:color w:val="000000" w:themeColor="text1"/>
                <w:sz w:val="16"/>
                <w:szCs w:val="16"/>
              </w:rPr>
              <w:t>ICMPP</w:t>
            </w:r>
          </w:p>
        </w:tc>
        <w:tc>
          <w:tcPr>
            <w:tcW w:w="334" w:type="pct"/>
            <w:vAlign w:val="center"/>
          </w:tcPr>
          <w:p w14:paraId="58E45882" w14:textId="5D210CE0" w:rsidR="00626B24" w:rsidRPr="000A0379" w:rsidRDefault="004C6B05" w:rsidP="00E36377">
            <w:pPr>
              <w:spacing w:after="0" w:line="240" w:lineRule="auto"/>
              <w:jc w:val="center"/>
              <w:rPr>
                <w:rFonts w:ascii="Arial" w:hAnsi="Arial" w:cs="Arial"/>
                <w:bCs/>
                <w:iCs/>
                <w:color w:val="000000" w:themeColor="text1"/>
                <w:sz w:val="16"/>
                <w:szCs w:val="16"/>
              </w:rPr>
            </w:pPr>
            <w:r w:rsidRPr="000A0379">
              <w:rPr>
                <w:rFonts w:ascii="Arial" w:hAnsi="Arial" w:cs="Arial"/>
                <w:bCs/>
                <w:iCs/>
                <w:color w:val="000000" w:themeColor="text1"/>
                <w:sz w:val="16"/>
                <w:szCs w:val="16"/>
              </w:rPr>
              <w:t>Maxim 6</w:t>
            </w:r>
            <w:r w:rsidR="00B40A48" w:rsidRPr="000A0379">
              <w:rPr>
                <w:rFonts w:ascii="Arial" w:hAnsi="Arial" w:cs="Arial"/>
                <w:bCs/>
                <w:iCs/>
                <w:color w:val="000000" w:themeColor="text1"/>
                <w:sz w:val="16"/>
                <w:szCs w:val="16"/>
              </w:rPr>
              <w:t xml:space="preserve">0 </w:t>
            </w:r>
            <w:r w:rsidRPr="000A0379">
              <w:rPr>
                <w:rFonts w:ascii="Arial" w:hAnsi="Arial" w:cs="Arial"/>
                <w:bCs/>
                <w:iCs/>
                <w:color w:val="000000" w:themeColor="text1"/>
                <w:sz w:val="16"/>
                <w:szCs w:val="16"/>
              </w:rPr>
              <w:t>zile</w:t>
            </w:r>
          </w:p>
        </w:tc>
        <w:tc>
          <w:tcPr>
            <w:tcW w:w="2667" w:type="pct"/>
          </w:tcPr>
          <w:p w14:paraId="7A854335" w14:textId="77777777" w:rsidR="00B40A48" w:rsidRPr="000A0379" w:rsidRDefault="00B40A48" w:rsidP="00E36377">
            <w:pPr>
              <w:spacing w:after="0" w:line="240" w:lineRule="auto"/>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I. Caracteristicile tehnice și funcționale obligatorii ale produselor solicitate de autoritatea contractantă și care trebuie respectate și precizate în ofertă sunt următoarele:</w:t>
            </w:r>
          </w:p>
          <w:p w14:paraId="36020A42" w14:textId="614F7DE5" w:rsidR="00D56F90" w:rsidRPr="000A0379" w:rsidRDefault="00D56F90" w:rsidP="00D56F90">
            <w:pPr>
              <w:spacing w:after="0" w:line="240" w:lineRule="auto"/>
              <w:jc w:val="both"/>
              <w:rPr>
                <w:rFonts w:ascii="Arial" w:hAnsi="Arial" w:cs="Arial"/>
                <w:b/>
                <w:iCs/>
                <w:color w:val="000000" w:themeColor="text1"/>
                <w:sz w:val="16"/>
                <w:szCs w:val="16"/>
              </w:rPr>
            </w:pPr>
            <w:r w:rsidRPr="000A0379">
              <w:rPr>
                <w:rFonts w:ascii="Arial" w:hAnsi="Arial" w:cs="Arial"/>
                <w:b/>
                <w:iCs/>
                <w:color w:val="000000" w:themeColor="text1"/>
                <w:sz w:val="16"/>
                <w:szCs w:val="16"/>
              </w:rPr>
              <w:t>Zetasizer</w:t>
            </w:r>
            <w:r w:rsidR="004C6B05" w:rsidRPr="000A0379">
              <w:rPr>
                <w:rFonts w:ascii="Arial" w:hAnsi="Arial" w:cs="Arial"/>
                <w:b/>
                <w:iCs/>
                <w:color w:val="000000" w:themeColor="text1"/>
                <w:sz w:val="16"/>
                <w:szCs w:val="16"/>
              </w:rPr>
              <w:t xml:space="preserve">, </w:t>
            </w:r>
            <w:r w:rsidR="002511BF" w:rsidRPr="000A0379">
              <w:rPr>
                <w:rFonts w:ascii="Arial" w:hAnsi="Arial" w:cs="Arial"/>
                <w:b/>
                <w:iCs/>
                <w:color w:val="000000" w:themeColor="text1"/>
                <w:sz w:val="16"/>
                <w:szCs w:val="16"/>
              </w:rPr>
              <w:t>1 buc</w:t>
            </w:r>
            <w:r w:rsidR="004C6B05" w:rsidRPr="000A0379">
              <w:rPr>
                <w:rFonts w:ascii="Arial" w:hAnsi="Arial" w:cs="Arial"/>
                <w:b/>
                <w:iCs/>
                <w:color w:val="000000" w:themeColor="text1"/>
                <w:sz w:val="16"/>
                <w:szCs w:val="16"/>
              </w:rPr>
              <w:t>.</w:t>
            </w:r>
          </w:p>
          <w:p w14:paraId="07504D76"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Laser cu lungime de unda de 632 nm sau mai mare, putere minim 10 mW</w:t>
            </w:r>
          </w:p>
          <w:p w14:paraId="2EB86649"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Domeniu de temperatura minim: 0°C – 90°C </w:t>
            </w:r>
          </w:p>
          <w:p w14:paraId="7338BDC2"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Determinare dimensiune particule prin difuzia dinamică a luminii (Dinamic Light Scattering - DLS): </w:t>
            </w:r>
          </w:p>
          <w:p w14:paraId="62D4A101" w14:textId="56B09985"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domeniul de măsurare particule: minim 0.3 nm - 10 μm</w:t>
            </w:r>
          </w:p>
          <w:p w14:paraId="12318200" w14:textId="6F53962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volum minim probă: 12 μL</w:t>
            </w:r>
          </w:p>
          <w:p w14:paraId="1054FD4A" w14:textId="523C87A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domeniul de concentratii minim intre 0.1 mg/mL - 40% w/v</w:t>
            </w:r>
          </w:p>
          <w:p w14:paraId="2785B7B5" w14:textId="00947111"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masurarea la minim 2 unghiuri: minim la 173-175° si la 13-15°</w:t>
            </w:r>
          </w:p>
          <w:p w14:paraId="4FE55A98" w14:textId="0CB8E338"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selectarea unghiului de masurare: automat sau manual</w:t>
            </w:r>
          </w:p>
          <w:p w14:paraId="2CD149C5" w14:textId="6AEFF7C1"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reglarea timpului de masurare: automat sau manual</w:t>
            </w:r>
          </w:p>
          <w:p w14:paraId="7407C828"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Determinare potential zeta prin dispersia electroforetica a luminii (Electroforetic light scattering- ELS): </w:t>
            </w:r>
          </w:p>
          <w:p w14:paraId="69968C35" w14:textId="19B57078"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domeniul de măsurare particule: minim 3.8 nm – 100 μm</w:t>
            </w:r>
          </w:p>
          <w:p w14:paraId="4F8DB9D3" w14:textId="3A61B886"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volum minim probă: maxim 20 μL</w:t>
            </w:r>
          </w:p>
          <w:p w14:paraId="0B1EB510" w14:textId="1E30402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domeniul de concentratii: minim pana la 40% w/v </w:t>
            </w:r>
          </w:p>
          <w:p w14:paraId="3414DF62" w14:textId="477D89E5"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conductivitate maxima proba: minim 200 mS/cm</w:t>
            </w:r>
          </w:p>
          <w:p w14:paraId="1FCA91C3" w14:textId="01316120"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domeniu potential zeta: +/- 100 mV sau mai mare </w:t>
            </w:r>
          </w:p>
          <w:p w14:paraId="3946B38B" w14:textId="4F00C81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setare tensiune pe celula: automat sau manual</w:t>
            </w:r>
          </w:p>
          <w:p w14:paraId="68629CD5" w14:textId="2D9B7EB3"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setare timp de masurare: automat sau manual</w:t>
            </w:r>
          </w:p>
          <w:p w14:paraId="2A278035"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Determinare masa moleculară prin difuzie statică a luminii (Static Light Scattering SLS):</w:t>
            </w:r>
          </w:p>
          <w:p w14:paraId="486E2926" w14:textId="79527F48"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domeniul de masa moleculara: minim intre 980 Da - 20 MDa</w:t>
            </w:r>
          </w:p>
          <w:p w14:paraId="452D83FA" w14:textId="6CE9F24D"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 acuratețe +/- 10%</w:t>
            </w:r>
          </w:p>
          <w:p w14:paraId="7E2CDA3E"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Posibilitate de determinare concentratie de particule in volum suspensie</w:t>
            </w:r>
          </w:p>
          <w:p w14:paraId="19BD8738"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Filtru de fluorescenta sau un sistem echivalent inclus, pentru  eliminarea fluorescentei care poate aparea la dispersarea luminii de catre particule </w:t>
            </w:r>
          </w:p>
          <w:p w14:paraId="16F92B37"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Minim 100 cuvete standard, de unica folosinta, cu capace, pentru masurare dimensiuni particule</w:t>
            </w:r>
          </w:p>
          <w:p w14:paraId="6FFB9579"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Minim 10 cuvete standard cu dopuri pentru masurare potential zeta</w:t>
            </w:r>
          </w:p>
          <w:p w14:paraId="21A24183"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Minim 1 cuveta sticla pentru determinare masa moleculara</w:t>
            </w:r>
          </w:p>
          <w:p w14:paraId="68B8107C"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Software pentru controlul echipamentului si a accesoriilor componente, cu posibilitate de upgrade gratuit pe durata de viata a echipamentului.</w:t>
            </w:r>
          </w:p>
          <w:p w14:paraId="785D5357"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Software pentru prelucrare date, minim 10 licente: prezentare rezultatelor, parametri inregistrare date, generare rapoarte (dupa tipar sau customizate), compararea mai multor rezultate pe un singur graphic.</w:t>
            </w:r>
          </w:p>
          <w:p w14:paraId="2F5318D5" w14:textId="6E5B9194"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Rezultatele </w:t>
            </w:r>
            <w:r w:rsidR="00BF0A9C" w:rsidRPr="000A0379">
              <w:rPr>
                <w:rFonts w:ascii="Arial" w:hAnsi="Arial" w:cs="Arial"/>
                <w:bCs/>
                <w:iCs/>
                <w:color w:val="000000" w:themeColor="text1"/>
                <w:sz w:val="16"/>
                <w:szCs w:val="16"/>
              </w:rPr>
              <w:t xml:space="preserve">sa </w:t>
            </w:r>
            <w:r w:rsidRPr="000A0379">
              <w:rPr>
                <w:rFonts w:ascii="Arial" w:hAnsi="Arial" w:cs="Arial"/>
                <w:bCs/>
                <w:iCs/>
                <w:color w:val="000000" w:themeColor="text1"/>
                <w:sz w:val="16"/>
                <w:szCs w:val="16"/>
              </w:rPr>
              <w:t>po</w:t>
            </w:r>
            <w:r w:rsidR="00BF0A9C" w:rsidRPr="000A0379">
              <w:rPr>
                <w:rFonts w:ascii="Arial" w:hAnsi="Arial" w:cs="Arial"/>
                <w:bCs/>
                <w:iCs/>
                <w:color w:val="000000" w:themeColor="text1"/>
                <w:sz w:val="16"/>
                <w:szCs w:val="16"/>
              </w:rPr>
              <w:t>a</w:t>
            </w:r>
            <w:r w:rsidRPr="000A0379">
              <w:rPr>
                <w:rFonts w:ascii="Arial" w:hAnsi="Arial" w:cs="Arial"/>
                <w:bCs/>
                <w:iCs/>
                <w:color w:val="000000" w:themeColor="text1"/>
                <w:sz w:val="16"/>
                <w:szCs w:val="16"/>
              </w:rPr>
              <w:t>t</w:t>
            </w:r>
            <w:r w:rsidR="00BF0A9C" w:rsidRPr="000A0379">
              <w:rPr>
                <w:rFonts w:ascii="Arial" w:hAnsi="Arial" w:cs="Arial"/>
                <w:bCs/>
                <w:iCs/>
                <w:color w:val="000000" w:themeColor="text1"/>
                <w:sz w:val="16"/>
                <w:szCs w:val="16"/>
              </w:rPr>
              <w:t>a</w:t>
            </w:r>
            <w:r w:rsidRPr="000A0379">
              <w:rPr>
                <w:rFonts w:ascii="Arial" w:hAnsi="Arial" w:cs="Arial"/>
                <w:bCs/>
                <w:iCs/>
                <w:color w:val="000000" w:themeColor="text1"/>
                <w:sz w:val="16"/>
                <w:szCs w:val="16"/>
              </w:rPr>
              <w:t xml:space="preserve"> fi prezentate in rapoarte cu format editabil, si/sau pot fi exportate in Excel.</w:t>
            </w:r>
          </w:p>
          <w:p w14:paraId="21EC7055"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Calculator pentru controlul echipamentului in configuratia minima recomandata de producator, cu sistem de operare cu licenta, procesor minim i7 sau echivalent, memorie RAM minim 16 GB, unitate de stacare de tip SSD minim 1T, monitor LED (light-emitting diode) minim 21 inch, tastatura, mouse</w:t>
            </w:r>
          </w:p>
          <w:p w14:paraId="069E3543"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Post de lucru format din masa pentru echipament si calculator şi scaun ergonomic pentru operator.</w:t>
            </w:r>
          </w:p>
          <w:p w14:paraId="5F818AD1" w14:textId="526CB2EC" w:rsidR="00D56F90" w:rsidRPr="000A0379" w:rsidRDefault="00D56F90" w:rsidP="009310CC">
            <w:pPr>
              <w:spacing w:after="0" w:line="240" w:lineRule="auto"/>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Alte cerinţe</w:t>
            </w:r>
            <w:r w:rsidR="004C6B05" w:rsidRPr="000A0379">
              <w:rPr>
                <w:rFonts w:ascii="Arial" w:hAnsi="Arial" w:cs="Arial"/>
                <w:bCs/>
                <w:iCs/>
                <w:color w:val="000000" w:themeColor="text1"/>
                <w:sz w:val="16"/>
                <w:szCs w:val="16"/>
              </w:rPr>
              <w:t>:</w:t>
            </w:r>
          </w:p>
          <w:p w14:paraId="07B75DF4"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Manuale de operare în limba engleză si română să fie livrate împreună cu echipamentul;</w:t>
            </w:r>
          </w:p>
          <w:p w14:paraId="209C0DF1"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Să fie specificate clar caracteristicile tehnice şi modul de utilizare pentru fiecare echipament ofertat.</w:t>
            </w:r>
          </w:p>
          <w:p w14:paraId="1DCFA826"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Echipamentul să fie livrat cu toate consumabilele necesare instalării şi folosirii imediate după instalare;</w:t>
            </w:r>
          </w:p>
          <w:p w14:paraId="42728C3A"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Se vor prezenta broşuri, date tehnice, note de aplicaţii publicate de producător care să susţină oferta tehnică prezentată;</w:t>
            </w:r>
          </w:p>
          <w:p w14:paraId="3F7A5F6B" w14:textId="77777777" w:rsidR="00D56F90" w:rsidRPr="000A0379" w:rsidRDefault="00D56F90" w:rsidP="004C6B05">
            <w:pPr>
              <w:pStyle w:val="ListParagraph"/>
              <w:numPr>
                <w:ilvl w:val="1"/>
                <w:numId w:val="5"/>
              </w:numPr>
              <w:spacing w:after="0" w:line="240" w:lineRule="auto"/>
              <w:ind w:left="320"/>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Oferta va include obligatoriu măsurile de siguranţă în caz de avarie şi măsurile de securitate în muncă ce trebuie respectate de către utilizator.</w:t>
            </w:r>
          </w:p>
          <w:p w14:paraId="54AB573F" w14:textId="3D6BFC53" w:rsidR="00D56F90" w:rsidRPr="000A0379" w:rsidRDefault="00D56F90" w:rsidP="004C6B05">
            <w:pPr>
              <w:pStyle w:val="ListParagraph"/>
              <w:numPr>
                <w:ilvl w:val="1"/>
                <w:numId w:val="5"/>
              </w:numPr>
              <w:spacing w:after="0" w:line="240" w:lineRule="auto"/>
              <w:ind w:left="320" w:hanging="269"/>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Performanţele și parametrii tehnici ofertaţi trebuie demonstraţi la instalare.</w:t>
            </w:r>
          </w:p>
          <w:p w14:paraId="2832F1E0" w14:textId="1CFF0BC5" w:rsidR="00D56F90" w:rsidRPr="000A0379" w:rsidRDefault="00D56F90" w:rsidP="00D56F90">
            <w:pPr>
              <w:spacing w:after="0" w:line="240" w:lineRule="auto"/>
              <w:jc w:val="both"/>
              <w:rPr>
                <w:rFonts w:ascii="Arial" w:hAnsi="Arial" w:cs="Arial"/>
                <w:b/>
                <w:iCs/>
                <w:color w:val="000000" w:themeColor="text1"/>
                <w:sz w:val="16"/>
                <w:szCs w:val="16"/>
              </w:rPr>
            </w:pPr>
            <w:r w:rsidRPr="000A0379">
              <w:rPr>
                <w:rFonts w:ascii="Arial" w:hAnsi="Arial" w:cs="Arial"/>
                <w:b/>
                <w:iCs/>
                <w:color w:val="000000" w:themeColor="text1"/>
                <w:sz w:val="16"/>
                <w:szCs w:val="16"/>
              </w:rPr>
              <w:t xml:space="preserve">    Specificatiile tehnice care indică o anumită origine, sursă, producție, un procedeu special, o marcă de fabrică sau de comerţ, un brevet de invenție, o licenţă de fabricaţie, sunt menționate doar pentru identificarea cu uşurinţă a tipului de produs şi nu au ca efect favorizarea sau eliminarea anumitor operatori economici sau a anumitor produse. Aceste specificații vor fi considerate cu mentiunea “sau echivalent”. </w:t>
            </w:r>
          </w:p>
          <w:p w14:paraId="62E38DBF" w14:textId="3ED984BD" w:rsidR="00B40A48" w:rsidRPr="000A0379" w:rsidRDefault="00B40A48" w:rsidP="00BF0A9C">
            <w:pPr>
              <w:spacing w:after="0" w:line="240" w:lineRule="auto"/>
              <w:ind w:left="295"/>
              <w:rPr>
                <w:rFonts w:ascii="Arial" w:hAnsi="Arial" w:cs="Arial"/>
                <w:b/>
                <w:bCs/>
                <w:iCs/>
                <w:color w:val="000000" w:themeColor="text1"/>
                <w:sz w:val="16"/>
                <w:szCs w:val="16"/>
              </w:rPr>
            </w:pPr>
            <w:r w:rsidRPr="000A0379">
              <w:rPr>
                <w:rFonts w:ascii="Arial" w:hAnsi="Arial" w:cs="Arial"/>
                <w:b/>
                <w:bCs/>
                <w:iCs/>
                <w:color w:val="000000" w:themeColor="text1"/>
                <w:sz w:val="16"/>
                <w:szCs w:val="16"/>
              </w:rPr>
              <w:t>Instalare</w:t>
            </w:r>
            <w:r w:rsidR="005A0CAB" w:rsidRPr="000A0379">
              <w:rPr>
                <w:rFonts w:ascii="Arial" w:hAnsi="Arial" w:cs="Arial"/>
                <w:b/>
                <w:bCs/>
                <w:iCs/>
                <w:color w:val="000000" w:themeColor="text1"/>
                <w:sz w:val="16"/>
                <w:szCs w:val="16"/>
              </w:rPr>
              <w:t xml:space="preserve">  si Instruire </w:t>
            </w:r>
          </w:p>
          <w:p w14:paraId="4EC1B630" w14:textId="3830736B" w:rsidR="00B40A48" w:rsidRPr="000A0379" w:rsidRDefault="00B40A48" w:rsidP="00BF0A9C">
            <w:pPr>
              <w:pStyle w:val="ListParagraph"/>
              <w:numPr>
                <w:ilvl w:val="1"/>
                <w:numId w:val="5"/>
              </w:numPr>
              <w:spacing w:after="0" w:line="240" w:lineRule="auto"/>
              <w:ind w:left="295" w:hanging="295"/>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Cel putin </w:t>
            </w:r>
            <w:r w:rsidR="00BF0A9C" w:rsidRPr="000A0379">
              <w:rPr>
                <w:rFonts w:ascii="Arial" w:hAnsi="Arial" w:cs="Arial"/>
                <w:bCs/>
                <w:iCs/>
                <w:color w:val="000000" w:themeColor="text1"/>
                <w:sz w:val="16"/>
                <w:szCs w:val="16"/>
              </w:rPr>
              <w:t>2</w:t>
            </w:r>
            <w:r w:rsidRPr="000A0379">
              <w:rPr>
                <w:rFonts w:ascii="Arial" w:hAnsi="Arial" w:cs="Arial"/>
                <w:bCs/>
                <w:iCs/>
                <w:color w:val="000000" w:themeColor="text1"/>
                <w:sz w:val="16"/>
                <w:szCs w:val="16"/>
              </w:rPr>
              <w:t xml:space="preserve"> zile, la sediul utilizatorului</w:t>
            </w:r>
            <w:r w:rsidR="00ED3758" w:rsidRPr="000A0379">
              <w:rPr>
                <w:rFonts w:ascii="Arial" w:hAnsi="Arial" w:cs="Arial"/>
                <w:bCs/>
                <w:iCs/>
                <w:color w:val="000000" w:themeColor="text1"/>
                <w:sz w:val="16"/>
                <w:szCs w:val="16"/>
              </w:rPr>
              <w:t xml:space="preserve"> in maxim 5 zile lucratoare de la receptia echipamentului la sediul autoritatii contractante</w:t>
            </w:r>
          </w:p>
          <w:p w14:paraId="0E8E596F" w14:textId="7B5FFFDA" w:rsidR="00B40A48" w:rsidRPr="000A0379" w:rsidRDefault="00B40A48" w:rsidP="00BF0A9C">
            <w:pPr>
              <w:pStyle w:val="ListParagraph"/>
              <w:numPr>
                <w:ilvl w:val="1"/>
                <w:numId w:val="5"/>
              </w:numPr>
              <w:spacing w:after="0" w:line="240" w:lineRule="auto"/>
              <w:ind w:left="295" w:hanging="295"/>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Instruirea se va realiza de catre personalul ofertantului. Acesta trebuie sa fie o persoana calificata, cu experienta</w:t>
            </w:r>
            <w:r w:rsidR="00871860" w:rsidRPr="000A0379">
              <w:rPr>
                <w:rFonts w:ascii="Arial" w:hAnsi="Arial" w:cs="Arial"/>
                <w:bCs/>
                <w:iCs/>
                <w:color w:val="000000" w:themeColor="text1"/>
                <w:sz w:val="16"/>
                <w:szCs w:val="16"/>
              </w:rPr>
              <w:t xml:space="preserve"> </w:t>
            </w:r>
            <w:r w:rsidRPr="000A0379">
              <w:rPr>
                <w:rFonts w:ascii="Arial" w:hAnsi="Arial" w:cs="Arial"/>
                <w:bCs/>
                <w:iCs/>
                <w:color w:val="000000" w:themeColor="text1"/>
                <w:sz w:val="16"/>
                <w:szCs w:val="16"/>
              </w:rPr>
              <w:t xml:space="preserve">in instalarea, instruirea si suportul tehnic post vanzare. </w:t>
            </w:r>
          </w:p>
          <w:p w14:paraId="3CADC35A" w14:textId="3251C126" w:rsidR="00B40A48" w:rsidRPr="000A0379" w:rsidRDefault="00B40A48" w:rsidP="004C6B05">
            <w:pPr>
              <w:spacing w:after="0" w:line="240" w:lineRule="auto"/>
              <w:ind w:left="295"/>
              <w:rPr>
                <w:rFonts w:ascii="Arial" w:hAnsi="Arial" w:cs="Arial"/>
                <w:bCs/>
                <w:iCs/>
                <w:color w:val="000000" w:themeColor="text1"/>
                <w:sz w:val="16"/>
                <w:szCs w:val="16"/>
              </w:rPr>
            </w:pPr>
            <w:r w:rsidRPr="000A0379">
              <w:rPr>
                <w:rFonts w:ascii="Arial" w:hAnsi="Arial" w:cs="Arial"/>
                <w:b/>
                <w:bCs/>
                <w:iCs/>
                <w:color w:val="000000" w:themeColor="text1"/>
                <w:sz w:val="16"/>
                <w:szCs w:val="16"/>
              </w:rPr>
              <w:lastRenderedPageBreak/>
              <w:t>Garantie</w:t>
            </w:r>
            <w:r w:rsidR="004C6B05" w:rsidRPr="000A0379">
              <w:rPr>
                <w:rFonts w:ascii="Arial" w:hAnsi="Arial" w:cs="Arial"/>
                <w:b/>
                <w:bCs/>
                <w:iCs/>
                <w:color w:val="000000" w:themeColor="text1"/>
                <w:sz w:val="16"/>
                <w:szCs w:val="16"/>
              </w:rPr>
              <w:t xml:space="preserve">: </w:t>
            </w:r>
            <w:r w:rsidRPr="000A0379">
              <w:rPr>
                <w:rFonts w:ascii="Arial" w:hAnsi="Arial" w:cs="Arial"/>
                <w:bCs/>
                <w:iCs/>
                <w:color w:val="000000" w:themeColor="text1"/>
                <w:sz w:val="16"/>
                <w:szCs w:val="16"/>
              </w:rPr>
              <w:t xml:space="preserve"> minim </w:t>
            </w:r>
            <w:r w:rsidR="00BF0A9C" w:rsidRPr="000A0379">
              <w:rPr>
                <w:rFonts w:ascii="Arial" w:hAnsi="Arial" w:cs="Arial"/>
                <w:bCs/>
                <w:iCs/>
                <w:color w:val="000000" w:themeColor="text1"/>
                <w:sz w:val="16"/>
                <w:szCs w:val="16"/>
              </w:rPr>
              <w:t>15</w:t>
            </w:r>
            <w:r w:rsidRPr="000A0379">
              <w:rPr>
                <w:rFonts w:ascii="Arial" w:hAnsi="Arial" w:cs="Arial"/>
                <w:bCs/>
                <w:iCs/>
                <w:color w:val="000000" w:themeColor="text1"/>
                <w:sz w:val="16"/>
                <w:szCs w:val="16"/>
              </w:rPr>
              <w:t xml:space="preserve"> luni de la semnarea procesului verbal de instalare</w:t>
            </w:r>
            <w:r w:rsidR="00FA38EB" w:rsidRPr="000A0379">
              <w:rPr>
                <w:rFonts w:ascii="Arial" w:hAnsi="Arial" w:cs="Arial"/>
                <w:bCs/>
                <w:iCs/>
                <w:color w:val="000000" w:themeColor="text1"/>
                <w:sz w:val="16"/>
                <w:szCs w:val="16"/>
              </w:rPr>
              <w:t xml:space="preserve">, </w:t>
            </w:r>
            <w:r w:rsidRPr="000A0379">
              <w:rPr>
                <w:rFonts w:ascii="Arial" w:hAnsi="Arial" w:cs="Arial"/>
                <w:bCs/>
                <w:iCs/>
                <w:color w:val="000000" w:themeColor="text1"/>
                <w:sz w:val="16"/>
                <w:szCs w:val="16"/>
              </w:rPr>
              <w:t xml:space="preserve">punere in functiune si </w:t>
            </w:r>
            <w:r w:rsidR="005A0CAB" w:rsidRPr="000A0379">
              <w:rPr>
                <w:rFonts w:ascii="Arial" w:hAnsi="Arial" w:cs="Arial"/>
                <w:bCs/>
                <w:iCs/>
                <w:color w:val="000000" w:themeColor="text1"/>
                <w:sz w:val="16"/>
                <w:szCs w:val="16"/>
              </w:rPr>
              <w:t>de efectuare a trainingului</w:t>
            </w:r>
          </w:p>
          <w:p w14:paraId="712C2165" w14:textId="3856AE7D" w:rsidR="00B40A48" w:rsidRPr="000A0379" w:rsidRDefault="00BF0A9C" w:rsidP="00E36377">
            <w:pPr>
              <w:spacing w:after="0" w:line="240" w:lineRule="auto"/>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   </w:t>
            </w:r>
            <w:r w:rsidR="00B40A48" w:rsidRPr="000A0379">
              <w:rPr>
                <w:rFonts w:ascii="Arial" w:hAnsi="Arial" w:cs="Arial"/>
                <w:bCs/>
                <w:iCs/>
                <w:color w:val="000000" w:themeColor="text1"/>
                <w:sz w:val="16"/>
                <w:szCs w:val="16"/>
              </w:rPr>
              <w:t>Specificaţiile tehnice şi de calitate ale produselor oferite trebuie susţinute de documentaţii emise de producator, ce pot fi verificate inclusiv pe pagina de web a producatorului, iar in caz de neconcordante sau neclaritati se va contacta producatorul pentru confirmare sau/si un utilizator al unei configuratii identice, pus la dispozitie de catre ofertant.</w:t>
            </w:r>
          </w:p>
          <w:p w14:paraId="450A0764" w14:textId="3572CAD8" w:rsidR="00B40A48" w:rsidRPr="000A0379" w:rsidRDefault="00BF0A9C" w:rsidP="00E36377">
            <w:pPr>
              <w:spacing w:after="0" w:line="240" w:lineRule="auto"/>
              <w:jc w:val="both"/>
              <w:rPr>
                <w:rFonts w:ascii="Arial" w:hAnsi="Arial" w:cs="Arial"/>
                <w:b/>
                <w:iCs/>
                <w:color w:val="000000" w:themeColor="text1"/>
                <w:sz w:val="16"/>
                <w:szCs w:val="16"/>
              </w:rPr>
            </w:pPr>
            <w:r w:rsidRPr="000A0379">
              <w:rPr>
                <w:rFonts w:ascii="Arial" w:hAnsi="Arial" w:cs="Arial"/>
                <w:bCs/>
                <w:iCs/>
                <w:color w:val="000000" w:themeColor="text1"/>
                <w:sz w:val="16"/>
                <w:szCs w:val="16"/>
              </w:rPr>
              <w:t xml:space="preserve">   </w:t>
            </w:r>
            <w:r w:rsidR="00B40A48" w:rsidRPr="000A0379">
              <w:rPr>
                <w:rFonts w:ascii="Arial" w:hAnsi="Arial" w:cs="Arial"/>
                <w:b/>
                <w:iCs/>
                <w:color w:val="000000" w:themeColor="text1"/>
                <w:sz w:val="16"/>
                <w:szCs w:val="16"/>
              </w:rPr>
              <w:t>Ofertele care nu vor conține aceste precizările solicitate vor fi respinse de autoritatea contractantă.</w:t>
            </w:r>
          </w:p>
          <w:p w14:paraId="2CCA7028" w14:textId="149B859D" w:rsidR="00B40A48" w:rsidRPr="000A0379" w:rsidRDefault="00BF0A9C" w:rsidP="00E36377">
            <w:pPr>
              <w:spacing w:after="0" w:line="240" w:lineRule="auto"/>
              <w:jc w:val="both"/>
              <w:rPr>
                <w:rFonts w:ascii="Arial" w:hAnsi="Arial" w:cs="Arial"/>
                <w:b/>
                <w:iCs/>
                <w:color w:val="000000" w:themeColor="text1"/>
                <w:sz w:val="16"/>
                <w:szCs w:val="16"/>
              </w:rPr>
            </w:pPr>
            <w:r w:rsidRPr="000A0379">
              <w:rPr>
                <w:rFonts w:ascii="Arial" w:hAnsi="Arial" w:cs="Arial"/>
                <w:b/>
                <w:iCs/>
                <w:color w:val="000000" w:themeColor="text1"/>
                <w:sz w:val="16"/>
                <w:szCs w:val="16"/>
              </w:rPr>
              <w:t xml:space="preserve">   </w:t>
            </w:r>
            <w:r w:rsidR="00B40A48" w:rsidRPr="000A0379">
              <w:rPr>
                <w:rFonts w:ascii="Arial" w:hAnsi="Arial" w:cs="Arial"/>
                <w:b/>
                <w:iCs/>
                <w:color w:val="000000" w:themeColor="text1"/>
                <w:sz w:val="16"/>
                <w:szCs w:val="16"/>
              </w:rPr>
              <w:t xml:space="preserve">Specificaţiile tehnice solicitate vor fi considerate minime pentru ca oferta să fie considerată conformă. </w:t>
            </w:r>
          </w:p>
          <w:p w14:paraId="6D3D666D" w14:textId="2C86F673" w:rsidR="00B40A48" w:rsidRPr="000A0379" w:rsidRDefault="00BF0A9C" w:rsidP="00E36377">
            <w:pPr>
              <w:spacing w:after="0" w:line="240" w:lineRule="auto"/>
              <w:jc w:val="both"/>
              <w:rPr>
                <w:rFonts w:ascii="Arial" w:hAnsi="Arial" w:cs="Arial"/>
                <w:b/>
                <w:iCs/>
                <w:color w:val="000000" w:themeColor="text1"/>
                <w:sz w:val="16"/>
                <w:szCs w:val="16"/>
              </w:rPr>
            </w:pPr>
            <w:r w:rsidRPr="000A0379">
              <w:rPr>
                <w:rFonts w:ascii="Arial" w:hAnsi="Arial" w:cs="Arial"/>
                <w:b/>
                <w:iCs/>
                <w:color w:val="000000" w:themeColor="text1"/>
                <w:sz w:val="16"/>
                <w:szCs w:val="16"/>
              </w:rPr>
              <w:t xml:space="preserve">   </w:t>
            </w:r>
            <w:r w:rsidR="00B40A48" w:rsidRPr="000A0379">
              <w:rPr>
                <w:rFonts w:ascii="Arial" w:hAnsi="Arial" w:cs="Arial"/>
                <w:b/>
                <w:iCs/>
                <w:color w:val="000000" w:themeColor="text1"/>
                <w:sz w:val="16"/>
                <w:szCs w:val="16"/>
              </w:rPr>
              <w:t xml:space="preserve">Neîndeplinirea specificaţiilor minime solicitate va conduce la declararea ofertei ca neconformă şi la respingerea acesteia. </w:t>
            </w:r>
          </w:p>
          <w:p w14:paraId="5C69BD88" w14:textId="54C6372E" w:rsidR="00626B24" w:rsidRPr="000A0379" w:rsidRDefault="00BF0A9C" w:rsidP="00E36377">
            <w:pPr>
              <w:spacing w:after="0" w:line="240" w:lineRule="auto"/>
              <w:jc w:val="both"/>
              <w:rPr>
                <w:rFonts w:ascii="Arial" w:hAnsi="Arial" w:cs="Arial"/>
                <w:bCs/>
                <w:iCs/>
                <w:color w:val="000000" w:themeColor="text1"/>
                <w:sz w:val="16"/>
                <w:szCs w:val="16"/>
              </w:rPr>
            </w:pPr>
            <w:r w:rsidRPr="000A0379">
              <w:rPr>
                <w:rFonts w:ascii="Arial" w:hAnsi="Arial" w:cs="Arial"/>
                <w:bCs/>
                <w:iCs/>
                <w:color w:val="000000" w:themeColor="text1"/>
                <w:sz w:val="16"/>
                <w:szCs w:val="16"/>
              </w:rPr>
              <w:t xml:space="preserve">      </w:t>
            </w:r>
            <w:r w:rsidR="00B40A48" w:rsidRPr="000A0379">
              <w:rPr>
                <w:rFonts w:ascii="Arial" w:hAnsi="Arial" w:cs="Arial"/>
                <w:bCs/>
                <w:iCs/>
                <w:color w:val="000000" w:themeColor="text1"/>
                <w:sz w:val="16"/>
                <w:szCs w:val="16"/>
              </w:rPr>
              <w:t>Operatorii economici vor face dovada specificațiilor tehnice ofertate, prin fișe tehnice, broșuri emise de producători, existente inclusiv pe pagina de web a acestora, prin standarde, sau orice mijloace adecvate conform art. 158 și 159 din Legea nr.98/2016.</w:t>
            </w:r>
          </w:p>
          <w:p w14:paraId="5118FFA1" w14:textId="35D878E7" w:rsidR="005A0CAB" w:rsidRPr="000A0379" w:rsidRDefault="005A0CAB" w:rsidP="00E36377">
            <w:pPr>
              <w:spacing w:after="0" w:line="240" w:lineRule="auto"/>
              <w:jc w:val="both"/>
              <w:rPr>
                <w:rFonts w:ascii="Arial" w:eastAsia="Times New Roman" w:hAnsi="Arial" w:cs="Arial"/>
                <w:bCs/>
                <w:iCs/>
                <w:color w:val="000000" w:themeColor="text1"/>
                <w:sz w:val="16"/>
                <w:szCs w:val="16"/>
              </w:rPr>
            </w:pPr>
            <w:r w:rsidRPr="000A0379">
              <w:rPr>
                <w:rFonts w:ascii="Arial" w:eastAsia="Times New Roman" w:hAnsi="Arial" w:cs="Arial"/>
                <w:bCs/>
                <w:iCs/>
                <w:color w:val="000000" w:themeColor="text1"/>
                <w:sz w:val="16"/>
                <w:szCs w:val="16"/>
              </w:rPr>
              <w:t xml:space="preserve"> </w:t>
            </w:r>
            <w:r w:rsidRPr="000A0379">
              <w:rPr>
                <w:rFonts w:ascii="Arial" w:eastAsia="Times New Roman" w:hAnsi="Arial" w:cs="Arial"/>
                <w:b/>
                <w:iCs/>
                <w:color w:val="000000" w:themeColor="text1"/>
                <w:sz w:val="16"/>
                <w:szCs w:val="16"/>
              </w:rPr>
              <w:t>Termenul maxim de diagnosticare a defecțiunilor tehnice</w:t>
            </w:r>
            <w:r w:rsidRPr="000A0379">
              <w:rPr>
                <w:rFonts w:ascii="Arial" w:eastAsia="Times New Roman" w:hAnsi="Arial" w:cs="Arial"/>
                <w:bCs/>
                <w:iCs/>
                <w:color w:val="000000" w:themeColor="text1"/>
                <w:sz w:val="16"/>
                <w:szCs w:val="16"/>
              </w:rPr>
              <w:t xml:space="preserve"> apărute la</w:t>
            </w:r>
            <w:r w:rsidRPr="000A0379">
              <w:rPr>
                <w:rFonts w:ascii="Arial" w:eastAsia="Calibri" w:hAnsi="Arial" w:cs="Arial"/>
                <w:bCs/>
                <w:iCs/>
                <w:color w:val="000000" w:themeColor="text1"/>
                <w:sz w:val="16"/>
                <w:szCs w:val="16"/>
              </w:rPr>
              <w:t xml:space="preserve"> </w:t>
            </w:r>
            <w:r w:rsidRPr="000A0379">
              <w:rPr>
                <w:rFonts w:ascii="Arial" w:eastAsia="Times New Roman" w:hAnsi="Arial" w:cs="Arial"/>
                <w:bCs/>
                <w:iCs/>
                <w:color w:val="000000" w:themeColor="text1"/>
                <w:sz w:val="16"/>
                <w:szCs w:val="16"/>
              </w:rPr>
              <w:t xml:space="preserve">echipamentele si componentele livrate stabilit de autoritatea contractantă este de 3 zile calendaristice de la data notificării defecțiunii de către autoritatea contractantă. </w:t>
            </w:r>
          </w:p>
          <w:p w14:paraId="4713B4C8" w14:textId="77777777" w:rsidR="005A0CAB" w:rsidRPr="000A0379" w:rsidRDefault="005A0CAB" w:rsidP="00E36377">
            <w:pPr>
              <w:spacing w:after="0" w:line="240" w:lineRule="auto"/>
              <w:jc w:val="both"/>
              <w:rPr>
                <w:rFonts w:ascii="Arial" w:eastAsia="Times New Roman" w:hAnsi="Arial" w:cs="Arial"/>
                <w:bCs/>
                <w:iCs/>
                <w:color w:val="000000" w:themeColor="text1"/>
                <w:sz w:val="16"/>
                <w:szCs w:val="16"/>
              </w:rPr>
            </w:pPr>
            <w:r w:rsidRPr="000A0379">
              <w:rPr>
                <w:rFonts w:ascii="Arial" w:eastAsia="Times New Roman" w:hAnsi="Arial" w:cs="Arial"/>
                <w:bCs/>
                <w:iCs/>
                <w:color w:val="000000" w:themeColor="text1"/>
                <w:sz w:val="16"/>
                <w:szCs w:val="16"/>
              </w:rPr>
              <w:t>Oferta ce prevede un termen de diagnosticare a defecțiunilor tehnice ce depășește 3 zile calendaristice de la data notificării defecțiunii va fi respinsă de autoritatea contractantă.</w:t>
            </w:r>
          </w:p>
          <w:p w14:paraId="5A0B28B5" w14:textId="77777777" w:rsidR="005A0CAB" w:rsidRPr="000A0379" w:rsidRDefault="005A0CAB" w:rsidP="00E36377">
            <w:pPr>
              <w:spacing w:after="0" w:line="240" w:lineRule="auto"/>
              <w:jc w:val="both"/>
              <w:rPr>
                <w:rFonts w:ascii="Arial" w:eastAsia="Times New Roman" w:hAnsi="Arial" w:cs="Arial"/>
                <w:bCs/>
                <w:iCs/>
                <w:color w:val="000000" w:themeColor="text1"/>
                <w:sz w:val="16"/>
                <w:szCs w:val="16"/>
              </w:rPr>
            </w:pPr>
            <w:r w:rsidRPr="000A0379">
              <w:rPr>
                <w:rFonts w:ascii="Arial" w:eastAsia="Times New Roman" w:hAnsi="Arial" w:cs="Arial"/>
                <w:bCs/>
                <w:iCs/>
                <w:color w:val="000000" w:themeColor="text1"/>
                <w:sz w:val="16"/>
                <w:szCs w:val="16"/>
              </w:rPr>
              <w:t>În ofertă se va preciza exact termenul de înlocuire a componentelor cu defecțiuni livrate de către furnizor de la data notificării defecțiunii de către autoritatea contractantă.</w:t>
            </w:r>
          </w:p>
          <w:p w14:paraId="79258F9A" w14:textId="77777777" w:rsidR="005A0CAB" w:rsidRPr="000A0379" w:rsidRDefault="005A0CAB" w:rsidP="00E36377">
            <w:pPr>
              <w:spacing w:after="0" w:line="240" w:lineRule="auto"/>
              <w:jc w:val="both"/>
              <w:rPr>
                <w:rFonts w:ascii="Arial" w:eastAsia="Times New Roman" w:hAnsi="Arial" w:cs="Arial"/>
                <w:bCs/>
                <w:iCs/>
                <w:color w:val="000000" w:themeColor="text1"/>
                <w:sz w:val="16"/>
                <w:szCs w:val="16"/>
              </w:rPr>
            </w:pPr>
            <w:r w:rsidRPr="000A0379">
              <w:rPr>
                <w:rFonts w:ascii="Arial" w:eastAsia="Times New Roman" w:hAnsi="Arial" w:cs="Arial"/>
                <w:b/>
                <w:iCs/>
                <w:color w:val="000000" w:themeColor="text1"/>
                <w:sz w:val="16"/>
                <w:szCs w:val="16"/>
              </w:rPr>
              <w:t>Termenul de înlocuire a componentelor cu defecțiuni</w:t>
            </w:r>
            <w:r w:rsidRPr="000A0379">
              <w:rPr>
                <w:rFonts w:ascii="Arial" w:eastAsia="Times New Roman" w:hAnsi="Arial" w:cs="Arial"/>
                <w:bCs/>
                <w:iCs/>
                <w:color w:val="000000" w:themeColor="text1"/>
                <w:sz w:val="16"/>
                <w:szCs w:val="16"/>
              </w:rPr>
              <w:t xml:space="preserve"> trebuie să fie de maximum 30 zile calendaristice de la notificarea scrisă a defecțiunii de către autoritatea contractantă. Dacă oferta depășește acest termen, va fi respinsă de autoritatea contractantă.</w:t>
            </w:r>
          </w:p>
          <w:p w14:paraId="3102FDB5" w14:textId="77777777" w:rsidR="005A0CAB" w:rsidRPr="000A0379" w:rsidRDefault="005A0CAB" w:rsidP="00E36377">
            <w:pPr>
              <w:spacing w:after="0" w:line="240" w:lineRule="auto"/>
              <w:jc w:val="both"/>
              <w:rPr>
                <w:rFonts w:ascii="Arial" w:eastAsia="Times New Roman" w:hAnsi="Arial" w:cs="Arial"/>
                <w:bCs/>
                <w:iCs/>
                <w:color w:val="000000" w:themeColor="text1"/>
                <w:sz w:val="16"/>
                <w:szCs w:val="16"/>
              </w:rPr>
            </w:pPr>
            <w:r w:rsidRPr="000A0379">
              <w:rPr>
                <w:rFonts w:ascii="Arial" w:eastAsia="Times New Roman" w:hAnsi="Arial" w:cs="Arial"/>
                <w:bCs/>
                <w:iCs/>
                <w:color w:val="000000" w:themeColor="text1"/>
                <w:sz w:val="16"/>
                <w:szCs w:val="16"/>
              </w:rPr>
              <w:t>Perioada de garanție va fi prelungită cu perioada în care</w:t>
            </w:r>
            <w:r w:rsidRPr="000A0379">
              <w:rPr>
                <w:rFonts w:ascii="Arial" w:eastAsia="Calibri" w:hAnsi="Arial" w:cs="Arial"/>
                <w:bCs/>
                <w:iCs/>
                <w:color w:val="000000" w:themeColor="text1"/>
                <w:sz w:val="16"/>
                <w:szCs w:val="16"/>
              </w:rPr>
              <w:t xml:space="preserve"> </w:t>
            </w:r>
            <w:r w:rsidRPr="000A0379">
              <w:rPr>
                <w:rFonts w:ascii="Arial" w:eastAsia="Times New Roman" w:hAnsi="Arial" w:cs="Arial"/>
                <w:bCs/>
                <w:iCs/>
                <w:color w:val="000000" w:themeColor="text1"/>
                <w:sz w:val="16"/>
                <w:szCs w:val="16"/>
              </w:rPr>
              <w:t xml:space="preserve">echipamentele nu poate fi utilizat din cauza unor defecțiuni tehnice.  </w:t>
            </w:r>
          </w:p>
          <w:p w14:paraId="4B2461D3" w14:textId="513AFCE8" w:rsidR="005A0CAB" w:rsidRPr="000A0379" w:rsidRDefault="005A0CAB" w:rsidP="00E36377">
            <w:pPr>
              <w:spacing w:after="0" w:line="240" w:lineRule="auto"/>
              <w:jc w:val="both"/>
              <w:rPr>
                <w:rFonts w:ascii="Arial" w:eastAsia="Times New Roman" w:hAnsi="Arial" w:cs="Arial"/>
                <w:bCs/>
                <w:iCs/>
                <w:color w:val="000000" w:themeColor="text1"/>
                <w:sz w:val="16"/>
                <w:szCs w:val="16"/>
              </w:rPr>
            </w:pPr>
            <w:r w:rsidRPr="000A0379">
              <w:rPr>
                <w:rFonts w:ascii="Arial" w:eastAsia="Times New Roman" w:hAnsi="Arial" w:cs="Arial"/>
                <w:bCs/>
                <w:iCs/>
                <w:color w:val="000000" w:themeColor="text1"/>
                <w:sz w:val="16"/>
                <w:szCs w:val="16"/>
              </w:rPr>
              <w:t>În perioada de garanție a echipamentului, furnizorul are obligația de a furniza în mod gratuit subansamblurile care se defectează.</w:t>
            </w:r>
          </w:p>
        </w:tc>
        <w:tc>
          <w:tcPr>
            <w:tcW w:w="666" w:type="pct"/>
          </w:tcPr>
          <w:p w14:paraId="4DC9AA07" w14:textId="3586DB44" w:rsidR="00626B24" w:rsidRPr="000A0379" w:rsidRDefault="00626B24" w:rsidP="00E36377">
            <w:pPr>
              <w:spacing w:after="0" w:line="240" w:lineRule="auto"/>
              <w:jc w:val="center"/>
              <w:rPr>
                <w:rFonts w:ascii="Arial" w:hAnsi="Arial" w:cs="Arial"/>
                <w:bCs/>
                <w:iCs/>
                <w:color w:val="000000" w:themeColor="text1"/>
                <w:sz w:val="16"/>
                <w:szCs w:val="16"/>
              </w:rPr>
            </w:pPr>
            <w:r w:rsidRPr="000A0379">
              <w:rPr>
                <w:rFonts w:ascii="Arial" w:hAnsi="Arial" w:cs="Arial"/>
                <w:bCs/>
                <w:iCs/>
                <w:color w:val="000000" w:themeColor="text1"/>
                <w:sz w:val="16"/>
                <w:szCs w:val="16"/>
              </w:rPr>
              <w:lastRenderedPageBreak/>
              <w:t>[</w:t>
            </w:r>
            <w:r w:rsidR="00CE64CB" w:rsidRPr="000A0379">
              <w:rPr>
                <w:rFonts w:ascii="Arial" w:hAnsi="Arial" w:cs="Arial"/>
                <w:bCs/>
                <w:iCs/>
                <w:color w:val="000000" w:themeColor="text1"/>
                <w:sz w:val="16"/>
                <w:szCs w:val="16"/>
              </w:rPr>
              <w:t>introduceți</w:t>
            </w:r>
            <w:r w:rsidRPr="000A0379">
              <w:rPr>
                <w:rFonts w:ascii="Arial" w:hAnsi="Arial" w:cs="Arial"/>
                <w:bCs/>
                <w:iCs/>
                <w:color w:val="000000" w:themeColor="text1"/>
                <w:sz w:val="16"/>
                <w:szCs w:val="16"/>
              </w:rPr>
              <w:t xml:space="preserve">  </w:t>
            </w:r>
            <w:r w:rsidR="00CE64CB" w:rsidRPr="000A0379">
              <w:rPr>
                <w:rFonts w:ascii="Arial" w:hAnsi="Arial" w:cs="Arial"/>
                <w:bCs/>
                <w:iCs/>
                <w:color w:val="000000" w:themeColor="text1"/>
                <w:sz w:val="16"/>
                <w:szCs w:val="16"/>
              </w:rPr>
              <w:t>specificațiile</w:t>
            </w:r>
            <w:r w:rsidRPr="000A0379">
              <w:rPr>
                <w:rFonts w:ascii="Arial" w:hAnsi="Arial" w:cs="Arial"/>
                <w:bCs/>
                <w:iCs/>
                <w:color w:val="000000" w:themeColor="text1"/>
                <w:sz w:val="16"/>
                <w:szCs w:val="16"/>
              </w:rPr>
              <w:t xml:space="preserve"> tehnice / </w:t>
            </w:r>
            <w:r w:rsidR="00CE64CB" w:rsidRPr="000A0379">
              <w:rPr>
                <w:rFonts w:ascii="Arial" w:hAnsi="Arial" w:cs="Arial"/>
                <w:bCs/>
                <w:iCs/>
                <w:color w:val="000000" w:themeColor="text1"/>
                <w:sz w:val="16"/>
                <w:szCs w:val="16"/>
              </w:rPr>
              <w:t>cerințele</w:t>
            </w:r>
            <w:r w:rsidRPr="000A0379">
              <w:rPr>
                <w:rFonts w:ascii="Arial" w:hAnsi="Arial" w:cs="Arial"/>
                <w:bCs/>
                <w:iCs/>
                <w:color w:val="000000" w:themeColor="text1"/>
                <w:sz w:val="16"/>
                <w:szCs w:val="16"/>
              </w:rPr>
              <w:t xml:space="preserve"> </w:t>
            </w:r>
            <w:r w:rsidR="00CE64CB" w:rsidRPr="000A0379">
              <w:rPr>
                <w:rFonts w:ascii="Arial" w:hAnsi="Arial" w:cs="Arial"/>
                <w:bCs/>
                <w:iCs/>
                <w:color w:val="000000" w:themeColor="text1"/>
                <w:sz w:val="16"/>
                <w:szCs w:val="16"/>
              </w:rPr>
              <w:t>funcționale</w:t>
            </w:r>
            <w:r w:rsidRPr="000A0379">
              <w:rPr>
                <w:rFonts w:ascii="Arial" w:hAnsi="Arial" w:cs="Arial"/>
                <w:bCs/>
                <w:iCs/>
                <w:color w:val="000000" w:themeColor="text1"/>
                <w:sz w:val="16"/>
                <w:szCs w:val="16"/>
              </w:rPr>
              <w:t xml:space="preserve"> extinse /dorite]</w:t>
            </w:r>
          </w:p>
        </w:tc>
        <w:tc>
          <w:tcPr>
            <w:tcW w:w="473" w:type="pct"/>
          </w:tcPr>
          <w:p w14:paraId="4C8CA83B" w14:textId="7ED859DD" w:rsidR="00626B24" w:rsidRPr="000A0379" w:rsidRDefault="00BF0A9C" w:rsidP="00E36377">
            <w:pPr>
              <w:spacing w:after="0" w:line="240" w:lineRule="auto"/>
              <w:jc w:val="center"/>
              <w:rPr>
                <w:rFonts w:ascii="Arial" w:hAnsi="Arial" w:cs="Arial"/>
                <w:bCs/>
                <w:iCs/>
                <w:color w:val="000000" w:themeColor="text1"/>
                <w:sz w:val="16"/>
                <w:szCs w:val="16"/>
              </w:rPr>
            </w:pPr>
            <w:r w:rsidRPr="000A0379">
              <w:rPr>
                <w:rFonts w:ascii="Arial" w:hAnsi="Arial" w:cs="Arial"/>
                <w:bCs/>
                <w:iCs/>
                <w:color w:val="000000" w:themeColor="text1"/>
                <w:sz w:val="16"/>
                <w:szCs w:val="16"/>
              </w:rPr>
              <w:t>15</w:t>
            </w:r>
            <w:r w:rsidR="00557C9F" w:rsidRPr="000A0379">
              <w:rPr>
                <w:rFonts w:ascii="Arial" w:hAnsi="Arial" w:cs="Arial"/>
                <w:bCs/>
                <w:iCs/>
                <w:color w:val="000000" w:themeColor="text1"/>
                <w:sz w:val="16"/>
                <w:szCs w:val="16"/>
              </w:rPr>
              <w:t xml:space="preserve"> LUNI</w:t>
            </w:r>
          </w:p>
        </w:tc>
      </w:tr>
      <w:bookmarkEnd w:id="19"/>
    </w:tbl>
    <w:p w14:paraId="7E2B6C98" w14:textId="4CA6AF33" w:rsidR="00C42EA0" w:rsidRPr="000A0379" w:rsidRDefault="00C42EA0" w:rsidP="00E36377">
      <w:pPr>
        <w:spacing w:after="0" w:line="240" w:lineRule="auto"/>
        <w:jc w:val="both"/>
        <w:rPr>
          <w:rFonts w:ascii="Times New Roman" w:hAnsi="Times New Roman" w:cs="Times New Roman"/>
          <w:iCs/>
          <w:color w:val="000000" w:themeColor="text1"/>
          <w:sz w:val="16"/>
          <w:szCs w:val="16"/>
        </w:rPr>
      </w:pPr>
    </w:p>
    <w:p w14:paraId="23D903B3" w14:textId="6BF40BB2" w:rsidR="00914701" w:rsidRPr="000A0379" w:rsidRDefault="00376E3F" w:rsidP="00BF0A9C">
      <w:pPr>
        <w:spacing w:after="0" w:line="240" w:lineRule="auto"/>
        <w:ind w:firstLine="708"/>
        <w:jc w:val="both"/>
        <w:rPr>
          <w:rFonts w:ascii="Times New Roman" w:hAnsi="Times New Roman" w:cs="Times New Roman"/>
          <w:color w:val="000000" w:themeColor="text1"/>
        </w:rPr>
      </w:pPr>
      <w:r w:rsidRPr="000A0379">
        <w:rPr>
          <w:rFonts w:ascii="Times New Roman" w:hAnsi="Times New Roman" w:cs="Times New Roman"/>
          <w:color w:val="000000" w:themeColor="text1"/>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0C97E88E" w14:textId="401785D6" w:rsidR="00626B24" w:rsidRPr="000A0379" w:rsidRDefault="003D57E6" w:rsidP="00BF0A9C">
      <w:pPr>
        <w:spacing w:after="0" w:line="240" w:lineRule="auto"/>
        <w:ind w:firstLine="708"/>
        <w:jc w:val="both"/>
        <w:rPr>
          <w:rFonts w:ascii="Times New Roman" w:hAnsi="Times New Roman" w:cs="Times New Roman"/>
          <w:color w:val="000000" w:themeColor="text1"/>
        </w:rPr>
      </w:pPr>
      <w:r w:rsidRPr="000A0379">
        <w:rPr>
          <w:rFonts w:ascii="Times New Roman" w:hAnsi="Times New Roman" w:cs="Times New Roman"/>
          <w:color w:val="000000" w:themeColor="text1"/>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7AF90217" w14:textId="6DF36E9A" w:rsidR="00626B24" w:rsidRPr="000A0379" w:rsidRDefault="00E07F3D">
      <w:pPr>
        <w:pStyle w:val="Heading2"/>
        <w:numPr>
          <w:ilvl w:val="2"/>
          <w:numId w:val="1"/>
        </w:numPr>
        <w:spacing w:before="0" w:line="240" w:lineRule="auto"/>
        <w:rPr>
          <w:rFonts w:ascii="Times New Roman" w:hAnsi="Times New Roman" w:cs="Times New Roman"/>
          <w:i/>
          <w:color w:val="000000" w:themeColor="text1"/>
          <w:sz w:val="22"/>
          <w:szCs w:val="22"/>
        </w:rPr>
      </w:pPr>
      <w:r w:rsidRPr="000A0379">
        <w:rPr>
          <w:rFonts w:ascii="Times New Roman" w:hAnsi="Times New Roman" w:cs="Times New Roman"/>
          <w:color w:val="000000" w:themeColor="text1"/>
          <w:sz w:val="22"/>
          <w:szCs w:val="22"/>
        </w:rPr>
        <w:t>Timp de funcționare</w:t>
      </w:r>
      <w:r w:rsidR="00E2671C" w:rsidRPr="000A0379">
        <w:rPr>
          <w:rFonts w:ascii="Times New Roman" w:hAnsi="Times New Roman" w:cs="Times New Roman"/>
          <w:color w:val="000000" w:themeColor="text1"/>
          <w:sz w:val="22"/>
          <w:szCs w:val="22"/>
        </w:rPr>
        <w:t xml:space="preserve"> (disponibilitate)</w:t>
      </w:r>
      <w:r w:rsidR="00F3501B" w:rsidRPr="000A0379">
        <w:rPr>
          <w:rFonts w:ascii="Times New Roman" w:hAnsi="Times New Roman" w:cs="Times New Roman"/>
          <w:color w:val="000000" w:themeColor="text1"/>
          <w:sz w:val="22"/>
          <w:szCs w:val="22"/>
        </w:rPr>
        <w:t xml:space="preserve"> a produsului</w:t>
      </w:r>
      <w:r w:rsidR="00A0793D" w:rsidRPr="000A0379">
        <w:rPr>
          <w:rFonts w:ascii="Times New Roman" w:hAnsi="Times New Roman" w:cs="Times New Roman"/>
          <w:color w:val="000000" w:themeColor="text1"/>
          <w:sz w:val="22"/>
          <w:szCs w:val="22"/>
        </w:rPr>
        <w:t xml:space="preserve"> </w:t>
      </w:r>
      <w:r w:rsidR="0032597E" w:rsidRPr="000A0379">
        <w:rPr>
          <w:rFonts w:ascii="Times New Roman" w:hAnsi="Times New Roman" w:cs="Times New Roman"/>
          <w:color w:val="000000" w:themeColor="text1"/>
          <w:sz w:val="22"/>
          <w:szCs w:val="22"/>
        </w:rPr>
        <w:t>(</w:t>
      </w:r>
      <w:r w:rsidR="0027104D" w:rsidRPr="000A0379">
        <w:rPr>
          <w:rFonts w:ascii="Times New Roman" w:hAnsi="Times New Roman" w:cs="Times New Roman"/>
          <w:i/>
          <w:color w:val="000000" w:themeColor="text1"/>
          <w:sz w:val="22"/>
          <w:szCs w:val="22"/>
        </w:rPr>
        <w:t>dacă este cazul</w:t>
      </w:r>
      <w:r w:rsidR="0032597E" w:rsidRPr="000A0379">
        <w:rPr>
          <w:rFonts w:ascii="Times New Roman" w:hAnsi="Times New Roman" w:cs="Times New Roman"/>
          <w:i/>
          <w:color w:val="000000" w:themeColor="text1"/>
          <w:sz w:val="22"/>
          <w:szCs w:val="22"/>
        </w:rPr>
        <w:t>)</w:t>
      </w:r>
    </w:p>
    <w:p w14:paraId="2777ED73" w14:textId="75554362" w:rsidR="00BF0A9C" w:rsidRPr="000A0379" w:rsidRDefault="00ED3758" w:rsidP="00BF0A9C">
      <w:pPr>
        <w:spacing w:after="0" w:line="240" w:lineRule="auto"/>
        <w:rPr>
          <w:rFonts w:ascii="Times New Roman" w:hAnsi="Times New Roman" w:cs="Times New Roman"/>
          <w:color w:val="000000" w:themeColor="text1"/>
        </w:rPr>
      </w:pPr>
      <w:bookmarkStart w:id="20" w:name="_Hlk189514869"/>
      <w:r w:rsidRPr="000A0379">
        <w:rPr>
          <w:rFonts w:ascii="Times New Roman" w:eastAsiaTheme="majorEastAsia" w:hAnsi="Times New Roman" w:cs="Times New Roman"/>
          <w:b/>
          <w:bCs/>
          <w:color w:val="000000" w:themeColor="text1"/>
        </w:rPr>
        <w:t>Nu este cazul</w:t>
      </w:r>
      <w:bookmarkEnd w:id="20"/>
    </w:p>
    <w:p w14:paraId="7887B025" w14:textId="0C1DA203" w:rsidR="002A1FB4" w:rsidRPr="000A0379" w:rsidRDefault="00626B24">
      <w:pPr>
        <w:pStyle w:val="Heading2"/>
        <w:numPr>
          <w:ilvl w:val="1"/>
          <w:numId w:val="1"/>
        </w:numPr>
        <w:spacing w:before="0" w:line="240" w:lineRule="auto"/>
        <w:jc w:val="both"/>
        <w:rPr>
          <w:rFonts w:ascii="Times New Roman" w:hAnsi="Times New Roman" w:cs="Times New Roman"/>
          <w:b w:val="0"/>
          <w:bCs w:val="0"/>
          <w:color w:val="000000" w:themeColor="text1"/>
          <w:sz w:val="22"/>
          <w:szCs w:val="22"/>
        </w:rPr>
      </w:pPr>
      <w:bookmarkStart w:id="21" w:name="_Toc478634974"/>
      <w:r w:rsidRPr="000A0379">
        <w:rPr>
          <w:rFonts w:ascii="Times New Roman" w:hAnsi="Times New Roman" w:cs="Times New Roman"/>
          <w:b w:val="0"/>
          <w:bCs w:val="0"/>
          <w:color w:val="000000" w:themeColor="text1"/>
          <w:sz w:val="22"/>
          <w:szCs w:val="22"/>
        </w:rPr>
        <w:t>Extensibilitate</w:t>
      </w:r>
      <w:bookmarkEnd w:id="21"/>
      <w:r w:rsidR="00A0793D" w:rsidRPr="000A0379">
        <w:rPr>
          <w:rFonts w:ascii="Times New Roman" w:hAnsi="Times New Roman" w:cs="Times New Roman"/>
          <w:b w:val="0"/>
          <w:bCs w:val="0"/>
          <w:color w:val="000000" w:themeColor="text1"/>
          <w:sz w:val="22"/>
          <w:szCs w:val="22"/>
        </w:rPr>
        <w:t xml:space="preserve">, </w:t>
      </w:r>
      <w:r w:rsidR="00A0793D" w:rsidRPr="000A0379">
        <w:rPr>
          <w:rFonts w:ascii="Times New Roman" w:hAnsi="Times New Roman" w:cs="Times New Roman"/>
          <w:b w:val="0"/>
          <w:bCs w:val="0"/>
          <w:i/>
          <w:color w:val="000000" w:themeColor="text1"/>
          <w:sz w:val="22"/>
          <w:szCs w:val="22"/>
        </w:rPr>
        <w:t>dacă este cazul</w:t>
      </w:r>
      <w:r w:rsidR="006C4FAB" w:rsidRPr="000A0379">
        <w:rPr>
          <w:rFonts w:ascii="Times New Roman" w:hAnsi="Times New Roman" w:cs="Times New Roman"/>
          <w:b w:val="0"/>
          <w:bCs w:val="0"/>
          <w:color w:val="000000" w:themeColor="text1"/>
          <w:sz w:val="22"/>
          <w:szCs w:val="22"/>
        </w:rPr>
        <w:t xml:space="preserve"> </w:t>
      </w:r>
    </w:p>
    <w:p w14:paraId="124885AD" w14:textId="6E04900F" w:rsidR="002A1FB4" w:rsidRPr="000A0379" w:rsidRDefault="00ED3758" w:rsidP="00E36377">
      <w:pPr>
        <w:spacing w:after="0" w:line="240" w:lineRule="auto"/>
        <w:rPr>
          <w:rFonts w:ascii="Times New Roman" w:hAnsi="Times New Roman" w:cs="Times New Roman"/>
          <w:color w:val="000000" w:themeColor="text1"/>
        </w:rPr>
      </w:pPr>
      <w:r w:rsidRPr="000A0379">
        <w:rPr>
          <w:rFonts w:ascii="Times New Roman" w:eastAsiaTheme="majorEastAsia" w:hAnsi="Times New Roman" w:cs="Times New Roman"/>
          <w:b/>
          <w:bCs/>
          <w:color w:val="000000" w:themeColor="text1"/>
        </w:rPr>
        <w:t xml:space="preserve"> Nu este cazul</w:t>
      </w:r>
    </w:p>
    <w:p w14:paraId="033CEC28" w14:textId="3372878A" w:rsidR="002A1FB4" w:rsidRPr="000A0379" w:rsidRDefault="008621D8">
      <w:pPr>
        <w:pStyle w:val="Heading2"/>
        <w:numPr>
          <w:ilvl w:val="1"/>
          <w:numId w:val="1"/>
        </w:numPr>
        <w:spacing w:before="0" w:line="240" w:lineRule="auto"/>
        <w:rPr>
          <w:rFonts w:ascii="Times New Roman" w:hAnsi="Times New Roman" w:cs="Times New Roman"/>
          <w:i/>
          <w:color w:val="000000" w:themeColor="text1"/>
          <w:sz w:val="22"/>
          <w:szCs w:val="22"/>
        </w:rPr>
      </w:pPr>
      <w:r w:rsidRPr="000A0379">
        <w:rPr>
          <w:rFonts w:ascii="Times New Roman" w:hAnsi="Times New Roman" w:cs="Times New Roman"/>
          <w:color w:val="000000" w:themeColor="text1"/>
          <w:sz w:val="22"/>
          <w:szCs w:val="22"/>
        </w:rPr>
        <w:t xml:space="preserve">Furnizarea de </w:t>
      </w:r>
      <w:r w:rsidR="002A1FB4" w:rsidRPr="000A0379">
        <w:rPr>
          <w:rFonts w:ascii="Times New Roman" w:hAnsi="Times New Roman" w:cs="Times New Roman"/>
          <w:color w:val="000000" w:themeColor="text1"/>
          <w:sz w:val="22"/>
          <w:szCs w:val="22"/>
        </w:rPr>
        <w:t xml:space="preserve">produse de generație superioară, </w:t>
      </w:r>
      <w:r w:rsidR="002A1FB4" w:rsidRPr="000A0379">
        <w:rPr>
          <w:rFonts w:ascii="Times New Roman" w:hAnsi="Times New Roman" w:cs="Times New Roman"/>
          <w:i/>
          <w:color w:val="000000" w:themeColor="text1"/>
          <w:sz w:val="22"/>
          <w:szCs w:val="22"/>
        </w:rPr>
        <w:t>dacă este cazul</w:t>
      </w:r>
    </w:p>
    <w:p w14:paraId="4BB3DF78" w14:textId="1F4D00C7" w:rsidR="00557C9F" w:rsidRPr="000A0379" w:rsidRDefault="00557C9F" w:rsidP="00E36377">
      <w:pPr>
        <w:spacing w:after="0" w:line="240" w:lineRule="auto"/>
        <w:rPr>
          <w:rFonts w:ascii="Times New Roman" w:hAnsi="Times New Roman" w:cs="Times New Roman"/>
          <w:color w:val="000000" w:themeColor="text1"/>
        </w:rPr>
      </w:pPr>
      <w:r w:rsidRPr="000A0379">
        <w:rPr>
          <w:rFonts w:ascii="Times New Roman" w:eastAsiaTheme="majorEastAsia" w:hAnsi="Times New Roman" w:cs="Times New Roman"/>
          <w:b/>
          <w:bCs/>
          <w:color w:val="000000" w:themeColor="text1"/>
        </w:rPr>
        <w:t>Nu e cazul</w:t>
      </w:r>
    </w:p>
    <w:p w14:paraId="50EB64CD" w14:textId="4E41F453" w:rsidR="00626B24" w:rsidRPr="000A0379" w:rsidRDefault="007177D2">
      <w:pPr>
        <w:pStyle w:val="Heading2"/>
        <w:numPr>
          <w:ilvl w:val="1"/>
          <w:numId w:val="1"/>
        </w:numPr>
        <w:spacing w:before="0" w:line="240" w:lineRule="auto"/>
        <w:rPr>
          <w:rFonts w:ascii="Times New Roman" w:hAnsi="Times New Roman" w:cs="Times New Roman"/>
          <w:color w:val="000000" w:themeColor="text1"/>
          <w:sz w:val="22"/>
          <w:szCs w:val="22"/>
        </w:rPr>
      </w:pPr>
      <w:r w:rsidRPr="000A0379">
        <w:rPr>
          <w:rFonts w:ascii="Times New Roman" w:hAnsi="Times New Roman" w:cs="Times New Roman"/>
          <w:color w:val="000000" w:themeColor="text1"/>
          <w:sz w:val="22"/>
          <w:szCs w:val="22"/>
        </w:rPr>
        <w:t>Garanție</w:t>
      </w:r>
      <w:r w:rsidR="009A062D" w:rsidRPr="000A0379">
        <w:rPr>
          <w:rFonts w:ascii="Times New Roman" w:hAnsi="Times New Roman" w:cs="Times New Roman"/>
          <w:color w:val="000000" w:themeColor="text1"/>
          <w:sz w:val="22"/>
          <w:szCs w:val="22"/>
        </w:rPr>
        <w:t xml:space="preserve"> </w:t>
      </w:r>
    </w:p>
    <w:p w14:paraId="3AC62F14" w14:textId="1424AE0C" w:rsidR="00557C9F" w:rsidRPr="000A0379" w:rsidRDefault="00EE1D3B"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b/>
          <w:bCs/>
          <w:color w:val="000000" w:themeColor="text1"/>
        </w:rPr>
        <w:t xml:space="preserve">Perioada </w:t>
      </w:r>
      <w:r w:rsidR="00557C9F" w:rsidRPr="000A0379">
        <w:rPr>
          <w:rFonts w:ascii="Times New Roman" w:hAnsi="Times New Roman" w:cs="Times New Roman"/>
          <w:b/>
          <w:bCs/>
          <w:color w:val="000000" w:themeColor="text1"/>
        </w:rPr>
        <w:t>de garantie  acordat</w:t>
      </w:r>
      <w:r w:rsidRPr="000A0379">
        <w:rPr>
          <w:rFonts w:ascii="Times New Roman" w:hAnsi="Times New Roman" w:cs="Times New Roman"/>
          <w:b/>
          <w:bCs/>
          <w:color w:val="000000" w:themeColor="text1"/>
        </w:rPr>
        <w:t>ă</w:t>
      </w:r>
      <w:r w:rsidR="00557C9F" w:rsidRPr="000A0379">
        <w:rPr>
          <w:rFonts w:ascii="Times New Roman" w:hAnsi="Times New Roman" w:cs="Times New Roman"/>
          <w:b/>
          <w:bCs/>
          <w:color w:val="000000" w:themeColor="text1"/>
        </w:rPr>
        <w:t xml:space="preserve"> produselor trebuie sa nu fie mai mic</w:t>
      </w:r>
      <w:r w:rsidRPr="000A0379">
        <w:rPr>
          <w:rFonts w:ascii="Times New Roman" w:hAnsi="Times New Roman" w:cs="Times New Roman"/>
          <w:b/>
          <w:bCs/>
          <w:color w:val="000000" w:themeColor="text1"/>
        </w:rPr>
        <w:t>ă</w:t>
      </w:r>
      <w:r w:rsidR="00557C9F" w:rsidRPr="000A0379">
        <w:rPr>
          <w:rFonts w:ascii="Times New Roman" w:hAnsi="Times New Roman" w:cs="Times New Roman"/>
          <w:b/>
          <w:bCs/>
          <w:color w:val="000000" w:themeColor="text1"/>
        </w:rPr>
        <w:t xml:space="preserve"> de </w:t>
      </w:r>
      <w:r w:rsidR="00BF0A9C" w:rsidRPr="000A0379">
        <w:rPr>
          <w:rFonts w:ascii="Times New Roman" w:hAnsi="Times New Roman" w:cs="Times New Roman"/>
          <w:b/>
          <w:bCs/>
          <w:color w:val="000000" w:themeColor="text1"/>
        </w:rPr>
        <w:t>15</w:t>
      </w:r>
      <w:r w:rsidR="00557C9F" w:rsidRPr="000A0379">
        <w:rPr>
          <w:rFonts w:ascii="Times New Roman" w:hAnsi="Times New Roman" w:cs="Times New Roman"/>
          <w:b/>
          <w:bCs/>
          <w:color w:val="000000" w:themeColor="text1"/>
        </w:rPr>
        <w:t xml:space="preserve"> luni de la semnarea procesului verbal de instalare</w:t>
      </w:r>
      <w:r w:rsidRPr="000A0379">
        <w:rPr>
          <w:rFonts w:ascii="Times New Roman" w:hAnsi="Times New Roman" w:cs="Times New Roman"/>
          <w:b/>
          <w:bCs/>
          <w:color w:val="000000" w:themeColor="text1"/>
        </w:rPr>
        <w:t xml:space="preserve">, </w:t>
      </w:r>
      <w:r w:rsidR="00557C9F" w:rsidRPr="000A0379">
        <w:rPr>
          <w:rFonts w:ascii="Times New Roman" w:hAnsi="Times New Roman" w:cs="Times New Roman"/>
          <w:b/>
          <w:bCs/>
          <w:color w:val="000000" w:themeColor="text1"/>
        </w:rPr>
        <w:t xml:space="preserve">punere in functiune si </w:t>
      </w:r>
      <w:r w:rsidRPr="000A0379">
        <w:rPr>
          <w:rFonts w:ascii="Times New Roman" w:hAnsi="Times New Roman" w:cs="Times New Roman"/>
          <w:b/>
          <w:bCs/>
          <w:color w:val="000000" w:themeColor="text1"/>
        </w:rPr>
        <w:t xml:space="preserve">de </w:t>
      </w:r>
      <w:r w:rsidR="00557C9F" w:rsidRPr="000A0379">
        <w:rPr>
          <w:rFonts w:ascii="Times New Roman" w:hAnsi="Times New Roman" w:cs="Times New Roman"/>
          <w:b/>
          <w:bCs/>
          <w:color w:val="000000" w:themeColor="text1"/>
        </w:rPr>
        <w:t>efectuare a trainingului</w:t>
      </w:r>
      <w:r w:rsidR="00557C9F" w:rsidRPr="000A0379">
        <w:rPr>
          <w:rFonts w:ascii="Times New Roman" w:hAnsi="Times New Roman" w:cs="Times New Roman"/>
          <w:color w:val="000000" w:themeColor="text1"/>
        </w:rPr>
        <w:t>.</w:t>
      </w:r>
    </w:p>
    <w:p w14:paraId="7412239F" w14:textId="30D593CF" w:rsidR="00EF1153" w:rsidRPr="000A0379" w:rsidRDefault="00EF1153" w:rsidP="00E36377">
      <w:pPr>
        <w:spacing w:after="0" w:line="240" w:lineRule="auto"/>
        <w:jc w:val="both"/>
        <w:rPr>
          <w:rFonts w:ascii="Times New Roman" w:hAnsi="Times New Roman" w:cs="Times New Roman"/>
          <w:color w:val="000000" w:themeColor="text1"/>
        </w:rPr>
      </w:pPr>
    </w:p>
    <w:p w14:paraId="7FD3D0B0" w14:textId="3EC363B9" w:rsidR="00EE1D3B" w:rsidRPr="000A0379" w:rsidRDefault="00626B24" w:rsidP="00EE1D3B">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Toate produsele trebuie să fie acoperite de garanție pent</w:t>
      </w:r>
      <w:r w:rsidR="00555DA8" w:rsidRPr="000A0379">
        <w:rPr>
          <w:rFonts w:ascii="Times New Roman" w:hAnsi="Times New Roman" w:cs="Times New Roman"/>
          <w:color w:val="000000" w:themeColor="text1"/>
        </w:rPr>
        <w:t>ru cel puțin perioada solicitată</w:t>
      </w:r>
      <w:r w:rsidRPr="000A0379">
        <w:rPr>
          <w:rFonts w:ascii="Times New Roman" w:hAnsi="Times New Roman" w:cs="Times New Roman"/>
          <w:color w:val="000000" w:themeColor="text1"/>
        </w:rPr>
        <w:t xml:space="preserve"> pentru fiecare produs. Perioada de </w:t>
      </w:r>
      <w:r w:rsidR="00555DA8" w:rsidRPr="000A0379">
        <w:rPr>
          <w:rFonts w:ascii="Times New Roman" w:hAnsi="Times New Roman" w:cs="Times New Roman"/>
          <w:color w:val="000000" w:themeColor="text1"/>
        </w:rPr>
        <w:t>garanție</w:t>
      </w:r>
      <w:r w:rsidRPr="000A0379">
        <w:rPr>
          <w:rFonts w:ascii="Times New Roman" w:hAnsi="Times New Roman" w:cs="Times New Roman"/>
          <w:color w:val="000000" w:themeColor="text1"/>
        </w:rPr>
        <w:t xml:space="preserve"> începe </w:t>
      </w:r>
      <w:r w:rsidR="00EE1D3B" w:rsidRPr="000A0379">
        <w:rPr>
          <w:rFonts w:ascii="Times New Roman" w:hAnsi="Times New Roman" w:cs="Times New Roman"/>
          <w:color w:val="000000" w:themeColor="text1"/>
        </w:rPr>
        <w:t>de la semnarea procesului verbal de instalare, punere in functiune si de efectuare a trainingului.</w:t>
      </w:r>
    </w:p>
    <w:p w14:paraId="573EAB97" w14:textId="7BF9F1EF" w:rsidR="00592520" w:rsidRPr="000A0379" w:rsidRDefault="00626B24" w:rsidP="00E36377">
      <w:pPr>
        <w:spacing w:after="0" w:line="240" w:lineRule="auto"/>
        <w:jc w:val="both"/>
        <w:rPr>
          <w:rFonts w:ascii="Times New Roman" w:hAnsi="Times New Roman" w:cs="Times New Roman"/>
          <w:color w:val="000000" w:themeColor="text1"/>
          <w:lang w:val="fr-BE"/>
        </w:rPr>
      </w:pPr>
      <w:r w:rsidRPr="000A0379">
        <w:rPr>
          <w:rFonts w:ascii="Times New Roman" w:hAnsi="Times New Roman" w:cs="Times New Roman"/>
          <w:i/>
          <w:color w:val="000000" w:themeColor="text1"/>
        </w:rPr>
        <w:t xml:space="preserve">[ex.: </w:t>
      </w:r>
      <w:r w:rsidR="002A1C9B" w:rsidRPr="000A0379">
        <w:rPr>
          <w:rFonts w:ascii="Times New Roman" w:hAnsi="Times New Roman" w:cs="Times New Roman"/>
          <w:i/>
          <w:color w:val="000000" w:themeColor="text1"/>
        </w:rPr>
        <w:t xml:space="preserve">data </w:t>
      </w:r>
      <w:r w:rsidR="00555DA8" w:rsidRPr="000A0379">
        <w:rPr>
          <w:rFonts w:ascii="Times New Roman" w:hAnsi="Times New Roman" w:cs="Times New Roman"/>
          <w:i/>
          <w:color w:val="000000" w:themeColor="text1"/>
        </w:rPr>
        <w:t>acceptării produselor]</w:t>
      </w:r>
      <w:r w:rsidR="00555DA8" w:rsidRPr="000A0379">
        <w:rPr>
          <w:rFonts w:ascii="Times New Roman" w:hAnsi="Times New Roman" w:cs="Times New Roman"/>
          <w:color w:val="000000" w:themeColor="text1"/>
        </w:rPr>
        <w:t>.</w:t>
      </w:r>
    </w:p>
    <w:p w14:paraId="2BAD3B6A" w14:textId="28F3CA96" w:rsidR="00626B24" w:rsidRPr="000A0379" w:rsidRDefault="00592520"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i/>
          <w:color w:val="000000" w:themeColor="text1"/>
        </w:rPr>
        <w:t xml:space="preserve">Cerințele privind garanția pot acoperi: durata garanției, termenul de la care începe să curgă perioada de garanție, condițiile de acoperire, precum și operațiunile accesorii pe care furnizorul trebuie să le asigure în perioada de garanție. </w:t>
      </w:r>
      <w:r w:rsidR="00B14A6E" w:rsidRPr="000A0379">
        <w:rPr>
          <w:rFonts w:ascii="Times New Roman" w:hAnsi="Times New Roman" w:cs="Times New Roman"/>
          <w:i/>
          <w:color w:val="000000" w:themeColor="text1"/>
        </w:rPr>
        <w:t>Daca există</w:t>
      </w:r>
      <w:r w:rsidR="00626B24" w:rsidRPr="000A0379">
        <w:rPr>
          <w:rFonts w:ascii="Times New Roman" w:hAnsi="Times New Roman" w:cs="Times New Roman"/>
          <w:i/>
          <w:color w:val="000000" w:themeColor="text1"/>
        </w:rPr>
        <w:t xml:space="preserve"> </w:t>
      </w:r>
      <w:r w:rsidR="00555DA8" w:rsidRPr="000A0379">
        <w:rPr>
          <w:rFonts w:ascii="Times New Roman" w:hAnsi="Times New Roman" w:cs="Times New Roman"/>
          <w:i/>
          <w:color w:val="000000" w:themeColor="text1"/>
        </w:rPr>
        <w:t>cerințe</w:t>
      </w:r>
      <w:r w:rsidR="00626B24" w:rsidRPr="000A0379">
        <w:rPr>
          <w:rFonts w:ascii="Times New Roman" w:hAnsi="Times New Roman" w:cs="Times New Roman"/>
          <w:i/>
          <w:color w:val="000000" w:themeColor="text1"/>
        </w:rPr>
        <w:t xml:space="preserve"> privind o perioada de </w:t>
      </w:r>
      <w:r w:rsidR="00555DA8" w:rsidRPr="000A0379">
        <w:rPr>
          <w:rFonts w:ascii="Times New Roman" w:hAnsi="Times New Roman" w:cs="Times New Roman"/>
          <w:i/>
          <w:color w:val="000000" w:themeColor="text1"/>
        </w:rPr>
        <w:t>garanție extinsă</w:t>
      </w:r>
      <w:r w:rsidR="00626B24" w:rsidRPr="000A0379">
        <w:rPr>
          <w:rFonts w:ascii="Times New Roman" w:hAnsi="Times New Roman" w:cs="Times New Roman"/>
          <w:i/>
          <w:color w:val="000000" w:themeColor="text1"/>
        </w:rPr>
        <w:t xml:space="preserve">, </w:t>
      </w:r>
      <w:r w:rsidR="009A062D" w:rsidRPr="000A0379">
        <w:rPr>
          <w:rFonts w:ascii="Times New Roman" w:hAnsi="Times New Roman" w:cs="Times New Roman"/>
          <w:i/>
          <w:color w:val="000000" w:themeColor="text1"/>
        </w:rPr>
        <w:t>autoritatea</w:t>
      </w:r>
      <w:r w:rsidR="00E505D2" w:rsidRPr="000A0379">
        <w:rPr>
          <w:rFonts w:ascii="Times New Roman" w:hAnsi="Times New Roman" w:cs="Times New Roman"/>
          <w:i/>
          <w:color w:val="000000" w:themeColor="text1"/>
        </w:rPr>
        <w:t>/entitatea contractantă</w:t>
      </w:r>
      <w:r w:rsidR="00626B24" w:rsidRPr="000A0379">
        <w:rPr>
          <w:rFonts w:ascii="Times New Roman" w:hAnsi="Times New Roman" w:cs="Times New Roman"/>
          <w:i/>
          <w:color w:val="000000" w:themeColor="text1"/>
        </w:rPr>
        <w:t xml:space="preserve"> va introduce </w:t>
      </w:r>
      <w:r w:rsidR="00B14A6E" w:rsidRPr="000A0379">
        <w:rPr>
          <w:rFonts w:ascii="Times New Roman" w:hAnsi="Times New Roman" w:cs="Times New Roman"/>
          <w:i/>
          <w:color w:val="000000" w:themeColor="text1"/>
        </w:rPr>
        <w:t>informații</w:t>
      </w:r>
      <w:r w:rsidR="00626B24" w:rsidRPr="000A0379">
        <w:rPr>
          <w:rFonts w:ascii="Times New Roman" w:hAnsi="Times New Roman" w:cs="Times New Roman"/>
          <w:i/>
          <w:color w:val="000000" w:themeColor="text1"/>
        </w:rPr>
        <w:t xml:space="preserve"> referitoarele la </w:t>
      </w:r>
      <w:r w:rsidR="00B14A6E" w:rsidRPr="000A0379">
        <w:rPr>
          <w:rFonts w:ascii="Times New Roman" w:hAnsi="Times New Roman" w:cs="Times New Roman"/>
          <w:i/>
          <w:color w:val="000000" w:themeColor="text1"/>
        </w:rPr>
        <w:t>garanția</w:t>
      </w:r>
      <w:r w:rsidR="00626B24" w:rsidRPr="000A0379">
        <w:rPr>
          <w:rFonts w:ascii="Times New Roman" w:hAnsi="Times New Roman" w:cs="Times New Roman"/>
          <w:i/>
          <w:color w:val="000000" w:themeColor="text1"/>
        </w:rPr>
        <w:t xml:space="preserve"> extins</w:t>
      </w:r>
      <w:r w:rsidR="009A062D" w:rsidRPr="000A0379">
        <w:rPr>
          <w:rFonts w:ascii="Times New Roman" w:hAnsi="Times New Roman" w:cs="Times New Roman"/>
          <w:i/>
          <w:color w:val="000000" w:themeColor="text1"/>
        </w:rPr>
        <w:t>ă</w:t>
      </w:r>
      <w:r w:rsidR="00626B24" w:rsidRPr="000A0379">
        <w:rPr>
          <w:rFonts w:ascii="Times New Roman" w:hAnsi="Times New Roman" w:cs="Times New Roman"/>
          <w:color w:val="000000" w:themeColor="text1"/>
        </w:rPr>
        <w:t>.</w:t>
      </w:r>
    </w:p>
    <w:p w14:paraId="68F715B0" w14:textId="79C5A639" w:rsidR="00626B24" w:rsidRPr="000A0379" w:rsidRDefault="00626B24" w:rsidP="00E36377">
      <w:pPr>
        <w:spacing w:after="0" w:line="240" w:lineRule="auto"/>
        <w:jc w:val="both"/>
        <w:rPr>
          <w:rFonts w:ascii="Times New Roman" w:hAnsi="Times New Roman" w:cs="Times New Roman"/>
          <w:i/>
          <w:color w:val="000000" w:themeColor="text1"/>
        </w:rPr>
      </w:pPr>
      <w:r w:rsidRPr="000A0379">
        <w:rPr>
          <w:rFonts w:ascii="Times New Roman" w:hAnsi="Times New Roman" w:cs="Times New Roman"/>
          <w:i/>
          <w:color w:val="000000" w:themeColor="text1"/>
        </w:rPr>
        <w:t>Garanția trebuie sa acopere toate costurile rezul</w:t>
      </w:r>
      <w:r w:rsidR="00B14A6E" w:rsidRPr="000A0379">
        <w:rPr>
          <w:rFonts w:ascii="Times New Roman" w:hAnsi="Times New Roman" w:cs="Times New Roman"/>
          <w:i/>
          <w:color w:val="000000" w:themeColor="text1"/>
        </w:rPr>
        <w:t>tate din remedierea defectelor î</w:t>
      </w:r>
      <w:r w:rsidRPr="000A0379">
        <w:rPr>
          <w:rFonts w:ascii="Times New Roman" w:hAnsi="Times New Roman" w:cs="Times New Roman"/>
          <w:i/>
          <w:color w:val="000000" w:themeColor="text1"/>
        </w:rPr>
        <w:t xml:space="preserve">n perioada de </w:t>
      </w:r>
      <w:r w:rsidR="00B14A6E" w:rsidRPr="000A0379">
        <w:rPr>
          <w:rFonts w:ascii="Times New Roman" w:hAnsi="Times New Roman" w:cs="Times New Roman"/>
          <w:i/>
          <w:color w:val="000000" w:themeColor="text1"/>
        </w:rPr>
        <w:t>garanție</w:t>
      </w:r>
      <w:r w:rsidRPr="000A0379">
        <w:rPr>
          <w:rFonts w:ascii="Times New Roman" w:hAnsi="Times New Roman" w:cs="Times New Roman"/>
          <w:i/>
          <w:color w:val="000000" w:themeColor="text1"/>
        </w:rPr>
        <w:t xml:space="preserve">, inclusiv, dar </w:t>
      </w:r>
      <w:r w:rsidR="00B14A6E" w:rsidRPr="000A0379">
        <w:rPr>
          <w:rFonts w:ascii="Times New Roman" w:hAnsi="Times New Roman" w:cs="Times New Roman"/>
          <w:i/>
          <w:color w:val="000000" w:themeColor="text1"/>
        </w:rPr>
        <w:t>fără</w:t>
      </w:r>
      <w:r w:rsidRPr="000A0379">
        <w:rPr>
          <w:rFonts w:ascii="Times New Roman" w:hAnsi="Times New Roman" w:cs="Times New Roman"/>
          <w:i/>
          <w:color w:val="000000" w:themeColor="text1"/>
        </w:rPr>
        <w:t xml:space="preserve"> a se limita la:</w:t>
      </w:r>
    </w:p>
    <w:p w14:paraId="3EBC4679" w14:textId="77777777" w:rsidR="00F469BD" w:rsidRPr="000A0379" w:rsidRDefault="00626B24">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t xml:space="preserve">demontare, inclusiv închirierea de unelte speciale necesare pe durata </w:t>
      </w:r>
      <w:r w:rsidR="00B14A6E" w:rsidRPr="000A0379">
        <w:rPr>
          <w:rFonts w:ascii="Times New Roman" w:hAnsi="Times New Roman" w:cs="Times New Roman"/>
          <w:i/>
          <w:color w:val="000000" w:themeColor="text1"/>
        </w:rPr>
        <w:t>intervenției</w:t>
      </w:r>
      <w:r w:rsidRPr="000A0379">
        <w:rPr>
          <w:rFonts w:ascii="Times New Roman" w:hAnsi="Times New Roman" w:cs="Times New Roman"/>
          <w:i/>
          <w:color w:val="000000" w:themeColor="text1"/>
        </w:rPr>
        <w:t xml:space="preserve"> (daca este aplicabil);</w:t>
      </w:r>
    </w:p>
    <w:p w14:paraId="6EA71D48" w14:textId="77777777" w:rsidR="00F469BD" w:rsidRPr="000A0379" w:rsidRDefault="00626B24">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t>ambalaje, inclusiv furnizarea de material protector pentru transport (carton, cutii, lăzi etc.);</w:t>
      </w:r>
    </w:p>
    <w:p w14:paraId="39514F94" w14:textId="77777777" w:rsidR="00F469BD" w:rsidRPr="000A0379" w:rsidRDefault="00626B24">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t>transport prin intermediul transportatorului, inclusiv de transport internațional (daca este aplicabil);</w:t>
      </w:r>
    </w:p>
    <w:p w14:paraId="41044F59" w14:textId="77777777" w:rsidR="00F469BD" w:rsidRPr="000A0379" w:rsidRDefault="00626B24">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t>diagnoza defectelor, inclusiv costurile de personal;</w:t>
      </w:r>
    </w:p>
    <w:p w14:paraId="255EFEAE" w14:textId="77777777" w:rsidR="00F469BD" w:rsidRPr="000A0379" w:rsidRDefault="00626B24">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t>repararea tuturor componentelor defecte sau furnizarea unor noi componente;</w:t>
      </w:r>
    </w:p>
    <w:p w14:paraId="1E666B56" w14:textId="77777777" w:rsidR="00F469BD" w:rsidRPr="000A0379" w:rsidRDefault="00B14A6E">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t>înlocuirea</w:t>
      </w:r>
      <w:r w:rsidR="00626B24" w:rsidRPr="000A0379">
        <w:rPr>
          <w:rFonts w:ascii="Times New Roman" w:hAnsi="Times New Roman" w:cs="Times New Roman"/>
          <w:i/>
          <w:color w:val="000000" w:themeColor="text1"/>
        </w:rPr>
        <w:t xml:space="preserve"> </w:t>
      </w:r>
      <w:r w:rsidRPr="000A0379">
        <w:rPr>
          <w:rFonts w:ascii="Times New Roman" w:hAnsi="Times New Roman" w:cs="Times New Roman"/>
          <w:i/>
          <w:color w:val="000000" w:themeColor="text1"/>
        </w:rPr>
        <w:t>părților</w:t>
      </w:r>
      <w:r w:rsidR="00626B24" w:rsidRPr="000A0379">
        <w:rPr>
          <w:rFonts w:ascii="Times New Roman" w:hAnsi="Times New Roman" w:cs="Times New Roman"/>
          <w:i/>
          <w:color w:val="000000" w:themeColor="text1"/>
        </w:rPr>
        <w:t xml:space="preserve"> defecte;</w:t>
      </w:r>
    </w:p>
    <w:p w14:paraId="34955CC0" w14:textId="77777777" w:rsidR="00F469BD" w:rsidRPr="000A0379" w:rsidRDefault="00626B24">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t xml:space="preserve">despachetarea, inclusiv curățarea spațiilor unde se </w:t>
      </w:r>
      <w:r w:rsidR="00B14A6E" w:rsidRPr="000A0379">
        <w:rPr>
          <w:rFonts w:ascii="Times New Roman" w:hAnsi="Times New Roman" w:cs="Times New Roman"/>
          <w:i/>
          <w:color w:val="000000" w:themeColor="text1"/>
        </w:rPr>
        <w:t>efectuează</w:t>
      </w:r>
      <w:r w:rsidRPr="000A0379">
        <w:rPr>
          <w:rFonts w:ascii="Times New Roman" w:hAnsi="Times New Roman" w:cs="Times New Roman"/>
          <w:i/>
          <w:color w:val="000000" w:themeColor="text1"/>
        </w:rPr>
        <w:t xml:space="preserve"> </w:t>
      </w:r>
      <w:r w:rsidR="00B14A6E" w:rsidRPr="000A0379">
        <w:rPr>
          <w:rFonts w:ascii="Times New Roman" w:hAnsi="Times New Roman" w:cs="Times New Roman"/>
          <w:i/>
          <w:color w:val="000000" w:themeColor="text1"/>
        </w:rPr>
        <w:t>intervenția</w:t>
      </w:r>
      <w:r w:rsidRPr="000A0379">
        <w:rPr>
          <w:rFonts w:ascii="Times New Roman" w:hAnsi="Times New Roman" w:cs="Times New Roman"/>
          <w:i/>
          <w:color w:val="000000" w:themeColor="text1"/>
        </w:rPr>
        <w:t>;</w:t>
      </w:r>
    </w:p>
    <w:p w14:paraId="09CBF3AE" w14:textId="77777777" w:rsidR="00F469BD" w:rsidRPr="000A0379" w:rsidRDefault="00F469BD">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lastRenderedPageBreak/>
        <w:t>instalarea în starea inițială</w:t>
      </w:r>
      <w:r w:rsidR="00626B24" w:rsidRPr="000A0379">
        <w:rPr>
          <w:rFonts w:ascii="Times New Roman" w:hAnsi="Times New Roman" w:cs="Times New Roman"/>
          <w:i/>
          <w:color w:val="000000" w:themeColor="text1"/>
        </w:rPr>
        <w:t>;</w:t>
      </w:r>
    </w:p>
    <w:p w14:paraId="151EC56E" w14:textId="77777777" w:rsidR="00F469BD" w:rsidRPr="000A0379" w:rsidRDefault="00626B24">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t>testarea pentru a asigura funcționarea corectă;</w:t>
      </w:r>
    </w:p>
    <w:p w14:paraId="786086F4" w14:textId="109362A4" w:rsidR="00626B24" w:rsidRPr="000A0379" w:rsidRDefault="00626B24">
      <w:pPr>
        <w:pStyle w:val="ListParagraph"/>
        <w:numPr>
          <w:ilvl w:val="0"/>
          <w:numId w:val="13"/>
        </w:numPr>
        <w:spacing w:after="0" w:line="240" w:lineRule="auto"/>
        <w:ind w:left="714" w:hanging="357"/>
        <w:jc w:val="both"/>
        <w:rPr>
          <w:rFonts w:ascii="Times New Roman" w:hAnsi="Times New Roman" w:cs="Times New Roman"/>
          <w:i/>
          <w:color w:val="000000" w:themeColor="text1"/>
        </w:rPr>
      </w:pPr>
      <w:r w:rsidRPr="000A0379">
        <w:rPr>
          <w:rFonts w:ascii="Times New Roman" w:hAnsi="Times New Roman" w:cs="Times New Roman"/>
          <w:i/>
          <w:color w:val="000000" w:themeColor="text1"/>
        </w:rPr>
        <w:t>repunerea în funcțiune</w:t>
      </w:r>
      <w:r w:rsidR="00592520" w:rsidRPr="000A0379">
        <w:rPr>
          <w:rFonts w:ascii="Times New Roman" w:hAnsi="Times New Roman" w:cs="Times New Roman"/>
          <w:i/>
          <w:color w:val="000000" w:themeColor="text1"/>
        </w:rPr>
        <w:t>.]</w:t>
      </w:r>
    </w:p>
    <w:p w14:paraId="6EFAC5D8" w14:textId="757F6177" w:rsidR="00884C71" w:rsidRPr="000A0379" w:rsidRDefault="00884C71"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Pentru scopul acestei proceduri, </w:t>
      </w:r>
      <w:r w:rsidR="00C93CC4" w:rsidRPr="000A0379">
        <w:rPr>
          <w:rFonts w:ascii="Times New Roman" w:hAnsi="Times New Roman" w:cs="Times New Roman"/>
          <w:color w:val="000000" w:themeColor="text1"/>
        </w:rPr>
        <w:t>noțiunea</w:t>
      </w:r>
      <w:r w:rsidRPr="000A0379">
        <w:rPr>
          <w:rFonts w:ascii="Times New Roman" w:hAnsi="Times New Roman" w:cs="Times New Roman"/>
          <w:color w:val="000000" w:themeColor="text1"/>
        </w:rPr>
        <w:t xml:space="preserve"> de „defect” trebuie interpretat</w:t>
      </w:r>
      <w:r w:rsidR="00C93CC4" w:rsidRPr="000A0379">
        <w:rPr>
          <w:rFonts w:ascii="Times New Roman" w:hAnsi="Times New Roman" w:cs="Times New Roman"/>
          <w:color w:val="000000" w:themeColor="text1"/>
        </w:rPr>
        <w:t>ă</w:t>
      </w:r>
      <w:r w:rsidRPr="000A0379">
        <w:rPr>
          <w:rFonts w:ascii="Times New Roman" w:hAnsi="Times New Roman" w:cs="Times New Roman"/>
          <w:color w:val="000000" w:themeColor="text1"/>
        </w:rPr>
        <w:t xml:space="preserve"> ca un comportament al produsului diferit de </w:t>
      </w:r>
      <w:r w:rsidRPr="000A0379">
        <w:rPr>
          <w:rFonts w:ascii="Times New Roman" w:hAnsi="Times New Roman" w:cs="Times New Roman"/>
          <w:i/>
          <w:color w:val="000000" w:themeColor="text1"/>
        </w:rPr>
        <w:t xml:space="preserve">[ex: parametrii </w:t>
      </w:r>
      <w:r w:rsidR="0041558B" w:rsidRPr="000A0379">
        <w:rPr>
          <w:rFonts w:ascii="Times New Roman" w:hAnsi="Times New Roman" w:cs="Times New Roman"/>
          <w:i/>
          <w:color w:val="000000" w:themeColor="text1"/>
        </w:rPr>
        <w:t>agreați</w:t>
      </w:r>
      <w:r w:rsidRPr="000A0379">
        <w:rPr>
          <w:rFonts w:ascii="Times New Roman" w:hAnsi="Times New Roman" w:cs="Times New Roman"/>
          <w:i/>
          <w:color w:val="000000" w:themeColor="text1"/>
        </w:rPr>
        <w:t xml:space="preserve"> de </w:t>
      </w:r>
      <w:r w:rsidR="0041558B" w:rsidRPr="000A0379">
        <w:rPr>
          <w:rFonts w:ascii="Times New Roman" w:hAnsi="Times New Roman" w:cs="Times New Roman"/>
          <w:i/>
          <w:color w:val="000000" w:themeColor="text1"/>
        </w:rPr>
        <w:t>p</w:t>
      </w:r>
      <w:r w:rsidR="00C93CC4" w:rsidRPr="000A0379">
        <w:rPr>
          <w:rFonts w:ascii="Times New Roman" w:hAnsi="Times New Roman" w:cs="Times New Roman"/>
          <w:i/>
          <w:color w:val="000000" w:themeColor="text1"/>
        </w:rPr>
        <w:t>ă</w:t>
      </w:r>
      <w:r w:rsidR="0041558B" w:rsidRPr="000A0379">
        <w:rPr>
          <w:rFonts w:ascii="Times New Roman" w:hAnsi="Times New Roman" w:cs="Times New Roman"/>
          <w:i/>
          <w:color w:val="000000" w:themeColor="text1"/>
        </w:rPr>
        <w:t>rți</w:t>
      </w:r>
      <w:r w:rsidRPr="000A0379">
        <w:rPr>
          <w:rFonts w:ascii="Times New Roman" w:hAnsi="Times New Roman" w:cs="Times New Roman"/>
          <w:i/>
          <w:color w:val="000000" w:themeColor="text1"/>
        </w:rPr>
        <w:t xml:space="preserve">, etc.] </w:t>
      </w:r>
      <w:r w:rsidR="0041558B" w:rsidRPr="000A0379">
        <w:rPr>
          <w:rFonts w:ascii="Times New Roman" w:hAnsi="Times New Roman" w:cs="Times New Roman"/>
          <w:color w:val="000000" w:themeColor="text1"/>
        </w:rPr>
        <w:t>având</w:t>
      </w:r>
      <w:r w:rsidRPr="000A0379">
        <w:rPr>
          <w:rFonts w:ascii="Times New Roman" w:hAnsi="Times New Roman" w:cs="Times New Roman"/>
          <w:color w:val="000000" w:themeColor="text1"/>
        </w:rPr>
        <w:t xml:space="preserve"> ca </w:t>
      </w:r>
      <w:r w:rsidR="0041558B" w:rsidRPr="000A0379">
        <w:rPr>
          <w:rFonts w:ascii="Times New Roman" w:hAnsi="Times New Roman" w:cs="Times New Roman"/>
          <w:color w:val="000000" w:themeColor="text1"/>
        </w:rPr>
        <w:t>referința</w:t>
      </w:r>
      <w:r w:rsidRPr="000A0379">
        <w:rPr>
          <w:rFonts w:ascii="Times New Roman" w:hAnsi="Times New Roman" w:cs="Times New Roman"/>
          <w:color w:val="000000" w:themeColor="text1"/>
        </w:rPr>
        <w:t xml:space="preserve"> pentru determinarea defectelor </w:t>
      </w:r>
      <w:r w:rsidRPr="000A0379">
        <w:rPr>
          <w:rFonts w:ascii="Times New Roman" w:hAnsi="Times New Roman" w:cs="Times New Roman"/>
          <w:i/>
          <w:color w:val="000000" w:themeColor="text1"/>
        </w:rPr>
        <w:t>[</w:t>
      </w:r>
      <w:r w:rsidR="0041558B" w:rsidRPr="000A0379">
        <w:rPr>
          <w:rFonts w:ascii="Times New Roman" w:hAnsi="Times New Roman" w:cs="Times New Roman"/>
          <w:i/>
          <w:color w:val="000000" w:themeColor="text1"/>
        </w:rPr>
        <w:t>specificațiile</w:t>
      </w:r>
      <w:r w:rsidRPr="000A0379">
        <w:rPr>
          <w:rFonts w:ascii="Times New Roman" w:hAnsi="Times New Roman" w:cs="Times New Roman"/>
          <w:i/>
          <w:color w:val="000000" w:themeColor="text1"/>
        </w:rPr>
        <w:t xml:space="preserve"> tehnice SAU </w:t>
      </w:r>
      <w:r w:rsidR="0041558B" w:rsidRPr="000A0379">
        <w:rPr>
          <w:rFonts w:ascii="Times New Roman" w:hAnsi="Times New Roman" w:cs="Times New Roman"/>
          <w:i/>
          <w:color w:val="000000" w:themeColor="text1"/>
        </w:rPr>
        <w:t>cerințe</w:t>
      </w:r>
      <w:r w:rsidRPr="000A0379">
        <w:rPr>
          <w:rFonts w:ascii="Times New Roman" w:hAnsi="Times New Roman" w:cs="Times New Roman"/>
          <w:i/>
          <w:color w:val="000000" w:themeColor="text1"/>
        </w:rPr>
        <w:t xml:space="preserve"> </w:t>
      </w:r>
      <w:r w:rsidR="0041558B" w:rsidRPr="000A0379">
        <w:rPr>
          <w:rFonts w:ascii="Times New Roman" w:hAnsi="Times New Roman" w:cs="Times New Roman"/>
          <w:i/>
          <w:color w:val="000000" w:themeColor="text1"/>
        </w:rPr>
        <w:t>funcționale</w:t>
      </w:r>
      <w:r w:rsidRPr="000A0379">
        <w:rPr>
          <w:rFonts w:ascii="Times New Roman" w:hAnsi="Times New Roman" w:cs="Times New Roman"/>
          <w:i/>
          <w:color w:val="000000" w:themeColor="text1"/>
        </w:rPr>
        <w:t>]</w:t>
      </w:r>
      <w:r w:rsidRPr="000A0379">
        <w:rPr>
          <w:rFonts w:ascii="Times New Roman" w:hAnsi="Times New Roman" w:cs="Times New Roman"/>
          <w:color w:val="000000" w:themeColor="text1"/>
        </w:rPr>
        <w:t xml:space="preserve"> din caietul de sarcini. </w:t>
      </w:r>
    </w:p>
    <w:p w14:paraId="35F7997D" w14:textId="43ADB81B" w:rsidR="00626B24" w:rsidRPr="000A0379" w:rsidRDefault="00626B24">
      <w:pPr>
        <w:pStyle w:val="Heading2"/>
        <w:numPr>
          <w:ilvl w:val="1"/>
          <w:numId w:val="1"/>
        </w:numPr>
        <w:spacing w:before="0" w:line="240" w:lineRule="auto"/>
        <w:rPr>
          <w:rFonts w:ascii="Times New Roman" w:hAnsi="Times New Roman" w:cs="Times New Roman"/>
          <w:color w:val="000000" w:themeColor="text1"/>
          <w:sz w:val="22"/>
          <w:szCs w:val="22"/>
        </w:rPr>
      </w:pPr>
      <w:bookmarkStart w:id="22" w:name="_Toc478634976"/>
      <w:r w:rsidRPr="000A0379">
        <w:rPr>
          <w:rFonts w:ascii="Times New Roman" w:hAnsi="Times New Roman" w:cs="Times New Roman"/>
          <w:color w:val="000000" w:themeColor="text1"/>
          <w:sz w:val="22"/>
          <w:szCs w:val="22"/>
        </w:rPr>
        <w:t>Livrare, ambalare, etichetare, transport</w:t>
      </w:r>
      <w:bookmarkEnd w:id="22"/>
    </w:p>
    <w:p w14:paraId="767A1CE5" w14:textId="11157D5F" w:rsidR="00626B24" w:rsidRPr="000A0379" w:rsidRDefault="00626B24" w:rsidP="00E36377">
      <w:pPr>
        <w:widowControl w:val="0"/>
        <w:spacing w:after="0" w:line="240" w:lineRule="auto"/>
        <w:jc w:val="both"/>
        <w:rPr>
          <w:rFonts w:ascii="Times New Roman" w:hAnsi="Times New Roman" w:cs="Times New Roman"/>
          <w:b/>
          <w:bCs/>
          <w:strike/>
          <w:color w:val="000000" w:themeColor="text1"/>
        </w:rPr>
      </w:pPr>
      <w:r w:rsidRPr="000A0379">
        <w:rPr>
          <w:rFonts w:ascii="Times New Roman" w:hAnsi="Times New Roman" w:cs="Times New Roman"/>
          <w:b/>
          <w:bCs/>
          <w:color w:val="000000" w:themeColor="text1"/>
        </w:rPr>
        <w:t xml:space="preserve">Termenul de livrare este cel </w:t>
      </w:r>
      <w:r w:rsidR="00AE2E1C" w:rsidRPr="000A0379">
        <w:rPr>
          <w:rFonts w:ascii="Times New Roman" w:hAnsi="Times New Roman" w:cs="Times New Roman"/>
          <w:b/>
          <w:bCs/>
          <w:color w:val="000000" w:themeColor="text1"/>
        </w:rPr>
        <w:t>menționat</w:t>
      </w:r>
      <w:r w:rsidR="005A0CAB" w:rsidRPr="000A0379">
        <w:rPr>
          <w:rFonts w:ascii="Times New Roman" w:hAnsi="Times New Roman" w:cs="Times New Roman"/>
          <w:b/>
          <w:bCs/>
          <w:color w:val="000000" w:themeColor="text1"/>
        </w:rPr>
        <w:t>:</w:t>
      </w:r>
      <w:r w:rsidR="00ED3758" w:rsidRPr="000A0379">
        <w:rPr>
          <w:rFonts w:ascii="Times New Roman" w:hAnsi="Times New Roman" w:cs="Times New Roman"/>
          <w:b/>
          <w:bCs/>
          <w:color w:val="000000" w:themeColor="text1"/>
        </w:rPr>
        <w:t xml:space="preserve"> </w:t>
      </w:r>
      <w:r w:rsidR="00BF0A9C" w:rsidRPr="000A0379">
        <w:rPr>
          <w:rFonts w:ascii="Times New Roman" w:hAnsi="Times New Roman" w:cs="Times New Roman"/>
          <w:b/>
          <w:bCs/>
          <w:color w:val="000000" w:themeColor="text1"/>
        </w:rPr>
        <w:t>6</w:t>
      </w:r>
      <w:r w:rsidR="00557C9F" w:rsidRPr="000A0379">
        <w:rPr>
          <w:rFonts w:ascii="Times New Roman" w:hAnsi="Times New Roman" w:cs="Times New Roman"/>
          <w:b/>
          <w:bCs/>
          <w:color w:val="000000" w:themeColor="text1"/>
        </w:rPr>
        <w:t>0</w:t>
      </w:r>
      <w:r w:rsidR="00557C9F" w:rsidRPr="000A0379">
        <w:rPr>
          <w:rFonts w:ascii="Times New Roman" w:eastAsia="Calibri" w:hAnsi="Times New Roman" w:cs="Times New Roman"/>
          <w:b/>
          <w:bCs/>
          <w:color w:val="000000" w:themeColor="text1"/>
        </w:rPr>
        <w:t xml:space="preserve"> de zile </w:t>
      </w:r>
      <w:r w:rsidR="005A0CAB" w:rsidRPr="000A0379">
        <w:rPr>
          <w:rFonts w:ascii="Times New Roman" w:eastAsia="Calibri" w:hAnsi="Times New Roman" w:cs="Times New Roman"/>
          <w:b/>
          <w:bCs/>
          <w:color w:val="000000" w:themeColor="text1"/>
        </w:rPr>
        <w:t xml:space="preserve">calendaristice </w:t>
      </w:r>
      <w:r w:rsidR="00557C9F" w:rsidRPr="000A0379">
        <w:rPr>
          <w:rFonts w:ascii="Times New Roman" w:eastAsia="Calibri" w:hAnsi="Times New Roman" w:cs="Times New Roman"/>
          <w:b/>
          <w:bCs/>
          <w:color w:val="000000" w:themeColor="text1"/>
        </w:rPr>
        <w:t>de la semnarea contractului de ambele parti</w:t>
      </w:r>
      <w:r w:rsidR="00E36377" w:rsidRPr="000A0379">
        <w:rPr>
          <w:rFonts w:ascii="Times New Roman" w:eastAsia="Calibri" w:hAnsi="Times New Roman" w:cs="Times New Roman"/>
          <w:b/>
          <w:bCs/>
          <w:color w:val="000000" w:themeColor="text1"/>
        </w:rPr>
        <w:t>.</w:t>
      </w:r>
    </w:p>
    <w:p w14:paraId="116B629D" w14:textId="604C36E1" w:rsidR="00626B24" w:rsidRPr="000A0379" w:rsidRDefault="00626B24" w:rsidP="00E36377">
      <w:pPr>
        <w:widowControl w:val="0"/>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Produ</w:t>
      </w:r>
      <w:r w:rsidR="00E24561" w:rsidRPr="000A0379">
        <w:rPr>
          <w:rFonts w:ascii="Times New Roman" w:hAnsi="Times New Roman" w:cs="Times New Roman"/>
          <w:color w:val="000000" w:themeColor="text1"/>
        </w:rPr>
        <w:t xml:space="preserve">sele vor fi livrate </w:t>
      </w:r>
      <w:r w:rsidR="00C03200" w:rsidRPr="000A0379">
        <w:rPr>
          <w:rFonts w:ascii="Times New Roman" w:hAnsi="Times New Roman" w:cs="Times New Roman"/>
          <w:color w:val="000000" w:themeColor="text1"/>
        </w:rPr>
        <w:t xml:space="preserve">cu respectarea tuturor cerințelor </w:t>
      </w:r>
      <w:r w:rsidR="00E24561" w:rsidRPr="000A0379">
        <w:rPr>
          <w:rFonts w:ascii="Times New Roman" w:hAnsi="Times New Roman" w:cs="Times New Roman"/>
          <w:color w:val="000000" w:themeColor="text1"/>
        </w:rPr>
        <w:t>cantitativ</w:t>
      </w:r>
      <w:r w:rsidR="00C03200" w:rsidRPr="000A0379">
        <w:rPr>
          <w:rFonts w:ascii="Times New Roman" w:hAnsi="Times New Roman" w:cs="Times New Roman"/>
          <w:color w:val="000000" w:themeColor="text1"/>
        </w:rPr>
        <w:t>e</w:t>
      </w:r>
      <w:r w:rsidR="00E24561" w:rsidRPr="000A0379">
        <w:rPr>
          <w:rFonts w:ascii="Times New Roman" w:hAnsi="Times New Roman" w:cs="Times New Roman"/>
          <w:color w:val="000000" w:themeColor="text1"/>
        </w:rPr>
        <w:t xml:space="preserve"> ș</w:t>
      </w:r>
      <w:r w:rsidRPr="000A0379">
        <w:rPr>
          <w:rFonts w:ascii="Times New Roman" w:hAnsi="Times New Roman" w:cs="Times New Roman"/>
          <w:color w:val="000000" w:themeColor="text1"/>
        </w:rPr>
        <w:t>i calitativ</w:t>
      </w:r>
      <w:r w:rsidR="00C03200" w:rsidRPr="000A0379">
        <w:rPr>
          <w:rFonts w:ascii="Times New Roman" w:hAnsi="Times New Roman" w:cs="Times New Roman"/>
          <w:color w:val="000000" w:themeColor="text1"/>
        </w:rPr>
        <w:t>e,</w:t>
      </w:r>
      <w:r w:rsidRPr="000A0379">
        <w:rPr>
          <w:rFonts w:ascii="Times New Roman" w:hAnsi="Times New Roman" w:cs="Times New Roman"/>
          <w:color w:val="000000" w:themeColor="text1"/>
        </w:rPr>
        <w:t xml:space="preserve"> la locul </w:t>
      </w:r>
      <w:r w:rsidR="00C03200" w:rsidRPr="000A0379">
        <w:rPr>
          <w:rFonts w:ascii="Times New Roman" w:hAnsi="Times New Roman" w:cs="Times New Roman"/>
          <w:color w:val="000000" w:themeColor="text1"/>
        </w:rPr>
        <w:t xml:space="preserve">de livrare </w:t>
      </w:r>
      <w:r w:rsidRPr="000A0379">
        <w:rPr>
          <w:rFonts w:ascii="Times New Roman" w:hAnsi="Times New Roman" w:cs="Times New Roman"/>
          <w:color w:val="000000" w:themeColor="text1"/>
        </w:rPr>
        <w:t>ind</w:t>
      </w:r>
      <w:r w:rsidR="00E24561" w:rsidRPr="000A0379">
        <w:rPr>
          <w:rFonts w:ascii="Times New Roman" w:hAnsi="Times New Roman" w:cs="Times New Roman"/>
          <w:color w:val="000000" w:themeColor="text1"/>
        </w:rPr>
        <w:t xml:space="preserve">icat de </w:t>
      </w:r>
      <w:r w:rsidR="00C03200" w:rsidRPr="000A0379">
        <w:rPr>
          <w:rFonts w:ascii="Times New Roman" w:hAnsi="Times New Roman" w:cs="Times New Roman"/>
          <w:color w:val="000000" w:themeColor="text1"/>
        </w:rPr>
        <w:t>autoritatea</w:t>
      </w:r>
      <w:r w:rsidR="00E505D2" w:rsidRPr="000A0379">
        <w:rPr>
          <w:rFonts w:ascii="Times New Roman" w:hAnsi="Times New Roman" w:cs="Times New Roman"/>
          <w:color w:val="000000" w:themeColor="text1"/>
        </w:rPr>
        <w:t>/entitatea contractantă</w:t>
      </w:r>
      <w:r w:rsidR="00C03200" w:rsidRPr="000A0379">
        <w:rPr>
          <w:rFonts w:ascii="Times New Roman" w:hAnsi="Times New Roman" w:cs="Times New Roman"/>
          <w:color w:val="000000" w:themeColor="text1"/>
        </w:rPr>
        <w:t>.</w:t>
      </w:r>
      <w:r w:rsidRPr="000A0379">
        <w:rPr>
          <w:rFonts w:ascii="Times New Roman" w:hAnsi="Times New Roman" w:cs="Times New Roman"/>
          <w:color w:val="000000" w:themeColor="text1"/>
        </w:rPr>
        <w:t xml:space="preserve">. Fiecare produs va fi </w:t>
      </w:r>
      <w:r w:rsidR="007C64A0" w:rsidRPr="000A0379">
        <w:rPr>
          <w:rFonts w:ascii="Times New Roman" w:hAnsi="Times New Roman" w:cs="Times New Roman"/>
          <w:color w:val="000000" w:themeColor="text1"/>
        </w:rPr>
        <w:t>însoțit</w:t>
      </w:r>
      <w:r w:rsidRPr="000A0379">
        <w:rPr>
          <w:rFonts w:ascii="Times New Roman" w:hAnsi="Times New Roman" w:cs="Times New Roman"/>
          <w:color w:val="000000" w:themeColor="text1"/>
        </w:rPr>
        <w:t xml:space="preserve"> de toate subansamblele/</w:t>
      </w:r>
      <w:r w:rsidR="007C64A0" w:rsidRPr="000A0379">
        <w:rPr>
          <w:rFonts w:ascii="Times New Roman" w:hAnsi="Times New Roman" w:cs="Times New Roman"/>
          <w:color w:val="000000" w:themeColor="text1"/>
        </w:rPr>
        <w:t>părțile componente necesare punerii ș</w:t>
      </w:r>
      <w:r w:rsidRPr="000A0379">
        <w:rPr>
          <w:rFonts w:ascii="Times New Roman" w:hAnsi="Times New Roman" w:cs="Times New Roman"/>
          <w:color w:val="000000" w:themeColor="text1"/>
        </w:rPr>
        <w:t xml:space="preserve">i </w:t>
      </w:r>
      <w:r w:rsidR="007C64A0" w:rsidRPr="000A0379">
        <w:rPr>
          <w:rFonts w:ascii="Times New Roman" w:hAnsi="Times New Roman" w:cs="Times New Roman"/>
          <w:color w:val="000000" w:themeColor="text1"/>
        </w:rPr>
        <w:t>menținerii î</w:t>
      </w:r>
      <w:r w:rsidRPr="000A0379">
        <w:rPr>
          <w:rFonts w:ascii="Times New Roman" w:hAnsi="Times New Roman" w:cs="Times New Roman"/>
          <w:color w:val="000000" w:themeColor="text1"/>
        </w:rPr>
        <w:t xml:space="preserve">n </w:t>
      </w:r>
      <w:r w:rsidR="007C64A0" w:rsidRPr="000A0379">
        <w:rPr>
          <w:rFonts w:ascii="Times New Roman" w:hAnsi="Times New Roman" w:cs="Times New Roman"/>
          <w:color w:val="000000" w:themeColor="text1"/>
        </w:rPr>
        <w:t>funcțiune</w:t>
      </w:r>
      <w:r w:rsidR="0072351D" w:rsidRPr="000A0379">
        <w:rPr>
          <w:rFonts w:ascii="Times New Roman" w:hAnsi="Times New Roman" w:cs="Times New Roman"/>
          <w:color w:val="000000" w:themeColor="text1"/>
        </w:rPr>
        <w:t>.</w:t>
      </w:r>
    </w:p>
    <w:p w14:paraId="6D3E785A" w14:textId="55BA587B" w:rsidR="00626B24" w:rsidRPr="000A0379" w:rsidRDefault="007C64A0" w:rsidP="00E36377">
      <w:pPr>
        <w:widowControl w:val="0"/>
        <w:spacing w:after="0" w:line="240" w:lineRule="auto"/>
        <w:jc w:val="both"/>
        <w:rPr>
          <w:rFonts w:ascii="Times New Roman" w:hAnsi="Times New Roman" w:cs="Times New Roman"/>
          <w:i/>
          <w:color w:val="000000" w:themeColor="text1"/>
        </w:rPr>
      </w:pPr>
      <w:r w:rsidRPr="000A0379">
        <w:rPr>
          <w:rFonts w:ascii="Times New Roman" w:hAnsi="Times New Roman" w:cs="Times New Roman"/>
          <w:color w:val="000000" w:themeColor="text1"/>
        </w:rPr>
        <w:t>Contractantul va ambala ș</w:t>
      </w:r>
      <w:r w:rsidR="00626B24" w:rsidRPr="000A0379">
        <w:rPr>
          <w:rFonts w:ascii="Times New Roman" w:hAnsi="Times New Roman" w:cs="Times New Roman"/>
          <w:color w:val="000000" w:themeColor="text1"/>
        </w:rPr>
        <w:t xml:space="preserve">i eticheta produsele furnizate astfel încât să prevină orice daună sau deteriorare în timpul transportului acestora către </w:t>
      </w:r>
      <w:r w:rsidRPr="000A0379">
        <w:rPr>
          <w:rFonts w:ascii="Times New Roman" w:hAnsi="Times New Roman" w:cs="Times New Roman"/>
          <w:color w:val="000000" w:themeColor="text1"/>
        </w:rPr>
        <w:t>destinația</w:t>
      </w:r>
      <w:r w:rsidR="00626B24" w:rsidRPr="000A0379">
        <w:rPr>
          <w:rFonts w:ascii="Times New Roman" w:hAnsi="Times New Roman" w:cs="Times New Roman"/>
          <w:color w:val="000000" w:themeColor="text1"/>
        </w:rPr>
        <w:t xml:space="preserve"> stabilită</w:t>
      </w:r>
      <w:r w:rsidR="00557C9F" w:rsidRPr="000A0379">
        <w:rPr>
          <w:rFonts w:ascii="Times New Roman" w:hAnsi="Times New Roman" w:cs="Times New Roman"/>
          <w:color w:val="000000" w:themeColor="text1"/>
        </w:rPr>
        <w:t>.</w:t>
      </w:r>
    </w:p>
    <w:p w14:paraId="109BFA9A" w14:textId="0DBB0223" w:rsidR="00626B24" w:rsidRPr="000A0379" w:rsidRDefault="008C4316" w:rsidP="00E36377">
      <w:pPr>
        <w:widowControl w:val="0"/>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Dacă este cazul, a</w:t>
      </w:r>
      <w:r w:rsidR="00626B24" w:rsidRPr="000A0379">
        <w:rPr>
          <w:rFonts w:ascii="Times New Roman" w:hAnsi="Times New Roman" w:cs="Times New Roman"/>
          <w:color w:val="000000" w:themeColor="text1"/>
        </w:rPr>
        <w:t xml:space="preserve">mbalajul trebuie prevăzut astfel încât să reziste, fără limitare, </w:t>
      </w:r>
      <w:r w:rsidR="00C53F09" w:rsidRPr="000A0379">
        <w:rPr>
          <w:rFonts w:ascii="Times New Roman" w:hAnsi="Times New Roman" w:cs="Times New Roman"/>
          <w:color w:val="000000" w:themeColor="text1"/>
        </w:rPr>
        <w:t>manipulării</w:t>
      </w:r>
      <w:r w:rsidR="00626B24" w:rsidRPr="000A0379">
        <w:rPr>
          <w:rFonts w:ascii="Times New Roman" w:hAnsi="Times New Roman" w:cs="Times New Roman"/>
          <w:color w:val="000000" w:themeColor="text1"/>
        </w:rPr>
        <w:t xml:space="preserve"> accidentale, expunerii la temperaturi extreme, sării </w:t>
      </w:r>
      <w:r w:rsidR="00C53F09" w:rsidRPr="000A0379">
        <w:rPr>
          <w:rFonts w:ascii="Times New Roman" w:hAnsi="Times New Roman" w:cs="Times New Roman"/>
          <w:color w:val="000000" w:themeColor="text1"/>
        </w:rPr>
        <w:t>și</w:t>
      </w:r>
      <w:r w:rsidR="00626B24" w:rsidRPr="000A0379">
        <w:rPr>
          <w:rFonts w:ascii="Times New Roman" w:hAnsi="Times New Roman" w:cs="Times New Roman"/>
          <w:color w:val="000000" w:themeColor="text1"/>
        </w:rPr>
        <w:t xml:space="preserve"> </w:t>
      </w:r>
      <w:r w:rsidR="00C53F09" w:rsidRPr="000A0379">
        <w:rPr>
          <w:rFonts w:ascii="Times New Roman" w:hAnsi="Times New Roman" w:cs="Times New Roman"/>
          <w:color w:val="000000" w:themeColor="text1"/>
        </w:rPr>
        <w:t>precipitațiilor</w:t>
      </w:r>
      <w:r w:rsidR="00626B24" w:rsidRPr="000A0379">
        <w:rPr>
          <w:rFonts w:ascii="Times New Roman" w:hAnsi="Times New Roman" w:cs="Times New Roman"/>
          <w:color w:val="000000" w:themeColor="text1"/>
        </w:rPr>
        <w:t xml:space="preserve"> din timpul transportului </w:t>
      </w:r>
      <w:r w:rsidR="00C53F09" w:rsidRPr="000A0379">
        <w:rPr>
          <w:rFonts w:ascii="Times New Roman" w:hAnsi="Times New Roman" w:cs="Times New Roman"/>
          <w:color w:val="000000" w:themeColor="text1"/>
        </w:rPr>
        <w:t>și</w:t>
      </w:r>
      <w:r w:rsidR="00626B24" w:rsidRPr="000A0379">
        <w:rPr>
          <w:rFonts w:ascii="Times New Roman" w:hAnsi="Times New Roman" w:cs="Times New Roman"/>
          <w:color w:val="000000" w:themeColor="text1"/>
        </w:rPr>
        <w:t xml:space="preserve"> depozitării în locuri deschise. În stabilirea mărimii </w:t>
      </w:r>
      <w:r w:rsidR="00C53F09" w:rsidRPr="000A0379">
        <w:rPr>
          <w:rFonts w:ascii="Times New Roman" w:hAnsi="Times New Roman" w:cs="Times New Roman"/>
          <w:color w:val="000000" w:themeColor="text1"/>
        </w:rPr>
        <w:t>și</w:t>
      </w:r>
      <w:r w:rsidR="00626B24" w:rsidRPr="000A0379">
        <w:rPr>
          <w:rFonts w:ascii="Times New Roman" w:hAnsi="Times New Roman" w:cs="Times New Roman"/>
          <w:color w:val="000000" w:themeColor="text1"/>
        </w:rPr>
        <w:t xml:space="preserve"> </w:t>
      </w:r>
      <w:r w:rsidR="00C53F09" w:rsidRPr="000A0379">
        <w:rPr>
          <w:rFonts w:ascii="Times New Roman" w:hAnsi="Times New Roman" w:cs="Times New Roman"/>
          <w:color w:val="000000" w:themeColor="text1"/>
        </w:rPr>
        <w:t>greutății</w:t>
      </w:r>
      <w:r w:rsidR="00626B24" w:rsidRPr="000A0379">
        <w:rPr>
          <w:rFonts w:ascii="Times New Roman" w:hAnsi="Times New Roman" w:cs="Times New Roman"/>
          <w:color w:val="000000" w:themeColor="text1"/>
        </w:rPr>
        <w:t xml:space="preserve"> ambalajului Contractantul va lua în considerare, acolo unde este cazul, distanta </w:t>
      </w:r>
      <w:r w:rsidR="00C53F09" w:rsidRPr="000A0379">
        <w:rPr>
          <w:rFonts w:ascii="Times New Roman" w:hAnsi="Times New Roman" w:cs="Times New Roman"/>
          <w:color w:val="000000" w:themeColor="text1"/>
        </w:rPr>
        <w:t>față</w:t>
      </w:r>
      <w:r w:rsidR="00626B24" w:rsidRPr="000A0379">
        <w:rPr>
          <w:rFonts w:ascii="Times New Roman" w:hAnsi="Times New Roman" w:cs="Times New Roman"/>
          <w:color w:val="000000" w:themeColor="text1"/>
        </w:rPr>
        <w:t xml:space="preserve"> de </w:t>
      </w:r>
      <w:r w:rsidR="00C53F09" w:rsidRPr="000A0379">
        <w:rPr>
          <w:rFonts w:ascii="Times New Roman" w:hAnsi="Times New Roman" w:cs="Times New Roman"/>
          <w:color w:val="000000" w:themeColor="text1"/>
        </w:rPr>
        <w:t>destinația</w:t>
      </w:r>
      <w:r w:rsidR="00626B24" w:rsidRPr="000A0379">
        <w:rPr>
          <w:rFonts w:ascii="Times New Roman" w:hAnsi="Times New Roman" w:cs="Times New Roman"/>
          <w:color w:val="000000" w:themeColor="text1"/>
        </w:rPr>
        <w:t xml:space="preserve"> finală a produselor furnizate </w:t>
      </w:r>
      <w:r w:rsidR="00C53F09" w:rsidRPr="000A0379">
        <w:rPr>
          <w:rFonts w:ascii="Times New Roman" w:hAnsi="Times New Roman" w:cs="Times New Roman"/>
          <w:color w:val="000000" w:themeColor="text1"/>
        </w:rPr>
        <w:t>și</w:t>
      </w:r>
      <w:r w:rsidR="00626B24" w:rsidRPr="000A0379">
        <w:rPr>
          <w:rFonts w:ascii="Times New Roman" w:hAnsi="Times New Roman" w:cs="Times New Roman"/>
          <w:color w:val="000000" w:themeColor="text1"/>
        </w:rPr>
        <w:t xml:space="preserve"> eventuala </w:t>
      </w:r>
      <w:r w:rsidR="00C53F09" w:rsidRPr="000A0379">
        <w:rPr>
          <w:rFonts w:ascii="Times New Roman" w:hAnsi="Times New Roman" w:cs="Times New Roman"/>
          <w:color w:val="000000" w:themeColor="text1"/>
        </w:rPr>
        <w:t>absență</w:t>
      </w:r>
      <w:r w:rsidR="00626B24" w:rsidRPr="000A0379">
        <w:rPr>
          <w:rFonts w:ascii="Times New Roman" w:hAnsi="Times New Roman" w:cs="Times New Roman"/>
          <w:color w:val="000000" w:themeColor="text1"/>
        </w:rPr>
        <w:t xml:space="preserve"> a </w:t>
      </w:r>
      <w:r w:rsidR="00C53F09" w:rsidRPr="000A0379">
        <w:rPr>
          <w:rFonts w:ascii="Times New Roman" w:hAnsi="Times New Roman" w:cs="Times New Roman"/>
          <w:color w:val="000000" w:themeColor="text1"/>
        </w:rPr>
        <w:t>facilităților</w:t>
      </w:r>
      <w:r w:rsidR="00626B24" w:rsidRPr="000A0379">
        <w:rPr>
          <w:rFonts w:ascii="Times New Roman" w:hAnsi="Times New Roman" w:cs="Times New Roman"/>
          <w:color w:val="000000" w:themeColor="text1"/>
        </w:rPr>
        <w:t xml:space="preserve"> de manipulare la punctele de tranzitare.</w:t>
      </w:r>
    </w:p>
    <w:p w14:paraId="157D5CED" w14:textId="6F7119A1" w:rsidR="00626B24" w:rsidRPr="000A0379" w:rsidRDefault="00C53F09" w:rsidP="00E36377">
      <w:pPr>
        <w:widowControl w:val="0"/>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Transportul ș</w:t>
      </w:r>
      <w:r w:rsidR="00626B24" w:rsidRPr="000A0379">
        <w:rPr>
          <w:rFonts w:ascii="Times New Roman" w:hAnsi="Times New Roman" w:cs="Times New Roman"/>
          <w:color w:val="000000" w:themeColor="text1"/>
        </w:rPr>
        <w:t>i</w:t>
      </w:r>
      <w:r w:rsidRPr="000A0379">
        <w:rPr>
          <w:rFonts w:ascii="Times New Roman" w:hAnsi="Times New Roman" w:cs="Times New Roman"/>
          <w:color w:val="000000" w:themeColor="text1"/>
        </w:rPr>
        <w:t xml:space="preserve"> toate costurile </w:t>
      </w:r>
      <w:r w:rsidR="008827CB" w:rsidRPr="000A0379">
        <w:rPr>
          <w:rFonts w:ascii="Times New Roman" w:hAnsi="Times New Roman" w:cs="Times New Roman"/>
          <w:color w:val="000000" w:themeColor="text1"/>
        </w:rPr>
        <w:t xml:space="preserve">și riscurile </w:t>
      </w:r>
      <w:r w:rsidRPr="000A0379">
        <w:rPr>
          <w:rFonts w:ascii="Times New Roman" w:hAnsi="Times New Roman" w:cs="Times New Roman"/>
          <w:color w:val="000000" w:themeColor="text1"/>
        </w:rPr>
        <w:t>asociate sunt în sarcina exclusivă</w:t>
      </w:r>
      <w:r w:rsidR="00626B24" w:rsidRPr="000A0379">
        <w:rPr>
          <w:rFonts w:ascii="Times New Roman" w:hAnsi="Times New Roman" w:cs="Times New Roman"/>
          <w:color w:val="000000" w:themeColor="text1"/>
        </w:rPr>
        <w:t xml:space="preserve"> a contractantului. </w:t>
      </w:r>
    </w:p>
    <w:p w14:paraId="335559A5" w14:textId="65A11889" w:rsidR="00626B24" w:rsidRPr="000A0379" w:rsidRDefault="00C53F09" w:rsidP="00E36377">
      <w:pPr>
        <w:widowControl w:val="0"/>
        <w:spacing w:after="0" w:line="240" w:lineRule="auto"/>
        <w:jc w:val="both"/>
        <w:rPr>
          <w:rFonts w:ascii="Times New Roman" w:hAnsi="Times New Roman" w:cs="Times New Roman"/>
          <w:b/>
          <w:bCs/>
          <w:color w:val="000000" w:themeColor="text1"/>
        </w:rPr>
      </w:pPr>
      <w:r w:rsidRPr="000A0379">
        <w:rPr>
          <w:rFonts w:ascii="Times New Roman" w:hAnsi="Times New Roman" w:cs="Times New Roman"/>
          <w:color w:val="000000" w:themeColor="text1"/>
        </w:rPr>
        <w:t>Destinația</w:t>
      </w:r>
      <w:r w:rsidR="00626B24" w:rsidRPr="000A0379">
        <w:rPr>
          <w:rFonts w:ascii="Times New Roman" w:hAnsi="Times New Roman" w:cs="Times New Roman"/>
          <w:color w:val="000000" w:themeColor="text1"/>
        </w:rPr>
        <w:t xml:space="preserve"> de livrare este</w:t>
      </w:r>
      <w:r w:rsidR="00362E7F" w:rsidRPr="000A0379">
        <w:rPr>
          <w:rFonts w:ascii="Times New Roman" w:hAnsi="Times New Roman" w:cs="Times New Roman"/>
          <w:i/>
          <w:color w:val="000000" w:themeColor="text1"/>
        </w:rPr>
        <w:t xml:space="preserve">  </w:t>
      </w:r>
      <w:r w:rsidR="00362E7F" w:rsidRPr="000A0379">
        <w:rPr>
          <w:rFonts w:ascii="Times New Roman" w:hAnsi="Times New Roman" w:cs="Times New Roman"/>
          <w:b/>
          <w:bCs/>
          <w:i/>
          <w:color w:val="000000" w:themeColor="text1"/>
        </w:rPr>
        <w:t>Institutul de Chimie Macromoleculara „Petru Poni”, Aleea Grigore Ghica Voda, 41 A, Iasi</w:t>
      </w:r>
      <w:r w:rsidR="0072351D" w:rsidRPr="000A0379">
        <w:rPr>
          <w:rFonts w:ascii="Times New Roman" w:hAnsi="Times New Roman" w:cs="Times New Roman"/>
          <w:b/>
          <w:bCs/>
          <w:i/>
          <w:color w:val="000000" w:themeColor="text1"/>
        </w:rPr>
        <w:t>.</w:t>
      </w:r>
    </w:p>
    <w:p w14:paraId="42FF1677" w14:textId="24B81ED6"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Contractantul es</w:t>
      </w:r>
      <w:r w:rsidR="00C53F09" w:rsidRPr="000A0379">
        <w:rPr>
          <w:rFonts w:ascii="Times New Roman" w:hAnsi="Times New Roman" w:cs="Times New Roman"/>
          <w:color w:val="000000" w:themeColor="text1"/>
        </w:rPr>
        <w:t>te responsabil pentru livrarea î</w:t>
      </w:r>
      <w:r w:rsidRPr="000A0379">
        <w:rPr>
          <w:rFonts w:ascii="Times New Roman" w:hAnsi="Times New Roman" w:cs="Times New Roman"/>
          <w:color w:val="000000" w:themeColor="text1"/>
        </w:rPr>
        <w:t>n</w:t>
      </w:r>
      <w:r w:rsidR="00C53F09" w:rsidRPr="000A0379">
        <w:rPr>
          <w:rFonts w:ascii="Times New Roman" w:hAnsi="Times New Roman" w:cs="Times New Roman"/>
          <w:color w:val="000000" w:themeColor="text1"/>
        </w:rPr>
        <w:t xml:space="preserve"> termenul agreat al produselor și se consideră că </w:t>
      </w:r>
      <w:r w:rsidRPr="000A0379">
        <w:rPr>
          <w:rFonts w:ascii="Times New Roman" w:hAnsi="Times New Roman" w:cs="Times New Roman"/>
          <w:color w:val="000000" w:themeColor="text1"/>
        </w:rPr>
        <w:t xml:space="preserve">a luat în considerare toate </w:t>
      </w:r>
      <w:r w:rsidR="00C53F09" w:rsidRPr="000A0379">
        <w:rPr>
          <w:rFonts w:ascii="Times New Roman" w:hAnsi="Times New Roman" w:cs="Times New Roman"/>
          <w:color w:val="000000" w:themeColor="text1"/>
        </w:rPr>
        <w:t>dificultățile</w:t>
      </w:r>
      <w:r w:rsidRPr="000A0379">
        <w:rPr>
          <w:rFonts w:ascii="Times New Roman" w:hAnsi="Times New Roman" w:cs="Times New Roman"/>
          <w:color w:val="000000" w:themeColor="text1"/>
        </w:rPr>
        <w:t xml:space="preserve"> pe care le-ar putea întâmpina în acest sens </w:t>
      </w:r>
      <w:r w:rsidR="00C53F09" w:rsidRPr="000A0379">
        <w:rPr>
          <w:rFonts w:ascii="Times New Roman" w:hAnsi="Times New Roman" w:cs="Times New Roman"/>
          <w:color w:val="000000" w:themeColor="text1"/>
        </w:rPr>
        <w:t>și</w:t>
      </w:r>
      <w:r w:rsidRPr="000A0379">
        <w:rPr>
          <w:rFonts w:ascii="Times New Roman" w:hAnsi="Times New Roman" w:cs="Times New Roman"/>
          <w:color w:val="000000" w:themeColor="text1"/>
        </w:rPr>
        <w:t xml:space="preserve"> nu va invoca niciun motiv de întârziere sau costuri suplimentare.</w:t>
      </w:r>
    </w:p>
    <w:p w14:paraId="5D2DC0C2" w14:textId="679C8ABD" w:rsidR="00626B24" w:rsidRPr="000A0379" w:rsidRDefault="00C53F09">
      <w:pPr>
        <w:pStyle w:val="Heading2"/>
        <w:numPr>
          <w:ilvl w:val="1"/>
          <w:numId w:val="1"/>
        </w:numPr>
        <w:spacing w:before="0" w:line="240" w:lineRule="auto"/>
        <w:rPr>
          <w:rFonts w:ascii="Times New Roman" w:hAnsi="Times New Roman" w:cs="Times New Roman"/>
          <w:color w:val="000000" w:themeColor="text1"/>
          <w:sz w:val="22"/>
          <w:szCs w:val="22"/>
        </w:rPr>
      </w:pPr>
      <w:bookmarkStart w:id="23" w:name="_Toc478634977"/>
      <w:r w:rsidRPr="000A0379">
        <w:rPr>
          <w:rFonts w:ascii="Times New Roman" w:hAnsi="Times New Roman" w:cs="Times New Roman"/>
          <w:color w:val="000000" w:themeColor="text1"/>
          <w:sz w:val="22"/>
          <w:szCs w:val="22"/>
        </w:rPr>
        <w:t>Operațiuni</w:t>
      </w:r>
      <w:r w:rsidR="00626B24" w:rsidRPr="000A0379">
        <w:rPr>
          <w:rFonts w:ascii="Times New Roman" w:hAnsi="Times New Roman" w:cs="Times New Roman"/>
          <w:color w:val="000000" w:themeColor="text1"/>
          <w:sz w:val="22"/>
          <w:szCs w:val="22"/>
        </w:rPr>
        <w:t xml:space="preserve"> cu titlu accesoriu</w:t>
      </w:r>
      <w:bookmarkEnd w:id="23"/>
      <w:r w:rsidR="00A0793D" w:rsidRPr="000A0379">
        <w:rPr>
          <w:rFonts w:ascii="Times New Roman" w:hAnsi="Times New Roman" w:cs="Times New Roman"/>
          <w:color w:val="000000" w:themeColor="text1"/>
          <w:sz w:val="22"/>
          <w:szCs w:val="22"/>
        </w:rPr>
        <w:t xml:space="preserve">, </w:t>
      </w:r>
      <w:r w:rsidR="00A0793D" w:rsidRPr="000A0379">
        <w:rPr>
          <w:rFonts w:ascii="Times New Roman" w:hAnsi="Times New Roman" w:cs="Times New Roman"/>
          <w:i/>
          <w:color w:val="000000" w:themeColor="text1"/>
          <w:sz w:val="22"/>
          <w:szCs w:val="22"/>
        </w:rPr>
        <w:t>dacă este cazul</w:t>
      </w:r>
    </w:p>
    <w:p w14:paraId="6412998F" w14:textId="75CD1F43" w:rsidR="00626B24" w:rsidRPr="000A0379" w:rsidRDefault="00626B24">
      <w:pPr>
        <w:pStyle w:val="Heading2"/>
        <w:numPr>
          <w:ilvl w:val="2"/>
          <w:numId w:val="1"/>
        </w:numPr>
        <w:spacing w:before="0" w:line="240" w:lineRule="auto"/>
        <w:rPr>
          <w:rFonts w:ascii="Times New Roman" w:hAnsi="Times New Roman" w:cs="Times New Roman"/>
          <w:color w:val="000000" w:themeColor="text1"/>
          <w:sz w:val="22"/>
          <w:szCs w:val="22"/>
        </w:rPr>
      </w:pPr>
      <w:bookmarkStart w:id="24" w:name="_Toc478634978"/>
      <w:r w:rsidRPr="000A0379">
        <w:rPr>
          <w:rFonts w:ascii="Times New Roman" w:hAnsi="Times New Roman" w:cs="Times New Roman"/>
          <w:color w:val="000000" w:themeColor="text1"/>
          <w:sz w:val="22"/>
          <w:szCs w:val="22"/>
        </w:rPr>
        <w:t>Instalare, puner</w:t>
      </w:r>
      <w:r w:rsidR="00C53F09" w:rsidRPr="000A0379">
        <w:rPr>
          <w:rFonts w:ascii="Times New Roman" w:hAnsi="Times New Roman" w:cs="Times New Roman"/>
          <w:color w:val="000000" w:themeColor="text1"/>
          <w:sz w:val="22"/>
          <w:szCs w:val="22"/>
        </w:rPr>
        <w:t>e î</w:t>
      </w:r>
      <w:r w:rsidRPr="000A0379">
        <w:rPr>
          <w:rFonts w:ascii="Times New Roman" w:hAnsi="Times New Roman" w:cs="Times New Roman"/>
          <w:color w:val="000000" w:themeColor="text1"/>
          <w:sz w:val="22"/>
          <w:szCs w:val="22"/>
        </w:rPr>
        <w:t xml:space="preserve">n </w:t>
      </w:r>
      <w:r w:rsidR="00C53F09" w:rsidRPr="000A0379">
        <w:rPr>
          <w:rFonts w:ascii="Times New Roman" w:hAnsi="Times New Roman" w:cs="Times New Roman"/>
          <w:color w:val="000000" w:themeColor="text1"/>
          <w:sz w:val="22"/>
          <w:szCs w:val="22"/>
        </w:rPr>
        <w:t>funcțiune</w:t>
      </w:r>
      <w:r w:rsidRPr="000A0379">
        <w:rPr>
          <w:rFonts w:ascii="Times New Roman" w:hAnsi="Times New Roman" w:cs="Times New Roman"/>
          <w:color w:val="000000" w:themeColor="text1"/>
          <w:sz w:val="22"/>
          <w:szCs w:val="22"/>
        </w:rPr>
        <w:t>, testare</w:t>
      </w:r>
      <w:bookmarkEnd w:id="24"/>
    </w:p>
    <w:p w14:paraId="5237B433" w14:textId="704C42CE" w:rsidR="00362E7F" w:rsidRPr="000A0379" w:rsidRDefault="00362E7F" w:rsidP="00E36377">
      <w:pPr>
        <w:spacing w:after="0" w:line="240" w:lineRule="auto"/>
        <w:jc w:val="both"/>
        <w:rPr>
          <w:rFonts w:ascii="Times New Roman" w:hAnsi="Times New Roman" w:cs="Times New Roman"/>
          <w:bCs/>
          <w:color w:val="000000" w:themeColor="text1"/>
        </w:rPr>
      </w:pPr>
      <w:r w:rsidRPr="000A0379">
        <w:rPr>
          <w:rFonts w:ascii="Times New Roman" w:eastAsia="Times New Roman" w:hAnsi="Times New Roman" w:cs="Times New Roman"/>
          <w:b/>
          <w:iCs/>
          <w:color w:val="000000" w:themeColor="text1"/>
        </w:rPr>
        <w:t xml:space="preserve">Furnizorul are obligatia </w:t>
      </w:r>
      <w:r w:rsidRPr="000A0379">
        <w:rPr>
          <w:rFonts w:ascii="Times New Roman" w:eastAsia="Times New Roman" w:hAnsi="Times New Roman" w:cs="Times New Roman"/>
          <w:b/>
          <w:i/>
          <w:iCs/>
          <w:color w:val="000000" w:themeColor="text1"/>
        </w:rPr>
        <w:t>de a instala si  de a pune in functiune</w:t>
      </w:r>
      <w:r w:rsidRPr="000A0379">
        <w:rPr>
          <w:rFonts w:ascii="Times New Roman" w:eastAsia="Times New Roman" w:hAnsi="Times New Roman" w:cs="Times New Roman"/>
          <w:b/>
          <w:iCs/>
          <w:color w:val="000000" w:themeColor="text1"/>
        </w:rPr>
        <w:t xml:space="preserve"> produsul in termen de maximum </w:t>
      </w:r>
      <w:r w:rsidR="00ED3758" w:rsidRPr="000A0379">
        <w:rPr>
          <w:rFonts w:ascii="Times New Roman" w:eastAsia="Times New Roman" w:hAnsi="Times New Roman" w:cs="Times New Roman"/>
          <w:b/>
          <w:iCs/>
          <w:color w:val="000000" w:themeColor="text1"/>
        </w:rPr>
        <w:t>5</w:t>
      </w:r>
      <w:r w:rsidRPr="000A0379">
        <w:rPr>
          <w:rFonts w:ascii="Times New Roman" w:eastAsia="Times New Roman" w:hAnsi="Times New Roman" w:cs="Times New Roman"/>
          <w:b/>
          <w:iCs/>
          <w:color w:val="000000" w:themeColor="text1"/>
        </w:rPr>
        <w:t xml:space="preserve"> zi</w:t>
      </w:r>
      <w:r w:rsidR="00ED3758" w:rsidRPr="000A0379">
        <w:rPr>
          <w:rFonts w:ascii="Times New Roman" w:eastAsia="Times New Roman" w:hAnsi="Times New Roman" w:cs="Times New Roman"/>
          <w:b/>
          <w:iCs/>
          <w:color w:val="000000" w:themeColor="text1"/>
        </w:rPr>
        <w:t>le lucr</w:t>
      </w:r>
      <w:r w:rsidR="00B61E57" w:rsidRPr="000A0379">
        <w:rPr>
          <w:rFonts w:ascii="Times New Roman" w:eastAsia="Times New Roman" w:hAnsi="Times New Roman" w:cs="Times New Roman"/>
          <w:b/>
          <w:iCs/>
          <w:color w:val="000000" w:themeColor="text1"/>
        </w:rPr>
        <w:t>ă</w:t>
      </w:r>
      <w:r w:rsidR="00ED3758" w:rsidRPr="000A0379">
        <w:rPr>
          <w:rFonts w:ascii="Times New Roman" w:eastAsia="Times New Roman" w:hAnsi="Times New Roman" w:cs="Times New Roman"/>
          <w:b/>
          <w:iCs/>
          <w:color w:val="000000" w:themeColor="text1"/>
        </w:rPr>
        <w:t xml:space="preserve">toare </w:t>
      </w:r>
      <w:r w:rsidRPr="000A0379">
        <w:rPr>
          <w:rFonts w:ascii="Times New Roman" w:eastAsia="Times New Roman" w:hAnsi="Times New Roman" w:cs="Times New Roman"/>
          <w:b/>
          <w:iCs/>
          <w:color w:val="000000" w:themeColor="text1"/>
        </w:rPr>
        <w:t xml:space="preserve">de la </w:t>
      </w:r>
      <w:r w:rsidR="00ED3758" w:rsidRPr="000A0379">
        <w:rPr>
          <w:rFonts w:ascii="Times New Roman" w:eastAsia="Times New Roman" w:hAnsi="Times New Roman" w:cs="Times New Roman"/>
          <w:b/>
          <w:iCs/>
          <w:color w:val="000000" w:themeColor="text1"/>
        </w:rPr>
        <w:t>recepti</w:t>
      </w:r>
      <w:r w:rsidR="003A4789" w:rsidRPr="000A0379">
        <w:rPr>
          <w:rFonts w:ascii="Times New Roman" w:eastAsia="Times New Roman" w:hAnsi="Times New Roman" w:cs="Times New Roman"/>
          <w:b/>
          <w:iCs/>
          <w:color w:val="000000" w:themeColor="text1"/>
        </w:rPr>
        <w:t>a de</w:t>
      </w:r>
      <w:r w:rsidR="00ED3758" w:rsidRPr="000A0379">
        <w:rPr>
          <w:rFonts w:ascii="Times New Roman" w:eastAsia="Times New Roman" w:hAnsi="Times New Roman" w:cs="Times New Roman"/>
          <w:b/>
          <w:iCs/>
          <w:color w:val="000000" w:themeColor="text1"/>
        </w:rPr>
        <w:t xml:space="preserve"> la sediul institutului</w:t>
      </w:r>
      <w:r w:rsidRPr="000A0379">
        <w:rPr>
          <w:rFonts w:ascii="Times New Roman" w:eastAsia="MS Mincho" w:hAnsi="Times New Roman" w:cs="Times New Roman"/>
          <w:bCs/>
          <w:color w:val="000000" w:themeColor="text1"/>
        </w:rPr>
        <w:t>. Nerespectarea termenului de instalare va atrage, dupa sine penalitati pe care le va suporta ofertantul, conform contractului ce se va incheia</w:t>
      </w:r>
      <w:r w:rsidR="007100AC" w:rsidRPr="000A0379">
        <w:rPr>
          <w:rFonts w:ascii="Times New Roman" w:eastAsia="MS Mincho" w:hAnsi="Times New Roman" w:cs="Times New Roman"/>
          <w:bCs/>
          <w:color w:val="000000" w:themeColor="text1"/>
        </w:rPr>
        <w:t>.</w:t>
      </w:r>
    </w:p>
    <w:p w14:paraId="08F6B0FD" w14:textId="5E8DF28F"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Contractantul va </w:t>
      </w:r>
      <w:r w:rsidR="00CF16D0" w:rsidRPr="000A0379">
        <w:rPr>
          <w:rFonts w:ascii="Times New Roman" w:hAnsi="Times New Roman" w:cs="Times New Roman"/>
          <w:i/>
          <w:color w:val="000000" w:themeColor="text1"/>
        </w:rPr>
        <w:t>asambla</w:t>
      </w:r>
      <w:r w:rsidRPr="000A0379">
        <w:rPr>
          <w:rFonts w:ascii="Times New Roman" w:hAnsi="Times New Roman" w:cs="Times New Roman"/>
          <w:i/>
          <w:color w:val="000000" w:themeColor="text1"/>
        </w:rPr>
        <w:t>/preasambla</w:t>
      </w:r>
      <w:r w:rsidRPr="000A0379">
        <w:rPr>
          <w:rFonts w:ascii="Times New Roman" w:hAnsi="Times New Roman" w:cs="Times New Roman"/>
          <w:color w:val="000000" w:themeColor="text1"/>
        </w:rPr>
        <w:t xml:space="preserve"> produsele </w:t>
      </w:r>
      <w:r w:rsidRPr="000A0379">
        <w:rPr>
          <w:rFonts w:ascii="Times New Roman" w:hAnsi="Times New Roman" w:cs="Times New Roman"/>
          <w:i/>
          <w:color w:val="000000" w:themeColor="text1"/>
        </w:rPr>
        <w:t xml:space="preserve">în atelierul său / la locul de instalare indicat de </w:t>
      </w:r>
      <w:r w:rsidR="002A1C9B" w:rsidRPr="000A0379">
        <w:rPr>
          <w:rFonts w:ascii="Times New Roman" w:hAnsi="Times New Roman" w:cs="Times New Roman"/>
          <w:i/>
          <w:color w:val="000000" w:themeColor="text1"/>
        </w:rPr>
        <w:t>autoritatea</w:t>
      </w:r>
      <w:r w:rsidR="00E505D2" w:rsidRPr="000A0379">
        <w:rPr>
          <w:rFonts w:ascii="Times New Roman" w:hAnsi="Times New Roman" w:cs="Times New Roman"/>
          <w:i/>
          <w:color w:val="000000" w:themeColor="text1"/>
        </w:rPr>
        <w:t>/entitatea contractantă</w:t>
      </w:r>
      <w:r w:rsidR="00CF16D0" w:rsidRPr="000A0379">
        <w:rPr>
          <w:rFonts w:ascii="Times New Roman" w:hAnsi="Times New Roman" w:cs="Times New Roman"/>
          <w:color w:val="000000" w:themeColor="text1"/>
        </w:rPr>
        <w:t xml:space="preserve"> ș</w:t>
      </w:r>
      <w:r w:rsidRPr="000A0379">
        <w:rPr>
          <w:rFonts w:ascii="Times New Roman" w:hAnsi="Times New Roman" w:cs="Times New Roman"/>
          <w:color w:val="000000" w:themeColor="text1"/>
        </w:rPr>
        <w:t>i va efectua orice altă configurație considerată necesară pentru a asigura funcționarea corectă a produselor.</w:t>
      </w:r>
    </w:p>
    <w:p w14:paraId="7AF088F6" w14:textId="70814B73"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Contractantul trebui</w:t>
      </w:r>
      <w:r w:rsidR="00CF16D0" w:rsidRPr="000A0379">
        <w:rPr>
          <w:rFonts w:ascii="Times New Roman" w:hAnsi="Times New Roman" w:cs="Times New Roman"/>
          <w:color w:val="000000" w:themeColor="text1"/>
        </w:rPr>
        <w:t>e să instaleze toate produsele î</w:t>
      </w:r>
      <w:r w:rsidRPr="000A0379">
        <w:rPr>
          <w:rFonts w:ascii="Times New Roman" w:hAnsi="Times New Roman" w:cs="Times New Roman"/>
          <w:color w:val="000000" w:themeColor="text1"/>
        </w:rPr>
        <w:t xml:space="preserve">n mod </w:t>
      </w:r>
      <w:r w:rsidR="00CF16D0" w:rsidRPr="000A0379">
        <w:rPr>
          <w:rFonts w:ascii="Times New Roman" w:hAnsi="Times New Roman" w:cs="Times New Roman"/>
          <w:color w:val="000000" w:themeColor="text1"/>
        </w:rPr>
        <w:t>corespunzător</w:t>
      </w:r>
      <w:r w:rsidRPr="000A0379">
        <w:rPr>
          <w:rFonts w:ascii="Times New Roman" w:hAnsi="Times New Roman" w:cs="Times New Roman"/>
          <w:color w:val="000000" w:themeColor="text1"/>
        </w:rPr>
        <w:t>,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78C34844" w14:textId="33562FE6"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Odată ce produsele sunt asamblate, contractantul va realiza și apoi toate </w:t>
      </w:r>
      <w:r w:rsidR="00CF16D0" w:rsidRPr="000A0379">
        <w:rPr>
          <w:rFonts w:ascii="Times New Roman" w:hAnsi="Times New Roman" w:cs="Times New Roman"/>
          <w:color w:val="000000" w:themeColor="text1"/>
        </w:rPr>
        <w:t>configurările</w:t>
      </w:r>
      <w:r w:rsidRPr="000A0379">
        <w:rPr>
          <w:rFonts w:ascii="Times New Roman" w:hAnsi="Times New Roman" w:cs="Times New Roman"/>
          <w:color w:val="000000" w:themeColor="text1"/>
        </w:rPr>
        <w:t>/</w:t>
      </w:r>
      <w:r w:rsidR="00CF16D0" w:rsidRPr="000A0379">
        <w:rPr>
          <w:rFonts w:ascii="Times New Roman" w:hAnsi="Times New Roman" w:cs="Times New Roman"/>
          <w:color w:val="000000" w:themeColor="text1"/>
        </w:rPr>
        <w:t>setările</w:t>
      </w:r>
      <w:r w:rsidRPr="000A0379">
        <w:rPr>
          <w:rFonts w:ascii="Times New Roman" w:hAnsi="Times New Roman" w:cs="Times New Roman"/>
          <w:color w:val="000000" w:themeColor="text1"/>
        </w:rPr>
        <w:t xml:space="preserve"> necesare pentru a pune produsele în funcțiune. Punerea in </w:t>
      </w:r>
      <w:r w:rsidR="00CF16D0" w:rsidRPr="000A0379">
        <w:rPr>
          <w:rFonts w:ascii="Times New Roman" w:hAnsi="Times New Roman" w:cs="Times New Roman"/>
          <w:color w:val="000000" w:themeColor="text1"/>
        </w:rPr>
        <w:t>funcțiune</w:t>
      </w:r>
      <w:r w:rsidRPr="000A0379">
        <w:rPr>
          <w:rFonts w:ascii="Times New Roman" w:hAnsi="Times New Roman" w:cs="Times New Roman"/>
          <w:color w:val="000000" w:themeColor="text1"/>
        </w:rPr>
        <w:t xml:space="preserve"> include, de asemenea, toate ajustările și setările necesare pentru a asigura instalarea corespunzătoare, în ceea ce privește performanța și calitatea, cu toate configurațiile necesare pentru o funcționare optimă. </w:t>
      </w:r>
    </w:p>
    <w:p w14:paraId="155ABA85" w14:textId="6BE0FD8E" w:rsidR="00626B24" w:rsidRPr="000A0379" w:rsidRDefault="00CF16D0"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După instalare și punere î</w:t>
      </w:r>
      <w:r w:rsidR="00626B24" w:rsidRPr="000A0379">
        <w:rPr>
          <w:rFonts w:ascii="Times New Roman" w:hAnsi="Times New Roman" w:cs="Times New Roman"/>
          <w:color w:val="000000" w:themeColor="text1"/>
        </w:rPr>
        <w:t xml:space="preserve">n </w:t>
      </w:r>
      <w:r w:rsidRPr="000A0379">
        <w:rPr>
          <w:rFonts w:ascii="Times New Roman" w:hAnsi="Times New Roman" w:cs="Times New Roman"/>
          <w:color w:val="000000" w:themeColor="text1"/>
        </w:rPr>
        <w:t>funcțiune</w:t>
      </w:r>
      <w:r w:rsidR="00626B24" w:rsidRPr="000A0379">
        <w:rPr>
          <w:rFonts w:ascii="Times New Roman" w:hAnsi="Times New Roman" w:cs="Times New Roman"/>
          <w:color w:val="000000" w:themeColor="text1"/>
        </w:rPr>
        <w:t xml:space="preserve">, </w:t>
      </w:r>
      <w:r w:rsidR="00896123" w:rsidRPr="000A0379">
        <w:rPr>
          <w:rFonts w:ascii="Times New Roman" w:hAnsi="Times New Roman" w:cs="Times New Roman"/>
          <w:i/>
          <w:color w:val="000000" w:themeColor="text1"/>
        </w:rPr>
        <w:t>autoritatea</w:t>
      </w:r>
      <w:r w:rsidR="00E505D2" w:rsidRPr="000A0379">
        <w:rPr>
          <w:rFonts w:ascii="Times New Roman" w:hAnsi="Times New Roman" w:cs="Times New Roman"/>
          <w:i/>
          <w:color w:val="000000" w:themeColor="text1"/>
        </w:rPr>
        <w:t>/entitatea contractantă</w:t>
      </w:r>
      <w:r w:rsidR="00626B24" w:rsidRPr="000A0379">
        <w:rPr>
          <w:rFonts w:ascii="Times New Roman" w:hAnsi="Times New Roman" w:cs="Times New Roman"/>
          <w:i/>
          <w:color w:val="000000" w:themeColor="text1"/>
        </w:rPr>
        <w:t xml:space="preserve"> </w:t>
      </w:r>
      <w:r w:rsidR="004F0A17" w:rsidRPr="000A0379">
        <w:rPr>
          <w:rFonts w:ascii="Times New Roman" w:hAnsi="Times New Roman" w:cs="Times New Roman"/>
          <w:i/>
          <w:color w:val="000000" w:themeColor="text1"/>
        </w:rPr>
        <w:t>și</w:t>
      </w:r>
      <w:r w:rsidR="00626B24" w:rsidRPr="000A0379">
        <w:rPr>
          <w:rFonts w:ascii="Times New Roman" w:hAnsi="Times New Roman" w:cs="Times New Roman"/>
          <w:i/>
          <w:color w:val="000000" w:themeColor="text1"/>
        </w:rPr>
        <w:t>/</w:t>
      </w:r>
      <w:r w:rsidR="004F0A17" w:rsidRPr="000A0379">
        <w:rPr>
          <w:rFonts w:ascii="Times New Roman" w:hAnsi="Times New Roman" w:cs="Times New Roman"/>
          <w:i/>
          <w:color w:val="000000" w:themeColor="text1"/>
        </w:rPr>
        <w:t>sau</w:t>
      </w:r>
      <w:r w:rsidR="00626B24" w:rsidRPr="000A0379">
        <w:rPr>
          <w:rFonts w:ascii="Times New Roman" w:hAnsi="Times New Roman" w:cs="Times New Roman"/>
          <w:i/>
          <w:color w:val="000000" w:themeColor="text1"/>
        </w:rPr>
        <w:t xml:space="preserve"> </w:t>
      </w:r>
      <w:r w:rsidR="00896123" w:rsidRPr="000A0379">
        <w:rPr>
          <w:rFonts w:ascii="Times New Roman" w:hAnsi="Times New Roman" w:cs="Times New Roman"/>
          <w:i/>
          <w:color w:val="000000" w:themeColor="text1"/>
        </w:rPr>
        <w:t>contractantul</w:t>
      </w:r>
      <w:r w:rsidR="00626B24" w:rsidRPr="000A0379">
        <w:rPr>
          <w:rFonts w:ascii="Times New Roman" w:hAnsi="Times New Roman" w:cs="Times New Roman"/>
          <w:color w:val="000000" w:themeColor="text1"/>
        </w:rPr>
        <w:t xml:space="preserve"> va efectua teste funcționale ale produsulu</w:t>
      </w:r>
      <w:r w:rsidR="004F0A17" w:rsidRPr="000A0379">
        <w:rPr>
          <w:rFonts w:ascii="Times New Roman" w:hAnsi="Times New Roman" w:cs="Times New Roman"/>
          <w:color w:val="000000" w:themeColor="text1"/>
        </w:rPr>
        <w:t>i. Testarea produsului va avea î</w:t>
      </w:r>
      <w:r w:rsidR="00626B24" w:rsidRPr="000A0379">
        <w:rPr>
          <w:rFonts w:ascii="Times New Roman" w:hAnsi="Times New Roman" w:cs="Times New Roman"/>
          <w:color w:val="000000" w:themeColor="text1"/>
        </w:rPr>
        <w:t xml:space="preserve">n vedere </w:t>
      </w:r>
      <w:r w:rsidRPr="000A0379">
        <w:rPr>
          <w:rFonts w:ascii="Times New Roman" w:hAnsi="Times New Roman" w:cs="Times New Roman"/>
          <w:color w:val="000000" w:themeColor="text1"/>
        </w:rPr>
        <w:t>următoarele</w:t>
      </w:r>
      <w:r w:rsidR="00626B24" w:rsidRPr="000A0379">
        <w:rPr>
          <w:rFonts w:ascii="Times New Roman" w:hAnsi="Times New Roman" w:cs="Times New Roman"/>
          <w:color w:val="000000" w:themeColor="text1"/>
        </w:rPr>
        <w:t xml:space="preserve"> elemente: </w:t>
      </w:r>
      <w:r w:rsidR="00896123" w:rsidRPr="000A0379">
        <w:rPr>
          <w:rFonts w:ascii="Times New Roman" w:hAnsi="Times New Roman" w:cs="Times New Roman"/>
          <w:i/>
          <w:color w:val="000000" w:themeColor="text1"/>
        </w:rPr>
        <w:t>a</w:t>
      </w:r>
      <w:r w:rsidR="00E505D2" w:rsidRPr="000A0379">
        <w:rPr>
          <w:rFonts w:ascii="Times New Roman" w:hAnsi="Times New Roman" w:cs="Times New Roman"/>
          <w:i/>
          <w:color w:val="000000" w:themeColor="text1"/>
        </w:rPr>
        <w:t>utoritatea/entitatea contractantă</w:t>
      </w:r>
      <w:r w:rsidR="00626B24" w:rsidRPr="000A0379">
        <w:rPr>
          <w:rFonts w:ascii="Times New Roman" w:hAnsi="Times New Roman" w:cs="Times New Roman"/>
          <w:i/>
          <w:color w:val="000000" w:themeColor="text1"/>
        </w:rPr>
        <w:t xml:space="preserve"> poate s</w:t>
      </w:r>
      <w:r w:rsidRPr="000A0379">
        <w:rPr>
          <w:rFonts w:ascii="Times New Roman" w:hAnsi="Times New Roman" w:cs="Times New Roman"/>
          <w:i/>
          <w:color w:val="000000" w:themeColor="text1"/>
        </w:rPr>
        <w:t>ă</w:t>
      </w:r>
      <w:r w:rsidR="00626B24" w:rsidRPr="000A0379">
        <w:rPr>
          <w:rFonts w:ascii="Times New Roman" w:hAnsi="Times New Roman" w:cs="Times New Roman"/>
          <w:i/>
          <w:color w:val="000000" w:themeColor="text1"/>
        </w:rPr>
        <w:t xml:space="preserve"> </w:t>
      </w:r>
      <w:r w:rsidRPr="000A0379">
        <w:rPr>
          <w:rFonts w:ascii="Times New Roman" w:hAnsi="Times New Roman" w:cs="Times New Roman"/>
          <w:i/>
          <w:color w:val="000000" w:themeColor="text1"/>
        </w:rPr>
        <w:t>introducă</w:t>
      </w:r>
      <w:r w:rsidR="00626B24" w:rsidRPr="000A0379">
        <w:rPr>
          <w:rFonts w:ascii="Times New Roman" w:hAnsi="Times New Roman" w:cs="Times New Roman"/>
          <w:i/>
          <w:color w:val="000000" w:themeColor="text1"/>
        </w:rPr>
        <w:t xml:space="preserve"> </w:t>
      </w:r>
      <w:r w:rsidRPr="000A0379">
        <w:rPr>
          <w:rFonts w:ascii="Times New Roman" w:hAnsi="Times New Roman" w:cs="Times New Roman"/>
          <w:i/>
          <w:color w:val="000000" w:themeColor="text1"/>
        </w:rPr>
        <w:t>informații</w:t>
      </w:r>
      <w:r w:rsidR="004F0A17" w:rsidRPr="000A0379">
        <w:rPr>
          <w:rFonts w:ascii="Times New Roman" w:hAnsi="Times New Roman" w:cs="Times New Roman"/>
          <w:i/>
          <w:color w:val="000000" w:themeColor="text1"/>
        </w:rPr>
        <w:t xml:space="preserve"> despre </w:t>
      </w:r>
      <w:r w:rsidRPr="000A0379">
        <w:rPr>
          <w:rFonts w:ascii="Times New Roman" w:hAnsi="Times New Roman" w:cs="Times New Roman"/>
          <w:i/>
          <w:color w:val="000000" w:themeColor="text1"/>
        </w:rPr>
        <w:t>activitățile</w:t>
      </w:r>
      <w:r w:rsidR="00626B24" w:rsidRPr="000A0379">
        <w:rPr>
          <w:rFonts w:ascii="Times New Roman" w:hAnsi="Times New Roman" w:cs="Times New Roman"/>
          <w:i/>
          <w:color w:val="000000" w:themeColor="text1"/>
        </w:rPr>
        <w:t xml:space="preserve"> realizate pentru testarea echipamentului, car</w:t>
      </w:r>
      <w:r w:rsidR="00317BB5" w:rsidRPr="000A0379">
        <w:rPr>
          <w:rFonts w:ascii="Times New Roman" w:hAnsi="Times New Roman" w:cs="Times New Roman"/>
          <w:i/>
          <w:color w:val="000000" w:themeColor="text1"/>
        </w:rPr>
        <w:t>e</w:t>
      </w:r>
      <w:r w:rsidR="00626B24" w:rsidRPr="000A0379">
        <w:rPr>
          <w:rFonts w:ascii="Times New Roman" w:hAnsi="Times New Roman" w:cs="Times New Roman"/>
          <w:i/>
          <w:color w:val="000000" w:themeColor="text1"/>
        </w:rPr>
        <w:t xml:space="preserve"> pot include </w:t>
      </w:r>
      <w:r w:rsidRPr="000A0379">
        <w:rPr>
          <w:rFonts w:ascii="Times New Roman" w:hAnsi="Times New Roman" w:cs="Times New Roman"/>
          <w:i/>
          <w:color w:val="000000" w:themeColor="text1"/>
        </w:rPr>
        <w:t>următoarele</w:t>
      </w:r>
      <w:r w:rsidR="00626B24" w:rsidRPr="000A0379">
        <w:rPr>
          <w:rFonts w:ascii="Times New Roman" w:hAnsi="Times New Roman" w:cs="Times New Roman"/>
          <w:i/>
          <w:color w:val="000000" w:themeColor="text1"/>
        </w:rPr>
        <w:t xml:space="preserve">, </w:t>
      </w:r>
      <w:r w:rsidR="00541E4B" w:rsidRPr="000A0379">
        <w:rPr>
          <w:rFonts w:ascii="Times New Roman" w:hAnsi="Times New Roman" w:cs="Times New Roman"/>
          <w:i/>
          <w:color w:val="000000" w:themeColor="text1"/>
        </w:rPr>
        <w:t>după caz și fără a se limita la cele ce urmează</w:t>
      </w:r>
      <w:r w:rsidR="00626B24" w:rsidRPr="000A0379">
        <w:rPr>
          <w:rFonts w:ascii="Times New Roman" w:hAnsi="Times New Roman" w:cs="Times New Roman"/>
          <w:i/>
          <w:color w:val="000000" w:themeColor="text1"/>
        </w:rPr>
        <w:t xml:space="preserve">: ex. testare in </w:t>
      </w:r>
      <w:r w:rsidRPr="000A0379">
        <w:rPr>
          <w:rFonts w:ascii="Times New Roman" w:hAnsi="Times New Roman" w:cs="Times New Roman"/>
          <w:i/>
          <w:color w:val="000000" w:themeColor="text1"/>
        </w:rPr>
        <w:t>condiții</w:t>
      </w:r>
      <w:r w:rsidR="00626B24" w:rsidRPr="000A0379">
        <w:rPr>
          <w:rFonts w:ascii="Times New Roman" w:hAnsi="Times New Roman" w:cs="Times New Roman"/>
          <w:i/>
          <w:color w:val="000000" w:themeColor="text1"/>
        </w:rPr>
        <w:t xml:space="preserve"> de utilizare „reala”; metode de testare; mediul de testare; </w:t>
      </w:r>
      <w:r w:rsidRPr="000A0379">
        <w:rPr>
          <w:rFonts w:ascii="Times New Roman" w:hAnsi="Times New Roman" w:cs="Times New Roman"/>
          <w:i/>
          <w:color w:val="000000" w:themeColor="text1"/>
        </w:rPr>
        <w:t>funcționalități</w:t>
      </w:r>
      <w:r w:rsidR="00626B24" w:rsidRPr="000A0379">
        <w:rPr>
          <w:rFonts w:ascii="Times New Roman" w:hAnsi="Times New Roman" w:cs="Times New Roman"/>
          <w:i/>
          <w:color w:val="000000" w:themeColor="text1"/>
        </w:rPr>
        <w:t xml:space="preserve"> care trebuie testate; criterii de succes/</w:t>
      </w:r>
      <w:r w:rsidRPr="000A0379">
        <w:rPr>
          <w:rFonts w:ascii="Times New Roman" w:hAnsi="Times New Roman" w:cs="Times New Roman"/>
          <w:i/>
          <w:color w:val="000000" w:themeColor="text1"/>
        </w:rPr>
        <w:t>eșec</w:t>
      </w:r>
      <w:r w:rsidR="00626B24" w:rsidRPr="000A0379">
        <w:rPr>
          <w:rFonts w:ascii="Times New Roman" w:hAnsi="Times New Roman" w:cs="Times New Roman"/>
          <w:i/>
          <w:color w:val="000000" w:themeColor="text1"/>
        </w:rPr>
        <w:t xml:space="preserve"> ale testelor; cal</w:t>
      </w:r>
      <w:r w:rsidR="004F0A17" w:rsidRPr="000A0379">
        <w:rPr>
          <w:rFonts w:ascii="Times New Roman" w:hAnsi="Times New Roman" w:cs="Times New Roman"/>
          <w:i/>
          <w:color w:val="000000" w:themeColor="text1"/>
        </w:rPr>
        <w:t>endar/interval de testare, etc.</w:t>
      </w:r>
    </w:p>
    <w:p w14:paraId="130B8F44" w14:textId="407031D4" w:rsidR="00626B24" w:rsidRPr="000A0379" w:rsidRDefault="00534C6C"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Pentru a asigura funcționarea produsului la parametri agreați</w:t>
      </w:r>
      <w:r w:rsidR="002A1C9B" w:rsidRPr="000A0379">
        <w:rPr>
          <w:rFonts w:ascii="Times New Roman" w:hAnsi="Times New Roman" w:cs="Times New Roman"/>
          <w:color w:val="000000" w:themeColor="text1"/>
        </w:rPr>
        <w:t>,</w:t>
      </w:r>
      <w:r w:rsidRPr="000A0379">
        <w:rPr>
          <w:rFonts w:ascii="Times New Roman" w:hAnsi="Times New Roman" w:cs="Times New Roman"/>
          <w:color w:val="000000" w:themeColor="text1"/>
        </w:rPr>
        <w:t xml:space="preserve"> c</w:t>
      </w:r>
      <w:r w:rsidR="00626B24" w:rsidRPr="000A0379">
        <w:rPr>
          <w:rFonts w:ascii="Times New Roman" w:hAnsi="Times New Roman" w:cs="Times New Roman"/>
          <w:color w:val="000000" w:themeColor="text1"/>
        </w:rPr>
        <w:t xml:space="preserve">ontractantul va efectua </w:t>
      </w:r>
      <w:r w:rsidR="00A814D6" w:rsidRPr="000A0379">
        <w:rPr>
          <w:rFonts w:ascii="Times New Roman" w:hAnsi="Times New Roman" w:cs="Times New Roman"/>
          <w:color w:val="000000" w:themeColor="text1"/>
        </w:rPr>
        <w:t xml:space="preserve">testarea </w:t>
      </w:r>
      <w:r w:rsidR="00626B24" w:rsidRPr="000A0379">
        <w:rPr>
          <w:rFonts w:ascii="Times New Roman" w:hAnsi="Times New Roman" w:cs="Times New Roman"/>
          <w:color w:val="000000" w:themeColor="text1"/>
        </w:rPr>
        <w:t xml:space="preserve">pe cheltuiala sa </w:t>
      </w:r>
      <w:r w:rsidR="00CF16D0" w:rsidRPr="000A0379">
        <w:rPr>
          <w:rFonts w:ascii="Times New Roman" w:hAnsi="Times New Roman" w:cs="Times New Roman"/>
          <w:color w:val="000000" w:themeColor="text1"/>
        </w:rPr>
        <w:t>și</w:t>
      </w:r>
      <w:r w:rsidR="00626B24" w:rsidRPr="000A0379">
        <w:rPr>
          <w:rFonts w:ascii="Times New Roman" w:hAnsi="Times New Roman" w:cs="Times New Roman"/>
          <w:color w:val="000000" w:themeColor="text1"/>
        </w:rPr>
        <w:t xml:space="preserve"> fără nici un fel de costuri din partea </w:t>
      </w:r>
      <w:r w:rsidR="00896123" w:rsidRPr="000A0379">
        <w:rPr>
          <w:rFonts w:ascii="Times New Roman" w:hAnsi="Times New Roman" w:cs="Times New Roman"/>
          <w:color w:val="000000" w:themeColor="text1"/>
        </w:rPr>
        <w:t>autorității</w:t>
      </w:r>
      <w:r w:rsidR="00E505D2" w:rsidRPr="000A0379">
        <w:rPr>
          <w:rFonts w:ascii="Times New Roman" w:hAnsi="Times New Roman" w:cs="Times New Roman"/>
          <w:color w:val="000000" w:themeColor="text1"/>
        </w:rPr>
        <w:t>/entității contractante</w:t>
      </w:r>
      <w:r w:rsidR="00626B24" w:rsidRPr="000A0379">
        <w:rPr>
          <w:rFonts w:ascii="Times New Roman" w:hAnsi="Times New Roman" w:cs="Times New Roman"/>
          <w:color w:val="000000" w:themeColor="text1"/>
        </w:rPr>
        <w:t>.</w:t>
      </w:r>
      <w:r w:rsidR="00DE518F" w:rsidRPr="000A0379">
        <w:rPr>
          <w:rFonts w:ascii="Times New Roman" w:hAnsi="Times New Roman" w:cs="Times New Roman"/>
          <w:color w:val="000000" w:themeColor="text1"/>
        </w:rPr>
        <w:t xml:space="preserve"> </w:t>
      </w:r>
      <w:r w:rsidR="00626B24" w:rsidRPr="000A0379">
        <w:rPr>
          <w:rFonts w:ascii="Times New Roman" w:hAnsi="Times New Roman" w:cs="Times New Roman"/>
          <w:color w:val="000000" w:themeColor="text1"/>
        </w:rPr>
        <w:t xml:space="preserve">Contractantul rămâne responsabil pentru protejarea produselor </w:t>
      </w:r>
      <w:r w:rsidR="00CF16D0" w:rsidRPr="000A0379">
        <w:rPr>
          <w:rFonts w:ascii="Times New Roman" w:hAnsi="Times New Roman" w:cs="Times New Roman"/>
          <w:color w:val="000000" w:themeColor="text1"/>
        </w:rPr>
        <w:t>luând</w:t>
      </w:r>
      <w:r w:rsidR="00626B24" w:rsidRPr="000A0379">
        <w:rPr>
          <w:rFonts w:ascii="Times New Roman" w:hAnsi="Times New Roman" w:cs="Times New Roman"/>
          <w:color w:val="000000" w:themeColor="text1"/>
        </w:rPr>
        <w:t xml:space="preserve"> toate masurile adecvate pentru a preveni lovituri, zgârieturi și alte </w:t>
      </w:r>
      <w:r w:rsidR="00CF16D0" w:rsidRPr="000A0379">
        <w:rPr>
          <w:rFonts w:ascii="Times New Roman" w:hAnsi="Times New Roman" w:cs="Times New Roman"/>
          <w:color w:val="000000" w:themeColor="text1"/>
        </w:rPr>
        <w:t>deteriorări</w:t>
      </w:r>
      <w:r w:rsidR="00626B24" w:rsidRPr="000A0379">
        <w:rPr>
          <w:rFonts w:ascii="Times New Roman" w:hAnsi="Times New Roman" w:cs="Times New Roman"/>
          <w:color w:val="000000" w:themeColor="text1"/>
        </w:rPr>
        <w:t xml:space="preserve">, până la </w:t>
      </w:r>
      <w:r w:rsidR="007E731A" w:rsidRPr="000A0379">
        <w:rPr>
          <w:rFonts w:ascii="Times New Roman" w:hAnsi="Times New Roman" w:cs="Times New Roman"/>
          <w:color w:val="000000" w:themeColor="text1"/>
        </w:rPr>
        <w:t xml:space="preserve">recepția </w:t>
      </w:r>
      <w:r w:rsidR="00626B24" w:rsidRPr="000A0379">
        <w:rPr>
          <w:rFonts w:ascii="Times New Roman" w:hAnsi="Times New Roman" w:cs="Times New Roman"/>
          <w:color w:val="000000" w:themeColor="text1"/>
        </w:rPr>
        <w:t xml:space="preserve">de </w:t>
      </w:r>
      <w:r w:rsidR="00CF16D0" w:rsidRPr="000A0379">
        <w:rPr>
          <w:rFonts w:ascii="Times New Roman" w:hAnsi="Times New Roman" w:cs="Times New Roman"/>
          <w:color w:val="000000" w:themeColor="text1"/>
        </w:rPr>
        <w:t>către</w:t>
      </w:r>
      <w:r w:rsidR="00626B24" w:rsidRPr="000A0379">
        <w:rPr>
          <w:rFonts w:ascii="Times New Roman" w:hAnsi="Times New Roman" w:cs="Times New Roman"/>
          <w:color w:val="000000" w:themeColor="text1"/>
        </w:rPr>
        <w:t xml:space="preserve"> </w:t>
      </w:r>
      <w:r w:rsidR="00896123" w:rsidRPr="000A0379">
        <w:rPr>
          <w:rFonts w:ascii="Times New Roman" w:hAnsi="Times New Roman" w:cs="Times New Roman"/>
          <w:color w:val="000000" w:themeColor="text1"/>
        </w:rPr>
        <w:t>autoritatea</w:t>
      </w:r>
      <w:r w:rsidR="00E505D2" w:rsidRPr="000A0379">
        <w:rPr>
          <w:rFonts w:ascii="Times New Roman" w:hAnsi="Times New Roman" w:cs="Times New Roman"/>
          <w:color w:val="000000" w:themeColor="text1"/>
        </w:rPr>
        <w:t>/entitatea contractantă</w:t>
      </w:r>
      <w:r w:rsidR="00626B24" w:rsidRPr="000A0379">
        <w:rPr>
          <w:rFonts w:ascii="Times New Roman" w:hAnsi="Times New Roman" w:cs="Times New Roman"/>
          <w:color w:val="000000" w:themeColor="text1"/>
        </w:rPr>
        <w:t>.</w:t>
      </w:r>
    </w:p>
    <w:p w14:paraId="07BD1C0C" w14:textId="445EDE7D" w:rsidR="00626B24" w:rsidRPr="000A0379" w:rsidRDefault="00626B24">
      <w:pPr>
        <w:pStyle w:val="Heading2"/>
        <w:numPr>
          <w:ilvl w:val="2"/>
          <w:numId w:val="1"/>
        </w:numPr>
        <w:spacing w:before="0" w:line="240" w:lineRule="auto"/>
        <w:rPr>
          <w:rFonts w:ascii="Times New Roman" w:hAnsi="Times New Roman" w:cs="Times New Roman"/>
          <w:color w:val="000000" w:themeColor="text1"/>
          <w:sz w:val="22"/>
          <w:szCs w:val="22"/>
        </w:rPr>
      </w:pPr>
      <w:bookmarkStart w:id="25" w:name="_Toc478634979"/>
      <w:r w:rsidRPr="000A0379">
        <w:rPr>
          <w:rFonts w:ascii="Times New Roman" w:hAnsi="Times New Roman" w:cs="Times New Roman"/>
          <w:color w:val="000000" w:themeColor="text1"/>
          <w:sz w:val="22"/>
          <w:szCs w:val="22"/>
        </w:rPr>
        <w:t>Instruirea personalului pentru utilizare</w:t>
      </w:r>
      <w:bookmarkEnd w:id="25"/>
    </w:p>
    <w:p w14:paraId="72736DA0" w14:textId="4D839B34" w:rsidR="007100AC" w:rsidRPr="000A0379" w:rsidRDefault="007100AC" w:rsidP="00E36377">
      <w:pPr>
        <w:spacing w:after="0" w:line="240" w:lineRule="auto"/>
        <w:jc w:val="both"/>
        <w:rPr>
          <w:rFonts w:ascii="Times New Roman" w:hAnsi="Times New Roman" w:cs="Times New Roman"/>
          <w:b/>
          <w:bCs/>
          <w:color w:val="000000" w:themeColor="text1"/>
          <w:lang w:val="it-IT"/>
        </w:rPr>
      </w:pPr>
      <w:r w:rsidRPr="000A0379">
        <w:rPr>
          <w:rFonts w:ascii="Times New Roman" w:hAnsi="Times New Roman" w:cs="Times New Roman"/>
          <w:b/>
          <w:bCs/>
          <w:color w:val="000000" w:themeColor="text1"/>
          <w:lang w:val="it-IT"/>
        </w:rPr>
        <w:t xml:space="preserve">In oferta se va preciza ca furnizorul se obliga sa asigure in mod gratuit achizitorului </w:t>
      </w:r>
      <w:r w:rsidRPr="000A0379">
        <w:rPr>
          <w:rFonts w:ascii="Times New Roman" w:hAnsi="Times New Roman" w:cs="Times New Roman"/>
          <w:b/>
          <w:bCs/>
          <w:i/>
          <w:iCs/>
          <w:color w:val="000000" w:themeColor="text1"/>
          <w:lang w:val="it-IT"/>
        </w:rPr>
        <w:t>training-ul personalului</w:t>
      </w:r>
      <w:r w:rsidRPr="000A0379">
        <w:rPr>
          <w:rFonts w:ascii="Times New Roman" w:hAnsi="Times New Roman" w:cs="Times New Roman"/>
          <w:b/>
          <w:bCs/>
          <w:color w:val="000000" w:themeColor="text1"/>
          <w:lang w:val="it-IT"/>
        </w:rPr>
        <w:t xml:space="preserve"> care va lucra cu acest echipament si perioada alocata acestuia</w:t>
      </w:r>
    </w:p>
    <w:p w14:paraId="6FDD3ACA" w14:textId="7A2AB897" w:rsidR="00820C52" w:rsidRPr="000A0379" w:rsidRDefault="00820C52" w:rsidP="00E36377">
      <w:pPr>
        <w:spacing w:after="0" w:line="240" w:lineRule="auto"/>
        <w:jc w:val="both"/>
        <w:rPr>
          <w:rFonts w:ascii="Times New Roman" w:hAnsi="Times New Roman" w:cs="Times New Roman"/>
          <w:b/>
          <w:bCs/>
          <w:color w:val="000000" w:themeColor="text1"/>
          <w:lang w:val="it-IT"/>
        </w:rPr>
      </w:pPr>
      <w:bookmarkStart w:id="26" w:name="_Hlk141690118"/>
      <w:bookmarkStart w:id="27" w:name="_Hlk141689375"/>
      <w:r w:rsidRPr="000A0379">
        <w:rPr>
          <w:rFonts w:ascii="Times New Roman" w:hAnsi="Times New Roman" w:cs="Times New Roman"/>
          <w:b/>
          <w:bCs/>
          <w:color w:val="000000" w:themeColor="text1"/>
        </w:rPr>
        <w:t xml:space="preserve">Training-ul va include o sesiune de instruire de  minim 2 zile calendaristice pentru minim 3 persoane efectuat de reprezentanti/delegati ai producatorului/ofertantului  in termen de maxim 5 zile </w:t>
      </w:r>
      <w:r w:rsidR="005A0CAB" w:rsidRPr="000A0379">
        <w:rPr>
          <w:rFonts w:ascii="Times New Roman" w:hAnsi="Times New Roman" w:cs="Times New Roman"/>
          <w:b/>
          <w:bCs/>
          <w:color w:val="000000" w:themeColor="text1"/>
        </w:rPr>
        <w:t>lucratoare</w:t>
      </w:r>
      <w:r w:rsidRPr="000A0379">
        <w:rPr>
          <w:rFonts w:ascii="Times New Roman" w:hAnsi="Times New Roman" w:cs="Times New Roman"/>
          <w:b/>
          <w:bCs/>
          <w:color w:val="000000" w:themeColor="text1"/>
        </w:rPr>
        <w:t xml:space="preserve"> de la instalarea şi punerea in functiune a echipamentului la locul de livrare </w:t>
      </w:r>
      <w:r w:rsidRPr="000A0379">
        <w:rPr>
          <w:rFonts w:ascii="Times New Roman" w:hAnsi="Times New Roman" w:cs="Times New Roman"/>
          <w:color w:val="000000" w:themeColor="text1"/>
        </w:rPr>
        <w:t>-</w:t>
      </w:r>
      <w:r w:rsidRPr="000A0379">
        <w:rPr>
          <w:rFonts w:ascii="Times New Roman" w:hAnsi="Times New Roman" w:cs="Times New Roman"/>
          <w:b/>
          <w:bCs/>
          <w:color w:val="000000" w:themeColor="text1"/>
        </w:rPr>
        <w:t xml:space="preserve"> </w:t>
      </w:r>
      <w:r w:rsidRPr="000A0379">
        <w:rPr>
          <w:rFonts w:ascii="Times New Roman" w:hAnsi="Times New Roman" w:cs="Times New Roman"/>
          <w:color w:val="000000" w:themeColor="text1"/>
        </w:rPr>
        <w:t xml:space="preserve">Institutul de Chimie Macromoleculară “Petru Poni” cu sediul în Aleea Gr. Ghica Vodă nr. 41 A, 700487 Iaşi, judeţul Iaşi. </w:t>
      </w:r>
    </w:p>
    <w:p w14:paraId="15253B6A" w14:textId="77777777" w:rsidR="00820C52" w:rsidRPr="000A0379" w:rsidRDefault="00820C52"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Operatorul economic va face dovada ca firma poate pune la dispozitie personal abilitat si calificat sa presteze serviciile care fac obiectul contractului</w:t>
      </w:r>
      <w:bookmarkEnd w:id="26"/>
      <w:r w:rsidRPr="000A0379">
        <w:rPr>
          <w:rFonts w:ascii="Times New Roman" w:hAnsi="Times New Roman" w:cs="Times New Roman"/>
          <w:color w:val="000000" w:themeColor="text1"/>
        </w:rPr>
        <w:t>.</w:t>
      </w:r>
    </w:p>
    <w:bookmarkEnd w:id="27"/>
    <w:p w14:paraId="2CF610F5" w14:textId="5A20AD1C"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lastRenderedPageBreak/>
        <w:t>Contractantul este responsabil pentru instruirea la fața locului a personalului dese</w:t>
      </w:r>
      <w:r w:rsidR="00884632" w:rsidRPr="000A0379">
        <w:rPr>
          <w:rFonts w:ascii="Times New Roman" w:hAnsi="Times New Roman" w:cs="Times New Roman"/>
          <w:color w:val="000000" w:themeColor="text1"/>
        </w:rPr>
        <w:t xml:space="preserve">mnat de </w:t>
      </w:r>
      <w:r w:rsidR="00896123" w:rsidRPr="000A0379">
        <w:rPr>
          <w:rFonts w:ascii="Times New Roman" w:hAnsi="Times New Roman" w:cs="Times New Roman"/>
          <w:i/>
          <w:color w:val="000000" w:themeColor="text1"/>
        </w:rPr>
        <w:t>autoritatea</w:t>
      </w:r>
      <w:r w:rsidR="00E505D2" w:rsidRPr="000A0379">
        <w:rPr>
          <w:rFonts w:ascii="Times New Roman" w:hAnsi="Times New Roman" w:cs="Times New Roman"/>
          <w:i/>
          <w:color w:val="000000" w:themeColor="text1"/>
        </w:rPr>
        <w:t>/entitatea contractantă</w:t>
      </w:r>
      <w:r w:rsidRPr="000A0379">
        <w:rPr>
          <w:rFonts w:ascii="Times New Roman" w:hAnsi="Times New Roman" w:cs="Times New Roman"/>
          <w:color w:val="000000" w:themeColor="text1"/>
        </w:rPr>
        <w:t xml:space="preserve">. Scopul instruirii este de a transfera cunoștințele necesare pentru a opera produsul. </w:t>
      </w:r>
      <w:r w:rsidR="00884632" w:rsidRPr="000A0379">
        <w:rPr>
          <w:rFonts w:ascii="Times New Roman" w:hAnsi="Times New Roman" w:cs="Times New Roman"/>
          <w:color w:val="000000" w:themeColor="text1"/>
        </w:rPr>
        <w:t>Numărul</w:t>
      </w:r>
      <w:r w:rsidRPr="000A0379">
        <w:rPr>
          <w:rFonts w:ascii="Times New Roman" w:hAnsi="Times New Roman" w:cs="Times New Roman"/>
          <w:color w:val="000000" w:themeColor="text1"/>
        </w:rPr>
        <w:t xml:space="preserve"> persoanelor care vor </w:t>
      </w:r>
      <w:r w:rsidR="00176AC7" w:rsidRPr="000A0379">
        <w:rPr>
          <w:rFonts w:ascii="Times New Roman" w:hAnsi="Times New Roman" w:cs="Times New Roman"/>
          <w:color w:val="000000" w:themeColor="text1"/>
        </w:rPr>
        <w:t xml:space="preserve">fi </w:t>
      </w:r>
      <w:r w:rsidRPr="000A0379">
        <w:rPr>
          <w:rFonts w:ascii="Times New Roman" w:hAnsi="Times New Roman" w:cs="Times New Roman"/>
          <w:color w:val="000000" w:themeColor="text1"/>
        </w:rPr>
        <w:t xml:space="preserve">instruite este </w:t>
      </w:r>
      <w:r w:rsidR="007100AC" w:rsidRPr="000A0379">
        <w:rPr>
          <w:rFonts w:ascii="Times New Roman" w:hAnsi="Times New Roman" w:cs="Times New Roman"/>
          <w:i/>
          <w:color w:val="000000" w:themeColor="text1"/>
        </w:rPr>
        <w:t>minim 3</w:t>
      </w:r>
      <w:r w:rsidR="005A0CAB" w:rsidRPr="000A0379">
        <w:rPr>
          <w:rFonts w:ascii="Times New Roman" w:hAnsi="Times New Roman" w:cs="Times New Roman"/>
          <w:i/>
          <w:color w:val="000000" w:themeColor="text1"/>
        </w:rPr>
        <w:t>.</w:t>
      </w:r>
    </w:p>
    <w:p w14:paraId="3B9FF206" w14:textId="0464AE9D"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Contractantul trebuie să propună orice subiect suplimentar care ar putea fi necesar pentru a se asigura că personalul </w:t>
      </w:r>
      <w:r w:rsidR="00896123" w:rsidRPr="000A0379">
        <w:rPr>
          <w:rFonts w:ascii="Times New Roman" w:hAnsi="Times New Roman" w:cs="Times New Roman"/>
          <w:color w:val="000000" w:themeColor="text1"/>
        </w:rPr>
        <w:t>autorității</w:t>
      </w:r>
      <w:r w:rsidR="00E505D2" w:rsidRPr="000A0379">
        <w:rPr>
          <w:rFonts w:ascii="Times New Roman" w:hAnsi="Times New Roman" w:cs="Times New Roman"/>
          <w:color w:val="000000" w:themeColor="text1"/>
        </w:rPr>
        <w:t>/entității contractante</w:t>
      </w:r>
      <w:r w:rsidRPr="000A0379">
        <w:rPr>
          <w:rFonts w:ascii="Times New Roman" w:hAnsi="Times New Roman" w:cs="Times New Roman"/>
          <w:color w:val="000000" w:themeColor="text1"/>
        </w:rPr>
        <w:t xml:space="preserve"> este pe deplin instruit pentru a asigura utilizarea </w:t>
      </w:r>
      <w:r w:rsidR="00884632" w:rsidRPr="000A0379">
        <w:rPr>
          <w:rFonts w:ascii="Times New Roman" w:hAnsi="Times New Roman" w:cs="Times New Roman"/>
          <w:color w:val="000000" w:themeColor="text1"/>
        </w:rPr>
        <w:t>corespunzătoare</w:t>
      </w:r>
      <w:r w:rsidRPr="000A0379">
        <w:rPr>
          <w:rFonts w:ascii="Times New Roman" w:hAnsi="Times New Roman" w:cs="Times New Roman"/>
          <w:color w:val="000000" w:themeColor="text1"/>
        </w:rPr>
        <w:t xml:space="preserve"> a produsului. </w:t>
      </w:r>
    </w:p>
    <w:p w14:paraId="0214AF1E" w14:textId="06AD7810"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Durata sesiunii de instruire va fi de </w:t>
      </w:r>
      <w:r w:rsidR="007100AC" w:rsidRPr="000A0379">
        <w:rPr>
          <w:rFonts w:ascii="Times New Roman" w:hAnsi="Times New Roman" w:cs="Times New Roman"/>
          <w:i/>
          <w:color w:val="000000" w:themeColor="text1"/>
        </w:rPr>
        <w:t>minim 2 zile</w:t>
      </w:r>
      <w:r w:rsidR="00A814D6" w:rsidRPr="000A0379">
        <w:rPr>
          <w:rFonts w:ascii="Times New Roman" w:hAnsi="Times New Roman" w:cs="Times New Roman"/>
          <w:color w:val="000000" w:themeColor="text1"/>
        </w:rPr>
        <w:t xml:space="preserve">, </w:t>
      </w:r>
      <w:r w:rsidR="00534C6C" w:rsidRPr="000A0379">
        <w:rPr>
          <w:rFonts w:ascii="Times New Roman" w:hAnsi="Times New Roman" w:cs="Times New Roman"/>
          <w:color w:val="000000" w:themeColor="text1"/>
        </w:rPr>
        <w:t xml:space="preserve">urmând a fi instruiți </w:t>
      </w:r>
      <w:r w:rsidR="00A814D6" w:rsidRPr="000A0379">
        <w:rPr>
          <w:rFonts w:ascii="Times New Roman" w:hAnsi="Times New Roman" w:cs="Times New Roman"/>
          <w:color w:val="000000" w:themeColor="text1"/>
        </w:rPr>
        <w:t xml:space="preserve">un număr de </w:t>
      </w:r>
      <w:r w:rsidR="007100AC" w:rsidRPr="000A0379">
        <w:rPr>
          <w:rFonts w:ascii="Times New Roman" w:hAnsi="Times New Roman" w:cs="Times New Roman"/>
          <w:i/>
          <w:color w:val="000000" w:themeColor="text1"/>
        </w:rPr>
        <w:t xml:space="preserve">minim 3 </w:t>
      </w:r>
      <w:r w:rsidR="00A814D6" w:rsidRPr="000A0379">
        <w:rPr>
          <w:rFonts w:ascii="Times New Roman" w:hAnsi="Times New Roman" w:cs="Times New Roman"/>
          <w:color w:val="000000" w:themeColor="text1"/>
        </w:rPr>
        <w:t>participanți</w:t>
      </w:r>
    </w:p>
    <w:p w14:paraId="6E8ECAB1" w14:textId="6202EDB1"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Sesiunea de instruire se va </w:t>
      </w:r>
      <w:r w:rsidR="00884632" w:rsidRPr="000A0379">
        <w:rPr>
          <w:rFonts w:ascii="Times New Roman" w:hAnsi="Times New Roman" w:cs="Times New Roman"/>
          <w:color w:val="000000" w:themeColor="text1"/>
        </w:rPr>
        <w:t>desfășura</w:t>
      </w:r>
      <w:r w:rsidR="000766F3" w:rsidRPr="000A0379">
        <w:rPr>
          <w:rFonts w:ascii="Times New Roman" w:hAnsi="Times New Roman" w:cs="Times New Roman"/>
          <w:color w:val="000000" w:themeColor="text1"/>
        </w:rPr>
        <w:t xml:space="preserve"> în limba română</w:t>
      </w:r>
      <w:r w:rsidRPr="000A0379">
        <w:rPr>
          <w:rFonts w:ascii="Times New Roman" w:hAnsi="Times New Roman" w:cs="Times New Roman"/>
          <w:color w:val="000000" w:themeColor="text1"/>
        </w:rPr>
        <w:t xml:space="preserve">. </w:t>
      </w:r>
    </w:p>
    <w:p w14:paraId="3D7A2B05" w14:textId="075C61D2" w:rsidR="00B51FF2" w:rsidRPr="000A0379" w:rsidRDefault="00B51FF2">
      <w:pPr>
        <w:pStyle w:val="Heading2"/>
        <w:numPr>
          <w:ilvl w:val="1"/>
          <w:numId w:val="1"/>
        </w:numPr>
        <w:spacing w:before="0" w:line="240" w:lineRule="auto"/>
        <w:rPr>
          <w:rFonts w:ascii="Times New Roman" w:hAnsi="Times New Roman" w:cs="Times New Roman"/>
          <w:color w:val="000000" w:themeColor="text1"/>
          <w:sz w:val="22"/>
          <w:szCs w:val="22"/>
        </w:rPr>
      </w:pPr>
      <w:bookmarkStart w:id="28" w:name="_Toc478634980"/>
      <w:r w:rsidRPr="000A0379">
        <w:rPr>
          <w:rFonts w:ascii="Times New Roman" w:hAnsi="Times New Roman" w:cs="Times New Roman"/>
          <w:color w:val="000000" w:themeColor="text1"/>
          <w:sz w:val="22"/>
          <w:szCs w:val="22"/>
        </w:rPr>
        <w:t>Servicii de mentenanță</w:t>
      </w:r>
    </w:p>
    <w:p w14:paraId="660AA5B1" w14:textId="77777777" w:rsidR="00E502A3" w:rsidRPr="000A0379" w:rsidRDefault="00E502A3">
      <w:pPr>
        <w:pStyle w:val="Heading2"/>
        <w:numPr>
          <w:ilvl w:val="2"/>
          <w:numId w:val="1"/>
        </w:numPr>
        <w:spacing w:before="0" w:line="240" w:lineRule="auto"/>
        <w:rPr>
          <w:rFonts w:ascii="Times New Roman" w:hAnsi="Times New Roman" w:cs="Times New Roman"/>
          <w:color w:val="000000" w:themeColor="text1"/>
          <w:sz w:val="22"/>
          <w:szCs w:val="22"/>
        </w:rPr>
      </w:pPr>
      <w:r w:rsidRPr="000A0379">
        <w:rPr>
          <w:rFonts w:ascii="Times New Roman" w:hAnsi="Times New Roman" w:cs="Times New Roman"/>
          <w:color w:val="000000" w:themeColor="text1"/>
          <w:sz w:val="22"/>
          <w:szCs w:val="22"/>
        </w:rPr>
        <w:t>Mentenanța corectivă în perioada de garanție</w:t>
      </w:r>
    </w:p>
    <w:p w14:paraId="0B0EB0D7" w14:textId="77777777" w:rsidR="00820C52" w:rsidRPr="000A0379" w:rsidRDefault="00820C52" w:rsidP="00E36377">
      <w:pPr>
        <w:spacing w:after="0" w:line="240" w:lineRule="auto"/>
        <w:jc w:val="both"/>
        <w:rPr>
          <w:rFonts w:ascii="Times New Roman" w:eastAsia="Times New Roman" w:hAnsi="Times New Roman" w:cs="Times New Roman"/>
          <w:b/>
          <w:color w:val="000000" w:themeColor="text1"/>
        </w:rPr>
      </w:pPr>
      <w:r w:rsidRPr="000A0379">
        <w:rPr>
          <w:rFonts w:ascii="Times New Roman" w:eastAsia="Times New Roman" w:hAnsi="Times New Roman" w:cs="Times New Roman"/>
          <w:color w:val="000000" w:themeColor="text1"/>
        </w:rPr>
        <w:t xml:space="preserve">În ofertă se va preciza exact termenul de diagnosticare a defecțiunilor tehnice apărute la echipamentele și la componentele livrate de către furnizor de la data notificării defecțiunii de către autoritatea contractantă. </w:t>
      </w:r>
    </w:p>
    <w:p w14:paraId="4DA2EDDD" w14:textId="77777777" w:rsidR="00820C52" w:rsidRPr="000A0379" w:rsidRDefault="00820C52" w:rsidP="00E36377">
      <w:pPr>
        <w:spacing w:after="0" w:line="240" w:lineRule="auto"/>
        <w:jc w:val="both"/>
        <w:rPr>
          <w:rFonts w:ascii="Times New Roman" w:eastAsia="Times New Roman" w:hAnsi="Times New Roman" w:cs="Times New Roman"/>
          <w:b/>
          <w:bCs/>
          <w:color w:val="000000" w:themeColor="text1"/>
        </w:rPr>
      </w:pPr>
      <w:r w:rsidRPr="000A0379">
        <w:rPr>
          <w:rFonts w:ascii="Times New Roman" w:eastAsia="Times New Roman" w:hAnsi="Times New Roman" w:cs="Times New Roman"/>
          <w:b/>
          <w:bCs/>
          <w:color w:val="000000" w:themeColor="text1"/>
        </w:rPr>
        <w:t>Termenul maxim de diagnosticare a defecțiunilor tehnice apărute la</w:t>
      </w:r>
      <w:r w:rsidRPr="000A0379">
        <w:rPr>
          <w:rFonts w:ascii="Times New Roman" w:eastAsia="Calibri" w:hAnsi="Times New Roman" w:cs="Times New Roman"/>
          <w:b/>
          <w:bCs/>
          <w:color w:val="000000" w:themeColor="text1"/>
        </w:rPr>
        <w:t xml:space="preserve"> </w:t>
      </w:r>
      <w:r w:rsidRPr="000A0379">
        <w:rPr>
          <w:rFonts w:ascii="Times New Roman" w:eastAsia="Times New Roman" w:hAnsi="Times New Roman" w:cs="Times New Roman"/>
          <w:b/>
          <w:bCs/>
          <w:color w:val="000000" w:themeColor="text1"/>
        </w:rPr>
        <w:t xml:space="preserve">echipamentele si componentele livrate stabilit de autoritatea contractantă este de 3 zile calendaristice de la data notificării defecțiunii de către autoritatea contractantă. </w:t>
      </w:r>
    </w:p>
    <w:p w14:paraId="7E8C153E" w14:textId="77777777" w:rsidR="00820C52" w:rsidRPr="000A0379" w:rsidRDefault="00820C52" w:rsidP="00E36377">
      <w:pPr>
        <w:spacing w:after="0" w:line="240" w:lineRule="auto"/>
        <w:jc w:val="both"/>
        <w:rPr>
          <w:rFonts w:ascii="Times New Roman" w:eastAsia="Times New Roman" w:hAnsi="Times New Roman" w:cs="Times New Roman"/>
          <w:color w:val="000000" w:themeColor="text1"/>
        </w:rPr>
      </w:pPr>
      <w:r w:rsidRPr="000A0379">
        <w:rPr>
          <w:rFonts w:ascii="Times New Roman" w:eastAsia="Times New Roman" w:hAnsi="Times New Roman" w:cs="Times New Roman"/>
          <w:color w:val="000000" w:themeColor="text1"/>
        </w:rPr>
        <w:t>Oferta ce prevede un termen de diagnosticare a defecțiunilor tehnice ce depășește 3 zile calendaristice de la data notificării defecțiunii va fi respinsă de autoritatea contractantă.</w:t>
      </w:r>
    </w:p>
    <w:p w14:paraId="5F17E32F" w14:textId="77777777" w:rsidR="00820C52" w:rsidRPr="000A0379" w:rsidRDefault="00820C52" w:rsidP="00E36377">
      <w:pPr>
        <w:spacing w:after="0" w:line="240" w:lineRule="auto"/>
        <w:jc w:val="both"/>
        <w:rPr>
          <w:rFonts w:ascii="Times New Roman" w:eastAsia="Times New Roman" w:hAnsi="Times New Roman" w:cs="Times New Roman"/>
          <w:color w:val="000000" w:themeColor="text1"/>
        </w:rPr>
      </w:pPr>
      <w:r w:rsidRPr="000A0379">
        <w:rPr>
          <w:rFonts w:ascii="Times New Roman" w:eastAsia="Times New Roman" w:hAnsi="Times New Roman" w:cs="Times New Roman"/>
          <w:color w:val="000000" w:themeColor="text1"/>
        </w:rPr>
        <w:t>În ofertă se va preciza exact termenul de înlocuire a componentelor cu defecțiuni livrate de către furnizor de la data notificării defecțiunii de către autoritatea contractantă.</w:t>
      </w:r>
    </w:p>
    <w:p w14:paraId="32735F10" w14:textId="77777777" w:rsidR="00820C52" w:rsidRPr="000A0379" w:rsidRDefault="00820C52" w:rsidP="00E36377">
      <w:pPr>
        <w:spacing w:after="0" w:line="240" w:lineRule="auto"/>
        <w:jc w:val="both"/>
        <w:rPr>
          <w:rFonts w:ascii="Times New Roman" w:eastAsia="Times New Roman" w:hAnsi="Times New Roman" w:cs="Times New Roman"/>
          <w:b/>
          <w:bCs/>
          <w:color w:val="000000" w:themeColor="text1"/>
        </w:rPr>
      </w:pPr>
      <w:r w:rsidRPr="000A0379">
        <w:rPr>
          <w:rFonts w:ascii="Times New Roman" w:eastAsia="Times New Roman" w:hAnsi="Times New Roman" w:cs="Times New Roman"/>
          <w:b/>
          <w:bCs/>
          <w:color w:val="000000" w:themeColor="text1"/>
        </w:rPr>
        <w:t>Termenul de înlocuire a componentelor cu defecțiuni trebuie să fie de maximum 30 zile calendaristice de la notificarea scrisă a defecțiunii de către autoritatea contractantă. Dacă oferta depășește acest termen, va fi respinsă de autoritatea contractantă.</w:t>
      </w:r>
    </w:p>
    <w:p w14:paraId="0F12AC40" w14:textId="77777777" w:rsidR="00820C52" w:rsidRPr="000A0379" w:rsidRDefault="00820C52" w:rsidP="00E36377">
      <w:pPr>
        <w:spacing w:after="0" w:line="240" w:lineRule="auto"/>
        <w:jc w:val="both"/>
        <w:rPr>
          <w:rFonts w:ascii="Times New Roman" w:eastAsia="Times New Roman" w:hAnsi="Times New Roman" w:cs="Times New Roman"/>
          <w:color w:val="000000" w:themeColor="text1"/>
        </w:rPr>
      </w:pPr>
      <w:r w:rsidRPr="000A0379">
        <w:rPr>
          <w:rFonts w:ascii="Times New Roman" w:eastAsia="Times New Roman" w:hAnsi="Times New Roman" w:cs="Times New Roman"/>
          <w:color w:val="000000" w:themeColor="text1"/>
        </w:rPr>
        <w:t>Perioada de garanție va fi prelungită cu perioada în care</w:t>
      </w:r>
      <w:r w:rsidRPr="000A0379">
        <w:rPr>
          <w:rFonts w:ascii="Times New Roman" w:eastAsia="Calibri" w:hAnsi="Times New Roman" w:cs="Times New Roman"/>
          <w:color w:val="000000" w:themeColor="text1"/>
        </w:rPr>
        <w:t xml:space="preserve"> </w:t>
      </w:r>
      <w:r w:rsidRPr="000A0379">
        <w:rPr>
          <w:rFonts w:ascii="Times New Roman" w:eastAsia="Times New Roman" w:hAnsi="Times New Roman" w:cs="Times New Roman"/>
          <w:color w:val="000000" w:themeColor="text1"/>
        </w:rPr>
        <w:t xml:space="preserve">echipamentele nu poate fi utilizat din cauza unor defecțiuni tehnice.  </w:t>
      </w:r>
    </w:p>
    <w:p w14:paraId="5A66D902" w14:textId="77777777" w:rsidR="00820C52" w:rsidRPr="000A0379" w:rsidRDefault="00820C52" w:rsidP="00E36377">
      <w:pPr>
        <w:spacing w:after="0" w:line="240" w:lineRule="auto"/>
        <w:jc w:val="both"/>
        <w:rPr>
          <w:rFonts w:ascii="Times New Roman" w:eastAsia="Times New Roman" w:hAnsi="Times New Roman" w:cs="Times New Roman"/>
          <w:color w:val="000000" w:themeColor="text1"/>
        </w:rPr>
      </w:pPr>
      <w:r w:rsidRPr="000A0379">
        <w:rPr>
          <w:rFonts w:ascii="Times New Roman" w:eastAsia="Times New Roman" w:hAnsi="Times New Roman" w:cs="Times New Roman"/>
          <w:color w:val="000000" w:themeColor="text1"/>
        </w:rPr>
        <w:t>În perioada de garanție a echipamentului, furnizorul are obligația de a furniza în mod gratuit subansamblurile care se defectează.</w:t>
      </w:r>
    </w:p>
    <w:p w14:paraId="3A7D9688" w14:textId="31A5A27B" w:rsidR="00AA765F" w:rsidRPr="000A0379" w:rsidRDefault="00AA765F"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Serviciile de ment</w:t>
      </w:r>
      <w:r w:rsidR="00AC73A4" w:rsidRPr="000A0379">
        <w:rPr>
          <w:rFonts w:ascii="Times New Roman" w:hAnsi="Times New Roman" w:cs="Times New Roman"/>
          <w:color w:val="000000" w:themeColor="text1"/>
        </w:rPr>
        <w:t>e</w:t>
      </w:r>
      <w:r w:rsidRPr="000A0379">
        <w:rPr>
          <w:rFonts w:ascii="Times New Roman" w:hAnsi="Times New Roman" w:cs="Times New Roman"/>
          <w:color w:val="000000" w:themeColor="text1"/>
        </w:rPr>
        <w:t xml:space="preserve">nanță corectivă din perioada de garanție sunt incluse în prețul bunului. </w:t>
      </w:r>
      <w:r w:rsidR="0094570C" w:rsidRPr="000A0379">
        <w:rPr>
          <w:rFonts w:ascii="Times New Roman" w:hAnsi="Times New Roman" w:cs="Times New Roman"/>
          <w:color w:val="000000" w:themeColor="text1"/>
        </w:rPr>
        <w:t>În cazul în care echipamentul / produsul respectiv fun</w:t>
      </w:r>
      <w:r w:rsidR="00A332BC" w:rsidRPr="000A0379">
        <w:rPr>
          <w:rFonts w:ascii="Times New Roman" w:hAnsi="Times New Roman" w:cs="Times New Roman"/>
          <w:color w:val="000000" w:themeColor="text1"/>
        </w:rPr>
        <w:t>c</w:t>
      </w:r>
      <w:r w:rsidR="0094570C" w:rsidRPr="000A0379">
        <w:rPr>
          <w:rFonts w:ascii="Times New Roman" w:hAnsi="Times New Roman" w:cs="Times New Roman"/>
          <w:color w:val="000000" w:themeColor="text1"/>
        </w:rPr>
        <w:t>tionează pe perioada de garanție fără defecțiuni sau funcționează în parametrii optimi stabilitți s</w:t>
      </w:r>
      <w:r w:rsidRPr="000A0379">
        <w:rPr>
          <w:rFonts w:ascii="Times New Roman" w:hAnsi="Times New Roman" w:cs="Times New Roman"/>
          <w:color w:val="000000" w:themeColor="text1"/>
        </w:rPr>
        <w:t>e poate ca aceste servicii să nu fie solicitate de autoritatea/entitatea contractantă</w:t>
      </w:r>
      <w:r w:rsidR="00A332BC" w:rsidRPr="000A0379">
        <w:rPr>
          <w:rFonts w:ascii="Times New Roman" w:hAnsi="Times New Roman" w:cs="Times New Roman"/>
          <w:color w:val="000000" w:themeColor="text1"/>
        </w:rPr>
        <w:t>.</w:t>
      </w:r>
      <w:r w:rsidRPr="000A0379">
        <w:rPr>
          <w:rFonts w:ascii="Times New Roman" w:hAnsi="Times New Roman" w:cs="Times New Roman"/>
          <w:color w:val="000000" w:themeColor="text1"/>
        </w:rPr>
        <w:t xml:space="preserve"> </w:t>
      </w:r>
    </w:p>
    <w:p w14:paraId="24E6CD3F" w14:textId="25F276D3" w:rsidR="00626B24" w:rsidRPr="000A0379" w:rsidRDefault="007E7595">
      <w:pPr>
        <w:pStyle w:val="Heading2"/>
        <w:numPr>
          <w:ilvl w:val="2"/>
          <w:numId w:val="1"/>
        </w:numPr>
        <w:spacing w:before="0" w:line="240" w:lineRule="auto"/>
        <w:rPr>
          <w:rFonts w:ascii="Times New Roman" w:hAnsi="Times New Roman" w:cs="Times New Roman"/>
          <w:color w:val="000000" w:themeColor="text1"/>
          <w:sz w:val="22"/>
          <w:szCs w:val="22"/>
        </w:rPr>
      </w:pPr>
      <w:r w:rsidRPr="000A0379">
        <w:rPr>
          <w:rFonts w:ascii="Times New Roman" w:hAnsi="Times New Roman" w:cs="Times New Roman"/>
          <w:color w:val="000000" w:themeColor="text1"/>
          <w:sz w:val="22"/>
          <w:szCs w:val="22"/>
        </w:rPr>
        <w:t>Mentenanța</w:t>
      </w:r>
      <w:r w:rsidR="00626B24" w:rsidRPr="000A0379">
        <w:rPr>
          <w:rFonts w:ascii="Times New Roman" w:hAnsi="Times New Roman" w:cs="Times New Roman"/>
          <w:color w:val="000000" w:themeColor="text1"/>
          <w:sz w:val="22"/>
          <w:szCs w:val="22"/>
        </w:rPr>
        <w:t xml:space="preserve"> preventiv</w:t>
      </w:r>
      <w:r w:rsidR="00F73E2F" w:rsidRPr="000A0379">
        <w:rPr>
          <w:rFonts w:ascii="Times New Roman" w:hAnsi="Times New Roman" w:cs="Times New Roman"/>
          <w:color w:val="000000" w:themeColor="text1"/>
          <w:sz w:val="22"/>
          <w:szCs w:val="22"/>
        </w:rPr>
        <w:t>ă î</w:t>
      </w:r>
      <w:r w:rsidR="00626B24" w:rsidRPr="000A0379">
        <w:rPr>
          <w:rFonts w:ascii="Times New Roman" w:hAnsi="Times New Roman" w:cs="Times New Roman"/>
          <w:color w:val="000000" w:themeColor="text1"/>
          <w:sz w:val="22"/>
          <w:szCs w:val="22"/>
        </w:rPr>
        <w:t xml:space="preserve">n perioada de </w:t>
      </w:r>
      <w:bookmarkEnd w:id="28"/>
      <w:r w:rsidRPr="000A0379">
        <w:rPr>
          <w:rFonts w:ascii="Times New Roman" w:hAnsi="Times New Roman" w:cs="Times New Roman"/>
          <w:color w:val="000000" w:themeColor="text1"/>
          <w:sz w:val="22"/>
          <w:szCs w:val="22"/>
        </w:rPr>
        <w:t>garanție</w:t>
      </w:r>
    </w:p>
    <w:p w14:paraId="222370CF" w14:textId="451DD85D" w:rsidR="00626B24" w:rsidRPr="000A0379" w:rsidRDefault="00820C52"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În ofertă se va preciza că furnizorul se obligă să asigure în mod gratuit achizitorului service-ul echipamentelor în perioada de garanție a acestora. Perioada de garanție va fi prelungită cu perioada în care produsele nu pot fi utilizate din cauza unor defecțiuni tehnice.</w:t>
      </w:r>
    </w:p>
    <w:p w14:paraId="6E6D15CE" w14:textId="75EECD91" w:rsidR="00CC371B" w:rsidRPr="000A0379" w:rsidRDefault="00C013B3">
      <w:pPr>
        <w:pStyle w:val="Heading2"/>
        <w:numPr>
          <w:ilvl w:val="2"/>
          <w:numId w:val="1"/>
        </w:numPr>
        <w:spacing w:before="0" w:line="240" w:lineRule="auto"/>
        <w:rPr>
          <w:rFonts w:ascii="Times New Roman" w:hAnsi="Times New Roman" w:cs="Times New Roman"/>
          <w:color w:val="000000" w:themeColor="text1"/>
          <w:sz w:val="22"/>
          <w:szCs w:val="22"/>
        </w:rPr>
      </w:pPr>
      <w:bookmarkStart w:id="29" w:name="_Toc478634981"/>
      <w:r w:rsidRPr="000A0379">
        <w:rPr>
          <w:rFonts w:ascii="Times New Roman" w:hAnsi="Times New Roman" w:cs="Times New Roman"/>
          <w:color w:val="000000" w:themeColor="text1"/>
          <w:sz w:val="22"/>
          <w:szCs w:val="22"/>
        </w:rPr>
        <w:t xml:space="preserve">Mentenanța evolutivă </w:t>
      </w:r>
      <w:r w:rsidR="0073688F" w:rsidRPr="000A0379">
        <w:rPr>
          <w:rFonts w:ascii="Times New Roman" w:hAnsi="Times New Roman" w:cs="Times New Roman"/>
          <w:color w:val="000000" w:themeColor="text1"/>
          <w:sz w:val="22"/>
          <w:szCs w:val="22"/>
        </w:rPr>
        <w:t>în perioada de garanție</w:t>
      </w:r>
    </w:p>
    <w:p w14:paraId="3EA33CC2" w14:textId="713AC93D" w:rsidR="00820C52" w:rsidRPr="000A0379" w:rsidRDefault="00820C52" w:rsidP="00E36377">
      <w:pPr>
        <w:spacing w:after="0" w:line="240" w:lineRule="auto"/>
        <w:rPr>
          <w:rFonts w:ascii="Times New Roman" w:hAnsi="Times New Roman" w:cs="Times New Roman"/>
          <w:color w:val="000000" w:themeColor="text1"/>
        </w:rPr>
      </w:pPr>
      <w:r w:rsidRPr="000A0379">
        <w:rPr>
          <w:rFonts w:ascii="Times New Roman" w:hAnsi="Times New Roman" w:cs="Times New Roman"/>
          <w:color w:val="000000" w:themeColor="text1"/>
        </w:rPr>
        <w:t>Nu e cazul</w:t>
      </w:r>
    </w:p>
    <w:p w14:paraId="62AD50CF" w14:textId="2A085EF5" w:rsidR="00626B24" w:rsidRPr="000A0379" w:rsidRDefault="00626B24">
      <w:pPr>
        <w:pStyle w:val="Heading2"/>
        <w:numPr>
          <w:ilvl w:val="1"/>
          <w:numId w:val="1"/>
        </w:numPr>
        <w:spacing w:before="0" w:line="240" w:lineRule="auto"/>
        <w:rPr>
          <w:rFonts w:ascii="Times New Roman" w:hAnsi="Times New Roman" w:cs="Times New Roman"/>
          <w:color w:val="000000" w:themeColor="text1"/>
          <w:sz w:val="22"/>
          <w:szCs w:val="22"/>
        </w:rPr>
      </w:pPr>
      <w:bookmarkStart w:id="30" w:name="_Toc478634982"/>
      <w:bookmarkEnd w:id="29"/>
      <w:r w:rsidRPr="000A0379">
        <w:rPr>
          <w:rFonts w:ascii="Times New Roman" w:hAnsi="Times New Roman" w:cs="Times New Roman"/>
          <w:color w:val="000000" w:themeColor="text1"/>
          <w:sz w:val="22"/>
          <w:szCs w:val="22"/>
        </w:rPr>
        <w:t>Suport tehnic</w:t>
      </w:r>
      <w:bookmarkEnd w:id="30"/>
    </w:p>
    <w:p w14:paraId="7B75DB4B" w14:textId="3D5E9A3F" w:rsidR="00820C52" w:rsidRPr="000A0379" w:rsidRDefault="00820C52" w:rsidP="00E36377">
      <w:pPr>
        <w:spacing w:after="0" w:line="240" w:lineRule="auto"/>
        <w:jc w:val="both"/>
        <w:rPr>
          <w:rFonts w:ascii="Times New Roman" w:hAnsi="Times New Roman" w:cs="Times New Roman"/>
          <w:b/>
          <w:bCs/>
          <w:color w:val="000000" w:themeColor="text1"/>
        </w:rPr>
      </w:pPr>
      <w:r w:rsidRPr="000A0379">
        <w:rPr>
          <w:rFonts w:ascii="Times New Roman" w:eastAsia="Times New Roman" w:hAnsi="Times New Roman" w:cs="Times New Roman"/>
          <w:b/>
          <w:bCs/>
          <w:color w:val="000000" w:themeColor="text1"/>
        </w:rPr>
        <w:t>Se va prezenta o sustinere tehnica reprezentand cataloage/prospecte/referinte publicate privind produsele ofertate.</w:t>
      </w:r>
    </w:p>
    <w:p w14:paraId="7B91C922" w14:textId="3FFDCCDD" w:rsidR="00746289" w:rsidRPr="000A0379" w:rsidRDefault="00626B24" w:rsidP="00E36377">
      <w:pPr>
        <w:spacing w:after="0" w:line="240" w:lineRule="auto"/>
        <w:jc w:val="both"/>
        <w:rPr>
          <w:rFonts w:ascii="Times New Roman" w:hAnsi="Times New Roman" w:cs="Times New Roman"/>
          <w:i/>
          <w:strike/>
          <w:color w:val="000000" w:themeColor="text1"/>
        </w:rPr>
      </w:pPr>
      <w:r w:rsidRPr="000A0379">
        <w:rPr>
          <w:rFonts w:ascii="Times New Roman" w:hAnsi="Times New Roman" w:cs="Times New Roman"/>
          <w:color w:val="000000" w:themeColor="text1"/>
        </w:rPr>
        <w:t>Pe toata durata contractului,</w:t>
      </w:r>
      <w:r w:rsidR="00746289" w:rsidRPr="000A0379">
        <w:rPr>
          <w:rFonts w:ascii="Times New Roman" w:hAnsi="Times New Roman" w:cs="Times New Roman"/>
          <w:color w:val="000000" w:themeColor="text1"/>
        </w:rPr>
        <w:t xml:space="preserve"> </w:t>
      </w:r>
      <w:r w:rsidR="00540379" w:rsidRPr="000A0379">
        <w:rPr>
          <w:rFonts w:ascii="Times New Roman" w:hAnsi="Times New Roman" w:cs="Times New Roman"/>
          <w:color w:val="000000" w:themeColor="text1"/>
        </w:rPr>
        <w:t>î</w:t>
      </w:r>
      <w:r w:rsidRPr="000A0379">
        <w:rPr>
          <w:rFonts w:ascii="Times New Roman" w:hAnsi="Times New Roman" w:cs="Times New Roman"/>
          <w:color w:val="000000" w:themeColor="text1"/>
        </w:rPr>
        <w:t xml:space="preserve">n perioada de </w:t>
      </w:r>
      <w:r w:rsidR="00540379" w:rsidRPr="000A0379">
        <w:rPr>
          <w:rFonts w:ascii="Times New Roman" w:hAnsi="Times New Roman" w:cs="Times New Roman"/>
          <w:color w:val="000000" w:themeColor="text1"/>
        </w:rPr>
        <w:t>garanție</w:t>
      </w:r>
      <w:r w:rsidR="00746289" w:rsidRPr="000A0379">
        <w:rPr>
          <w:rFonts w:ascii="Times New Roman" w:hAnsi="Times New Roman" w:cs="Times New Roman"/>
          <w:color w:val="000000" w:themeColor="text1"/>
        </w:rPr>
        <w:t>:</w:t>
      </w:r>
    </w:p>
    <w:p w14:paraId="1BDA3D32" w14:textId="5DA77073"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Contract</w:t>
      </w:r>
      <w:r w:rsidR="00A26A26" w:rsidRPr="000A0379">
        <w:rPr>
          <w:rFonts w:ascii="Times New Roman" w:hAnsi="Times New Roman" w:cs="Times New Roman"/>
          <w:color w:val="000000" w:themeColor="text1"/>
        </w:rPr>
        <w:t>antul va asigura suport tehnic</w:t>
      </w:r>
      <w:r w:rsidR="002449DA" w:rsidRPr="000A0379">
        <w:rPr>
          <w:rFonts w:ascii="Times New Roman" w:hAnsi="Times New Roman" w:cs="Times New Roman"/>
          <w:color w:val="000000" w:themeColor="text1"/>
        </w:rPr>
        <w:t>.</w:t>
      </w:r>
      <w:r w:rsidR="00896123" w:rsidRPr="000A0379">
        <w:rPr>
          <w:rFonts w:ascii="Times New Roman" w:hAnsi="Times New Roman" w:cs="Times New Roman"/>
          <w:i/>
          <w:color w:val="000000" w:themeColor="text1"/>
        </w:rPr>
        <w:t xml:space="preserve"> </w:t>
      </w:r>
    </w:p>
    <w:p w14:paraId="1E6A5DB7" w14:textId="2F55655C"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Contractantul va asigura un punct de contact </w:t>
      </w:r>
      <w:r w:rsidR="00540379" w:rsidRPr="000A0379">
        <w:rPr>
          <w:rFonts w:ascii="Times New Roman" w:hAnsi="Times New Roman" w:cs="Times New Roman"/>
          <w:color w:val="000000" w:themeColor="text1"/>
        </w:rPr>
        <w:t>d</w:t>
      </w:r>
      <w:r w:rsidRPr="000A0379">
        <w:rPr>
          <w:rFonts w:ascii="Times New Roman" w:hAnsi="Times New Roman" w:cs="Times New Roman"/>
          <w:color w:val="000000" w:themeColor="text1"/>
        </w:rPr>
        <w:t xml:space="preserve">edicat personalului autorizat al </w:t>
      </w:r>
      <w:r w:rsidR="00262142" w:rsidRPr="000A0379">
        <w:rPr>
          <w:rFonts w:ascii="Times New Roman" w:hAnsi="Times New Roman" w:cs="Times New Roman"/>
          <w:color w:val="000000" w:themeColor="text1"/>
        </w:rPr>
        <w:t>a</w:t>
      </w:r>
      <w:r w:rsidR="00E505D2" w:rsidRPr="000A0379">
        <w:rPr>
          <w:rFonts w:ascii="Times New Roman" w:hAnsi="Times New Roman" w:cs="Times New Roman"/>
          <w:color w:val="000000" w:themeColor="text1"/>
        </w:rPr>
        <w:t>utorității/entității contractante</w:t>
      </w:r>
      <w:r w:rsidRPr="000A0379">
        <w:rPr>
          <w:rFonts w:ascii="Times New Roman" w:hAnsi="Times New Roman" w:cs="Times New Roman"/>
          <w:color w:val="000000" w:themeColor="text1"/>
        </w:rPr>
        <w:t xml:space="preserve"> unde</w:t>
      </w:r>
      <w:r w:rsidR="00540379" w:rsidRPr="000A0379">
        <w:rPr>
          <w:rFonts w:ascii="Times New Roman" w:hAnsi="Times New Roman" w:cs="Times New Roman"/>
          <w:color w:val="000000" w:themeColor="text1"/>
        </w:rPr>
        <w:t xml:space="preserve"> se poate semnala orice problemă</w:t>
      </w:r>
      <w:r w:rsidRPr="000A0379">
        <w:rPr>
          <w:rFonts w:ascii="Times New Roman" w:hAnsi="Times New Roman" w:cs="Times New Roman"/>
          <w:color w:val="000000" w:themeColor="text1"/>
        </w:rPr>
        <w:t>/</w:t>
      </w:r>
      <w:r w:rsidR="00540379" w:rsidRPr="000A0379">
        <w:rPr>
          <w:rFonts w:ascii="Times New Roman" w:hAnsi="Times New Roman" w:cs="Times New Roman"/>
          <w:color w:val="000000" w:themeColor="text1"/>
        </w:rPr>
        <w:t>defecțiune care necesită</w:t>
      </w:r>
      <w:r w:rsidRPr="000A0379">
        <w:rPr>
          <w:rFonts w:ascii="Times New Roman" w:hAnsi="Times New Roman" w:cs="Times New Roman"/>
          <w:color w:val="000000" w:themeColor="text1"/>
        </w:rPr>
        <w:t xml:space="preserve"> </w:t>
      </w:r>
      <w:r w:rsidR="00540379" w:rsidRPr="000A0379">
        <w:rPr>
          <w:rFonts w:ascii="Times New Roman" w:hAnsi="Times New Roman" w:cs="Times New Roman"/>
          <w:color w:val="000000" w:themeColor="text1"/>
        </w:rPr>
        <w:t>mentenanță preventivă</w:t>
      </w:r>
      <w:r w:rsidRPr="000A0379">
        <w:rPr>
          <w:rFonts w:ascii="Times New Roman" w:hAnsi="Times New Roman" w:cs="Times New Roman"/>
          <w:color w:val="000000" w:themeColor="text1"/>
        </w:rPr>
        <w:t xml:space="preserve"> sau core</w:t>
      </w:r>
      <w:r w:rsidR="00540379" w:rsidRPr="000A0379">
        <w:rPr>
          <w:rFonts w:ascii="Times New Roman" w:hAnsi="Times New Roman" w:cs="Times New Roman"/>
          <w:color w:val="000000" w:themeColor="text1"/>
        </w:rPr>
        <w:t>ctivă sau solicită</w:t>
      </w:r>
      <w:r w:rsidRPr="000A0379">
        <w:rPr>
          <w:rFonts w:ascii="Times New Roman" w:hAnsi="Times New Roman" w:cs="Times New Roman"/>
          <w:color w:val="000000" w:themeColor="text1"/>
        </w:rPr>
        <w:t xml:space="preserve"> suport tehnic </w:t>
      </w:r>
      <w:r w:rsidR="00896123" w:rsidRPr="000A0379">
        <w:rPr>
          <w:rFonts w:ascii="Times New Roman" w:hAnsi="Times New Roman" w:cs="Times New Roman"/>
          <w:color w:val="000000" w:themeColor="text1"/>
        </w:rPr>
        <w:t xml:space="preserve">contractantului </w:t>
      </w:r>
      <w:r w:rsidRPr="000A0379">
        <w:rPr>
          <w:rFonts w:ascii="Times New Roman" w:hAnsi="Times New Roman" w:cs="Times New Roman"/>
          <w:color w:val="000000" w:themeColor="text1"/>
        </w:rPr>
        <w:t>în gestio</w:t>
      </w:r>
      <w:r w:rsidR="00540379" w:rsidRPr="000A0379">
        <w:rPr>
          <w:rFonts w:ascii="Times New Roman" w:hAnsi="Times New Roman" w:cs="Times New Roman"/>
          <w:color w:val="000000" w:themeColor="text1"/>
        </w:rPr>
        <w:t>narea unui incident, disponibil, pentru a se asigura că</w:t>
      </w:r>
      <w:r w:rsidRPr="000A0379">
        <w:rPr>
          <w:rFonts w:ascii="Times New Roman" w:hAnsi="Times New Roman" w:cs="Times New Roman"/>
          <w:color w:val="000000" w:themeColor="text1"/>
        </w:rPr>
        <w:t xml:space="preserve"> orice </w:t>
      </w:r>
      <w:r w:rsidR="00540379" w:rsidRPr="000A0379">
        <w:rPr>
          <w:rFonts w:ascii="Times New Roman" w:hAnsi="Times New Roman" w:cs="Times New Roman"/>
          <w:color w:val="000000" w:themeColor="text1"/>
        </w:rPr>
        <w:t>situație semnalată este tratată</w:t>
      </w:r>
      <w:r w:rsidRPr="000A0379">
        <w:rPr>
          <w:rFonts w:ascii="Times New Roman" w:hAnsi="Times New Roman" w:cs="Times New Roman"/>
          <w:color w:val="000000" w:themeColor="text1"/>
        </w:rPr>
        <w:t xml:space="preserve"> cu promptitudine. </w:t>
      </w:r>
    </w:p>
    <w:p w14:paraId="7DBD7522" w14:textId="742C92B4" w:rsidR="00BE3BDE"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Contractantul va </w:t>
      </w:r>
      <w:r w:rsidR="00540379" w:rsidRPr="000A0379">
        <w:rPr>
          <w:rFonts w:ascii="Times New Roman" w:hAnsi="Times New Roman" w:cs="Times New Roman"/>
          <w:color w:val="000000" w:themeColor="text1"/>
        </w:rPr>
        <w:t>răspunde î</w:t>
      </w:r>
      <w:r w:rsidRPr="000A0379">
        <w:rPr>
          <w:rFonts w:ascii="Times New Roman" w:hAnsi="Times New Roman" w:cs="Times New Roman"/>
          <w:color w:val="000000" w:themeColor="text1"/>
        </w:rPr>
        <w:t>n timp util la orice incident semnala</w:t>
      </w:r>
      <w:r w:rsidR="00540379" w:rsidRPr="000A0379">
        <w:rPr>
          <w:rFonts w:ascii="Times New Roman" w:hAnsi="Times New Roman" w:cs="Times New Roman"/>
          <w:color w:val="000000" w:themeColor="text1"/>
        </w:rPr>
        <w:t xml:space="preserve">t de </w:t>
      </w:r>
      <w:r w:rsidR="00262142" w:rsidRPr="000A0379">
        <w:rPr>
          <w:rFonts w:ascii="Times New Roman" w:hAnsi="Times New Roman" w:cs="Times New Roman"/>
          <w:color w:val="000000" w:themeColor="text1"/>
        </w:rPr>
        <w:t>a</w:t>
      </w:r>
      <w:r w:rsidR="00E505D2" w:rsidRPr="000A0379">
        <w:rPr>
          <w:rFonts w:ascii="Times New Roman" w:hAnsi="Times New Roman" w:cs="Times New Roman"/>
          <w:color w:val="000000" w:themeColor="text1"/>
        </w:rPr>
        <w:t>utoritatea/entitatea contractantă</w:t>
      </w:r>
      <w:r w:rsidR="00540379" w:rsidRPr="000A0379">
        <w:rPr>
          <w:rFonts w:ascii="Times New Roman" w:hAnsi="Times New Roman" w:cs="Times New Roman"/>
          <w:color w:val="000000" w:themeColor="text1"/>
        </w:rPr>
        <w:t>, î</w:t>
      </w:r>
      <w:r w:rsidRPr="000A0379">
        <w:rPr>
          <w:rFonts w:ascii="Times New Roman" w:hAnsi="Times New Roman" w:cs="Times New Roman"/>
          <w:color w:val="000000" w:themeColor="text1"/>
        </w:rPr>
        <w:t xml:space="preserve">n </w:t>
      </w:r>
      <w:r w:rsidR="00540379" w:rsidRPr="000A0379">
        <w:rPr>
          <w:rFonts w:ascii="Times New Roman" w:hAnsi="Times New Roman" w:cs="Times New Roman"/>
          <w:color w:val="000000" w:themeColor="text1"/>
        </w:rPr>
        <w:t>funcție</w:t>
      </w:r>
      <w:r w:rsidRPr="000A0379">
        <w:rPr>
          <w:rFonts w:ascii="Times New Roman" w:hAnsi="Times New Roman" w:cs="Times New Roman"/>
          <w:color w:val="000000" w:themeColor="text1"/>
        </w:rPr>
        <w:t xml:space="preserve"> de nivelul incidentului. </w:t>
      </w:r>
      <w:r w:rsidR="00540379" w:rsidRPr="000A0379">
        <w:rPr>
          <w:rFonts w:ascii="Times New Roman" w:hAnsi="Times New Roman" w:cs="Times New Roman"/>
          <w:color w:val="000000" w:themeColor="text1"/>
        </w:rPr>
        <w:t>Fiec</w:t>
      </w:r>
      <w:r w:rsidR="007D6770" w:rsidRPr="000A0379">
        <w:rPr>
          <w:rFonts w:ascii="Times New Roman" w:hAnsi="Times New Roman" w:cs="Times New Roman"/>
          <w:color w:val="000000" w:themeColor="text1"/>
        </w:rPr>
        <w:t>are</w:t>
      </w:r>
      <w:r w:rsidRPr="000A0379">
        <w:rPr>
          <w:rFonts w:ascii="Times New Roman" w:hAnsi="Times New Roman" w:cs="Times New Roman"/>
          <w:color w:val="000000" w:themeColor="text1"/>
        </w:rPr>
        <w:t xml:space="preserve"> incident este caracterizat de un nivel de prioritate, care va </w:t>
      </w:r>
      <w:r w:rsidR="00540379" w:rsidRPr="000A0379">
        <w:rPr>
          <w:rFonts w:ascii="Times New Roman" w:hAnsi="Times New Roman" w:cs="Times New Roman"/>
          <w:color w:val="000000" w:themeColor="text1"/>
        </w:rPr>
        <w:t>evidenția</w:t>
      </w:r>
      <w:r w:rsidRPr="000A0379">
        <w:rPr>
          <w:rFonts w:ascii="Times New Roman" w:hAnsi="Times New Roman" w:cs="Times New Roman"/>
          <w:color w:val="000000" w:themeColor="text1"/>
        </w:rPr>
        <w:t xml:space="preserve"> impactul acestuia asupra </w:t>
      </w:r>
      <w:r w:rsidR="00540379" w:rsidRPr="000A0379">
        <w:rPr>
          <w:rFonts w:ascii="Times New Roman" w:hAnsi="Times New Roman" w:cs="Times New Roman"/>
          <w:color w:val="000000" w:themeColor="text1"/>
        </w:rPr>
        <w:t>funcționalităților</w:t>
      </w:r>
      <w:r w:rsidR="00BE3BDE" w:rsidRPr="000A0379">
        <w:rPr>
          <w:rFonts w:ascii="Times New Roman" w:hAnsi="Times New Roman" w:cs="Times New Roman"/>
          <w:color w:val="000000" w:themeColor="text1"/>
        </w:rPr>
        <w:t xml:space="preserve"> produsului.</w:t>
      </w:r>
    </w:p>
    <w:p w14:paraId="7175F944" w14:textId="6D05077D" w:rsidR="00626B24" w:rsidRPr="000A0379" w:rsidRDefault="00626B24" w:rsidP="00E36377">
      <w:pPr>
        <w:spacing w:after="0" w:line="240" w:lineRule="auto"/>
        <w:jc w:val="both"/>
        <w:rPr>
          <w:rFonts w:ascii="Times New Roman" w:hAnsi="Times New Roman" w:cs="Times New Roman"/>
          <w:i/>
          <w:color w:val="000000" w:themeColor="text1"/>
        </w:rPr>
      </w:pPr>
      <w:r w:rsidRPr="000A0379">
        <w:rPr>
          <w:rFonts w:ascii="Times New Roman" w:hAnsi="Times New Roman" w:cs="Times New Roman"/>
          <w:i/>
          <w:color w:val="000000" w:themeColor="text1"/>
        </w:rPr>
        <w:t>Nivelele de prioritate sunt:</w:t>
      </w:r>
    </w:p>
    <w:p w14:paraId="54C7D9ED" w14:textId="04450A0F" w:rsidR="00626B24" w:rsidRPr="000A0379" w:rsidRDefault="00626B24">
      <w:pPr>
        <w:widowControl w:val="0"/>
        <w:numPr>
          <w:ilvl w:val="0"/>
          <w:numId w:val="12"/>
        </w:numPr>
        <w:spacing w:after="0" w:line="240" w:lineRule="auto"/>
        <w:ind w:left="714" w:right="28" w:hanging="357"/>
        <w:contextualSpacing/>
        <w:jc w:val="both"/>
        <w:rPr>
          <w:rFonts w:ascii="Times New Roman" w:hAnsi="Times New Roman" w:cs="Times New Roman"/>
          <w:i/>
          <w:color w:val="000000" w:themeColor="text1"/>
        </w:rPr>
      </w:pPr>
      <w:r w:rsidRPr="000A0379">
        <w:rPr>
          <w:rFonts w:ascii="Times New Roman" w:hAnsi="Times New Roman" w:cs="Times New Roman"/>
          <w:bCs/>
          <w:i/>
          <w:color w:val="000000" w:themeColor="text1"/>
        </w:rPr>
        <w:t>Urgent</w:t>
      </w:r>
      <w:r w:rsidR="004A41E6" w:rsidRPr="000A0379">
        <w:rPr>
          <w:rFonts w:ascii="Times New Roman" w:hAnsi="Times New Roman" w:cs="Times New Roman"/>
          <w:bCs/>
          <w:i/>
          <w:color w:val="000000" w:themeColor="text1"/>
        </w:rPr>
        <w:t xml:space="preserve"> - i</w:t>
      </w:r>
      <w:r w:rsidRPr="000A0379">
        <w:rPr>
          <w:rFonts w:ascii="Times New Roman" w:hAnsi="Times New Roman" w:cs="Times New Roman"/>
          <w:i/>
          <w:color w:val="000000" w:themeColor="text1"/>
        </w:rPr>
        <w:t xml:space="preserve">ncidentul are impact major asupra </w:t>
      </w:r>
      <w:r w:rsidR="00540379" w:rsidRPr="000A0379">
        <w:rPr>
          <w:rFonts w:ascii="Times New Roman" w:hAnsi="Times New Roman" w:cs="Times New Roman"/>
          <w:i/>
          <w:color w:val="000000" w:themeColor="text1"/>
        </w:rPr>
        <w:t>funcționarii</w:t>
      </w:r>
      <w:r w:rsidRPr="000A0379">
        <w:rPr>
          <w:rFonts w:ascii="Times New Roman" w:hAnsi="Times New Roman" w:cs="Times New Roman"/>
          <w:i/>
          <w:color w:val="000000" w:themeColor="text1"/>
        </w:rPr>
        <w:t xml:space="preserve"> produsului. Problema </w:t>
      </w:r>
      <w:r w:rsidR="00540379" w:rsidRPr="000A0379">
        <w:rPr>
          <w:rFonts w:ascii="Times New Roman" w:hAnsi="Times New Roman" w:cs="Times New Roman"/>
          <w:i/>
          <w:color w:val="000000" w:themeColor="text1"/>
        </w:rPr>
        <w:t>împiedică</w:t>
      </w:r>
      <w:r w:rsidRPr="000A0379">
        <w:rPr>
          <w:rFonts w:ascii="Times New Roman" w:hAnsi="Times New Roman" w:cs="Times New Roman"/>
          <w:i/>
          <w:color w:val="000000" w:themeColor="text1"/>
        </w:rPr>
        <w:t xml:space="preserve"> </w:t>
      </w:r>
      <w:r w:rsidR="00540379" w:rsidRPr="000A0379">
        <w:rPr>
          <w:rFonts w:ascii="Times New Roman" w:hAnsi="Times New Roman" w:cs="Times New Roman"/>
          <w:i/>
          <w:color w:val="000000" w:themeColor="text1"/>
        </w:rPr>
        <w:t>desfășurarea</w:t>
      </w:r>
      <w:r w:rsidRPr="000A0379">
        <w:rPr>
          <w:rFonts w:ascii="Times New Roman" w:hAnsi="Times New Roman" w:cs="Times New Roman"/>
          <w:i/>
          <w:color w:val="000000" w:themeColor="text1"/>
        </w:rPr>
        <w:t xml:space="preserve"> </w:t>
      </w:r>
      <w:r w:rsidR="00540379" w:rsidRPr="000A0379">
        <w:rPr>
          <w:rFonts w:ascii="Times New Roman" w:hAnsi="Times New Roman" w:cs="Times New Roman"/>
          <w:i/>
          <w:color w:val="000000" w:themeColor="text1"/>
        </w:rPr>
        <w:t>activității</w:t>
      </w:r>
      <w:r w:rsidRPr="000A0379">
        <w:rPr>
          <w:rFonts w:ascii="Times New Roman" w:hAnsi="Times New Roman" w:cs="Times New Roman"/>
          <w:i/>
          <w:color w:val="000000" w:themeColor="text1"/>
        </w:rPr>
        <w:t xml:space="preserve"> </w:t>
      </w:r>
      <w:r w:rsidR="00E505D2" w:rsidRPr="000A0379">
        <w:rPr>
          <w:rFonts w:ascii="Times New Roman" w:hAnsi="Times New Roman" w:cs="Times New Roman"/>
          <w:i/>
          <w:color w:val="000000" w:themeColor="text1"/>
        </w:rPr>
        <w:t>Autorității/entității contractante</w:t>
      </w:r>
      <w:r w:rsidRPr="000A0379">
        <w:rPr>
          <w:rFonts w:ascii="Times New Roman" w:hAnsi="Times New Roman" w:cs="Times New Roman"/>
          <w:i/>
          <w:color w:val="000000" w:themeColor="text1"/>
        </w:rPr>
        <w:t>.</w:t>
      </w:r>
    </w:p>
    <w:p w14:paraId="2FF36D3A" w14:textId="5B820440" w:rsidR="00626B24" w:rsidRPr="000A0379" w:rsidRDefault="00626B24">
      <w:pPr>
        <w:widowControl w:val="0"/>
        <w:numPr>
          <w:ilvl w:val="0"/>
          <w:numId w:val="12"/>
        </w:numPr>
        <w:spacing w:after="0" w:line="240" w:lineRule="auto"/>
        <w:ind w:left="714" w:right="28" w:hanging="357"/>
        <w:contextualSpacing/>
        <w:jc w:val="both"/>
        <w:rPr>
          <w:rFonts w:ascii="Times New Roman" w:hAnsi="Times New Roman" w:cs="Times New Roman"/>
          <w:i/>
          <w:color w:val="000000" w:themeColor="text1"/>
          <w:spacing w:val="-4"/>
        </w:rPr>
      </w:pPr>
      <w:r w:rsidRPr="000A0379">
        <w:rPr>
          <w:rFonts w:ascii="Times New Roman" w:hAnsi="Times New Roman" w:cs="Times New Roman"/>
          <w:bCs/>
          <w:i/>
          <w:color w:val="000000" w:themeColor="text1"/>
        </w:rPr>
        <w:t>Critic</w:t>
      </w:r>
      <w:r w:rsidR="004A41E6" w:rsidRPr="000A0379">
        <w:rPr>
          <w:rFonts w:ascii="Times New Roman" w:hAnsi="Times New Roman" w:cs="Times New Roman"/>
          <w:bCs/>
          <w:i/>
          <w:color w:val="000000" w:themeColor="text1"/>
        </w:rPr>
        <w:t xml:space="preserve"> -</w:t>
      </w:r>
      <w:r w:rsidR="00540379" w:rsidRPr="000A0379">
        <w:rPr>
          <w:rFonts w:ascii="Times New Roman" w:hAnsi="Times New Roman" w:cs="Times New Roman"/>
          <w:bCs/>
          <w:i/>
          <w:color w:val="000000" w:themeColor="text1"/>
        </w:rPr>
        <w:t xml:space="preserve"> </w:t>
      </w:r>
      <w:r w:rsidR="004A41E6" w:rsidRPr="000A0379">
        <w:rPr>
          <w:rFonts w:ascii="Times New Roman" w:hAnsi="Times New Roman" w:cs="Times New Roman"/>
          <w:bCs/>
          <w:i/>
          <w:color w:val="000000" w:themeColor="text1"/>
        </w:rPr>
        <w:t>i</w:t>
      </w:r>
      <w:r w:rsidRPr="000A0379">
        <w:rPr>
          <w:rFonts w:ascii="Times New Roman" w:hAnsi="Times New Roman" w:cs="Times New Roman"/>
          <w:i/>
          <w:color w:val="000000" w:themeColor="text1"/>
          <w:spacing w:val="-4"/>
        </w:rPr>
        <w:t xml:space="preserve">mpact semnificativ asupra </w:t>
      </w:r>
      <w:r w:rsidR="00540379" w:rsidRPr="000A0379">
        <w:rPr>
          <w:rFonts w:ascii="Times New Roman" w:hAnsi="Times New Roman" w:cs="Times New Roman"/>
          <w:i/>
          <w:color w:val="000000" w:themeColor="text1"/>
          <w:spacing w:val="-4"/>
        </w:rPr>
        <w:t>funcționarii</w:t>
      </w:r>
      <w:r w:rsidRPr="000A0379">
        <w:rPr>
          <w:rFonts w:ascii="Times New Roman" w:hAnsi="Times New Roman" w:cs="Times New Roman"/>
          <w:i/>
          <w:color w:val="000000" w:themeColor="text1"/>
          <w:spacing w:val="-4"/>
        </w:rPr>
        <w:t xml:space="preserve"> </w:t>
      </w:r>
      <w:r w:rsidRPr="000A0379">
        <w:rPr>
          <w:rFonts w:ascii="Times New Roman" w:hAnsi="Times New Roman" w:cs="Times New Roman"/>
          <w:i/>
          <w:color w:val="000000" w:themeColor="text1"/>
        </w:rPr>
        <w:t>produsului</w:t>
      </w:r>
      <w:r w:rsidRPr="000A0379">
        <w:rPr>
          <w:rFonts w:ascii="Times New Roman" w:hAnsi="Times New Roman" w:cs="Times New Roman"/>
          <w:i/>
          <w:color w:val="000000" w:themeColor="text1"/>
          <w:spacing w:val="-4"/>
        </w:rPr>
        <w:t xml:space="preserve">. Problema </w:t>
      </w:r>
      <w:r w:rsidR="00540379" w:rsidRPr="000A0379">
        <w:rPr>
          <w:rFonts w:ascii="Times New Roman" w:hAnsi="Times New Roman" w:cs="Times New Roman"/>
          <w:i/>
          <w:color w:val="000000" w:themeColor="text1"/>
          <w:spacing w:val="-4"/>
        </w:rPr>
        <w:t>împiedică</w:t>
      </w:r>
      <w:r w:rsidRPr="000A0379">
        <w:rPr>
          <w:rFonts w:ascii="Times New Roman" w:hAnsi="Times New Roman" w:cs="Times New Roman"/>
          <w:i/>
          <w:color w:val="000000" w:themeColor="text1"/>
          <w:spacing w:val="-4"/>
        </w:rPr>
        <w:t xml:space="preserve"> </w:t>
      </w:r>
      <w:r w:rsidR="00540379" w:rsidRPr="000A0379">
        <w:rPr>
          <w:rFonts w:ascii="Times New Roman" w:hAnsi="Times New Roman" w:cs="Times New Roman"/>
          <w:i/>
          <w:color w:val="000000" w:themeColor="text1"/>
          <w:spacing w:val="-4"/>
        </w:rPr>
        <w:t>desfășurarea</w:t>
      </w:r>
      <w:r w:rsidRPr="000A0379">
        <w:rPr>
          <w:rFonts w:ascii="Times New Roman" w:hAnsi="Times New Roman" w:cs="Times New Roman"/>
          <w:i/>
          <w:color w:val="000000" w:themeColor="text1"/>
          <w:spacing w:val="-4"/>
        </w:rPr>
        <w:t xml:space="preserve"> în </w:t>
      </w:r>
      <w:r w:rsidR="00540379" w:rsidRPr="000A0379">
        <w:rPr>
          <w:rFonts w:ascii="Times New Roman" w:hAnsi="Times New Roman" w:cs="Times New Roman"/>
          <w:i/>
          <w:color w:val="000000" w:themeColor="text1"/>
          <w:spacing w:val="-4"/>
        </w:rPr>
        <w:t>condiții</w:t>
      </w:r>
      <w:r w:rsidRPr="000A0379">
        <w:rPr>
          <w:rFonts w:ascii="Times New Roman" w:hAnsi="Times New Roman" w:cs="Times New Roman"/>
          <w:i/>
          <w:color w:val="000000" w:themeColor="text1"/>
          <w:spacing w:val="-4"/>
        </w:rPr>
        <w:t xml:space="preserve"> normale a </w:t>
      </w:r>
      <w:r w:rsidR="00540379" w:rsidRPr="000A0379">
        <w:rPr>
          <w:rFonts w:ascii="Times New Roman" w:hAnsi="Times New Roman" w:cs="Times New Roman"/>
          <w:i/>
          <w:color w:val="000000" w:themeColor="text1"/>
          <w:spacing w:val="-4"/>
        </w:rPr>
        <w:t>activității</w:t>
      </w:r>
      <w:r w:rsidRPr="000A0379">
        <w:rPr>
          <w:rFonts w:ascii="Times New Roman" w:hAnsi="Times New Roman" w:cs="Times New Roman"/>
          <w:i/>
          <w:color w:val="000000" w:themeColor="text1"/>
          <w:spacing w:val="-4"/>
        </w:rPr>
        <w:t xml:space="preserve"> </w:t>
      </w:r>
      <w:r w:rsidR="00E505D2" w:rsidRPr="000A0379">
        <w:rPr>
          <w:rFonts w:ascii="Times New Roman" w:hAnsi="Times New Roman" w:cs="Times New Roman"/>
          <w:i/>
          <w:color w:val="000000" w:themeColor="text1"/>
        </w:rPr>
        <w:t>Autorității/entității contractante</w:t>
      </w:r>
      <w:r w:rsidRPr="000A0379">
        <w:rPr>
          <w:rFonts w:ascii="Times New Roman" w:hAnsi="Times New Roman" w:cs="Times New Roman"/>
          <w:i/>
          <w:color w:val="000000" w:themeColor="text1"/>
          <w:spacing w:val="-4"/>
        </w:rPr>
        <w:t xml:space="preserve">. Nici o </w:t>
      </w:r>
      <w:r w:rsidR="00540379" w:rsidRPr="000A0379">
        <w:rPr>
          <w:rFonts w:ascii="Times New Roman" w:hAnsi="Times New Roman" w:cs="Times New Roman"/>
          <w:i/>
          <w:color w:val="000000" w:themeColor="text1"/>
          <w:spacing w:val="-4"/>
        </w:rPr>
        <w:t>soluție</w:t>
      </w:r>
      <w:r w:rsidRPr="000A0379">
        <w:rPr>
          <w:rFonts w:ascii="Times New Roman" w:hAnsi="Times New Roman" w:cs="Times New Roman"/>
          <w:i/>
          <w:color w:val="000000" w:themeColor="text1"/>
          <w:spacing w:val="-4"/>
        </w:rPr>
        <w:t xml:space="preserve"> alternativa nu este disponibila, </w:t>
      </w:r>
      <w:r w:rsidR="00540379" w:rsidRPr="000A0379">
        <w:rPr>
          <w:rFonts w:ascii="Times New Roman" w:hAnsi="Times New Roman" w:cs="Times New Roman"/>
          <w:i/>
          <w:color w:val="000000" w:themeColor="text1"/>
          <w:spacing w:val="-4"/>
        </w:rPr>
        <w:t>însă</w:t>
      </w:r>
      <w:r w:rsidRPr="000A0379">
        <w:rPr>
          <w:rFonts w:ascii="Times New Roman" w:hAnsi="Times New Roman" w:cs="Times New Roman"/>
          <w:i/>
          <w:color w:val="000000" w:themeColor="text1"/>
          <w:spacing w:val="-4"/>
        </w:rPr>
        <w:t xml:space="preserve"> activitatea </w:t>
      </w:r>
      <w:r w:rsidR="00E505D2" w:rsidRPr="000A0379">
        <w:rPr>
          <w:rFonts w:ascii="Times New Roman" w:hAnsi="Times New Roman" w:cs="Times New Roman"/>
          <w:i/>
          <w:color w:val="000000" w:themeColor="text1"/>
          <w:spacing w:val="-4"/>
        </w:rPr>
        <w:t>Autorității/entității contractante</w:t>
      </w:r>
      <w:r w:rsidRPr="000A0379">
        <w:rPr>
          <w:rFonts w:ascii="Times New Roman" w:hAnsi="Times New Roman" w:cs="Times New Roman"/>
          <w:i/>
          <w:color w:val="000000" w:themeColor="text1"/>
          <w:spacing w:val="-4"/>
        </w:rPr>
        <w:t xml:space="preserve"> poate </w:t>
      </w:r>
      <w:r w:rsidR="00540379" w:rsidRPr="000A0379">
        <w:rPr>
          <w:rFonts w:ascii="Times New Roman" w:hAnsi="Times New Roman" w:cs="Times New Roman"/>
          <w:i/>
          <w:color w:val="000000" w:themeColor="text1"/>
          <w:spacing w:val="-4"/>
        </w:rPr>
        <w:t>totuși</w:t>
      </w:r>
      <w:r w:rsidRPr="000A0379">
        <w:rPr>
          <w:rFonts w:ascii="Times New Roman" w:hAnsi="Times New Roman" w:cs="Times New Roman"/>
          <w:i/>
          <w:color w:val="000000" w:themeColor="text1"/>
          <w:spacing w:val="-4"/>
        </w:rPr>
        <w:t xml:space="preserve"> continua, </w:t>
      </w:r>
      <w:r w:rsidR="00540379" w:rsidRPr="000A0379">
        <w:rPr>
          <w:rFonts w:ascii="Times New Roman" w:hAnsi="Times New Roman" w:cs="Times New Roman"/>
          <w:i/>
          <w:color w:val="000000" w:themeColor="text1"/>
          <w:spacing w:val="-4"/>
        </w:rPr>
        <w:t>însă î</w:t>
      </w:r>
      <w:r w:rsidRPr="000A0379">
        <w:rPr>
          <w:rFonts w:ascii="Times New Roman" w:hAnsi="Times New Roman" w:cs="Times New Roman"/>
          <w:i/>
          <w:color w:val="000000" w:themeColor="text1"/>
          <w:spacing w:val="-4"/>
        </w:rPr>
        <w:t xml:space="preserve">ntr-un mod restrictiv.  </w:t>
      </w:r>
    </w:p>
    <w:p w14:paraId="5388E54B" w14:textId="2F23F97B" w:rsidR="00626B24" w:rsidRPr="000A0379" w:rsidRDefault="00626B24">
      <w:pPr>
        <w:widowControl w:val="0"/>
        <w:numPr>
          <w:ilvl w:val="0"/>
          <w:numId w:val="12"/>
        </w:numPr>
        <w:spacing w:after="0" w:line="240" w:lineRule="auto"/>
        <w:ind w:left="714" w:right="28" w:hanging="357"/>
        <w:contextualSpacing/>
        <w:jc w:val="both"/>
        <w:rPr>
          <w:rFonts w:ascii="Times New Roman" w:hAnsi="Times New Roman" w:cs="Times New Roman"/>
          <w:i/>
          <w:color w:val="000000" w:themeColor="text1"/>
          <w:spacing w:val="-4"/>
        </w:rPr>
      </w:pPr>
      <w:r w:rsidRPr="000A0379">
        <w:rPr>
          <w:rFonts w:ascii="Times New Roman" w:hAnsi="Times New Roman" w:cs="Times New Roman"/>
          <w:bCs/>
          <w:i/>
          <w:color w:val="000000" w:themeColor="text1"/>
        </w:rPr>
        <w:t>Major</w:t>
      </w:r>
      <w:r w:rsidR="004A41E6" w:rsidRPr="000A0379">
        <w:rPr>
          <w:rFonts w:ascii="Times New Roman" w:hAnsi="Times New Roman" w:cs="Times New Roman"/>
          <w:bCs/>
          <w:i/>
          <w:color w:val="000000" w:themeColor="text1"/>
        </w:rPr>
        <w:t xml:space="preserve"> - i</w:t>
      </w:r>
      <w:r w:rsidRPr="000A0379">
        <w:rPr>
          <w:rFonts w:ascii="Times New Roman" w:hAnsi="Times New Roman" w:cs="Times New Roman"/>
          <w:i/>
          <w:color w:val="000000" w:themeColor="text1"/>
          <w:spacing w:val="-4"/>
        </w:rPr>
        <w:t xml:space="preserve">mpact mediu asupra </w:t>
      </w:r>
      <w:r w:rsidR="00540379" w:rsidRPr="000A0379">
        <w:rPr>
          <w:rFonts w:ascii="Times New Roman" w:hAnsi="Times New Roman" w:cs="Times New Roman"/>
          <w:i/>
          <w:color w:val="000000" w:themeColor="text1"/>
          <w:spacing w:val="-4"/>
        </w:rPr>
        <w:t>desfășurării</w:t>
      </w:r>
      <w:r w:rsidRPr="000A0379">
        <w:rPr>
          <w:rFonts w:ascii="Times New Roman" w:hAnsi="Times New Roman" w:cs="Times New Roman"/>
          <w:i/>
          <w:color w:val="000000" w:themeColor="text1"/>
          <w:spacing w:val="-4"/>
        </w:rPr>
        <w:t xml:space="preserve"> </w:t>
      </w:r>
      <w:r w:rsidR="00540379" w:rsidRPr="000A0379">
        <w:rPr>
          <w:rFonts w:ascii="Times New Roman" w:hAnsi="Times New Roman" w:cs="Times New Roman"/>
          <w:i/>
          <w:color w:val="000000" w:themeColor="text1"/>
          <w:spacing w:val="-4"/>
        </w:rPr>
        <w:t>activității</w:t>
      </w:r>
      <w:r w:rsidRPr="000A0379">
        <w:rPr>
          <w:rFonts w:ascii="Times New Roman" w:hAnsi="Times New Roman" w:cs="Times New Roman"/>
          <w:i/>
          <w:color w:val="000000" w:themeColor="text1"/>
          <w:spacing w:val="-4"/>
        </w:rPr>
        <w:t xml:space="preserve"> </w:t>
      </w:r>
      <w:r w:rsidR="00A23538" w:rsidRPr="000A0379">
        <w:rPr>
          <w:rFonts w:ascii="Times New Roman" w:hAnsi="Times New Roman" w:cs="Times New Roman"/>
          <w:i/>
          <w:color w:val="000000" w:themeColor="text1"/>
        </w:rPr>
        <w:t>autorității</w:t>
      </w:r>
      <w:r w:rsidR="00E505D2" w:rsidRPr="000A0379">
        <w:rPr>
          <w:rFonts w:ascii="Times New Roman" w:hAnsi="Times New Roman" w:cs="Times New Roman"/>
          <w:i/>
          <w:color w:val="000000" w:themeColor="text1"/>
        </w:rPr>
        <w:t>/entității contractante</w:t>
      </w:r>
      <w:r w:rsidRPr="000A0379">
        <w:rPr>
          <w:rFonts w:ascii="Times New Roman" w:hAnsi="Times New Roman" w:cs="Times New Roman"/>
          <w:i/>
          <w:color w:val="000000" w:themeColor="text1"/>
          <w:spacing w:val="-4"/>
        </w:rPr>
        <w:t xml:space="preserve">. Problema </w:t>
      </w:r>
      <w:r w:rsidR="00540379" w:rsidRPr="000A0379">
        <w:rPr>
          <w:rFonts w:ascii="Times New Roman" w:hAnsi="Times New Roman" w:cs="Times New Roman"/>
          <w:i/>
          <w:color w:val="000000" w:themeColor="text1"/>
          <w:spacing w:val="-4"/>
        </w:rPr>
        <w:t>afectează</w:t>
      </w:r>
      <w:r w:rsidRPr="000A0379">
        <w:rPr>
          <w:rFonts w:ascii="Times New Roman" w:hAnsi="Times New Roman" w:cs="Times New Roman"/>
          <w:i/>
          <w:color w:val="000000" w:themeColor="text1"/>
          <w:spacing w:val="-4"/>
        </w:rPr>
        <w:t xml:space="preserve"> minor </w:t>
      </w:r>
      <w:r w:rsidR="00540379" w:rsidRPr="000A0379">
        <w:rPr>
          <w:rFonts w:ascii="Times New Roman" w:hAnsi="Times New Roman" w:cs="Times New Roman"/>
          <w:i/>
          <w:color w:val="000000" w:themeColor="text1"/>
          <w:spacing w:val="-4"/>
        </w:rPr>
        <w:t>funcționalitățile</w:t>
      </w:r>
      <w:r w:rsidRPr="000A0379">
        <w:rPr>
          <w:rFonts w:ascii="Times New Roman" w:hAnsi="Times New Roman" w:cs="Times New Roman"/>
          <w:i/>
          <w:color w:val="000000" w:themeColor="text1"/>
          <w:spacing w:val="-4"/>
        </w:rPr>
        <w:t xml:space="preserve"> </w:t>
      </w:r>
      <w:r w:rsidRPr="000A0379">
        <w:rPr>
          <w:rFonts w:ascii="Times New Roman" w:hAnsi="Times New Roman" w:cs="Times New Roman"/>
          <w:i/>
          <w:color w:val="000000" w:themeColor="text1"/>
        </w:rPr>
        <w:t>produsului.</w:t>
      </w:r>
      <w:r w:rsidRPr="000A0379">
        <w:rPr>
          <w:rFonts w:ascii="Times New Roman" w:hAnsi="Times New Roman" w:cs="Times New Roman"/>
          <w:i/>
          <w:color w:val="000000" w:themeColor="text1"/>
          <w:spacing w:val="-4"/>
        </w:rPr>
        <w:t xml:space="preserve"> Impactul </w:t>
      </w:r>
      <w:r w:rsidR="00540379" w:rsidRPr="000A0379">
        <w:rPr>
          <w:rFonts w:ascii="Times New Roman" w:hAnsi="Times New Roman" w:cs="Times New Roman"/>
          <w:i/>
          <w:color w:val="000000" w:themeColor="text1"/>
          <w:spacing w:val="-4"/>
        </w:rPr>
        <w:t>reprezintă</w:t>
      </w:r>
      <w:r w:rsidRPr="000A0379">
        <w:rPr>
          <w:rFonts w:ascii="Times New Roman" w:hAnsi="Times New Roman" w:cs="Times New Roman"/>
          <w:i/>
          <w:color w:val="000000" w:themeColor="text1"/>
          <w:spacing w:val="-4"/>
        </w:rPr>
        <w:t xml:space="preserve"> un inconvenient care necesita </w:t>
      </w:r>
      <w:r w:rsidR="00540379" w:rsidRPr="000A0379">
        <w:rPr>
          <w:rFonts w:ascii="Times New Roman" w:hAnsi="Times New Roman" w:cs="Times New Roman"/>
          <w:i/>
          <w:color w:val="000000" w:themeColor="text1"/>
          <w:spacing w:val="-4"/>
        </w:rPr>
        <w:t>soluții</w:t>
      </w:r>
      <w:r w:rsidRPr="000A0379">
        <w:rPr>
          <w:rFonts w:ascii="Times New Roman" w:hAnsi="Times New Roman" w:cs="Times New Roman"/>
          <w:i/>
          <w:color w:val="000000" w:themeColor="text1"/>
          <w:spacing w:val="-4"/>
        </w:rPr>
        <w:t xml:space="preserve"> alternative pentru refacerea </w:t>
      </w:r>
      <w:r w:rsidR="00540379" w:rsidRPr="000A0379">
        <w:rPr>
          <w:rFonts w:ascii="Times New Roman" w:hAnsi="Times New Roman" w:cs="Times New Roman"/>
          <w:i/>
          <w:color w:val="000000" w:themeColor="text1"/>
          <w:spacing w:val="-4"/>
        </w:rPr>
        <w:t>funcționalităților</w:t>
      </w:r>
      <w:r w:rsidRPr="000A0379">
        <w:rPr>
          <w:rFonts w:ascii="Times New Roman" w:hAnsi="Times New Roman" w:cs="Times New Roman"/>
          <w:i/>
          <w:color w:val="000000" w:themeColor="text1"/>
          <w:spacing w:val="-4"/>
        </w:rPr>
        <w:t xml:space="preserve">. </w:t>
      </w:r>
    </w:p>
    <w:p w14:paraId="08516AF8" w14:textId="77C97B09" w:rsidR="00626B24" w:rsidRPr="000A0379" w:rsidRDefault="00626B24">
      <w:pPr>
        <w:widowControl w:val="0"/>
        <w:numPr>
          <w:ilvl w:val="0"/>
          <w:numId w:val="12"/>
        </w:numPr>
        <w:spacing w:after="0" w:line="240" w:lineRule="auto"/>
        <w:ind w:left="714" w:right="28" w:hanging="357"/>
        <w:jc w:val="both"/>
        <w:rPr>
          <w:rFonts w:ascii="Times New Roman" w:hAnsi="Times New Roman" w:cs="Times New Roman"/>
          <w:i/>
          <w:color w:val="000000" w:themeColor="text1"/>
          <w:spacing w:val="-4"/>
        </w:rPr>
      </w:pPr>
      <w:r w:rsidRPr="000A0379">
        <w:rPr>
          <w:rFonts w:ascii="Times New Roman" w:hAnsi="Times New Roman" w:cs="Times New Roman"/>
          <w:bCs/>
          <w:i/>
          <w:color w:val="000000" w:themeColor="text1"/>
        </w:rPr>
        <w:t>Minor</w:t>
      </w:r>
      <w:r w:rsidR="007F4A8B" w:rsidRPr="000A0379">
        <w:rPr>
          <w:rFonts w:ascii="Times New Roman" w:hAnsi="Times New Roman" w:cs="Times New Roman"/>
          <w:bCs/>
          <w:i/>
          <w:color w:val="000000" w:themeColor="text1"/>
        </w:rPr>
        <w:t xml:space="preserve"> - i</w:t>
      </w:r>
      <w:r w:rsidRPr="000A0379">
        <w:rPr>
          <w:rFonts w:ascii="Times New Roman" w:hAnsi="Times New Roman" w:cs="Times New Roman"/>
          <w:i/>
          <w:color w:val="000000" w:themeColor="text1"/>
          <w:spacing w:val="-4"/>
        </w:rPr>
        <w:t xml:space="preserve">mpact minim asupra </w:t>
      </w:r>
      <w:r w:rsidR="00540379" w:rsidRPr="000A0379">
        <w:rPr>
          <w:rFonts w:ascii="Times New Roman" w:hAnsi="Times New Roman" w:cs="Times New Roman"/>
          <w:i/>
          <w:color w:val="000000" w:themeColor="text1"/>
          <w:spacing w:val="-4"/>
        </w:rPr>
        <w:t>desfășurării</w:t>
      </w:r>
      <w:r w:rsidRPr="000A0379">
        <w:rPr>
          <w:rFonts w:ascii="Times New Roman" w:hAnsi="Times New Roman" w:cs="Times New Roman"/>
          <w:i/>
          <w:color w:val="000000" w:themeColor="text1"/>
          <w:spacing w:val="-4"/>
        </w:rPr>
        <w:t xml:space="preserve"> </w:t>
      </w:r>
      <w:r w:rsidR="00540379" w:rsidRPr="000A0379">
        <w:rPr>
          <w:rFonts w:ascii="Times New Roman" w:hAnsi="Times New Roman" w:cs="Times New Roman"/>
          <w:i/>
          <w:color w:val="000000" w:themeColor="text1"/>
          <w:spacing w:val="-4"/>
        </w:rPr>
        <w:t>activității</w:t>
      </w:r>
      <w:r w:rsidRPr="000A0379">
        <w:rPr>
          <w:rFonts w:ascii="Times New Roman" w:hAnsi="Times New Roman" w:cs="Times New Roman"/>
          <w:i/>
          <w:color w:val="000000" w:themeColor="text1"/>
          <w:spacing w:val="-4"/>
        </w:rPr>
        <w:t xml:space="preserve"> </w:t>
      </w:r>
      <w:r w:rsidR="00E505D2" w:rsidRPr="000A0379">
        <w:rPr>
          <w:rFonts w:ascii="Times New Roman" w:hAnsi="Times New Roman" w:cs="Times New Roman"/>
          <w:i/>
          <w:color w:val="000000" w:themeColor="text1"/>
        </w:rPr>
        <w:t>Autorității/entității contractante</w:t>
      </w:r>
      <w:r w:rsidRPr="000A0379">
        <w:rPr>
          <w:rFonts w:ascii="Times New Roman" w:hAnsi="Times New Roman" w:cs="Times New Roman"/>
          <w:i/>
          <w:color w:val="000000" w:themeColor="text1"/>
          <w:spacing w:val="-4"/>
        </w:rPr>
        <w:t xml:space="preserve">. Problema nu </w:t>
      </w:r>
      <w:r w:rsidR="00540379" w:rsidRPr="000A0379">
        <w:rPr>
          <w:rFonts w:ascii="Times New Roman" w:hAnsi="Times New Roman" w:cs="Times New Roman"/>
          <w:i/>
          <w:color w:val="000000" w:themeColor="text1"/>
          <w:spacing w:val="-4"/>
        </w:rPr>
        <w:t>afectează</w:t>
      </w:r>
      <w:r w:rsidRPr="000A0379">
        <w:rPr>
          <w:rFonts w:ascii="Times New Roman" w:hAnsi="Times New Roman" w:cs="Times New Roman"/>
          <w:i/>
          <w:color w:val="000000" w:themeColor="text1"/>
          <w:spacing w:val="-4"/>
        </w:rPr>
        <w:t xml:space="preserve"> </w:t>
      </w:r>
      <w:r w:rsidR="00540379" w:rsidRPr="000A0379">
        <w:rPr>
          <w:rFonts w:ascii="Times New Roman" w:hAnsi="Times New Roman" w:cs="Times New Roman"/>
          <w:i/>
          <w:color w:val="000000" w:themeColor="text1"/>
          <w:spacing w:val="-4"/>
        </w:rPr>
        <w:t>funcționalitățile</w:t>
      </w:r>
      <w:r w:rsidRPr="000A0379">
        <w:rPr>
          <w:rFonts w:ascii="Times New Roman" w:hAnsi="Times New Roman" w:cs="Times New Roman"/>
          <w:i/>
          <w:color w:val="000000" w:themeColor="text1"/>
          <w:spacing w:val="-4"/>
        </w:rPr>
        <w:t xml:space="preserve"> </w:t>
      </w:r>
      <w:r w:rsidRPr="000A0379">
        <w:rPr>
          <w:rFonts w:ascii="Times New Roman" w:hAnsi="Times New Roman" w:cs="Times New Roman"/>
          <w:i/>
          <w:color w:val="000000" w:themeColor="text1"/>
        </w:rPr>
        <w:t>produsului</w:t>
      </w:r>
      <w:r w:rsidRPr="000A0379">
        <w:rPr>
          <w:rFonts w:ascii="Times New Roman" w:hAnsi="Times New Roman" w:cs="Times New Roman"/>
          <w:i/>
          <w:color w:val="000000" w:themeColor="text1"/>
          <w:spacing w:val="-4"/>
        </w:rPr>
        <w:t xml:space="preserve">. Rezultatul este o eroare minora care nu </w:t>
      </w:r>
      <w:r w:rsidR="00540379" w:rsidRPr="000A0379">
        <w:rPr>
          <w:rFonts w:ascii="Times New Roman" w:hAnsi="Times New Roman" w:cs="Times New Roman"/>
          <w:i/>
          <w:color w:val="000000" w:themeColor="text1"/>
          <w:spacing w:val="-4"/>
        </w:rPr>
        <w:t>împiedică</w:t>
      </w:r>
      <w:r w:rsidRPr="000A0379">
        <w:rPr>
          <w:rFonts w:ascii="Times New Roman" w:hAnsi="Times New Roman" w:cs="Times New Roman"/>
          <w:i/>
          <w:color w:val="000000" w:themeColor="text1"/>
          <w:spacing w:val="-4"/>
        </w:rPr>
        <w:t xml:space="preserve"> </w:t>
      </w:r>
      <w:r w:rsidR="00540379" w:rsidRPr="000A0379">
        <w:rPr>
          <w:rFonts w:ascii="Times New Roman" w:hAnsi="Times New Roman" w:cs="Times New Roman"/>
          <w:i/>
          <w:color w:val="000000" w:themeColor="text1"/>
          <w:spacing w:val="-4"/>
        </w:rPr>
        <w:t>desfășurarea î</w:t>
      </w:r>
      <w:r w:rsidRPr="000A0379">
        <w:rPr>
          <w:rFonts w:ascii="Times New Roman" w:hAnsi="Times New Roman" w:cs="Times New Roman"/>
          <w:i/>
          <w:color w:val="000000" w:themeColor="text1"/>
          <w:spacing w:val="-4"/>
        </w:rPr>
        <w:t xml:space="preserve">n bune </w:t>
      </w:r>
      <w:r w:rsidR="00540379" w:rsidRPr="000A0379">
        <w:rPr>
          <w:rFonts w:ascii="Times New Roman" w:hAnsi="Times New Roman" w:cs="Times New Roman"/>
          <w:i/>
          <w:color w:val="000000" w:themeColor="text1"/>
          <w:spacing w:val="-4"/>
        </w:rPr>
        <w:t>condiții</w:t>
      </w:r>
      <w:r w:rsidRPr="000A0379">
        <w:rPr>
          <w:rFonts w:ascii="Times New Roman" w:hAnsi="Times New Roman" w:cs="Times New Roman"/>
          <w:i/>
          <w:color w:val="000000" w:themeColor="text1"/>
          <w:spacing w:val="-4"/>
        </w:rPr>
        <w:t xml:space="preserve"> a </w:t>
      </w:r>
      <w:r w:rsidR="00540379" w:rsidRPr="000A0379">
        <w:rPr>
          <w:rFonts w:ascii="Times New Roman" w:hAnsi="Times New Roman" w:cs="Times New Roman"/>
          <w:i/>
          <w:color w:val="000000" w:themeColor="text1"/>
          <w:spacing w:val="-4"/>
        </w:rPr>
        <w:t>activității</w:t>
      </w:r>
      <w:r w:rsidRPr="000A0379">
        <w:rPr>
          <w:rFonts w:ascii="Times New Roman" w:hAnsi="Times New Roman" w:cs="Times New Roman"/>
          <w:i/>
          <w:color w:val="000000" w:themeColor="text1"/>
          <w:spacing w:val="-4"/>
        </w:rPr>
        <w:t xml:space="preserve"> </w:t>
      </w:r>
      <w:r w:rsidR="00E505D2" w:rsidRPr="000A0379">
        <w:rPr>
          <w:rFonts w:ascii="Times New Roman" w:hAnsi="Times New Roman" w:cs="Times New Roman"/>
          <w:i/>
          <w:color w:val="000000" w:themeColor="text1"/>
          <w:spacing w:val="-4"/>
        </w:rPr>
        <w:t>Autorității/entității contractante</w:t>
      </w:r>
      <w:r w:rsidR="00DC1230" w:rsidRPr="000A0379">
        <w:rPr>
          <w:rFonts w:ascii="Times New Roman" w:hAnsi="Times New Roman" w:cs="Times New Roman"/>
          <w:i/>
          <w:color w:val="000000" w:themeColor="text1"/>
          <w:spacing w:val="-4"/>
        </w:rPr>
        <w:t>.</w:t>
      </w:r>
    </w:p>
    <w:p w14:paraId="622E8487" w14:textId="7BDF1E38" w:rsidR="00626B24" w:rsidRPr="000A0379" w:rsidRDefault="00626B24" w:rsidP="00E36377">
      <w:pPr>
        <w:spacing w:after="0" w:line="240" w:lineRule="auto"/>
        <w:jc w:val="both"/>
        <w:rPr>
          <w:rFonts w:ascii="Times New Roman" w:hAnsi="Times New Roman" w:cs="Times New Roman"/>
          <w:i/>
          <w:color w:val="000000" w:themeColor="text1"/>
        </w:rPr>
      </w:pPr>
      <w:r w:rsidRPr="000A0379">
        <w:rPr>
          <w:rFonts w:ascii="Times New Roman" w:hAnsi="Times New Roman" w:cs="Times New Roman"/>
          <w:i/>
          <w:color w:val="000000" w:themeColor="text1"/>
        </w:rPr>
        <w:lastRenderedPageBreak/>
        <w:t>Contractantul trebuie sa asigure disponibilitat</w:t>
      </w:r>
      <w:r w:rsidR="00BE3BDE" w:rsidRPr="000A0379">
        <w:rPr>
          <w:rFonts w:ascii="Times New Roman" w:hAnsi="Times New Roman" w:cs="Times New Roman"/>
          <w:i/>
          <w:color w:val="000000" w:themeColor="text1"/>
        </w:rPr>
        <w:t>ea serviciilor de suport tehnic.</w:t>
      </w:r>
      <w:r w:rsidR="00540379" w:rsidRPr="000A0379">
        <w:rPr>
          <w:rFonts w:ascii="Times New Roman" w:hAnsi="Times New Roman" w:cs="Times New Roman"/>
          <w:i/>
          <w:color w:val="000000" w:themeColor="text1"/>
        </w:rPr>
        <w:t xml:space="preserve"> Î</w:t>
      </w:r>
      <w:r w:rsidRPr="000A0379">
        <w:rPr>
          <w:rFonts w:ascii="Times New Roman" w:hAnsi="Times New Roman" w:cs="Times New Roman"/>
          <w:i/>
          <w:color w:val="000000" w:themeColor="text1"/>
        </w:rPr>
        <w:t xml:space="preserve">n cazul incidentelor cu prioritate „urgent” </w:t>
      </w:r>
      <w:r w:rsidR="00540379" w:rsidRPr="000A0379">
        <w:rPr>
          <w:rFonts w:ascii="Times New Roman" w:hAnsi="Times New Roman" w:cs="Times New Roman"/>
          <w:i/>
          <w:color w:val="000000" w:themeColor="text1"/>
        </w:rPr>
        <w:t>intervenția</w:t>
      </w:r>
      <w:r w:rsidRPr="000A0379">
        <w:rPr>
          <w:rFonts w:ascii="Times New Roman" w:hAnsi="Times New Roman" w:cs="Times New Roman"/>
          <w:i/>
          <w:color w:val="000000" w:themeColor="text1"/>
        </w:rPr>
        <w:t xml:space="preserve"> va fi asigurata 24x7, din momentul primirii </w:t>
      </w:r>
      <w:r w:rsidR="00540379" w:rsidRPr="000A0379">
        <w:rPr>
          <w:rFonts w:ascii="Times New Roman" w:hAnsi="Times New Roman" w:cs="Times New Roman"/>
          <w:i/>
          <w:color w:val="000000" w:themeColor="text1"/>
        </w:rPr>
        <w:t>sesizării și până</w:t>
      </w:r>
      <w:r w:rsidRPr="000A0379">
        <w:rPr>
          <w:rFonts w:ascii="Times New Roman" w:hAnsi="Times New Roman" w:cs="Times New Roman"/>
          <w:i/>
          <w:color w:val="000000" w:themeColor="text1"/>
        </w:rPr>
        <w:t xml:space="preserve"> la rem</w:t>
      </w:r>
      <w:r w:rsidR="00540379" w:rsidRPr="000A0379">
        <w:rPr>
          <w:rFonts w:ascii="Times New Roman" w:hAnsi="Times New Roman" w:cs="Times New Roman"/>
          <w:i/>
          <w:color w:val="000000" w:themeColor="text1"/>
        </w:rPr>
        <w:t>edierea definitiva a problemei ș</w:t>
      </w:r>
      <w:r w:rsidRPr="000A0379">
        <w:rPr>
          <w:rFonts w:ascii="Times New Roman" w:hAnsi="Times New Roman" w:cs="Times New Roman"/>
          <w:i/>
          <w:color w:val="000000" w:themeColor="text1"/>
        </w:rPr>
        <w:t xml:space="preserve">i asigurarea </w:t>
      </w:r>
      <w:r w:rsidR="00540379" w:rsidRPr="000A0379">
        <w:rPr>
          <w:rFonts w:ascii="Times New Roman" w:hAnsi="Times New Roman" w:cs="Times New Roman"/>
          <w:i/>
          <w:color w:val="000000" w:themeColor="text1"/>
        </w:rPr>
        <w:t>funcționalității</w:t>
      </w:r>
      <w:r w:rsidRPr="000A0379">
        <w:rPr>
          <w:rFonts w:ascii="Times New Roman" w:hAnsi="Times New Roman" w:cs="Times New Roman"/>
          <w:i/>
          <w:color w:val="000000" w:themeColor="text1"/>
        </w:rPr>
        <w:t xml:space="preserve"> integrale a produsului.</w:t>
      </w:r>
    </w:p>
    <w:p w14:paraId="4CF02C10" w14:textId="5E9BBF50" w:rsidR="00626B24" w:rsidRPr="000A0379" w:rsidRDefault="00626B24" w:rsidP="00E36377">
      <w:pPr>
        <w:spacing w:after="0" w:line="240" w:lineRule="auto"/>
        <w:jc w:val="both"/>
        <w:rPr>
          <w:rFonts w:ascii="Times New Roman" w:hAnsi="Times New Roman" w:cs="Times New Roman"/>
          <w:i/>
          <w:color w:val="000000" w:themeColor="text1"/>
        </w:rPr>
      </w:pPr>
      <w:r w:rsidRPr="000A0379">
        <w:rPr>
          <w:rFonts w:ascii="Times New Roman" w:hAnsi="Times New Roman" w:cs="Times New Roman"/>
          <w:i/>
          <w:color w:val="000000" w:themeColor="text1"/>
        </w:rPr>
        <w:t xml:space="preserve">Contractantul va trebui sa respecte </w:t>
      </w:r>
      <w:r w:rsidR="00540379" w:rsidRPr="000A0379">
        <w:rPr>
          <w:rFonts w:ascii="Times New Roman" w:hAnsi="Times New Roman" w:cs="Times New Roman"/>
          <w:i/>
          <w:color w:val="000000" w:themeColor="text1"/>
        </w:rPr>
        <w:t>următorii</w:t>
      </w:r>
      <w:r w:rsidRPr="000A0379">
        <w:rPr>
          <w:rFonts w:ascii="Times New Roman" w:hAnsi="Times New Roman" w:cs="Times New Roman"/>
          <w:i/>
          <w:color w:val="000000" w:themeColor="text1"/>
        </w:rPr>
        <w:t xml:space="preserve"> timpi de </w:t>
      </w:r>
      <w:r w:rsidR="00540379" w:rsidRPr="000A0379">
        <w:rPr>
          <w:rFonts w:ascii="Times New Roman" w:hAnsi="Times New Roman" w:cs="Times New Roman"/>
          <w:i/>
          <w:color w:val="000000" w:themeColor="text1"/>
        </w:rPr>
        <w:t>răspuns</w:t>
      </w:r>
      <w:r w:rsidRPr="000A0379">
        <w:rPr>
          <w:rFonts w:ascii="Times New Roman" w:hAnsi="Times New Roman" w:cs="Times New Roman"/>
          <w:i/>
          <w:color w:val="000000" w:themeColor="text1"/>
        </w:rPr>
        <w:t xml:space="preserve">, </w:t>
      </w:r>
      <w:r w:rsidR="00540379" w:rsidRPr="000A0379">
        <w:rPr>
          <w:rFonts w:ascii="Times New Roman" w:hAnsi="Times New Roman" w:cs="Times New Roman"/>
          <w:i/>
          <w:color w:val="000000" w:themeColor="text1"/>
        </w:rPr>
        <w:t>corelați</w:t>
      </w:r>
      <w:r w:rsidRPr="000A0379">
        <w:rPr>
          <w:rFonts w:ascii="Times New Roman" w:hAnsi="Times New Roman" w:cs="Times New Roman"/>
          <w:i/>
          <w:color w:val="000000" w:themeColor="text1"/>
        </w:rPr>
        <w:t xml:space="preserve"> cu nivelul de prioritate a incidentului</w:t>
      </w:r>
      <w:r w:rsidR="006A0CE9" w:rsidRPr="000A0379">
        <w:rPr>
          <w:rFonts w:ascii="Times New Roman" w:hAnsi="Times New Roman" w:cs="Times New Roman"/>
          <w:i/>
          <w:color w:val="000000" w:themeColor="text1"/>
        </w:rPr>
        <w:t xml:space="preserve"> - aceștia se vor particulariza în funcție de specificul obiectul contractului, cei de mai jos fiind cu caracter orientativ</w:t>
      </w:r>
      <w:r w:rsidRPr="000A0379">
        <w:rPr>
          <w:rFonts w:ascii="Times New Roman" w:hAnsi="Times New Roman" w:cs="Times New Roman"/>
          <w:i/>
          <w:color w:val="000000" w:themeColor="text1"/>
        </w:rPr>
        <w:t>:</w:t>
      </w:r>
    </w:p>
    <w:p w14:paraId="4E1A7E14" w14:textId="77777777" w:rsidR="00BF0A9C" w:rsidRPr="000A0379" w:rsidRDefault="00BF0A9C" w:rsidP="00E36377">
      <w:pPr>
        <w:spacing w:after="0" w:line="240" w:lineRule="auto"/>
        <w:jc w:val="both"/>
        <w:rPr>
          <w:rFonts w:ascii="Times New Roman" w:hAnsi="Times New Roman" w:cs="Times New Roman"/>
          <w:i/>
          <w:color w:val="000000" w:themeColor="text1"/>
        </w:rPr>
      </w:pPr>
    </w:p>
    <w:tbl>
      <w:tblPr>
        <w:tblW w:w="0" w:type="auto"/>
        <w:jc w:val="center"/>
        <w:tblLayout w:type="fixed"/>
        <w:tblLook w:val="0000" w:firstRow="0" w:lastRow="0" w:firstColumn="0" w:lastColumn="0" w:noHBand="0" w:noVBand="0"/>
      </w:tblPr>
      <w:tblGrid>
        <w:gridCol w:w="1688"/>
        <w:gridCol w:w="1701"/>
        <w:gridCol w:w="3047"/>
        <w:gridCol w:w="2452"/>
      </w:tblGrid>
      <w:tr w:rsidR="000A0379" w:rsidRPr="000A0379" w14:paraId="696BF5F4" w14:textId="77777777" w:rsidTr="00A12A4D">
        <w:trPr>
          <w:jc w:val="center"/>
        </w:trPr>
        <w:tc>
          <w:tcPr>
            <w:tcW w:w="1688" w:type="dxa"/>
            <w:tcBorders>
              <w:top w:val="single" w:sz="4" w:space="0" w:color="000000"/>
              <w:left w:val="single" w:sz="4" w:space="0" w:color="000000"/>
              <w:bottom w:val="single" w:sz="4" w:space="0" w:color="000000"/>
            </w:tcBorders>
          </w:tcPr>
          <w:p w14:paraId="3E40DC8D" w14:textId="77777777" w:rsidR="00626B24" w:rsidRPr="000A0379" w:rsidRDefault="00626B24" w:rsidP="00E36377">
            <w:pPr>
              <w:widowControl w:val="0"/>
              <w:spacing w:after="0" w:line="240" w:lineRule="auto"/>
              <w:ind w:right="28"/>
              <w:jc w:val="center"/>
              <w:rPr>
                <w:rFonts w:ascii="Times New Roman" w:hAnsi="Times New Roman" w:cs="Times New Roman"/>
                <w:b/>
                <w:i/>
                <w:color w:val="000000" w:themeColor="text1"/>
                <w:spacing w:val="-4"/>
              </w:rPr>
            </w:pPr>
            <w:r w:rsidRPr="000A0379">
              <w:rPr>
                <w:rFonts w:ascii="Times New Roman" w:hAnsi="Times New Roman" w:cs="Times New Roman"/>
                <w:b/>
                <w:i/>
                <w:color w:val="000000" w:themeColor="text1"/>
                <w:spacing w:val="-4"/>
              </w:rPr>
              <w:t>Nivel prioritate</w:t>
            </w:r>
          </w:p>
        </w:tc>
        <w:tc>
          <w:tcPr>
            <w:tcW w:w="1701" w:type="dxa"/>
            <w:tcBorders>
              <w:top w:val="single" w:sz="4" w:space="0" w:color="000000"/>
              <w:left w:val="single" w:sz="4" w:space="0" w:color="000000"/>
              <w:bottom w:val="single" w:sz="4" w:space="0" w:color="000000"/>
            </w:tcBorders>
          </w:tcPr>
          <w:p w14:paraId="5959D7ED" w14:textId="06DEBB8D" w:rsidR="00626B24" w:rsidRPr="000A0379" w:rsidRDefault="00626B24" w:rsidP="00E36377">
            <w:pPr>
              <w:widowControl w:val="0"/>
              <w:spacing w:after="0" w:line="240" w:lineRule="auto"/>
              <w:ind w:right="28"/>
              <w:jc w:val="center"/>
              <w:rPr>
                <w:rFonts w:ascii="Times New Roman" w:hAnsi="Times New Roman" w:cs="Times New Roman"/>
                <w:b/>
                <w:i/>
                <w:color w:val="000000" w:themeColor="text1"/>
                <w:spacing w:val="-4"/>
              </w:rPr>
            </w:pPr>
            <w:r w:rsidRPr="000A0379">
              <w:rPr>
                <w:rFonts w:ascii="Times New Roman" w:hAnsi="Times New Roman" w:cs="Times New Roman"/>
                <w:b/>
                <w:i/>
                <w:color w:val="000000" w:themeColor="text1"/>
                <w:spacing w:val="-4"/>
              </w:rPr>
              <w:t xml:space="preserve">Timp de </w:t>
            </w:r>
            <w:r w:rsidR="00540379" w:rsidRPr="000A0379">
              <w:rPr>
                <w:rFonts w:ascii="Times New Roman" w:hAnsi="Times New Roman" w:cs="Times New Roman"/>
                <w:b/>
                <w:i/>
                <w:color w:val="000000" w:themeColor="text1"/>
                <w:spacing w:val="-4"/>
              </w:rPr>
              <w:t>răspuns</w:t>
            </w:r>
          </w:p>
        </w:tc>
        <w:tc>
          <w:tcPr>
            <w:tcW w:w="3047" w:type="dxa"/>
            <w:tcBorders>
              <w:top w:val="single" w:sz="4" w:space="0" w:color="000000"/>
              <w:left w:val="single" w:sz="4" w:space="0" w:color="000000"/>
              <w:bottom w:val="single" w:sz="4" w:space="0" w:color="000000"/>
            </w:tcBorders>
          </w:tcPr>
          <w:p w14:paraId="66BD7C9B" w14:textId="5A3F6C3F" w:rsidR="00626B24" w:rsidRPr="000A0379" w:rsidRDefault="00626B24" w:rsidP="00E36377">
            <w:pPr>
              <w:widowControl w:val="0"/>
              <w:spacing w:after="0" w:line="240" w:lineRule="auto"/>
              <w:ind w:right="28"/>
              <w:jc w:val="center"/>
              <w:rPr>
                <w:rFonts w:ascii="Times New Roman" w:hAnsi="Times New Roman" w:cs="Times New Roman"/>
                <w:b/>
                <w:i/>
                <w:color w:val="000000" w:themeColor="text1"/>
                <w:spacing w:val="-4"/>
              </w:rPr>
            </w:pPr>
            <w:r w:rsidRPr="000A0379">
              <w:rPr>
                <w:rFonts w:ascii="Times New Roman" w:hAnsi="Times New Roman" w:cs="Times New Roman"/>
                <w:b/>
                <w:i/>
                <w:color w:val="000000" w:themeColor="text1"/>
                <w:spacing w:val="-4"/>
              </w:rPr>
              <w:t xml:space="preserve">Timp de implementare </w:t>
            </w:r>
            <w:r w:rsidR="00540379" w:rsidRPr="000A0379">
              <w:rPr>
                <w:rFonts w:ascii="Times New Roman" w:hAnsi="Times New Roman" w:cs="Times New Roman"/>
                <w:b/>
                <w:i/>
                <w:color w:val="000000" w:themeColor="text1"/>
                <w:spacing w:val="-4"/>
              </w:rPr>
              <w:t>soluție</w:t>
            </w:r>
            <w:r w:rsidRPr="000A0379">
              <w:rPr>
                <w:rFonts w:ascii="Times New Roman" w:hAnsi="Times New Roman" w:cs="Times New Roman"/>
                <w:b/>
                <w:i/>
                <w:color w:val="000000" w:themeColor="text1"/>
                <w:spacing w:val="-4"/>
              </w:rPr>
              <w:t xml:space="preserve"> provizorie</w:t>
            </w:r>
          </w:p>
        </w:tc>
        <w:tc>
          <w:tcPr>
            <w:tcW w:w="2452" w:type="dxa"/>
            <w:tcBorders>
              <w:top w:val="single" w:sz="4" w:space="0" w:color="000000"/>
              <w:left w:val="single" w:sz="4" w:space="0" w:color="000000"/>
              <w:bottom w:val="single" w:sz="4" w:space="0" w:color="000000"/>
              <w:right w:val="single" w:sz="4" w:space="0" w:color="000000"/>
            </w:tcBorders>
          </w:tcPr>
          <w:p w14:paraId="0E623A87" w14:textId="77777777" w:rsidR="00626B24" w:rsidRPr="000A0379" w:rsidRDefault="00626B24" w:rsidP="00E36377">
            <w:pPr>
              <w:widowControl w:val="0"/>
              <w:spacing w:after="0" w:line="240" w:lineRule="auto"/>
              <w:ind w:right="28"/>
              <w:jc w:val="center"/>
              <w:rPr>
                <w:rFonts w:ascii="Times New Roman" w:hAnsi="Times New Roman" w:cs="Times New Roman"/>
                <w:b/>
                <w:i/>
                <w:color w:val="000000" w:themeColor="text1"/>
                <w:spacing w:val="-4"/>
              </w:rPr>
            </w:pPr>
            <w:r w:rsidRPr="000A0379">
              <w:rPr>
                <w:rFonts w:ascii="Times New Roman" w:hAnsi="Times New Roman" w:cs="Times New Roman"/>
                <w:b/>
                <w:i/>
                <w:color w:val="000000" w:themeColor="text1"/>
                <w:spacing w:val="-4"/>
              </w:rPr>
              <w:t>Timp de rezolvare</w:t>
            </w:r>
          </w:p>
        </w:tc>
      </w:tr>
      <w:tr w:rsidR="000A0379" w:rsidRPr="000A0379" w14:paraId="05CD4254" w14:textId="77777777" w:rsidTr="00A12A4D">
        <w:trPr>
          <w:jc w:val="center"/>
        </w:trPr>
        <w:tc>
          <w:tcPr>
            <w:tcW w:w="1688" w:type="dxa"/>
            <w:tcBorders>
              <w:top w:val="single" w:sz="4" w:space="0" w:color="000000"/>
              <w:left w:val="single" w:sz="4" w:space="0" w:color="000000"/>
              <w:bottom w:val="single" w:sz="4" w:space="0" w:color="000000"/>
            </w:tcBorders>
          </w:tcPr>
          <w:p w14:paraId="6DC77239" w14:textId="77777777" w:rsidR="00626B24" w:rsidRPr="000A0379" w:rsidRDefault="00626B24" w:rsidP="00E36377">
            <w:pPr>
              <w:widowControl w:val="0"/>
              <w:spacing w:after="0" w:line="240" w:lineRule="auto"/>
              <w:ind w:right="28"/>
              <w:jc w:val="both"/>
              <w:rPr>
                <w:rFonts w:ascii="Times New Roman" w:hAnsi="Times New Roman" w:cs="Times New Roman"/>
                <w:b/>
                <w:i/>
                <w:color w:val="000000" w:themeColor="text1"/>
                <w:spacing w:val="-4"/>
              </w:rPr>
            </w:pPr>
            <w:r w:rsidRPr="000A0379">
              <w:rPr>
                <w:rFonts w:ascii="Times New Roman" w:hAnsi="Times New Roman" w:cs="Times New Roman"/>
                <w:b/>
                <w:i/>
                <w:color w:val="000000" w:themeColor="text1"/>
                <w:spacing w:val="-4"/>
              </w:rPr>
              <w:t>Urgent</w:t>
            </w:r>
          </w:p>
        </w:tc>
        <w:tc>
          <w:tcPr>
            <w:tcW w:w="1701" w:type="dxa"/>
            <w:tcBorders>
              <w:top w:val="single" w:sz="4" w:space="0" w:color="000000"/>
              <w:left w:val="single" w:sz="4" w:space="0" w:color="000000"/>
              <w:bottom w:val="single" w:sz="4" w:space="0" w:color="000000"/>
            </w:tcBorders>
          </w:tcPr>
          <w:p w14:paraId="1775D3B8" w14:textId="77777777" w:rsidR="00626B24" w:rsidRPr="000A0379" w:rsidRDefault="00626B24"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30 minute</w:t>
            </w:r>
          </w:p>
        </w:tc>
        <w:tc>
          <w:tcPr>
            <w:tcW w:w="3047" w:type="dxa"/>
            <w:tcBorders>
              <w:top w:val="single" w:sz="4" w:space="0" w:color="000000"/>
              <w:left w:val="single" w:sz="4" w:space="0" w:color="000000"/>
              <w:bottom w:val="single" w:sz="4" w:space="0" w:color="000000"/>
            </w:tcBorders>
          </w:tcPr>
          <w:p w14:paraId="1E47F99C" w14:textId="77777777" w:rsidR="00626B24" w:rsidRPr="000A0379" w:rsidRDefault="00626B24"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4 ore</w:t>
            </w:r>
          </w:p>
        </w:tc>
        <w:tc>
          <w:tcPr>
            <w:tcW w:w="2452" w:type="dxa"/>
            <w:tcBorders>
              <w:top w:val="single" w:sz="4" w:space="0" w:color="000000"/>
              <w:left w:val="single" w:sz="4" w:space="0" w:color="000000"/>
              <w:bottom w:val="single" w:sz="4" w:space="0" w:color="000000"/>
              <w:right w:val="single" w:sz="4" w:space="0" w:color="000000"/>
            </w:tcBorders>
          </w:tcPr>
          <w:p w14:paraId="4A3F9F40" w14:textId="77777777" w:rsidR="00626B24" w:rsidRPr="000A0379" w:rsidRDefault="00626B24"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24 ore</w:t>
            </w:r>
          </w:p>
        </w:tc>
      </w:tr>
      <w:tr w:rsidR="000A0379" w:rsidRPr="000A0379" w14:paraId="691DBA85" w14:textId="77777777" w:rsidTr="00A12A4D">
        <w:trPr>
          <w:jc w:val="center"/>
        </w:trPr>
        <w:tc>
          <w:tcPr>
            <w:tcW w:w="1688" w:type="dxa"/>
            <w:tcBorders>
              <w:top w:val="single" w:sz="4" w:space="0" w:color="000000"/>
              <w:left w:val="single" w:sz="4" w:space="0" w:color="000000"/>
              <w:bottom w:val="single" w:sz="4" w:space="0" w:color="000000"/>
            </w:tcBorders>
          </w:tcPr>
          <w:p w14:paraId="2E764F75" w14:textId="77777777" w:rsidR="00626B24" w:rsidRPr="000A0379" w:rsidRDefault="00626B24" w:rsidP="00E36377">
            <w:pPr>
              <w:widowControl w:val="0"/>
              <w:spacing w:after="0" w:line="240" w:lineRule="auto"/>
              <w:ind w:right="28"/>
              <w:jc w:val="both"/>
              <w:rPr>
                <w:rFonts w:ascii="Times New Roman" w:hAnsi="Times New Roman" w:cs="Times New Roman"/>
                <w:b/>
                <w:i/>
                <w:color w:val="000000" w:themeColor="text1"/>
                <w:spacing w:val="-4"/>
              </w:rPr>
            </w:pPr>
            <w:r w:rsidRPr="000A0379">
              <w:rPr>
                <w:rFonts w:ascii="Times New Roman" w:hAnsi="Times New Roman" w:cs="Times New Roman"/>
                <w:b/>
                <w:i/>
                <w:color w:val="000000" w:themeColor="text1"/>
                <w:spacing w:val="-4"/>
              </w:rPr>
              <w:t>Critic</w:t>
            </w:r>
          </w:p>
        </w:tc>
        <w:tc>
          <w:tcPr>
            <w:tcW w:w="1701" w:type="dxa"/>
            <w:tcBorders>
              <w:top w:val="single" w:sz="4" w:space="0" w:color="000000"/>
              <w:left w:val="single" w:sz="4" w:space="0" w:color="000000"/>
              <w:bottom w:val="single" w:sz="4" w:space="0" w:color="000000"/>
            </w:tcBorders>
          </w:tcPr>
          <w:p w14:paraId="0BD30529" w14:textId="77777777" w:rsidR="00626B24" w:rsidRPr="000A0379" w:rsidRDefault="00626B24"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2 ore</w:t>
            </w:r>
          </w:p>
        </w:tc>
        <w:tc>
          <w:tcPr>
            <w:tcW w:w="3047" w:type="dxa"/>
            <w:tcBorders>
              <w:top w:val="single" w:sz="4" w:space="0" w:color="000000"/>
              <w:left w:val="single" w:sz="4" w:space="0" w:color="000000"/>
              <w:bottom w:val="single" w:sz="4" w:space="0" w:color="000000"/>
            </w:tcBorders>
          </w:tcPr>
          <w:p w14:paraId="3979BE93" w14:textId="77777777" w:rsidR="00626B24" w:rsidRPr="000A0379" w:rsidRDefault="00626B24"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24 ore</w:t>
            </w:r>
          </w:p>
        </w:tc>
        <w:tc>
          <w:tcPr>
            <w:tcW w:w="2452" w:type="dxa"/>
            <w:tcBorders>
              <w:top w:val="single" w:sz="4" w:space="0" w:color="000000"/>
              <w:left w:val="single" w:sz="4" w:space="0" w:color="000000"/>
              <w:bottom w:val="single" w:sz="4" w:space="0" w:color="000000"/>
              <w:right w:val="single" w:sz="4" w:space="0" w:color="000000"/>
            </w:tcBorders>
          </w:tcPr>
          <w:p w14:paraId="0E90EE96" w14:textId="77777777" w:rsidR="00626B24" w:rsidRPr="000A0379" w:rsidRDefault="00626B24"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48 ore</w:t>
            </w:r>
          </w:p>
        </w:tc>
      </w:tr>
      <w:tr w:rsidR="000A0379" w:rsidRPr="000A0379" w14:paraId="7D038C6F" w14:textId="77777777" w:rsidTr="00A12A4D">
        <w:trPr>
          <w:jc w:val="center"/>
        </w:trPr>
        <w:tc>
          <w:tcPr>
            <w:tcW w:w="1688" w:type="dxa"/>
            <w:tcBorders>
              <w:top w:val="single" w:sz="4" w:space="0" w:color="000000"/>
              <w:left w:val="single" w:sz="4" w:space="0" w:color="000000"/>
              <w:bottom w:val="single" w:sz="4" w:space="0" w:color="000000"/>
            </w:tcBorders>
          </w:tcPr>
          <w:p w14:paraId="34896BD7" w14:textId="77777777" w:rsidR="00626B24" w:rsidRPr="000A0379" w:rsidRDefault="00626B24" w:rsidP="00E36377">
            <w:pPr>
              <w:widowControl w:val="0"/>
              <w:spacing w:after="0" w:line="240" w:lineRule="auto"/>
              <w:ind w:right="28"/>
              <w:jc w:val="both"/>
              <w:rPr>
                <w:rFonts w:ascii="Times New Roman" w:hAnsi="Times New Roman" w:cs="Times New Roman"/>
                <w:b/>
                <w:i/>
                <w:color w:val="000000" w:themeColor="text1"/>
                <w:spacing w:val="-4"/>
              </w:rPr>
            </w:pPr>
            <w:r w:rsidRPr="000A0379">
              <w:rPr>
                <w:rFonts w:ascii="Times New Roman" w:hAnsi="Times New Roman" w:cs="Times New Roman"/>
                <w:b/>
                <w:i/>
                <w:color w:val="000000" w:themeColor="text1"/>
                <w:spacing w:val="-4"/>
              </w:rPr>
              <w:t>Major</w:t>
            </w:r>
          </w:p>
        </w:tc>
        <w:tc>
          <w:tcPr>
            <w:tcW w:w="1701" w:type="dxa"/>
            <w:tcBorders>
              <w:top w:val="single" w:sz="4" w:space="0" w:color="000000"/>
              <w:left w:val="single" w:sz="4" w:space="0" w:color="000000"/>
              <w:bottom w:val="single" w:sz="4" w:space="0" w:color="000000"/>
            </w:tcBorders>
          </w:tcPr>
          <w:p w14:paraId="16FAE3AF" w14:textId="77777777" w:rsidR="00626B24" w:rsidRPr="000A0379" w:rsidRDefault="00626B24"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4 ore</w:t>
            </w:r>
          </w:p>
        </w:tc>
        <w:tc>
          <w:tcPr>
            <w:tcW w:w="3047" w:type="dxa"/>
            <w:tcBorders>
              <w:top w:val="single" w:sz="4" w:space="0" w:color="000000"/>
              <w:left w:val="single" w:sz="4" w:space="0" w:color="000000"/>
              <w:bottom w:val="single" w:sz="4" w:space="0" w:color="000000"/>
            </w:tcBorders>
          </w:tcPr>
          <w:p w14:paraId="31FD7C7A" w14:textId="24407B0B" w:rsidR="00626B24" w:rsidRPr="000A0379" w:rsidRDefault="00540379"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Următoarea</w:t>
            </w:r>
            <w:r w:rsidR="00626B24" w:rsidRPr="000A0379">
              <w:rPr>
                <w:rFonts w:ascii="Times New Roman" w:hAnsi="Times New Roman" w:cs="Times New Roman"/>
                <w:i/>
                <w:color w:val="000000" w:themeColor="text1"/>
                <w:spacing w:val="-4"/>
              </w:rPr>
              <w:t xml:space="preserve"> zi </w:t>
            </w:r>
            <w:r w:rsidRPr="000A0379">
              <w:rPr>
                <w:rFonts w:ascii="Times New Roman" w:hAnsi="Times New Roman" w:cs="Times New Roman"/>
                <w:i/>
                <w:color w:val="000000" w:themeColor="text1"/>
                <w:spacing w:val="-4"/>
              </w:rPr>
              <w:t>lucrătoare</w:t>
            </w:r>
          </w:p>
        </w:tc>
        <w:tc>
          <w:tcPr>
            <w:tcW w:w="2452" w:type="dxa"/>
            <w:tcBorders>
              <w:top w:val="single" w:sz="4" w:space="0" w:color="000000"/>
              <w:left w:val="single" w:sz="4" w:space="0" w:color="000000"/>
              <w:bottom w:val="single" w:sz="4" w:space="0" w:color="000000"/>
              <w:right w:val="single" w:sz="4" w:space="0" w:color="000000"/>
            </w:tcBorders>
          </w:tcPr>
          <w:p w14:paraId="649D2E3B" w14:textId="63FC5EED" w:rsidR="00626B24" w:rsidRPr="000A0379" w:rsidRDefault="00540379"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Următoarea</w:t>
            </w:r>
            <w:r w:rsidR="00626B24" w:rsidRPr="000A0379">
              <w:rPr>
                <w:rFonts w:ascii="Times New Roman" w:hAnsi="Times New Roman" w:cs="Times New Roman"/>
                <w:i/>
                <w:color w:val="000000" w:themeColor="text1"/>
                <w:spacing w:val="-4"/>
              </w:rPr>
              <w:t xml:space="preserve"> zi </w:t>
            </w:r>
            <w:r w:rsidRPr="000A0379">
              <w:rPr>
                <w:rFonts w:ascii="Times New Roman" w:hAnsi="Times New Roman" w:cs="Times New Roman"/>
                <w:i/>
                <w:color w:val="000000" w:themeColor="text1"/>
                <w:spacing w:val="-4"/>
              </w:rPr>
              <w:t>lucrătoare</w:t>
            </w:r>
          </w:p>
        </w:tc>
      </w:tr>
      <w:tr w:rsidR="000A0379" w:rsidRPr="000A0379" w14:paraId="5DA83ACF" w14:textId="77777777" w:rsidTr="00A12A4D">
        <w:trPr>
          <w:jc w:val="center"/>
        </w:trPr>
        <w:tc>
          <w:tcPr>
            <w:tcW w:w="1688" w:type="dxa"/>
            <w:tcBorders>
              <w:top w:val="single" w:sz="4" w:space="0" w:color="000000"/>
              <w:left w:val="single" w:sz="4" w:space="0" w:color="000000"/>
              <w:bottom w:val="single" w:sz="4" w:space="0" w:color="000000"/>
            </w:tcBorders>
          </w:tcPr>
          <w:p w14:paraId="0C2F79F6" w14:textId="77777777" w:rsidR="00626B24" w:rsidRPr="000A0379" w:rsidRDefault="00626B24" w:rsidP="00E36377">
            <w:pPr>
              <w:widowControl w:val="0"/>
              <w:spacing w:after="0" w:line="240" w:lineRule="auto"/>
              <w:ind w:right="28"/>
              <w:jc w:val="both"/>
              <w:rPr>
                <w:rFonts w:ascii="Times New Roman" w:hAnsi="Times New Roman" w:cs="Times New Roman"/>
                <w:b/>
                <w:i/>
                <w:color w:val="000000" w:themeColor="text1"/>
                <w:spacing w:val="-4"/>
              </w:rPr>
            </w:pPr>
            <w:r w:rsidRPr="000A0379">
              <w:rPr>
                <w:rFonts w:ascii="Times New Roman" w:hAnsi="Times New Roman" w:cs="Times New Roman"/>
                <w:b/>
                <w:i/>
                <w:color w:val="000000" w:themeColor="text1"/>
                <w:spacing w:val="-4"/>
              </w:rPr>
              <w:t>Minor</w:t>
            </w:r>
          </w:p>
        </w:tc>
        <w:tc>
          <w:tcPr>
            <w:tcW w:w="1701" w:type="dxa"/>
            <w:tcBorders>
              <w:top w:val="single" w:sz="4" w:space="0" w:color="000000"/>
              <w:left w:val="single" w:sz="4" w:space="0" w:color="000000"/>
              <w:bottom w:val="single" w:sz="4" w:space="0" w:color="000000"/>
            </w:tcBorders>
          </w:tcPr>
          <w:p w14:paraId="14667AC2" w14:textId="77777777" w:rsidR="00626B24" w:rsidRPr="000A0379" w:rsidRDefault="00626B24"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4 ore</w:t>
            </w:r>
          </w:p>
        </w:tc>
        <w:tc>
          <w:tcPr>
            <w:tcW w:w="3047" w:type="dxa"/>
            <w:tcBorders>
              <w:top w:val="single" w:sz="4" w:space="0" w:color="000000"/>
              <w:left w:val="single" w:sz="4" w:space="0" w:color="000000"/>
              <w:bottom w:val="single" w:sz="4" w:space="0" w:color="000000"/>
            </w:tcBorders>
          </w:tcPr>
          <w:p w14:paraId="3A801448" w14:textId="2D1F25CD" w:rsidR="00626B24" w:rsidRPr="000A0379" w:rsidRDefault="00540379"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Următoarea</w:t>
            </w:r>
            <w:r w:rsidR="00626B24" w:rsidRPr="000A0379">
              <w:rPr>
                <w:rFonts w:ascii="Times New Roman" w:hAnsi="Times New Roman" w:cs="Times New Roman"/>
                <w:i/>
                <w:color w:val="000000" w:themeColor="text1"/>
                <w:spacing w:val="-4"/>
              </w:rPr>
              <w:t xml:space="preserve"> zi </w:t>
            </w:r>
            <w:r w:rsidRPr="000A0379">
              <w:rPr>
                <w:rFonts w:ascii="Times New Roman" w:hAnsi="Times New Roman" w:cs="Times New Roman"/>
                <w:i/>
                <w:color w:val="000000" w:themeColor="text1"/>
                <w:spacing w:val="-4"/>
              </w:rPr>
              <w:t>lucrătoare</w:t>
            </w:r>
          </w:p>
        </w:tc>
        <w:tc>
          <w:tcPr>
            <w:tcW w:w="2452" w:type="dxa"/>
            <w:tcBorders>
              <w:top w:val="single" w:sz="4" w:space="0" w:color="000000"/>
              <w:left w:val="single" w:sz="4" w:space="0" w:color="000000"/>
              <w:bottom w:val="single" w:sz="4" w:space="0" w:color="000000"/>
              <w:right w:val="single" w:sz="4" w:space="0" w:color="000000"/>
            </w:tcBorders>
          </w:tcPr>
          <w:p w14:paraId="5E96E3A6" w14:textId="5B6C79F5" w:rsidR="00626B24" w:rsidRPr="000A0379" w:rsidRDefault="00540379" w:rsidP="00E36377">
            <w:pPr>
              <w:widowControl w:val="0"/>
              <w:spacing w:after="0" w:line="240" w:lineRule="auto"/>
              <w:ind w:right="28"/>
              <w:jc w:val="right"/>
              <w:rPr>
                <w:rFonts w:ascii="Times New Roman" w:hAnsi="Times New Roman" w:cs="Times New Roman"/>
                <w:i/>
                <w:color w:val="000000" w:themeColor="text1"/>
                <w:spacing w:val="-4"/>
              </w:rPr>
            </w:pPr>
            <w:r w:rsidRPr="000A0379">
              <w:rPr>
                <w:rFonts w:ascii="Times New Roman" w:hAnsi="Times New Roman" w:cs="Times New Roman"/>
                <w:i/>
                <w:color w:val="000000" w:themeColor="text1"/>
                <w:spacing w:val="-4"/>
              </w:rPr>
              <w:t>Următoarea</w:t>
            </w:r>
            <w:r w:rsidR="00626B24" w:rsidRPr="000A0379">
              <w:rPr>
                <w:rFonts w:ascii="Times New Roman" w:hAnsi="Times New Roman" w:cs="Times New Roman"/>
                <w:i/>
                <w:color w:val="000000" w:themeColor="text1"/>
                <w:spacing w:val="-4"/>
              </w:rPr>
              <w:t xml:space="preserve"> zi </w:t>
            </w:r>
            <w:r w:rsidRPr="000A0379">
              <w:rPr>
                <w:rFonts w:ascii="Times New Roman" w:hAnsi="Times New Roman" w:cs="Times New Roman"/>
                <w:i/>
                <w:color w:val="000000" w:themeColor="text1"/>
                <w:spacing w:val="-4"/>
              </w:rPr>
              <w:t>lucrătoare</w:t>
            </w:r>
          </w:p>
        </w:tc>
      </w:tr>
    </w:tbl>
    <w:p w14:paraId="771C2E87" w14:textId="1226A1F4" w:rsidR="00626B24" w:rsidRPr="000A0379" w:rsidRDefault="00626B24" w:rsidP="00E36377">
      <w:pPr>
        <w:spacing w:after="0" w:line="240" w:lineRule="auto"/>
        <w:jc w:val="both"/>
        <w:rPr>
          <w:rFonts w:ascii="Times New Roman" w:hAnsi="Times New Roman" w:cs="Times New Roman"/>
          <w:i/>
          <w:color w:val="000000" w:themeColor="text1"/>
        </w:rPr>
      </w:pPr>
      <w:r w:rsidRPr="000A0379">
        <w:rPr>
          <w:rFonts w:ascii="Times New Roman" w:hAnsi="Times New Roman" w:cs="Times New Roman"/>
          <w:i/>
          <w:color w:val="000000" w:themeColor="text1"/>
        </w:rPr>
        <w:t xml:space="preserve">Nerespectarea timpilor de mai sus da dreptul </w:t>
      </w:r>
      <w:r w:rsidR="00E505D2" w:rsidRPr="000A0379">
        <w:rPr>
          <w:rFonts w:ascii="Times New Roman" w:hAnsi="Times New Roman" w:cs="Times New Roman"/>
          <w:i/>
          <w:color w:val="000000" w:themeColor="text1"/>
        </w:rPr>
        <w:t>Autorității/entității contractante</w:t>
      </w:r>
      <w:r w:rsidRPr="000A0379">
        <w:rPr>
          <w:rFonts w:ascii="Times New Roman" w:hAnsi="Times New Roman" w:cs="Times New Roman"/>
          <w:i/>
          <w:color w:val="000000" w:themeColor="text1"/>
        </w:rPr>
        <w:t xml:space="preserve"> de a solicita </w:t>
      </w:r>
      <w:r w:rsidR="00540379" w:rsidRPr="000A0379">
        <w:rPr>
          <w:rFonts w:ascii="Times New Roman" w:hAnsi="Times New Roman" w:cs="Times New Roman"/>
          <w:i/>
          <w:color w:val="000000" w:themeColor="text1"/>
        </w:rPr>
        <w:t>penalități/daune interese î</w:t>
      </w:r>
      <w:r w:rsidRPr="000A0379">
        <w:rPr>
          <w:rFonts w:ascii="Times New Roman" w:hAnsi="Times New Roman" w:cs="Times New Roman"/>
          <w:i/>
          <w:color w:val="000000" w:themeColor="text1"/>
        </w:rPr>
        <w:t xml:space="preserve">n conformitate cu clauzele contractului de </w:t>
      </w:r>
      <w:r w:rsidR="00AC2C36" w:rsidRPr="000A0379">
        <w:rPr>
          <w:rFonts w:ascii="Times New Roman" w:hAnsi="Times New Roman" w:cs="Times New Roman"/>
          <w:i/>
          <w:color w:val="000000" w:themeColor="text1"/>
        </w:rPr>
        <w:t>achiziție publică/sectorială de produse</w:t>
      </w:r>
      <w:r w:rsidRPr="000A0379">
        <w:rPr>
          <w:rFonts w:ascii="Times New Roman" w:hAnsi="Times New Roman" w:cs="Times New Roman"/>
          <w:i/>
          <w:color w:val="000000" w:themeColor="text1"/>
        </w:rPr>
        <w:t>.</w:t>
      </w:r>
      <w:r w:rsidR="0024514E" w:rsidRPr="000A0379" w:rsidDel="0024514E">
        <w:rPr>
          <w:rFonts w:ascii="Times New Roman" w:hAnsi="Times New Roman" w:cs="Times New Roman"/>
          <w:i/>
          <w:color w:val="000000" w:themeColor="text1"/>
        </w:rPr>
        <w:t xml:space="preserve"> </w:t>
      </w:r>
    </w:p>
    <w:p w14:paraId="0626DBEC" w14:textId="2FED1152" w:rsidR="00626B24" w:rsidRPr="000A0379" w:rsidRDefault="00540379">
      <w:pPr>
        <w:pStyle w:val="Heading2"/>
        <w:numPr>
          <w:ilvl w:val="1"/>
          <w:numId w:val="1"/>
        </w:numPr>
        <w:spacing w:before="0" w:line="240" w:lineRule="auto"/>
        <w:rPr>
          <w:rFonts w:ascii="Times New Roman" w:hAnsi="Times New Roman" w:cs="Times New Roman"/>
          <w:color w:val="000000" w:themeColor="text1"/>
          <w:sz w:val="22"/>
          <w:szCs w:val="22"/>
        </w:rPr>
      </w:pPr>
      <w:bookmarkStart w:id="31" w:name="_Toc478634983"/>
      <w:r w:rsidRPr="000A0379">
        <w:rPr>
          <w:rFonts w:ascii="Times New Roman" w:hAnsi="Times New Roman" w:cs="Times New Roman"/>
          <w:color w:val="000000" w:themeColor="text1"/>
          <w:sz w:val="22"/>
          <w:szCs w:val="22"/>
        </w:rPr>
        <w:t>Piese de schimb ș</w:t>
      </w:r>
      <w:r w:rsidR="00626B24" w:rsidRPr="000A0379">
        <w:rPr>
          <w:rFonts w:ascii="Times New Roman" w:hAnsi="Times New Roman" w:cs="Times New Roman"/>
          <w:color w:val="000000" w:themeColor="text1"/>
          <w:sz w:val="22"/>
          <w:szCs w:val="22"/>
        </w:rPr>
        <w:t xml:space="preserve">i materiale consumabile pentru </w:t>
      </w:r>
      <w:r w:rsidRPr="000A0379">
        <w:rPr>
          <w:rFonts w:ascii="Times New Roman" w:hAnsi="Times New Roman" w:cs="Times New Roman"/>
          <w:color w:val="000000" w:themeColor="text1"/>
          <w:sz w:val="22"/>
          <w:szCs w:val="22"/>
        </w:rPr>
        <w:t>activitățile</w:t>
      </w:r>
      <w:r w:rsidR="00626B24" w:rsidRPr="000A0379">
        <w:rPr>
          <w:rFonts w:ascii="Times New Roman" w:hAnsi="Times New Roman" w:cs="Times New Roman"/>
          <w:color w:val="000000" w:themeColor="text1"/>
          <w:sz w:val="22"/>
          <w:szCs w:val="22"/>
        </w:rPr>
        <w:t xml:space="preserve"> din programul de </w:t>
      </w:r>
      <w:r w:rsidRPr="000A0379">
        <w:rPr>
          <w:rFonts w:ascii="Times New Roman" w:hAnsi="Times New Roman" w:cs="Times New Roman"/>
          <w:color w:val="000000" w:themeColor="text1"/>
          <w:sz w:val="22"/>
          <w:szCs w:val="22"/>
        </w:rPr>
        <w:t>mentenanță</w:t>
      </w:r>
      <w:r w:rsidR="00626B24" w:rsidRPr="000A0379">
        <w:rPr>
          <w:rFonts w:ascii="Times New Roman" w:hAnsi="Times New Roman" w:cs="Times New Roman"/>
          <w:color w:val="000000" w:themeColor="text1"/>
          <w:sz w:val="22"/>
          <w:szCs w:val="22"/>
        </w:rPr>
        <w:t xml:space="preserve"> corectiva </w:t>
      </w:r>
      <w:r w:rsidRPr="000A0379">
        <w:rPr>
          <w:rFonts w:ascii="Times New Roman" w:hAnsi="Times New Roman" w:cs="Times New Roman"/>
          <w:color w:val="000000" w:themeColor="text1"/>
          <w:sz w:val="22"/>
          <w:szCs w:val="22"/>
        </w:rPr>
        <w:t>după</w:t>
      </w:r>
      <w:r w:rsidR="00626B24" w:rsidRPr="000A0379">
        <w:rPr>
          <w:rFonts w:ascii="Times New Roman" w:hAnsi="Times New Roman" w:cs="Times New Roman"/>
          <w:color w:val="000000" w:themeColor="text1"/>
          <w:sz w:val="22"/>
          <w:szCs w:val="22"/>
        </w:rPr>
        <w:t xml:space="preserve"> expirarea </w:t>
      </w:r>
      <w:bookmarkEnd w:id="31"/>
      <w:r w:rsidRPr="000A0379">
        <w:rPr>
          <w:rFonts w:ascii="Times New Roman" w:hAnsi="Times New Roman" w:cs="Times New Roman"/>
          <w:color w:val="000000" w:themeColor="text1"/>
          <w:sz w:val="22"/>
          <w:szCs w:val="22"/>
        </w:rPr>
        <w:t>garanției</w:t>
      </w:r>
      <w:r w:rsidR="00626B24" w:rsidRPr="000A0379">
        <w:rPr>
          <w:rFonts w:ascii="Times New Roman" w:hAnsi="Times New Roman" w:cs="Times New Roman"/>
          <w:color w:val="000000" w:themeColor="text1"/>
          <w:sz w:val="22"/>
          <w:szCs w:val="22"/>
        </w:rPr>
        <w:t xml:space="preserve"> </w:t>
      </w:r>
    </w:p>
    <w:p w14:paraId="0AF7759F" w14:textId="5E4B529B" w:rsidR="00626B24" w:rsidRPr="000A0379" w:rsidRDefault="00820C52" w:rsidP="00BF0A9C">
      <w:pPr>
        <w:spacing w:after="0" w:line="240" w:lineRule="auto"/>
        <w:rPr>
          <w:rFonts w:ascii="Times New Roman" w:hAnsi="Times New Roman" w:cs="Times New Roman"/>
          <w:color w:val="000000" w:themeColor="text1"/>
        </w:rPr>
      </w:pPr>
      <w:r w:rsidRPr="000A0379">
        <w:rPr>
          <w:rFonts w:ascii="Times New Roman" w:hAnsi="Times New Roman" w:cs="Times New Roman"/>
          <w:color w:val="000000" w:themeColor="text1"/>
        </w:rPr>
        <w:t>Nu e cazul</w:t>
      </w:r>
    </w:p>
    <w:p w14:paraId="52680A2F" w14:textId="573CF376" w:rsidR="00626B24" w:rsidRPr="000A0379" w:rsidRDefault="00626B24">
      <w:pPr>
        <w:pStyle w:val="Heading2"/>
        <w:numPr>
          <w:ilvl w:val="1"/>
          <w:numId w:val="1"/>
        </w:numPr>
        <w:spacing w:before="0" w:line="240" w:lineRule="auto"/>
        <w:rPr>
          <w:rFonts w:ascii="Times New Roman" w:hAnsi="Times New Roman" w:cs="Times New Roman"/>
          <w:color w:val="000000" w:themeColor="text1"/>
          <w:sz w:val="22"/>
          <w:szCs w:val="22"/>
        </w:rPr>
      </w:pPr>
      <w:bookmarkStart w:id="32" w:name="_Toc478634984"/>
      <w:r w:rsidRPr="000A0379">
        <w:rPr>
          <w:rFonts w:ascii="Times New Roman" w:hAnsi="Times New Roman" w:cs="Times New Roman"/>
          <w:color w:val="000000" w:themeColor="text1"/>
          <w:sz w:val="22"/>
          <w:szCs w:val="22"/>
        </w:rPr>
        <w:t>Mediul in care este operat produsul</w:t>
      </w:r>
      <w:bookmarkEnd w:id="32"/>
      <w:r w:rsidR="001C1357" w:rsidRPr="000A0379">
        <w:rPr>
          <w:rFonts w:ascii="Times New Roman" w:hAnsi="Times New Roman" w:cs="Times New Roman"/>
          <w:color w:val="000000" w:themeColor="text1"/>
          <w:sz w:val="22"/>
          <w:szCs w:val="22"/>
        </w:rPr>
        <w:t xml:space="preserve">, </w:t>
      </w:r>
      <w:r w:rsidR="001C1357" w:rsidRPr="000A0379">
        <w:rPr>
          <w:rFonts w:ascii="Times New Roman" w:hAnsi="Times New Roman" w:cs="Times New Roman"/>
          <w:i/>
          <w:color w:val="000000" w:themeColor="text1"/>
          <w:sz w:val="22"/>
          <w:szCs w:val="22"/>
        </w:rPr>
        <w:t>dacă este cazul</w:t>
      </w:r>
      <w:r w:rsidRPr="000A0379">
        <w:rPr>
          <w:rFonts w:ascii="Times New Roman" w:hAnsi="Times New Roman" w:cs="Times New Roman"/>
          <w:color w:val="000000" w:themeColor="text1"/>
          <w:sz w:val="22"/>
          <w:szCs w:val="22"/>
        </w:rPr>
        <w:t xml:space="preserve"> </w:t>
      </w:r>
    </w:p>
    <w:p w14:paraId="21672AED" w14:textId="0AACE21F" w:rsidR="00746289" w:rsidRPr="000A0379" w:rsidRDefault="00820C52" w:rsidP="00E36377">
      <w:pPr>
        <w:spacing w:after="0" w:line="240" w:lineRule="auto"/>
        <w:rPr>
          <w:rFonts w:ascii="Times New Roman" w:eastAsiaTheme="majorEastAsia" w:hAnsi="Times New Roman" w:cs="Times New Roman"/>
          <w:b/>
          <w:bCs/>
          <w:color w:val="000000" w:themeColor="text1"/>
        </w:rPr>
      </w:pPr>
      <w:r w:rsidRPr="000A0379">
        <w:rPr>
          <w:rFonts w:ascii="Times New Roman" w:eastAsiaTheme="majorEastAsia" w:hAnsi="Times New Roman" w:cs="Times New Roman"/>
          <w:b/>
          <w:bCs/>
          <w:color w:val="000000" w:themeColor="text1"/>
        </w:rPr>
        <w:t>Nu este cazul</w:t>
      </w:r>
    </w:p>
    <w:p w14:paraId="4D0C52F6" w14:textId="37A8F188" w:rsidR="00626B24" w:rsidRPr="000A0379" w:rsidRDefault="00540379">
      <w:pPr>
        <w:pStyle w:val="Heading2"/>
        <w:numPr>
          <w:ilvl w:val="1"/>
          <w:numId w:val="1"/>
        </w:numPr>
        <w:spacing w:before="0" w:line="240" w:lineRule="auto"/>
        <w:rPr>
          <w:rFonts w:ascii="Times New Roman" w:hAnsi="Times New Roman" w:cs="Times New Roman"/>
          <w:color w:val="000000" w:themeColor="text1"/>
          <w:sz w:val="22"/>
          <w:szCs w:val="22"/>
        </w:rPr>
      </w:pPr>
      <w:bookmarkStart w:id="33" w:name="_Toc478634985"/>
      <w:r w:rsidRPr="000A0379">
        <w:rPr>
          <w:rFonts w:ascii="Times New Roman" w:hAnsi="Times New Roman" w:cs="Times New Roman"/>
          <w:color w:val="000000" w:themeColor="text1"/>
          <w:sz w:val="22"/>
          <w:szCs w:val="22"/>
        </w:rPr>
        <w:t>Constrângeri</w:t>
      </w:r>
      <w:r w:rsidR="00626B24" w:rsidRPr="000A0379">
        <w:rPr>
          <w:rFonts w:ascii="Times New Roman" w:hAnsi="Times New Roman" w:cs="Times New Roman"/>
          <w:color w:val="000000" w:themeColor="text1"/>
          <w:sz w:val="22"/>
          <w:szCs w:val="22"/>
        </w:rPr>
        <w:t xml:space="preserve"> privind </w:t>
      </w:r>
      <w:r w:rsidR="00A83580" w:rsidRPr="000A0379">
        <w:rPr>
          <w:rFonts w:ascii="Times New Roman" w:hAnsi="Times New Roman" w:cs="Times New Roman"/>
          <w:color w:val="000000" w:themeColor="text1"/>
          <w:sz w:val="22"/>
          <w:szCs w:val="22"/>
        </w:rPr>
        <w:t>locația</w:t>
      </w:r>
      <w:r w:rsidR="00626B24" w:rsidRPr="000A0379">
        <w:rPr>
          <w:rFonts w:ascii="Times New Roman" w:hAnsi="Times New Roman" w:cs="Times New Roman"/>
          <w:color w:val="000000" w:themeColor="text1"/>
          <w:sz w:val="22"/>
          <w:szCs w:val="22"/>
        </w:rPr>
        <w:t xml:space="preserve"> unde se va efectua </w:t>
      </w:r>
      <w:r w:rsidR="00904406" w:rsidRPr="000A0379">
        <w:rPr>
          <w:rFonts w:ascii="Times New Roman" w:hAnsi="Times New Roman" w:cs="Times New Roman"/>
          <w:color w:val="000000" w:themeColor="text1"/>
          <w:sz w:val="22"/>
          <w:szCs w:val="22"/>
        </w:rPr>
        <w:t>livrarea/</w:t>
      </w:r>
      <w:r w:rsidR="00626B24" w:rsidRPr="000A0379">
        <w:rPr>
          <w:rFonts w:ascii="Times New Roman" w:hAnsi="Times New Roman" w:cs="Times New Roman"/>
          <w:color w:val="000000" w:themeColor="text1"/>
          <w:sz w:val="22"/>
          <w:szCs w:val="22"/>
        </w:rPr>
        <w:t>instalarea</w:t>
      </w:r>
      <w:bookmarkEnd w:id="33"/>
      <w:r w:rsidR="001C1357" w:rsidRPr="000A0379">
        <w:rPr>
          <w:rFonts w:ascii="Times New Roman" w:hAnsi="Times New Roman" w:cs="Times New Roman"/>
          <w:color w:val="000000" w:themeColor="text1"/>
          <w:sz w:val="22"/>
          <w:szCs w:val="22"/>
        </w:rPr>
        <w:t xml:space="preserve">, </w:t>
      </w:r>
      <w:r w:rsidR="001C1357" w:rsidRPr="000A0379">
        <w:rPr>
          <w:rFonts w:ascii="Times New Roman" w:hAnsi="Times New Roman" w:cs="Times New Roman"/>
          <w:i/>
          <w:color w:val="000000" w:themeColor="text1"/>
          <w:sz w:val="22"/>
          <w:szCs w:val="22"/>
        </w:rPr>
        <w:t>dacă este cazul</w:t>
      </w:r>
      <w:r w:rsidR="001C1357" w:rsidRPr="000A0379">
        <w:rPr>
          <w:rFonts w:ascii="Times New Roman" w:hAnsi="Times New Roman" w:cs="Times New Roman"/>
          <w:color w:val="000000" w:themeColor="text1"/>
          <w:sz w:val="22"/>
          <w:szCs w:val="22"/>
        </w:rPr>
        <w:t xml:space="preserve"> </w:t>
      </w:r>
    </w:p>
    <w:p w14:paraId="6DD19E64" w14:textId="7CA34BEA" w:rsidR="00820C52" w:rsidRPr="000A0379" w:rsidRDefault="00820C52" w:rsidP="00E36377">
      <w:pPr>
        <w:spacing w:after="0" w:line="240" w:lineRule="auto"/>
        <w:rPr>
          <w:rFonts w:ascii="Times New Roman" w:eastAsiaTheme="majorEastAsia" w:hAnsi="Times New Roman" w:cs="Times New Roman"/>
          <w:b/>
          <w:bCs/>
          <w:color w:val="000000" w:themeColor="text1"/>
        </w:rPr>
      </w:pPr>
      <w:r w:rsidRPr="000A0379">
        <w:rPr>
          <w:rFonts w:ascii="Times New Roman" w:eastAsiaTheme="majorEastAsia" w:hAnsi="Times New Roman" w:cs="Times New Roman"/>
          <w:b/>
          <w:bCs/>
          <w:color w:val="000000" w:themeColor="text1"/>
        </w:rPr>
        <w:t>Nu este cazul</w:t>
      </w:r>
    </w:p>
    <w:p w14:paraId="5455DA17" w14:textId="77777777" w:rsidR="00746289" w:rsidRPr="000A0379" w:rsidRDefault="00746289" w:rsidP="00E36377">
      <w:pPr>
        <w:spacing w:after="0" w:line="240" w:lineRule="auto"/>
        <w:rPr>
          <w:rFonts w:ascii="Times New Roman" w:hAnsi="Times New Roman" w:cs="Times New Roman"/>
          <w:color w:val="000000" w:themeColor="text1"/>
        </w:rPr>
      </w:pPr>
    </w:p>
    <w:p w14:paraId="7E94474F" w14:textId="0299E7C1" w:rsidR="00814867" w:rsidRPr="000A0379" w:rsidRDefault="00626B24" w:rsidP="00BF0A9C">
      <w:pPr>
        <w:pStyle w:val="Heading2"/>
        <w:numPr>
          <w:ilvl w:val="0"/>
          <w:numId w:val="1"/>
        </w:numPr>
        <w:spacing w:before="0" w:line="240" w:lineRule="auto"/>
        <w:rPr>
          <w:rFonts w:ascii="Times New Roman" w:hAnsi="Times New Roman" w:cs="Times New Roman"/>
          <w:color w:val="000000" w:themeColor="text1"/>
          <w:sz w:val="22"/>
          <w:szCs w:val="22"/>
        </w:rPr>
      </w:pPr>
      <w:bookmarkStart w:id="34" w:name="_Toc478634986"/>
      <w:r w:rsidRPr="000A0379">
        <w:rPr>
          <w:rFonts w:ascii="Times New Roman" w:hAnsi="Times New Roman" w:cs="Times New Roman"/>
          <w:color w:val="000000" w:themeColor="text1"/>
          <w:sz w:val="22"/>
          <w:szCs w:val="22"/>
        </w:rPr>
        <w:t xml:space="preserve">Atribuțiile și responsabilitățile </w:t>
      </w:r>
      <w:bookmarkEnd w:id="34"/>
      <w:r w:rsidR="00A23538" w:rsidRPr="000A0379">
        <w:rPr>
          <w:rFonts w:ascii="Times New Roman" w:hAnsi="Times New Roman" w:cs="Times New Roman"/>
          <w:color w:val="000000" w:themeColor="text1"/>
          <w:sz w:val="22"/>
          <w:szCs w:val="22"/>
        </w:rPr>
        <w:t>părților</w:t>
      </w:r>
    </w:p>
    <w:p w14:paraId="42A940C2" w14:textId="77777777" w:rsidR="009D7318" w:rsidRPr="000A0379" w:rsidRDefault="009D7318" w:rsidP="00E36377">
      <w:pPr>
        <w:pStyle w:val="Default"/>
        <w:jc w:val="both"/>
        <w:rPr>
          <w:rFonts w:ascii="Times New Roman" w:hAnsi="Times New Roman" w:cs="Times New Roman"/>
          <w:i/>
          <w:color w:val="000000" w:themeColor="text1"/>
          <w:sz w:val="22"/>
          <w:szCs w:val="22"/>
        </w:rPr>
      </w:pPr>
      <w:r w:rsidRPr="000A0379">
        <w:rPr>
          <w:rFonts w:ascii="Times New Roman" w:hAnsi="Times New Roman" w:cs="Times New Roman"/>
          <w:i/>
          <w:color w:val="000000" w:themeColor="text1"/>
          <w:sz w:val="22"/>
          <w:szCs w:val="22"/>
        </w:rPr>
        <w:t>În raport cu produsele solicitate și cu cerințele stipulate în prezentul Caiet de Sarcini, responsabilitățile și atribuțiile părților sunt:</w:t>
      </w:r>
    </w:p>
    <w:p w14:paraId="7226190E" w14:textId="77777777" w:rsidR="009D7318" w:rsidRPr="000A0379" w:rsidRDefault="009D7318" w:rsidP="00E36377">
      <w:pPr>
        <w:pStyle w:val="Default"/>
        <w:jc w:val="both"/>
        <w:rPr>
          <w:rFonts w:ascii="Times New Roman" w:hAnsi="Times New Roman" w:cs="Times New Roman"/>
          <w:b/>
          <w:i/>
          <w:color w:val="000000" w:themeColor="text1"/>
          <w:sz w:val="22"/>
          <w:szCs w:val="22"/>
          <w:lang w:val="fr-BE"/>
        </w:rPr>
      </w:pPr>
      <w:proofErr w:type="spellStart"/>
      <w:r w:rsidRPr="000A0379">
        <w:rPr>
          <w:rFonts w:ascii="Times New Roman" w:hAnsi="Times New Roman" w:cs="Times New Roman"/>
          <w:b/>
          <w:bCs/>
          <w:i/>
          <w:color w:val="000000" w:themeColor="text1"/>
          <w:sz w:val="22"/>
          <w:szCs w:val="22"/>
          <w:lang w:val="fr-BE"/>
        </w:rPr>
        <w:t>Ofertantul</w:t>
      </w:r>
      <w:proofErr w:type="spellEnd"/>
      <w:r w:rsidRPr="000A0379">
        <w:rPr>
          <w:rFonts w:ascii="Times New Roman" w:hAnsi="Times New Roman" w:cs="Times New Roman"/>
          <w:b/>
          <w:bCs/>
          <w:i/>
          <w:color w:val="000000" w:themeColor="text1"/>
          <w:sz w:val="22"/>
          <w:szCs w:val="22"/>
          <w:lang w:val="fr-BE"/>
        </w:rPr>
        <w:t xml:space="preserve"> </w:t>
      </w:r>
      <w:r w:rsidRPr="000A0379">
        <w:rPr>
          <w:rFonts w:ascii="Times New Roman" w:hAnsi="Times New Roman" w:cs="Times New Roman"/>
          <w:b/>
          <w:i/>
          <w:color w:val="000000" w:themeColor="text1"/>
          <w:sz w:val="22"/>
          <w:szCs w:val="22"/>
          <w:lang w:val="fr-BE"/>
        </w:rPr>
        <w:t xml:space="preserve">are </w:t>
      </w:r>
      <w:proofErr w:type="spellStart"/>
      <w:r w:rsidRPr="000A0379">
        <w:rPr>
          <w:rFonts w:ascii="Times New Roman" w:hAnsi="Times New Roman" w:cs="Times New Roman"/>
          <w:b/>
          <w:i/>
          <w:color w:val="000000" w:themeColor="text1"/>
          <w:sz w:val="22"/>
          <w:szCs w:val="22"/>
          <w:lang w:val="fr-BE"/>
        </w:rPr>
        <w:t>următoarele</w:t>
      </w:r>
      <w:proofErr w:type="spellEnd"/>
      <w:r w:rsidRPr="000A0379">
        <w:rPr>
          <w:rFonts w:ascii="Times New Roman" w:hAnsi="Times New Roman" w:cs="Times New Roman"/>
          <w:b/>
          <w:i/>
          <w:color w:val="000000" w:themeColor="text1"/>
          <w:sz w:val="22"/>
          <w:szCs w:val="22"/>
          <w:lang w:val="fr-BE"/>
        </w:rPr>
        <w:t xml:space="preserve"> </w:t>
      </w:r>
      <w:proofErr w:type="spellStart"/>
      <w:r w:rsidRPr="000A0379">
        <w:rPr>
          <w:rFonts w:ascii="Times New Roman" w:hAnsi="Times New Roman" w:cs="Times New Roman"/>
          <w:b/>
          <w:i/>
          <w:color w:val="000000" w:themeColor="text1"/>
          <w:sz w:val="22"/>
          <w:szCs w:val="22"/>
          <w:lang w:val="fr-BE"/>
        </w:rPr>
        <w:t>obligații</w:t>
      </w:r>
      <w:proofErr w:type="spellEnd"/>
      <w:r w:rsidRPr="000A0379">
        <w:rPr>
          <w:rFonts w:ascii="Times New Roman" w:hAnsi="Times New Roman" w:cs="Times New Roman"/>
          <w:b/>
          <w:i/>
          <w:color w:val="000000" w:themeColor="text1"/>
          <w:sz w:val="22"/>
          <w:szCs w:val="22"/>
          <w:lang w:val="fr-BE"/>
        </w:rPr>
        <w:t xml:space="preserve"> </w:t>
      </w:r>
      <w:proofErr w:type="gramStart"/>
      <w:r w:rsidRPr="000A0379">
        <w:rPr>
          <w:rFonts w:ascii="Times New Roman" w:hAnsi="Times New Roman" w:cs="Times New Roman"/>
          <w:b/>
          <w:i/>
          <w:color w:val="000000" w:themeColor="text1"/>
          <w:sz w:val="22"/>
          <w:szCs w:val="22"/>
          <w:lang w:val="fr-BE"/>
        </w:rPr>
        <w:t>principale:</w:t>
      </w:r>
      <w:proofErr w:type="gramEnd"/>
      <w:r w:rsidRPr="000A0379">
        <w:rPr>
          <w:rFonts w:ascii="Times New Roman" w:hAnsi="Times New Roman" w:cs="Times New Roman"/>
          <w:b/>
          <w:i/>
          <w:color w:val="000000" w:themeColor="text1"/>
          <w:sz w:val="22"/>
          <w:szCs w:val="22"/>
          <w:lang w:val="fr-BE"/>
        </w:rPr>
        <w:t xml:space="preserve"> </w:t>
      </w:r>
    </w:p>
    <w:p w14:paraId="3A9C3256" w14:textId="504EE826" w:rsidR="009D7318" w:rsidRPr="000A0379" w:rsidRDefault="009D7318">
      <w:pPr>
        <w:pStyle w:val="Default"/>
        <w:numPr>
          <w:ilvl w:val="1"/>
          <w:numId w:val="8"/>
        </w:numPr>
        <w:ind w:left="630"/>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mobilizarea</w:t>
      </w:r>
      <w:proofErr w:type="spellEnd"/>
      <w:proofErr w:type="gram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resurse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suficiente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expertiză</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adecvată</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asigura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gestionarea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contractului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astfel</w:t>
      </w:r>
      <w:proofErr w:type="spellEnd"/>
      <w:r w:rsidRPr="000A0379">
        <w:rPr>
          <w:rFonts w:ascii="Times New Roman" w:hAnsi="Times New Roman" w:cs="Times New Roman"/>
          <w:i/>
          <w:color w:val="000000" w:themeColor="text1"/>
          <w:sz w:val="22"/>
          <w:szCs w:val="22"/>
          <w:lang w:val="fr-BE"/>
        </w:rPr>
        <w:t xml:space="preserve"> cum este </w:t>
      </w:r>
      <w:proofErr w:type="spellStart"/>
      <w:r w:rsidRPr="000A0379">
        <w:rPr>
          <w:rFonts w:ascii="Times New Roman" w:hAnsi="Times New Roman" w:cs="Times New Roman"/>
          <w:i/>
          <w:color w:val="000000" w:themeColor="text1"/>
          <w:sz w:val="22"/>
          <w:szCs w:val="22"/>
          <w:lang w:val="fr-BE"/>
        </w:rPr>
        <w:t>solicitat</w:t>
      </w:r>
      <w:proofErr w:type="spellEnd"/>
      <w:r w:rsidRPr="000A0379">
        <w:rPr>
          <w:rFonts w:ascii="Times New Roman" w:hAnsi="Times New Roman" w:cs="Times New Roman"/>
          <w:i/>
          <w:color w:val="000000" w:themeColor="text1"/>
          <w:sz w:val="22"/>
          <w:szCs w:val="22"/>
          <w:lang w:val="fr-BE"/>
        </w:rPr>
        <w:t xml:space="preserve"> la </w:t>
      </w:r>
      <w:proofErr w:type="spellStart"/>
      <w:r w:rsidRPr="000A0379">
        <w:rPr>
          <w:rFonts w:ascii="Times New Roman" w:hAnsi="Times New Roman" w:cs="Times New Roman"/>
          <w:i/>
          <w:color w:val="000000" w:themeColor="text1"/>
          <w:sz w:val="22"/>
          <w:szCs w:val="22"/>
          <w:lang w:val="fr-BE"/>
        </w:rPr>
        <w:t>nivelul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Caietului</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Sarcini</w:t>
      </w:r>
      <w:proofErr w:type="spellEnd"/>
      <w:r w:rsidRPr="000A0379">
        <w:rPr>
          <w:rFonts w:ascii="Times New Roman" w:hAnsi="Times New Roman" w:cs="Times New Roman"/>
          <w:i/>
          <w:color w:val="000000" w:themeColor="text1"/>
          <w:sz w:val="22"/>
          <w:szCs w:val="22"/>
          <w:lang w:val="fr-BE"/>
        </w:rPr>
        <w:t xml:space="preserve">, </w:t>
      </w:r>
    </w:p>
    <w:p w14:paraId="1543D7A6" w14:textId="7E2CD6DD" w:rsidR="009D7318" w:rsidRPr="000A0379" w:rsidRDefault="009D7318">
      <w:pPr>
        <w:pStyle w:val="Default"/>
        <w:numPr>
          <w:ilvl w:val="1"/>
          <w:numId w:val="8"/>
        </w:numPr>
        <w:ind w:left="630"/>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îndeplinirea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obligațiilor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contractuale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respectarea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bunelor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practici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din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domeniu</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prevederilor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legale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contractuale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relevante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astfel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încât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să</w:t>
      </w:r>
      <w:proofErr w:type="spellEnd"/>
      <w:r w:rsidRPr="000A0379">
        <w:rPr>
          <w:rFonts w:ascii="Times New Roman" w:hAnsi="Times New Roman" w:cs="Times New Roman"/>
          <w:i/>
          <w:color w:val="000000" w:themeColor="text1"/>
          <w:sz w:val="22"/>
          <w:szCs w:val="22"/>
          <w:lang w:val="fr-BE"/>
        </w:rPr>
        <w:t xml:space="preserve"> se </w:t>
      </w:r>
      <w:proofErr w:type="spellStart"/>
      <w:r w:rsidRPr="000A0379">
        <w:rPr>
          <w:rFonts w:ascii="Times New Roman" w:hAnsi="Times New Roman" w:cs="Times New Roman"/>
          <w:i/>
          <w:color w:val="000000" w:themeColor="text1"/>
          <w:sz w:val="22"/>
          <w:szCs w:val="22"/>
          <w:lang w:val="fr-BE"/>
        </w:rPr>
        <w:t>asigure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că</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obligațiile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sunt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îndeplinite</w:t>
      </w:r>
      <w:proofErr w:type="spellEnd"/>
      <w:r w:rsidRPr="000A0379">
        <w:rPr>
          <w:rFonts w:ascii="Times New Roman" w:hAnsi="Times New Roman" w:cs="Times New Roman"/>
          <w:i/>
          <w:color w:val="000000" w:themeColor="text1"/>
          <w:sz w:val="22"/>
          <w:szCs w:val="22"/>
          <w:lang w:val="fr-BE"/>
        </w:rPr>
        <w:t xml:space="preserve"> la </w:t>
      </w:r>
      <w:proofErr w:type="spellStart"/>
      <w:r w:rsidRPr="000A0379">
        <w:rPr>
          <w:rFonts w:ascii="Times New Roman" w:hAnsi="Times New Roman" w:cs="Times New Roman"/>
          <w:i/>
          <w:color w:val="000000" w:themeColor="text1"/>
          <w:sz w:val="22"/>
          <w:szCs w:val="22"/>
          <w:lang w:val="fr-BE"/>
        </w:rPr>
        <w:t>parametrii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solicitați</w:t>
      </w:r>
      <w:proofErr w:type="spellEnd"/>
      <w:r w:rsidRPr="000A0379">
        <w:rPr>
          <w:rFonts w:ascii="Times New Roman" w:hAnsi="Times New Roman" w:cs="Times New Roman"/>
          <w:i/>
          <w:color w:val="000000" w:themeColor="text1"/>
          <w:sz w:val="22"/>
          <w:szCs w:val="22"/>
          <w:lang w:val="fr-BE"/>
        </w:rPr>
        <w:t xml:space="preserve">, </w:t>
      </w:r>
    </w:p>
    <w:p w14:paraId="66B4BCF1" w14:textId="193BCD0E" w:rsidR="009D7318" w:rsidRPr="000A0379" w:rsidRDefault="009D7318">
      <w:pPr>
        <w:pStyle w:val="Default"/>
        <w:numPr>
          <w:ilvl w:val="1"/>
          <w:numId w:val="8"/>
        </w:numPr>
        <w:ind w:left="630"/>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asigurarea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unui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grad</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flexibilitate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planificarea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modalității</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gestionare</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contractului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toată</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durata</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derulare</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contractului</w:t>
      </w:r>
      <w:proofErr w:type="spellEnd"/>
      <w:r w:rsidRPr="000A0379">
        <w:rPr>
          <w:rFonts w:ascii="Times New Roman" w:hAnsi="Times New Roman" w:cs="Times New Roman"/>
          <w:i/>
          <w:color w:val="000000" w:themeColor="text1"/>
          <w:sz w:val="22"/>
          <w:szCs w:val="22"/>
          <w:lang w:val="fr-BE"/>
        </w:rPr>
        <w:t xml:space="preserve">, </w:t>
      </w:r>
    </w:p>
    <w:p w14:paraId="3EC147E3" w14:textId="0D399E6A" w:rsidR="009D7318" w:rsidRPr="000A0379" w:rsidRDefault="009D7318">
      <w:pPr>
        <w:pStyle w:val="Default"/>
        <w:numPr>
          <w:ilvl w:val="1"/>
          <w:numId w:val="8"/>
        </w:numPr>
        <w:ind w:left="630"/>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transmiterea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datel</w:t>
      </w:r>
      <w:r w:rsidR="00D91D11" w:rsidRPr="000A0379">
        <w:rPr>
          <w:rFonts w:ascii="Times New Roman" w:hAnsi="Times New Roman" w:cs="Times New Roman"/>
          <w:i/>
          <w:color w:val="000000" w:themeColor="text1"/>
          <w:sz w:val="22"/>
          <w:szCs w:val="22"/>
          <w:lang w:val="fr-BE"/>
        </w:rPr>
        <w:t>or</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identificare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de contact ale </w:t>
      </w:r>
      <w:proofErr w:type="spellStart"/>
      <w:r w:rsidRPr="000A0379">
        <w:rPr>
          <w:rFonts w:ascii="Times New Roman" w:hAnsi="Times New Roman" w:cs="Times New Roman"/>
          <w:i/>
          <w:color w:val="000000" w:themeColor="text1"/>
          <w:sz w:val="22"/>
          <w:szCs w:val="22"/>
          <w:lang w:val="fr-BE"/>
        </w:rPr>
        <w:t>personalului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alocat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executarea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contractului</w:t>
      </w:r>
      <w:proofErr w:type="spellEnd"/>
      <w:r w:rsidRPr="000A0379">
        <w:rPr>
          <w:rFonts w:ascii="Times New Roman" w:hAnsi="Times New Roman" w:cs="Times New Roman"/>
          <w:i/>
          <w:color w:val="000000" w:themeColor="text1"/>
          <w:sz w:val="22"/>
          <w:szCs w:val="22"/>
          <w:lang w:val="fr-BE"/>
        </w:rPr>
        <w:t xml:space="preserve"> </w:t>
      </w:r>
    </w:p>
    <w:p w14:paraId="17EF9D3E" w14:textId="767F1229" w:rsidR="009D7318" w:rsidRPr="000A0379" w:rsidRDefault="009D7318">
      <w:pPr>
        <w:pStyle w:val="Default"/>
        <w:numPr>
          <w:ilvl w:val="1"/>
          <w:numId w:val="8"/>
        </w:numPr>
        <w:ind w:left="630"/>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colaborarea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personalul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autorității</w:t>
      </w:r>
      <w:proofErr w:type="spellEnd"/>
      <w:r w:rsidRPr="000A0379">
        <w:rPr>
          <w:rFonts w:ascii="Times New Roman" w:hAnsi="Times New Roman" w:cs="Times New Roman"/>
          <w:i/>
          <w:color w:val="000000" w:themeColor="text1"/>
          <w:sz w:val="22"/>
          <w:szCs w:val="22"/>
          <w:lang w:val="fr-BE"/>
        </w:rPr>
        <w:t>/</w:t>
      </w:r>
      <w:proofErr w:type="spellStart"/>
      <w:r w:rsidRPr="000A0379">
        <w:rPr>
          <w:rFonts w:ascii="Times New Roman" w:hAnsi="Times New Roman" w:cs="Times New Roman"/>
          <w:i/>
          <w:color w:val="000000" w:themeColor="text1"/>
          <w:sz w:val="22"/>
          <w:szCs w:val="22"/>
          <w:lang w:val="fr-BE"/>
        </w:rPr>
        <w:t>entitătii</w:t>
      </w:r>
      <w:proofErr w:type="spellEnd"/>
      <w:r w:rsidRPr="000A0379">
        <w:rPr>
          <w:rFonts w:ascii="Times New Roman" w:hAnsi="Times New Roman" w:cs="Times New Roman"/>
          <w:i/>
          <w:color w:val="000000" w:themeColor="text1"/>
          <w:sz w:val="22"/>
          <w:szCs w:val="22"/>
          <w:lang w:val="fr-BE"/>
        </w:rPr>
        <w:t xml:space="preserve"> contractante </w:t>
      </w:r>
      <w:proofErr w:type="spellStart"/>
      <w:r w:rsidRPr="000A0379">
        <w:rPr>
          <w:rFonts w:ascii="Times New Roman" w:hAnsi="Times New Roman" w:cs="Times New Roman"/>
          <w:i/>
          <w:color w:val="000000" w:themeColor="text1"/>
          <w:sz w:val="22"/>
          <w:szCs w:val="22"/>
          <w:lang w:val="fr-BE"/>
        </w:rPr>
        <w:t>alocat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verificarea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produselor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livrate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realizarea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recepțiilor</w:t>
      </w:r>
      <w:proofErr w:type="spellEnd"/>
      <w:r w:rsidRPr="000A0379">
        <w:rPr>
          <w:rFonts w:ascii="Times New Roman" w:hAnsi="Times New Roman" w:cs="Times New Roman"/>
          <w:i/>
          <w:color w:val="000000" w:themeColor="text1"/>
          <w:sz w:val="22"/>
          <w:szCs w:val="22"/>
          <w:lang w:val="fr-BE"/>
        </w:rPr>
        <w:t xml:space="preserve">, </w:t>
      </w:r>
    </w:p>
    <w:p w14:paraId="5E701BD4" w14:textId="03E89DF1" w:rsidR="009D7318" w:rsidRPr="000A0379" w:rsidRDefault="009D7318">
      <w:pPr>
        <w:pStyle w:val="Default"/>
        <w:numPr>
          <w:ilvl w:val="1"/>
          <w:numId w:val="8"/>
        </w:numPr>
        <w:ind w:left="630"/>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reducerea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măsura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posibilă</w:t>
      </w:r>
      <w:proofErr w:type="spellEnd"/>
      <w:r w:rsidRPr="000A0379">
        <w:rPr>
          <w:rFonts w:ascii="Times New Roman" w:hAnsi="Times New Roman" w:cs="Times New Roman"/>
          <w:i/>
          <w:color w:val="000000" w:themeColor="text1"/>
          <w:sz w:val="22"/>
          <w:szCs w:val="22"/>
          <w:lang w:val="fr-BE"/>
        </w:rPr>
        <w:t xml:space="preserve">, la </w:t>
      </w:r>
      <w:proofErr w:type="spellStart"/>
      <w:r w:rsidRPr="000A0379">
        <w:rPr>
          <w:rFonts w:ascii="Times New Roman" w:hAnsi="Times New Roman" w:cs="Times New Roman"/>
          <w:i/>
          <w:color w:val="000000" w:themeColor="text1"/>
          <w:sz w:val="22"/>
          <w:szCs w:val="22"/>
          <w:lang w:val="fr-BE"/>
        </w:rPr>
        <w:t>minim</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situațiilor</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întârzieri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efectuarea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livrărilor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minimizând</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astfel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impactul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negativ</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asupra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activității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autorității</w:t>
      </w:r>
      <w:proofErr w:type="spellEnd"/>
      <w:r w:rsidRPr="000A0379">
        <w:rPr>
          <w:rFonts w:ascii="Times New Roman" w:hAnsi="Times New Roman" w:cs="Times New Roman"/>
          <w:i/>
          <w:color w:val="000000" w:themeColor="text1"/>
          <w:sz w:val="22"/>
          <w:szCs w:val="22"/>
          <w:lang w:val="fr-BE"/>
        </w:rPr>
        <w:t>/</w:t>
      </w:r>
      <w:proofErr w:type="spellStart"/>
      <w:r w:rsidRPr="000A0379">
        <w:rPr>
          <w:rFonts w:ascii="Times New Roman" w:hAnsi="Times New Roman" w:cs="Times New Roman"/>
          <w:i/>
          <w:color w:val="000000" w:themeColor="text1"/>
          <w:sz w:val="22"/>
          <w:szCs w:val="22"/>
          <w:lang w:val="fr-BE"/>
        </w:rPr>
        <w:t>entitătii</w:t>
      </w:r>
      <w:proofErr w:type="spellEnd"/>
      <w:r w:rsidRPr="000A0379">
        <w:rPr>
          <w:rFonts w:ascii="Times New Roman" w:hAnsi="Times New Roman" w:cs="Times New Roman"/>
          <w:i/>
          <w:color w:val="000000" w:themeColor="text1"/>
          <w:sz w:val="22"/>
          <w:szCs w:val="22"/>
          <w:lang w:val="fr-BE"/>
        </w:rPr>
        <w:t xml:space="preserve"> contractante, </w:t>
      </w:r>
    </w:p>
    <w:p w14:paraId="0DE878B9" w14:textId="2C7B8349" w:rsidR="009D7318" w:rsidRPr="000A0379" w:rsidRDefault="009D7318">
      <w:pPr>
        <w:pStyle w:val="Default"/>
        <w:numPr>
          <w:ilvl w:val="1"/>
          <w:numId w:val="8"/>
        </w:numPr>
        <w:ind w:left="630"/>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asigurarea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că</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orice</w:t>
      </w:r>
      <w:proofErr w:type="spellEnd"/>
      <w:r w:rsidRPr="000A0379">
        <w:rPr>
          <w:rFonts w:ascii="Times New Roman" w:hAnsi="Times New Roman" w:cs="Times New Roman"/>
          <w:i/>
          <w:color w:val="000000" w:themeColor="text1"/>
          <w:sz w:val="22"/>
          <w:szCs w:val="22"/>
          <w:lang w:val="fr-BE"/>
        </w:rPr>
        <w:t xml:space="preserve"> documente, </w:t>
      </w:r>
      <w:proofErr w:type="spellStart"/>
      <w:r w:rsidRPr="000A0379">
        <w:rPr>
          <w:rFonts w:ascii="Times New Roman" w:hAnsi="Times New Roman" w:cs="Times New Roman"/>
          <w:i/>
          <w:color w:val="000000" w:themeColor="text1"/>
          <w:sz w:val="22"/>
          <w:szCs w:val="22"/>
          <w:lang w:val="fr-BE"/>
        </w:rPr>
        <w:t>documentații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w:t>
      </w:r>
      <w:proofErr w:type="spellStart"/>
      <w:r w:rsidRPr="000A0379">
        <w:rPr>
          <w:rFonts w:ascii="Times New Roman" w:hAnsi="Times New Roman" w:cs="Times New Roman"/>
          <w:i/>
          <w:color w:val="000000" w:themeColor="text1"/>
          <w:sz w:val="22"/>
          <w:szCs w:val="22"/>
          <w:lang w:val="fr-BE"/>
        </w:rPr>
        <w:t>sau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instrucțiuni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furnizate</w:t>
      </w:r>
      <w:proofErr w:type="spellEnd"/>
      <w:r w:rsidRPr="000A0379">
        <w:rPr>
          <w:rFonts w:ascii="Times New Roman" w:hAnsi="Times New Roman" w:cs="Times New Roman"/>
          <w:i/>
          <w:color w:val="000000" w:themeColor="text1"/>
          <w:sz w:val="22"/>
          <w:szCs w:val="22"/>
          <w:lang w:val="fr-BE"/>
        </w:rPr>
        <w:t xml:space="preserve"> </w:t>
      </w:r>
      <w:proofErr w:type="spellStart"/>
      <w:r w:rsidR="00D91D11" w:rsidRPr="000A0379">
        <w:rPr>
          <w:rFonts w:ascii="Times New Roman" w:hAnsi="Times New Roman" w:cs="Times New Roman"/>
          <w:i/>
          <w:color w:val="000000" w:themeColor="text1"/>
          <w:sz w:val="22"/>
          <w:szCs w:val="22"/>
          <w:lang w:val="fr-BE"/>
        </w:rPr>
        <w:t>către</w:t>
      </w:r>
      <w:proofErr w:type="spellEnd"/>
      <w:r w:rsidR="00D91D11"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personalul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autorității</w:t>
      </w:r>
      <w:proofErr w:type="spellEnd"/>
      <w:r w:rsidRPr="000A0379">
        <w:rPr>
          <w:rFonts w:ascii="Times New Roman" w:hAnsi="Times New Roman" w:cs="Times New Roman"/>
          <w:i/>
          <w:color w:val="000000" w:themeColor="text1"/>
          <w:sz w:val="22"/>
          <w:szCs w:val="22"/>
          <w:lang w:val="fr-BE"/>
        </w:rPr>
        <w:t>/</w:t>
      </w:r>
      <w:proofErr w:type="spellStart"/>
      <w:r w:rsidRPr="000A0379">
        <w:rPr>
          <w:rFonts w:ascii="Times New Roman" w:hAnsi="Times New Roman" w:cs="Times New Roman"/>
          <w:i/>
          <w:color w:val="000000" w:themeColor="text1"/>
          <w:sz w:val="22"/>
          <w:szCs w:val="22"/>
          <w:lang w:val="fr-BE"/>
        </w:rPr>
        <w:t>entitătii</w:t>
      </w:r>
      <w:proofErr w:type="spellEnd"/>
      <w:r w:rsidRPr="000A0379">
        <w:rPr>
          <w:rFonts w:ascii="Times New Roman" w:hAnsi="Times New Roman" w:cs="Times New Roman"/>
          <w:i/>
          <w:color w:val="000000" w:themeColor="text1"/>
          <w:sz w:val="22"/>
          <w:szCs w:val="22"/>
          <w:lang w:val="fr-BE"/>
        </w:rPr>
        <w:t xml:space="preserve"> contractante</w:t>
      </w:r>
      <w:r w:rsidR="00D91D11" w:rsidRPr="000A0379">
        <w:rPr>
          <w:rFonts w:ascii="Times New Roman" w:hAnsi="Times New Roman" w:cs="Times New Roman"/>
          <w:i/>
          <w:color w:val="000000" w:themeColor="text1"/>
          <w:sz w:val="22"/>
          <w:szCs w:val="22"/>
          <w:lang w:val="fr-BE"/>
        </w:rPr>
        <w:t xml:space="preserve"> </w:t>
      </w:r>
      <w:proofErr w:type="spellStart"/>
      <w:r w:rsidR="00D91D11" w:rsidRPr="000A0379">
        <w:rPr>
          <w:rFonts w:ascii="Times New Roman" w:hAnsi="Times New Roman" w:cs="Times New Roman"/>
          <w:i/>
          <w:color w:val="000000" w:themeColor="text1"/>
          <w:sz w:val="22"/>
          <w:szCs w:val="22"/>
          <w:lang w:val="fr-BE"/>
        </w:rPr>
        <w:t>sunt</w:t>
      </w:r>
      <w:proofErr w:type="spellEnd"/>
      <w:r w:rsidRPr="000A0379">
        <w:rPr>
          <w:rFonts w:ascii="Times New Roman" w:hAnsi="Times New Roman" w:cs="Times New Roman"/>
          <w:i/>
          <w:color w:val="000000" w:themeColor="text1"/>
          <w:sz w:val="22"/>
          <w:szCs w:val="22"/>
          <w:lang w:val="fr-BE"/>
        </w:rPr>
        <w:t xml:space="preserve"> exacte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elaborate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conformitate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bunele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practici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specifice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domeniu</w:t>
      </w:r>
      <w:proofErr w:type="spellEnd"/>
      <w:r w:rsidRPr="000A0379">
        <w:rPr>
          <w:rFonts w:ascii="Times New Roman" w:hAnsi="Times New Roman" w:cs="Times New Roman"/>
          <w:i/>
          <w:color w:val="000000" w:themeColor="text1"/>
          <w:sz w:val="22"/>
          <w:szCs w:val="22"/>
          <w:lang w:val="fr-BE"/>
        </w:rPr>
        <w:t xml:space="preserve">, </w:t>
      </w:r>
    </w:p>
    <w:p w14:paraId="2A6C097B" w14:textId="19684470" w:rsidR="009D7318" w:rsidRPr="000A0379" w:rsidRDefault="009D7318">
      <w:pPr>
        <w:pStyle w:val="Default"/>
        <w:numPr>
          <w:ilvl w:val="1"/>
          <w:numId w:val="8"/>
        </w:numPr>
        <w:ind w:left="630"/>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prezentarea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rapoartelor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solicitate</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personalul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autorității</w:t>
      </w:r>
      <w:proofErr w:type="spellEnd"/>
      <w:r w:rsidRPr="000A0379">
        <w:rPr>
          <w:rFonts w:ascii="Times New Roman" w:hAnsi="Times New Roman" w:cs="Times New Roman"/>
          <w:i/>
          <w:color w:val="000000" w:themeColor="text1"/>
          <w:sz w:val="22"/>
          <w:szCs w:val="22"/>
          <w:lang w:val="fr-BE"/>
        </w:rPr>
        <w:t>/</w:t>
      </w:r>
      <w:proofErr w:type="spellStart"/>
      <w:r w:rsidRPr="000A0379">
        <w:rPr>
          <w:rFonts w:ascii="Times New Roman" w:hAnsi="Times New Roman" w:cs="Times New Roman"/>
          <w:i/>
          <w:color w:val="000000" w:themeColor="text1"/>
          <w:sz w:val="22"/>
          <w:szCs w:val="22"/>
          <w:lang w:val="fr-BE"/>
        </w:rPr>
        <w:t>entitătii</w:t>
      </w:r>
      <w:proofErr w:type="spellEnd"/>
      <w:r w:rsidRPr="000A0379">
        <w:rPr>
          <w:rFonts w:ascii="Times New Roman" w:hAnsi="Times New Roman" w:cs="Times New Roman"/>
          <w:i/>
          <w:color w:val="000000" w:themeColor="text1"/>
          <w:sz w:val="22"/>
          <w:szCs w:val="22"/>
          <w:lang w:val="fr-BE"/>
        </w:rPr>
        <w:t xml:space="preserve"> contractante, </w:t>
      </w:r>
      <w:proofErr w:type="spellStart"/>
      <w:r w:rsidRPr="000A0379">
        <w:rPr>
          <w:rFonts w:ascii="Times New Roman" w:hAnsi="Times New Roman" w:cs="Times New Roman"/>
          <w:i/>
          <w:color w:val="000000" w:themeColor="text1"/>
          <w:sz w:val="22"/>
          <w:szCs w:val="22"/>
          <w:lang w:val="fr-BE"/>
        </w:rPr>
        <w:t>potrivit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cerințelor</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raportare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stablite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prin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w:t>
      </w:r>
      <w:proofErr w:type="spellEnd"/>
      <w:r w:rsidR="00814867" w:rsidRPr="000A0379">
        <w:rPr>
          <w:rFonts w:ascii="Times New Roman" w:hAnsi="Times New Roman" w:cs="Times New Roman"/>
          <w:i/>
          <w:color w:val="000000" w:themeColor="text1"/>
          <w:sz w:val="22"/>
          <w:szCs w:val="22"/>
          <w:lang w:val="fr-BE"/>
        </w:rPr>
        <w:t>,</w:t>
      </w:r>
      <w:r w:rsidRPr="000A0379">
        <w:rPr>
          <w:rFonts w:ascii="Times New Roman" w:hAnsi="Times New Roman" w:cs="Times New Roman"/>
          <w:i/>
          <w:color w:val="000000" w:themeColor="text1"/>
          <w:sz w:val="22"/>
          <w:szCs w:val="22"/>
          <w:lang w:val="fr-BE"/>
        </w:rPr>
        <w:t xml:space="preserve"> </w:t>
      </w:r>
    </w:p>
    <w:p w14:paraId="5F44E647" w14:textId="5CDEE503" w:rsidR="009D7318" w:rsidRPr="000A0379" w:rsidRDefault="009D7318" w:rsidP="00E36377">
      <w:pPr>
        <w:pStyle w:val="Default"/>
        <w:numPr>
          <w:ilvl w:val="1"/>
          <w:numId w:val="8"/>
        </w:numPr>
        <w:ind w:left="630"/>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colaborarea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personalul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autorității</w:t>
      </w:r>
      <w:proofErr w:type="spellEnd"/>
      <w:r w:rsidRPr="000A0379">
        <w:rPr>
          <w:rFonts w:ascii="Times New Roman" w:hAnsi="Times New Roman" w:cs="Times New Roman"/>
          <w:i/>
          <w:color w:val="000000" w:themeColor="text1"/>
          <w:sz w:val="22"/>
          <w:szCs w:val="22"/>
          <w:lang w:val="fr-BE"/>
        </w:rPr>
        <w:t>/</w:t>
      </w:r>
      <w:proofErr w:type="spellStart"/>
      <w:r w:rsidRPr="000A0379">
        <w:rPr>
          <w:rFonts w:ascii="Times New Roman" w:hAnsi="Times New Roman" w:cs="Times New Roman"/>
          <w:i/>
          <w:color w:val="000000" w:themeColor="text1"/>
          <w:sz w:val="22"/>
          <w:szCs w:val="22"/>
          <w:lang w:val="fr-BE"/>
        </w:rPr>
        <w:t>entitătii</w:t>
      </w:r>
      <w:proofErr w:type="spellEnd"/>
      <w:r w:rsidRPr="000A0379">
        <w:rPr>
          <w:rFonts w:ascii="Times New Roman" w:hAnsi="Times New Roman" w:cs="Times New Roman"/>
          <w:i/>
          <w:color w:val="000000" w:themeColor="text1"/>
          <w:sz w:val="22"/>
          <w:szCs w:val="22"/>
          <w:lang w:val="fr-BE"/>
        </w:rPr>
        <w:t xml:space="preserve"> contractante </w:t>
      </w:r>
      <w:proofErr w:type="spellStart"/>
      <w:r w:rsidRPr="000A0379">
        <w:rPr>
          <w:rFonts w:ascii="Times New Roman" w:hAnsi="Times New Roman" w:cs="Times New Roman"/>
          <w:i/>
          <w:color w:val="000000" w:themeColor="text1"/>
          <w:sz w:val="22"/>
          <w:szCs w:val="22"/>
          <w:lang w:val="fr-BE"/>
        </w:rPr>
        <w:t>alocat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furnizarea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produselor</w:t>
      </w:r>
      <w:proofErr w:type="spellEnd"/>
      <w:r w:rsidRPr="000A0379">
        <w:rPr>
          <w:rFonts w:ascii="Times New Roman" w:hAnsi="Times New Roman" w:cs="Times New Roman"/>
          <w:i/>
          <w:color w:val="000000" w:themeColor="text1"/>
          <w:sz w:val="22"/>
          <w:szCs w:val="22"/>
          <w:lang w:val="fr-BE"/>
        </w:rPr>
        <w:t xml:space="preserve"> care fac </w:t>
      </w:r>
      <w:proofErr w:type="spellStart"/>
      <w:r w:rsidRPr="000A0379">
        <w:rPr>
          <w:rFonts w:ascii="Times New Roman" w:hAnsi="Times New Roman" w:cs="Times New Roman"/>
          <w:i/>
          <w:color w:val="000000" w:themeColor="text1"/>
          <w:sz w:val="22"/>
          <w:szCs w:val="22"/>
          <w:lang w:val="fr-BE"/>
        </w:rPr>
        <w:t>obiectul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contractului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asigurarea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serviciilor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accesorii</w:t>
      </w:r>
      <w:proofErr w:type="spellEnd"/>
      <w:r w:rsidRPr="000A0379">
        <w:rPr>
          <w:rFonts w:ascii="Times New Roman" w:hAnsi="Times New Roman" w:cs="Times New Roman"/>
          <w:i/>
          <w:color w:val="000000" w:themeColor="text1"/>
          <w:sz w:val="22"/>
          <w:szCs w:val="22"/>
          <w:lang w:val="fr-BE"/>
        </w:rPr>
        <w:t xml:space="preserve">. </w:t>
      </w:r>
    </w:p>
    <w:p w14:paraId="1EE87076" w14:textId="0E8D5039" w:rsidR="00114B71" w:rsidRPr="000A0379" w:rsidRDefault="009D7318" w:rsidP="00E36377">
      <w:pPr>
        <w:pStyle w:val="Default"/>
        <w:jc w:val="both"/>
        <w:rPr>
          <w:rFonts w:ascii="Times New Roman" w:hAnsi="Times New Roman" w:cs="Times New Roman"/>
          <w:color w:val="000000" w:themeColor="text1"/>
          <w:sz w:val="22"/>
          <w:szCs w:val="22"/>
          <w:lang w:val="fr-BE"/>
        </w:rPr>
      </w:pPr>
      <w:proofErr w:type="spellStart"/>
      <w:r w:rsidRPr="000A0379">
        <w:rPr>
          <w:rFonts w:ascii="Times New Roman" w:hAnsi="Times New Roman" w:cs="Times New Roman"/>
          <w:color w:val="000000" w:themeColor="text1"/>
          <w:sz w:val="22"/>
          <w:szCs w:val="22"/>
          <w:lang w:val="fr-BE"/>
        </w:rPr>
        <w:t>Obligațiile</w:t>
      </w:r>
      <w:proofErr w:type="spellEnd"/>
      <w:r w:rsidRPr="000A0379">
        <w:rPr>
          <w:rFonts w:ascii="Times New Roman" w:hAnsi="Times New Roman" w:cs="Times New Roman"/>
          <w:color w:val="000000" w:themeColor="text1"/>
          <w:sz w:val="22"/>
          <w:szCs w:val="22"/>
          <w:lang w:val="fr-BE"/>
        </w:rPr>
        <w:t xml:space="preserve"> principale ale </w:t>
      </w:r>
      <w:proofErr w:type="spellStart"/>
      <w:r w:rsidRPr="000A0379">
        <w:rPr>
          <w:rFonts w:ascii="Times New Roman" w:hAnsi="Times New Roman" w:cs="Times New Roman"/>
          <w:color w:val="000000" w:themeColor="text1"/>
          <w:sz w:val="22"/>
          <w:szCs w:val="22"/>
          <w:lang w:val="fr-BE"/>
        </w:rPr>
        <w:t>Ofertantului</w:t>
      </w:r>
      <w:proofErr w:type="spellEnd"/>
      <w:r w:rsidRPr="000A0379">
        <w:rPr>
          <w:rFonts w:ascii="Times New Roman" w:hAnsi="Times New Roman" w:cs="Times New Roman"/>
          <w:color w:val="000000" w:themeColor="text1"/>
          <w:sz w:val="22"/>
          <w:szCs w:val="22"/>
          <w:lang w:val="fr-BE"/>
        </w:rPr>
        <w:t xml:space="preserve"> </w:t>
      </w:r>
      <w:proofErr w:type="spellStart"/>
      <w:r w:rsidRPr="000A0379">
        <w:rPr>
          <w:rFonts w:ascii="Times New Roman" w:hAnsi="Times New Roman" w:cs="Times New Roman"/>
          <w:color w:val="000000" w:themeColor="text1"/>
          <w:sz w:val="22"/>
          <w:szCs w:val="22"/>
          <w:lang w:val="fr-BE"/>
        </w:rPr>
        <w:t>devenit</w:t>
      </w:r>
      <w:proofErr w:type="spellEnd"/>
      <w:r w:rsidRPr="000A0379">
        <w:rPr>
          <w:rFonts w:ascii="Times New Roman" w:hAnsi="Times New Roman" w:cs="Times New Roman"/>
          <w:color w:val="000000" w:themeColor="text1"/>
          <w:sz w:val="22"/>
          <w:szCs w:val="22"/>
          <w:lang w:val="fr-BE"/>
        </w:rPr>
        <w:t xml:space="preserve"> Contractant se </w:t>
      </w:r>
      <w:proofErr w:type="spellStart"/>
      <w:r w:rsidRPr="000A0379">
        <w:rPr>
          <w:rFonts w:ascii="Times New Roman" w:hAnsi="Times New Roman" w:cs="Times New Roman"/>
          <w:color w:val="000000" w:themeColor="text1"/>
          <w:sz w:val="22"/>
          <w:szCs w:val="22"/>
          <w:lang w:val="fr-BE"/>
        </w:rPr>
        <w:t>completează</w:t>
      </w:r>
      <w:proofErr w:type="spellEnd"/>
      <w:r w:rsidRPr="000A0379">
        <w:rPr>
          <w:rFonts w:ascii="Times New Roman" w:hAnsi="Times New Roman" w:cs="Times New Roman"/>
          <w:color w:val="000000" w:themeColor="text1"/>
          <w:sz w:val="22"/>
          <w:szCs w:val="22"/>
          <w:lang w:val="fr-BE"/>
        </w:rPr>
        <w:t xml:space="preserve"> </w:t>
      </w:r>
      <w:proofErr w:type="spellStart"/>
      <w:r w:rsidRPr="000A0379">
        <w:rPr>
          <w:rFonts w:ascii="Times New Roman" w:hAnsi="Times New Roman" w:cs="Times New Roman"/>
          <w:color w:val="000000" w:themeColor="text1"/>
          <w:sz w:val="22"/>
          <w:szCs w:val="22"/>
          <w:lang w:val="fr-BE"/>
        </w:rPr>
        <w:t>cu</w:t>
      </w:r>
      <w:proofErr w:type="spellEnd"/>
      <w:r w:rsidRPr="000A0379">
        <w:rPr>
          <w:rFonts w:ascii="Times New Roman" w:hAnsi="Times New Roman" w:cs="Times New Roman"/>
          <w:color w:val="000000" w:themeColor="text1"/>
          <w:sz w:val="22"/>
          <w:szCs w:val="22"/>
          <w:lang w:val="fr-BE"/>
        </w:rPr>
        <w:t xml:space="preserve"> </w:t>
      </w:r>
      <w:proofErr w:type="spellStart"/>
      <w:r w:rsidRPr="000A0379">
        <w:rPr>
          <w:rFonts w:ascii="Times New Roman" w:hAnsi="Times New Roman" w:cs="Times New Roman"/>
          <w:color w:val="000000" w:themeColor="text1"/>
          <w:sz w:val="22"/>
          <w:szCs w:val="22"/>
          <w:lang w:val="fr-BE"/>
        </w:rPr>
        <w:t>obligațiile</w:t>
      </w:r>
      <w:proofErr w:type="spellEnd"/>
      <w:r w:rsidRPr="000A0379">
        <w:rPr>
          <w:rFonts w:ascii="Times New Roman" w:hAnsi="Times New Roman" w:cs="Times New Roman"/>
          <w:color w:val="000000" w:themeColor="text1"/>
          <w:sz w:val="22"/>
          <w:szCs w:val="22"/>
          <w:lang w:val="fr-BE"/>
        </w:rPr>
        <w:t xml:space="preserve"> </w:t>
      </w:r>
      <w:proofErr w:type="spellStart"/>
      <w:r w:rsidRPr="000A0379">
        <w:rPr>
          <w:rFonts w:ascii="Times New Roman" w:hAnsi="Times New Roman" w:cs="Times New Roman"/>
          <w:color w:val="000000" w:themeColor="text1"/>
          <w:sz w:val="22"/>
          <w:szCs w:val="22"/>
          <w:lang w:val="fr-BE"/>
        </w:rPr>
        <w:t>prevăzute</w:t>
      </w:r>
      <w:proofErr w:type="spellEnd"/>
      <w:r w:rsidRPr="000A0379">
        <w:rPr>
          <w:rFonts w:ascii="Times New Roman" w:hAnsi="Times New Roman" w:cs="Times New Roman"/>
          <w:color w:val="000000" w:themeColor="text1"/>
          <w:sz w:val="22"/>
          <w:szCs w:val="22"/>
          <w:lang w:val="fr-BE"/>
        </w:rPr>
        <w:t xml:space="preserve"> </w:t>
      </w:r>
      <w:proofErr w:type="spellStart"/>
      <w:r w:rsidRPr="000A0379">
        <w:rPr>
          <w:rFonts w:ascii="Times New Roman" w:hAnsi="Times New Roman" w:cs="Times New Roman"/>
          <w:color w:val="000000" w:themeColor="text1"/>
          <w:sz w:val="22"/>
          <w:szCs w:val="22"/>
          <w:lang w:val="fr-BE"/>
        </w:rPr>
        <w:t>în</w:t>
      </w:r>
      <w:proofErr w:type="spellEnd"/>
      <w:r w:rsidRPr="000A0379">
        <w:rPr>
          <w:rFonts w:ascii="Times New Roman" w:hAnsi="Times New Roman" w:cs="Times New Roman"/>
          <w:color w:val="000000" w:themeColor="text1"/>
          <w:sz w:val="22"/>
          <w:szCs w:val="22"/>
          <w:lang w:val="fr-BE"/>
        </w:rPr>
        <w:t xml:space="preserve"> </w:t>
      </w:r>
      <w:proofErr w:type="spellStart"/>
      <w:r w:rsidRPr="000A0379">
        <w:rPr>
          <w:rFonts w:ascii="Times New Roman" w:hAnsi="Times New Roman" w:cs="Times New Roman"/>
          <w:color w:val="000000" w:themeColor="text1"/>
          <w:sz w:val="22"/>
          <w:szCs w:val="22"/>
          <w:lang w:val="fr-BE"/>
        </w:rPr>
        <w:t>condițiile</w:t>
      </w:r>
      <w:proofErr w:type="spellEnd"/>
      <w:r w:rsidRPr="000A0379">
        <w:rPr>
          <w:rFonts w:ascii="Times New Roman" w:hAnsi="Times New Roman" w:cs="Times New Roman"/>
          <w:color w:val="000000" w:themeColor="text1"/>
          <w:sz w:val="22"/>
          <w:szCs w:val="22"/>
          <w:lang w:val="fr-BE"/>
        </w:rPr>
        <w:t xml:space="preserve"> </w:t>
      </w:r>
      <w:proofErr w:type="spellStart"/>
      <w:r w:rsidRPr="000A0379">
        <w:rPr>
          <w:rFonts w:ascii="Times New Roman" w:hAnsi="Times New Roman" w:cs="Times New Roman"/>
          <w:color w:val="000000" w:themeColor="text1"/>
          <w:sz w:val="22"/>
          <w:szCs w:val="22"/>
          <w:lang w:val="fr-BE"/>
        </w:rPr>
        <w:t>contractuale</w:t>
      </w:r>
      <w:proofErr w:type="spellEnd"/>
      <w:r w:rsidRPr="000A0379">
        <w:rPr>
          <w:rFonts w:ascii="Times New Roman" w:hAnsi="Times New Roman" w:cs="Times New Roman"/>
          <w:color w:val="000000" w:themeColor="text1"/>
          <w:sz w:val="22"/>
          <w:szCs w:val="22"/>
          <w:lang w:val="fr-BE"/>
        </w:rPr>
        <w:t xml:space="preserve">. </w:t>
      </w:r>
    </w:p>
    <w:p w14:paraId="2E4F891B" w14:textId="6C694E29" w:rsidR="009D7318" w:rsidRPr="000A0379" w:rsidRDefault="009D7318" w:rsidP="00E36377">
      <w:pPr>
        <w:pStyle w:val="Default"/>
        <w:jc w:val="both"/>
        <w:rPr>
          <w:rFonts w:ascii="Times New Roman" w:hAnsi="Times New Roman" w:cs="Times New Roman"/>
          <w:b/>
          <w:color w:val="000000" w:themeColor="text1"/>
          <w:sz w:val="22"/>
          <w:szCs w:val="22"/>
          <w:lang w:val="fr-BE"/>
        </w:rPr>
      </w:pPr>
      <w:proofErr w:type="spellStart"/>
      <w:r w:rsidRPr="000A0379">
        <w:rPr>
          <w:rFonts w:ascii="Times New Roman" w:hAnsi="Times New Roman" w:cs="Times New Roman"/>
          <w:b/>
          <w:color w:val="000000" w:themeColor="text1"/>
          <w:sz w:val="22"/>
          <w:szCs w:val="22"/>
          <w:lang w:val="fr-BE"/>
        </w:rPr>
        <w:t>Autoritatea</w:t>
      </w:r>
      <w:proofErr w:type="spellEnd"/>
      <w:r w:rsidRPr="000A0379">
        <w:rPr>
          <w:rFonts w:ascii="Times New Roman" w:hAnsi="Times New Roman" w:cs="Times New Roman"/>
          <w:b/>
          <w:color w:val="000000" w:themeColor="text1"/>
          <w:sz w:val="22"/>
          <w:szCs w:val="22"/>
          <w:lang w:val="fr-BE"/>
        </w:rPr>
        <w:t>/</w:t>
      </w:r>
      <w:proofErr w:type="spellStart"/>
      <w:r w:rsidRPr="000A0379">
        <w:rPr>
          <w:rFonts w:ascii="Times New Roman" w:hAnsi="Times New Roman" w:cs="Times New Roman"/>
          <w:b/>
          <w:color w:val="000000" w:themeColor="text1"/>
          <w:sz w:val="22"/>
          <w:szCs w:val="22"/>
          <w:lang w:val="fr-BE"/>
        </w:rPr>
        <w:t>entitatea</w:t>
      </w:r>
      <w:proofErr w:type="spellEnd"/>
      <w:r w:rsidRPr="000A0379">
        <w:rPr>
          <w:rFonts w:ascii="Times New Roman" w:hAnsi="Times New Roman" w:cs="Times New Roman"/>
          <w:b/>
          <w:color w:val="000000" w:themeColor="text1"/>
          <w:sz w:val="22"/>
          <w:szCs w:val="22"/>
          <w:lang w:val="fr-BE"/>
        </w:rPr>
        <w:t xml:space="preserve"> </w:t>
      </w:r>
      <w:proofErr w:type="spellStart"/>
      <w:r w:rsidRPr="000A0379">
        <w:rPr>
          <w:rFonts w:ascii="Times New Roman" w:hAnsi="Times New Roman" w:cs="Times New Roman"/>
          <w:b/>
          <w:color w:val="000000" w:themeColor="text1"/>
          <w:sz w:val="22"/>
          <w:szCs w:val="22"/>
          <w:lang w:val="fr-BE"/>
        </w:rPr>
        <w:t>contractantă</w:t>
      </w:r>
      <w:proofErr w:type="spellEnd"/>
      <w:r w:rsidRPr="000A0379">
        <w:rPr>
          <w:rFonts w:ascii="Times New Roman" w:hAnsi="Times New Roman" w:cs="Times New Roman"/>
          <w:b/>
          <w:bCs/>
          <w:color w:val="000000" w:themeColor="text1"/>
          <w:sz w:val="22"/>
          <w:szCs w:val="22"/>
          <w:lang w:val="fr-BE"/>
        </w:rPr>
        <w:t xml:space="preserve"> </w:t>
      </w:r>
      <w:r w:rsidRPr="000A0379">
        <w:rPr>
          <w:rFonts w:ascii="Times New Roman" w:hAnsi="Times New Roman" w:cs="Times New Roman"/>
          <w:b/>
          <w:color w:val="000000" w:themeColor="text1"/>
          <w:sz w:val="22"/>
          <w:szCs w:val="22"/>
          <w:lang w:val="fr-BE"/>
        </w:rPr>
        <w:t xml:space="preserve">are </w:t>
      </w:r>
      <w:proofErr w:type="spellStart"/>
      <w:r w:rsidRPr="000A0379">
        <w:rPr>
          <w:rFonts w:ascii="Times New Roman" w:hAnsi="Times New Roman" w:cs="Times New Roman"/>
          <w:b/>
          <w:color w:val="000000" w:themeColor="text1"/>
          <w:sz w:val="22"/>
          <w:szCs w:val="22"/>
          <w:lang w:val="fr-BE"/>
        </w:rPr>
        <w:t>următoarele</w:t>
      </w:r>
      <w:proofErr w:type="spellEnd"/>
      <w:r w:rsidRPr="000A0379">
        <w:rPr>
          <w:rFonts w:ascii="Times New Roman" w:hAnsi="Times New Roman" w:cs="Times New Roman"/>
          <w:b/>
          <w:color w:val="000000" w:themeColor="text1"/>
          <w:sz w:val="22"/>
          <w:szCs w:val="22"/>
          <w:lang w:val="fr-BE"/>
        </w:rPr>
        <w:t xml:space="preserve"> </w:t>
      </w:r>
      <w:proofErr w:type="spellStart"/>
      <w:r w:rsidRPr="000A0379">
        <w:rPr>
          <w:rFonts w:ascii="Times New Roman" w:hAnsi="Times New Roman" w:cs="Times New Roman"/>
          <w:b/>
          <w:color w:val="000000" w:themeColor="text1"/>
          <w:sz w:val="22"/>
          <w:szCs w:val="22"/>
          <w:lang w:val="fr-BE"/>
        </w:rPr>
        <w:t>obligații</w:t>
      </w:r>
      <w:proofErr w:type="spellEnd"/>
      <w:r w:rsidRPr="000A0379">
        <w:rPr>
          <w:rFonts w:ascii="Times New Roman" w:hAnsi="Times New Roman" w:cs="Times New Roman"/>
          <w:b/>
          <w:color w:val="000000" w:themeColor="text1"/>
          <w:sz w:val="22"/>
          <w:szCs w:val="22"/>
          <w:lang w:val="fr-BE"/>
        </w:rPr>
        <w:t xml:space="preserve"> </w:t>
      </w:r>
      <w:proofErr w:type="gramStart"/>
      <w:r w:rsidRPr="000A0379">
        <w:rPr>
          <w:rFonts w:ascii="Times New Roman" w:hAnsi="Times New Roman" w:cs="Times New Roman"/>
          <w:b/>
          <w:color w:val="000000" w:themeColor="text1"/>
          <w:sz w:val="22"/>
          <w:szCs w:val="22"/>
          <w:lang w:val="fr-BE"/>
        </w:rPr>
        <w:t>principale:</w:t>
      </w:r>
      <w:proofErr w:type="gramEnd"/>
      <w:r w:rsidRPr="000A0379">
        <w:rPr>
          <w:rFonts w:ascii="Times New Roman" w:hAnsi="Times New Roman" w:cs="Times New Roman"/>
          <w:b/>
          <w:color w:val="000000" w:themeColor="text1"/>
          <w:sz w:val="22"/>
          <w:szCs w:val="22"/>
          <w:lang w:val="fr-BE"/>
        </w:rPr>
        <w:t xml:space="preserve"> </w:t>
      </w:r>
    </w:p>
    <w:p w14:paraId="3C4B9718" w14:textId="770A1420" w:rsidR="009D7318" w:rsidRPr="000A0379" w:rsidRDefault="009D7318">
      <w:pPr>
        <w:pStyle w:val="Default"/>
        <w:numPr>
          <w:ilvl w:val="0"/>
          <w:numId w:val="19"/>
        </w:numPr>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desemnarea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unei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persoane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sau</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unei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echipe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monitorizarea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contractului</w:t>
      </w:r>
      <w:proofErr w:type="spellEnd"/>
      <w:r w:rsidR="00D91D11" w:rsidRPr="000A0379">
        <w:rPr>
          <w:rFonts w:ascii="Times New Roman" w:hAnsi="Times New Roman" w:cs="Times New Roman"/>
          <w:i/>
          <w:color w:val="000000" w:themeColor="text1"/>
          <w:sz w:val="22"/>
          <w:szCs w:val="22"/>
          <w:lang w:val="fr-BE"/>
        </w:rPr>
        <w:t>,</w:t>
      </w:r>
    </w:p>
    <w:p w14:paraId="75243336" w14:textId="491406E8" w:rsidR="00927B49" w:rsidRPr="000A0379" w:rsidRDefault="00944927">
      <w:pPr>
        <w:pStyle w:val="Default"/>
        <w:numPr>
          <w:ilvl w:val="0"/>
          <w:numId w:val="19"/>
        </w:numPr>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punerea</w:t>
      </w:r>
      <w:proofErr w:type="spellEnd"/>
      <w:proofErr w:type="gramEnd"/>
      <w:r w:rsidRPr="000A0379">
        <w:rPr>
          <w:rFonts w:ascii="Times New Roman" w:hAnsi="Times New Roman" w:cs="Times New Roman"/>
          <w:i/>
          <w:color w:val="000000" w:themeColor="text1"/>
          <w:sz w:val="22"/>
          <w:szCs w:val="22"/>
          <w:lang w:val="fr-BE"/>
        </w:rPr>
        <w:t xml:space="preserve"> la </w:t>
      </w:r>
      <w:proofErr w:type="spellStart"/>
      <w:r w:rsidRPr="000A0379">
        <w:rPr>
          <w:rFonts w:ascii="Times New Roman" w:hAnsi="Times New Roman" w:cs="Times New Roman"/>
          <w:i/>
          <w:color w:val="000000" w:themeColor="text1"/>
          <w:sz w:val="22"/>
          <w:szCs w:val="22"/>
          <w:lang w:val="fr-BE"/>
        </w:rPr>
        <w:t>dispoziția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Contractantului</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tuturor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informațiilor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disponibile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necesare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derularea</w:t>
      </w:r>
      <w:proofErr w:type="spellEnd"/>
      <w:r w:rsidRPr="000A0379">
        <w:rPr>
          <w:rFonts w:ascii="Times New Roman" w:hAnsi="Times New Roman" w:cs="Times New Roman"/>
          <w:i/>
          <w:color w:val="000000" w:themeColor="text1"/>
          <w:sz w:val="22"/>
          <w:szCs w:val="22"/>
          <w:lang w:val="fr-BE"/>
        </w:rPr>
        <w:t xml:space="preserve"> </w:t>
      </w:r>
      <w:proofErr w:type="spellStart"/>
      <w:proofErr w:type="gramStart"/>
      <w:r w:rsidR="00927B49" w:rsidRPr="000A0379">
        <w:rPr>
          <w:rFonts w:ascii="Times New Roman" w:hAnsi="Times New Roman" w:cs="Times New Roman"/>
          <w:i/>
          <w:color w:val="000000" w:themeColor="text1"/>
          <w:sz w:val="22"/>
          <w:szCs w:val="22"/>
          <w:lang w:val="fr-BE"/>
        </w:rPr>
        <w:t>contractului</w:t>
      </w:r>
      <w:proofErr w:type="spellEnd"/>
      <w:r w:rsidR="00927B49" w:rsidRPr="000A0379">
        <w:rPr>
          <w:rFonts w:ascii="Times New Roman" w:hAnsi="Times New Roman" w:cs="Times New Roman"/>
          <w:i/>
          <w:color w:val="000000" w:themeColor="text1"/>
          <w:sz w:val="22"/>
          <w:szCs w:val="22"/>
          <w:lang w:val="fr-BE"/>
        </w:rPr>
        <w:t xml:space="preserve"> </w:t>
      </w:r>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timpul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stabilit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la </w:t>
      </w:r>
      <w:proofErr w:type="spellStart"/>
      <w:r w:rsidRPr="000A0379">
        <w:rPr>
          <w:rFonts w:ascii="Times New Roman" w:hAnsi="Times New Roman" w:cs="Times New Roman"/>
          <w:i/>
          <w:color w:val="000000" w:themeColor="text1"/>
          <w:sz w:val="22"/>
          <w:szCs w:val="22"/>
          <w:lang w:val="fr-BE"/>
        </w:rPr>
        <w:t>nivelul</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calitate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performanță</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prevăzut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Caietul</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Sarc</w:t>
      </w:r>
      <w:r w:rsidR="00927B49" w:rsidRPr="000A0379">
        <w:rPr>
          <w:rFonts w:ascii="Times New Roman" w:hAnsi="Times New Roman" w:cs="Times New Roman"/>
          <w:i/>
          <w:color w:val="000000" w:themeColor="text1"/>
          <w:sz w:val="22"/>
          <w:szCs w:val="22"/>
          <w:lang w:val="fr-BE"/>
        </w:rPr>
        <w:t>ini</w:t>
      </w:r>
      <w:proofErr w:type="spellEnd"/>
      <w:r w:rsidR="00814867" w:rsidRPr="000A0379">
        <w:rPr>
          <w:rFonts w:ascii="Times New Roman" w:hAnsi="Times New Roman" w:cs="Times New Roman"/>
          <w:i/>
          <w:color w:val="000000" w:themeColor="text1"/>
          <w:sz w:val="22"/>
          <w:szCs w:val="22"/>
          <w:lang w:val="fr-BE"/>
        </w:rPr>
        <w:t>,</w:t>
      </w:r>
    </w:p>
    <w:p w14:paraId="6E80E205" w14:textId="77777777" w:rsidR="00927B49" w:rsidRPr="000A0379" w:rsidRDefault="00927B49">
      <w:pPr>
        <w:pStyle w:val="Default"/>
        <w:numPr>
          <w:ilvl w:val="0"/>
          <w:numId w:val="19"/>
        </w:numPr>
        <w:jc w:val="both"/>
        <w:rPr>
          <w:rFonts w:ascii="Times New Roman" w:hAnsi="Times New Roman" w:cs="Times New Roman"/>
          <w:i/>
          <w:color w:val="000000" w:themeColor="text1"/>
          <w:sz w:val="22"/>
          <w:szCs w:val="22"/>
          <w:lang w:val="pt-PT"/>
        </w:rPr>
      </w:pPr>
      <w:r w:rsidRPr="000A0379">
        <w:rPr>
          <w:rFonts w:ascii="Times New Roman" w:hAnsi="Times New Roman" w:cs="Times New Roman"/>
          <w:i/>
          <w:color w:val="000000" w:themeColor="text1"/>
          <w:sz w:val="22"/>
          <w:szCs w:val="22"/>
          <w:lang w:val="pt-PT"/>
        </w:rPr>
        <w:t xml:space="preserve">asigurarea accesului în spațiile în care urmează a se realiza livrarea, după caz instalarea produselor; </w:t>
      </w:r>
    </w:p>
    <w:p w14:paraId="616BD320" w14:textId="778224A5" w:rsidR="00927B49" w:rsidRPr="000A0379" w:rsidRDefault="00927B49">
      <w:pPr>
        <w:pStyle w:val="Default"/>
        <w:numPr>
          <w:ilvl w:val="0"/>
          <w:numId w:val="19"/>
        </w:numPr>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mobilizarea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tuturor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resurselor</w:t>
      </w:r>
      <w:proofErr w:type="spellEnd"/>
      <w:r w:rsidRPr="000A0379">
        <w:rPr>
          <w:rFonts w:ascii="Times New Roman" w:hAnsi="Times New Roman" w:cs="Times New Roman"/>
          <w:i/>
          <w:color w:val="000000" w:themeColor="text1"/>
          <w:sz w:val="22"/>
          <w:szCs w:val="22"/>
          <w:lang w:val="fr-BE"/>
        </w:rPr>
        <w:t xml:space="preserve"> care </w:t>
      </w:r>
      <w:proofErr w:type="spellStart"/>
      <w:r w:rsidRPr="000A0379">
        <w:rPr>
          <w:rFonts w:ascii="Times New Roman" w:hAnsi="Times New Roman" w:cs="Times New Roman"/>
          <w:i/>
          <w:color w:val="000000" w:themeColor="text1"/>
          <w:sz w:val="22"/>
          <w:szCs w:val="22"/>
          <w:lang w:val="fr-BE"/>
        </w:rPr>
        <w:t>sunt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sarcina</w:t>
      </w:r>
      <w:proofErr w:type="spellEnd"/>
      <w:r w:rsidRPr="000A0379">
        <w:rPr>
          <w:rFonts w:ascii="Times New Roman" w:hAnsi="Times New Roman" w:cs="Times New Roman"/>
          <w:i/>
          <w:color w:val="000000" w:themeColor="text1"/>
          <w:sz w:val="22"/>
          <w:szCs w:val="22"/>
          <w:lang w:val="fr-BE"/>
        </w:rPr>
        <w:t xml:space="preserve"> sa,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buna </w:t>
      </w:r>
      <w:proofErr w:type="spellStart"/>
      <w:r w:rsidRPr="000A0379">
        <w:rPr>
          <w:rFonts w:ascii="Times New Roman" w:hAnsi="Times New Roman" w:cs="Times New Roman"/>
          <w:i/>
          <w:color w:val="000000" w:themeColor="text1"/>
          <w:sz w:val="22"/>
          <w:szCs w:val="22"/>
          <w:lang w:val="fr-BE"/>
        </w:rPr>
        <w:t>derulare</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contractului</w:t>
      </w:r>
      <w:proofErr w:type="spellEnd"/>
      <w:r w:rsidR="00814867" w:rsidRPr="000A0379">
        <w:rPr>
          <w:rFonts w:ascii="Times New Roman" w:hAnsi="Times New Roman" w:cs="Times New Roman"/>
          <w:i/>
          <w:color w:val="000000" w:themeColor="text1"/>
          <w:sz w:val="22"/>
          <w:szCs w:val="22"/>
          <w:lang w:val="fr-BE"/>
        </w:rPr>
        <w:t>,</w:t>
      </w:r>
    </w:p>
    <w:p w14:paraId="6FB11D93" w14:textId="2059CE12" w:rsidR="00927B49" w:rsidRPr="000A0379" w:rsidRDefault="00927B49">
      <w:pPr>
        <w:pStyle w:val="Default"/>
        <w:numPr>
          <w:ilvl w:val="0"/>
          <w:numId w:val="19"/>
        </w:numPr>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colaborarea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Contractantul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identifica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timp</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util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orice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eventuale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probleme</w:t>
      </w:r>
      <w:proofErr w:type="spellEnd"/>
      <w:r w:rsidRPr="000A0379">
        <w:rPr>
          <w:rFonts w:ascii="Times New Roman" w:hAnsi="Times New Roman" w:cs="Times New Roman"/>
          <w:i/>
          <w:color w:val="000000" w:themeColor="text1"/>
          <w:sz w:val="22"/>
          <w:szCs w:val="22"/>
          <w:lang w:val="fr-BE"/>
        </w:rPr>
        <w:t xml:space="preserve"> care </w:t>
      </w:r>
      <w:proofErr w:type="spellStart"/>
      <w:r w:rsidRPr="000A0379">
        <w:rPr>
          <w:rFonts w:ascii="Times New Roman" w:hAnsi="Times New Roman" w:cs="Times New Roman"/>
          <w:i/>
          <w:color w:val="000000" w:themeColor="text1"/>
          <w:sz w:val="22"/>
          <w:szCs w:val="22"/>
          <w:lang w:val="fr-BE"/>
        </w:rPr>
        <w:t>ar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putea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apărea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parcursul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derulării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contractului</w:t>
      </w:r>
      <w:proofErr w:type="spellEnd"/>
      <w:r w:rsidR="00814867" w:rsidRPr="000A0379">
        <w:rPr>
          <w:rFonts w:ascii="Times New Roman" w:hAnsi="Times New Roman" w:cs="Times New Roman"/>
          <w:i/>
          <w:color w:val="000000" w:themeColor="text1"/>
          <w:sz w:val="22"/>
          <w:szCs w:val="22"/>
          <w:lang w:val="fr-BE"/>
        </w:rPr>
        <w:t>,</w:t>
      </w:r>
    </w:p>
    <w:p w14:paraId="025BDA38" w14:textId="26973AA7" w:rsidR="00927B49" w:rsidRPr="000A0379" w:rsidRDefault="00927B49">
      <w:pPr>
        <w:pStyle w:val="Default"/>
        <w:numPr>
          <w:ilvl w:val="0"/>
          <w:numId w:val="19"/>
        </w:numPr>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asigurarea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acurateței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oricăror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informații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puse</w:t>
      </w:r>
      <w:proofErr w:type="spellEnd"/>
      <w:r w:rsidRPr="000A0379">
        <w:rPr>
          <w:rFonts w:ascii="Times New Roman" w:hAnsi="Times New Roman" w:cs="Times New Roman"/>
          <w:i/>
          <w:color w:val="000000" w:themeColor="text1"/>
          <w:sz w:val="22"/>
          <w:szCs w:val="22"/>
          <w:lang w:val="fr-BE"/>
        </w:rPr>
        <w:t xml:space="preserve"> la </w:t>
      </w:r>
      <w:proofErr w:type="spellStart"/>
      <w:r w:rsidRPr="000A0379">
        <w:rPr>
          <w:rFonts w:ascii="Times New Roman" w:hAnsi="Times New Roman" w:cs="Times New Roman"/>
          <w:i/>
          <w:color w:val="000000" w:themeColor="text1"/>
          <w:sz w:val="22"/>
          <w:szCs w:val="22"/>
          <w:lang w:val="fr-BE"/>
        </w:rPr>
        <w:t>dispoziția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Contractantului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durata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derulării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w:t>
      </w:r>
      <w:r w:rsidR="006201B2" w:rsidRPr="000A0379">
        <w:rPr>
          <w:rFonts w:ascii="Times New Roman" w:hAnsi="Times New Roman" w:cs="Times New Roman"/>
          <w:i/>
          <w:color w:val="000000" w:themeColor="text1"/>
          <w:sz w:val="22"/>
          <w:szCs w:val="22"/>
          <w:lang w:val="fr-BE"/>
        </w:rPr>
        <w:t>n</w:t>
      </w:r>
      <w:r w:rsidRPr="000A0379">
        <w:rPr>
          <w:rFonts w:ascii="Times New Roman" w:hAnsi="Times New Roman" w:cs="Times New Roman"/>
          <w:i/>
          <w:color w:val="000000" w:themeColor="text1"/>
          <w:sz w:val="22"/>
          <w:szCs w:val="22"/>
          <w:lang w:val="fr-BE"/>
        </w:rPr>
        <w:t>tractului</w:t>
      </w:r>
      <w:proofErr w:type="spellEnd"/>
      <w:r w:rsidRPr="000A0379">
        <w:rPr>
          <w:rFonts w:ascii="Times New Roman" w:hAnsi="Times New Roman" w:cs="Times New Roman"/>
          <w:i/>
          <w:color w:val="000000" w:themeColor="text1"/>
          <w:sz w:val="22"/>
          <w:szCs w:val="22"/>
          <w:lang w:val="fr-BE"/>
        </w:rPr>
        <w:t xml:space="preserve">, </w:t>
      </w:r>
    </w:p>
    <w:p w14:paraId="18CF3EF5" w14:textId="5453B393" w:rsidR="00927B49" w:rsidRPr="000A0379" w:rsidRDefault="00927B49">
      <w:pPr>
        <w:pStyle w:val="Default"/>
        <w:numPr>
          <w:ilvl w:val="0"/>
          <w:numId w:val="19"/>
        </w:numPr>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lastRenderedPageBreak/>
        <w:t>monitorizarea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îndeplinirii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tuturor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cerințelor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din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Caietul</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Sarcini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şi</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oricăror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elemente</w:t>
      </w:r>
      <w:proofErr w:type="spellEnd"/>
      <w:r w:rsidRPr="000A0379">
        <w:rPr>
          <w:rFonts w:ascii="Times New Roman" w:hAnsi="Times New Roman" w:cs="Times New Roman"/>
          <w:i/>
          <w:color w:val="000000" w:themeColor="text1"/>
          <w:sz w:val="22"/>
          <w:szCs w:val="22"/>
          <w:lang w:val="fr-BE"/>
        </w:rPr>
        <w:t xml:space="preserve"> ale </w:t>
      </w:r>
      <w:proofErr w:type="spellStart"/>
      <w:r w:rsidRPr="000A0379">
        <w:rPr>
          <w:rFonts w:ascii="Times New Roman" w:hAnsi="Times New Roman" w:cs="Times New Roman"/>
          <w:i/>
          <w:color w:val="000000" w:themeColor="text1"/>
          <w:sz w:val="22"/>
          <w:szCs w:val="22"/>
          <w:lang w:val="fr-BE"/>
        </w:rPr>
        <w:t>Propunerii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Tehnice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şi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Financ</w:t>
      </w:r>
      <w:r w:rsidR="001F712D" w:rsidRPr="000A0379">
        <w:rPr>
          <w:rFonts w:ascii="Times New Roman" w:hAnsi="Times New Roman" w:cs="Times New Roman"/>
          <w:i/>
          <w:color w:val="000000" w:themeColor="text1"/>
          <w:sz w:val="22"/>
          <w:szCs w:val="22"/>
          <w:lang w:val="fr-BE"/>
        </w:rPr>
        <w:t>iare</w:t>
      </w:r>
      <w:proofErr w:type="spellEnd"/>
      <w:r w:rsidR="001F712D" w:rsidRPr="000A0379">
        <w:rPr>
          <w:rFonts w:ascii="Times New Roman" w:hAnsi="Times New Roman" w:cs="Times New Roman"/>
          <w:i/>
          <w:color w:val="000000" w:themeColor="text1"/>
          <w:sz w:val="22"/>
          <w:szCs w:val="22"/>
          <w:lang w:val="fr-BE"/>
        </w:rPr>
        <w:t xml:space="preserve"> </w:t>
      </w:r>
      <w:proofErr w:type="spellStart"/>
      <w:r w:rsidR="001F712D" w:rsidRPr="000A0379">
        <w:rPr>
          <w:rFonts w:ascii="Times New Roman" w:hAnsi="Times New Roman" w:cs="Times New Roman"/>
          <w:i/>
          <w:color w:val="000000" w:themeColor="text1"/>
          <w:sz w:val="22"/>
          <w:szCs w:val="22"/>
          <w:lang w:val="fr-BE"/>
        </w:rPr>
        <w:t>pe</w:t>
      </w:r>
      <w:proofErr w:type="spellEnd"/>
      <w:r w:rsidR="001F712D" w:rsidRPr="000A0379">
        <w:rPr>
          <w:rFonts w:ascii="Times New Roman" w:hAnsi="Times New Roman" w:cs="Times New Roman"/>
          <w:i/>
          <w:color w:val="000000" w:themeColor="text1"/>
          <w:sz w:val="22"/>
          <w:szCs w:val="22"/>
          <w:lang w:val="fr-BE"/>
        </w:rPr>
        <w:t xml:space="preserve"> </w:t>
      </w:r>
      <w:proofErr w:type="spellStart"/>
      <w:r w:rsidR="001F712D" w:rsidRPr="000A0379">
        <w:rPr>
          <w:rFonts w:ascii="Times New Roman" w:hAnsi="Times New Roman" w:cs="Times New Roman"/>
          <w:i/>
          <w:color w:val="000000" w:themeColor="text1"/>
          <w:sz w:val="22"/>
          <w:szCs w:val="22"/>
          <w:lang w:val="fr-BE"/>
        </w:rPr>
        <w:t>durata</w:t>
      </w:r>
      <w:proofErr w:type="spellEnd"/>
      <w:r w:rsidRPr="000A0379">
        <w:rPr>
          <w:rFonts w:ascii="Times New Roman" w:hAnsi="Times New Roman" w:cs="Times New Roman"/>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derulării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contractului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efectuarea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păstrarea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unei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arhive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înregistrări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pentru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documentarea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nivelului</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performanță</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Contractantului</w:t>
      </w:r>
      <w:proofErr w:type="spellEnd"/>
      <w:r w:rsidR="00814867" w:rsidRPr="000A0379">
        <w:rPr>
          <w:rFonts w:ascii="Times New Roman" w:hAnsi="Times New Roman" w:cs="Times New Roman"/>
          <w:i/>
          <w:color w:val="000000" w:themeColor="text1"/>
          <w:sz w:val="22"/>
          <w:szCs w:val="22"/>
          <w:lang w:val="fr-BE"/>
        </w:rPr>
        <w:t>,</w:t>
      </w:r>
      <w:r w:rsidRPr="000A0379">
        <w:rPr>
          <w:rFonts w:ascii="Times New Roman" w:hAnsi="Times New Roman" w:cs="Times New Roman"/>
          <w:i/>
          <w:color w:val="000000" w:themeColor="text1"/>
          <w:sz w:val="22"/>
          <w:szCs w:val="22"/>
          <w:lang w:val="fr-BE"/>
        </w:rPr>
        <w:t xml:space="preserve"> </w:t>
      </w:r>
    </w:p>
    <w:p w14:paraId="4348D8DE" w14:textId="7F1FC883" w:rsidR="00927B49" w:rsidRPr="000A0379" w:rsidRDefault="00927B49">
      <w:pPr>
        <w:pStyle w:val="Default"/>
        <w:numPr>
          <w:ilvl w:val="0"/>
          <w:numId w:val="19"/>
        </w:numPr>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notificarea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Contractantului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prin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canalele</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comunicație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puse</w:t>
      </w:r>
      <w:proofErr w:type="spellEnd"/>
      <w:r w:rsidRPr="000A0379">
        <w:rPr>
          <w:rFonts w:ascii="Times New Roman" w:hAnsi="Times New Roman" w:cs="Times New Roman"/>
          <w:i/>
          <w:color w:val="000000" w:themeColor="text1"/>
          <w:sz w:val="22"/>
          <w:szCs w:val="22"/>
          <w:lang w:val="fr-BE"/>
        </w:rPr>
        <w:t xml:space="preserve"> la </w:t>
      </w:r>
      <w:proofErr w:type="spellStart"/>
      <w:r w:rsidRPr="000A0379">
        <w:rPr>
          <w:rFonts w:ascii="Times New Roman" w:hAnsi="Times New Roman" w:cs="Times New Roman"/>
          <w:i/>
          <w:color w:val="000000" w:themeColor="text1"/>
          <w:sz w:val="22"/>
          <w:szCs w:val="22"/>
          <w:lang w:val="fr-BE"/>
        </w:rPr>
        <w:t>dispoziție</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acesta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privind</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orice</w:t>
      </w:r>
      <w:proofErr w:type="spellEnd"/>
      <w:r w:rsidRPr="000A0379">
        <w:rPr>
          <w:rFonts w:ascii="Times New Roman" w:hAnsi="Times New Roman" w:cs="Times New Roman"/>
          <w:i/>
          <w:color w:val="000000" w:themeColor="text1"/>
          <w:sz w:val="22"/>
          <w:szCs w:val="22"/>
          <w:lang w:val="fr-BE"/>
        </w:rPr>
        <w:t xml:space="preserve"> incidente </w:t>
      </w:r>
      <w:proofErr w:type="spellStart"/>
      <w:r w:rsidRPr="000A0379">
        <w:rPr>
          <w:rFonts w:ascii="Times New Roman" w:hAnsi="Times New Roman" w:cs="Times New Roman"/>
          <w:i/>
          <w:color w:val="000000" w:themeColor="text1"/>
          <w:sz w:val="22"/>
          <w:szCs w:val="22"/>
          <w:lang w:val="fr-BE"/>
        </w:rPr>
        <w:t>sau</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disfuncționalități</w:t>
      </w:r>
      <w:proofErr w:type="spellEnd"/>
      <w:r w:rsidRPr="000A0379">
        <w:rPr>
          <w:rFonts w:ascii="Times New Roman" w:hAnsi="Times New Roman" w:cs="Times New Roman"/>
          <w:i/>
          <w:color w:val="000000" w:themeColor="text1"/>
          <w:sz w:val="22"/>
          <w:szCs w:val="22"/>
          <w:lang w:val="fr-BE"/>
        </w:rPr>
        <w:t xml:space="preserve"> care </w:t>
      </w:r>
      <w:proofErr w:type="spellStart"/>
      <w:r w:rsidRPr="000A0379">
        <w:rPr>
          <w:rFonts w:ascii="Times New Roman" w:hAnsi="Times New Roman" w:cs="Times New Roman"/>
          <w:i/>
          <w:color w:val="000000" w:themeColor="text1"/>
          <w:sz w:val="22"/>
          <w:szCs w:val="22"/>
          <w:lang w:val="fr-BE"/>
        </w:rPr>
        <w:t>intervin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perioada</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derulare</w:t>
      </w:r>
      <w:proofErr w:type="spellEnd"/>
      <w:r w:rsidRPr="000A0379">
        <w:rPr>
          <w:rFonts w:ascii="Times New Roman" w:hAnsi="Times New Roman" w:cs="Times New Roman"/>
          <w:i/>
          <w:color w:val="000000" w:themeColor="text1"/>
          <w:sz w:val="22"/>
          <w:szCs w:val="22"/>
          <w:lang w:val="fr-BE"/>
        </w:rPr>
        <w:t xml:space="preserve"> a </w:t>
      </w:r>
      <w:proofErr w:type="spellStart"/>
      <w:r w:rsidRPr="000A0379">
        <w:rPr>
          <w:rFonts w:ascii="Times New Roman" w:hAnsi="Times New Roman" w:cs="Times New Roman"/>
          <w:i/>
          <w:color w:val="000000" w:themeColor="text1"/>
          <w:sz w:val="22"/>
          <w:szCs w:val="22"/>
          <w:lang w:val="fr-BE"/>
        </w:rPr>
        <w:t>contractului</w:t>
      </w:r>
      <w:proofErr w:type="spellEnd"/>
      <w:r w:rsidRPr="000A0379">
        <w:rPr>
          <w:rFonts w:ascii="Times New Roman" w:hAnsi="Times New Roman" w:cs="Times New Roman"/>
          <w:i/>
          <w:color w:val="000000" w:themeColor="text1"/>
          <w:sz w:val="22"/>
          <w:szCs w:val="22"/>
          <w:lang w:val="fr-BE"/>
        </w:rPr>
        <w:t xml:space="preserve">, </w:t>
      </w:r>
    </w:p>
    <w:p w14:paraId="2FE46337" w14:textId="01EA24AA" w:rsidR="00626B24" w:rsidRPr="000A0379" w:rsidRDefault="00927B49" w:rsidP="00E36377">
      <w:pPr>
        <w:pStyle w:val="Default"/>
        <w:numPr>
          <w:ilvl w:val="0"/>
          <w:numId w:val="19"/>
        </w:numPr>
        <w:jc w:val="both"/>
        <w:rPr>
          <w:rFonts w:ascii="Times New Roman" w:hAnsi="Times New Roman" w:cs="Times New Roman"/>
          <w:i/>
          <w:color w:val="000000" w:themeColor="text1"/>
          <w:sz w:val="22"/>
          <w:szCs w:val="22"/>
          <w:lang w:val="fr-BE"/>
        </w:rPr>
      </w:pPr>
      <w:proofErr w:type="spellStart"/>
      <w:proofErr w:type="gramStart"/>
      <w:r w:rsidRPr="000A0379">
        <w:rPr>
          <w:rFonts w:ascii="Times New Roman" w:hAnsi="Times New Roman" w:cs="Times New Roman"/>
          <w:i/>
          <w:color w:val="000000" w:themeColor="text1"/>
          <w:sz w:val="22"/>
          <w:szCs w:val="22"/>
          <w:lang w:val="fr-BE"/>
        </w:rPr>
        <w:t>verificarea</w:t>
      </w:r>
      <w:proofErr w:type="spellEnd"/>
      <w:proofErr w:type="gram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tuturor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documentelor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asociate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recepției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produselor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și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serviciilor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suport</w:t>
      </w:r>
      <w:proofErr w:type="spellEnd"/>
      <w:r w:rsidRPr="000A0379">
        <w:rPr>
          <w:rFonts w:ascii="Times New Roman" w:hAnsi="Times New Roman" w:cs="Times New Roman"/>
          <w:i/>
          <w:color w:val="000000" w:themeColor="text1"/>
          <w:sz w:val="22"/>
          <w:szCs w:val="22"/>
          <w:lang w:val="fr-BE"/>
        </w:rPr>
        <w:t xml:space="preserve"> care fac </w:t>
      </w:r>
      <w:proofErr w:type="spellStart"/>
      <w:r w:rsidRPr="000A0379">
        <w:rPr>
          <w:rFonts w:ascii="Times New Roman" w:hAnsi="Times New Roman" w:cs="Times New Roman"/>
          <w:i/>
          <w:color w:val="000000" w:themeColor="text1"/>
          <w:sz w:val="22"/>
          <w:szCs w:val="22"/>
          <w:lang w:val="fr-BE"/>
        </w:rPr>
        <w:t>obiectul</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contractului</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respectiv</w:t>
      </w:r>
      <w:proofErr w:type="spellEnd"/>
      <w:r w:rsidRPr="000A0379">
        <w:rPr>
          <w:rFonts w:ascii="Times New Roman" w:hAnsi="Times New Roman" w:cs="Times New Roman"/>
          <w:i/>
          <w:color w:val="000000" w:themeColor="text1"/>
          <w:sz w:val="22"/>
          <w:szCs w:val="22"/>
          <w:lang w:val="fr-BE"/>
        </w:rPr>
        <w:t xml:space="preserve"> care </w:t>
      </w:r>
      <w:proofErr w:type="spellStart"/>
      <w:r w:rsidRPr="000A0379">
        <w:rPr>
          <w:rFonts w:ascii="Times New Roman" w:hAnsi="Times New Roman" w:cs="Times New Roman"/>
          <w:i/>
          <w:color w:val="000000" w:themeColor="text1"/>
          <w:sz w:val="22"/>
          <w:szCs w:val="22"/>
          <w:lang w:val="fr-BE"/>
        </w:rPr>
        <w:t>confirmă</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furnizarea</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produselor</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potrivit</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condițiilor</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calitate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stabilite</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în</w:t>
      </w:r>
      <w:proofErr w:type="spellEnd"/>
      <w:r w:rsidRPr="000A0379">
        <w:rPr>
          <w:rFonts w:ascii="Times New Roman" w:hAnsi="Times New Roman" w:cs="Times New Roman"/>
          <w:i/>
          <w:color w:val="000000" w:themeColor="text1"/>
          <w:sz w:val="22"/>
          <w:szCs w:val="22"/>
          <w:lang w:val="fr-BE"/>
        </w:rPr>
        <w:t xml:space="preserve"> </w:t>
      </w:r>
      <w:proofErr w:type="spellStart"/>
      <w:r w:rsidRPr="000A0379">
        <w:rPr>
          <w:rFonts w:ascii="Times New Roman" w:hAnsi="Times New Roman" w:cs="Times New Roman"/>
          <w:i/>
          <w:color w:val="000000" w:themeColor="text1"/>
          <w:sz w:val="22"/>
          <w:szCs w:val="22"/>
          <w:lang w:val="fr-BE"/>
        </w:rPr>
        <w:t>Caietul</w:t>
      </w:r>
      <w:proofErr w:type="spellEnd"/>
      <w:r w:rsidRPr="000A0379">
        <w:rPr>
          <w:rFonts w:ascii="Times New Roman" w:hAnsi="Times New Roman" w:cs="Times New Roman"/>
          <w:i/>
          <w:color w:val="000000" w:themeColor="text1"/>
          <w:sz w:val="22"/>
          <w:szCs w:val="22"/>
          <w:lang w:val="fr-BE"/>
        </w:rPr>
        <w:t xml:space="preserve"> de </w:t>
      </w:r>
      <w:proofErr w:type="spellStart"/>
      <w:r w:rsidRPr="000A0379">
        <w:rPr>
          <w:rFonts w:ascii="Times New Roman" w:hAnsi="Times New Roman" w:cs="Times New Roman"/>
          <w:i/>
          <w:color w:val="000000" w:themeColor="text1"/>
          <w:sz w:val="22"/>
          <w:szCs w:val="22"/>
          <w:lang w:val="fr-BE"/>
        </w:rPr>
        <w:t>sarcini</w:t>
      </w:r>
      <w:proofErr w:type="spellEnd"/>
      <w:r w:rsidR="00814867" w:rsidRPr="000A0379">
        <w:rPr>
          <w:rFonts w:ascii="Times New Roman" w:hAnsi="Times New Roman" w:cs="Times New Roman"/>
          <w:i/>
          <w:color w:val="000000" w:themeColor="text1"/>
          <w:sz w:val="22"/>
          <w:szCs w:val="22"/>
          <w:lang w:val="fr-BE"/>
        </w:rPr>
        <w:t>.</w:t>
      </w:r>
      <w:r w:rsidRPr="000A0379">
        <w:rPr>
          <w:rFonts w:ascii="Times New Roman" w:hAnsi="Times New Roman" w:cs="Times New Roman"/>
          <w:i/>
          <w:color w:val="000000" w:themeColor="text1"/>
          <w:sz w:val="22"/>
          <w:szCs w:val="22"/>
          <w:lang w:val="fr-BE"/>
        </w:rPr>
        <w:t xml:space="preserve"> </w:t>
      </w:r>
    </w:p>
    <w:p w14:paraId="33F25EB8" w14:textId="672F4104" w:rsidR="00585304" w:rsidRPr="000A0379" w:rsidRDefault="00626B24">
      <w:pPr>
        <w:pStyle w:val="Heading1"/>
        <w:numPr>
          <w:ilvl w:val="0"/>
          <w:numId w:val="1"/>
        </w:numPr>
        <w:spacing w:before="0" w:line="240" w:lineRule="auto"/>
        <w:jc w:val="both"/>
        <w:rPr>
          <w:rFonts w:ascii="Times New Roman" w:hAnsi="Times New Roman" w:cs="Times New Roman"/>
          <w:color w:val="000000" w:themeColor="text1"/>
          <w:szCs w:val="22"/>
        </w:rPr>
      </w:pPr>
      <w:bookmarkStart w:id="35" w:name="_Toc478634987"/>
      <w:r w:rsidRPr="000A0379">
        <w:rPr>
          <w:rFonts w:ascii="Times New Roman" w:hAnsi="Times New Roman" w:cs="Times New Roman"/>
          <w:color w:val="000000" w:themeColor="text1"/>
          <w:szCs w:val="22"/>
        </w:rPr>
        <w:t xml:space="preserve">Documentații ce trebuie furnizate </w:t>
      </w:r>
      <w:r w:rsidR="00A23538" w:rsidRPr="000A0379">
        <w:rPr>
          <w:rFonts w:ascii="Times New Roman" w:hAnsi="Times New Roman" w:cs="Times New Roman"/>
          <w:color w:val="000000" w:themeColor="text1"/>
          <w:szCs w:val="22"/>
        </w:rPr>
        <w:t>autorității</w:t>
      </w:r>
      <w:r w:rsidR="00E505D2" w:rsidRPr="000A0379">
        <w:rPr>
          <w:rFonts w:ascii="Times New Roman" w:hAnsi="Times New Roman" w:cs="Times New Roman"/>
          <w:color w:val="000000" w:themeColor="text1"/>
          <w:szCs w:val="22"/>
        </w:rPr>
        <w:t>/entității contractante</w:t>
      </w:r>
      <w:r w:rsidRPr="000A0379">
        <w:rPr>
          <w:rFonts w:ascii="Times New Roman" w:hAnsi="Times New Roman" w:cs="Times New Roman"/>
          <w:color w:val="000000" w:themeColor="text1"/>
          <w:szCs w:val="22"/>
        </w:rPr>
        <w:t xml:space="preserve"> în legătură cu produsul</w:t>
      </w:r>
      <w:bookmarkEnd w:id="35"/>
      <w:r w:rsidRPr="000A0379">
        <w:rPr>
          <w:rFonts w:ascii="Times New Roman" w:hAnsi="Times New Roman" w:cs="Times New Roman"/>
          <w:color w:val="000000" w:themeColor="text1"/>
          <w:szCs w:val="22"/>
        </w:rPr>
        <w:t xml:space="preserve"> </w:t>
      </w:r>
    </w:p>
    <w:p w14:paraId="4938B78D" w14:textId="6208849B" w:rsidR="00585304" w:rsidRPr="000A0379" w:rsidRDefault="0058530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Toate produsele incluse în prezentul contract vor fi furnizate împreună cu documentația adecvată, în limba română.</w:t>
      </w:r>
    </w:p>
    <w:p w14:paraId="68FCBD04" w14:textId="1414CF8A" w:rsidR="00626B24" w:rsidRPr="000A0379" w:rsidRDefault="0058530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Documentațiile obligatorii pe care Contractantul trebuie să le livreze </w:t>
      </w:r>
      <w:r w:rsidR="00A23538" w:rsidRPr="000A0379">
        <w:rPr>
          <w:rFonts w:ascii="Times New Roman" w:hAnsi="Times New Roman" w:cs="Times New Roman"/>
          <w:color w:val="000000" w:themeColor="text1"/>
        </w:rPr>
        <w:t>a</w:t>
      </w:r>
      <w:r w:rsidRPr="000A0379">
        <w:rPr>
          <w:rFonts w:ascii="Times New Roman" w:hAnsi="Times New Roman" w:cs="Times New Roman"/>
          <w:color w:val="000000" w:themeColor="text1"/>
        </w:rPr>
        <w:t>utorității/entității contractante în cadrul contractului sunt</w:t>
      </w:r>
      <w:r w:rsidRPr="000A0379">
        <w:rPr>
          <w:rFonts w:ascii="Times New Roman" w:hAnsi="Times New Roman" w:cs="Times New Roman"/>
          <w:i/>
          <w:color w:val="000000" w:themeColor="text1"/>
        </w:rPr>
        <w:t>:</w:t>
      </w:r>
    </w:p>
    <w:p w14:paraId="66051297" w14:textId="0B3B122F" w:rsidR="00585304" w:rsidRPr="000A0379" w:rsidRDefault="00585304">
      <w:pPr>
        <w:pStyle w:val="ListParagraph"/>
        <w:numPr>
          <w:ilvl w:val="0"/>
          <w:numId w:val="17"/>
        </w:numPr>
        <w:spacing w:after="0" w:line="240" w:lineRule="auto"/>
        <w:jc w:val="both"/>
        <w:rPr>
          <w:rFonts w:ascii="Times New Roman" w:hAnsi="Times New Roman" w:cs="Times New Roman"/>
          <w:i/>
          <w:color w:val="000000" w:themeColor="text1"/>
        </w:rPr>
      </w:pPr>
      <w:r w:rsidRPr="000A0379">
        <w:rPr>
          <w:rFonts w:ascii="Times New Roman" w:hAnsi="Times New Roman" w:cs="Times New Roman"/>
          <w:i/>
          <w:color w:val="000000" w:themeColor="text1"/>
        </w:rPr>
        <w:t>Declarația de conformitate care atestă conformitatea produsului cu legislația aplicabilă</w:t>
      </w:r>
      <w:r w:rsidR="00114B71" w:rsidRPr="000A0379">
        <w:rPr>
          <w:rFonts w:ascii="Times New Roman" w:hAnsi="Times New Roman" w:cs="Times New Roman"/>
          <w:i/>
          <w:color w:val="000000" w:themeColor="text1"/>
        </w:rPr>
        <w:t xml:space="preserve"> </w:t>
      </w:r>
      <w:r w:rsidR="00C86CA7" w:rsidRPr="000A0379">
        <w:rPr>
          <w:rFonts w:ascii="Times New Roman" w:hAnsi="Times New Roman" w:cs="Times New Roman"/>
          <w:i/>
          <w:color w:val="000000" w:themeColor="text1"/>
          <w:lang w:val="pt-PT"/>
        </w:rPr>
        <w:t>;</w:t>
      </w:r>
    </w:p>
    <w:p w14:paraId="688F6C94" w14:textId="6B5EF203" w:rsidR="00585304" w:rsidRPr="000A0379" w:rsidRDefault="00585304">
      <w:pPr>
        <w:pStyle w:val="ListParagraph"/>
        <w:numPr>
          <w:ilvl w:val="0"/>
          <w:numId w:val="17"/>
        </w:numPr>
        <w:spacing w:after="0" w:line="240" w:lineRule="auto"/>
        <w:jc w:val="both"/>
        <w:rPr>
          <w:rFonts w:ascii="Times New Roman" w:hAnsi="Times New Roman" w:cs="Times New Roman"/>
          <w:i/>
          <w:color w:val="000000" w:themeColor="text1"/>
        </w:rPr>
      </w:pPr>
      <w:r w:rsidRPr="000A0379">
        <w:rPr>
          <w:rFonts w:ascii="Times New Roman" w:hAnsi="Times New Roman" w:cs="Times New Roman"/>
          <w:i/>
          <w:color w:val="000000" w:themeColor="text1"/>
        </w:rPr>
        <w:t xml:space="preserve">Certificat de conformitate emis </w:t>
      </w:r>
      <w:r w:rsidR="00AB754B" w:rsidRPr="000A0379">
        <w:rPr>
          <w:rFonts w:ascii="Times New Roman" w:hAnsi="Times New Roman" w:cs="Times New Roman"/>
          <w:i/>
          <w:color w:val="000000" w:themeColor="text1"/>
        </w:rPr>
        <w:t xml:space="preserve">de </w:t>
      </w:r>
      <w:r w:rsidRPr="000A0379">
        <w:rPr>
          <w:rFonts w:ascii="Times New Roman" w:hAnsi="Times New Roman" w:cs="Times New Roman"/>
          <w:i/>
          <w:color w:val="000000" w:themeColor="text1"/>
        </w:rPr>
        <w:t>un organism acreditat, în conformitate cu legislația aplicabilă</w:t>
      </w:r>
      <w:r w:rsidR="00C86CA7" w:rsidRPr="000A0379">
        <w:rPr>
          <w:rFonts w:ascii="Times New Roman" w:hAnsi="Times New Roman" w:cs="Times New Roman"/>
          <w:i/>
          <w:color w:val="000000" w:themeColor="text1"/>
        </w:rPr>
        <w:t>;</w:t>
      </w:r>
    </w:p>
    <w:p w14:paraId="518318B3" w14:textId="34774B4F" w:rsidR="00585304" w:rsidRPr="000A0379" w:rsidRDefault="00585304">
      <w:pPr>
        <w:pStyle w:val="ListParagraph"/>
        <w:numPr>
          <w:ilvl w:val="0"/>
          <w:numId w:val="17"/>
        </w:numPr>
        <w:spacing w:after="0" w:line="240" w:lineRule="auto"/>
        <w:jc w:val="both"/>
        <w:rPr>
          <w:rFonts w:ascii="Times New Roman" w:hAnsi="Times New Roman" w:cs="Times New Roman"/>
          <w:i/>
          <w:color w:val="000000" w:themeColor="text1"/>
        </w:rPr>
      </w:pPr>
      <w:r w:rsidRPr="000A0379">
        <w:rPr>
          <w:rFonts w:ascii="Times New Roman" w:hAnsi="Times New Roman" w:cs="Times New Roman"/>
          <w:i/>
          <w:color w:val="000000" w:themeColor="text1"/>
        </w:rPr>
        <w:t>Garanția produselor emisă de furnizor / producător</w:t>
      </w:r>
      <w:r w:rsidR="00C86CA7" w:rsidRPr="000A0379">
        <w:rPr>
          <w:rFonts w:ascii="Times New Roman" w:hAnsi="Times New Roman" w:cs="Times New Roman"/>
          <w:i/>
          <w:color w:val="000000" w:themeColor="text1"/>
        </w:rPr>
        <w:t>;</w:t>
      </w:r>
    </w:p>
    <w:p w14:paraId="158E0173" w14:textId="5761C5DF" w:rsidR="00585304" w:rsidRPr="000A0379" w:rsidRDefault="00581B66">
      <w:pPr>
        <w:pStyle w:val="ListParagraph"/>
        <w:numPr>
          <w:ilvl w:val="0"/>
          <w:numId w:val="17"/>
        </w:numPr>
        <w:spacing w:after="0" w:line="240" w:lineRule="auto"/>
        <w:jc w:val="both"/>
        <w:rPr>
          <w:rFonts w:ascii="Times New Roman" w:hAnsi="Times New Roman" w:cs="Times New Roman"/>
          <w:i/>
          <w:color w:val="000000" w:themeColor="text1"/>
        </w:rPr>
      </w:pPr>
      <w:r w:rsidRPr="000A0379">
        <w:rPr>
          <w:rFonts w:ascii="Times New Roman" w:hAnsi="Times New Roman" w:cs="Times New Roman"/>
          <w:i/>
          <w:color w:val="000000" w:themeColor="text1"/>
        </w:rPr>
        <w:t xml:space="preserve">Manualele de folosire / </w:t>
      </w:r>
      <w:r w:rsidR="00C86CA7" w:rsidRPr="000A0379">
        <w:rPr>
          <w:rFonts w:ascii="Times New Roman" w:hAnsi="Times New Roman" w:cs="Times New Roman"/>
          <w:i/>
          <w:color w:val="000000" w:themeColor="text1"/>
        </w:rPr>
        <w:t xml:space="preserve">operare / </w:t>
      </w:r>
      <w:r w:rsidRPr="000A0379">
        <w:rPr>
          <w:rFonts w:ascii="Times New Roman" w:hAnsi="Times New Roman" w:cs="Times New Roman"/>
          <w:i/>
          <w:color w:val="000000" w:themeColor="text1"/>
        </w:rPr>
        <w:t>mentenanță a produselor</w:t>
      </w:r>
      <w:r w:rsidR="00C86CA7" w:rsidRPr="000A0379">
        <w:rPr>
          <w:rFonts w:ascii="Times New Roman" w:hAnsi="Times New Roman" w:cs="Times New Roman"/>
          <w:i/>
          <w:color w:val="000000" w:themeColor="text1"/>
        </w:rPr>
        <w:t>;</w:t>
      </w:r>
    </w:p>
    <w:p w14:paraId="6499AE0A" w14:textId="7F3237D4" w:rsidR="00C95B5E" w:rsidRPr="000A0379" w:rsidRDefault="00C95B5E">
      <w:pPr>
        <w:pStyle w:val="ListParagraph"/>
        <w:numPr>
          <w:ilvl w:val="0"/>
          <w:numId w:val="17"/>
        </w:numPr>
        <w:spacing w:after="0" w:line="240" w:lineRule="auto"/>
        <w:jc w:val="both"/>
        <w:rPr>
          <w:rFonts w:ascii="Times New Roman" w:hAnsi="Times New Roman" w:cs="Times New Roman"/>
          <w:i/>
          <w:strike/>
          <w:color w:val="000000" w:themeColor="text1"/>
        </w:rPr>
      </w:pPr>
      <w:r w:rsidRPr="000A0379">
        <w:rPr>
          <w:rFonts w:ascii="Times New Roman" w:hAnsi="Times New Roman" w:cs="Times New Roman"/>
          <w:bCs/>
          <w:i/>
          <w:iCs/>
          <w:color w:val="000000" w:themeColor="text1"/>
        </w:rPr>
        <w:t>Fișe tehnice, broșuri emise de producător, etc</w:t>
      </w:r>
    </w:p>
    <w:p w14:paraId="03019919" w14:textId="77777777" w:rsidR="00EB2B89" w:rsidRPr="000A0379" w:rsidRDefault="00EB2B89" w:rsidP="00E36377">
      <w:pPr>
        <w:spacing w:after="0" w:line="240" w:lineRule="auto"/>
        <w:jc w:val="both"/>
        <w:rPr>
          <w:rFonts w:ascii="Times New Roman" w:hAnsi="Times New Roman" w:cs="Times New Roman"/>
          <w:i/>
          <w:color w:val="000000" w:themeColor="text1"/>
        </w:rPr>
      </w:pPr>
    </w:p>
    <w:p w14:paraId="42EC3A1D" w14:textId="21FE6F59" w:rsidR="00626B24" w:rsidRPr="000A0379" w:rsidRDefault="007E7595">
      <w:pPr>
        <w:pStyle w:val="Heading1"/>
        <w:numPr>
          <w:ilvl w:val="0"/>
          <w:numId w:val="1"/>
        </w:numPr>
        <w:spacing w:before="0" w:line="240" w:lineRule="auto"/>
        <w:jc w:val="both"/>
        <w:rPr>
          <w:rFonts w:ascii="Times New Roman" w:hAnsi="Times New Roman" w:cs="Times New Roman"/>
          <w:color w:val="000000" w:themeColor="text1"/>
          <w:szCs w:val="22"/>
        </w:rPr>
      </w:pPr>
      <w:bookmarkStart w:id="36" w:name="_Toc478634988"/>
      <w:r w:rsidRPr="000A0379">
        <w:rPr>
          <w:rFonts w:ascii="Times New Roman" w:hAnsi="Times New Roman" w:cs="Times New Roman"/>
          <w:color w:val="000000" w:themeColor="text1"/>
          <w:szCs w:val="22"/>
        </w:rPr>
        <w:t>Recepția</w:t>
      </w:r>
      <w:r w:rsidR="00626B24" w:rsidRPr="000A0379">
        <w:rPr>
          <w:rFonts w:ascii="Times New Roman" w:hAnsi="Times New Roman" w:cs="Times New Roman"/>
          <w:color w:val="000000" w:themeColor="text1"/>
          <w:szCs w:val="22"/>
        </w:rPr>
        <w:t xml:space="preserve"> produselor</w:t>
      </w:r>
      <w:bookmarkEnd w:id="36"/>
    </w:p>
    <w:p w14:paraId="3687C33F" w14:textId="30647C1B" w:rsidR="00626B24" w:rsidRPr="000A0379" w:rsidRDefault="007E7595" w:rsidP="00E36377">
      <w:pPr>
        <w:widowControl w:val="0"/>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Recepția</w:t>
      </w:r>
      <w:r w:rsidR="00626B24" w:rsidRPr="000A0379">
        <w:rPr>
          <w:rFonts w:ascii="Times New Roman" w:hAnsi="Times New Roman" w:cs="Times New Roman"/>
          <w:color w:val="000000" w:themeColor="text1"/>
        </w:rPr>
        <w:t xml:space="preserve"> produselor se va efectua pe baza de proce</w:t>
      </w:r>
      <w:r w:rsidR="00C2170D" w:rsidRPr="000A0379">
        <w:rPr>
          <w:rFonts w:ascii="Times New Roman" w:hAnsi="Times New Roman" w:cs="Times New Roman"/>
          <w:color w:val="000000" w:themeColor="text1"/>
        </w:rPr>
        <w:t xml:space="preserve">s verbal semnat de </w:t>
      </w:r>
      <w:r w:rsidR="00EB2B89" w:rsidRPr="000A0379">
        <w:rPr>
          <w:rFonts w:ascii="Times New Roman" w:hAnsi="Times New Roman" w:cs="Times New Roman"/>
          <w:color w:val="000000" w:themeColor="text1"/>
        </w:rPr>
        <w:t xml:space="preserve">contractant </w:t>
      </w:r>
      <w:r w:rsidR="00C2170D" w:rsidRPr="000A0379">
        <w:rPr>
          <w:rFonts w:ascii="Times New Roman" w:hAnsi="Times New Roman" w:cs="Times New Roman"/>
          <w:color w:val="000000" w:themeColor="text1"/>
        </w:rPr>
        <w:t>ș</w:t>
      </w:r>
      <w:r w:rsidR="00626B24" w:rsidRPr="000A0379">
        <w:rPr>
          <w:rFonts w:ascii="Times New Roman" w:hAnsi="Times New Roman" w:cs="Times New Roman"/>
          <w:color w:val="000000" w:themeColor="text1"/>
        </w:rPr>
        <w:t xml:space="preserve">i </w:t>
      </w:r>
      <w:r w:rsidR="008C002D" w:rsidRPr="000A0379">
        <w:rPr>
          <w:rFonts w:ascii="Times New Roman" w:hAnsi="Times New Roman" w:cs="Times New Roman"/>
          <w:color w:val="000000" w:themeColor="text1"/>
        </w:rPr>
        <w:t xml:space="preserve">reprezentanții </w:t>
      </w:r>
      <w:r w:rsidR="00EB2B89" w:rsidRPr="000A0379">
        <w:rPr>
          <w:rFonts w:ascii="Times New Roman" w:hAnsi="Times New Roman" w:cs="Times New Roman"/>
          <w:color w:val="000000" w:themeColor="text1"/>
        </w:rPr>
        <w:t>autoritat</w:t>
      </w:r>
      <w:r w:rsidR="008C002D" w:rsidRPr="000A0379">
        <w:rPr>
          <w:rFonts w:ascii="Times New Roman" w:hAnsi="Times New Roman" w:cs="Times New Roman"/>
          <w:color w:val="000000" w:themeColor="text1"/>
        </w:rPr>
        <w:t>ii</w:t>
      </w:r>
      <w:r w:rsidR="00E505D2" w:rsidRPr="000A0379">
        <w:rPr>
          <w:rFonts w:ascii="Times New Roman" w:hAnsi="Times New Roman" w:cs="Times New Roman"/>
          <w:color w:val="000000" w:themeColor="text1"/>
        </w:rPr>
        <w:t>/entitat</w:t>
      </w:r>
      <w:r w:rsidR="008C002D" w:rsidRPr="000A0379">
        <w:rPr>
          <w:rFonts w:ascii="Times New Roman" w:hAnsi="Times New Roman" w:cs="Times New Roman"/>
          <w:color w:val="000000" w:themeColor="text1"/>
        </w:rPr>
        <w:t>ii</w:t>
      </w:r>
      <w:r w:rsidR="00E505D2" w:rsidRPr="000A0379">
        <w:rPr>
          <w:rFonts w:ascii="Times New Roman" w:hAnsi="Times New Roman" w:cs="Times New Roman"/>
          <w:color w:val="000000" w:themeColor="text1"/>
        </w:rPr>
        <w:t xml:space="preserve"> contractant</w:t>
      </w:r>
      <w:r w:rsidR="008C002D" w:rsidRPr="000A0379">
        <w:rPr>
          <w:rFonts w:ascii="Times New Roman" w:hAnsi="Times New Roman" w:cs="Times New Roman"/>
          <w:color w:val="000000" w:themeColor="text1"/>
        </w:rPr>
        <w:t>e</w:t>
      </w:r>
      <w:r w:rsidR="00626B24" w:rsidRPr="000A0379">
        <w:rPr>
          <w:rFonts w:ascii="Times New Roman" w:hAnsi="Times New Roman" w:cs="Times New Roman"/>
          <w:color w:val="000000" w:themeColor="text1"/>
        </w:rPr>
        <w:t xml:space="preserve">. </w:t>
      </w:r>
      <w:r w:rsidR="00C2170D" w:rsidRPr="000A0379">
        <w:rPr>
          <w:rFonts w:ascii="Times New Roman" w:hAnsi="Times New Roman" w:cs="Times New Roman"/>
          <w:color w:val="000000" w:themeColor="text1"/>
        </w:rPr>
        <w:t xml:space="preserve">Recepția produselor se </w:t>
      </w:r>
      <w:r w:rsidR="008C002D" w:rsidRPr="000A0379">
        <w:rPr>
          <w:rFonts w:ascii="Times New Roman" w:hAnsi="Times New Roman" w:cs="Times New Roman"/>
          <w:color w:val="000000" w:themeColor="text1"/>
        </w:rPr>
        <w:t xml:space="preserve">poate </w:t>
      </w:r>
      <w:r w:rsidR="00C2170D" w:rsidRPr="000A0379">
        <w:rPr>
          <w:rFonts w:ascii="Times New Roman" w:hAnsi="Times New Roman" w:cs="Times New Roman"/>
          <w:color w:val="000000" w:themeColor="text1"/>
        </w:rPr>
        <w:t>realiza în mai multe etape, î</w:t>
      </w:r>
      <w:r w:rsidR="00626B24" w:rsidRPr="000A0379">
        <w:rPr>
          <w:rFonts w:ascii="Times New Roman" w:hAnsi="Times New Roman" w:cs="Times New Roman"/>
          <w:color w:val="000000" w:themeColor="text1"/>
        </w:rPr>
        <w:t xml:space="preserve">n </w:t>
      </w:r>
      <w:r w:rsidR="00C2170D" w:rsidRPr="000A0379">
        <w:rPr>
          <w:rFonts w:ascii="Times New Roman" w:hAnsi="Times New Roman" w:cs="Times New Roman"/>
          <w:color w:val="000000" w:themeColor="text1"/>
        </w:rPr>
        <w:t>funcție</w:t>
      </w:r>
      <w:r w:rsidR="00626B24" w:rsidRPr="000A0379">
        <w:rPr>
          <w:rFonts w:ascii="Times New Roman" w:hAnsi="Times New Roman" w:cs="Times New Roman"/>
          <w:color w:val="000000" w:themeColor="text1"/>
        </w:rPr>
        <w:t xml:space="preserve"> de progresul contractului, respectiv:</w:t>
      </w:r>
    </w:p>
    <w:p w14:paraId="391751F9" w14:textId="1970FDE3" w:rsidR="004C1982" w:rsidRPr="000A0379" w:rsidRDefault="004C1982">
      <w:pPr>
        <w:pStyle w:val="ListParagraph"/>
        <w:numPr>
          <w:ilvl w:val="0"/>
          <w:numId w:val="14"/>
        </w:numPr>
        <w:spacing w:after="0" w:line="240" w:lineRule="auto"/>
        <w:ind w:left="567"/>
        <w:jc w:val="both"/>
        <w:rPr>
          <w:rFonts w:ascii="Times New Roman" w:hAnsi="Times New Roman" w:cs="Times New Roman"/>
          <w:color w:val="000000" w:themeColor="text1"/>
        </w:rPr>
      </w:pPr>
      <w:r w:rsidRPr="000A0379">
        <w:rPr>
          <w:rFonts w:ascii="Times New Roman" w:hAnsi="Times New Roman" w:cs="Times New Roman"/>
          <w:color w:val="000000" w:themeColor="text1"/>
        </w:rPr>
        <w:t>r</w:t>
      </w:r>
      <w:r w:rsidR="00C2170D" w:rsidRPr="000A0379">
        <w:rPr>
          <w:rFonts w:ascii="Times New Roman" w:hAnsi="Times New Roman" w:cs="Times New Roman"/>
          <w:color w:val="000000" w:themeColor="text1"/>
        </w:rPr>
        <w:t>ecepția cantitativă se va realiza după</w:t>
      </w:r>
      <w:r w:rsidR="00626B24" w:rsidRPr="000A0379">
        <w:rPr>
          <w:rFonts w:ascii="Times New Roman" w:hAnsi="Times New Roman" w:cs="Times New Roman"/>
          <w:color w:val="000000" w:themeColor="text1"/>
        </w:rPr>
        <w:t xml:space="preserve"> livrarea</w:t>
      </w:r>
      <w:r w:rsidR="00C2170D" w:rsidRPr="000A0379">
        <w:rPr>
          <w:rFonts w:ascii="Times New Roman" w:hAnsi="Times New Roman" w:cs="Times New Roman"/>
          <w:color w:val="000000" w:themeColor="text1"/>
        </w:rPr>
        <w:t xml:space="preserve"> produselor în cantitatea solicitată</w:t>
      </w:r>
      <w:r w:rsidR="00626B24" w:rsidRPr="000A0379">
        <w:rPr>
          <w:rFonts w:ascii="Times New Roman" w:hAnsi="Times New Roman" w:cs="Times New Roman"/>
          <w:color w:val="000000" w:themeColor="text1"/>
        </w:rPr>
        <w:t xml:space="preserve"> la </w:t>
      </w:r>
      <w:r w:rsidR="00C2170D" w:rsidRPr="000A0379">
        <w:rPr>
          <w:rFonts w:ascii="Times New Roman" w:hAnsi="Times New Roman" w:cs="Times New Roman"/>
          <w:color w:val="000000" w:themeColor="text1"/>
        </w:rPr>
        <w:t>locația indicată</w:t>
      </w:r>
      <w:r w:rsidR="00626B24" w:rsidRPr="000A0379">
        <w:rPr>
          <w:rFonts w:ascii="Times New Roman" w:hAnsi="Times New Roman" w:cs="Times New Roman"/>
          <w:color w:val="000000" w:themeColor="text1"/>
        </w:rPr>
        <w:t xml:space="preserve"> de</w:t>
      </w:r>
      <w:r w:rsidR="00C2170D" w:rsidRPr="000A0379">
        <w:rPr>
          <w:rFonts w:ascii="Times New Roman" w:hAnsi="Times New Roman" w:cs="Times New Roman"/>
          <w:color w:val="000000" w:themeColor="text1"/>
        </w:rPr>
        <w:t xml:space="preserve"> </w:t>
      </w:r>
      <w:r w:rsidR="00E505D2" w:rsidRPr="000A0379">
        <w:rPr>
          <w:rFonts w:ascii="Times New Roman" w:hAnsi="Times New Roman" w:cs="Times New Roman"/>
          <w:color w:val="000000" w:themeColor="text1"/>
        </w:rPr>
        <w:t>Autoritatea/entitatea contractantă</w:t>
      </w:r>
      <w:r w:rsidR="00C2170D" w:rsidRPr="000A0379">
        <w:rPr>
          <w:rFonts w:ascii="Times New Roman" w:hAnsi="Times New Roman" w:cs="Times New Roman"/>
          <w:color w:val="000000" w:themeColor="text1"/>
        </w:rPr>
        <w:t>;</w:t>
      </w:r>
    </w:p>
    <w:p w14:paraId="476B49A9" w14:textId="5C463AA1" w:rsidR="00626B24" w:rsidRPr="000A0379" w:rsidRDefault="004C1982">
      <w:pPr>
        <w:pStyle w:val="ListParagraph"/>
        <w:numPr>
          <w:ilvl w:val="0"/>
          <w:numId w:val="14"/>
        </w:numPr>
        <w:spacing w:after="0" w:line="240" w:lineRule="auto"/>
        <w:ind w:left="567"/>
        <w:jc w:val="both"/>
        <w:rPr>
          <w:rFonts w:ascii="Times New Roman" w:hAnsi="Times New Roman" w:cs="Times New Roman"/>
          <w:color w:val="000000" w:themeColor="text1"/>
        </w:rPr>
      </w:pPr>
      <w:r w:rsidRPr="000A0379">
        <w:rPr>
          <w:rFonts w:ascii="Times New Roman" w:hAnsi="Times New Roman" w:cs="Times New Roman"/>
          <w:color w:val="000000" w:themeColor="text1"/>
        </w:rPr>
        <w:t>r</w:t>
      </w:r>
      <w:r w:rsidR="00C2170D" w:rsidRPr="000A0379">
        <w:rPr>
          <w:rFonts w:ascii="Times New Roman" w:hAnsi="Times New Roman" w:cs="Times New Roman"/>
          <w:color w:val="000000" w:themeColor="text1"/>
        </w:rPr>
        <w:t>ecepția calitativă se va realiza după instalare, punere î</w:t>
      </w:r>
      <w:r w:rsidR="00626B24" w:rsidRPr="000A0379">
        <w:rPr>
          <w:rFonts w:ascii="Times New Roman" w:hAnsi="Times New Roman" w:cs="Times New Roman"/>
          <w:color w:val="000000" w:themeColor="text1"/>
        </w:rPr>
        <w:t xml:space="preserve">n </w:t>
      </w:r>
      <w:r w:rsidR="00C2170D" w:rsidRPr="000A0379">
        <w:rPr>
          <w:rFonts w:ascii="Times New Roman" w:hAnsi="Times New Roman" w:cs="Times New Roman"/>
          <w:color w:val="000000" w:themeColor="text1"/>
        </w:rPr>
        <w:t>funcțiune ș</w:t>
      </w:r>
      <w:r w:rsidR="00626B24" w:rsidRPr="000A0379">
        <w:rPr>
          <w:rFonts w:ascii="Times New Roman" w:hAnsi="Times New Roman" w:cs="Times New Roman"/>
          <w:color w:val="000000" w:themeColor="text1"/>
        </w:rPr>
        <w:t xml:space="preserve">i testare a produselor și, </w:t>
      </w:r>
      <w:r w:rsidR="00C2170D" w:rsidRPr="000A0379">
        <w:rPr>
          <w:rFonts w:ascii="Times New Roman" w:hAnsi="Times New Roman" w:cs="Times New Roman"/>
          <w:color w:val="000000" w:themeColor="text1"/>
        </w:rPr>
        <w:t>după</w:t>
      </w:r>
      <w:r w:rsidR="00626B24" w:rsidRPr="000A0379">
        <w:rPr>
          <w:rFonts w:ascii="Times New Roman" w:hAnsi="Times New Roman" w:cs="Times New Roman"/>
          <w:color w:val="000000" w:themeColor="text1"/>
        </w:rPr>
        <w:t xml:space="preserve"> caz, toa</w:t>
      </w:r>
      <w:r w:rsidR="00C2170D" w:rsidRPr="000A0379">
        <w:rPr>
          <w:rFonts w:ascii="Times New Roman" w:hAnsi="Times New Roman" w:cs="Times New Roman"/>
          <w:color w:val="000000" w:themeColor="text1"/>
        </w:rPr>
        <w:t>te defectele au fost remediate.</w:t>
      </w:r>
    </w:p>
    <w:p w14:paraId="6064C93F" w14:textId="569F5D80" w:rsidR="00626B24" w:rsidRPr="000A0379" w:rsidRDefault="00626B24"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Procesul verbal de </w:t>
      </w:r>
      <w:r w:rsidR="00AF4BDD" w:rsidRPr="000A0379">
        <w:rPr>
          <w:rFonts w:ascii="Times New Roman" w:hAnsi="Times New Roman" w:cs="Times New Roman"/>
          <w:color w:val="000000" w:themeColor="text1"/>
        </w:rPr>
        <w:t>recepție calitativă</w:t>
      </w:r>
      <w:r w:rsidRPr="000A0379">
        <w:rPr>
          <w:rFonts w:ascii="Times New Roman" w:hAnsi="Times New Roman" w:cs="Times New Roman"/>
          <w:color w:val="000000" w:themeColor="text1"/>
        </w:rPr>
        <w:t xml:space="preserve"> </w:t>
      </w:r>
      <w:r w:rsidR="004F5D22" w:rsidRPr="000A0379">
        <w:rPr>
          <w:rFonts w:ascii="Times New Roman" w:hAnsi="Times New Roman" w:cs="Times New Roman"/>
          <w:color w:val="000000" w:themeColor="text1"/>
        </w:rPr>
        <w:t xml:space="preserve"> și cantitativă </w:t>
      </w:r>
      <w:r w:rsidRPr="000A0379">
        <w:rPr>
          <w:rFonts w:ascii="Times New Roman" w:hAnsi="Times New Roman" w:cs="Times New Roman"/>
          <w:color w:val="000000" w:themeColor="text1"/>
        </w:rPr>
        <w:t xml:space="preserve">va include unul din </w:t>
      </w:r>
      <w:r w:rsidR="00AF4BDD" w:rsidRPr="000A0379">
        <w:rPr>
          <w:rFonts w:ascii="Times New Roman" w:hAnsi="Times New Roman" w:cs="Times New Roman"/>
          <w:color w:val="000000" w:themeColor="text1"/>
        </w:rPr>
        <w:t>următoarele</w:t>
      </w:r>
      <w:r w:rsidRPr="000A0379">
        <w:rPr>
          <w:rFonts w:ascii="Times New Roman" w:hAnsi="Times New Roman" w:cs="Times New Roman"/>
          <w:color w:val="000000" w:themeColor="text1"/>
        </w:rPr>
        <w:t xml:space="preserve"> rezultate:</w:t>
      </w:r>
    </w:p>
    <w:p w14:paraId="0381A724" w14:textId="77777777" w:rsidR="003A43F3" w:rsidRPr="000A0379" w:rsidRDefault="003A43F3">
      <w:pPr>
        <w:pStyle w:val="ListParagraph"/>
        <w:numPr>
          <w:ilvl w:val="0"/>
          <w:numId w:val="15"/>
        </w:numPr>
        <w:spacing w:after="0" w:line="240" w:lineRule="auto"/>
        <w:ind w:left="567"/>
        <w:jc w:val="both"/>
        <w:rPr>
          <w:rFonts w:ascii="Times New Roman" w:hAnsi="Times New Roman" w:cs="Times New Roman"/>
          <w:color w:val="000000" w:themeColor="text1"/>
        </w:rPr>
      </w:pPr>
      <w:r w:rsidRPr="000A0379">
        <w:rPr>
          <w:rFonts w:ascii="Times New Roman" w:hAnsi="Times New Roman" w:cs="Times New Roman"/>
          <w:color w:val="000000" w:themeColor="text1"/>
        </w:rPr>
        <w:t>admiterea recepției cu sau fără obiecții;</w:t>
      </w:r>
    </w:p>
    <w:p w14:paraId="1FF5B4F2" w14:textId="6E255B82" w:rsidR="003A43F3" w:rsidRPr="000A0379" w:rsidRDefault="00C859D6">
      <w:pPr>
        <w:pStyle w:val="ListParagraph"/>
        <w:numPr>
          <w:ilvl w:val="0"/>
          <w:numId w:val="15"/>
        </w:numPr>
        <w:spacing w:after="0" w:line="240" w:lineRule="auto"/>
        <w:ind w:left="567"/>
        <w:jc w:val="both"/>
        <w:rPr>
          <w:rFonts w:ascii="Times New Roman" w:hAnsi="Times New Roman" w:cs="Times New Roman"/>
          <w:color w:val="000000" w:themeColor="text1"/>
        </w:rPr>
      </w:pPr>
      <w:r w:rsidRPr="000A0379">
        <w:rPr>
          <w:rFonts w:ascii="Times New Roman" w:hAnsi="Times New Roman" w:cs="Times New Roman"/>
          <w:color w:val="000000" w:themeColor="text1"/>
        </w:rPr>
        <w:t>suspendarea</w:t>
      </w:r>
      <w:r w:rsidR="003A43F3" w:rsidRPr="000A0379">
        <w:rPr>
          <w:rFonts w:ascii="Times New Roman" w:hAnsi="Times New Roman" w:cs="Times New Roman"/>
          <w:color w:val="000000" w:themeColor="text1"/>
        </w:rPr>
        <w:t xml:space="preserve">  recepției</w:t>
      </w:r>
      <w:r w:rsidR="003A43F3" w:rsidRPr="000A0379">
        <w:rPr>
          <w:rFonts w:ascii="Times New Roman" w:hAnsi="Times New Roman" w:cs="Times New Roman"/>
          <w:color w:val="000000" w:themeColor="text1"/>
          <w:lang w:val="en-US"/>
        </w:rPr>
        <w:t>;</w:t>
      </w:r>
    </w:p>
    <w:p w14:paraId="302B697A" w14:textId="2A3471B4" w:rsidR="003A43F3" w:rsidRPr="000A0379" w:rsidRDefault="003A43F3" w:rsidP="00E36377">
      <w:p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Comisia de recepție recomandă </w:t>
      </w:r>
      <w:r w:rsidR="00C859D6" w:rsidRPr="000A0379">
        <w:rPr>
          <w:rFonts w:ascii="Times New Roman" w:hAnsi="Times New Roman" w:cs="Times New Roman"/>
          <w:color w:val="000000" w:themeColor="text1"/>
        </w:rPr>
        <w:t>suspendare</w:t>
      </w:r>
      <w:r w:rsidRPr="000A0379">
        <w:rPr>
          <w:rFonts w:ascii="Times New Roman" w:hAnsi="Times New Roman" w:cs="Times New Roman"/>
          <w:color w:val="000000" w:themeColor="text1"/>
        </w:rPr>
        <w:t xml:space="preserve"> recepției când:</w:t>
      </w:r>
    </w:p>
    <w:p w14:paraId="3EB496C7" w14:textId="23EAE6BA" w:rsidR="00A23538" w:rsidRPr="000A0379" w:rsidRDefault="00B71153">
      <w:pPr>
        <w:pStyle w:val="ListParagraph"/>
        <w:numPr>
          <w:ilvl w:val="0"/>
          <w:numId w:val="18"/>
        </w:num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se constată </w:t>
      </w:r>
      <w:r w:rsidR="006D5EEF" w:rsidRPr="000A0379">
        <w:rPr>
          <w:rFonts w:ascii="Times New Roman" w:hAnsi="Times New Roman" w:cs="Times New Roman"/>
          <w:color w:val="000000" w:themeColor="text1"/>
        </w:rPr>
        <w:t xml:space="preserve">existența unor neconformități, neconcordanțe, defecte ori deficiențe care sunt de natură să afecteze utilizarea </w:t>
      </w:r>
      <w:r w:rsidRPr="000A0379">
        <w:rPr>
          <w:rFonts w:ascii="Times New Roman" w:hAnsi="Times New Roman" w:cs="Times New Roman"/>
          <w:color w:val="000000" w:themeColor="text1"/>
        </w:rPr>
        <w:t>produsului/produselor</w:t>
      </w:r>
      <w:r w:rsidR="006D5EEF" w:rsidRPr="000A0379">
        <w:rPr>
          <w:rFonts w:ascii="Times New Roman" w:hAnsi="Times New Roman" w:cs="Times New Roman"/>
          <w:color w:val="000000" w:themeColor="text1"/>
        </w:rPr>
        <w:t xml:space="preserve"> conform destinației sale</w:t>
      </w:r>
      <w:r w:rsidR="005B562A" w:rsidRPr="000A0379">
        <w:rPr>
          <w:rFonts w:ascii="Times New Roman" w:hAnsi="Times New Roman" w:cs="Times New Roman"/>
          <w:color w:val="000000" w:themeColor="text1"/>
        </w:rPr>
        <w:t>/lor</w:t>
      </w:r>
      <w:r w:rsidR="001D6F55" w:rsidRPr="000A0379">
        <w:rPr>
          <w:rFonts w:ascii="Times New Roman" w:hAnsi="Times New Roman" w:cs="Times New Roman"/>
          <w:color w:val="000000" w:themeColor="text1"/>
        </w:rPr>
        <w:t xml:space="preserve">, dar </w:t>
      </w:r>
      <w:r w:rsidR="00625D58" w:rsidRPr="000A0379">
        <w:rPr>
          <w:rFonts w:ascii="Times New Roman" w:hAnsi="Times New Roman" w:cs="Times New Roman"/>
          <w:color w:val="000000" w:themeColor="text1"/>
        </w:rPr>
        <w:t xml:space="preserve"> care pot fi remediate</w:t>
      </w:r>
      <w:r w:rsidR="006D5EEF" w:rsidRPr="000A0379">
        <w:rPr>
          <w:rFonts w:ascii="Times New Roman" w:hAnsi="Times New Roman" w:cs="Times New Roman"/>
          <w:color w:val="000000" w:themeColor="text1"/>
        </w:rPr>
        <w:t>;</w:t>
      </w:r>
    </w:p>
    <w:p w14:paraId="0A711020" w14:textId="2AB20F21" w:rsidR="00A23538" w:rsidRPr="000A0379" w:rsidRDefault="00A23538">
      <w:pPr>
        <w:pStyle w:val="ListParagraph"/>
        <w:numPr>
          <w:ilvl w:val="0"/>
          <w:numId w:val="18"/>
        </w:num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se constată </w:t>
      </w:r>
      <w:r w:rsidR="006D5EEF" w:rsidRPr="000A0379">
        <w:rPr>
          <w:rFonts w:ascii="Times New Roman" w:hAnsi="Times New Roman" w:cs="Times New Roman"/>
          <w:color w:val="000000" w:themeColor="text1"/>
        </w:rPr>
        <w:t xml:space="preserve">existența unor </w:t>
      </w:r>
      <w:r w:rsidR="005B562A" w:rsidRPr="000A0379">
        <w:rPr>
          <w:rFonts w:ascii="Times New Roman" w:hAnsi="Times New Roman" w:cs="Times New Roman"/>
          <w:color w:val="000000" w:themeColor="text1"/>
        </w:rPr>
        <w:t>produse</w:t>
      </w:r>
      <w:r w:rsidR="006D5EEF" w:rsidRPr="000A0379">
        <w:rPr>
          <w:rFonts w:ascii="Times New Roman" w:hAnsi="Times New Roman" w:cs="Times New Roman"/>
          <w:color w:val="000000" w:themeColor="text1"/>
        </w:rPr>
        <w:t xml:space="preserve"> realizate necorespunzător</w:t>
      </w:r>
      <w:r w:rsidR="00D64F40" w:rsidRPr="000A0379">
        <w:rPr>
          <w:rFonts w:ascii="Times New Roman" w:hAnsi="Times New Roman" w:cs="Times New Roman"/>
          <w:color w:val="000000" w:themeColor="text1"/>
        </w:rPr>
        <w:t xml:space="preserve"> sau</w:t>
      </w:r>
      <w:r w:rsidR="006D5EEF" w:rsidRPr="000A0379">
        <w:rPr>
          <w:rFonts w:ascii="Times New Roman" w:hAnsi="Times New Roman" w:cs="Times New Roman"/>
          <w:color w:val="000000" w:themeColor="text1"/>
        </w:rPr>
        <w:t xml:space="preserve"> nefinalizate, care pot afecta cerințele fundamentale aplicabile</w:t>
      </w:r>
      <w:r w:rsidR="001D6F55" w:rsidRPr="000A0379">
        <w:rPr>
          <w:rFonts w:ascii="Times New Roman" w:hAnsi="Times New Roman" w:cs="Times New Roman"/>
          <w:color w:val="000000" w:themeColor="text1"/>
        </w:rPr>
        <w:t>, dar</w:t>
      </w:r>
      <w:r w:rsidR="00974655" w:rsidRPr="000A0379">
        <w:rPr>
          <w:rFonts w:ascii="Times New Roman" w:hAnsi="Times New Roman" w:cs="Times New Roman"/>
          <w:color w:val="000000" w:themeColor="text1"/>
        </w:rPr>
        <w:t xml:space="preserve"> care pot fi remediate</w:t>
      </w:r>
      <w:r w:rsidR="006D5EEF" w:rsidRPr="000A0379">
        <w:rPr>
          <w:rFonts w:ascii="Times New Roman" w:hAnsi="Times New Roman" w:cs="Times New Roman"/>
          <w:color w:val="000000" w:themeColor="text1"/>
        </w:rPr>
        <w:t>;</w:t>
      </w:r>
    </w:p>
    <w:p w14:paraId="7214A412" w14:textId="62D19A2A" w:rsidR="006D5EEF" w:rsidRPr="000A0379" w:rsidRDefault="00A23538">
      <w:pPr>
        <w:pStyle w:val="ListParagraph"/>
        <w:numPr>
          <w:ilvl w:val="0"/>
          <w:numId w:val="18"/>
        </w:num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 se constată </w:t>
      </w:r>
      <w:r w:rsidR="006D5EEF" w:rsidRPr="000A0379">
        <w:rPr>
          <w:rFonts w:ascii="Times New Roman" w:hAnsi="Times New Roman" w:cs="Times New Roman"/>
          <w:color w:val="000000" w:themeColor="text1"/>
        </w:rPr>
        <w:t xml:space="preserve">existența, în mod justificat, a unor suspiciuni rezonabile cu privire la calitatea </w:t>
      </w:r>
      <w:r w:rsidR="00BE10F6" w:rsidRPr="000A0379">
        <w:rPr>
          <w:rFonts w:ascii="Times New Roman" w:hAnsi="Times New Roman" w:cs="Times New Roman"/>
          <w:color w:val="000000" w:themeColor="text1"/>
        </w:rPr>
        <w:t>produselor</w:t>
      </w:r>
      <w:r w:rsidR="006D5EEF" w:rsidRPr="000A0379">
        <w:rPr>
          <w:rFonts w:ascii="Times New Roman" w:hAnsi="Times New Roman" w:cs="Times New Roman"/>
          <w:color w:val="000000" w:themeColor="text1"/>
        </w:rPr>
        <w:t xml:space="preserve"> </w:t>
      </w:r>
      <w:r w:rsidR="00BE10F6" w:rsidRPr="000A0379">
        <w:rPr>
          <w:rFonts w:ascii="Times New Roman" w:hAnsi="Times New Roman" w:cs="Times New Roman"/>
          <w:color w:val="000000" w:themeColor="text1"/>
        </w:rPr>
        <w:t>și este necesară realizarea</w:t>
      </w:r>
      <w:r w:rsidR="006D5EEF" w:rsidRPr="000A0379">
        <w:rPr>
          <w:rFonts w:ascii="Times New Roman" w:hAnsi="Times New Roman" w:cs="Times New Roman"/>
          <w:color w:val="000000" w:themeColor="text1"/>
        </w:rPr>
        <w:t xml:space="preserve"> unor expertize tehnice, încercări și teste suplimentare pentru a le clarifica;</w:t>
      </w:r>
    </w:p>
    <w:p w14:paraId="79AE22FE" w14:textId="17B73266" w:rsidR="003A43F3" w:rsidRPr="000A0379" w:rsidRDefault="006B3814">
      <w:pPr>
        <w:pStyle w:val="ListParagraph"/>
        <w:numPr>
          <w:ilvl w:val="0"/>
          <w:numId w:val="18"/>
        </w:numPr>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C</w:t>
      </w:r>
      <w:r w:rsidR="004B343C" w:rsidRPr="000A0379">
        <w:rPr>
          <w:rFonts w:ascii="Times New Roman" w:hAnsi="Times New Roman" w:cs="Times New Roman"/>
          <w:color w:val="000000" w:themeColor="text1"/>
        </w:rPr>
        <w:t xml:space="preserve">ontractantul </w:t>
      </w:r>
      <w:r w:rsidR="006D5EEF" w:rsidRPr="000A0379">
        <w:rPr>
          <w:rFonts w:ascii="Times New Roman" w:hAnsi="Times New Roman" w:cs="Times New Roman"/>
          <w:color w:val="000000" w:themeColor="text1"/>
        </w:rPr>
        <w:t>nu pune la dispoziția comisiei de recepție</w:t>
      </w:r>
      <w:r w:rsidR="000819B6" w:rsidRPr="000A0379">
        <w:rPr>
          <w:rFonts w:ascii="Times New Roman" w:hAnsi="Times New Roman" w:cs="Times New Roman"/>
          <w:color w:val="000000" w:themeColor="text1"/>
        </w:rPr>
        <w:t xml:space="preserve"> </w:t>
      </w:r>
      <w:r w:rsidR="006D5EEF" w:rsidRPr="000A0379">
        <w:rPr>
          <w:rFonts w:ascii="Times New Roman" w:hAnsi="Times New Roman" w:cs="Times New Roman"/>
          <w:color w:val="000000" w:themeColor="text1"/>
        </w:rPr>
        <w:t xml:space="preserve">documentele prevăzute </w:t>
      </w:r>
      <w:r w:rsidR="00585304" w:rsidRPr="000A0379">
        <w:rPr>
          <w:rFonts w:ascii="Times New Roman" w:hAnsi="Times New Roman" w:cs="Times New Roman"/>
          <w:color w:val="000000" w:themeColor="text1"/>
        </w:rPr>
        <w:t xml:space="preserve">în contract și </w:t>
      </w:r>
      <w:r w:rsidR="00A23538" w:rsidRPr="000A0379">
        <w:rPr>
          <w:rFonts w:ascii="Times New Roman" w:hAnsi="Times New Roman" w:cs="Times New Roman"/>
          <w:color w:val="000000" w:themeColor="text1"/>
        </w:rPr>
        <w:t>c</w:t>
      </w:r>
      <w:r w:rsidR="00585304" w:rsidRPr="000A0379">
        <w:rPr>
          <w:rFonts w:ascii="Times New Roman" w:hAnsi="Times New Roman" w:cs="Times New Roman"/>
          <w:color w:val="000000" w:themeColor="text1"/>
        </w:rPr>
        <w:t xml:space="preserve">aietul de </w:t>
      </w:r>
      <w:r w:rsidR="00C63C9B" w:rsidRPr="000A0379">
        <w:rPr>
          <w:rFonts w:ascii="Times New Roman" w:hAnsi="Times New Roman" w:cs="Times New Roman"/>
          <w:color w:val="000000" w:themeColor="text1"/>
        </w:rPr>
        <w:t>s</w:t>
      </w:r>
      <w:r w:rsidR="00585304" w:rsidRPr="000A0379">
        <w:rPr>
          <w:rFonts w:ascii="Times New Roman" w:hAnsi="Times New Roman" w:cs="Times New Roman"/>
          <w:color w:val="000000" w:themeColor="text1"/>
        </w:rPr>
        <w:t>arcini</w:t>
      </w:r>
      <w:r w:rsidR="00580531" w:rsidRPr="000A0379">
        <w:rPr>
          <w:rFonts w:ascii="Times New Roman" w:hAnsi="Times New Roman" w:cs="Times New Roman"/>
          <w:color w:val="000000" w:themeColor="text1"/>
        </w:rPr>
        <w:t xml:space="preserve"> </w:t>
      </w:r>
      <w:r w:rsidR="00126DFC" w:rsidRPr="000A0379">
        <w:rPr>
          <w:rFonts w:ascii="Times New Roman" w:hAnsi="Times New Roman" w:cs="Times New Roman"/>
          <w:color w:val="000000" w:themeColor="text1"/>
        </w:rPr>
        <w:t>(dacă este cazul)</w:t>
      </w:r>
      <w:r w:rsidR="003A43F3" w:rsidRPr="000A0379">
        <w:rPr>
          <w:rFonts w:ascii="Times New Roman" w:hAnsi="Times New Roman" w:cs="Times New Roman"/>
          <w:color w:val="000000" w:themeColor="text1"/>
        </w:rPr>
        <w:t>.</w:t>
      </w:r>
    </w:p>
    <w:p w14:paraId="4596C465" w14:textId="3429EAE9" w:rsidR="001D6F55" w:rsidRPr="000A0379" w:rsidRDefault="003C388E" w:rsidP="00E36377">
      <w:pPr>
        <w:widowControl w:val="0"/>
        <w:spacing w:after="0" w:line="240" w:lineRule="auto"/>
        <w:ind w:left="207"/>
        <w:jc w:val="both"/>
        <w:rPr>
          <w:rFonts w:ascii="Times New Roman" w:hAnsi="Times New Roman" w:cs="Times New Roman"/>
          <w:color w:val="000000" w:themeColor="text1"/>
        </w:rPr>
      </w:pPr>
      <w:r w:rsidRPr="000A0379">
        <w:rPr>
          <w:rFonts w:ascii="Times New Roman" w:hAnsi="Times New Roman" w:cs="Times New Roman"/>
          <w:color w:val="000000" w:themeColor="text1"/>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0A0379">
        <w:rPr>
          <w:rFonts w:ascii="Times New Roman" w:hAnsi="Times New Roman" w:cs="Times New Roman"/>
          <w:color w:val="000000" w:themeColor="text1"/>
        </w:rPr>
        <w:t>a</w:t>
      </w:r>
      <w:r w:rsidR="009D5A94" w:rsidRPr="000A0379">
        <w:rPr>
          <w:rFonts w:ascii="Times New Roman" w:hAnsi="Times New Roman" w:cs="Times New Roman"/>
          <w:color w:val="000000" w:themeColor="text1"/>
        </w:rPr>
        <w:t>utoritatea/entitatea contractantă</w:t>
      </w:r>
      <w:r w:rsidR="009D5A94" w:rsidRPr="000A0379" w:rsidDel="009D5A94">
        <w:rPr>
          <w:rFonts w:ascii="Times New Roman" w:hAnsi="Times New Roman" w:cs="Times New Roman"/>
          <w:color w:val="000000" w:themeColor="text1"/>
        </w:rPr>
        <w:t xml:space="preserve"> </w:t>
      </w:r>
      <w:r w:rsidRPr="000A0379">
        <w:rPr>
          <w:rFonts w:ascii="Times New Roman" w:hAnsi="Times New Roman" w:cs="Times New Roman"/>
          <w:color w:val="000000" w:themeColor="text1"/>
        </w:rPr>
        <w:t xml:space="preserve">comunică </w:t>
      </w:r>
      <w:r w:rsidR="006B3814" w:rsidRPr="000A0379">
        <w:rPr>
          <w:rFonts w:ascii="Times New Roman" w:hAnsi="Times New Roman" w:cs="Times New Roman"/>
          <w:color w:val="000000" w:themeColor="text1"/>
        </w:rPr>
        <w:t>Contractantului</w:t>
      </w:r>
      <w:r w:rsidRPr="000A0379">
        <w:rPr>
          <w:rFonts w:ascii="Times New Roman" w:hAnsi="Times New Roman" w:cs="Times New Roman"/>
          <w:color w:val="000000" w:themeColor="text1"/>
        </w:rPr>
        <w:t xml:space="preserve"> decizia comisiei în maximum 3 zile lucrătoare de la luarea la cunoștință a procesului-verbal de suspendare a procesului de recepție, împreună cu un exemplar al acestuia.</w:t>
      </w:r>
      <w:r w:rsidR="00AD22C8" w:rsidRPr="000A0379">
        <w:rPr>
          <w:rFonts w:ascii="Times New Roman" w:hAnsi="Times New Roman" w:cs="Times New Roman"/>
          <w:color w:val="000000" w:themeColor="text1"/>
        </w:rPr>
        <w:t xml:space="preserve"> </w:t>
      </w:r>
      <w:r w:rsidRPr="000A0379">
        <w:rPr>
          <w:rFonts w:ascii="Times New Roman" w:hAnsi="Times New Roman" w:cs="Times New Roman"/>
          <w:color w:val="000000" w:themeColor="text1"/>
        </w:rPr>
        <w:t xml:space="preserve">Termenul de remediere nu poate depăși </w:t>
      </w:r>
      <w:r w:rsidRPr="000A0379">
        <w:rPr>
          <w:rFonts w:ascii="Times New Roman" w:hAnsi="Times New Roman" w:cs="Times New Roman"/>
          <w:i/>
          <w:color w:val="000000" w:themeColor="text1"/>
        </w:rPr>
        <w:t>90 de zile</w:t>
      </w:r>
      <w:r w:rsidRPr="000A0379">
        <w:rPr>
          <w:rFonts w:ascii="Times New Roman" w:hAnsi="Times New Roman" w:cs="Times New Roman"/>
          <w:color w:val="000000" w:themeColor="text1"/>
        </w:rPr>
        <w:t xml:space="preserve"> de la data încheierii procesului-verbal de suspendare </w:t>
      </w:r>
      <w:r w:rsidR="009C4656" w:rsidRPr="000A0379">
        <w:rPr>
          <w:rFonts w:ascii="Times New Roman" w:hAnsi="Times New Roman" w:cs="Times New Roman"/>
          <w:color w:val="000000" w:themeColor="text1"/>
        </w:rPr>
        <w:t>a procesului de recepție</w:t>
      </w:r>
      <w:r w:rsidR="008E3D92" w:rsidRPr="000A0379">
        <w:rPr>
          <w:rFonts w:ascii="Times New Roman" w:hAnsi="Times New Roman" w:cs="Times New Roman"/>
          <w:color w:val="000000" w:themeColor="text1"/>
        </w:rPr>
        <w:t>.</w:t>
      </w:r>
      <w:r w:rsidR="00AD22C8" w:rsidRPr="000A0379">
        <w:rPr>
          <w:rFonts w:ascii="Times New Roman" w:hAnsi="Times New Roman" w:cs="Times New Roman"/>
          <w:color w:val="000000" w:themeColor="text1"/>
        </w:rPr>
        <w:t xml:space="preserve"> </w:t>
      </w:r>
      <w:r w:rsidR="008E3D92" w:rsidRPr="000A0379">
        <w:rPr>
          <w:rFonts w:ascii="Times New Roman" w:hAnsi="Times New Roman" w:cs="Times New Roman"/>
          <w:color w:val="000000" w:themeColor="text1"/>
        </w:rPr>
        <w:t xml:space="preserve">În cazul în care Contractantul nu </w:t>
      </w:r>
      <w:r w:rsidR="00AD22C8" w:rsidRPr="000A0379">
        <w:rPr>
          <w:rFonts w:ascii="Times New Roman" w:hAnsi="Times New Roman" w:cs="Times New Roman"/>
          <w:color w:val="000000" w:themeColor="text1"/>
        </w:rPr>
        <w:t>remediază</w:t>
      </w:r>
      <w:r w:rsidR="006B5E4F" w:rsidRPr="000A0379">
        <w:rPr>
          <w:rFonts w:ascii="Times New Roman" w:hAnsi="Times New Roman" w:cs="Times New Roman"/>
          <w:color w:val="000000" w:themeColor="text1"/>
        </w:rPr>
        <w:t xml:space="preserve"> aspectele constatate </w:t>
      </w:r>
      <w:r w:rsidR="00AD22C8" w:rsidRPr="000A0379">
        <w:rPr>
          <w:rFonts w:ascii="Times New Roman" w:hAnsi="Times New Roman" w:cs="Times New Roman"/>
          <w:color w:val="000000" w:themeColor="text1"/>
        </w:rPr>
        <w:t xml:space="preserve">și </w:t>
      </w:r>
      <w:r w:rsidR="006B5E4F" w:rsidRPr="000A0379">
        <w:rPr>
          <w:rFonts w:ascii="Times New Roman" w:hAnsi="Times New Roman" w:cs="Times New Roman"/>
          <w:color w:val="000000" w:themeColor="text1"/>
        </w:rPr>
        <w:t>nu adoptă măsu</w:t>
      </w:r>
      <w:r w:rsidR="00AD22C8" w:rsidRPr="000A0379">
        <w:rPr>
          <w:rFonts w:ascii="Times New Roman" w:hAnsi="Times New Roman" w:cs="Times New Roman"/>
          <w:color w:val="000000" w:themeColor="text1"/>
        </w:rPr>
        <w:t>r</w:t>
      </w:r>
      <w:r w:rsidR="006B5E4F" w:rsidRPr="000A0379">
        <w:rPr>
          <w:rFonts w:ascii="Times New Roman" w:hAnsi="Times New Roman" w:cs="Times New Roman"/>
          <w:color w:val="000000" w:themeColor="text1"/>
        </w:rPr>
        <w:t>ile recomanda</w:t>
      </w:r>
      <w:r w:rsidR="00735DB2" w:rsidRPr="000A0379">
        <w:rPr>
          <w:rFonts w:ascii="Times New Roman" w:hAnsi="Times New Roman" w:cs="Times New Roman"/>
          <w:color w:val="000000" w:themeColor="text1"/>
        </w:rPr>
        <w:t>te în cadrul procesului-verbal de suspendare a procesului de recepție</w:t>
      </w:r>
      <w:r w:rsidR="00735DB2" w:rsidRPr="000A0379" w:rsidDel="00AD22C8">
        <w:rPr>
          <w:rFonts w:ascii="Times New Roman" w:hAnsi="Times New Roman" w:cs="Times New Roman"/>
          <w:color w:val="000000" w:themeColor="text1"/>
        </w:rPr>
        <w:t xml:space="preserve"> </w:t>
      </w:r>
      <w:r w:rsidR="00735DB2" w:rsidRPr="000A0379">
        <w:rPr>
          <w:rFonts w:ascii="Times New Roman" w:hAnsi="Times New Roman" w:cs="Times New Roman"/>
          <w:color w:val="000000" w:themeColor="text1"/>
        </w:rPr>
        <w:t xml:space="preserve">în termenul </w:t>
      </w:r>
      <w:r w:rsidR="00A41111" w:rsidRPr="000A0379">
        <w:rPr>
          <w:rFonts w:ascii="Times New Roman" w:hAnsi="Times New Roman" w:cs="Times New Roman"/>
          <w:color w:val="000000" w:themeColor="text1"/>
        </w:rPr>
        <w:t>stabilit</w:t>
      </w:r>
      <w:r w:rsidR="00DF7277" w:rsidRPr="000A0379">
        <w:rPr>
          <w:rFonts w:ascii="Times New Roman" w:hAnsi="Times New Roman" w:cs="Times New Roman"/>
          <w:color w:val="000000" w:themeColor="text1"/>
        </w:rPr>
        <w:t>,</w:t>
      </w:r>
      <w:r w:rsidR="00A41111" w:rsidRPr="000A0379">
        <w:rPr>
          <w:rFonts w:ascii="Times New Roman" w:hAnsi="Times New Roman" w:cs="Times New Roman"/>
          <w:color w:val="000000" w:themeColor="text1"/>
        </w:rPr>
        <w:t xml:space="preserve"> comisia de recepție va </w:t>
      </w:r>
      <w:r w:rsidR="00AE5994" w:rsidRPr="000A0379">
        <w:rPr>
          <w:rFonts w:ascii="Times New Roman" w:hAnsi="Times New Roman" w:cs="Times New Roman"/>
          <w:color w:val="000000" w:themeColor="text1"/>
        </w:rPr>
        <w:t>decide</w:t>
      </w:r>
      <w:r w:rsidR="00A41111" w:rsidRPr="000A0379">
        <w:rPr>
          <w:rFonts w:ascii="Times New Roman" w:hAnsi="Times New Roman" w:cs="Times New Roman"/>
          <w:color w:val="000000" w:themeColor="text1"/>
        </w:rPr>
        <w:t xml:space="preserve"> respingerea recepției.</w:t>
      </w:r>
    </w:p>
    <w:p w14:paraId="10B82575" w14:textId="37F84929" w:rsidR="003A43F3" w:rsidRPr="000A0379" w:rsidRDefault="003A43F3">
      <w:pPr>
        <w:pStyle w:val="ListParagraph"/>
        <w:numPr>
          <w:ilvl w:val="0"/>
          <w:numId w:val="15"/>
        </w:numPr>
        <w:spacing w:after="0" w:line="240" w:lineRule="auto"/>
        <w:ind w:left="567"/>
        <w:jc w:val="both"/>
        <w:rPr>
          <w:rFonts w:ascii="Times New Roman" w:hAnsi="Times New Roman" w:cs="Times New Roman"/>
          <w:color w:val="000000" w:themeColor="text1"/>
        </w:rPr>
      </w:pPr>
      <w:r w:rsidRPr="000A0379">
        <w:rPr>
          <w:rFonts w:ascii="Times New Roman" w:hAnsi="Times New Roman" w:cs="Times New Roman"/>
          <w:color w:val="000000" w:themeColor="text1"/>
        </w:rPr>
        <w:t>respingerea recepției (dacă se constată vicii care nu pot fi</w:t>
      </w:r>
      <w:r w:rsidR="00E33E82" w:rsidRPr="000A0379">
        <w:rPr>
          <w:rFonts w:ascii="Times New Roman" w:hAnsi="Times New Roman" w:cs="Times New Roman"/>
          <w:color w:val="000000" w:themeColor="text1"/>
        </w:rPr>
        <w:t xml:space="preserve"> remediate</w:t>
      </w:r>
      <w:r w:rsidRPr="000A0379">
        <w:rPr>
          <w:rFonts w:ascii="Times New Roman" w:hAnsi="Times New Roman" w:cs="Times New Roman"/>
          <w:color w:val="000000" w:themeColor="text1"/>
        </w:rPr>
        <w:t xml:space="preserve"> și care, prin natura lor, împiedică realizarea uneia sau a mai multor exigențe esențiale).</w:t>
      </w:r>
    </w:p>
    <w:p w14:paraId="3D62FB0E" w14:textId="4A98D8D5" w:rsidR="00626B24" w:rsidRPr="000A0379" w:rsidRDefault="007E7595">
      <w:pPr>
        <w:pStyle w:val="Heading1"/>
        <w:numPr>
          <w:ilvl w:val="0"/>
          <w:numId w:val="1"/>
        </w:numPr>
        <w:spacing w:before="0" w:line="240" w:lineRule="auto"/>
        <w:jc w:val="both"/>
        <w:rPr>
          <w:rFonts w:ascii="Times New Roman" w:hAnsi="Times New Roman" w:cs="Times New Roman"/>
          <w:color w:val="000000" w:themeColor="text1"/>
          <w:szCs w:val="22"/>
        </w:rPr>
      </w:pPr>
      <w:bookmarkStart w:id="37" w:name="_Toc367969412"/>
      <w:bookmarkStart w:id="38" w:name="_Toc419291373"/>
      <w:bookmarkStart w:id="39" w:name="_Toc464743182"/>
      <w:bookmarkStart w:id="40" w:name="_Toc478634989"/>
      <w:r w:rsidRPr="000A0379">
        <w:rPr>
          <w:rFonts w:ascii="Times New Roman" w:hAnsi="Times New Roman" w:cs="Times New Roman"/>
          <w:color w:val="000000" w:themeColor="text1"/>
          <w:szCs w:val="22"/>
        </w:rPr>
        <w:t>Modalități</w:t>
      </w:r>
      <w:r w:rsidR="00626B24" w:rsidRPr="000A0379">
        <w:rPr>
          <w:rFonts w:ascii="Times New Roman" w:hAnsi="Times New Roman" w:cs="Times New Roman"/>
          <w:color w:val="000000" w:themeColor="text1"/>
          <w:szCs w:val="22"/>
        </w:rPr>
        <w:t xml:space="preserve"> si </w:t>
      </w:r>
      <w:r w:rsidRPr="000A0379">
        <w:rPr>
          <w:rFonts w:ascii="Times New Roman" w:hAnsi="Times New Roman" w:cs="Times New Roman"/>
          <w:color w:val="000000" w:themeColor="text1"/>
          <w:szCs w:val="22"/>
        </w:rPr>
        <w:t>condiții</w:t>
      </w:r>
      <w:r w:rsidR="00626B24" w:rsidRPr="000A0379">
        <w:rPr>
          <w:rFonts w:ascii="Times New Roman" w:hAnsi="Times New Roman" w:cs="Times New Roman"/>
          <w:color w:val="000000" w:themeColor="text1"/>
          <w:szCs w:val="22"/>
        </w:rPr>
        <w:t xml:space="preserve"> de plata</w:t>
      </w:r>
      <w:bookmarkEnd w:id="37"/>
      <w:bookmarkEnd w:id="38"/>
      <w:bookmarkEnd w:id="39"/>
      <w:bookmarkEnd w:id="40"/>
    </w:p>
    <w:p w14:paraId="46303695" w14:textId="4120A88D" w:rsidR="002C64D6" w:rsidRPr="000A0379" w:rsidRDefault="002C64D6" w:rsidP="00E36377">
      <w:pPr>
        <w:spacing w:after="0" w:line="240" w:lineRule="auto"/>
        <w:jc w:val="both"/>
        <w:rPr>
          <w:rFonts w:ascii="Times New Roman" w:eastAsia="Calibri" w:hAnsi="Times New Roman" w:cs="Times New Roman"/>
          <w:b/>
          <w:iCs/>
          <w:color w:val="000000" w:themeColor="text1"/>
        </w:rPr>
      </w:pPr>
      <w:r w:rsidRPr="000A0379">
        <w:rPr>
          <w:rFonts w:ascii="Times New Roman" w:eastAsia="Calibri" w:hAnsi="Times New Roman" w:cs="Times New Roman"/>
          <w:color w:val="000000" w:themeColor="text1"/>
        </w:rPr>
        <w:t>Contractantul va emite factura pentru produsele livrate</w:t>
      </w:r>
      <w:r w:rsidR="00883CEE" w:rsidRPr="000A0379">
        <w:rPr>
          <w:rFonts w:ascii="Times New Roman" w:eastAsia="Calibri" w:hAnsi="Times New Roman" w:cs="Times New Roman"/>
          <w:color w:val="000000" w:themeColor="text1"/>
        </w:rPr>
        <w:t>,</w:t>
      </w:r>
      <w:r w:rsidRPr="000A0379">
        <w:rPr>
          <w:rFonts w:ascii="Times New Roman" w:eastAsia="Calibri" w:hAnsi="Times New Roman" w:cs="Times New Roman"/>
          <w:color w:val="000000" w:themeColor="text1"/>
        </w:rPr>
        <w:t xml:space="preserve"> instalate puse in functiune și acceptate</w:t>
      </w:r>
      <w:r w:rsidR="00883CEE" w:rsidRPr="000A0379">
        <w:rPr>
          <w:rFonts w:ascii="Times New Roman" w:eastAsia="Calibri" w:hAnsi="Times New Roman" w:cs="Times New Roman"/>
          <w:color w:val="000000" w:themeColor="text1"/>
        </w:rPr>
        <w:t xml:space="preserve"> </w:t>
      </w:r>
      <w:r w:rsidRPr="000A0379">
        <w:rPr>
          <w:rFonts w:ascii="Times New Roman" w:eastAsia="Calibri" w:hAnsi="Times New Roman" w:cs="Times New Roman"/>
          <w:color w:val="000000" w:themeColor="text1"/>
        </w:rPr>
        <w:t xml:space="preserve">(efectuat training), </w:t>
      </w:r>
      <w:proofErr w:type="spellStart"/>
      <w:r w:rsidRPr="000A0379">
        <w:rPr>
          <w:rFonts w:ascii="Times New Roman" w:eastAsia="Calibri" w:hAnsi="Times New Roman" w:cs="Times New Roman"/>
          <w:iCs/>
          <w:color w:val="000000" w:themeColor="text1"/>
          <w:lang w:val="fr-BE"/>
        </w:rPr>
        <w:t>conform</w:t>
      </w:r>
      <w:proofErr w:type="spellEnd"/>
      <w:r w:rsidRPr="000A0379">
        <w:rPr>
          <w:rFonts w:ascii="Times New Roman" w:eastAsia="Calibri" w:hAnsi="Times New Roman" w:cs="Times New Roman"/>
          <w:iCs/>
          <w:color w:val="000000" w:themeColor="text1"/>
          <w:lang w:val="fr-BE"/>
        </w:rPr>
        <w:t xml:space="preserve"> </w:t>
      </w:r>
      <w:proofErr w:type="spellStart"/>
      <w:r w:rsidRPr="000A0379">
        <w:rPr>
          <w:rFonts w:ascii="Times New Roman" w:eastAsia="Calibri" w:hAnsi="Times New Roman" w:cs="Times New Roman"/>
          <w:iCs/>
          <w:color w:val="000000" w:themeColor="text1"/>
          <w:lang w:val="fr-BE"/>
        </w:rPr>
        <w:t>prevederilor</w:t>
      </w:r>
      <w:proofErr w:type="spellEnd"/>
      <w:r w:rsidRPr="000A0379">
        <w:rPr>
          <w:rFonts w:ascii="Times New Roman" w:eastAsia="Calibri" w:hAnsi="Times New Roman" w:cs="Times New Roman"/>
          <w:iCs/>
          <w:color w:val="000000" w:themeColor="text1"/>
          <w:lang w:val="fr-BE"/>
        </w:rPr>
        <w:t xml:space="preserve"> </w:t>
      </w:r>
      <w:proofErr w:type="spellStart"/>
      <w:r w:rsidRPr="000A0379">
        <w:rPr>
          <w:rFonts w:ascii="Times New Roman" w:eastAsia="Calibri" w:hAnsi="Times New Roman" w:cs="Times New Roman"/>
          <w:iCs/>
          <w:color w:val="000000" w:themeColor="text1"/>
          <w:lang w:val="fr-BE"/>
        </w:rPr>
        <w:t>contractuale</w:t>
      </w:r>
      <w:proofErr w:type="spellEnd"/>
      <w:r w:rsidRPr="000A0379">
        <w:rPr>
          <w:rFonts w:ascii="Times New Roman" w:eastAsia="Calibri" w:hAnsi="Times New Roman" w:cs="Times New Roman"/>
          <w:iCs/>
          <w:color w:val="000000" w:themeColor="text1"/>
          <w:lang w:val="fr-BE"/>
        </w:rPr>
        <w:t xml:space="preserve">/ </w:t>
      </w:r>
      <w:r w:rsidRPr="000A0379">
        <w:rPr>
          <w:rFonts w:ascii="Times New Roman" w:eastAsia="Calibri" w:hAnsi="Times New Roman" w:cs="Times New Roman"/>
          <w:iCs/>
          <w:color w:val="000000" w:themeColor="text1"/>
        </w:rPr>
        <w:t xml:space="preserve">conform graficului de plăți, anexă la contract. </w:t>
      </w:r>
    </w:p>
    <w:p w14:paraId="42AAD064" w14:textId="01577780" w:rsidR="002C64D6" w:rsidRPr="000A0379" w:rsidRDefault="002C64D6" w:rsidP="00E36377">
      <w:pPr>
        <w:spacing w:after="0" w:line="240" w:lineRule="auto"/>
        <w:jc w:val="both"/>
        <w:rPr>
          <w:rFonts w:ascii="Times New Roman" w:eastAsia="Calibri" w:hAnsi="Times New Roman" w:cs="Times New Roman"/>
          <w:b/>
          <w:bCs/>
          <w:color w:val="000000" w:themeColor="text1"/>
        </w:rPr>
      </w:pPr>
      <w:r w:rsidRPr="000A0379">
        <w:rPr>
          <w:rFonts w:ascii="Times New Roman" w:eastAsia="Calibri" w:hAnsi="Times New Roman" w:cs="Times New Roman"/>
          <w:b/>
          <w:bCs/>
          <w:color w:val="000000" w:themeColor="text1"/>
        </w:rPr>
        <w:t>Plățile în favoarea contractantului se vor efectua, în termen de maxim 30 de zile</w:t>
      </w:r>
      <w:r w:rsidR="00883CEE" w:rsidRPr="000A0379">
        <w:rPr>
          <w:rFonts w:ascii="Times New Roman" w:hAnsi="Times New Roman" w:cs="Times New Roman"/>
          <w:b/>
          <w:bCs/>
          <w:color w:val="000000" w:themeColor="text1"/>
        </w:rPr>
        <w:t xml:space="preserve"> </w:t>
      </w:r>
      <w:r w:rsidR="00883CEE" w:rsidRPr="000A0379">
        <w:rPr>
          <w:rFonts w:ascii="Times New Roman" w:eastAsia="Calibri" w:hAnsi="Times New Roman" w:cs="Times New Roman"/>
          <w:b/>
          <w:bCs/>
          <w:color w:val="000000" w:themeColor="text1"/>
        </w:rPr>
        <w:t>calendaristice</w:t>
      </w:r>
      <w:r w:rsidRPr="000A0379">
        <w:rPr>
          <w:rFonts w:ascii="Times New Roman" w:eastAsia="Calibri" w:hAnsi="Times New Roman" w:cs="Times New Roman"/>
          <w:b/>
          <w:bCs/>
          <w:color w:val="000000" w:themeColor="text1"/>
        </w:rPr>
        <w:t xml:space="preserve"> </w:t>
      </w:r>
      <w:r w:rsidR="00883CEE" w:rsidRPr="000A0379">
        <w:rPr>
          <w:rFonts w:ascii="Times New Roman" w:eastAsia="Calibri" w:hAnsi="Times New Roman" w:cs="Times New Roman"/>
          <w:b/>
          <w:bCs/>
          <w:color w:val="000000" w:themeColor="text1"/>
        </w:rPr>
        <w:t>de la data semnarii procesului-verbal de instalare şi punere în functiune şi de efectuare a trainingului la sediul institutului</w:t>
      </w:r>
      <w:r w:rsidRPr="000A0379">
        <w:rPr>
          <w:rFonts w:ascii="Times New Roman" w:eastAsia="Calibri" w:hAnsi="Times New Roman" w:cs="Times New Roman"/>
          <w:b/>
          <w:bCs/>
          <w:color w:val="000000" w:themeColor="text1"/>
        </w:rPr>
        <w:t>, în condiţiile aprobării creditelor bugetare.</w:t>
      </w:r>
    </w:p>
    <w:p w14:paraId="1DA2C428" w14:textId="7A5F8CBB" w:rsidR="00680B2C" w:rsidRPr="000A0379" w:rsidRDefault="00680B2C" w:rsidP="00E36377">
      <w:pPr>
        <w:widowControl w:val="0"/>
        <w:spacing w:after="0" w:line="240" w:lineRule="auto"/>
        <w:jc w:val="both"/>
        <w:rPr>
          <w:rFonts w:ascii="Times New Roman" w:hAnsi="Times New Roman" w:cs="Times New Roman"/>
          <w:iCs/>
          <w:color w:val="000000" w:themeColor="text1"/>
        </w:rPr>
      </w:pPr>
      <w:r w:rsidRPr="000A0379">
        <w:rPr>
          <w:rFonts w:ascii="Times New Roman" w:hAnsi="Times New Roman" w:cs="Times New Roman"/>
          <w:color w:val="000000" w:themeColor="text1"/>
        </w:rPr>
        <w:t xml:space="preserve">Contractantul va emite factura pentru produsele livrate și acceptate, </w:t>
      </w:r>
      <w:proofErr w:type="spellStart"/>
      <w:r w:rsidRPr="000A0379">
        <w:rPr>
          <w:rFonts w:ascii="Times New Roman" w:hAnsi="Times New Roman" w:cs="Times New Roman"/>
          <w:iCs/>
          <w:color w:val="000000" w:themeColor="text1"/>
          <w:lang w:val="fr-BE"/>
        </w:rPr>
        <w:t>conform</w:t>
      </w:r>
      <w:proofErr w:type="spellEnd"/>
      <w:r w:rsidRPr="000A0379">
        <w:rPr>
          <w:rFonts w:ascii="Times New Roman" w:hAnsi="Times New Roman" w:cs="Times New Roman"/>
          <w:iCs/>
          <w:color w:val="000000" w:themeColor="text1"/>
          <w:lang w:val="fr-BE"/>
        </w:rPr>
        <w:t xml:space="preserve"> </w:t>
      </w:r>
      <w:proofErr w:type="spellStart"/>
      <w:r w:rsidRPr="000A0379">
        <w:rPr>
          <w:rFonts w:ascii="Times New Roman" w:hAnsi="Times New Roman" w:cs="Times New Roman"/>
          <w:iCs/>
          <w:color w:val="000000" w:themeColor="text1"/>
          <w:lang w:val="fr-BE"/>
        </w:rPr>
        <w:t>prevederilor</w:t>
      </w:r>
      <w:proofErr w:type="spellEnd"/>
      <w:r w:rsidRPr="000A0379">
        <w:rPr>
          <w:rFonts w:ascii="Times New Roman" w:hAnsi="Times New Roman" w:cs="Times New Roman"/>
          <w:iCs/>
          <w:color w:val="000000" w:themeColor="text1"/>
          <w:lang w:val="fr-BE"/>
        </w:rPr>
        <w:t xml:space="preserve"> </w:t>
      </w:r>
      <w:proofErr w:type="spellStart"/>
      <w:r w:rsidRPr="000A0379">
        <w:rPr>
          <w:rFonts w:ascii="Times New Roman" w:hAnsi="Times New Roman" w:cs="Times New Roman"/>
          <w:iCs/>
          <w:color w:val="000000" w:themeColor="text1"/>
          <w:lang w:val="fr-BE"/>
        </w:rPr>
        <w:t>contractuale</w:t>
      </w:r>
      <w:proofErr w:type="spellEnd"/>
      <w:r w:rsidRPr="000A0379">
        <w:rPr>
          <w:rFonts w:ascii="Times New Roman" w:hAnsi="Times New Roman" w:cs="Times New Roman"/>
          <w:iCs/>
          <w:color w:val="000000" w:themeColor="text1"/>
          <w:lang w:val="fr-BE"/>
        </w:rPr>
        <w:t xml:space="preserve">/ </w:t>
      </w:r>
      <w:r w:rsidRPr="000A0379">
        <w:rPr>
          <w:rFonts w:ascii="Times New Roman" w:hAnsi="Times New Roman" w:cs="Times New Roman"/>
          <w:iCs/>
          <w:color w:val="000000" w:themeColor="text1"/>
        </w:rPr>
        <w:t xml:space="preserve">conform graficului de plăți, anexă la contract. </w:t>
      </w:r>
    </w:p>
    <w:p w14:paraId="634AC651" w14:textId="77777777" w:rsidR="00680B2C" w:rsidRPr="000A0379" w:rsidRDefault="00680B2C" w:rsidP="00E36377">
      <w:pPr>
        <w:widowControl w:val="0"/>
        <w:spacing w:after="0" w:line="240" w:lineRule="auto"/>
        <w:jc w:val="both"/>
        <w:rPr>
          <w:rFonts w:ascii="Times New Roman" w:hAnsi="Times New Roman" w:cs="Times New Roman"/>
          <w:iCs/>
          <w:color w:val="000000" w:themeColor="text1"/>
        </w:rPr>
      </w:pPr>
      <w:r w:rsidRPr="000A0379">
        <w:rPr>
          <w:rFonts w:ascii="Times New Roman" w:hAnsi="Times New Roman" w:cs="Times New Roman"/>
          <w:color w:val="000000" w:themeColor="text1"/>
        </w:rPr>
        <w:t xml:space="preserve">Fiecare factură va avea menționat </w:t>
      </w:r>
      <w:r w:rsidRPr="000A0379">
        <w:rPr>
          <w:rFonts w:ascii="Times New Roman" w:hAnsi="Times New Roman" w:cs="Times New Roman"/>
          <w:iCs/>
          <w:color w:val="000000" w:themeColor="text1"/>
        </w:rPr>
        <w:t xml:space="preserve">numărul contractului, datele de emitere și de scadența ale facturii respective. </w:t>
      </w:r>
      <w:r w:rsidRPr="000A0379">
        <w:rPr>
          <w:rFonts w:ascii="Times New Roman" w:hAnsi="Times New Roman" w:cs="Times New Roman"/>
          <w:iCs/>
          <w:color w:val="000000" w:themeColor="text1"/>
        </w:rPr>
        <w:lastRenderedPageBreak/>
        <w:t>Facturile vor fi trimise conform procedurii interne de primire a facturilor adoptată de autoritatea/entitatea contractantă.</w:t>
      </w:r>
    </w:p>
    <w:p w14:paraId="46A70F4E" w14:textId="77777777" w:rsidR="00680B2C" w:rsidRPr="000A0379" w:rsidRDefault="00680B2C" w:rsidP="00E36377">
      <w:pPr>
        <w:widowControl w:val="0"/>
        <w:spacing w:after="0" w:line="240" w:lineRule="auto"/>
        <w:jc w:val="both"/>
        <w:rPr>
          <w:rFonts w:ascii="Times New Roman" w:hAnsi="Times New Roman" w:cs="Times New Roman"/>
          <w:color w:val="000000" w:themeColor="text1"/>
        </w:rPr>
      </w:pPr>
      <w:r w:rsidRPr="000A0379">
        <w:rPr>
          <w:rFonts w:ascii="Times New Roman" w:hAnsi="Times New Roman" w:cs="Times New Roman"/>
          <w:color w:val="000000" w:themeColor="text1"/>
        </w:rPr>
        <w:t>Factura va fi emisă după semnarea de către autoritatea/entitatea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r w:rsidRPr="000A0379">
        <w:rPr>
          <w:rFonts w:ascii="Times New Roman" w:hAnsi="Times New Roman" w:cs="Times New Roman"/>
          <w:i/>
          <w:color w:val="000000" w:themeColor="text1"/>
        </w:rPr>
        <w:t>:</w:t>
      </w:r>
    </w:p>
    <w:p w14:paraId="7AF0BCAD" w14:textId="77777777" w:rsidR="002C64D6" w:rsidRPr="000A0379" w:rsidRDefault="002C64D6">
      <w:pPr>
        <w:numPr>
          <w:ilvl w:val="0"/>
          <w:numId w:val="16"/>
        </w:numPr>
        <w:spacing w:after="0" w:line="240" w:lineRule="auto"/>
        <w:ind w:left="567"/>
        <w:contextualSpacing/>
        <w:jc w:val="both"/>
        <w:rPr>
          <w:rFonts w:ascii="Times New Roman" w:eastAsia="Calibri" w:hAnsi="Times New Roman" w:cs="Times New Roman"/>
          <w:b/>
          <w:i/>
          <w:color w:val="000000" w:themeColor="text1"/>
        </w:rPr>
      </w:pPr>
      <w:r w:rsidRPr="000A0379">
        <w:rPr>
          <w:rFonts w:ascii="Times New Roman" w:eastAsia="Calibri" w:hAnsi="Times New Roman" w:cs="Times New Roman"/>
          <w:i/>
          <w:color w:val="000000" w:themeColor="text1"/>
        </w:rPr>
        <w:t xml:space="preserve">declarația  de conformitate și / sau certificatul de conformitate; </w:t>
      </w:r>
    </w:p>
    <w:p w14:paraId="00832DF7" w14:textId="77777777" w:rsidR="002C64D6" w:rsidRPr="000A0379" w:rsidRDefault="002C64D6">
      <w:pPr>
        <w:numPr>
          <w:ilvl w:val="0"/>
          <w:numId w:val="16"/>
        </w:numPr>
        <w:spacing w:after="0" w:line="240" w:lineRule="auto"/>
        <w:ind w:left="567"/>
        <w:contextualSpacing/>
        <w:jc w:val="both"/>
        <w:rPr>
          <w:rFonts w:ascii="Times New Roman" w:eastAsia="Calibri" w:hAnsi="Times New Roman" w:cs="Times New Roman"/>
          <w:b/>
          <w:color w:val="000000" w:themeColor="text1"/>
        </w:rPr>
      </w:pPr>
      <w:r w:rsidRPr="000A0379">
        <w:rPr>
          <w:rFonts w:ascii="Times New Roman" w:eastAsia="Calibri" w:hAnsi="Times New Roman" w:cs="Times New Roman"/>
          <w:i/>
          <w:color w:val="000000" w:themeColor="text1"/>
        </w:rPr>
        <w:t>avizul de expediție a produsului (dupa caz);</w:t>
      </w:r>
      <w:r w:rsidRPr="000A0379" w:rsidDel="00E34046">
        <w:rPr>
          <w:rFonts w:ascii="Times New Roman" w:eastAsia="Calibri" w:hAnsi="Times New Roman" w:cs="Times New Roman"/>
          <w:color w:val="000000" w:themeColor="text1"/>
          <w:highlight w:val="yellow"/>
        </w:rPr>
        <w:t xml:space="preserve"> </w:t>
      </w:r>
    </w:p>
    <w:p w14:paraId="7A2FCF0E" w14:textId="3DAD3944" w:rsidR="00626B24" w:rsidRPr="000A0379" w:rsidRDefault="002C64D6" w:rsidP="00E36377">
      <w:pPr>
        <w:numPr>
          <w:ilvl w:val="0"/>
          <w:numId w:val="16"/>
        </w:numPr>
        <w:spacing w:after="0" w:line="240" w:lineRule="auto"/>
        <w:ind w:left="567"/>
        <w:contextualSpacing/>
        <w:jc w:val="both"/>
        <w:rPr>
          <w:rFonts w:ascii="Times New Roman" w:eastAsia="Calibri" w:hAnsi="Times New Roman" w:cs="Times New Roman"/>
          <w:b/>
          <w:i/>
          <w:iCs/>
          <w:color w:val="000000" w:themeColor="text1"/>
        </w:rPr>
      </w:pPr>
      <w:r w:rsidRPr="000A0379">
        <w:rPr>
          <w:rFonts w:ascii="Times New Roman" w:eastAsia="Calibri" w:hAnsi="Times New Roman" w:cs="Times New Roman"/>
          <w:i/>
          <w:iCs/>
          <w:color w:val="000000" w:themeColor="text1"/>
        </w:rPr>
        <w:t>Certificatul de garantie a produsului</w:t>
      </w:r>
    </w:p>
    <w:p w14:paraId="1727507D" w14:textId="09ABF1CB" w:rsidR="00626B24" w:rsidRPr="000A0379" w:rsidRDefault="00626B24">
      <w:pPr>
        <w:pStyle w:val="Heading1"/>
        <w:numPr>
          <w:ilvl w:val="0"/>
          <w:numId w:val="1"/>
        </w:numPr>
        <w:spacing w:before="0" w:line="240" w:lineRule="auto"/>
        <w:jc w:val="both"/>
        <w:rPr>
          <w:rFonts w:ascii="Times New Roman" w:hAnsi="Times New Roman" w:cs="Times New Roman"/>
          <w:color w:val="000000" w:themeColor="text1"/>
          <w:szCs w:val="22"/>
        </w:rPr>
      </w:pPr>
      <w:bookmarkStart w:id="41" w:name="_Toc478634990"/>
      <w:r w:rsidRPr="000A0379">
        <w:rPr>
          <w:rFonts w:ascii="Times New Roman" w:hAnsi="Times New Roman" w:cs="Times New Roman"/>
          <w:color w:val="000000" w:themeColor="text1"/>
          <w:szCs w:val="22"/>
        </w:rPr>
        <w:t xml:space="preserve">Cadrul legal care guvernează relația dintre </w:t>
      </w:r>
      <w:r w:rsidR="00784A2C" w:rsidRPr="000A0379">
        <w:rPr>
          <w:rFonts w:ascii="Times New Roman" w:hAnsi="Times New Roman" w:cs="Times New Roman"/>
          <w:color w:val="000000" w:themeColor="text1"/>
          <w:szCs w:val="22"/>
        </w:rPr>
        <w:t>autoritatea</w:t>
      </w:r>
      <w:r w:rsidR="00E505D2" w:rsidRPr="000A0379">
        <w:rPr>
          <w:rFonts w:ascii="Times New Roman" w:hAnsi="Times New Roman" w:cs="Times New Roman"/>
          <w:color w:val="000000" w:themeColor="text1"/>
          <w:szCs w:val="22"/>
        </w:rPr>
        <w:t>/entitatea contractantă</w:t>
      </w:r>
      <w:r w:rsidRPr="000A0379">
        <w:rPr>
          <w:rFonts w:ascii="Times New Roman" w:hAnsi="Times New Roman" w:cs="Times New Roman"/>
          <w:color w:val="000000" w:themeColor="text1"/>
          <w:szCs w:val="22"/>
        </w:rPr>
        <w:t xml:space="preserve"> și </w:t>
      </w:r>
      <w:r w:rsidR="00784A2C" w:rsidRPr="000A0379">
        <w:rPr>
          <w:rFonts w:ascii="Times New Roman" w:hAnsi="Times New Roman" w:cs="Times New Roman"/>
          <w:color w:val="000000" w:themeColor="text1"/>
          <w:szCs w:val="22"/>
        </w:rPr>
        <w:t xml:space="preserve">contractant </w:t>
      </w:r>
      <w:r w:rsidRPr="000A0379">
        <w:rPr>
          <w:rFonts w:ascii="Times New Roman" w:hAnsi="Times New Roman" w:cs="Times New Roman"/>
          <w:color w:val="000000" w:themeColor="text1"/>
          <w:szCs w:val="22"/>
        </w:rPr>
        <w:t>(inclusiv în domeniile mediului, social și al relațiilor de muncă)</w:t>
      </w:r>
      <w:bookmarkEnd w:id="41"/>
    </w:p>
    <w:p w14:paraId="23F3D6AE" w14:textId="77777777" w:rsidR="002C64D6" w:rsidRPr="000A0379" w:rsidRDefault="002C64D6" w:rsidP="00E36377">
      <w:pPr>
        <w:spacing w:after="0" w:line="240" w:lineRule="auto"/>
        <w:jc w:val="both"/>
        <w:rPr>
          <w:rFonts w:ascii="Times New Roman" w:eastAsia="Calibri" w:hAnsi="Times New Roman" w:cs="Times New Roman"/>
          <w:b/>
          <w:color w:val="000000" w:themeColor="text1"/>
        </w:rPr>
      </w:pPr>
      <w:r w:rsidRPr="000A0379">
        <w:rPr>
          <w:rFonts w:ascii="Times New Roman" w:eastAsia="Calibri" w:hAnsi="Times New Roman" w:cs="Times New Roman"/>
          <w:color w:val="000000" w:themeColor="text1"/>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0A0379">
        <w:rPr>
          <w:rFonts w:ascii="Times New Roman" w:eastAsia="Calibri" w:hAnsi="Times New Roman" w:cs="Times New Roman"/>
          <w:i/>
          <w:color w:val="000000" w:themeColor="text1"/>
        </w:rPr>
        <w:t xml:space="preserve"> </w:t>
      </w:r>
      <w:r w:rsidRPr="000A0379">
        <w:rPr>
          <w:rFonts w:ascii="Times New Roman" w:eastAsia="Calibri" w:hAnsi="Times New Roman" w:cs="Times New Roman"/>
          <w:color w:val="000000" w:themeColor="text1"/>
        </w:rPr>
        <w:t>respectiv:</w:t>
      </w:r>
    </w:p>
    <w:p w14:paraId="5C7FA714" w14:textId="77777777" w:rsidR="002C64D6" w:rsidRPr="000A0379" w:rsidRDefault="002C64D6">
      <w:pPr>
        <w:numPr>
          <w:ilvl w:val="0"/>
          <w:numId w:val="6"/>
        </w:numPr>
        <w:spacing w:after="0" w:line="240" w:lineRule="auto"/>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nr. 87 a OIM privind libertatea de asociere și protecția dreptului de organizare;</w:t>
      </w:r>
    </w:p>
    <w:p w14:paraId="28398A40"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nr. 98 a OIM privind dreptul de organizare și negociere colectivă;</w:t>
      </w:r>
    </w:p>
    <w:p w14:paraId="427986E0"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nr. 29 a OIM privind munca forțată;</w:t>
      </w:r>
    </w:p>
    <w:p w14:paraId="4B38201B"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nr. 105 a OIM privind abolirea muncii forțate;</w:t>
      </w:r>
    </w:p>
    <w:p w14:paraId="433498C1"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nr. 138 a OIM privind vârsta minimă de încadrare în muncă;</w:t>
      </w:r>
    </w:p>
    <w:p w14:paraId="53D501FF"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nr. 111 a OIM privind discriminarea (ocuparea forței de muncă și profesie);</w:t>
      </w:r>
    </w:p>
    <w:p w14:paraId="2DBA8455"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nr. 100 a OIM privind egalitatea remunerației;</w:t>
      </w:r>
    </w:p>
    <w:p w14:paraId="67736B8C"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nr. 182 a OIM privind cele mai grave forme ale muncii copiilor;</w:t>
      </w:r>
    </w:p>
    <w:p w14:paraId="51F1BC50"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de la Viena privind protecția stratului de ozon și Protocolul său de la Montreal privind substanțele care epuizează stratul de ozon;</w:t>
      </w:r>
    </w:p>
    <w:p w14:paraId="41D23CD4"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de la Basel privind controlul circulației transfrontaliere a deșeurilor periculoase și al eliminării acestora (Convenția de la Basel);</w:t>
      </w:r>
    </w:p>
    <w:p w14:paraId="39745CD8"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de la Stockholm privind poluanții organici persistenți (Convenția de la Stockholm privind POP);</w:t>
      </w:r>
    </w:p>
    <w:p w14:paraId="401A9D6A" w14:textId="77777777" w:rsidR="002C64D6" w:rsidRPr="000A0379" w:rsidRDefault="002C64D6">
      <w:pPr>
        <w:numPr>
          <w:ilvl w:val="0"/>
          <w:numId w:val="6"/>
        </w:numPr>
        <w:spacing w:after="0" w:line="240" w:lineRule="auto"/>
        <w:ind w:left="714" w:hanging="357"/>
        <w:contextualSpacing/>
        <w:jc w:val="both"/>
        <w:rPr>
          <w:rFonts w:ascii="Times New Roman" w:eastAsia="Calibri" w:hAnsi="Times New Roman" w:cs="Times New Roman"/>
          <w:b/>
          <w:iCs/>
          <w:color w:val="000000" w:themeColor="text1"/>
        </w:rPr>
      </w:pPr>
      <w:r w:rsidRPr="000A0379">
        <w:rPr>
          <w:rFonts w:ascii="Times New Roman" w:eastAsia="Calibri" w:hAnsi="Times New Roman" w:cs="Times New Roman"/>
          <w:iCs/>
          <w:color w:val="000000" w:themeColor="text1"/>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5815C845" w14:textId="77777777" w:rsidR="002C64D6" w:rsidRPr="000A0379" w:rsidRDefault="002C64D6" w:rsidP="00E36377">
      <w:pPr>
        <w:spacing w:after="0" w:line="240" w:lineRule="auto"/>
        <w:jc w:val="both"/>
        <w:rPr>
          <w:rFonts w:ascii="Times New Roman" w:eastAsia="Calibri" w:hAnsi="Times New Roman" w:cs="Times New Roman"/>
          <w:b/>
          <w:i/>
          <w:color w:val="000000" w:themeColor="text1"/>
        </w:rPr>
      </w:pPr>
      <w:r w:rsidRPr="000A0379">
        <w:rPr>
          <w:rFonts w:ascii="Times New Roman" w:eastAsia="Calibri" w:hAnsi="Times New Roman" w:cs="Times New Roman"/>
          <w:color w:val="000000" w:themeColor="text1"/>
        </w:rPr>
        <w:t>Actele normative și standardele indicate mai jos sunt considerate indicative și nelimitative; enumerarea actelor normative din acest capitol este oferită ca referință și nu trebuie considerată limitativă.</w:t>
      </w:r>
    </w:p>
    <w:p w14:paraId="5CCD1075" w14:textId="7B8366EC" w:rsidR="00626B24" w:rsidRPr="000A0379" w:rsidRDefault="00626B24">
      <w:pPr>
        <w:pStyle w:val="Heading1"/>
        <w:numPr>
          <w:ilvl w:val="0"/>
          <w:numId w:val="1"/>
        </w:numPr>
        <w:spacing w:before="0" w:line="240" w:lineRule="auto"/>
        <w:jc w:val="both"/>
        <w:rPr>
          <w:rFonts w:ascii="Times New Roman" w:hAnsi="Times New Roman" w:cs="Times New Roman"/>
          <w:color w:val="000000" w:themeColor="text1"/>
          <w:szCs w:val="22"/>
        </w:rPr>
      </w:pPr>
      <w:bookmarkStart w:id="42" w:name="_Toc478634991"/>
      <w:r w:rsidRPr="000A0379">
        <w:rPr>
          <w:rFonts w:ascii="Times New Roman" w:hAnsi="Times New Roman" w:cs="Times New Roman"/>
          <w:color w:val="000000" w:themeColor="text1"/>
          <w:szCs w:val="22"/>
        </w:rPr>
        <w:t>Managementul/Gestionarea Contractului și activități de raportare în cadrul Contractului</w:t>
      </w:r>
      <w:bookmarkEnd w:id="42"/>
      <w:r w:rsidR="00A0793D" w:rsidRPr="000A0379">
        <w:rPr>
          <w:rFonts w:ascii="Times New Roman" w:hAnsi="Times New Roman" w:cs="Times New Roman"/>
          <w:color w:val="000000" w:themeColor="text1"/>
          <w:szCs w:val="22"/>
        </w:rPr>
        <w:t>, dacă este cazul</w:t>
      </w:r>
    </w:p>
    <w:p w14:paraId="577C256E" w14:textId="77E43C76" w:rsidR="002C64D6" w:rsidRPr="000A0379" w:rsidRDefault="002C64D6" w:rsidP="00E36377">
      <w:pPr>
        <w:spacing w:after="0" w:line="240" w:lineRule="auto"/>
        <w:rPr>
          <w:rFonts w:ascii="Times New Roman" w:hAnsi="Times New Roman" w:cs="Times New Roman"/>
          <w:color w:val="000000" w:themeColor="text1"/>
        </w:rPr>
      </w:pPr>
      <w:r w:rsidRPr="000A0379">
        <w:rPr>
          <w:rFonts w:ascii="Times New Roman" w:hAnsi="Times New Roman" w:cs="Times New Roman"/>
          <w:color w:val="000000" w:themeColor="text1"/>
        </w:rPr>
        <w:t xml:space="preserve">Nu este cazul </w:t>
      </w:r>
    </w:p>
    <w:p w14:paraId="646FACDD" w14:textId="77777777" w:rsidR="00746289" w:rsidRPr="000A0379" w:rsidRDefault="00746289" w:rsidP="00E36377">
      <w:pPr>
        <w:spacing w:after="0" w:line="240" w:lineRule="auto"/>
        <w:rPr>
          <w:rFonts w:ascii="Times New Roman" w:hAnsi="Times New Roman" w:cs="Times New Roman"/>
          <w:color w:val="000000" w:themeColor="text1"/>
        </w:rPr>
      </w:pPr>
    </w:p>
    <w:p w14:paraId="5925FBBB" w14:textId="331856A4" w:rsidR="00746289" w:rsidRPr="000A0379" w:rsidRDefault="00EE73E0" w:rsidP="00746289">
      <w:pPr>
        <w:pStyle w:val="Heading1"/>
        <w:numPr>
          <w:ilvl w:val="0"/>
          <w:numId w:val="1"/>
        </w:numPr>
        <w:spacing w:before="0" w:line="240" w:lineRule="auto"/>
        <w:jc w:val="both"/>
        <w:rPr>
          <w:rFonts w:ascii="Times New Roman" w:hAnsi="Times New Roman" w:cs="Times New Roman"/>
          <w:i/>
          <w:color w:val="000000" w:themeColor="text1"/>
          <w:szCs w:val="22"/>
        </w:rPr>
      </w:pPr>
      <w:bookmarkStart w:id="43" w:name="_Toc478634993"/>
      <w:r w:rsidRPr="000A0379">
        <w:rPr>
          <w:rFonts w:ascii="Times New Roman" w:hAnsi="Times New Roman" w:cs="Times New Roman"/>
          <w:color w:val="000000" w:themeColor="text1"/>
          <w:szCs w:val="22"/>
        </w:rPr>
        <w:t>Evaluarea performanței Contractantului</w:t>
      </w:r>
      <w:bookmarkEnd w:id="43"/>
      <w:r w:rsidR="00CE2202" w:rsidRPr="000A0379">
        <w:rPr>
          <w:rFonts w:ascii="Times New Roman" w:hAnsi="Times New Roman" w:cs="Times New Roman"/>
          <w:color w:val="000000" w:themeColor="text1"/>
          <w:szCs w:val="22"/>
        </w:rPr>
        <w:t xml:space="preserve">, </w:t>
      </w:r>
      <w:r w:rsidR="00CE2202" w:rsidRPr="000A0379">
        <w:rPr>
          <w:rFonts w:ascii="Times New Roman" w:hAnsi="Times New Roman" w:cs="Times New Roman"/>
          <w:i/>
          <w:color w:val="000000" w:themeColor="text1"/>
          <w:szCs w:val="22"/>
        </w:rPr>
        <w:t>dacă e cazul</w:t>
      </w:r>
    </w:p>
    <w:p w14:paraId="5626BDE7" w14:textId="18599184" w:rsidR="002C64D6" w:rsidRPr="000A0379" w:rsidRDefault="002C64D6" w:rsidP="00E36377">
      <w:pPr>
        <w:spacing w:after="0" w:line="240" w:lineRule="auto"/>
        <w:rPr>
          <w:rFonts w:ascii="Times New Roman" w:hAnsi="Times New Roman" w:cs="Times New Roman"/>
          <w:color w:val="000000" w:themeColor="text1"/>
        </w:rPr>
      </w:pPr>
      <w:r w:rsidRPr="000A0379">
        <w:rPr>
          <w:rFonts w:ascii="Times New Roman" w:eastAsiaTheme="majorEastAsia" w:hAnsi="Times New Roman" w:cs="Times New Roman"/>
          <w:b/>
          <w:bCs/>
          <w:color w:val="000000" w:themeColor="text1"/>
        </w:rPr>
        <w:t>Nu e</w:t>
      </w:r>
      <w:r w:rsidR="00BF0A9C" w:rsidRPr="000A0379">
        <w:rPr>
          <w:rFonts w:ascii="Times New Roman" w:eastAsiaTheme="majorEastAsia" w:hAnsi="Times New Roman" w:cs="Times New Roman"/>
          <w:b/>
          <w:bCs/>
          <w:color w:val="000000" w:themeColor="text1"/>
        </w:rPr>
        <w:t>ste</w:t>
      </w:r>
      <w:r w:rsidRPr="000A0379">
        <w:rPr>
          <w:rFonts w:ascii="Times New Roman" w:eastAsiaTheme="majorEastAsia" w:hAnsi="Times New Roman" w:cs="Times New Roman"/>
          <w:b/>
          <w:bCs/>
          <w:color w:val="000000" w:themeColor="text1"/>
        </w:rPr>
        <w:t xml:space="preserve"> cazul</w:t>
      </w:r>
    </w:p>
    <w:p w14:paraId="0A65323D" w14:textId="77777777" w:rsidR="002C64D6" w:rsidRPr="000A0379" w:rsidRDefault="002C64D6" w:rsidP="00E36377">
      <w:pPr>
        <w:spacing w:after="0" w:line="240" w:lineRule="auto"/>
        <w:rPr>
          <w:rFonts w:ascii="Times New Roman" w:hAnsi="Times New Roman" w:cs="Times New Roman"/>
          <w:b/>
          <w:color w:val="000000" w:themeColor="text1"/>
        </w:rPr>
      </w:pPr>
    </w:p>
    <w:p w14:paraId="74331EE3" w14:textId="77777777" w:rsidR="00D9522D" w:rsidRPr="000A0379" w:rsidRDefault="00D9522D" w:rsidP="00E36377">
      <w:pPr>
        <w:spacing w:after="0" w:line="240" w:lineRule="auto"/>
        <w:rPr>
          <w:rFonts w:ascii="Times New Roman" w:hAnsi="Times New Roman" w:cs="Times New Roman"/>
          <w:b/>
          <w:color w:val="000000" w:themeColor="text1"/>
        </w:rPr>
      </w:pPr>
    </w:p>
    <w:tbl>
      <w:tblPr>
        <w:tblStyle w:val="TableGrid"/>
        <w:tblpPr w:leftFromText="180" w:rightFromText="180" w:vertAnchor="text" w:horzAnchor="margin" w:tblpY="-55"/>
        <w:tblW w:w="0" w:type="auto"/>
        <w:tblLook w:val="04A0" w:firstRow="1" w:lastRow="0" w:firstColumn="1" w:lastColumn="0" w:noHBand="0" w:noVBand="1"/>
      </w:tblPr>
      <w:tblGrid>
        <w:gridCol w:w="5241"/>
      </w:tblGrid>
      <w:tr w:rsidR="000A0379" w:rsidRPr="000A0379" w14:paraId="6A2AA041" w14:textId="77777777" w:rsidTr="008C1359">
        <w:tc>
          <w:tcPr>
            <w:tcW w:w="5241" w:type="dxa"/>
          </w:tcPr>
          <w:p w14:paraId="1E2F4B92" w14:textId="0C3C04B1" w:rsidR="004C1D34" w:rsidRPr="000A0379" w:rsidRDefault="00DC51D2" w:rsidP="00E36377">
            <w:pPr>
              <w:rPr>
                <w:rFonts w:ascii="Times New Roman" w:hAnsi="Times New Roman" w:cs="Times New Roman"/>
                <w:iCs/>
                <w:color w:val="000000" w:themeColor="text1"/>
              </w:rPr>
            </w:pPr>
            <w:r w:rsidRPr="000A0379">
              <w:rPr>
                <w:rFonts w:ascii="Times New Roman" w:hAnsi="Times New Roman" w:cs="Times New Roman"/>
                <w:iCs/>
                <w:color w:val="000000" w:themeColor="text1"/>
              </w:rPr>
              <w:t>Responsabil</w:t>
            </w:r>
            <w:r w:rsidR="004C1D34" w:rsidRPr="000A0379">
              <w:rPr>
                <w:rFonts w:ascii="Times New Roman" w:hAnsi="Times New Roman" w:cs="Times New Roman"/>
                <w:iCs/>
                <w:color w:val="000000" w:themeColor="text1"/>
              </w:rPr>
              <w:t xml:space="preserve"> proiect</w:t>
            </w:r>
            <w:r w:rsidRPr="000A0379">
              <w:rPr>
                <w:rFonts w:ascii="Times New Roman" w:hAnsi="Times New Roman" w:cs="Times New Roman"/>
                <w:iCs/>
                <w:color w:val="000000" w:themeColor="text1"/>
              </w:rPr>
              <w:t>,</w:t>
            </w:r>
          </w:p>
          <w:p w14:paraId="1772E4D3" w14:textId="77777777" w:rsidR="004C1D34" w:rsidRPr="000A0379" w:rsidRDefault="004C1D34" w:rsidP="00E36377">
            <w:pPr>
              <w:rPr>
                <w:rFonts w:ascii="Times New Roman" w:hAnsi="Times New Roman" w:cs="Times New Roman"/>
                <w:iCs/>
                <w:color w:val="000000" w:themeColor="text1"/>
              </w:rPr>
            </w:pPr>
            <w:r w:rsidRPr="000A0379">
              <w:rPr>
                <w:rFonts w:ascii="Times New Roman" w:hAnsi="Times New Roman" w:cs="Times New Roman"/>
                <w:iCs/>
                <w:color w:val="000000" w:themeColor="text1"/>
              </w:rPr>
              <w:t>-----------------------------</w:t>
            </w:r>
          </w:p>
          <w:p w14:paraId="2DC142C1" w14:textId="44963A96" w:rsidR="004C1D34" w:rsidRPr="000A0379" w:rsidRDefault="004C1D34" w:rsidP="00E36377">
            <w:pPr>
              <w:rPr>
                <w:rStyle w:val="ln2tpunct"/>
                <w:rFonts w:ascii="Times New Roman" w:hAnsi="Times New Roman" w:cs="Times New Roman"/>
                <w:iCs/>
                <w:color w:val="000000" w:themeColor="text1"/>
                <w:lang w:val="en-US"/>
              </w:rPr>
            </w:pPr>
            <w:r w:rsidRPr="000A0379">
              <w:rPr>
                <w:rFonts w:ascii="Times New Roman" w:hAnsi="Times New Roman" w:cs="Times New Roman"/>
                <w:color w:val="000000" w:themeColor="text1"/>
              </w:rPr>
              <w:t xml:space="preserve">Dr. </w:t>
            </w:r>
            <w:r w:rsidR="00BF0A9C" w:rsidRPr="000A0379">
              <w:rPr>
                <w:rFonts w:ascii="Times New Roman" w:hAnsi="Times New Roman" w:cs="Times New Roman"/>
                <w:color w:val="000000" w:themeColor="text1"/>
              </w:rPr>
              <w:t>Loredana Nita</w:t>
            </w:r>
          </w:p>
        </w:tc>
      </w:tr>
      <w:tr w:rsidR="000A0379" w:rsidRPr="000A0379" w14:paraId="65326230" w14:textId="77777777" w:rsidTr="008C1359">
        <w:tc>
          <w:tcPr>
            <w:tcW w:w="5241" w:type="dxa"/>
          </w:tcPr>
          <w:p w14:paraId="0052DC06" w14:textId="1B143BB1" w:rsidR="004C1D34" w:rsidRPr="000A0379" w:rsidRDefault="00BF0A9C" w:rsidP="00E36377">
            <w:pPr>
              <w:rPr>
                <w:rFonts w:ascii="Times New Roman" w:hAnsi="Times New Roman" w:cs="Times New Roman"/>
                <w:color w:val="000000" w:themeColor="text1"/>
              </w:rPr>
            </w:pPr>
            <w:r w:rsidRPr="000A0379">
              <w:rPr>
                <w:rFonts w:ascii="Times New Roman" w:hAnsi="Times New Roman" w:cs="Times New Roman"/>
                <w:color w:val="000000" w:themeColor="text1"/>
              </w:rPr>
              <w:t>Contabil sef</w:t>
            </w:r>
          </w:p>
          <w:p w14:paraId="05CF6FB5" w14:textId="77777777" w:rsidR="004C1D34" w:rsidRPr="000A0379" w:rsidRDefault="004C1D34" w:rsidP="00E36377">
            <w:pPr>
              <w:rPr>
                <w:rFonts w:ascii="Times New Roman" w:hAnsi="Times New Roman" w:cs="Times New Roman"/>
                <w:color w:val="000000" w:themeColor="text1"/>
              </w:rPr>
            </w:pPr>
            <w:r w:rsidRPr="000A0379">
              <w:rPr>
                <w:rFonts w:ascii="Times New Roman" w:hAnsi="Times New Roman" w:cs="Times New Roman"/>
                <w:color w:val="000000" w:themeColor="text1"/>
              </w:rPr>
              <w:t>...............................</w:t>
            </w:r>
          </w:p>
          <w:p w14:paraId="01FD159A" w14:textId="5C1238F8" w:rsidR="004C1D34" w:rsidRPr="000A0379" w:rsidRDefault="00AD25E3" w:rsidP="00E36377">
            <w:pPr>
              <w:rPr>
                <w:rFonts w:ascii="Times New Roman" w:hAnsi="Times New Roman" w:cs="Times New Roman"/>
                <w:color w:val="000000" w:themeColor="text1"/>
              </w:rPr>
            </w:pPr>
            <w:r w:rsidRPr="000A0379">
              <w:rPr>
                <w:rFonts w:ascii="Times New Roman" w:hAnsi="Times New Roman" w:cs="Times New Roman"/>
                <w:color w:val="000000" w:themeColor="text1"/>
              </w:rPr>
              <w:t>E</w:t>
            </w:r>
            <w:r w:rsidR="004C1D34" w:rsidRPr="000A0379">
              <w:rPr>
                <w:rFonts w:ascii="Times New Roman" w:hAnsi="Times New Roman" w:cs="Times New Roman"/>
                <w:color w:val="000000" w:themeColor="text1"/>
              </w:rPr>
              <w:t>c</w:t>
            </w:r>
            <w:r w:rsidRPr="000A0379">
              <w:rPr>
                <w:rFonts w:ascii="Times New Roman" w:hAnsi="Times New Roman" w:cs="Times New Roman"/>
                <w:color w:val="000000" w:themeColor="text1"/>
              </w:rPr>
              <w:t xml:space="preserve">. </w:t>
            </w:r>
            <w:r w:rsidR="00BF0A9C" w:rsidRPr="000A0379">
              <w:rPr>
                <w:rFonts w:ascii="Times New Roman" w:hAnsi="Times New Roman" w:cs="Times New Roman"/>
                <w:color w:val="000000" w:themeColor="text1"/>
              </w:rPr>
              <w:t>Angelica Sacaleanu</w:t>
            </w:r>
          </w:p>
        </w:tc>
      </w:tr>
      <w:tr w:rsidR="000A0379" w:rsidRPr="000A0379" w14:paraId="4E960234" w14:textId="77777777" w:rsidTr="008C1359">
        <w:tc>
          <w:tcPr>
            <w:tcW w:w="5241" w:type="dxa"/>
          </w:tcPr>
          <w:p w14:paraId="58EDA9AA" w14:textId="6E5F3A04" w:rsidR="004C1D34" w:rsidRPr="000A0379" w:rsidRDefault="00F81BFA" w:rsidP="00E36377">
            <w:pPr>
              <w:rPr>
                <w:rFonts w:ascii="Times New Roman" w:hAnsi="Times New Roman" w:cs="Times New Roman"/>
                <w:color w:val="000000" w:themeColor="text1"/>
              </w:rPr>
            </w:pPr>
            <w:r w:rsidRPr="000A0379">
              <w:rPr>
                <w:rFonts w:ascii="Times New Roman" w:hAnsi="Times New Roman" w:cs="Times New Roman"/>
                <w:color w:val="000000" w:themeColor="text1"/>
              </w:rPr>
              <w:t>Oficiul</w:t>
            </w:r>
            <w:r w:rsidR="004C1D34" w:rsidRPr="000A0379">
              <w:rPr>
                <w:rFonts w:ascii="Times New Roman" w:hAnsi="Times New Roman" w:cs="Times New Roman"/>
                <w:color w:val="000000" w:themeColor="text1"/>
              </w:rPr>
              <w:t xml:space="preserve"> juridic,</w:t>
            </w:r>
          </w:p>
          <w:p w14:paraId="3092D3DF" w14:textId="77777777" w:rsidR="004C1D34" w:rsidRPr="000A0379" w:rsidRDefault="004C1D34" w:rsidP="00E36377">
            <w:pPr>
              <w:rPr>
                <w:rFonts w:ascii="Times New Roman" w:hAnsi="Times New Roman" w:cs="Times New Roman"/>
                <w:color w:val="000000" w:themeColor="text1"/>
              </w:rPr>
            </w:pPr>
            <w:r w:rsidRPr="000A0379">
              <w:rPr>
                <w:rFonts w:ascii="Times New Roman" w:hAnsi="Times New Roman" w:cs="Times New Roman"/>
                <w:color w:val="000000" w:themeColor="text1"/>
              </w:rPr>
              <w:t xml:space="preserve">.............………….........              </w:t>
            </w:r>
          </w:p>
          <w:p w14:paraId="0BD6E82F" w14:textId="77777777" w:rsidR="004C1D34" w:rsidRPr="000A0379" w:rsidRDefault="004C1D34" w:rsidP="00E36377">
            <w:pPr>
              <w:rPr>
                <w:rFonts w:ascii="Times New Roman" w:hAnsi="Times New Roman" w:cs="Times New Roman"/>
                <w:color w:val="000000" w:themeColor="text1"/>
              </w:rPr>
            </w:pPr>
            <w:r w:rsidRPr="000A0379">
              <w:rPr>
                <w:rFonts w:ascii="Times New Roman" w:hAnsi="Times New Roman" w:cs="Times New Roman"/>
                <w:color w:val="000000" w:themeColor="text1"/>
              </w:rPr>
              <w:t xml:space="preserve">cons. jr. dr. Raluca-Oana Andone   </w:t>
            </w:r>
          </w:p>
        </w:tc>
      </w:tr>
      <w:tr w:rsidR="000A0379" w:rsidRPr="000A0379" w14:paraId="7524775A" w14:textId="77777777" w:rsidTr="008C1359">
        <w:tc>
          <w:tcPr>
            <w:tcW w:w="5241" w:type="dxa"/>
          </w:tcPr>
          <w:p w14:paraId="6BDF6865" w14:textId="583F69C0" w:rsidR="004C1D34" w:rsidRPr="000A0379" w:rsidRDefault="00F81BFA" w:rsidP="00E36377">
            <w:pPr>
              <w:rPr>
                <w:rStyle w:val="ln2tpunct"/>
                <w:rFonts w:ascii="Times New Roman" w:hAnsi="Times New Roman" w:cs="Times New Roman"/>
                <w:iCs/>
                <w:color w:val="000000" w:themeColor="text1"/>
                <w:lang w:val="en-US"/>
              </w:rPr>
            </w:pPr>
            <w:proofErr w:type="spellStart"/>
            <w:r w:rsidRPr="000A0379">
              <w:rPr>
                <w:rStyle w:val="ln2tpunct"/>
                <w:rFonts w:ascii="Times New Roman" w:hAnsi="Times New Roman" w:cs="Times New Roman"/>
                <w:iCs/>
                <w:color w:val="000000" w:themeColor="text1"/>
                <w:lang w:val="en-US"/>
              </w:rPr>
              <w:t>C</w:t>
            </w:r>
            <w:r w:rsidRPr="000A0379">
              <w:rPr>
                <w:rStyle w:val="ln2tpunct"/>
                <w:rFonts w:ascii="Times New Roman" w:hAnsi="Times New Roman" w:cs="Times New Roman"/>
                <w:color w:val="000000" w:themeColor="text1"/>
                <w:lang w:val="en-US"/>
              </w:rPr>
              <w:t>ompartimentul</w:t>
            </w:r>
            <w:proofErr w:type="spellEnd"/>
            <w:r w:rsidRPr="000A0379">
              <w:rPr>
                <w:rStyle w:val="ln2tpunct"/>
                <w:rFonts w:ascii="Times New Roman" w:hAnsi="Times New Roman" w:cs="Times New Roman"/>
                <w:color w:val="000000" w:themeColor="text1"/>
                <w:lang w:val="en-US"/>
              </w:rPr>
              <w:t xml:space="preserve"> </w:t>
            </w:r>
            <w:proofErr w:type="spellStart"/>
            <w:r w:rsidR="004C1D34" w:rsidRPr="000A0379">
              <w:rPr>
                <w:rStyle w:val="ln2tpunct"/>
                <w:rFonts w:ascii="Times New Roman" w:hAnsi="Times New Roman" w:cs="Times New Roman"/>
                <w:iCs/>
                <w:color w:val="000000" w:themeColor="text1"/>
                <w:lang w:val="en-US"/>
              </w:rPr>
              <w:t>achiziţii</w:t>
            </w:r>
            <w:proofErr w:type="spellEnd"/>
            <w:r w:rsidRPr="000A0379">
              <w:rPr>
                <w:rStyle w:val="ln2tpunct"/>
                <w:rFonts w:ascii="Times New Roman" w:hAnsi="Times New Roman" w:cs="Times New Roman"/>
                <w:iCs/>
                <w:color w:val="000000" w:themeColor="text1"/>
                <w:lang w:val="en-US"/>
              </w:rPr>
              <w:t xml:space="preserve"> </w:t>
            </w:r>
            <w:proofErr w:type="spellStart"/>
            <w:r w:rsidRPr="000A0379">
              <w:rPr>
                <w:rStyle w:val="ln2tpunct"/>
                <w:rFonts w:ascii="Times New Roman" w:hAnsi="Times New Roman" w:cs="Times New Roman"/>
                <w:iCs/>
                <w:color w:val="000000" w:themeColor="text1"/>
                <w:lang w:val="en-US"/>
              </w:rPr>
              <w:t>publice</w:t>
            </w:r>
            <w:proofErr w:type="spellEnd"/>
            <w:r w:rsidR="004C1D34" w:rsidRPr="000A0379">
              <w:rPr>
                <w:rStyle w:val="ln2tpunct"/>
                <w:rFonts w:ascii="Times New Roman" w:hAnsi="Times New Roman" w:cs="Times New Roman"/>
                <w:iCs/>
                <w:color w:val="000000" w:themeColor="text1"/>
                <w:lang w:val="en-US"/>
              </w:rPr>
              <w:t>,</w:t>
            </w:r>
          </w:p>
          <w:p w14:paraId="74B4CCEB" w14:textId="77777777" w:rsidR="004C1D34" w:rsidRPr="000A0379" w:rsidRDefault="004C1D34" w:rsidP="00E36377">
            <w:pPr>
              <w:rPr>
                <w:rStyle w:val="ln2tpunct"/>
                <w:rFonts w:ascii="Times New Roman" w:hAnsi="Times New Roman" w:cs="Times New Roman"/>
                <w:iCs/>
                <w:color w:val="000000" w:themeColor="text1"/>
                <w:lang w:val="en-US"/>
              </w:rPr>
            </w:pPr>
            <w:r w:rsidRPr="000A0379">
              <w:rPr>
                <w:rStyle w:val="ln2tpunct"/>
                <w:rFonts w:ascii="Times New Roman" w:hAnsi="Times New Roman" w:cs="Times New Roman"/>
                <w:iCs/>
                <w:color w:val="000000" w:themeColor="text1"/>
                <w:lang w:val="en-US"/>
              </w:rPr>
              <w:t xml:space="preserve">  ………………………</w:t>
            </w:r>
          </w:p>
          <w:p w14:paraId="572658AB" w14:textId="45E7A9FB" w:rsidR="004C1D34" w:rsidRPr="000A0379" w:rsidRDefault="00BF0A9C" w:rsidP="00E36377">
            <w:pPr>
              <w:rPr>
                <w:rStyle w:val="ln2tpunct"/>
                <w:rFonts w:ascii="Times New Roman" w:hAnsi="Times New Roman" w:cs="Times New Roman"/>
                <w:iCs/>
                <w:color w:val="000000" w:themeColor="text1"/>
                <w:lang w:val="en-US"/>
              </w:rPr>
            </w:pPr>
            <w:r w:rsidRPr="000A0379">
              <w:rPr>
                <w:rStyle w:val="ln2tpunct"/>
                <w:rFonts w:ascii="Times New Roman" w:hAnsi="Times New Roman" w:cs="Times New Roman"/>
                <w:iCs/>
                <w:color w:val="000000" w:themeColor="text1"/>
                <w:lang w:val="en-US"/>
              </w:rPr>
              <w:t>Ec. Daniel Condrea</w:t>
            </w:r>
            <w:r w:rsidR="00C85EC1" w:rsidRPr="000A0379">
              <w:rPr>
                <w:rStyle w:val="ln2tpunct"/>
                <w:rFonts w:ascii="Times New Roman" w:hAnsi="Times New Roman" w:cs="Times New Roman"/>
                <w:iCs/>
                <w:color w:val="000000" w:themeColor="text1"/>
                <w:lang w:val="en-US"/>
              </w:rPr>
              <w:t xml:space="preserve"> </w:t>
            </w:r>
          </w:p>
        </w:tc>
      </w:tr>
    </w:tbl>
    <w:p w14:paraId="50C537BF" w14:textId="77777777" w:rsidR="00D9522D" w:rsidRPr="000A0379" w:rsidRDefault="00D9522D" w:rsidP="00E36377">
      <w:pPr>
        <w:spacing w:after="0" w:line="240" w:lineRule="auto"/>
        <w:rPr>
          <w:rFonts w:ascii="Times New Roman" w:hAnsi="Times New Roman" w:cs="Times New Roman"/>
          <w:b/>
          <w:color w:val="000000" w:themeColor="text1"/>
          <w:lang w:val="en-US"/>
        </w:rPr>
      </w:pPr>
    </w:p>
    <w:p w14:paraId="25A29090"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114C4D54"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13BCFC22"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216F0C72"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1107CD24"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35DD3953"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5A6F1764"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4586D785"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5E3FDE7B"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651686E2"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64D695E0" w14:textId="77777777" w:rsidR="004C1D34" w:rsidRPr="000A0379" w:rsidRDefault="004C1D34" w:rsidP="00E36377">
      <w:pPr>
        <w:spacing w:after="0" w:line="240" w:lineRule="auto"/>
        <w:rPr>
          <w:rFonts w:ascii="Times New Roman" w:hAnsi="Times New Roman" w:cs="Times New Roman"/>
          <w:b/>
          <w:color w:val="000000" w:themeColor="text1"/>
          <w:lang w:val="en-US"/>
        </w:rPr>
      </w:pPr>
    </w:p>
    <w:p w14:paraId="0F06C31A" w14:textId="77777777" w:rsidR="00D9522D" w:rsidRPr="000A0379" w:rsidRDefault="00D9522D" w:rsidP="00E36377">
      <w:pPr>
        <w:spacing w:after="0" w:line="240" w:lineRule="auto"/>
        <w:rPr>
          <w:rFonts w:ascii="Times New Roman" w:hAnsi="Times New Roman" w:cs="Times New Roman"/>
          <w:b/>
          <w:color w:val="000000" w:themeColor="text1"/>
        </w:rPr>
      </w:pPr>
    </w:p>
    <w:p w14:paraId="0291EDC8" w14:textId="3D06377A" w:rsidR="00EE73E0" w:rsidRPr="000A0379" w:rsidRDefault="00EE73E0">
      <w:pPr>
        <w:pStyle w:val="Heading1"/>
        <w:numPr>
          <w:ilvl w:val="0"/>
          <w:numId w:val="1"/>
        </w:numPr>
        <w:spacing w:before="0" w:line="240" w:lineRule="auto"/>
        <w:rPr>
          <w:rFonts w:ascii="Times New Roman" w:hAnsi="Times New Roman" w:cs="Times New Roman"/>
          <w:color w:val="000000" w:themeColor="text1"/>
          <w:szCs w:val="22"/>
        </w:rPr>
      </w:pPr>
      <w:bookmarkStart w:id="44" w:name="_Toc478634995"/>
      <w:r w:rsidRPr="000A0379">
        <w:rPr>
          <w:rFonts w:ascii="Times New Roman" w:hAnsi="Times New Roman" w:cs="Times New Roman"/>
          <w:color w:val="000000" w:themeColor="text1"/>
          <w:szCs w:val="22"/>
        </w:rPr>
        <w:t>Anexe</w:t>
      </w:r>
      <w:bookmarkEnd w:id="44"/>
    </w:p>
    <w:p w14:paraId="55DDB3E0" w14:textId="77777777" w:rsidR="00942EB8" w:rsidRPr="000A0379" w:rsidRDefault="00942EB8" w:rsidP="00942EB8">
      <w:pPr>
        <w:rPr>
          <w:color w:val="000000" w:themeColor="text1"/>
        </w:rPr>
      </w:pPr>
    </w:p>
    <w:p w14:paraId="044BB6D0" w14:textId="77777777" w:rsidR="00942EB8" w:rsidRPr="000A0379" w:rsidRDefault="00942EB8" w:rsidP="00942EB8">
      <w:pPr>
        <w:rPr>
          <w:color w:val="000000" w:themeColor="text1"/>
        </w:rPr>
      </w:pPr>
    </w:p>
    <w:p w14:paraId="3E1EB43B" w14:textId="77777777" w:rsidR="00942EB8" w:rsidRPr="000A0379" w:rsidRDefault="00942EB8" w:rsidP="00942EB8">
      <w:pPr>
        <w:rPr>
          <w:color w:val="000000" w:themeColor="text1"/>
        </w:rPr>
      </w:pPr>
    </w:p>
    <w:p w14:paraId="7346EA28" w14:textId="36B64B18" w:rsidR="00EE73E0" w:rsidRPr="000A0379" w:rsidRDefault="002C64D6" w:rsidP="00DB4022">
      <w:pPr>
        <w:spacing w:after="0" w:line="240" w:lineRule="auto"/>
        <w:ind w:left="2832"/>
        <w:rPr>
          <w:rFonts w:ascii="Times New Roman" w:hAnsi="Times New Roman" w:cs="Times New Roman"/>
          <w:b/>
          <w:color w:val="000000" w:themeColor="text1"/>
        </w:rPr>
      </w:pPr>
      <w:r w:rsidRPr="000A0379">
        <w:rPr>
          <w:rFonts w:ascii="Times New Roman" w:hAnsi="Times New Roman" w:cs="Times New Roman"/>
          <w:b/>
          <w:color w:val="000000" w:themeColor="text1"/>
        </w:rPr>
        <w:t xml:space="preserve">Anexa nr. 1 </w:t>
      </w:r>
      <w:r w:rsidRPr="000A0379">
        <w:rPr>
          <w:rFonts w:ascii="Times New Roman" w:hAnsi="Times New Roman" w:cs="Times New Roman"/>
          <w:bCs/>
          <w:color w:val="000000" w:themeColor="text1"/>
        </w:rPr>
        <w:t>Exemplu Proces verbal de receptie</w:t>
      </w:r>
    </w:p>
    <w:p w14:paraId="2DF5A58B" w14:textId="1625203E" w:rsidR="00A042D8" w:rsidRPr="000A0379" w:rsidRDefault="00BF0A9C" w:rsidP="00BF0A9C">
      <w:pPr>
        <w:pStyle w:val="Title"/>
        <w:jc w:val="left"/>
        <w:outlineLvl w:val="0"/>
        <w:rPr>
          <w:rFonts w:eastAsiaTheme="minorHAnsi"/>
          <w:bCs w:val="0"/>
          <w:color w:val="000000" w:themeColor="text1"/>
          <w:sz w:val="22"/>
          <w:szCs w:val="22"/>
          <w:u w:val="none"/>
          <w:lang w:val="ro-RO"/>
        </w:rPr>
      </w:pPr>
      <w:r w:rsidRPr="000A0379">
        <w:rPr>
          <w:rFonts w:eastAsiaTheme="minorHAnsi"/>
          <w:bCs w:val="0"/>
          <w:color w:val="000000" w:themeColor="text1"/>
          <w:sz w:val="22"/>
          <w:szCs w:val="22"/>
          <w:u w:val="none"/>
          <w:lang w:val="ro-RO"/>
        </w:rPr>
        <w:t>Proiect: Magic Bullet Gels: Unleshing Antimicrobial Metal Complex</w:t>
      </w:r>
      <w:r w:rsidR="00F81BFA" w:rsidRPr="000A0379">
        <w:rPr>
          <w:rFonts w:eastAsiaTheme="minorHAnsi"/>
          <w:bCs w:val="0"/>
          <w:color w:val="000000" w:themeColor="text1"/>
          <w:sz w:val="22"/>
          <w:szCs w:val="22"/>
          <w:u w:val="none"/>
          <w:lang w:val="ro-RO"/>
        </w:rPr>
        <w:t>,</w:t>
      </w:r>
      <w:r w:rsidRPr="000A0379">
        <w:rPr>
          <w:rFonts w:eastAsiaTheme="minorHAnsi"/>
          <w:bCs w:val="0"/>
          <w:color w:val="000000" w:themeColor="text1"/>
          <w:sz w:val="22"/>
          <w:szCs w:val="22"/>
          <w:u w:val="none"/>
          <w:lang w:val="ro-RO"/>
        </w:rPr>
        <w:t xml:space="preserve"> Contractul de finanțare nr. IZ11Z0_230668/2025</w:t>
      </w:r>
    </w:p>
    <w:p w14:paraId="1C4B9305" w14:textId="77777777" w:rsidR="00BF0A9C" w:rsidRPr="000A0379" w:rsidRDefault="00BF0A9C" w:rsidP="00BF0A9C">
      <w:pPr>
        <w:pStyle w:val="Title"/>
        <w:jc w:val="left"/>
        <w:outlineLvl w:val="0"/>
        <w:rPr>
          <w:color w:val="000000" w:themeColor="text1"/>
          <w:sz w:val="22"/>
          <w:szCs w:val="22"/>
          <w:lang w:val="fr-FR"/>
        </w:rPr>
      </w:pPr>
    </w:p>
    <w:p w14:paraId="43DC91D9" w14:textId="77777777" w:rsidR="00A042D8" w:rsidRPr="000A0379" w:rsidRDefault="00A042D8" w:rsidP="00E36377">
      <w:pPr>
        <w:pStyle w:val="Title"/>
        <w:outlineLvl w:val="0"/>
        <w:rPr>
          <w:color w:val="000000" w:themeColor="text1"/>
          <w:sz w:val="22"/>
          <w:szCs w:val="22"/>
          <w:lang w:val="fr-FR"/>
        </w:rPr>
      </w:pPr>
      <w:r w:rsidRPr="000A0379">
        <w:rPr>
          <w:color w:val="000000" w:themeColor="text1"/>
          <w:sz w:val="22"/>
          <w:szCs w:val="22"/>
          <w:lang w:val="fr-FR"/>
        </w:rPr>
        <w:t>PROCES-VERBAL DE RECEPŢIE</w:t>
      </w:r>
    </w:p>
    <w:p w14:paraId="7FD40F30" w14:textId="7F56AACF" w:rsidR="00A042D8" w:rsidRPr="000A0379" w:rsidRDefault="00A042D8" w:rsidP="00E36377">
      <w:pPr>
        <w:pStyle w:val="Title"/>
        <w:outlineLvl w:val="0"/>
        <w:rPr>
          <w:color w:val="000000" w:themeColor="text1"/>
          <w:sz w:val="22"/>
          <w:szCs w:val="22"/>
          <w:lang w:val="fr-FR"/>
        </w:rPr>
      </w:pPr>
      <w:r w:rsidRPr="000A0379">
        <w:rPr>
          <w:color w:val="000000" w:themeColor="text1"/>
          <w:sz w:val="22"/>
          <w:szCs w:val="22"/>
          <w:lang w:val="fr-FR"/>
        </w:rPr>
        <w:t>Nr. ……………………….</w:t>
      </w:r>
    </w:p>
    <w:p w14:paraId="0557B115" w14:textId="001E002B" w:rsidR="00A042D8" w:rsidRPr="000A0379" w:rsidRDefault="00A042D8" w:rsidP="00E36377">
      <w:pPr>
        <w:pStyle w:val="Title"/>
        <w:ind w:firstLine="720"/>
        <w:jc w:val="both"/>
        <w:rPr>
          <w:b w:val="0"/>
          <w:color w:val="000000" w:themeColor="text1"/>
          <w:sz w:val="22"/>
          <w:szCs w:val="22"/>
          <w:u w:val="none"/>
          <w:lang w:val="ro-RO"/>
        </w:rPr>
      </w:pPr>
      <w:proofErr w:type="spellStart"/>
      <w:r w:rsidRPr="000A0379">
        <w:rPr>
          <w:color w:val="000000" w:themeColor="text1"/>
          <w:sz w:val="22"/>
          <w:szCs w:val="22"/>
          <w:u w:val="none"/>
          <w:lang w:val="fr-FR"/>
        </w:rPr>
        <w:t>Încheiat</w:t>
      </w:r>
      <w:proofErr w:type="spellEnd"/>
      <w:r w:rsidRPr="000A0379">
        <w:rPr>
          <w:color w:val="000000" w:themeColor="text1"/>
          <w:sz w:val="22"/>
          <w:szCs w:val="22"/>
          <w:u w:val="none"/>
          <w:lang w:val="fr-FR"/>
        </w:rPr>
        <w:t xml:space="preserve"> </w:t>
      </w:r>
      <w:proofErr w:type="spellStart"/>
      <w:proofErr w:type="gramStart"/>
      <w:r w:rsidRPr="000A0379">
        <w:rPr>
          <w:color w:val="000000" w:themeColor="text1"/>
          <w:sz w:val="22"/>
          <w:szCs w:val="22"/>
          <w:u w:val="none"/>
          <w:lang w:val="fr-FR"/>
        </w:rPr>
        <w:t>astazi</w:t>
      </w:r>
      <w:proofErr w:type="spellEnd"/>
      <w:r w:rsidRPr="000A0379">
        <w:rPr>
          <w:color w:val="000000" w:themeColor="text1"/>
          <w:sz w:val="22"/>
          <w:szCs w:val="22"/>
          <w:u w:val="none"/>
          <w:lang w:val="fr-FR"/>
        </w:rPr>
        <w:t>,…</w:t>
      </w:r>
      <w:proofErr w:type="gramEnd"/>
      <w:r w:rsidRPr="000A0379">
        <w:rPr>
          <w:color w:val="000000" w:themeColor="text1"/>
          <w:sz w:val="22"/>
          <w:szCs w:val="22"/>
          <w:u w:val="none"/>
          <w:lang w:val="fr-FR"/>
        </w:rPr>
        <w:t>…………</w:t>
      </w:r>
      <w:proofErr w:type="gramStart"/>
      <w:r w:rsidRPr="000A0379">
        <w:rPr>
          <w:color w:val="000000" w:themeColor="text1"/>
          <w:sz w:val="22"/>
          <w:szCs w:val="22"/>
          <w:u w:val="none"/>
          <w:lang w:val="fr-FR"/>
        </w:rPr>
        <w:t>…….</w:t>
      </w:r>
      <w:proofErr w:type="gramEnd"/>
      <w:r w:rsidRPr="000A0379">
        <w:rPr>
          <w:color w:val="000000" w:themeColor="text1"/>
          <w:sz w:val="22"/>
          <w:szCs w:val="22"/>
          <w:u w:val="none"/>
          <w:lang w:val="fr-FR"/>
        </w:rPr>
        <w:t xml:space="preserve">., </w:t>
      </w:r>
      <w:proofErr w:type="spellStart"/>
      <w:r w:rsidRPr="000A0379">
        <w:rPr>
          <w:b w:val="0"/>
          <w:color w:val="000000" w:themeColor="text1"/>
          <w:sz w:val="22"/>
          <w:szCs w:val="22"/>
          <w:u w:val="none"/>
          <w:lang w:val="fr-FR"/>
        </w:rPr>
        <w:t>în</w:t>
      </w:r>
      <w:proofErr w:type="spellEnd"/>
      <w:r w:rsidRPr="000A0379">
        <w:rPr>
          <w:b w:val="0"/>
          <w:color w:val="000000" w:themeColor="text1"/>
          <w:sz w:val="22"/>
          <w:szCs w:val="22"/>
          <w:u w:val="none"/>
          <w:lang w:val="fr-FR"/>
        </w:rPr>
        <w:t xml:space="preserve"> </w:t>
      </w:r>
      <w:proofErr w:type="spellStart"/>
      <w:r w:rsidRPr="000A0379">
        <w:rPr>
          <w:b w:val="0"/>
          <w:color w:val="000000" w:themeColor="text1"/>
          <w:sz w:val="22"/>
          <w:szCs w:val="22"/>
          <w:u w:val="none"/>
          <w:lang w:val="fr-FR"/>
        </w:rPr>
        <w:t>trei</w:t>
      </w:r>
      <w:proofErr w:type="spellEnd"/>
      <w:r w:rsidRPr="000A0379">
        <w:rPr>
          <w:b w:val="0"/>
          <w:color w:val="000000" w:themeColor="text1"/>
          <w:sz w:val="22"/>
          <w:szCs w:val="22"/>
          <w:u w:val="none"/>
          <w:lang w:val="fr-FR"/>
        </w:rPr>
        <w:t xml:space="preserve"> </w:t>
      </w:r>
      <w:proofErr w:type="spellStart"/>
      <w:r w:rsidRPr="000A0379">
        <w:rPr>
          <w:b w:val="0"/>
          <w:color w:val="000000" w:themeColor="text1"/>
          <w:sz w:val="22"/>
          <w:szCs w:val="22"/>
          <w:u w:val="none"/>
          <w:lang w:val="fr-FR"/>
        </w:rPr>
        <w:t>exemplare</w:t>
      </w:r>
      <w:proofErr w:type="spellEnd"/>
      <w:r w:rsidRPr="000A0379">
        <w:rPr>
          <w:b w:val="0"/>
          <w:color w:val="000000" w:themeColor="text1"/>
          <w:sz w:val="22"/>
          <w:szCs w:val="22"/>
          <w:u w:val="none"/>
          <w:lang w:val="fr-FR"/>
        </w:rPr>
        <w:t xml:space="preserve">, </w:t>
      </w:r>
      <w:proofErr w:type="spellStart"/>
      <w:r w:rsidRPr="000A0379">
        <w:rPr>
          <w:b w:val="0"/>
          <w:color w:val="000000" w:themeColor="text1"/>
          <w:sz w:val="22"/>
          <w:szCs w:val="22"/>
          <w:u w:val="none"/>
          <w:lang w:val="fr-FR"/>
        </w:rPr>
        <w:t>unul</w:t>
      </w:r>
      <w:proofErr w:type="spellEnd"/>
      <w:r w:rsidRPr="000A0379">
        <w:rPr>
          <w:b w:val="0"/>
          <w:color w:val="000000" w:themeColor="text1"/>
          <w:sz w:val="22"/>
          <w:szCs w:val="22"/>
          <w:u w:val="none"/>
          <w:lang w:val="fr-FR"/>
        </w:rPr>
        <w:t xml:space="preserve"> </w:t>
      </w:r>
      <w:proofErr w:type="spellStart"/>
      <w:r w:rsidRPr="000A0379">
        <w:rPr>
          <w:b w:val="0"/>
          <w:color w:val="000000" w:themeColor="text1"/>
          <w:sz w:val="22"/>
          <w:szCs w:val="22"/>
          <w:u w:val="none"/>
          <w:lang w:val="fr-FR"/>
        </w:rPr>
        <w:t>pentru</w:t>
      </w:r>
      <w:proofErr w:type="spellEnd"/>
      <w:r w:rsidRPr="000A0379">
        <w:rPr>
          <w:b w:val="0"/>
          <w:color w:val="000000" w:themeColor="text1"/>
          <w:sz w:val="22"/>
          <w:szCs w:val="22"/>
          <w:u w:val="none"/>
          <w:lang w:val="fr-FR"/>
        </w:rPr>
        <w:t xml:space="preserve"> </w:t>
      </w:r>
      <w:proofErr w:type="spellStart"/>
      <w:r w:rsidRPr="000A0379">
        <w:rPr>
          <w:b w:val="0"/>
          <w:color w:val="000000" w:themeColor="text1"/>
          <w:sz w:val="22"/>
          <w:szCs w:val="22"/>
          <w:u w:val="none"/>
          <w:lang w:val="fr-FR"/>
        </w:rPr>
        <w:t>furnizor-predător</w:t>
      </w:r>
      <w:proofErr w:type="spellEnd"/>
      <w:r w:rsidRPr="000A0379">
        <w:rPr>
          <w:b w:val="0"/>
          <w:color w:val="000000" w:themeColor="text1"/>
          <w:sz w:val="22"/>
          <w:szCs w:val="22"/>
          <w:u w:val="none"/>
          <w:lang w:val="fr-FR"/>
        </w:rPr>
        <w:t xml:space="preserve"> </w:t>
      </w:r>
      <w:proofErr w:type="spellStart"/>
      <w:r w:rsidRPr="000A0379">
        <w:rPr>
          <w:b w:val="0"/>
          <w:color w:val="000000" w:themeColor="text1"/>
          <w:sz w:val="22"/>
          <w:szCs w:val="22"/>
          <w:u w:val="none"/>
          <w:lang w:val="fr-FR"/>
        </w:rPr>
        <w:t>şi</w:t>
      </w:r>
      <w:proofErr w:type="spellEnd"/>
      <w:r w:rsidRPr="000A0379">
        <w:rPr>
          <w:b w:val="0"/>
          <w:color w:val="000000" w:themeColor="text1"/>
          <w:sz w:val="22"/>
          <w:szCs w:val="22"/>
          <w:u w:val="none"/>
          <w:lang w:val="fr-FR"/>
        </w:rPr>
        <w:t xml:space="preserve"> </w:t>
      </w:r>
      <w:proofErr w:type="spellStart"/>
      <w:r w:rsidRPr="000A0379">
        <w:rPr>
          <w:b w:val="0"/>
          <w:color w:val="000000" w:themeColor="text1"/>
          <w:sz w:val="22"/>
          <w:szCs w:val="22"/>
          <w:u w:val="none"/>
          <w:lang w:val="fr-FR"/>
        </w:rPr>
        <w:t>doua</w:t>
      </w:r>
      <w:proofErr w:type="spellEnd"/>
      <w:r w:rsidRPr="000A0379">
        <w:rPr>
          <w:b w:val="0"/>
          <w:color w:val="000000" w:themeColor="text1"/>
          <w:sz w:val="22"/>
          <w:szCs w:val="22"/>
          <w:u w:val="none"/>
          <w:lang w:val="fr-FR"/>
        </w:rPr>
        <w:t xml:space="preserve"> </w:t>
      </w:r>
      <w:proofErr w:type="spellStart"/>
      <w:r w:rsidRPr="000A0379">
        <w:rPr>
          <w:b w:val="0"/>
          <w:color w:val="000000" w:themeColor="text1"/>
          <w:sz w:val="22"/>
          <w:szCs w:val="22"/>
          <w:u w:val="none"/>
          <w:lang w:val="fr-FR"/>
        </w:rPr>
        <w:t>pentru</w:t>
      </w:r>
      <w:proofErr w:type="spellEnd"/>
      <w:r w:rsidRPr="000A0379">
        <w:rPr>
          <w:b w:val="0"/>
          <w:color w:val="000000" w:themeColor="text1"/>
          <w:sz w:val="22"/>
          <w:szCs w:val="22"/>
          <w:u w:val="none"/>
          <w:lang w:val="fr-FR"/>
        </w:rPr>
        <w:t xml:space="preserve"> </w:t>
      </w:r>
      <w:proofErr w:type="spellStart"/>
      <w:r w:rsidRPr="000A0379">
        <w:rPr>
          <w:b w:val="0"/>
          <w:bCs w:val="0"/>
          <w:color w:val="000000" w:themeColor="text1"/>
          <w:sz w:val="22"/>
          <w:szCs w:val="22"/>
          <w:u w:val="none"/>
          <w:lang w:val="fr-FR"/>
        </w:rPr>
        <w:t>achizitor</w:t>
      </w:r>
      <w:proofErr w:type="spellEnd"/>
      <w:r w:rsidRPr="000A0379">
        <w:rPr>
          <w:b w:val="0"/>
          <w:bCs w:val="0"/>
          <w:color w:val="000000" w:themeColor="text1"/>
          <w:sz w:val="22"/>
          <w:szCs w:val="22"/>
          <w:u w:val="none"/>
          <w:lang w:val="fr-FR"/>
        </w:rPr>
        <w:t xml:space="preserve"> - </w:t>
      </w:r>
      <w:proofErr w:type="spellStart"/>
      <w:r w:rsidRPr="000A0379">
        <w:rPr>
          <w:b w:val="0"/>
          <w:bCs w:val="0"/>
          <w:color w:val="000000" w:themeColor="text1"/>
          <w:sz w:val="22"/>
          <w:szCs w:val="22"/>
          <w:u w:val="none"/>
          <w:lang w:val="fr-FR"/>
        </w:rPr>
        <w:t>primitor</w:t>
      </w:r>
      <w:proofErr w:type="spellEnd"/>
      <w:r w:rsidRPr="000A0379">
        <w:rPr>
          <w:b w:val="0"/>
          <w:color w:val="000000" w:themeColor="text1"/>
          <w:sz w:val="22"/>
          <w:szCs w:val="22"/>
          <w:u w:val="none"/>
          <w:lang w:val="fr-FR"/>
        </w:rPr>
        <w:t xml:space="preserve">, la </w:t>
      </w:r>
      <w:proofErr w:type="spellStart"/>
      <w:r w:rsidRPr="000A0379">
        <w:rPr>
          <w:b w:val="0"/>
          <w:color w:val="000000" w:themeColor="text1"/>
          <w:sz w:val="22"/>
          <w:szCs w:val="22"/>
          <w:u w:val="none"/>
          <w:lang w:val="fr-FR"/>
        </w:rPr>
        <w:t>sediul</w:t>
      </w:r>
      <w:proofErr w:type="spellEnd"/>
      <w:r w:rsidRPr="000A0379">
        <w:rPr>
          <w:b w:val="0"/>
          <w:color w:val="000000" w:themeColor="text1"/>
          <w:sz w:val="22"/>
          <w:szCs w:val="22"/>
          <w:u w:val="none"/>
          <w:lang w:val="fr-FR"/>
        </w:rPr>
        <w:t xml:space="preserve"> </w:t>
      </w:r>
      <w:r w:rsidRPr="000A0379">
        <w:rPr>
          <w:b w:val="0"/>
          <w:color w:val="000000" w:themeColor="text1"/>
          <w:sz w:val="22"/>
          <w:szCs w:val="22"/>
          <w:u w:val="none"/>
          <w:lang w:val="ro-RO"/>
        </w:rPr>
        <w:t>Institutul de Chimie Macromoleculară ’’Petru Poni’’ di</w:t>
      </w:r>
      <w:r w:rsidRPr="000A0379">
        <w:rPr>
          <w:b w:val="0"/>
          <w:color w:val="000000" w:themeColor="text1"/>
          <w:sz w:val="22"/>
          <w:szCs w:val="22"/>
          <w:u w:val="none"/>
          <w:lang w:val="fr-FR"/>
        </w:rPr>
        <w:t xml:space="preserve">n </w:t>
      </w:r>
      <w:proofErr w:type="spellStart"/>
      <w:r w:rsidRPr="000A0379">
        <w:rPr>
          <w:rStyle w:val="ln2tpunct"/>
          <w:rFonts w:eastAsiaTheme="majorEastAsia"/>
          <w:b w:val="0"/>
          <w:color w:val="000000" w:themeColor="text1"/>
          <w:sz w:val="22"/>
          <w:szCs w:val="22"/>
          <w:u w:val="none"/>
          <w:lang w:val="fr-FR"/>
        </w:rPr>
        <w:t>Aleea</w:t>
      </w:r>
      <w:proofErr w:type="spellEnd"/>
      <w:r w:rsidRPr="000A0379">
        <w:rPr>
          <w:rStyle w:val="ln2tpunct"/>
          <w:rFonts w:eastAsiaTheme="majorEastAsia"/>
          <w:b w:val="0"/>
          <w:color w:val="000000" w:themeColor="text1"/>
          <w:sz w:val="22"/>
          <w:szCs w:val="22"/>
          <w:u w:val="none"/>
          <w:lang w:val="fr-FR"/>
        </w:rPr>
        <w:t xml:space="preserve"> Gr. </w:t>
      </w:r>
      <w:proofErr w:type="spellStart"/>
      <w:r w:rsidRPr="000A0379">
        <w:rPr>
          <w:rStyle w:val="ln2tpunct"/>
          <w:rFonts w:eastAsiaTheme="majorEastAsia"/>
          <w:b w:val="0"/>
          <w:color w:val="000000" w:themeColor="text1"/>
          <w:sz w:val="22"/>
          <w:szCs w:val="22"/>
          <w:u w:val="none"/>
          <w:lang w:val="fr-FR"/>
        </w:rPr>
        <w:t>Ghica</w:t>
      </w:r>
      <w:proofErr w:type="spellEnd"/>
      <w:r w:rsidRPr="000A0379">
        <w:rPr>
          <w:rStyle w:val="ln2tpunct"/>
          <w:rFonts w:eastAsiaTheme="majorEastAsia"/>
          <w:b w:val="0"/>
          <w:color w:val="000000" w:themeColor="text1"/>
          <w:sz w:val="22"/>
          <w:szCs w:val="22"/>
          <w:u w:val="none"/>
          <w:lang w:val="fr-FR"/>
        </w:rPr>
        <w:t xml:space="preserve"> </w:t>
      </w:r>
      <w:proofErr w:type="spellStart"/>
      <w:r w:rsidRPr="000A0379">
        <w:rPr>
          <w:rStyle w:val="ln2tpunct"/>
          <w:rFonts w:eastAsiaTheme="majorEastAsia"/>
          <w:b w:val="0"/>
          <w:color w:val="000000" w:themeColor="text1"/>
          <w:sz w:val="22"/>
          <w:szCs w:val="22"/>
          <w:u w:val="none"/>
          <w:lang w:val="fr-FR"/>
        </w:rPr>
        <w:t>Vodă</w:t>
      </w:r>
      <w:proofErr w:type="spellEnd"/>
      <w:r w:rsidRPr="000A0379">
        <w:rPr>
          <w:rStyle w:val="ln2tpunct"/>
          <w:rFonts w:eastAsiaTheme="majorEastAsia"/>
          <w:b w:val="0"/>
          <w:color w:val="000000" w:themeColor="text1"/>
          <w:sz w:val="22"/>
          <w:szCs w:val="22"/>
          <w:u w:val="none"/>
          <w:lang w:val="fr-FR"/>
        </w:rPr>
        <w:t xml:space="preserve"> nr. 41 A, 700487 Iasi, </w:t>
      </w:r>
      <w:proofErr w:type="spellStart"/>
      <w:r w:rsidRPr="000A0379">
        <w:rPr>
          <w:rStyle w:val="ln2tpunct"/>
          <w:rFonts w:eastAsiaTheme="majorEastAsia"/>
          <w:b w:val="0"/>
          <w:color w:val="000000" w:themeColor="text1"/>
          <w:sz w:val="22"/>
          <w:szCs w:val="22"/>
          <w:u w:val="none"/>
          <w:lang w:val="fr-FR"/>
        </w:rPr>
        <w:t>judeţul</w:t>
      </w:r>
      <w:proofErr w:type="spellEnd"/>
      <w:r w:rsidRPr="000A0379">
        <w:rPr>
          <w:rStyle w:val="ln2tpunct"/>
          <w:rFonts w:eastAsiaTheme="majorEastAsia"/>
          <w:b w:val="0"/>
          <w:color w:val="000000" w:themeColor="text1"/>
          <w:sz w:val="22"/>
          <w:szCs w:val="22"/>
          <w:u w:val="none"/>
          <w:lang w:val="fr-FR"/>
        </w:rPr>
        <w:t xml:space="preserve"> Iaşi, </w:t>
      </w:r>
      <w:r w:rsidRPr="000A0379">
        <w:rPr>
          <w:b w:val="0"/>
          <w:color w:val="000000" w:themeColor="text1"/>
          <w:sz w:val="22"/>
          <w:szCs w:val="22"/>
          <w:u w:val="none"/>
          <w:lang w:val="ro-RO"/>
        </w:rPr>
        <w:t>între</w:t>
      </w:r>
    </w:p>
    <w:p w14:paraId="103123DC" w14:textId="525401B1" w:rsidR="00A042D8" w:rsidRPr="000A0379" w:rsidRDefault="00A042D8" w:rsidP="00E36377">
      <w:pPr>
        <w:spacing w:after="0" w:line="240" w:lineRule="auto"/>
        <w:ind w:firstLine="720"/>
        <w:jc w:val="both"/>
        <w:rPr>
          <w:rFonts w:ascii="Times New Roman" w:hAnsi="Times New Roman" w:cs="Times New Roman"/>
          <w:color w:val="000000" w:themeColor="text1"/>
        </w:rPr>
      </w:pPr>
      <w:r w:rsidRPr="000A0379">
        <w:rPr>
          <w:rFonts w:ascii="Times New Roman" w:eastAsia="Times New Roman" w:hAnsi="Times New Roman" w:cs="Times New Roman"/>
          <w:b/>
          <w:color w:val="000000" w:themeColor="text1"/>
          <w:lang w:val="fr-FR"/>
        </w:rPr>
        <w:t xml:space="preserve">S.C. ...................S.R.L., </w:t>
      </w:r>
      <w:proofErr w:type="spellStart"/>
      <w:r w:rsidRPr="000A0379">
        <w:rPr>
          <w:rFonts w:ascii="Times New Roman" w:eastAsia="Times New Roman" w:hAnsi="Times New Roman" w:cs="Times New Roman"/>
          <w:color w:val="000000" w:themeColor="text1"/>
          <w:lang w:val="fr-FR"/>
        </w:rPr>
        <w:t>cu</w:t>
      </w:r>
      <w:proofErr w:type="spellEnd"/>
      <w:r w:rsidRPr="000A0379">
        <w:rPr>
          <w:rFonts w:ascii="Times New Roman" w:eastAsia="Times New Roman" w:hAnsi="Times New Roman" w:cs="Times New Roman"/>
          <w:color w:val="000000" w:themeColor="text1"/>
          <w:lang w:val="fr-FR"/>
        </w:rPr>
        <w:t xml:space="preserve"> </w:t>
      </w:r>
      <w:proofErr w:type="spellStart"/>
      <w:r w:rsidRPr="000A0379">
        <w:rPr>
          <w:rFonts w:ascii="Times New Roman" w:eastAsia="Times New Roman" w:hAnsi="Times New Roman" w:cs="Times New Roman"/>
          <w:color w:val="000000" w:themeColor="text1"/>
          <w:lang w:val="fr-FR"/>
        </w:rPr>
        <w:t>sediul</w:t>
      </w:r>
      <w:proofErr w:type="spellEnd"/>
      <w:r w:rsidRPr="000A0379">
        <w:rPr>
          <w:rFonts w:ascii="Times New Roman" w:eastAsia="Times New Roman" w:hAnsi="Times New Roman" w:cs="Times New Roman"/>
          <w:color w:val="000000" w:themeColor="text1"/>
          <w:lang w:val="fr-FR"/>
        </w:rPr>
        <w:t xml:space="preserve"> in Strada......................, </w:t>
      </w:r>
      <w:proofErr w:type="gramStart"/>
      <w:r w:rsidRPr="000A0379">
        <w:rPr>
          <w:rFonts w:ascii="Times New Roman" w:eastAsia="Times New Roman" w:hAnsi="Times New Roman" w:cs="Times New Roman"/>
          <w:color w:val="000000" w:themeColor="text1"/>
          <w:lang w:val="fr-FR"/>
        </w:rPr>
        <w:t>E-mail:</w:t>
      </w:r>
      <w:proofErr w:type="gramEnd"/>
      <w:r w:rsidRPr="000A0379">
        <w:rPr>
          <w:rFonts w:ascii="Times New Roman" w:eastAsia="Times New Roman" w:hAnsi="Times New Roman" w:cs="Times New Roman"/>
          <w:color w:val="000000" w:themeColor="text1"/>
          <w:lang w:val="fr-FR"/>
        </w:rPr>
        <w:t xml:space="preserve"> </w:t>
      </w:r>
      <w:hyperlink r:id="rId12" w:history="1">
        <w:r w:rsidRPr="000A0379">
          <w:rPr>
            <w:rStyle w:val="Hyperlink"/>
            <w:rFonts w:ascii="Times New Roman" w:eastAsia="Times New Roman" w:hAnsi="Times New Roman" w:cs="Times New Roman"/>
            <w:color w:val="000000" w:themeColor="text1"/>
            <w:lang w:val="fr-FR"/>
          </w:rPr>
          <w:t>................</w:t>
        </w:r>
      </w:hyperlink>
      <w:r w:rsidRPr="000A0379">
        <w:rPr>
          <w:rFonts w:ascii="Times New Roman" w:eastAsia="Times New Roman" w:hAnsi="Times New Roman" w:cs="Times New Roman"/>
          <w:color w:val="000000" w:themeColor="text1"/>
          <w:lang w:val="fr-FR"/>
        </w:rPr>
        <w:t xml:space="preserve"> , </w:t>
      </w:r>
      <w:proofErr w:type="spellStart"/>
      <w:r w:rsidRPr="000A0379">
        <w:rPr>
          <w:rFonts w:ascii="Times New Roman" w:eastAsia="Times New Roman" w:hAnsi="Times New Roman" w:cs="Times New Roman"/>
          <w:color w:val="000000" w:themeColor="text1"/>
          <w:lang w:val="fr-FR"/>
        </w:rPr>
        <w:t>număr</w:t>
      </w:r>
      <w:proofErr w:type="spellEnd"/>
      <w:r w:rsidRPr="000A0379">
        <w:rPr>
          <w:rFonts w:ascii="Times New Roman" w:eastAsia="Times New Roman" w:hAnsi="Times New Roman" w:cs="Times New Roman"/>
          <w:color w:val="000000" w:themeColor="text1"/>
          <w:lang w:val="fr-FR"/>
        </w:rPr>
        <w:t xml:space="preserve"> de </w:t>
      </w:r>
      <w:proofErr w:type="spellStart"/>
      <w:r w:rsidRPr="000A0379">
        <w:rPr>
          <w:rFonts w:ascii="Times New Roman" w:eastAsia="Times New Roman" w:hAnsi="Times New Roman" w:cs="Times New Roman"/>
          <w:color w:val="000000" w:themeColor="text1"/>
          <w:lang w:val="fr-FR"/>
        </w:rPr>
        <w:t>înmatriculare</w:t>
      </w:r>
      <w:proofErr w:type="spellEnd"/>
      <w:r w:rsidRPr="000A0379">
        <w:rPr>
          <w:rFonts w:ascii="Times New Roman" w:eastAsia="Times New Roman" w:hAnsi="Times New Roman" w:cs="Times New Roman"/>
          <w:color w:val="000000" w:themeColor="text1"/>
          <w:lang w:val="fr-FR"/>
        </w:rPr>
        <w:t xml:space="preserve"> .................., </w:t>
      </w:r>
      <w:proofErr w:type="spellStart"/>
      <w:r w:rsidRPr="000A0379">
        <w:rPr>
          <w:rFonts w:ascii="Times New Roman" w:eastAsia="Times New Roman" w:hAnsi="Times New Roman" w:cs="Times New Roman"/>
          <w:color w:val="000000" w:themeColor="text1"/>
          <w:lang w:val="fr-FR"/>
        </w:rPr>
        <w:t>cod</w:t>
      </w:r>
      <w:proofErr w:type="spellEnd"/>
      <w:r w:rsidRPr="000A0379">
        <w:rPr>
          <w:rFonts w:ascii="Times New Roman" w:eastAsia="Times New Roman" w:hAnsi="Times New Roman" w:cs="Times New Roman"/>
          <w:color w:val="000000" w:themeColor="text1"/>
          <w:lang w:val="fr-FR"/>
        </w:rPr>
        <w:t xml:space="preserve"> fiscal ...................., </w:t>
      </w:r>
      <w:proofErr w:type="spellStart"/>
      <w:r w:rsidRPr="000A0379">
        <w:rPr>
          <w:rFonts w:ascii="Times New Roman" w:eastAsia="Times New Roman" w:hAnsi="Times New Roman" w:cs="Times New Roman"/>
          <w:color w:val="000000" w:themeColor="text1"/>
          <w:lang w:val="fr-FR"/>
        </w:rPr>
        <w:t>cont</w:t>
      </w:r>
      <w:proofErr w:type="spellEnd"/>
      <w:r w:rsidRPr="000A0379">
        <w:rPr>
          <w:rFonts w:ascii="Times New Roman" w:eastAsia="Times New Roman" w:hAnsi="Times New Roman" w:cs="Times New Roman"/>
          <w:color w:val="000000" w:themeColor="text1"/>
          <w:lang w:val="fr-FR"/>
        </w:rPr>
        <w:t xml:space="preserve"> bancar nr. ............... </w:t>
      </w:r>
      <w:proofErr w:type="spellStart"/>
      <w:r w:rsidRPr="000A0379">
        <w:rPr>
          <w:rFonts w:ascii="Times New Roman" w:eastAsia="Times New Roman" w:hAnsi="Times New Roman" w:cs="Times New Roman"/>
          <w:color w:val="000000" w:themeColor="text1"/>
          <w:lang w:val="fr-FR"/>
        </w:rPr>
        <w:t>deschis</w:t>
      </w:r>
      <w:proofErr w:type="spellEnd"/>
      <w:r w:rsidRPr="000A0379">
        <w:rPr>
          <w:rFonts w:ascii="Times New Roman" w:eastAsia="Times New Roman" w:hAnsi="Times New Roman" w:cs="Times New Roman"/>
          <w:color w:val="000000" w:themeColor="text1"/>
          <w:lang w:val="fr-FR"/>
        </w:rPr>
        <w:t xml:space="preserve"> la ................., ........................., </w:t>
      </w:r>
      <w:proofErr w:type="spellStart"/>
      <w:r w:rsidRPr="000A0379">
        <w:rPr>
          <w:rFonts w:ascii="Times New Roman" w:eastAsia="Times New Roman" w:hAnsi="Times New Roman" w:cs="Times New Roman"/>
          <w:color w:val="000000" w:themeColor="text1"/>
          <w:lang w:val="fr-FR"/>
        </w:rPr>
        <w:t>deschis</w:t>
      </w:r>
      <w:proofErr w:type="spellEnd"/>
      <w:r w:rsidRPr="000A0379">
        <w:rPr>
          <w:rFonts w:ascii="Times New Roman" w:eastAsia="Times New Roman" w:hAnsi="Times New Roman" w:cs="Times New Roman"/>
          <w:color w:val="000000" w:themeColor="text1"/>
          <w:lang w:val="fr-FR"/>
        </w:rPr>
        <w:t xml:space="preserve"> la </w:t>
      </w:r>
      <w:proofErr w:type="spellStart"/>
      <w:r w:rsidRPr="000A0379">
        <w:rPr>
          <w:rFonts w:ascii="Times New Roman" w:eastAsia="Times New Roman" w:hAnsi="Times New Roman" w:cs="Times New Roman"/>
          <w:color w:val="000000" w:themeColor="text1"/>
          <w:lang w:val="fr-FR"/>
        </w:rPr>
        <w:t>Trezoreria</w:t>
      </w:r>
      <w:proofErr w:type="spellEnd"/>
      <w:r w:rsidRPr="000A0379">
        <w:rPr>
          <w:rFonts w:ascii="Times New Roman" w:eastAsia="Times New Roman" w:hAnsi="Times New Roman" w:cs="Times New Roman"/>
          <w:color w:val="000000" w:themeColor="text1"/>
          <w:lang w:val="fr-FR"/>
        </w:rPr>
        <w:t xml:space="preserve"> </w:t>
      </w:r>
      <w:proofErr w:type="spellStart"/>
      <w:r w:rsidRPr="000A0379">
        <w:rPr>
          <w:rFonts w:ascii="Times New Roman" w:eastAsia="Times New Roman" w:hAnsi="Times New Roman" w:cs="Times New Roman"/>
          <w:color w:val="000000" w:themeColor="text1"/>
          <w:lang w:val="fr-FR"/>
        </w:rPr>
        <w:t>Iași</w:t>
      </w:r>
      <w:proofErr w:type="spellEnd"/>
      <w:r w:rsidRPr="000A0379">
        <w:rPr>
          <w:rFonts w:ascii="Times New Roman" w:eastAsia="Times New Roman" w:hAnsi="Times New Roman" w:cs="Times New Roman"/>
          <w:color w:val="000000" w:themeColor="text1"/>
        </w:rPr>
        <w:t xml:space="preserve">, </w:t>
      </w:r>
      <w:proofErr w:type="spellStart"/>
      <w:r w:rsidRPr="000A0379">
        <w:rPr>
          <w:rFonts w:ascii="Times New Roman" w:eastAsia="Times New Roman" w:hAnsi="Times New Roman" w:cs="Times New Roman"/>
          <w:color w:val="000000" w:themeColor="text1"/>
          <w:lang w:val="fr-FR"/>
        </w:rPr>
        <w:t>reprezentat</w:t>
      </w:r>
      <w:proofErr w:type="spellEnd"/>
      <w:r w:rsidRPr="000A0379">
        <w:rPr>
          <w:rFonts w:ascii="Times New Roman" w:eastAsia="Times New Roman" w:hAnsi="Times New Roman" w:cs="Times New Roman"/>
          <w:color w:val="000000" w:themeColor="text1"/>
          <w:lang w:val="fr-FR"/>
        </w:rPr>
        <w:t xml:space="preserve"> prin ...................,</w:t>
      </w:r>
      <w:r w:rsidRPr="000A0379">
        <w:rPr>
          <w:rFonts w:ascii="Times New Roman" w:eastAsia="Times New Roman" w:hAnsi="Times New Roman" w:cs="Times New Roman"/>
          <w:color w:val="000000" w:themeColor="text1"/>
        </w:rPr>
        <w:t xml:space="preserve"> în calitate de</w:t>
      </w:r>
      <w:r w:rsidRPr="000A0379">
        <w:rPr>
          <w:rFonts w:ascii="Times New Roman" w:eastAsia="Times New Roman" w:hAnsi="Times New Roman" w:cs="Times New Roman"/>
          <w:b/>
          <w:color w:val="000000" w:themeColor="text1"/>
        </w:rPr>
        <w:t xml:space="preserve"> furnizor </w:t>
      </w:r>
      <w:r w:rsidRPr="000A0379">
        <w:rPr>
          <w:rFonts w:ascii="Times New Roman" w:hAnsi="Times New Roman" w:cs="Times New Roman"/>
          <w:b/>
          <w:bCs/>
          <w:color w:val="000000" w:themeColor="text1"/>
        </w:rPr>
        <w:t>- predător</w:t>
      </w:r>
      <w:r w:rsidRPr="000A0379">
        <w:rPr>
          <w:rFonts w:ascii="Times New Roman" w:hAnsi="Times New Roman" w:cs="Times New Roman"/>
          <w:color w:val="000000" w:themeColor="text1"/>
        </w:rPr>
        <w:t xml:space="preserve">, </w:t>
      </w:r>
    </w:p>
    <w:p w14:paraId="48396F5C" w14:textId="77777777" w:rsidR="00A042D8" w:rsidRPr="000A0379" w:rsidRDefault="00A042D8" w:rsidP="00E36377">
      <w:pPr>
        <w:spacing w:after="0" w:line="240" w:lineRule="auto"/>
        <w:ind w:firstLine="720"/>
        <w:jc w:val="both"/>
        <w:rPr>
          <w:rFonts w:ascii="Times New Roman" w:hAnsi="Times New Roman" w:cs="Times New Roman"/>
          <w:color w:val="000000" w:themeColor="text1"/>
        </w:rPr>
      </w:pPr>
      <w:r w:rsidRPr="000A0379">
        <w:rPr>
          <w:rFonts w:ascii="Times New Roman" w:hAnsi="Times New Roman" w:cs="Times New Roman"/>
          <w:color w:val="000000" w:themeColor="text1"/>
        </w:rPr>
        <w:t>şi</w:t>
      </w:r>
    </w:p>
    <w:p w14:paraId="2571A2BD" w14:textId="77777777" w:rsidR="009E1B1C" w:rsidRPr="000A0379" w:rsidRDefault="009E1B1C" w:rsidP="009E1B1C">
      <w:pPr>
        <w:spacing w:after="0" w:line="240" w:lineRule="auto"/>
        <w:jc w:val="both"/>
        <w:rPr>
          <w:rFonts w:ascii="Times New Roman" w:eastAsia="Times New Roman" w:hAnsi="Times New Roman" w:cs="Times New Roman"/>
          <w:color w:val="000000" w:themeColor="text1"/>
        </w:rPr>
      </w:pPr>
      <w:r w:rsidRPr="000A0379">
        <w:rPr>
          <w:rFonts w:ascii="Times New Roman" w:eastAsia="Times New Roman" w:hAnsi="Times New Roman" w:cs="Times New Roman"/>
          <w:b/>
          <w:color w:val="000000" w:themeColor="text1"/>
        </w:rPr>
        <w:t>Institutul de Chimie Macromoleculară „Petru Poni”</w:t>
      </w:r>
      <w:r w:rsidRPr="000A0379">
        <w:rPr>
          <w:rFonts w:ascii="Times New Roman" w:eastAsia="Times New Roman" w:hAnsi="Times New Roman" w:cs="Times New Roman"/>
          <w:color w:val="000000" w:themeColor="text1"/>
        </w:rPr>
        <w:t xml:space="preserve">, cu sediul în Aleea Gr. Ghica Vodă nr. 41 A, cod poștal 700487, județul Iași, telefon: 0332-880.220, fax: 0232-211.299, e-mail: pponi@icmpp.ro, cod fiscal 4541750, cod de înregistrare în scopuri de TVA RO11409036, conturi bancar in lei nr. RO12TREZ23E530100200530X, deschis la Trezoreria Operativă a Municipiului Iași, reprezentat prin Director dr. Valeria Harabagiu şi Contabil Șef ec. Angelica-Elena Săcăleanu, în calitate de </w:t>
      </w:r>
      <w:r w:rsidRPr="000A0379">
        <w:rPr>
          <w:rFonts w:ascii="Times New Roman" w:eastAsia="Times New Roman" w:hAnsi="Times New Roman" w:cs="Times New Roman"/>
          <w:b/>
          <w:bCs/>
          <w:color w:val="000000" w:themeColor="text1"/>
        </w:rPr>
        <w:t>achizitor</w:t>
      </w:r>
      <w:r w:rsidRPr="000A0379">
        <w:rPr>
          <w:rFonts w:ascii="Times New Roman" w:eastAsia="Times New Roman" w:hAnsi="Times New Roman" w:cs="Times New Roman"/>
          <w:b/>
          <w:color w:val="000000" w:themeColor="text1"/>
        </w:rPr>
        <w:t xml:space="preserve">, </w:t>
      </w:r>
    </w:p>
    <w:p w14:paraId="5637AC0B" w14:textId="6CFCF8A1" w:rsidR="00A042D8" w:rsidRPr="000A0379" w:rsidRDefault="00A042D8" w:rsidP="00E36377">
      <w:pPr>
        <w:pStyle w:val="Default"/>
        <w:ind w:firstLine="720"/>
        <w:jc w:val="both"/>
        <w:rPr>
          <w:rFonts w:ascii="Times New Roman" w:hAnsi="Times New Roman" w:cs="Times New Roman"/>
          <w:b/>
          <w:color w:val="000000" w:themeColor="text1"/>
          <w:sz w:val="22"/>
          <w:szCs w:val="22"/>
          <w:u w:val="single"/>
        </w:rPr>
      </w:pPr>
      <w:r w:rsidRPr="000A0379">
        <w:rPr>
          <w:rFonts w:ascii="Times New Roman" w:hAnsi="Times New Roman" w:cs="Times New Roman"/>
          <w:b/>
          <w:color w:val="000000" w:themeColor="text1"/>
          <w:sz w:val="22"/>
          <w:szCs w:val="22"/>
        </w:rPr>
        <w:t xml:space="preserve">privind recepţia </w:t>
      </w:r>
      <w:r w:rsidR="009E1B1C" w:rsidRPr="000A0379">
        <w:rPr>
          <w:rFonts w:ascii="Times New Roman" w:hAnsi="Times New Roman" w:cs="Times New Roman"/>
          <w:b/>
          <w:color w:val="000000" w:themeColor="text1"/>
          <w:sz w:val="22"/>
          <w:szCs w:val="22"/>
        </w:rPr>
        <w:t>unui</w:t>
      </w:r>
      <w:r w:rsidR="00F81BFA" w:rsidRPr="000A0379">
        <w:rPr>
          <w:rFonts w:ascii="Times New Roman" w:hAnsi="Times New Roman" w:cs="Times New Roman"/>
          <w:b/>
          <w:color w:val="000000" w:themeColor="text1"/>
          <w:sz w:val="22"/>
          <w:szCs w:val="22"/>
        </w:rPr>
        <w:t xml:space="preserve"> </w:t>
      </w:r>
      <w:r w:rsidR="00942EB8" w:rsidRPr="000A0379">
        <w:rPr>
          <w:rFonts w:ascii="Times New Roman" w:hAnsi="Times New Roman" w:cs="Times New Roman"/>
          <w:b/>
          <w:bCs/>
          <w:color w:val="000000" w:themeColor="text1"/>
          <w:sz w:val="22"/>
          <w:szCs w:val="22"/>
        </w:rPr>
        <w:t>Zetasizer</w:t>
      </w:r>
      <w:r w:rsidR="00320D70" w:rsidRPr="000A0379">
        <w:rPr>
          <w:rFonts w:ascii="Times New Roman" w:hAnsi="Times New Roman" w:cs="Times New Roman"/>
          <w:b/>
          <w:bCs/>
          <w:color w:val="000000" w:themeColor="text1"/>
          <w:sz w:val="22"/>
          <w:szCs w:val="22"/>
        </w:rPr>
        <w:t xml:space="preserve">, cod CPV: </w:t>
      </w:r>
      <w:r w:rsidR="00942EB8" w:rsidRPr="000A0379">
        <w:rPr>
          <w:rFonts w:ascii="Times New Roman" w:hAnsi="Times New Roman" w:cs="Times New Roman"/>
          <w:b/>
          <w:bCs/>
          <w:color w:val="000000" w:themeColor="text1"/>
          <w:sz w:val="22"/>
          <w:szCs w:val="22"/>
        </w:rPr>
        <w:t>38424000-3 Echipament de măsurare și de control</w:t>
      </w:r>
      <w:r w:rsidR="00320D70" w:rsidRPr="000A0379">
        <w:rPr>
          <w:rFonts w:ascii="Times New Roman" w:hAnsi="Times New Roman" w:cs="Times New Roman"/>
          <w:b/>
          <w:bCs/>
          <w:color w:val="000000" w:themeColor="text1"/>
          <w:sz w:val="22"/>
          <w:szCs w:val="22"/>
        </w:rPr>
        <w:t>(Rev.2)</w:t>
      </w:r>
      <w:r w:rsidR="00D31AB3" w:rsidRPr="000A0379">
        <w:rPr>
          <w:rFonts w:ascii="Times New Roman" w:hAnsi="Times New Roman" w:cs="Times New Roman"/>
          <w:b/>
          <w:bCs/>
          <w:color w:val="000000" w:themeColor="text1"/>
          <w:sz w:val="22"/>
          <w:szCs w:val="22"/>
        </w:rPr>
        <w:t xml:space="preserve">, </w:t>
      </w:r>
      <w:r w:rsidRPr="000A0379">
        <w:rPr>
          <w:rFonts w:ascii="Times New Roman" w:hAnsi="Times New Roman" w:cs="Times New Roman"/>
          <w:b/>
          <w:iCs/>
          <w:color w:val="000000" w:themeColor="text1"/>
          <w:sz w:val="22"/>
          <w:szCs w:val="22"/>
        </w:rPr>
        <w:t xml:space="preserve">prevăzuta </w:t>
      </w:r>
      <w:r w:rsidRPr="000A0379">
        <w:rPr>
          <w:rFonts w:ascii="Times New Roman" w:hAnsi="Times New Roman" w:cs="Times New Roman"/>
          <w:b/>
          <w:color w:val="000000" w:themeColor="text1"/>
          <w:sz w:val="22"/>
          <w:szCs w:val="22"/>
        </w:rPr>
        <w:t xml:space="preserve">în Anexa nr. 1 la Contractul de furnizare de produse nr. </w:t>
      </w:r>
      <w:r w:rsidRPr="000A0379">
        <w:rPr>
          <w:rFonts w:ascii="Times New Roman" w:hAnsi="Times New Roman" w:cs="Times New Roman"/>
          <w:b/>
          <w:iCs/>
          <w:color w:val="000000" w:themeColor="text1"/>
          <w:sz w:val="22"/>
          <w:szCs w:val="22"/>
        </w:rPr>
        <w:t>...................</w:t>
      </w:r>
      <w:r w:rsidRPr="000A0379">
        <w:rPr>
          <w:rStyle w:val="labeldatatext"/>
          <w:rFonts w:ascii="Times New Roman" w:hAnsi="Times New Roman" w:cs="Times New Roman"/>
          <w:b/>
          <w:color w:val="000000" w:themeColor="text1"/>
          <w:sz w:val="22"/>
          <w:szCs w:val="22"/>
        </w:rPr>
        <w:t xml:space="preserve">, destinata proiectului </w:t>
      </w:r>
      <w:r w:rsidR="00942EB8" w:rsidRPr="000A0379">
        <w:rPr>
          <w:rStyle w:val="labeldatatext"/>
          <w:rFonts w:ascii="Times New Roman" w:hAnsi="Times New Roman" w:cs="Times New Roman"/>
          <w:b/>
          <w:color w:val="000000" w:themeColor="text1"/>
          <w:sz w:val="22"/>
          <w:szCs w:val="22"/>
        </w:rPr>
        <w:t>Magic Bullet Gels: Unleshing Antimicrobial Metal Complex, Contractul de finanțare nr. IZ11Z0_230668/2025</w:t>
      </w:r>
      <w:r w:rsidR="00214354" w:rsidRPr="000A0379">
        <w:rPr>
          <w:rStyle w:val="labeldatatext"/>
          <w:rFonts w:ascii="Times New Roman" w:hAnsi="Times New Roman" w:cs="Times New Roman"/>
          <w:b/>
          <w:color w:val="000000" w:themeColor="text1"/>
          <w:sz w:val="22"/>
          <w:szCs w:val="22"/>
        </w:rPr>
        <w:t xml:space="preserve">, </w:t>
      </w:r>
      <w:r w:rsidRPr="000A0379">
        <w:rPr>
          <w:rFonts w:ascii="Times New Roman" w:hAnsi="Times New Roman" w:cs="Times New Roman"/>
          <w:b/>
          <w:color w:val="000000" w:themeColor="text1"/>
          <w:sz w:val="22"/>
          <w:szCs w:val="22"/>
        </w:rPr>
        <w:t xml:space="preserve">proiect aparţinând Institutului de Chimie Macromoleculară “Petru Poni”, </w:t>
      </w:r>
      <w:r w:rsidRPr="000A0379">
        <w:rPr>
          <w:rFonts w:ascii="Times New Roman" w:hAnsi="Times New Roman" w:cs="Times New Roman"/>
          <w:b/>
          <w:color w:val="000000" w:themeColor="text1"/>
          <w:sz w:val="22"/>
          <w:szCs w:val="22"/>
          <w:u w:val="single"/>
        </w:rPr>
        <w:t>la sediul achizitorului:</w:t>
      </w:r>
    </w:p>
    <w:p w14:paraId="2FBBC5CF" w14:textId="77777777" w:rsidR="00A042D8" w:rsidRPr="000A0379" w:rsidRDefault="00A042D8" w:rsidP="00E36377">
      <w:pPr>
        <w:pStyle w:val="Default"/>
        <w:ind w:firstLine="720"/>
        <w:jc w:val="both"/>
        <w:rPr>
          <w:rFonts w:ascii="Times New Roman" w:hAnsi="Times New Roman" w:cs="Times New Roman"/>
          <w:b/>
          <w:color w:val="000000" w:themeColor="text1"/>
          <w:sz w:val="22"/>
          <w:szCs w:val="22"/>
          <w:u w:val="single"/>
        </w:rPr>
      </w:pPr>
    </w:p>
    <w:tbl>
      <w:tblPr>
        <w:tblW w:w="99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2902"/>
        <w:gridCol w:w="3856"/>
        <w:gridCol w:w="857"/>
        <w:gridCol w:w="1559"/>
      </w:tblGrid>
      <w:tr w:rsidR="000A0379" w:rsidRPr="000A0379" w14:paraId="4F213D31" w14:textId="77777777" w:rsidTr="00D31AB3">
        <w:trPr>
          <w:trHeight w:val="472"/>
        </w:trPr>
        <w:tc>
          <w:tcPr>
            <w:tcW w:w="813" w:type="dxa"/>
            <w:noWrap/>
            <w:vAlign w:val="center"/>
          </w:tcPr>
          <w:p w14:paraId="40A1545E" w14:textId="77777777" w:rsidR="00D31AB3" w:rsidRPr="000A0379" w:rsidRDefault="00D31AB3" w:rsidP="00E36377">
            <w:pPr>
              <w:spacing w:after="0" w:line="240" w:lineRule="auto"/>
              <w:jc w:val="center"/>
              <w:rPr>
                <w:rFonts w:ascii="Arial" w:hAnsi="Arial" w:cs="Arial"/>
                <w:b/>
                <w:bCs/>
                <w:color w:val="000000" w:themeColor="text1"/>
                <w:sz w:val="18"/>
                <w:szCs w:val="18"/>
              </w:rPr>
            </w:pPr>
            <w:r w:rsidRPr="000A0379">
              <w:rPr>
                <w:rFonts w:ascii="Arial" w:hAnsi="Arial" w:cs="Arial"/>
                <w:b/>
                <w:bCs/>
                <w:color w:val="000000" w:themeColor="text1"/>
                <w:sz w:val="18"/>
                <w:szCs w:val="18"/>
              </w:rPr>
              <w:t>Nr. crt.</w:t>
            </w:r>
          </w:p>
        </w:tc>
        <w:tc>
          <w:tcPr>
            <w:tcW w:w="2902" w:type="dxa"/>
            <w:noWrap/>
            <w:vAlign w:val="center"/>
          </w:tcPr>
          <w:p w14:paraId="082E6FF2" w14:textId="77777777" w:rsidR="00D31AB3" w:rsidRPr="000A0379" w:rsidRDefault="00D31AB3" w:rsidP="00E36377">
            <w:pPr>
              <w:spacing w:after="0" w:line="240" w:lineRule="auto"/>
              <w:jc w:val="center"/>
              <w:rPr>
                <w:rFonts w:ascii="Arial" w:hAnsi="Arial" w:cs="Arial"/>
                <w:b/>
                <w:bCs/>
                <w:color w:val="000000" w:themeColor="text1"/>
                <w:sz w:val="18"/>
                <w:szCs w:val="18"/>
              </w:rPr>
            </w:pPr>
            <w:r w:rsidRPr="000A0379">
              <w:rPr>
                <w:rFonts w:ascii="Arial" w:hAnsi="Arial" w:cs="Arial"/>
                <w:b/>
                <w:bCs/>
                <w:color w:val="000000" w:themeColor="text1"/>
                <w:sz w:val="18"/>
                <w:szCs w:val="18"/>
              </w:rPr>
              <w:t>Cod CPV</w:t>
            </w:r>
          </w:p>
        </w:tc>
        <w:tc>
          <w:tcPr>
            <w:tcW w:w="3856" w:type="dxa"/>
            <w:noWrap/>
            <w:vAlign w:val="center"/>
          </w:tcPr>
          <w:p w14:paraId="78894990" w14:textId="77777777" w:rsidR="00D31AB3" w:rsidRPr="000A0379" w:rsidRDefault="00D31AB3" w:rsidP="00E36377">
            <w:pPr>
              <w:spacing w:after="0" w:line="240" w:lineRule="auto"/>
              <w:jc w:val="center"/>
              <w:rPr>
                <w:rFonts w:ascii="Arial" w:hAnsi="Arial" w:cs="Arial"/>
                <w:b/>
                <w:bCs/>
                <w:color w:val="000000" w:themeColor="text1"/>
                <w:sz w:val="18"/>
                <w:szCs w:val="18"/>
              </w:rPr>
            </w:pPr>
            <w:r w:rsidRPr="000A0379">
              <w:rPr>
                <w:rFonts w:ascii="Arial" w:hAnsi="Arial" w:cs="Arial"/>
                <w:b/>
                <w:bCs/>
                <w:color w:val="000000" w:themeColor="text1"/>
                <w:sz w:val="18"/>
                <w:szCs w:val="18"/>
              </w:rPr>
              <w:t>Descriere</w:t>
            </w:r>
          </w:p>
        </w:tc>
        <w:tc>
          <w:tcPr>
            <w:tcW w:w="857" w:type="dxa"/>
            <w:vAlign w:val="center"/>
          </w:tcPr>
          <w:p w14:paraId="45D8116C" w14:textId="77777777" w:rsidR="00D31AB3" w:rsidRPr="000A0379" w:rsidRDefault="00D31AB3" w:rsidP="00E36377">
            <w:pPr>
              <w:spacing w:after="0" w:line="240" w:lineRule="auto"/>
              <w:jc w:val="center"/>
              <w:rPr>
                <w:rFonts w:ascii="Arial" w:hAnsi="Arial" w:cs="Arial"/>
                <w:b/>
                <w:bCs/>
                <w:color w:val="000000" w:themeColor="text1"/>
                <w:sz w:val="18"/>
                <w:szCs w:val="18"/>
              </w:rPr>
            </w:pPr>
            <w:r w:rsidRPr="000A0379">
              <w:rPr>
                <w:rFonts w:ascii="Arial" w:hAnsi="Arial" w:cs="Arial"/>
                <w:b/>
                <w:bCs/>
                <w:color w:val="000000" w:themeColor="text1"/>
                <w:sz w:val="18"/>
                <w:szCs w:val="18"/>
              </w:rPr>
              <w:t>Cant.</w:t>
            </w:r>
          </w:p>
        </w:tc>
        <w:tc>
          <w:tcPr>
            <w:tcW w:w="1559" w:type="dxa"/>
            <w:vAlign w:val="center"/>
          </w:tcPr>
          <w:p w14:paraId="0D213CAC" w14:textId="77777777" w:rsidR="00D31AB3" w:rsidRPr="000A0379" w:rsidRDefault="00D31AB3" w:rsidP="00E36377">
            <w:pPr>
              <w:spacing w:after="0" w:line="240" w:lineRule="auto"/>
              <w:jc w:val="center"/>
              <w:rPr>
                <w:rFonts w:ascii="Arial" w:hAnsi="Arial" w:cs="Arial"/>
                <w:b/>
                <w:bCs/>
                <w:color w:val="000000" w:themeColor="text1"/>
                <w:sz w:val="18"/>
                <w:szCs w:val="18"/>
              </w:rPr>
            </w:pPr>
            <w:r w:rsidRPr="000A0379">
              <w:rPr>
                <w:rFonts w:ascii="Arial" w:hAnsi="Arial" w:cs="Arial"/>
                <w:b/>
                <w:bCs/>
                <w:color w:val="000000" w:themeColor="text1"/>
                <w:sz w:val="18"/>
                <w:szCs w:val="18"/>
              </w:rPr>
              <w:t>Preț unitar, fără T.V.A.</w:t>
            </w:r>
          </w:p>
        </w:tc>
      </w:tr>
      <w:tr w:rsidR="000A0379" w:rsidRPr="000A0379" w14:paraId="0AE467CA" w14:textId="77777777" w:rsidTr="00D31AB3">
        <w:trPr>
          <w:trHeight w:val="557"/>
        </w:trPr>
        <w:tc>
          <w:tcPr>
            <w:tcW w:w="813" w:type="dxa"/>
            <w:noWrap/>
            <w:vAlign w:val="center"/>
          </w:tcPr>
          <w:p w14:paraId="49356F2B" w14:textId="77777777" w:rsidR="00D31AB3" w:rsidRPr="000A0379" w:rsidRDefault="00D31AB3" w:rsidP="00E36377">
            <w:pPr>
              <w:spacing w:after="0" w:line="240" w:lineRule="auto"/>
              <w:jc w:val="center"/>
              <w:rPr>
                <w:rFonts w:ascii="Arial" w:hAnsi="Arial" w:cs="Arial"/>
                <w:b/>
                <w:bCs/>
                <w:color w:val="000000" w:themeColor="text1"/>
                <w:sz w:val="18"/>
                <w:szCs w:val="18"/>
              </w:rPr>
            </w:pPr>
            <w:r w:rsidRPr="000A0379">
              <w:rPr>
                <w:rFonts w:ascii="Arial" w:hAnsi="Arial" w:cs="Arial"/>
                <w:b/>
                <w:bCs/>
                <w:color w:val="000000" w:themeColor="text1"/>
                <w:sz w:val="18"/>
                <w:szCs w:val="18"/>
              </w:rPr>
              <w:t>1.</w:t>
            </w:r>
          </w:p>
        </w:tc>
        <w:tc>
          <w:tcPr>
            <w:tcW w:w="2902" w:type="dxa"/>
            <w:noWrap/>
            <w:vAlign w:val="center"/>
          </w:tcPr>
          <w:p w14:paraId="105D21AF" w14:textId="5110679E" w:rsidR="00D31AB3" w:rsidRPr="000A0379" w:rsidRDefault="00BF0A9C" w:rsidP="00E36377">
            <w:pPr>
              <w:spacing w:after="0" w:line="240" w:lineRule="auto"/>
              <w:jc w:val="both"/>
              <w:rPr>
                <w:rFonts w:ascii="Arial" w:hAnsi="Arial" w:cs="Arial"/>
                <w:iCs/>
                <w:color w:val="000000" w:themeColor="text1"/>
                <w:sz w:val="18"/>
                <w:szCs w:val="18"/>
              </w:rPr>
            </w:pPr>
            <w:r w:rsidRPr="000A0379">
              <w:rPr>
                <w:rFonts w:ascii="Arial" w:hAnsi="Arial" w:cs="Arial"/>
                <w:b/>
                <w:iCs/>
                <w:color w:val="000000" w:themeColor="text1"/>
                <w:sz w:val="18"/>
                <w:szCs w:val="18"/>
              </w:rPr>
              <w:t>38424000-3 Echipament de măsurare și de control (Rev.2)</w:t>
            </w:r>
            <w:r w:rsidR="00D31AB3" w:rsidRPr="000A0379">
              <w:rPr>
                <w:rFonts w:ascii="Arial" w:hAnsi="Arial" w:cs="Arial"/>
                <w:iCs/>
                <w:color w:val="000000" w:themeColor="text1"/>
                <w:sz w:val="18"/>
                <w:szCs w:val="18"/>
              </w:rPr>
              <w:t xml:space="preserve"> </w:t>
            </w:r>
          </w:p>
          <w:p w14:paraId="7B01CDB1" w14:textId="1AFFF3B8" w:rsidR="00D31AB3" w:rsidRPr="000A0379" w:rsidRDefault="00D31AB3" w:rsidP="00E36377">
            <w:pPr>
              <w:spacing w:after="0" w:line="240" w:lineRule="auto"/>
              <w:jc w:val="both"/>
              <w:rPr>
                <w:rFonts w:ascii="Arial" w:hAnsi="Arial" w:cs="Arial"/>
                <w:b/>
                <w:bCs/>
                <w:iCs/>
                <w:color w:val="000000" w:themeColor="text1"/>
                <w:sz w:val="18"/>
                <w:szCs w:val="18"/>
              </w:rPr>
            </w:pPr>
          </w:p>
        </w:tc>
        <w:tc>
          <w:tcPr>
            <w:tcW w:w="3856" w:type="dxa"/>
            <w:noWrap/>
            <w:vAlign w:val="center"/>
          </w:tcPr>
          <w:p w14:paraId="2F17CC95" w14:textId="12CBB8ED" w:rsidR="00C85EC1" w:rsidRPr="000A0379" w:rsidRDefault="00BF0A9C" w:rsidP="00C85EC1">
            <w:pPr>
              <w:spacing w:after="0" w:line="240" w:lineRule="auto"/>
              <w:jc w:val="both"/>
              <w:rPr>
                <w:rFonts w:ascii="Arial" w:hAnsi="Arial" w:cs="Arial"/>
                <w:color w:val="000000" w:themeColor="text1"/>
                <w:sz w:val="18"/>
                <w:szCs w:val="18"/>
                <w:lang w:val="pt-PT"/>
              </w:rPr>
            </w:pPr>
            <w:r w:rsidRPr="000A0379">
              <w:rPr>
                <w:rFonts w:ascii="Arial" w:hAnsi="Arial" w:cs="Arial"/>
                <w:b/>
                <w:iCs/>
                <w:color w:val="000000" w:themeColor="text1"/>
                <w:sz w:val="18"/>
                <w:szCs w:val="18"/>
              </w:rPr>
              <w:t xml:space="preserve">Zetasizer </w:t>
            </w:r>
          </w:p>
          <w:p w14:paraId="3F104DCA" w14:textId="3C208D1E" w:rsidR="00D31AB3" w:rsidRPr="000A0379" w:rsidRDefault="00D31AB3" w:rsidP="00E36377">
            <w:pPr>
              <w:spacing w:after="0" w:line="240" w:lineRule="auto"/>
              <w:jc w:val="both"/>
              <w:rPr>
                <w:rFonts w:ascii="Arial" w:hAnsi="Arial" w:cs="Arial"/>
                <w:color w:val="000000" w:themeColor="text1"/>
                <w:sz w:val="18"/>
                <w:szCs w:val="18"/>
                <w:lang w:val="pt-PT"/>
              </w:rPr>
            </w:pPr>
          </w:p>
        </w:tc>
        <w:tc>
          <w:tcPr>
            <w:tcW w:w="857" w:type="dxa"/>
            <w:vAlign w:val="center"/>
          </w:tcPr>
          <w:p w14:paraId="6F851A2B" w14:textId="77777777" w:rsidR="00D31AB3" w:rsidRPr="000A0379" w:rsidRDefault="00D31AB3" w:rsidP="00E36377">
            <w:pPr>
              <w:spacing w:after="0" w:line="240" w:lineRule="auto"/>
              <w:jc w:val="center"/>
              <w:rPr>
                <w:rFonts w:ascii="Arial" w:hAnsi="Arial" w:cs="Arial"/>
                <w:b/>
                <w:bCs/>
                <w:color w:val="000000" w:themeColor="text1"/>
                <w:sz w:val="18"/>
                <w:szCs w:val="18"/>
              </w:rPr>
            </w:pPr>
            <w:r w:rsidRPr="000A0379">
              <w:rPr>
                <w:rFonts w:ascii="Arial" w:hAnsi="Arial" w:cs="Arial"/>
                <w:b/>
                <w:bCs/>
                <w:color w:val="000000" w:themeColor="text1"/>
                <w:sz w:val="18"/>
                <w:szCs w:val="18"/>
              </w:rPr>
              <w:t>...........buc.</w:t>
            </w:r>
          </w:p>
        </w:tc>
        <w:tc>
          <w:tcPr>
            <w:tcW w:w="1559" w:type="dxa"/>
            <w:vAlign w:val="center"/>
          </w:tcPr>
          <w:p w14:paraId="6049D104" w14:textId="77777777" w:rsidR="00D31AB3" w:rsidRPr="000A0379" w:rsidRDefault="00D31AB3" w:rsidP="00E36377">
            <w:pPr>
              <w:spacing w:after="0" w:line="240" w:lineRule="auto"/>
              <w:jc w:val="right"/>
              <w:rPr>
                <w:rFonts w:ascii="Arial" w:hAnsi="Arial" w:cs="Arial"/>
                <w:b/>
                <w:bCs/>
                <w:color w:val="000000" w:themeColor="text1"/>
                <w:sz w:val="18"/>
                <w:szCs w:val="18"/>
              </w:rPr>
            </w:pPr>
            <w:r w:rsidRPr="000A0379">
              <w:rPr>
                <w:rFonts w:ascii="Arial" w:hAnsi="Arial" w:cs="Arial"/>
                <w:b/>
                <w:bCs/>
                <w:color w:val="000000" w:themeColor="text1"/>
                <w:sz w:val="18"/>
                <w:szCs w:val="18"/>
              </w:rPr>
              <w:t>...............</w:t>
            </w:r>
          </w:p>
        </w:tc>
      </w:tr>
      <w:tr w:rsidR="000A0379" w:rsidRPr="000A0379" w14:paraId="237E096B" w14:textId="77777777" w:rsidTr="00D31AB3">
        <w:trPr>
          <w:trHeight w:val="421"/>
        </w:trPr>
        <w:tc>
          <w:tcPr>
            <w:tcW w:w="8428" w:type="dxa"/>
            <w:gridSpan w:val="4"/>
            <w:noWrap/>
            <w:vAlign w:val="bottom"/>
          </w:tcPr>
          <w:p w14:paraId="776E61FB" w14:textId="77777777" w:rsidR="00D31AB3" w:rsidRPr="000A0379" w:rsidRDefault="00D31AB3" w:rsidP="00E36377">
            <w:pPr>
              <w:spacing w:after="0" w:line="240" w:lineRule="auto"/>
              <w:jc w:val="right"/>
              <w:rPr>
                <w:rFonts w:ascii="Arial" w:hAnsi="Arial" w:cs="Arial"/>
                <w:b/>
                <w:color w:val="000000" w:themeColor="text1"/>
                <w:sz w:val="18"/>
                <w:szCs w:val="18"/>
              </w:rPr>
            </w:pPr>
            <w:r w:rsidRPr="000A0379">
              <w:rPr>
                <w:rFonts w:ascii="Arial" w:hAnsi="Arial" w:cs="Arial"/>
                <w:b/>
                <w:color w:val="000000" w:themeColor="text1"/>
                <w:sz w:val="18"/>
                <w:szCs w:val="18"/>
                <w:lang w:val="pt-BR"/>
              </w:rPr>
              <w:t xml:space="preserve">T.V.A. 19% </w:t>
            </w:r>
          </w:p>
        </w:tc>
        <w:tc>
          <w:tcPr>
            <w:tcW w:w="1559" w:type="dxa"/>
            <w:vAlign w:val="center"/>
          </w:tcPr>
          <w:p w14:paraId="60B1E3D3" w14:textId="77777777" w:rsidR="00D31AB3" w:rsidRPr="000A0379" w:rsidRDefault="00D31AB3" w:rsidP="00E36377">
            <w:pPr>
              <w:spacing w:after="0" w:line="240" w:lineRule="auto"/>
              <w:jc w:val="right"/>
              <w:rPr>
                <w:rFonts w:ascii="Arial" w:hAnsi="Arial" w:cs="Arial"/>
                <w:b/>
                <w:color w:val="000000" w:themeColor="text1"/>
                <w:sz w:val="18"/>
                <w:szCs w:val="18"/>
              </w:rPr>
            </w:pPr>
            <w:r w:rsidRPr="000A0379">
              <w:rPr>
                <w:rFonts w:ascii="Arial" w:hAnsi="Arial" w:cs="Arial"/>
                <w:b/>
                <w:color w:val="000000" w:themeColor="text1"/>
                <w:sz w:val="18"/>
                <w:szCs w:val="18"/>
              </w:rPr>
              <w:t>..............</w:t>
            </w:r>
          </w:p>
        </w:tc>
      </w:tr>
      <w:tr w:rsidR="000A0379" w:rsidRPr="000A0379" w14:paraId="2CBBBF38" w14:textId="77777777" w:rsidTr="00D31AB3">
        <w:trPr>
          <w:trHeight w:val="459"/>
        </w:trPr>
        <w:tc>
          <w:tcPr>
            <w:tcW w:w="8428" w:type="dxa"/>
            <w:gridSpan w:val="4"/>
            <w:noWrap/>
            <w:vAlign w:val="bottom"/>
          </w:tcPr>
          <w:p w14:paraId="353C19B3" w14:textId="77777777" w:rsidR="00D31AB3" w:rsidRPr="000A0379" w:rsidRDefault="00D31AB3" w:rsidP="00E36377">
            <w:pPr>
              <w:spacing w:after="0" w:line="240" w:lineRule="auto"/>
              <w:jc w:val="right"/>
              <w:rPr>
                <w:rFonts w:ascii="Arial" w:hAnsi="Arial" w:cs="Arial"/>
                <w:b/>
                <w:bCs/>
                <w:color w:val="000000" w:themeColor="text1"/>
                <w:sz w:val="18"/>
                <w:szCs w:val="18"/>
                <w:lang w:val="pt-BR"/>
              </w:rPr>
            </w:pPr>
            <w:r w:rsidRPr="000A0379">
              <w:rPr>
                <w:rFonts w:ascii="Arial" w:hAnsi="Arial" w:cs="Arial"/>
                <w:b/>
                <w:bCs/>
                <w:color w:val="000000" w:themeColor="text1"/>
                <w:sz w:val="18"/>
                <w:szCs w:val="18"/>
                <w:lang w:val="pt-BR"/>
              </w:rPr>
              <w:t xml:space="preserve">Preț Total Final (inclus transportul până la sediul achizitorului), T.V.A. </w:t>
            </w:r>
            <w:r w:rsidRPr="000A0379">
              <w:rPr>
                <w:rFonts w:ascii="Arial" w:hAnsi="Arial" w:cs="Arial"/>
                <w:b/>
                <w:color w:val="000000" w:themeColor="text1"/>
                <w:sz w:val="18"/>
                <w:szCs w:val="18"/>
                <w:lang w:val="pt-BR"/>
              </w:rPr>
              <w:t xml:space="preserve">19% </w:t>
            </w:r>
            <w:r w:rsidRPr="000A0379">
              <w:rPr>
                <w:rFonts w:ascii="Arial" w:hAnsi="Arial" w:cs="Arial"/>
                <w:b/>
                <w:bCs/>
                <w:color w:val="000000" w:themeColor="text1"/>
                <w:sz w:val="18"/>
                <w:szCs w:val="18"/>
                <w:lang w:val="pt-BR"/>
              </w:rPr>
              <w:t>inclus</w:t>
            </w:r>
          </w:p>
        </w:tc>
        <w:tc>
          <w:tcPr>
            <w:tcW w:w="1559" w:type="dxa"/>
            <w:vAlign w:val="center"/>
          </w:tcPr>
          <w:p w14:paraId="5DB2BAF9" w14:textId="77777777" w:rsidR="00D31AB3" w:rsidRPr="000A0379" w:rsidRDefault="00D31AB3" w:rsidP="00E36377">
            <w:pPr>
              <w:spacing w:after="0" w:line="240" w:lineRule="auto"/>
              <w:jc w:val="right"/>
              <w:rPr>
                <w:rFonts w:ascii="Arial" w:hAnsi="Arial" w:cs="Arial"/>
                <w:b/>
                <w:bCs/>
                <w:color w:val="000000" w:themeColor="text1"/>
                <w:sz w:val="18"/>
                <w:szCs w:val="18"/>
                <w:lang w:val="pt-BR"/>
              </w:rPr>
            </w:pPr>
            <w:r w:rsidRPr="000A0379">
              <w:rPr>
                <w:rFonts w:ascii="Arial" w:hAnsi="Arial" w:cs="Arial"/>
                <w:b/>
                <w:color w:val="000000" w:themeColor="text1"/>
                <w:sz w:val="18"/>
                <w:szCs w:val="18"/>
              </w:rPr>
              <w:t>.....................</w:t>
            </w:r>
          </w:p>
        </w:tc>
      </w:tr>
    </w:tbl>
    <w:p w14:paraId="1085AD7E" w14:textId="77777777" w:rsidR="00942EB8" w:rsidRPr="000A0379" w:rsidRDefault="00942EB8" w:rsidP="00E36377">
      <w:pPr>
        <w:spacing w:after="0" w:line="240" w:lineRule="auto"/>
        <w:rPr>
          <w:rFonts w:ascii="Times New Roman" w:hAnsi="Times New Roman" w:cs="Times New Roman"/>
          <w:b/>
          <w:color w:val="000000" w:themeColor="text1"/>
        </w:rPr>
      </w:pPr>
    </w:p>
    <w:p w14:paraId="65AB58C5" w14:textId="77777777" w:rsidR="00942EB8" w:rsidRPr="000A0379" w:rsidRDefault="00942EB8" w:rsidP="00E36377">
      <w:pPr>
        <w:spacing w:after="0" w:line="240" w:lineRule="auto"/>
        <w:rPr>
          <w:rFonts w:ascii="Times New Roman" w:hAnsi="Times New Roman" w:cs="Times New Roman"/>
          <w:b/>
          <w:color w:val="000000" w:themeColor="text1"/>
        </w:rPr>
      </w:pPr>
    </w:p>
    <w:p w14:paraId="40D5AE8A" w14:textId="77777777" w:rsidR="00942EB8" w:rsidRPr="000A0379" w:rsidRDefault="00942EB8" w:rsidP="00E36377">
      <w:pPr>
        <w:spacing w:after="0" w:line="240" w:lineRule="auto"/>
        <w:rPr>
          <w:rFonts w:ascii="Times New Roman" w:hAnsi="Times New Roman" w:cs="Times New Roman"/>
          <w:b/>
          <w:color w:val="000000" w:themeColor="text1"/>
        </w:rPr>
      </w:pPr>
    </w:p>
    <w:p w14:paraId="5B6A5C89" w14:textId="797962F1" w:rsidR="00A042D8" w:rsidRPr="000A0379" w:rsidRDefault="00A042D8" w:rsidP="00E36377">
      <w:pPr>
        <w:spacing w:after="0" w:line="240" w:lineRule="auto"/>
        <w:rPr>
          <w:rFonts w:ascii="Times New Roman" w:hAnsi="Times New Roman" w:cs="Times New Roman"/>
          <w:b/>
          <w:color w:val="000000" w:themeColor="text1"/>
        </w:rPr>
      </w:pPr>
      <w:r w:rsidRPr="000A0379">
        <w:rPr>
          <w:rFonts w:ascii="Times New Roman" w:hAnsi="Times New Roman" w:cs="Times New Roman"/>
          <w:b/>
          <w:color w:val="000000" w:themeColor="text1"/>
        </w:rPr>
        <w:t>AM PREDAT,</w:t>
      </w:r>
      <w:r w:rsidRPr="000A0379">
        <w:rPr>
          <w:rFonts w:ascii="Times New Roman" w:hAnsi="Times New Roman" w:cs="Times New Roman"/>
          <w:b/>
          <w:color w:val="000000" w:themeColor="text1"/>
        </w:rPr>
        <w:tab/>
      </w:r>
      <w:r w:rsidRPr="000A0379">
        <w:rPr>
          <w:rFonts w:ascii="Times New Roman" w:hAnsi="Times New Roman" w:cs="Times New Roman"/>
          <w:b/>
          <w:color w:val="000000" w:themeColor="text1"/>
        </w:rPr>
        <w:tab/>
      </w:r>
      <w:r w:rsidRPr="000A0379">
        <w:rPr>
          <w:rFonts w:ascii="Times New Roman" w:hAnsi="Times New Roman" w:cs="Times New Roman"/>
          <w:b/>
          <w:color w:val="000000" w:themeColor="text1"/>
        </w:rPr>
        <w:tab/>
      </w:r>
      <w:r w:rsidRPr="000A0379">
        <w:rPr>
          <w:rFonts w:ascii="Times New Roman" w:hAnsi="Times New Roman" w:cs="Times New Roman"/>
          <w:b/>
          <w:color w:val="000000" w:themeColor="text1"/>
        </w:rPr>
        <w:tab/>
      </w:r>
      <w:r w:rsidRPr="000A0379">
        <w:rPr>
          <w:rFonts w:ascii="Times New Roman" w:hAnsi="Times New Roman" w:cs="Times New Roman"/>
          <w:b/>
          <w:color w:val="000000" w:themeColor="text1"/>
        </w:rPr>
        <w:tab/>
      </w:r>
      <w:r w:rsidRPr="000A0379">
        <w:rPr>
          <w:rFonts w:ascii="Times New Roman" w:hAnsi="Times New Roman" w:cs="Times New Roman"/>
          <w:b/>
          <w:color w:val="000000" w:themeColor="text1"/>
        </w:rPr>
        <w:tab/>
        <w:t xml:space="preserve">                      AM PRIMIT,</w:t>
      </w:r>
      <w:r w:rsidRPr="000A0379">
        <w:rPr>
          <w:rFonts w:ascii="Times New Roman" w:hAnsi="Times New Roman" w:cs="Times New Roman"/>
          <w:b/>
          <w:color w:val="000000" w:themeColor="text1"/>
        </w:rPr>
        <w:tab/>
      </w:r>
    </w:p>
    <w:p w14:paraId="464B7718" w14:textId="77777777" w:rsidR="00942EB8" w:rsidRPr="000A0379" w:rsidRDefault="00942EB8" w:rsidP="00E36377">
      <w:pPr>
        <w:spacing w:after="0" w:line="240" w:lineRule="auto"/>
        <w:rPr>
          <w:rFonts w:ascii="Times New Roman" w:hAnsi="Times New Roman" w:cs="Times New Roman"/>
          <w:b/>
          <w:color w:val="000000" w:themeColor="text1"/>
        </w:rPr>
      </w:pPr>
    </w:p>
    <w:p w14:paraId="13FA836A" w14:textId="77777777" w:rsidR="00942EB8" w:rsidRPr="000A0379" w:rsidRDefault="00942EB8" w:rsidP="00E36377">
      <w:pPr>
        <w:spacing w:after="0" w:line="240" w:lineRule="auto"/>
        <w:rPr>
          <w:rFonts w:ascii="Times New Roman" w:hAnsi="Times New Roman" w:cs="Times New Roman"/>
          <w:b/>
          <w:color w:val="000000" w:themeColor="text1"/>
        </w:rPr>
      </w:pPr>
    </w:p>
    <w:p w14:paraId="1A6CED28" w14:textId="77777777" w:rsidR="00A042D8" w:rsidRPr="000A0379" w:rsidRDefault="00A042D8" w:rsidP="00E36377">
      <w:pPr>
        <w:pStyle w:val="HTMLPreformatted"/>
        <w:ind w:left="720" w:hanging="720"/>
        <w:jc w:val="both"/>
        <w:rPr>
          <w:rFonts w:ascii="Times New Roman" w:hAnsi="Times New Roman" w:cs="Times New Roman"/>
          <w:b/>
          <w:iCs/>
          <w:color w:val="000000" w:themeColor="text1"/>
          <w:sz w:val="22"/>
          <w:szCs w:val="22"/>
          <w:lang w:val="en-US"/>
        </w:rPr>
      </w:pPr>
      <w:proofErr w:type="spellStart"/>
      <w:r w:rsidRPr="000A0379">
        <w:rPr>
          <w:rFonts w:ascii="Times New Roman" w:hAnsi="Times New Roman" w:cs="Times New Roman"/>
          <w:b/>
          <w:iCs/>
          <w:color w:val="000000" w:themeColor="text1"/>
          <w:sz w:val="22"/>
          <w:szCs w:val="22"/>
          <w:lang w:val="en-US"/>
        </w:rPr>
        <w:t>Furnizor</w:t>
      </w:r>
      <w:proofErr w:type="spellEnd"/>
      <w:r w:rsidRPr="000A0379">
        <w:rPr>
          <w:rFonts w:ascii="Times New Roman" w:hAnsi="Times New Roman" w:cs="Times New Roman"/>
          <w:b/>
          <w:iCs/>
          <w:color w:val="000000" w:themeColor="text1"/>
          <w:sz w:val="22"/>
          <w:szCs w:val="22"/>
          <w:lang w:val="en-US"/>
        </w:rPr>
        <w:t xml:space="preserve">, </w:t>
      </w:r>
      <w:r w:rsidRPr="000A0379">
        <w:rPr>
          <w:rFonts w:ascii="Times New Roman" w:hAnsi="Times New Roman" w:cs="Times New Roman"/>
          <w:b/>
          <w:iCs/>
          <w:color w:val="000000" w:themeColor="text1"/>
          <w:sz w:val="22"/>
          <w:szCs w:val="22"/>
          <w:lang w:val="en-US"/>
        </w:rPr>
        <w:tab/>
      </w:r>
      <w:r w:rsidRPr="000A0379">
        <w:rPr>
          <w:rFonts w:ascii="Times New Roman" w:hAnsi="Times New Roman" w:cs="Times New Roman"/>
          <w:b/>
          <w:iCs/>
          <w:color w:val="000000" w:themeColor="text1"/>
          <w:sz w:val="22"/>
          <w:szCs w:val="22"/>
          <w:lang w:val="en-US"/>
        </w:rPr>
        <w:tab/>
      </w:r>
      <w:r w:rsidRPr="000A0379">
        <w:rPr>
          <w:rFonts w:ascii="Times New Roman" w:hAnsi="Times New Roman" w:cs="Times New Roman"/>
          <w:b/>
          <w:iCs/>
          <w:color w:val="000000" w:themeColor="text1"/>
          <w:sz w:val="22"/>
          <w:szCs w:val="22"/>
          <w:lang w:val="en-US"/>
        </w:rPr>
        <w:tab/>
      </w:r>
      <w:r w:rsidRPr="000A0379">
        <w:rPr>
          <w:rFonts w:ascii="Times New Roman" w:hAnsi="Times New Roman" w:cs="Times New Roman"/>
          <w:b/>
          <w:iCs/>
          <w:color w:val="000000" w:themeColor="text1"/>
          <w:sz w:val="22"/>
          <w:szCs w:val="22"/>
          <w:lang w:val="en-US"/>
        </w:rPr>
        <w:tab/>
      </w:r>
      <w:r w:rsidRPr="000A0379">
        <w:rPr>
          <w:rFonts w:ascii="Times New Roman" w:hAnsi="Times New Roman" w:cs="Times New Roman"/>
          <w:b/>
          <w:iCs/>
          <w:color w:val="000000" w:themeColor="text1"/>
          <w:sz w:val="22"/>
          <w:szCs w:val="22"/>
          <w:lang w:val="en-US"/>
        </w:rPr>
        <w:tab/>
        <w:t xml:space="preserve">             </w:t>
      </w:r>
      <w:proofErr w:type="spellStart"/>
      <w:r w:rsidRPr="000A0379">
        <w:rPr>
          <w:rFonts w:ascii="Times New Roman" w:hAnsi="Times New Roman" w:cs="Times New Roman"/>
          <w:b/>
          <w:iCs/>
          <w:color w:val="000000" w:themeColor="text1"/>
          <w:sz w:val="22"/>
          <w:szCs w:val="22"/>
          <w:lang w:val="en-US"/>
        </w:rPr>
        <w:t>Achizitor</w:t>
      </w:r>
      <w:proofErr w:type="spellEnd"/>
      <w:r w:rsidRPr="000A0379">
        <w:rPr>
          <w:rFonts w:ascii="Times New Roman" w:hAnsi="Times New Roman" w:cs="Times New Roman"/>
          <w:b/>
          <w:iCs/>
          <w:color w:val="000000" w:themeColor="text1"/>
          <w:sz w:val="22"/>
          <w:szCs w:val="22"/>
          <w:lang w:val="en-US"/>
        </w:rPr>
        <w:t>,</w:t>
      </w:r>
    </w:p>
    <w:p w14:paraId="363E4C54" w14:textId="4D167FE1" w:rsidR="00A042D8" w:rsidRPr="000A0379" w:rsidRDefault="00A042D8" w:rsidP="00E36377">
      <w:pPr>
        <w:pStyle w:val="HTMLPreformatted"/>
        <w:ind w:left="5400" w:hanging="5400"/>
        <w:jc w:val="both"/>
        <w:rPr>
          <w:rStyle w:val="ln2tpunct"/>
          <w:rFonts w:ascii="Times New Roman" w:hAnsi="Times New Roman" w:cs="Times New Roman"/>
          <w:b/>
          <w:iCs/>
          <w:color w:val="000000" w:themeColor="text1"/>
          <w:sz w:val="22"/>
          <w:szCs w:val="22"/>
          <w:lang w:val="fr-FR"/>
        </w:rPr>
      </w:pPr>
      <w:r w:rsidRPr="000A0379">
        <w:rPr>
          <w:rFonts w:ascii="Times New Roman" w:hAnsi="Times New Roman" w:cs="Times New Roman"/>
          <w:b/>
          <w:color w:val="000000" w:themeColor="text1"/>
          <w:sz w:val="22"/>
          <w:szCs w:val="22"/>
        </w:rPr>
        <w:t>S.C. .................. S.R.L.</w:t>
      </w:r>
      <w:r w:rsidRPr="000A0379">
        <w:rPr>
          <w:rFonts w:ascii="Times New Roman" w:hAnsi="Times New Roman" w:cs="Times New Roman"/>
          <w:b/>
          <w:color w:val="000000" w:themeColor="text1"/>
          <w:sz w:val="22"/>
          <w:szCs w:val="22"/>
        </w:rPr>
        <w:tab/>
      </w:r>
      <w:r w:rsidRPr="000A0379">
        <w:rPr>
          <w:rFonts w:ascii="Times New Roman" w:hAnsi="Times New Roman" w:cs="Times New Roman"/>
          <w:b/>
          <w:color w:val="000000" w:themeColor="text1"/>
          <w:sz w:val="22"/>
          <w:szCs w:val="22"/>
        </w:rPr>
        <w:tab/>
        <w:t xml:space="preserve">                       </w:t>
      </w:r>
      <w:proofErr w:type="spellStart"/>
      <w:r w:rsidRPr="000A0379">
        <w:rPr>
          <w:rStyle w:val="ln2tpunct"/>
          <w:rFonts w:ascii="Times New Roman" w:hAnsi="Times New Roman" w:cs="Times New Roman"/>
          <w:b/>
          <w:iCs/>
          <w:color w:val="000000" w:themeColor="text1"/>
          <w:sz w:val="22"/>
          <w:szCs w:val="22"/>
          <w:lang w:val="fr-FR"/>
        </w:rPr>
        <w:t>Institutul</w:t>
      </w:r>
      <w:proofErr w:type="spellEnd"/>
      <w:r w:rsidRPr="000A0379">
        <w:rPr>
          <w:rStyle w:val="ln2tpunct"/>
          <w:rFonts w:ascii="Times New Roman" w:hAnsi="Times New Roman" w:cs="Times New Roman"/>
          <w:b/>
          <w:iCs/>
          <w:color w:val="000000" w:themeColor="text1"/>
          <w:sz w:val="22"/>
          <w:szCs w:val="22"/>
          <w:lang w:val="fr-FR"/>
        </w:rPr>
        <w:t xml:space="preserve"> de Chimie </w:t>
      </w:r>
      <w:proofErr w:type="spellStart"/>
      <w:r w:rsidRPr="000A0379">
        <w:rPr>
          <w:rStyle w:val="ln2tpunct"/>
          <w:rFonts w:ascii="Times New Roman" w:hAnsi="Times New Roman" w:cs="Times New Roman"/>
          <w:b/>
          <w:iCs/>
          <w:color w:val="000000" w:themeColor="text1"/>
          <w:sz w:val="22"/>
          <w:szCs w:val="22"/>
          <w:lang w:val="fr-FR"/>
        </w:rPr>
        <w:t>Macromoleculară</w:t>
      </w:r>
      <w:proofErr w:type="spellEnd"/>
      <w:r w:rsidRPr="000A0379">
        <w:rPr>
          <w:rStyle w:val="ln2tpunct"/>
          <w:rFonts w:ascii="Times New Roman" w:hAnsi="Times New Roman" w:cs="Times New Roman"/>
          <w:b/>
          <w:iCs/>
          <w:color w:val="000000" w:themeColor="text1"/>
          <w:sz w:val="22"/>
          <w:szCs w:val="22"/>
          <w:lang w:val="fr-FR"/>
        </w:rPr>
        <w:t xml:space="preserve"> “Petru </w:t>
      </w:r>
      <w:proofErr w:type="spellStart"/>
      <w:r w:rsidRPr="000A0379">
        <w:rPr>
          <w:rStyle w:val="ln2tpunct"/>
          <w:rFonts w:ascii="Times New Roman" w:hAnsi="Times New Roman" w:cs="Times New Roman"/>
          <w:b/>
          <w:iCs/>
          <w:color w:val="000000" w:themeColor="text1"/>
          <w:sz w:val="22"/>
          <w:szCs w:val="22"/>
          <w:lang w:val="fr-FR"/>
        </w:rPr>
        <w:t>Poni</w:t>
      </w:r>
      <w:proofErr w:type="spellEnd"/>
      <w:r w:rsidRPr="000A0379">
        <w:rPr>
          <w:rStyle w:val="ln2tpunct"/>
          <w:rFonts w:ascii="Times New Roman" w:hAnsi="Times New Roman" w:cs="Times New Roman"/>
          <w:b/>
          <w:iCs/>
          <w:color w:val="000000" w:themeColor="text1"/>
          <w:sz w:val="22"/>
          <w:szCs w:val="22"/>
          <w:lang w:val="fr-FR"/>
        </w:rPr>
        <w:t xml:space="preserve">”, </w:t>
      </w:r>
    </w:p>
    <w:p w14:paraId="143CB8A6" w14:textId="77777777" w:rsidR="00942EB8" w:rsidRPr="000A0379" w:rsidRDefault="00942EB8" w:rsidP="00E36377">
      <w:pPr>
        <w:pStyle w:val="HTMLPreformatted"/>
        <w:ind w:left="5400" w:hanging="5400"/>
        <w:jc w:val="both"/>
        <w:rPr>
          <w:rStyle w:val="ln2tpunct"/>
          <w:rFonts w:ascii="Times New Roman" w:hAnsi="Times New Roman" w:cs="Times New Roman"/>
          <w:b/>
          <w:iCs/>
          <w:color w:val="000000" w:themeColor="text1"/>
          <w:sz w:val="22"/>
          <w:szCs w:val="22"/>
          <w:lang w:val="fr-FR"/>
        </w:rPr>
      </w:pPr>
    </w:p>
    <w:p w14:paraId="0F030504" w14:textId="77777777" w:rsidR="00A042D8" w:rsidRPr="000A0379" w:rsidRDefault="00A042D8" w:rsidP="00E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color w:val="000000" w:themeColor="text1"/>
          <w:lang w:val="fr-FR"/>
        </w:rPr>
      </w:pPr>
      <w:r w:rsidRPr="000A0379">
        <w:rPr>
          <w:rFonts w:ascii="Times New Roman" w:eastAsia="Courier New" w:hAnsi="Times New Roman" w:cs="Times New Roman"/>
          <w:iCs/>
          <w:color w:val="000000" w:themeColor="text1"/>
        </w:rPr>
        <w:tab/>
      </w:r>
      <w:r w:rsidRPr="000A0379">
        <w:rPr>
          <w:rFonts w:ascii="Times New Roman" w:eastAsia="Courier New" w:hAnsi="Times New Roman" w:cs="Times New Roman"/>
          <w:iCs/>
          <w:color w:val="000000" w:themeColor="text1"/>
        </w:rPr>
        <w:tab/>
      </w:r>
      <w:r w:rsidRPr="000A0379">
        <w:rPr>
          <w:rFonts w:ascii="Times New Roman" w:eastAsia="Courier New" w:hAnsi="Times New Roman" w:cs="Times New Roman"/>
          <w:iCs/>
          <w:color w:val="000000" w:themeColor="text1"/>
        </w:rPr>
        <w:tab/>
      </w:r>
      <w:r w:rsidRPr="000A0379">
        <w:rPr>
          <w:rFonts w:ascii="Times New Roman" w:eastAsia="Courier New" w:hAnsi="Times New Roman" w:cs="Times New Roman"/>
          <w:iCs/>
          <w:color w:val="000000" w:themeColor="text1"/>
        </w:rPr>
        <w:tab/>
      </w:r>
      <w:r w:rsidRPr="000A0379">
        <w:rPr>
          <w:rFonts w:ascii="Times New Roman" w:eastAsia="Courier New" w:hAnsi="Times New Roman" w:cs="Times New Roman"/>
          <w:iCs/>
          <w:color w:val="000000" w:themeColor="text1"/>
        </w:rPr>
        <w:tab/>
      </w:r>
      <w:r w:rsidRPr="000A0379">
        <w:rPr>
          <w:rFonts w:ascii="Times New Roman" w:eastAsia="Courier New" w:hAnsi="Times New Roman" w:cs="Times New Roman"/>
          <w:iCs/>
          <w:color w:val="000000" w:themeColor="text1"/>
        </w:rPr>
        <w:tab/>
        <w:t xml:space="preserve"> </w:t>
      </w:r>
      <w:r w:rsidRPr="000A0379">
        <w:rPr>
          <w:rFonts w:ascii="Times New Roman" w:hAnsi="Times New Roman" w:cs="Times New Roman"/>
          <w:color w:val="000000" w:themeColor="text1"/>
        </w:rPr>
        <w:t>Responsabil proiect</w:t>
      </w:r>
      <w:r w:rsidRPr="000A0379">
        <w:rPr>
          <w:rFonts w:ascii="Times New Roman" w:eastAsia="Courier New" w:hAnsi="Times New Roman" w:cs="Times New Roman"/>
          <w:iCs/>
          <w:color w:val="000000" w:themeColor="text1"/>
        </w:rPr>
        <w:t>,</w:t>
      </w:r>
    </w:p>
    <w:p w14:paraId="2748E60A" w14:textId="52021DBF" w:rsidR="00A042D8" w:rsidRPr="000A0379" w:rsidRDefault="00A042D8" w:rsidP="00E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color w:val="000000" w:themeColor="text1"/>
          <w:lang w:val="fr-FR"/>
        </w:rPr>
      </w:pPr>
      <w:r w:rsidRPr="000A0379">
        <w:rPr>
          <w:rFonts w:ascii="Times New Roman" w:eastAsia="Courier New" w:hAnsi="Times New Roman" w:cs="Times New Roman"/>
          <w:color w:val="000000" w:themeColor="text1"/>
          <w:lang w:val="fr-FR"/>
        </w:rPr>
        <w:tab/>
      </w:r>
      <w:r w:rsidRPr="000A0379">
        <w:rPr>
          <w:rFonts w:ascii="Times New Roman" w:eastAsia="Courier New" w:hAnsi="Times New Roman" w:cs="Times New Roman"/>
          <w:color w:val="000000" w:themeColor="text1"/>
          <w:lang w:val="fr-FR"/>
        </w:rPr>
        <w:tab/>
      </w:r>
      <w:r w:rsidRPr="000A0379">
        <w:rPr>
          <w:rFonts w:ascii="Times New Roman" w:eastAsia="Courier New" w:hAnsi="Times New Roman" w:cs="Times New Roman"/>
          <w:color w:val="000000" w:themeColor="text1"/>
          <w:lang w:val="fr-FR"/>
        </w:rPr>
        <w:tab/>
      </w:r>
      <w:r w:rsidRPr="000A0379">
        <w:rPr>
          <w:rFonts w:ascii="Times New Roman" w:eastAsia="Courier New" w:hAnsi="Times New Roman" w:cs="Times New Roman"/>
          <w:color w:val="000000" w:themeColor="text1"/>
          <w:lang w:val="fr-FR"/>
        </w:rPr>
        <w:tab/>
      </w:r>
      <w:r w:rsidRPr="000A0379">
        <w:rPr>
          <w:rFonts w:ascii="Times New Roman" w:eastAsia="Courier New" w:hAnsi="Times New Roman" w:cs="Times New Roman"/>
          <w:color w:val="000000" w:themeColor="text1"/>
          <w:lang w:val="fr-FR"/>
        </w:rPr>
        <w:tab/>
      </w:r>
      <w:r w:rsidRPr="000A0379">
        <w:rPr>
          <w:rFonts w:ascii="Times New Roman" w:eastAsia="Courier New" w:hAnsi="Times New Roman" w:cs="Times New Roman"/>
          <w:color w:val="000000" w:themeColor="text1"/>
          <w:lang w:val="fr-FR"/>
        </w:rPr>
        <w:tab/>
        <w:t xml:space="preserve">  </w:t>
      </w:r>
      <w:r w:rsidRPr="000A0379">
        <w:rPr>
          <w:rFonts w:ascii="Times New Roman" w:hAnsi="Times New Roman" w:cs="Times New Roman"/>
          <w:iCs/>
          <w:color w:val="000000" w:themeColor="text1"/>
          <w:lang w:val="fr-FR"/>
        </w:rPr>
        <w:t>.................................</w:t>
      </w:r>
    </w:p>
    <w:p w14:paraId="6010E47E" w14:textId="77777777" w:rsidR="009E1B1C" w:rsidRPr="000A0379" w:rsidRDefault="009E1B1C" w:rsidP="00E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color w:val="000000" w:themeColor="text1"/>
          <w:lang w:val="fr-FR"/>
        </w:rPr>
      </w:pPr>
    </w:p>
    <w:p w14:paraId="3128FBFD" w14:textId="77777777" w:rsidR="009E1B1C" w:rsidRPr="000A0379" w:rsidRDefault="009E1B1C" w:rsidP="00E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color w:val="000000" w:themeColor="text1"/>
          <w:lang w:val="fr-FR"/>
        </w:rPr>
      </w:pPr>
    </w:p>
    <w:p w14:paraId="32ADDD83" w14:textId="6F918A2D" w:rsidR="00A042D8" w:rsidRPr="000A0379" w:rsidRDefault="00A042D8" w:rsidP="00E36377">
      <w:pPr>
        <w:spacing w:after="0" w:line="240" w:lineRule="auto"/>
        <w:rPr>
          <w:rFonts w:ascii="Times New Roman" w:hAnsi="Times New Roman" w:cs="Times New Roman"/>
          <w:iCs/>
          <w:color w:val="000000" w:themeColor="text1"/>
          <w:lang w:val="pt-BR"/>
        </w:rPr>
      </w:pPr>
      <w:r w:rsidRPr="000A0379">
        <w:rPr>
          <w:rFonts w:ascii="Times New Roman" w:hAnsi="Times New Roman" w:cs="Times New Roman"/>
          <w:iCs/>
          <w:color w:val="000000" w:themeColor="text1"/>
          <w:lang w:val="pt-BR"/>
        </w:rPr>
        <w:t xml:space="preserve">                                                                                                     </w:t>
      </w:r>
      <w:r w:rsidR="00214354" w:rsidRPr="000A0379">
        <w:rPr>
          <w:rFonts w:ascii="Times New Roman" w:hAnsi="Times New Roman" w:cs="Times New Roman"/>
          <w:iCs/>
          <w:color w:val="000000" w:themeColor="text1"/>
          <w:lang w:val="pt-BR"/>
        </w:rPr>
        <w:t>Compartimentul achiziții publice</w:t>
      </w:r>
      <w:r w:rsidRPr="000A0379">
        <w:rPr>
          <w:rFonts w:ascii="Times New Roman" w:hAnsi="Times New Roman" w:cs="Times New Roman"/>
          <w:iCs/>
          <w:color w:val="000000" w:themeColor="text1"/>
          <w:lang w:val="fr-FR"/>
        </w:rPr>
        <w:t>,</w:t>
      </w:r>
    </w:p>
    <w:p w14:paraId="5317A6D5" w14:textId="5F22F5D7" w:rsidR="00A042D8" w:rsidRPr="000A0379" w:rsidRDefault="00A042D8" w:rsidP="00E36377">
      <w:pPr>
        <w:spacing w:after="0" w:line="240" w:lineRule="auto"/>
        <w:ind w:left="2160" w:firstLine="720"/>
        <w:jc w:val="center"/>
        <w:rPr>
          <w:rFonts w:ascii="Times New Roman" w:hAnsi="Times New Roman" w:cs="Times New Roman"/>
          <w:b/>
          <w:color w:val="000000" w:themeColor="text1"/>
        </w:rPr>
      </w:pPr>
      <w:r w:rsidRPr="000A0379">
        <w:rPr>
          <w:rFonts w:ascii="Times New Roman" w:hAnsi="Times New Roman" w:cs="Times New Roman"/>
          <w:iCs/>
          <w:color w:val="000000" w:themeColor="text1"/>
          <w:lang w:val="fr-FR"/>
        </w:rPr>
        <w:t xml:space="preserve">             .................................</w:t>
      </w:r>
    </w:p>
    <w:sectPr w:rsidR="00A042D8" w:rsidRPr="000A0379" w:rsidSect="00E36377">
      <w:headerReference w:type="first" r:id="rId13"/>
      <w:footerReference w:type="first" r:id="rId14"/>
      <w:pgSz w:w="11906" w:h="16838"/>
      <w:pgMar w:top="709" w:right="849"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49A4" w14:textId="77777777" w:rsidR="00AA6763" w:rsidRDefault="00AA6763" w:rsidP="001504ED">
      <w:pPr>
        <w:spacing w:after="0" w:line="240" w:lineRule="auto"/>
      </w:pPr>
      <w:r>
        <w:separator/>
      </w:r>
    </w:p>
  </w:endnote>
  <w:endnote w:type="continuationSeparator" w:id="0">
    <w:p w14:paraId="4F28A36F" w14:textId="77777777" w:rsidR="00AA6763" w:rsidRDefault="00AA676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705037"/>
      <w:docPartObj>
        <w:docPartGallery w:val="Page Numbers (Bottom of Page)"/>
        <w:docPartUnique/>
      </w:docPartObj>
    </w:sdtPr>
    <w:sdtEndPr>
      <w:rPr>
        <w:noProof/>
      </w:rPr>
    </w:sdtEndPr>
    <w:sdtContent>
      <w:p w14:paraId="1C9A760D" w14:textId="6427B321" w:rsidR="00E36377" w:rsidRDefault="00E36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43B537" w14:textId="77777777" w:rsidR="009E1729" w:rsidRDefault="009E1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A13F" w14:textId="77777777" w:rsidR="00AA6763" w:rsidRDefault="00AA6763" w:rsidP="001504ED">
      <w:pPr>
        <w:spacing w:after="0" w:line="240" w:lineRule="auto"/>
      </w:pPr>
      <w:r>
        <w:separator/>
      </w:r>
    </w:p>
  </w:footnote>
  <w:footnote w:type="continuationSeparator" w:id="0">
    <w:p w14:paraId="0D3CEA8B" w14:textId="77777777" w:rsidR="00AA6763" w:rsidRDefault="00AA6763"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6CF4001B" w:rsidR="009E1729" w:rsidRDefault="009E1729" w:rsidP="001A4E10">
    <w:pPr>
      <w:pStyle w:val="Header"/>
      <w:tabs>
        <w:tab w:val="clear" w:pos="4536"/>
        <w:tab w:val="clear" w:pos="9072"/>
        <w:tab w:val="left" w:pos="1410"/>
      </w:tabs>
    </w:pPr>
    <w:r>
      <w:tab/>
    </w:r>
  </w:p>
  <w:p w14:paraId="6F66C465" w14:textId="77777777" w:rsidR="009E1729" w:rsidRDefault="009E1729" w:rsidP="001A4E10">
    <w:pPr>
      <w:pStyle w:val="Header"/>
      <w:tabs>
        <w:tab w:val="clear" w:pos="4536"/>
        <w:tab w:val="clear" w:pos="9072"/>
        <w:tab w:val="left" w:pos="1410"/>
      </w:tabs>
    </w:pPr>
  </w:p>
  <w:p w14:paraId="55B1D324" w14:textId="77777777" w:rsidR="009E1729" w:rsidRDefault="009E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0357D"/>
    <w:multiLevelType w:val="hybridMultilevel"/>
    <w:tmpl w:val="E38626F6"/>
    <w:lvl w:ilvl="0" w:tplc="2654D9D4">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BB62B75"/>
    <w:multiLevelType w:val="hybridMultilevel"/>
    <w:tmpl w:val="B028627A"/>
    <w:lvl w:ilvl="0" w:tplc="7BF6F3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BC10869"/>
    <w:multiLevelType w:val="hybridMultilevel"/>
    <w:tmpl w:val="FF2C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626274986">
    <w:abstractNumId w:val="20"/>
  </w:num>
  <w:num w:numId="2" w16cid:durableId="609238084">
    <w:abstractNumId w:val="3"/>
  </w:num>
  <w:num w:numId="3" w16cid:durableId="968707562">
    <w:abstractNumId w:val="13"/>
  </w:num>
  <w:num w:numId="4" w16cid:durableId="431633790">
    <w:abstractNumId w:val="11"/>
  </w:num>
  <w:num w:numId="5" w16cid:durableId="1026252303">
    <w:abstractNumId w:val="15"/>
  </w:num>
  <w:num w:numId="6" w16cid:durableId="530798370">
    <w:abstractNumId w:val="2"/>
  </w:num>
  <w:num w:numId="7" w16cid:durableId="851453877">
    <w:abstractNumId w:val="23"/>
  </w:num>
  <w:num w:numId="8" w16cid:durableId="1157114438">
    <w:abstractNumId w:val="25"/>
  </w:num>
  <w:num w:numId="9" w16cid:durableId="1724865351">
    <w:abstractNumId w:val="9"/>
  </w:num>
  <w:num w:numId="10" w16cid:durableId="399904636">
    <w:abstractNumId w:val="18"/>
  </w:num>
  <w:num w:numId="11" w16cid:durableId="98260652">
    <w:abstractNumId w:val="21"/>
  </w:num>
  <w:num w:numId="12" w16cid:durableId="1541670691">
    <w:abstractNumId w:val="12"/>
  </w:num>
  <w:num w:numId="13" w16cid:durableId="157308614">
    <w:abstractNumId w:val="8"/>
  </w:num>
  <w:num w:numId="14" w16cid:durableId="836000863">
    <w:abstractNumId w:val="17"/>
  </w:num>
  <w:num w:numId="15" w16cid:durableId="1658992943">
    <w:abstractNumId w:val="4"/>
  </w:num>
  <w:num w:numId="16" w16cid:durableId="1553077232">
    <w:abstractNumId w:val="14"/>
  </w:num>
  <w:num w:numId="17" w16cid:durableId="815953327">
    <w:abstractNumId w:val="6"/>
  </w:num>
  <w:num w:numId="18" w16cid:durableId="1773621998">
    <w:abstractNumId w:val="10"/>
  </w:num>
  <w:num w:numId="19" w16cid:durableId="410780598">
    <w:abstractNumId w:val="5"/>
  </w:num>
  <w:num w:numId="20" w16cid:durableId="392970751">
    <w:abstractNumId w:val="16"/>
  </w:num>
  <w:num w:numId="21" w16cid:durableId="364523208">
    <w:abstractNumId w:val="22"/>
  </w:num>
  <w:num w:numId="22" w16cid:durableId="41544501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760A"/>
    <w:rsid w:val="00010388"/>
    <w:rsid w:val="000104C4"/>
    <w:rsid w:val="00010610"/>
    <w:rsid w:val="00012773"/>
    <w:rsid w:val="0001377D"/>
    <w:rsid w:val="00013A5F"/>
    <w:rsid w:val="000171B0"/>
    <w:rsid w:val="00017B15"/>
    <w:rsid w:val="00017D37"/>
    <w:rsid w:val="00020109"/>
    <w:rsid w:val="0002035B"/>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6316"/>
    <w:rsid w:val="0007290A"/>
    <w:rsid w:val="00073236"/>
    <w:rsid w:val="000742F7"/>
    <w:rsid w:val="0007557D"/>
    <w:rsid w:val="00075806"/>
    <w:rsid w:val="000766F3"/>
    <w:rsid w:val="000776AB"/>
    <w:rsid w:val="000819B6"/>
    <w:rsid w:val="00081A8C"/>
    <w:rsid w:val="0008434C"/>
    <w:rsid w:val="000843AD"/>
    <w:rsid w:val="00085056"/>
    <w:rsid w:val="00086CB2"/>
    <w:rsid w:val="00086FD4"/>
    <w:rsid w:val="000872CC"/>
    <w:rsid w:val="00087DC5"/>
    <w:rsid w:val="00090712"/>
    <w:rsid w:val="000907DA"/>
    <w:rsid w:val="0009152C"/>
    <w:rsid w:val="00093C1C"/>
    <w:rsid w:val="0009617F"/>
    <w:rsid w:val="000969F2"/>
    <w:rsid w:val="000A0379"/>
    <w:rsid w:val="000A146D"/>
    <w:rsid w:val="000A33C2"/>
    <w:rsid w:val="000A355D"/>
    <w:rsid w:val="000A35AE"/>
    <w:rsid w:val="000A493F"/>
    <w:rsid w:val="000A4B63"/>
    <w:rsid w:val="000B034A"/>
    <w:rsid w:val="000B300F"/>
    <w:rsid w:val="000B3BC1"/>
    <w:rsid w:val="000B4609"/>
    <w:rsid w:val="000B4A05"/>
    <w:rsid w:val="000B4E94"/>
    <w:rsid w:val="000B4FD6"/>
    <w:rsid w:val="000B6651"/>
    <w:rsid w:val="000C13B5"/>
    <w:rsid w:val="000C1610"/>
    <w:rsid w:val="000C161A"/>
    <w:rsid w:val="000C1FB6"/>
    <w:rsid w:val="000C57B6"/>
    <w:rsid w:val="000C57F6"/>
    <w:rsid w:val="000C76D2"/>
    <w:rsid w:val="000D049F"/>
    <w:rsid w:val="000D0688"/>
    <w:rsid w:val="000D4DE6"/>
    <w:rsid w:val="000D6A6B"/>
    <w:rsid w:val="000D76B6"/>
    <w:rsid w:val="000D7854"/>
    <w:rsid w:val="000E30DE"/>
    <w:rsid w:val="000E3D37"/>
    <w:rsid w:val="000E51D9"/>
    <w:rsid w:val="000E68FA"/>
    <w:rsid w:val="000F015E"/>
    <w:rsid w:val="000F69D7"/>
    <w:rsid w:val="001001E4"/>
    <w:rsid w:val="001002BD"/>
    <w:rsid w:val="00101724"/>
    <w:rsid w:val="001018A5"/>
    <w:rsid w:val="00101A91"/>
    <w:rsid w:val="001023DE"/>
    <w:rsid w:val="00103E62"/>
    <w:rsid w:val="00105D01"/>
    <w:rsid w:val="00106D70"/>
    <w:rsid w:val="00106D86"/>
    <w:rsid w:val="00110FB4"/>
    <w:rsid w:val="001114F9"/>
    <w:rsid w:val="001115CB"/>
    <w:rsid w:val="001123FC"/>
    <w:rsid w:val="001127BE"/>
    <w:rsid w:val="00114B71"/>
    <w:rsid w:val="00115589"/>
    <w:rsid w:val="00116B00"/>
    <w:rsid w:val="00120382"/>
    <w:rsid w:val="00120E8D"/>
    <w:rsid w:val="00121D61"/>
    <w:rsid w:val="001220BE"/>
    <w:rsid w:val="001228B7"/>
    <w:rsid w:val="001228CE"/>
    <w:rsid w:val="00122A43"/>
    <w:rsid w:val="00124E46"/>
    <w:rsid w:val="001257F9"/>
    <w:rsid w:val="00126989"/>
    <w:rsid w:val="00126DFC"/>
    <w:rsid w:val="00127F5F"/>
    <w:rsid w:val="001302F0"/>
    <w:rsid w:val="00134B22"/>
    <w:rsid w:val="0014009E"/>
    <w:rsid w:val="00142A49"/>
    <w:rsid w:val="0014466F"/>
    <w:rsid w:val="00147046"/>
    <w:rsid w:val="001504ED"/>
    <w:rsid w:val="00150642"/>
    <w:rsid w:val="00150BD4"/>
    <w:rsid w:val="001513B8"/>
    <w:rsid w:val="00153FED"/>
    <w:rsid w:val="00154718"/>
    <w:rsid w:val="00154B20"/>
    <w:rsid w:val="00155B7C"/>
    <w:rsid w:val="00157F41"/>
    <w:rsid w:val="00161832"/>
    <w:rsid w:val="00162781"/>
    <w:rsid w:val="00162F56"/>
    <w:rsid w:val="00166380"/>
    <w:rsid w:val="001669DC"/>
    <w:rsid w:val="0016715A"/>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14B"/>
    <w:rsid w:val="001A044F"/>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0F53"/>
    <w:rsid w:val="00201353"/>
    <w:rsid w:val="00202200"/>
    <w:rsid w:val="00203BAC"/>
    <w:rsid w:val="00207047"/>
    <w:rsid w:val="00207932"/>
    <w:rsid w:val="00210549"/>
    <w:rsid w:val="0021151A"/>
    <w:rsid w:val="0021168D"/>
    <w:rsid w:val="00211893"/>
    <w:rsid w:val="00211A2F"/>
    <w:rsid w:val="00214354"/>
    <w:rsid w:val="00214F4E"/>
    <w:rsid w:val="00214FD0"/>
    <w:rsid w:val="0021503A"/>
    <w:rsid w:val="00216217"/>
    <w:rsid w:val="002167A7"/>
    <w:rsid w:val="00217079"/>
    <w:rsid w:val="002213BB"/>
    <w:rsid w:val="002220EF"/>
    <w:rsid w:val="00224941"/>
    <w:rsid w:val="00227935"/>
    <w:rsid w:val="002303E7"/>
    <w:rsid w:val="002311B5"/>
    <w:rsid w:val="002316B9"/>
    <w:rsid w:val="0023247D"/>
    <w:rsid w:val="00233165"/>
    <w:rsid w:val="00233614"/>
    <w:rsid w:val="00233DC0"/>
    <w:rsid w:val="00234FF2"/>
    <w:rsid w:val="0023595F"/>
    <w:rsid w:val="00237AE6"/>
    <w:rsid w:val="00244690"/>
    <w:rsid w:val="002449CA"/>
    <w:rsid w:val="002449DA"/>
    <w:rsid w:val="0024514E"/>
    <w:rsid w:val="00245D18"/>
    <w:rsid w:val="00246257"/>
    <w:rsid w:val="002469C7"/>
    <w:rsid w:val="002511BF"/>
    <w:rsid w:val="002514DA"/>
    <w:rsid w:val="00253441"/>
    <w:rsid w:val="00256586"/>
    <w:rsid w:val="00260977"/>
    <w:rsid w:val="00261035"/>
    <w:rsid w:val="0026132E"/>
    <w:rsid w:val="00262142"/>
    <w:rsid w:val="00264697"/>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6638"/>
    <w:rsid w:val="002A68A6"/>
    <w:rsid w:val="002A7FED"/>
    <w:rsid w:val="002B13CC"/>
    <w:rsid w:val="002B1AD5"/>
    <w:rsid w:val="002B2546"/>
    <w:rsid w:val="002B2E5A"/>
    <w:rsid w:val="002B34E4"/>
    <w:rsid w:val="002B4128"/>
    <w:rsid w:val="002B67FB"/>
    <w:rsid w:val="002B79ED"/>
    <w:rsid w:val="002C0B8A"/>
    <w:rsid w:val="002C418A"/>
    <w:rsid w:val="002C4874"/>
    <w:rsid w:val="002C4D36"/>
    <w:rsid w:val="002C6099"/>
    <w:rsid w:val="002C64D6"/>
    <w:rsid w:val="002D17F7"/>
    <w:rsid w:val="002D1E6F"/>
    <w:rsid w:val="002D2D70"/>
    <w:rsid w:val="002D4B35"/>
    <w:rsid w:val="002D4E1C"/>
    <w:rsid w:val="002D708C"/>
    <w:rsid w:val="002D7F0F"/>
    <w:rsid w:val="002E129B"/>
    <w:rsid w:val="002E13E6"/>
    <w:rsid w:val="002E1431"/>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7784"/>
    <w:rsid w:val="003107FB"/>
    <w:rsid w:val="00310F7C"/>
    <w:rsid w:val="003115C1"/>
    <w:rsid w:val="00311DA6"/>
    <w:rsid w:val="003125BA"/>
    <w:rsid w:val="0031610E"/>
    <w:rsid w:val="003164B9"/>
    <w:rsid w:val="003176E3"/>
    <w:rsid w:val="0031799A"/>
    <w:rsid w:val="00317BB5"/>
    <w:rsid w:val="00320619"/>
    <w:rsid w:val="00320756"/>
    <w:rsid w:val="00320D70"/>
    <w:rsid w:val="00320D94"/>
    <w:rsid w:val="00321251"/>
    <w:rsid w:val="00323971"/>
    <w:rsid w:val="0032597E"/>
    <w:rsid w:val="00326586"/>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61F7C"/>
    <w:rsid w:val="00362E7F"/>
    <w:rsid w:val="00363ECC"/>
    <w:rsid w:val="003656B1"/>
    <w:rsid w:val="00365944"/>
    <w:rsid w:val="00366AAB"/>
    <w:rsid w:val="00366C3E"/>
    <w:rsid w:val="00367119"/>
    <w:rsid w:val="00367D56"/>
    <w:rsid w:val="00370376"/>
    <w:rsid w:val="003712CA"/>
    <w:rsid w:val="0037284E"/>
    <w:rsid w:val="00372BCB"/>
    <w:rsid w:val="0037338B"/>
    <w:rsid w:val="0037431F"/>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0EDB"/>
    <w:rsid w:val="00391DAB"/>
    <w:rsid w:val="00392072"/>
    <w:rsid w:val="00392A6D"/>
    <w:rsid w:val="0039335F"/>
    <w:rsid w:val="0039403A"/>
    <w:rsid w:val="00394187"/>
    <w:rsid w:val="00394274"/>
    <w:rsid w:val="0039476B"/>
    <w:rsid w:val="0039514E"/>
    <w:rsid w:val="0039605A"/>
    <w:rsid w:val="003960FB"/>
    <w:rsid w:val="00396223"/>
    <w:rsid w:val="0039698B"/>
    <w:rsid w:val="00396E24"/>
    <w:rsid w:val="003A1213"/>
    <w:rsid w:val="003A2C2F"/>
    <w:rsid w:val="003A30C2"/>
    <w:rsid w:val="003A43F3"/>
    <w:rsid w:val="003A4789"/>
    <w:rsid w:val="003A57D8"/>
    <w:rsid w:val="003A7209"/>
    <w:rsid w:val="003B032B"/>
    <w:rsid w:val="003B0974"/>
    <w:rsid w:val="003B0ABC"/>
    <w:rsid w:val="003B0D04"/>
    <w:rsid w:val="003B25EB"/>
    <w:rsid w:val="003B36E4"/>
    <w:rsid w:val="003B451C"/>
    <w:rsid w:val="003B5DD6"/>
    <w:rsid w:val="003B6173"/>
    <w:rsid w:val="003B6649"/>
    <w:rsid w:val="003B768E"/>
    <w:rsid w:val="003B78A0"/>
    <w:rsid w:val="003B7927"/>
    <w:rsid w:val="003B7E64"/>
    <w:rsid w:val="003C12D3"/>
    <w:rsid w:val="003C2095"/>
    <w:rsid w:val="003C3881"/>
    <w:rsid w:val="003C388E"/>
    <w:rsid w:val="003C5364"/>
    <w:rsid w:val="003C7747"/>
    <w:rsid w:val="003D0305"/>
    <w:rsid w:val="003D12A9"/>
    <w:rsid w:val="003D1D94"/>
    <w:rsid w:val="003D42F6"/>
    <w:rsid w:val="003D4BD2"/>
    <w:rsid w:val="003D57E6"/>
    <w:rsid w:val="003D79FE"/>
    <w:rsid w:val="003D7E88"/>
    <w:rsid w:val="003E1788"/>
    <w:rsid w:val="003E1853"/>
    <w:rsid w:val="003E2794"/>
    <w:rsid w:val="003E4666"/>
    <w:rsid w:val="003E789B"/>
    <w:rsid w:val="003F0D7F"/>
    <w:rsid w:val="003F3940"/>
    <w:rsid w:val="003F3D63"/>
    <w:rsid w:val="003F5B71"/>
    <w:rsid w:val="003F5C4C"/>
    <w:rsid w:val="003F6105"/>
    <w:rsid w:val="003F6643"/>
    <w:rsid w:val="003F7928"/>
    <w:rsid w:val="003F79C4"/>
    <w:rsid w:val="0040144A"/>
    <w:rsid w:val="00401A1D"/>
    <w:rsid w:val="00402881"/>
    <w:rsid w:val="0040386D"/>
    <w:rsid w:val="00404503"/>
    <w:rsid w:val="0040637C"/>
    <w:rsid w:val="004071A3"/>
    <w:rsid w:val="004072AB"/>
    <w:rsid w:val="00407594"/>
    <w:rsid w:val="00411F57"/>
    <w:rsid w:val="00412AFD"/>
    <w:rsid w:val="00412CBB"/>
    <w:rsid w:val="004147DA"/>
    <w:rsid w:val="0041558B"/>
    <w:rsid w:val="004157D6"/>
    <w:rsid w:val="00415DA4"/>
    <w:rsid w:val="00417861"/>
    <w:rsid w:val="00417D03"/>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24AD"/>
    <w:rsid w:val="00456FEB"/>
    <w:rsid w:val="00457C08"/>
    <w:rsid w:val="00461097"/>
    <w:rsid w:val="004620EC"/>
    <w:rsid w:val="00462386"/>
    <w:rsid w:val="00462BFA"/>
    <w:rsid w:val="00462CD2"/>
    <w:rsid w:val="0046329C"/>
    <w:rsid w:val="0046342F"/>
    <w:rsid w:val="00465675"/>
    <w:rsid w:val="00466F20"/>
    <w:rsid w:val="00470257"/>
    <w:rsid w:val="00472D73"/>
    <w:rsid w:val="00474D05"/>
    <w:rsid w:val="004768CF"/>
    <w:rsid w:val="00480596"/>
    <w:rsid w:val="004869A8"/>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0605"/>
    <w:rsid w:val="004C188E"/>
    <w:rsid w:val="004C1982"/>
    <w:rsid w:val="004C1D34"/>
    <w:rsid w:val="004C3A6D"/>
    <w:rsid w:val="004C4B0B"/>
    <w:rsid w:val="004C4EDF"/>
    <w:rsid w:val="004C5165"/>
    <w:rsid w:val="004C61E9"/>
    <w:rsid w:val="004C636A"/>
    <w:rsid w:val="004C6B05"/>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55"/>
    <w:rsid w:val="005332CE"/>
    <w:rsid w:val="00534184"/>
    <w:rsid w:val="00534300"/>
    <w:rsid w:val="00534C6C"/>
    <w:rsid w:val="005358B9"/>
    <w:rsid w:val="00540379"/>
    <w:rsid w:val="00541E4B"/>
    <w:rsid w:val="0054216F"/>
    <w:rsid w:val="00544FF7"/>
    <w:rsid w:val="00545600"/>
    <w:rsid w:val="005461CE"/>
    <w:rsid w:val="0054665A"/>
    <w:rsid w:val="005511A9"/>
    <w:rsid w:val="005527C0"/>
    <w:rsid w:val="00552BE3"/>
    <w:rsid w:val="005535E8"/>
    <w:rsid w:val="00553FBF"/>
    <w:rsid w:val="00554CC2"/>
    <w:rsid w:val="00555DA8"/>
    <w:rsid w:val="00555DE8"/>
    <w:rsid w:val="0055639D"/>
    <w:rsid w:val="00556D1B"/>
    <w:rsid w:val="005578E9"/>
    <w:rsid w:val="00557C9F"/>
    <w:rsid w:val="00560446"/>
    <w:rsid w:val="00561191"/>
    <w:rsid w:val="00564D1F"/>
    <w:rsid w:val="005650FB"/>
    <w:rsid w:val="005654D4"/>
    <w:rsid w:val="0056582C"/>
    <w:rsid w:val="005658BE"/>
    <w:rsid w:val="00566286"/>
    <w:rsid w:val="00574A08"/>
    <w:rsid w:val="00574B06"/>
    <w:rsid w:val="005759B3"/>
    <w:rsid w:val="0057753B"/>
    <w:rsid w:val="00577EAC"/>
    <w:rsid w:val="00580531"/>
    <w:rsid w:val="00581B66"/>
    <w:rsid w:val="00583241"/>
    <w:rsid w:val="005832DE"/>
    <w:rsid w:val="00583ACC"/>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0CAB"/>
    <w:rsid w:val="005A3B94"/>
    <w:rsid w:val="005A5934"/>
    <w:rsid w:val="005A59F9"/>
    <w:rsid w:val="005A5E7E"/>
    <w:rsid w:val="005A626C"/>
    <w:rsid w:val="005A6B85"/>
    <w:rsid w:val="005B03CE"/>
    <w:rsid w:val="005B0609"/>
    <w:rsid w:val="005B0F2F"/>
    <w:rsid w:val="005B317C"/>
    <w:rsid w:val="005B5302"/>
    <w:rsid w:val="005B542B"/>
    <w:rsid w:val="005B562A"/>
    <w:rsid w:val="005B640A"/>
    <w:rsid w:val="005B72A9"/>
    <w:rsid w:val="005C07BD"/>
    <w:rsid w:val="005C1589"/>
    <w:rsid w:val="005C1D89"/>
    <w:rsid w:val="005C28DA"/>
    <w:rsid w:val="005C3109"/>
    <w:rsid w:val="005C5883"/>
    <w:rsid w:val="005C588D"/>
    <w:rsid w:val="005C700C"/>
    <w:rsid w:val="005C77F9"/>
    <w:rsid w:val="005C7DE9"/>
    <w:rsid w:val="005D055D"/>
    <w:rsid w:val="005D2B37"/>
    <w:rsid w:val="005D5205"/>
    <w:rsid w:val="005D5B87"/>
    <w:rsid w:val="005D5DA1"/>
    <w:rsid w:val="005D6D5D"/>
    <w:rsid w:val="005D6E9B"/>
    <w:rsid w:val="005D6EAA"/>
    <w:rsid w:val="005D7A63"/>
    <w:rsid w:val="005D7E3B"/>
    <w:rsid w:val="005E09F0"/>
    <w:rsid w:val="005E468E"/>
    <w:rsid w:val="005E62F2"/>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76A"/>
    <w:rsid w:val="0061758C"/>
    <w:rsid w:val="006201B2"/>
    <w:rsid w:val="0062118C"/>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BC3"/>
    <w:rsid w:val="00644D35"/>
    <w:rsid w:val="0064537F"/>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02A0"/>
    <w:rsid w:val="00680B2C"/>
    <w:rsid w:val="00682931"/>
    <w:rsid w:val="00682FCB"/>
    <w:rsid w:val="0068446F"/>
    <w:rsid w:val="006867A8"/>
    <w:rsid w:val="00686EE4"/>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3547"/>
    <w:rsid w:val="006E43CA"/>
    <w:rsid w:val="006E4E48"/>
    <w:rsid w:val="006E5954"/>
    <w:rsid w:val="006F11FF"/>
    <w:rsid w:val="006F1E78"/>
    <w:rsid w:val="006F2945"/>
    <w:rsid w:val="006F29B5"/>
    <w:rsid w:val="006F2A8C"/>
    <w:rsid w:val="006F41CA"/>
    <w:rsid w:val="006F42CA"/>
    <w:rsid w:val="006F67DD"/>
    <w:rsid w:val="007003BE"/>
    <w:rsid w:val="00701013"/>
    <w:rsid w:val="00701FE4"/>
    <w:rsid w:val="0070355F"/>
    <w:rsid w:val="007057D9"/>
    <w:rsid w:val="0070644D"/>
    <w:rsid w:val="00706E30"/>
    <w:rsid w:val="007100AC"/>
    <w:rsid w:val="007127E4"/>
    <w:rsid w:val="0071474C"/>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225"/>
    <w:rsid w:val="00743DB2"/>
    <w:rsid w:val="00746289"/>
    <w:rsid w:val="0074715B"/>
    <w:rsid w:val="0074716F"/>
    <w:rsid w:val="00747DBC"/>
    <w:rsid w:val="00747F48"/>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801D8"/>
    <w:rsid w:val="00780276"/>
    <w:rsid w:val="0078114C"/>
    <w:rsid w:val="00781259"/>
    <w:rsid w:val="0078392A"/>
    <w:rsid w:val="00784A2C"/>
    <w:rsid w:val="00785242"/>
    <w:rsid w:val="007860BB"/>
    <w:rsid w:val="007873CC"/>
    <w:rsid w:val="0079067A"/>
    <w:rsid w:val="007907EE"/>
    <w:rsid w:val="00791562"/>
    <w:rsid w:val="007922F6"/>
    <w:rsid w:val="0079417F"/>
    <w:rsid w:val="0079492E"/>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4F6C"/>
    <w:rsid w:val="007B5881"/>
    <w:rsid w:val="007B673A"/>
    <w:rsid w:val="007B67B9"/>
    <w:rsid w:val="007B7993"/>
    <w:rsid w:val="007C17D2"/>
    <w:rsid w:val="007C2095"/>
    <w:rsid w:val="007C2BA6"/>
    <w:rsid w:val="007C4003"/>
    <w:rsid w:val="007C530A"/>
    <w:rsid w:val="007C5576"/>
    <w:rsid w:val="007C5E03"/>
    <w:rsid w:val="007C64A0"/>
    <w:rsid w:val="007C7849"/>
    <w:rsid w:val="007D0BEC"/>
    <w:rsid w:val="007D1093"/>
    <w:rsid w:val="007D38F8"/>
    <w:rsid w:val="007D3CF0"/>
    <w:rsid w:val="007D5A11"/>
    <w:rsid w:val="007D6770"/>
    <w:rsid w:val="007D7C77"/>
    <w:rsid w:val="007E142E"/>
    <w:rsid w:val="007E18A6"/>
    <w:rsid w:val="007E1D4C"/>
    <w:rsid w:val="007E3341"/>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06C"/>
    <w:rsid w:val="008067E7"/>
    <w:rsid w:val="00810FCC"/>
    <w:rsid w:val="00811486"/>
    <w:rsid w:val="0081316C"/>
    <w:rsid w:val="00813A33"/>
    <w:rsid w:val="00814072"/>
    <w:rsid w:val="00814867"/>
    <w:rsid w:val="00814CAE"/>
    <w:rsid w:val="00816E03"/>
    <w:rsid w:val="00817C78"/>
    <w:rsid w:val="00820C52"/>
    <w:rsid w:val="00824402"/>
    <w:rsid w:val="008249B7"/>
    <w:rsid w:val="008252C8"/>
    <w:rsid w:val="008259CE"/>
    <w:rsid w:val="00825CC6"/>
    <w:rsid w:val="0082675C"/>
    <w:rsid w:val="008272A0"/>
    <w:rsid w:val="008309A6"/>
    <w:rsid w:val="00832E40"/>
    <w:rsid w:val="00833DC4"/>
    <w:rsid w:val="00836C27"/>
    <w:rsid w:val="00837533"/>
    <w:rsid w:val="00841ECD"/>
    <w:rsid w:val="00842ACD"/>
    <w:rsid w:val="008431F0"/>
    <w:rsid w:val="00844D6C"/>
    <w:rsid w:val="008467D6"/>
    <w:rsid w:val="0084794E"/>
    <w:rsid w:val="00847DD2"/>
    <w:rsid w:val="00850554"/>
    <w:rsid w:val="00851661"/>
    <w:rsid w:val="00851D63"/>
    <w:rsid w:val="00852B28"/>
    <w:rsid w:val="00853B7C"/>
    <w:rsid w:val="00854B22"/>
    <w:rsid w:val="008552C5"/>
    <w:rsid w:val="008555FA"/>
    <w:rsid w:val="00857E15"/>
    <w:rsid w:val="00861DE1"/>
    <w:rsid w:val="008621D8"/>
    <w:rsid w:val="00863879"/>
    <w:rsid w:val="00864AFE"/>
    <w:rsid w:val="0086552C"/>
    <w:rsid w:val="00865E1C"/>
    <w:rsid w:val="00865EB2"/>
    <w:rsid w:val="0086657B"/>
    <w:rsid w:val="00866AEA"/>
    <w:rsid w:val="00867B16"/>
    <w:rsid w:val="00871860"/>
    <w:rsid w:val="0087209D"/>
    <w:rsid w:val="0087368C"/>
    <w:rsid w:val="008737A7"/>
    <w:rsid w:val="00873A91"/>
    <w:rsid w:val="0087518C"/>
    <w:rsid w:val="00876C24"/>
    <w:rsid w:val="008775EF"/>
    <w:rsid w:val="008776B7"/>
    <w:rsid w:val="00877A55"/>
    <w:rsid w:val="00880035"/>
    <w:rsid w:val="0088088A"/>
    <w:rsid w:val="008827CB"/>
    <w:rsid w:val="00883CEE"/>
    <w:rsid w:val="00884632"/>
    <w:rsid w:val="00884C71"/>
    <w:rsid w:val="0088568F"/>
    <w:rsid w:val="008875C7"/>
    <w:rsid w:val="00887DE8"/>
    <w:rsid w:val="00890585"/>
    <w:rsid w:val="00891515"/>
    <w:rsid w:val="00896123"/>
    <w:rsid w:val="008974C6"/>
    <w:rsid w:val="00897B0E"/>
    <w:rsid w:val="008A632C"/>
    <w:rsid w:val="008A6E69"/>
    <w:rsid w:val="008B00BF"/>
    <w:rsid w:val="008B08F3"/>
    <w:rsid w:val="008B1088"/>
    <w:rsid w:val="008B2069"/>
    <w:rsid w:val="008C002D"/>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403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945"/>
    <w:rsid w:val="008F5FD5"/>
    <w:rsid w:val="008F660E"/>
    <w:rsid w:val="008F761C"/>
    <w:rsid w:val="00900FFE"/>
    <w:rsid w:val="00901D80"/>
    <w:rsid w:val="00902F85"/>
    <w:rsid w:val="009043A0"/>
    <w:rsid w:val="00904406"/>
    <w:rsid w:val="009047BB"/>
    <w:rsid w:val="00906B24"/>
    <w:rsid w:val="009070CC"/>
    <w:rsid w:val="009100D2"/>
    <w:rsid w:val="00912B16"/>
    <w:rsid w:val="00913311"/>
    <w:rsid w:val="00914701"/>
    <w:rsid w:val="009149DC"/>
    <w:rsid w:val="00914B31"/>
    <w:rsid w:val="00923064"/>
    <w:rsid w:val="00923F32"/>
    <w:rsid w:val="0092419A"/>
    <w:rsid w:val="00924243"/>
    <w:rsid w:val="00925DF3"/>
    <w:rsid w:val="009271FF"/>
    <w:rsid w:val="00927B49"/>
    <w:rsid w:val="009310CC"/>
    <w:rsid w:val="00931E53"/>
    <w:rsid w:val="00932BAC"/>
    <w:rsid w:val="00934619"/>
    <w:rsid w:val="0093524A"/>
    <w:rsid w:val="00935927"/>
    <w:rsid w:val="00935C2F"/>
    <w:rsid w:val="00936075"/>
    <w:rsid w:val="009376ED"/>
    <w:rsid w:val="00940089"/>
    <w:rsid w:val="00942666"/>
    <w:rsid w:val="00942704"/>
    <w:rsid w:val="00942A09"/>
    <w:rsid w:val="00942EB8"/>
    <w:rsid w:val="00943180"/>
    <w:rsid w:val="009441D2"/>
    <w:rsid w:val="009441FD"/>
    <w:rsid w:val="0094437B"/>
    <w:rsid w:val="00944927"/>
    <w:rsid w:val="0094570C"/>
    <w:rsid w:val="00946AAC"/>
    <w:rsid w:val="00946F8B"/>
    <w:rsid w:val="0094735C"/>
    <w:rsid w:val="0094763E"/>
    <w:rsid w:val="00950BBD"/>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3A2A"/>
    <w:rsid w:val="00984D13"/>
    <w:rsid w:val="0098730A"/>
    <w:rsid w:val="00990447"/>
    <w:rsid w:val="009915AD"/>
    <w:rsid w:val="00994FFB"/>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B1C"/>
    <w:rsid w:val="009E1F11"/>
    <w:rsid w:val="009E3D1D"/>
    <w:rsid w:val="009F3ADB"/>
    <w:rsid w:val="009F4A55"/>
    <w:rsid w:val="009F50B1"/>
    <w:rsid w:val="009F657D"/>
    <w:rsid w:val="009F689E"/>
    <w:rsid w:val="00A0038B"/>
    <w:rsid w:val="00A0126B"/>
    <w:rsid w:val="00A0141A"/>
    <w:rsid w:val="00A01732"/>
    <w:rsid w:val="00A02F5C"/>
    <w:rsid w:val="00A042D8"/>
    <w:rsid w:val="00A04FAB"/>
    <w:rsid w:val="00A05A78"/>
    <w:rsid w:val="00A05B08"/>
    <w:rsid w:val="00A05BEC"/>
    <w:rsid w:val="00A0793D"/>
    <w:rsid w:val="00A10D10"/>
    <w:rsid w:val="00A113E8"/>
    <w:rsid w:val="00A11BB4"/>
    <w:rsid w:val="00A11F33"/>
    <w:rsid w:val="00A12A4D"/>
    <w:rsid w:val="00A12DB4"/>
    <w:rsid w:val="00A13819"/>
    <w:rsid w:val="00A13F79"/>
    <w:rsid w:val="00A143CD"/>
    <w:rsid w:val="00A144EE"/>
    <w:rsid w:val="00A1473D"/>
    <w:rsid w:val="00A14825"/>
    <w:rsid w:val="00A16686"/>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33D"/>
    <w:rsid w:val="00A44FFE"/>
    <w:rsid w:val="00A45948"/>
    <w:rsid w:val="00A47B1C"/>
    <w:rsid w:val="00A47F51"/>
    <w:rsid w:val="00A50A18"/>
    <w:rsid w:val="00A51395"/>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87A52"/>
    <w:rsid w:val="00A91651"/>
    <w:rsid w:val="00A9199F"/>
    <w:rsid w:val="00A92D22"/>
    <w:rsid w:val="00A95700"/>
    <w:rsid w:val="00A9593D"/>
    <w:rsid w:val="00A95E06"/>
    <w:rsid w:val="00A96C34"/>
    <w:rsid w:val="00A9764C"/>
    <w:rsid w:val="00AA0D5F"/>
    <w:rsid w:val="00AA163A"/>
    <w:rsid w:val="00AA2601"/>
    <w:rsid w:val="00AA396B"/>
    <w:rsid w:val="00AA564B"/>
    <w:rsid w:val="00AA6763"/>
    <w:rsid w:val="00AA6B8D"/>
    <w:rsid w:val="00AA765F"/>
    <w:rsid w:val="00AA7FE7"/>
    <w:rsid w:val="00AB03FB"/>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7228"/>
    <w:rsid w:val="00AC7368"/>
    <w:rsid w:val="00AC73A4"/>
    <w:rsid w:val="00AC7ED5"/>
    <w:rsid w:val="00AD126B"/>
    <w:rsid w:val="00AD21FD"/>
    <w:rsid w:val="00AD22C8"/>
    <w:rsid w:val="00AD25E3"/>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BDF"/>
    <w:rsid w:val="00B01CBD"/>
    <w:rsid w:val="00B02181"/>
    <w:rsid w:val="00B02FA0"/>
    <w:rsid w:val="00B038B4"/>
    <w:rsid w:val="00B044D0"/>
    <w:rsid w:val="00B04C36"/>
    <w:rsid w:val="00B05EC1"/>
    <w:rsid w:val="00B07594"/>
    <w:rsid w:val="00B14A6E"/>
    <w:rsid w:val="00B14EA1"/>
    <w:rsid w:val="00B151CE"/>
    <w:rsid w:val="00B20C15"/>
    <w:rsid w:val="00B213A7"/>
    <w:rsid w:val="00B21EAC"/>
    <w:rsid w:val="00B224E7"/>
    <w:rsid w:val="00B22E48"/>
    <w:rsid w:val="00B22ED9"/>
    <w:rsid w:val="00B23BF8"/>
    <w:rsid w:val="00B25071"/>
    <w:rsid w:val="00B25552"/>
    <w:rsid w:val="00B25644"/>
    <w:rsid w:val="00B256B8"/>
    <w:rsid w:val="00B25846"/>
    <w:rsid w:val="00B25E5D"/>
    <w:rsid w:val="00B260B3"/>
    <w:rsid w:val="00B26EC8"/>
    <w:rsid w:val="00B277F3"/>
    <w:rsid w:val="00B31F1E"/>
    <w:rsid w:val="00B32159"/>
    <w:rsid w:val="00B33BF7"/>
    <w:rsid w:val="00B33CA2"/>
    <w:rsid w:val="00B37D8F"/>
    <w:rsid w:val="00B40A48"/>
    <w:rsid w:val="00B4196B"/>
    <w:rsid w:val="00B42FE7"/>
    <w:rsid w:val="00B4436B"/>
    <w:rsid w:val="00B46006"/>
    <w:rsid w:val="00B471EE"/>
    <w:rsid w:val="00B50A68"/>
    <w:rsid w:val="00B51512"/>
    <w:rsid w:val="00B51DAA"/>
    <w:rsid w:val="00B51FF2"/>
    <w:rsid w:val="00B5235D"/>
    <w:rsid w:val="00B554EB"/>
    <w:rsid w:val="00B55F1A"/>
    <w:rsid w:val="00B565EC"/>
    <w:rsid w:val="00B61734"/>
    <w:rsid w:val="00B61E57"/>
    <w:rsid w:val="00B631B4"/>
    <w:rsid w:val="00B6334E"/>
    <w:rsid w:val="00B643A4"/>
    <w:rsid w:val="00B65A25"/>
    <w:rsid w:val="00B70AF4"/>
    <w:rsid w:val="00B71153"/>
    <w:rsid w:val="00B73CD3"/>
    <w:rsid w:val="00B74A0A"/>
    <w:rsid w:val="00B81F3B"/>
    <w:rsid w:val="00B84080"/>
    <w:rsid w:val="00B8462A"/>
    <w:rsid w:val="00B853AB"/>
    <w:rsid w:val="00B8540D"/>
    <w:rsid w:val="00B866F3"/>
    <w:rsid w:val="00B86C41"/>
    <w:rsid w:val="00B9072D"/>
    <w:rsid w:val="00B91EC4"/>
    <w:rsid w:val="00B92418"/>
    <w:rsid w:val="00B966E0"/>
    <w:rsid w:val="00BA1291"/>
    <w:rsid w:val="00BA1CF3"/>
    <w:rsid w:val="00BA1FF3"/>
    <w:rsid w:val="00BA2730"/>
    <w:rsid w:val="00BA2BB6"/>
    <w:rsid w:val="00BA3BF0"/>
    <w:rsid w:val="00BA4B84"/>
    <w:rsid w:val="00BA4E26"/>
    <w:rsid w:val="00BA5903"/>
    <w:rsid w:val="00BA6D52"/>
    <w:rsid w:val="00BB1BE0"/>
    <w:rsid w:val="00BB459A"/>
    <w:rsid w:val="00BB4BEB"/>
    <w:rsid w:val="00BB6994"/>
    <w:rsid w:val="00BB7923"/>
    <w:rsid w:val="00BC07D4"/>
    <w:rsid w:val="00BC3028"/>
    <w:rsid w:val="00BC4326"/>
    <w:rsid w:val="00BC630F"/>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F0A9C"/>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6997"/>
    <w:rsid w:val="00C30000"/>
    <w:rsid w:val="00C315BF"/>
    <w:rsid w:val="00C31831"/>
    <w:rsid w:val="00C323C1"/>
    <w:rsid w:val="00C32764"/>
    <w:rsid w:val="00C3355E"/>
    <w:rsid w:val="00C34096"/>
    <w:rsid w:val="00C36427"/>
    <w:rsid w:val="00C40659"/>
    <w:rsid w:val="00C426F9"/>
    <w:rsid w:val="00C42EA0"/>
    <w:rsid w:val="00C43DEC"/>
    <w:rsid w:val="00C43FC3"/>
    <w:rsid w:val="00C446BA"/>
    <w:rsid w:val="00C44CBE"/>
    <w:rsid w:val="00C44EA8"/>
    <w:rsid w:val="00C47213"/>
    <w:rsid w:val="00C474B1"/>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5EC1"/>
    <w:rsid w:val="00C864A4"/>
    <w:rsid w:val="00C86CA7"/>
    <w:rsid w:val="00C93B3E"/>
    <w:rsid w:val="00C93CC4"/>
    <w:rsid w:val="00C950BF"/>
    <w:rsid w:val="00C95B5E"/>
    <w:rsid w:val="00C9661A"/>
    <w:rsid w:val="00CA013E"/>
    <w:rsid w:val="00CA1C60"/>
    <w:rsid w:val="00CA44C7"/>
    <w:rsid w:val="00CA6108"/>
    <w:rsid w:val="00CA72ED"/>
    <w:rsid w:val="00CB120F"/>
    <w:rsid w:val="00CB1FBE"/>
    <w:rsid w:val="00CB23C2"/>
    <w:rsid w:val="00CB6841"/>
    <w:rsid w:val="00CB6D34"/>
    <w:rsid w:val="00CB6FFB"/>
    <w:rsid w:val="00CB78FD"/>
    <w:rsid w:val="00CC0898"/>
    <w:rsid w:val="00CC1091"/>
    <w:rsid w:val="00CC2E1A"/>
    <w:rsid w:val="00CC3554"/>
    <w:rsid w:val="00CC371B"/>
    <w:rsid w:val="00CC3A4C"/>
    <w:rsid w:val="00CC3BB8"/>
    <w:rsid w:val="00CC4A3F"/>
    <w:rsid w:val="00CC5F50"/>
    <w:rsid w:val="00CC6490"/>
    <w:rsid w:val="00CC6696"/>
    <w:rsid w:val="00CC6BB8"/>
    <w:rsid w:val="00CC7253"/>
    <w:rsid w:val="00CD1A7F"/>
    <w:rsid w:val="00CD2D1E"/>
    <w:rsid w:val="00CD3586"/>
    <w:rsid w:val="00CD567B"/>
    <w:rsid w:val="00CE2202"/>
    <w:rsid w:val="00CE4A0D"/>
    <w:rsid w:val="00CE4D1A"/>
    <w:rsid w:val="00CE5249"/>
    <w:rsid w:val="00CE5DD0"/>
    <w:rsid w:val="00CE64CB"/>
    <w:rsid w:val="00CF0A0B"/>
    <w:rsid w:val="00CF16D0"/>
    <w:rsid w:val="00CF1770"/>
    <w:rsid w:val="00CF2240"/>
    <w:rsid w:val="00CF2AF0"/>
    <w:rsid w:val="00CF3437"/>
    <w:rsid w:val="00CF4E45"/>
    <w:rsid w:val="00CF7A49"/>
    <w:rsid w:val="00D00C3D"/>
    <w:rsid w:val="00D01EBE"/>
    <w:rsid w:val="00D027AE"/>
    <w:rsid w:val="00D034C4"/>
    <w:rsid w:val="00D035D5"/>
    <w:rsid w:val="00D04FA8"/>
    <w:rsid w:val="00D10348"/>
    <w:rsid w:val="00D103D4"/>
    <w:rsid w:val="00D10F8F"/>
    <w:rsid w:val="00D11F70"/>
    <w:rsid w:val="00D15A94"/>
    <w:rsid w:val="00D15ED7"/>
    <w:rsid w:val="00D2066E"/>
    <w:rsid w:val="00D20757"/>
    <w:rsid w:val="00D20F0A"/>
    <w:rsid w:val="00D21FB5"/>
    <w:rsid w:val="00D2304E"/>
    <w:rsid w:val="00D247BE"/>
    <w:rsid w:val="00D27454"/>
    <w:rsid w:val="00D31AB3"/>
    <w:rsid w:val="00D338EA"/>
    <w:rsid w:val="00D3431C"/>
    <w:rsid w:val="00D34596"/>
    <w:rsid w:val="00D36433"/>
    <w:rsid w:val="00D37AE0"/>
    <w:rsid w:val="00D37F18"/>
    <w:rsid w:val="00D400E3"/>
    <w:rsid w:val="00D404B1"/>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56F90"/>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1E9E"/>
    <w:rsid w:val="00D7219D"/>
    <w:rsid w:val="00D73384"/>
    <w:rsid w:val="00D73DB3"/>
    <w:rsid w:val="00D75653"/>
    <w:rsid w:val="00D76D1B"/>
    <w:rsid w:val="00D7762A"/>
    <w:rsid w:val="00D8167A"/>
    <w:rsid w:val="00D85767"/>
    <w:rsid w:val="00D8614F"/>
    <w:rsid w:val="00D86AA7"/>
    <w:rsid w:val="00D87D86"/>
    <w:rsid w:val="00D91D11"/>
    <w:rsid w:val="00D91FF7"/>
    <w:rsid w:val="00D93CB0"/>
    <w:rsid w:val="00D9522D"/>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3523"/>
    <w:rsid w:val="00DB36F0"/>
    <w:rsid w:val="00DB4022"/>
    <w:rsid w:val="00DB4079"/>
    <w:rsid w:val="00DB42FE"/>
    <w:rsid w:val="00DB6503"/>
    <w:rsid w:val="00DB70BF"/>
    <w:rsid w:val="00DC0EC4"/>
    <w:rsid w:val="00DC1230"/>
    <w:rsid w:val="00DC2B94"/>
    <w:rsid w:val="00DC2D77"/>
    <w:rsid w:val="00DC41AF"/>
    <w:rsid w:val="00DC5112"/>
    <w:rsid w:val="00DC51D2"/>
    <w:rsid w:val="00DC659D"/>
    <w:rsid w:val="00DC6D24"/>
    <w:rsid w:val="00DC6F61"/>
    <w:rsid w:val="00DD17EF"/>
    <w:rsid w:val="00DD20C4"/>
    <w:rsid w:val="00DD2BA5"/>
    <w:rsid w:val="00DD44A8"/>
    <w:rsid w:val="00DD55A6"/>
    <w:rsid w:val="00DD5798"/>
    <w:rsid w:val="00DE131B"/>
    <w:rsid w:val="00DE518F"/>
    <w:rsid w:val="00DE7FDD"/>
    <w:rsid w:val="00DF0DDE"/>
    <w:rsid w:val="00DF227F"/>
    <w:rsid w:val="00DF2621"/>
    <w:rsid w:val="00DF5C87"/>
    <w:rsid w:val="00DF7277"/>
    <w:rsid w:val="00E009B0"/>
    <w:rsid w:val="00E01AB8"/>
    <w:rsid w:val="00E01CF7"/>
    <w:rsid w:val="00E01E92"/>
    <w:rsid w:val="00E023C3"/>
    <w:rsid w:val="00E03CCF"/>
    <w:rsid w:val="00E05067"/>
    <w:rsid w:val="00E054F1"/>
    <w:rsid w:val="00E057AD"/>
    <w:rsid w:val="00E0617B"/>
    <w:rsid w:val="00E072FF"/>
    <w:rsid w:val="00E0776D"/>
    <w:rsid w:val="00E07F3D"/>
    <w:rsid w:val="00E10715"/>
    <w:rsid w:val="00E12E2D"/>
    <w:rsid w:val="00E140A1"/>
    <w:rsid w:val="00E15053"/>
    <w:rsid w:val="00E2018F"/>
    <w:rsid w:val="00E217EB"/>
    <w:rsid w:val="00E22823"/>
    <w:rsid w:val="00E22CCC"/>
    <w:rsid w:val="00E24561"/>
    <w:rsid w:val="00E25B51"/>
    <w:rsid w:val="00E25BC4"/>
    <w:rsid w:val="00E2654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377"/>
    <w:rsid w:val="00E36DF5"/>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D7B"/>
    <w:rsid w:val="00E65740"/>
    <w:rsid w:val="00E659A8"/>
    <w:rsid w:val="00E66838"/>
    <w:rsid w:val="00E67FD3"/>
    <w:rsid w:val="00E7151F"/>
    <w:rsid w:val="00E7692A"/>
    <w:rsid w:val="00E76F0D"/>
    <w:rsid w:val="00E77F62"/>
    <w:rsid w:val="00E80EE7"/>
    <w:rsid w:val="00E82757"/>
    <w:rsid w:val="00E82DF1"/>
    <w:rsid w:val="00E84289"/>
    <w:rsid w:val="00E84E9C"/>
    <w:rsid w:val="00E86062"/>
    <w:rsid w:val="00E86FE1"/>
    <w:rsid w:val="00E873DB"/>
    <w:rsid w:val="00E87A79"/>
    <w:rsid w:val="00E90150"/>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44AB"/>
    <w:rsid w:val="00EB6A82"/>
    <w:rsid w:val="00EC097F"/>
    <w:rsid w:val="00EC18F9"/>
    <w:rsid w:val="00EC4AF4"/>
    <w:rsid w:val="00EC5702"/>
    <w:rsid w:val="00EC5DBC"/>
    <w:rsid w:val="00EC6A21"/>
    <w:rsid w:val="00EC7358"/>
    <w:rsid w:val="00ED2C86"/>
    <w:rsid w:val="00ED33E3"/>
    <w:rsid w:val="00ED3758"/>
    <w:rsid w:val="00ED3D39"/>
    <w:rsid w:val="00ED3E38"/>
    <w:rsid w:val="00ED4644"/>
    <w:rsid w:val="00ED5E3C"/>
    <w:rsid w:val="00ED5EA6"/>
    <w:rsid w:val="00ED754F"/>
    <w:rsid w:val="00ED7F09"/>
    <w:rsid w:val="00EE06F0"/>
    <w:rsid w:val="00EE1B24"/>
    <w:rsid w:val="00EE1D3B"/>
    <w:rsid w:val="00EE4D21"/>
    <w:rsid w:val="00EE73E0"/>
    <w:rsid w:val="00EE7B3E"/>
    <w:rsid w:val="00EE7C07"/>
    <w:rsid w:val="00EE7DE4"/>
    <w:rsid w:val="00EF1153"/>
    <w:rsid w:val="00EF34AE"/>
    <w:rsid w:val="00EF35A3"/>
    <w:rsid w:val="00EF3A48"/>
    <w:rsid w:val="00EF474C"/>
    <w:rsid w:val="00EF66B6"/>
    <w:rsid w:val="00EF738C"/>
    <w:rsid w:val="00EF7469"/>
    <w:rsid w:val="00EF7C2E"/>
    <w:rsid w:val="00F01313"/>
    <w:rsid w:val="00F0266E"/>
    <w:rsid w:val="00F031B3"/>
    <w:rsid w:val="00F035B9"/>
    <w:rsid w:val="00F04EB8"/>
    <w:rsid w:val="00F069C0"/>
    <w:rsid w:val="00F06C03"/>
    <w:rsid w:val="00F13265"/>
    <w:rsid w:val="00F133A5"/>
    <w:rsid w:val="00F16EE3"/>
    <w:rsid w:val="00F172C7"/>
    <w:rsid w:val="00F17598"/>
    <w:rsid w:val="00F205EE"/>
    <w:rsid w:val="00F2095D"/>
    <w:rsid w:val="00F22E0F"/>
    <w:rsid w:val="00F23E16"/>
    <w:rsid w:val="00F242E5"/>
    <w:rsid w:val="00F2518F"/>
    <w:rsid w:val="00F26FE3"/>
    <w:rsid w:val="00F2738B"/>
    <w:rsid w:val="00F278A7"/>
    <w:rsid w:val="00F27C3D"/>
    <w:rsid w:val="00F27D5D"/>
    <w:rsid w:val="00F27E9D"/>
    <w:rsid w:val="00F302DD"/>
    <w:rsid w:val="00F31B11"/>
    <w:rsid w:val="00F32777"/>
    <w:rsid w:val="00F33CEA"/>
    <w:rsid w:val="00F34D75"/>
    <w:rsid w:val="00F3501B"/>
    <w:rsid w:val="00F35D27"/>
    <w:rsid w:val="00F36039"/>
    <w:rsid w:val="00F361BD"/>
    <w:rsid w:val="00F37304"/>
    <w:rsid w:val="00F40481"/>
    <w:rsid w:val="00F42486"/>
    <w:rsid w:val="00F43236"/>
    <w:rsid w:val="00F43835"/>
    <w:rsid w:val="00F450CE"/>
    <w:rsid w:val="00F45C33"/>
    <w:rsid w:val="00F45DFF"/>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8C4"/>
    <w:rsid w:val="00F64F91"/>
    <w:rsid w:val="00F67A3B"/>
    <w:rsid w:val="00F703BC"/>
    <w:rsid w:val="00F7140F"/>
    <w:rsid w:val="00F729AC"/>
    <w:rsid w:val="00F73E2F"/>
    <w:rsid w:val="00F750A5"/>
    <w:rsid w:val="00F755F7"/>
    <w:rsid w:val="00F76466"/>
    <w:rsid w:val="00F767CA"/>
    <w:rsid w:val="00F768C1"/>
    <w:rsid w:val="00F77D57"/>
    <w:rsid w:val="00F81BFA"/>
    <w:rsid w:val="00F820FC"/>
    <w:rsid w:val="00F840F3"/>
    <w:rsid w:val="00F85F2A"/>
    <w:rsid w:val="00F870B2"/>
    <w:rsid w:val="00F8712B"/>
    <w:rsid w:val="00F91F17"/>
    <w:rsid w:val="00F93611"/>
    <w:rsid w:val="00F94740"/>
    <w:rsid w:val="00F9533D"/>
    <w:rsid w:val="00F9667D"/>
    <w:rsid w:val="00F9681A"/>
    <w:rsid w:val="00F96EB3"/>
    <w:rsid w:val="00F97389"/>
    <w:rsid w:val="00F976E0"/>
    <w:rsid w:val="00FA0C17"/>
    <w:rsid w:val="00FA1A58"/>
    <w:rsid w:val="00FA38EB"/>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2C08"/>
    <w:rsid w:val="00FD45D6"/>
    <w:rsid w:val="00FD4D0A"/>
    <w:rsid w:val="00FD72ED"/>
    <w:rsid w:val="00FD7776"/>
    <w:rsid w:val="00FD790A"/>
    <w:rsid w:val="00FE276B"/>
    <w:rsid w:val="00FE3238"/>
    <w:rsid w:val="00FE36C1"/>
    <w:rsid w:val="00FE3EAC"/>
    <w:rsid w:val="00FE484E"/>
    <w:rsid w:val="00FE4D1C"/>
    <w:rsid w:val="00FE743D"/>
    <w:rsid w:val="00FF10D3"/>
    <w:rsid w:val="00FF1149"/>
    <w:rsid w:val="00FF2695"/>
    <w:rsid w:val="00FF2BE9"/>
    <w:rsid w:val="00FF3B0D"/>
    <w:rsid w:val="00FF4CE5"/>
    <w:rsid w:val="00FF512B"/>
    <w:rsid w:val="00FF64C0"/>
    <w:rsid w:val="00FF6CFD"/>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E6AE0674-5F2D-4B0B-AE73-504B87A3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9"/>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0"/>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1"/>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styleId="BodyText3">
    <w:name w:val="Body Text 3"/>
    <w:basedOn w:val="Normal"/>
    <w:link w:val="BodyText3Char"/>
    <w:uiPriority w:val="99"/>
    <w:unhideWhenUsed/>
    <w:rsid w:val="00A042D8"/>
    <w:pPr>
      <w:spacing w:after="120"/>
    </w:pPr>
    <w:rPr>
      <w:sz w:val="16"/>
      <w:szCs w:val="16"/>
      <w:lang w:val="en-US"/>
    </w:rPr>
  </w:style>
  <w:style w:type="character" w:customStyle="1" w:styleId="BodyText3Char">
    <w:name w:val="Body Text 3 Char"/>
    <w:basedOn w:val="DefaultParagraphFont"/>
    <w:link w:val="BodyText3"/>
    <w:uiPriority w:val="99"/>
    <w:rsid w:val="00A042D8"/>
    <w:rPr>
      <w:sz w:val="16"/>
      <w:szCs w:val="16"/>
      <w:lang w:val="en-US"/>
    </w:rPr>
  </w:style>
  <w:style w:type="paragraph" w:styleId="Title">
    <w:name w:val="Title"/>
    <w:basedOn w:val="Normal"/>
    <w:link w:val="TitleChar"/>
    <w:qFormat/>
    <w:rsid w:val="00A042D8"/>
    <w:pPr>
      <w:spacing w:after="0" w:line="240" w:lineRule="auto"/>
      <w:jc w:val="center"/>
    </w:pPr>
    <w:rPr>
      <w:rFonts w:ascii="Times New Roman" w:eastAsia="Times New Roman" w:hAnsi="Times New Roman" w:cs="Times New Roman"/>
      <w:b/>
      <w:bCs/>
      <w:sz w:val="28"/>
      <w:szCs w:val="24"/>
      <w:u w:val="single"/>
      <w:lang w:val="en-US"/>
    </w:rPr>
  </w:style>
  <w:style w:type="character" w:customStyle="1" w:styleId="TitleChar">
    <w:name w:val="Title Char"/>
    <w:basedOn w:val="DefaultParagraphFont"/>
    <w:link w:val="Title"/>
    <w:rsid w:val="00A042D8"/>
    <w:rPr>
      <w:rFonts w:ascii="Times New Roman" w:eastAsia="Times New Roman" w:hAnsi="Times New Roman" w:cs="Times New Roman"/>
      <w:b/>
      <w:bCs/>
      <w:sz w:val="28"/>
      <w:szCs w:val="24"/>
      <w:u w:val="single"/>
      <w:lang w:val="en-US"/>
    </w:rPr>
  </w:style>
  <w:style w:type="character" w:customStyle="1" w:styleId="ln2tpunct">
    <w:name w:val="ln2tpunct"/>
    <w:basedOn w:val="DefaultParagraphFont"/>
    <w:rsid w:val="00A042D8"/>
  </w:style>
  <w:style w:type="character" w:customStyle="1" w:styleId="labeldatatext">
    <w:name w:val="labeldatatext"/>
    <w:basedOn w:val="DefaultParagraphFont"/>
    <w:rsid w:val="00A0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75">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295839226">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03713612">
      <w:bodyDiv w:val="1"/>
      <w:marLeft w:val="0"/>
      <w:marRight w:val="0"/>
      <w:marTop w:val="0"/>
      <w:marBottom w:val="0"/>
      <w:divBdr>
        <w:top w:val="none" w:sz="0" w:space="0" w:color="auto"/>
        <w:left w:val="none" w:sz="0" w:space="0" w:color="auto"/>
        <w:bottom w:val="none" w:sz="0" w:space="0" w:color="auto"/>
        <w:right w:val="none" w:sz="0" w:space="0" w:color="auto"/>
      </w:divBdr>
      <w:divsChild>
        <w:div w:id="318580042">
          <w:marLeft w:val="0"/>
          <w:marRight w:val="0"/>
          <w:marTop w:val="0"/>
          <w:marBottom w:val="0"/>
          <w:divBdr>
            <w:top w:val="none" w:sz="0" w:space="0" w:color="auto"/>
            <w:left w:val="none" w:sz="0" w:space="0" w:color="auto"/>
            <w:bottom w:val="none" w:sz="0" w:space="0" w:color="auto"/>
            <w:right w:val="none" w:sz="0" w:space="0" w:color="auto"/>
          </w:divBdr>
        </w:div>
      </w:divsChild>
    </w:div>
    <w:div w:id="548229557">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743914994">
      <w:bodyDiv w:val="1"/>
      <w:marLeft w:val="0"/>
      <w:marRight w:val="0"/>
      <w:marTop w:val="0"/>
      <w:marBottom w:val="0"/>
      <w:divBdr>
        <w:top w:val="none" w:sz="0" w:space="0" w:color="auto"/>
        <w:left w:val="none" w:sz="0" w:space="0" w:color="auto"/>
        <w:bottom w:val="none" w:sz="0" w:space="0" w:color="auto"/>
        <w:right w:val="none" w:sz="0" w:space="0" w:color="auto"/>
      </w:divBdr>
      <w:divsChild>
        <w:div w:id="1318001398">
          <w:marLeft w:val="0"/>
          <w:marRight w:val="0"/>
          <w:marTop w:val="0"/>
          <w:marBottom w:val="0"/>
          <w:divBdr>
            <w:top w:val="none" w:sz="0" w:space="0" w:color="auto"/>
            <w:left w:val="none" w:sz="0" w:space="0" w:color="auto"/>
            <w:bottom w:val="none" w:sz="0" w:space="0" w:color="auto"/>
            <w:right w:val="none" w:sz="0" w:space="0" w:color="auto"/>
          </w:divBdr>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tie@shatter.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FB5A-5D90-480E-B99C-074141CB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5782</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Ursu</dc:creator>
  <cp:keywords/>
  <dc:description/>
  <cp:lastModifiedBy>Daniel Condrea</cp:lastModifiedBy>
  <cp:revision>8</cp:revision>
  <dcterms:created xsi:type="dcterms:W3CDTF">2025-08-28T06:38:00Z</dcterms:created>
  <dcterms:modified xsi:type="dcterms:W3CDTF">2025-08-28T12:03:00Z</dcterms:modified>
</cp:coreProperties>
</file>