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38FE" w14:textId="77777777" w:rsidR="00F52EFD" w:rsidRPr="008F1C69" w:rsidRDefault="00F52EFD" w:rsidP="00D32FC1">
      <w:pPr>
        <w:suppressAutoHyphens/>
        <w:spacing w:after="0" w:line="240" w:lineRule="auto"/>
        <w:jc w:val="both"/>
        <w:rPr>
          <w:rFonts w:ascii="Times New Roman" w:eastAsia="Times New Roman" w:hAnsi="Times New Roman" w:cs="Times New Roman"/>
          <w:b/>
          <w:noProof/>
          <w:color w:val="000000" w:themeColor="text1"/>
          <w:lang w:val="pt-BR" w:eastAsia="zh-CN"/>
        </w:rPr>
      </w:pPr>
      <w:bookmarkStart w:id="0" w:name="_Hlk145416102"/>
    </w:p>
    <w:tbl>
      <w:tblPr>
        <w:tblW w:w="10498" w:type="dxa"/>
        <w:jc w:val="center"/>
        <w:tblCellSpacing w:w="15" w:type="dxa"/>
        <w:tblCellMar>
          <w:top w:w="15" w:type="dxa"/>
          <w:left w:w="15" w:type="dxa"/>
          <w:bottom w:w="15" w:type="dxa"/>
          <w:right w:w="15" w:type="dxa"/>
        </w:tblCellMar>
        <w:tblLook w:val="0000" w:firstRow="0" w:lastRow="0" w:firstColumn="0" w:lastColumn="0" w:noHBand="0" w:noVBand="0"/>
      </w:tblPr>
      <w:tblGrid>
        <w:gridCol w:w="1465"/>
        <w:gridCol w:w="9033"/>
      </w:tblGrid>
      <w:tr w:rsidR="008F1C69" w:rsidRPr="008F1C69" w14:paraId="2F422EDB" w14:textId="77777777" w:rsidTr="0073067E">
        <w:trPr>
          <w:cantSplit/>
          <w:trHeight w:val="226"/>
          <w:tblCellSpacing w:w="15" w:type="dxa"/>
          <w:jc w:val="center"/>
        </w:trPr>
        <w:tc>
          <w:tcPr>
            <w:tcW w:w="1420" w:type="dxa"/>
            <w:vMerge w:val="restart"/>
            <w:vAlign w:val="center"/>
          </w:tcPr>
          <w:bookmarkEnd w:id="0"/>
          <w:p w14:paraId="105C31AD" w14:textId="77777777" w:rsidR="00D67FB5" w:rsidRPr="008F1C69" w:rsidRDefault="00D67FB5" w:rsidP="0073067E">
            <w:pPr>
              <w:spacing w:line="360" w:lineRule="auto"/>
              <w:jc w:val="both"/>
              <w:rPr>
                <w:color w:val="000000" w:themeColor="text1"/>
              </w:rPr>
            </w:pPr>
            <w:r w:rsidRPr="008F1C69">
              <w:rPr>
                <w:noProof/>
                <w:color w:val="000000" w:themeColor="text1"/>
              </w:rPr>
              <w:drawing>
                <wp:inline distT="0" distB="0" distL="0" distR="0" wp14:anchorId="52F3C0E2" wp14:editId="6C3B8FD7">
                  <wp:extent cx="638175" cy="733425"/>
                  <wp:effectExtent l="0" t="0" r="0" b="0"/>
                  <wp:docPr id="1"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tc>
        <w:tc>
          <w:tcPr>
            <w:tcW w:w="8988" w:type="dxa"/>
            <w:noWrap/>
            <w:vAlign w:val="center"/>
          </w:tcPr>
          <w:p w14:paraId="3BEA86CD" w14:textId="77777777" w:rsidR="00D67FB5" w:rsidRPr="008F1C69" w:rsidRDefault="00D67FB5" w:rsidP="0073067E">
            <w:pPr>
              <w:spacing w:after="0" w:line="240" w:lineRule="auto"/>
              <w:jc w:val="both"/>
              <w:rPr>
                <w:color w:val="000000" w:themeColor="text1"/>
              </w:rPr>
            </w:pPr>
            <w:r w:rsidRPr="008F1C69">
              <w:rPr>
                <w:noProof/>
                <w:color w:val="000000" w:themeColor="text1"/>
              </w:rPr>
              <w:drawing>
                <wp:inline distT="0" distB="0" distL="0" distR="0" wp14:anchorId="440A20F8" wp14:editId="539F994B">
                  <wp:extent cx="2066925" cy="1809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180975"/>
                          </a:xfrm>
                          <a:prstGeom prst="rect">
                            <a:avLst/>
                          </a:prstGeom>
                          <a:noFill/>
                          <a:ln>
                            <a:noFill/>
                          </a:ln>
                        </pic:spPr>
                      </pic:pic>
                    </a:graphicData>
                  </a:graphic>
                </wp:inline>
              </w:drawing>
            </w:r>
          </w:p>
        </w:tc>
      </w:tr>
      <w:tr w:rsidR="008F1C69" w:rsidRPr="008F1C69" w14:paraId="4631FDEB" w14:textId="77777777" w:rsidTr="0073067E">
        <w:trPr>
          <w:cantSplit/>
          <w:trHeight w:val="66"/>
          <w:tblCellSpacing w:w="15" w:type="dxa"/>
          <w:jc w:val="center"/>
        </w:trPr>
        <w:tc>
          <w:tcPr>
            <w:tcW w:w="0" w:type="auto"/>
            <w:vMerge/>
            <w:vAlign w:val="center"/>
          </w:tcPr>
          <w:p w14:paraId="190C4CDF" w14:textId="77777777" w:rsidR="00D67FB5" w:rsidRPr="008F1C69" w:rsidRDefault="00D67FB5" w:rsidP="0073067E">
            <w:pPr>
              <w:spacing w:line="360" w:lineRule="auto"/>
              <w:jc w:val="both"/>
              <w:rPr>
                <w:color w:val="000000" w:themeColor="text1"/>
              </w:rPr>
            </w:pPr>
          </w:p>
        </w:tc>
        <w:tc>
          <w:tcPr>
            <w:tcW w:w="8988" w:type="dxa"/>
            <w:noWrap/>
            <w:vAlign w:val="center"/>
          </w:tcPr>
          <w:p w14:paraId="07EDBB2A" w14:textId="77777777" w:rsidR="00D67FB5" w:rsidRPr="008F1C69" w:rsidRDefault="00D67FB5" w:rsidP="0073067E">
            <w:pPr>
              <w:spacing w:after="0" w:line="240" w:lineRule="auto"/>
              <w:jc w:val="both"/>
              <w:rPr>
                <w:color w:val="000000" w:themeColor="text1"/>
              </w:rPr>
            </w:pPr>
            <w:r w:rsidRPr="008F1C69">
              <w:rPr>
                <w:noProof/>
                <w:color w:val="000000" w:themeColor="text1"/>
              </w:rPr>
              <w:drawing>
                <wp:inline distT="0" distB="0" distL="0" distR="0" wp14:anchorId="2CC8ABDD" wp14:editId="2975FA0E">
                  <wp:extent cx="3486150" cy="1905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190500"/>
                          </a:xfrm>
                          <a:prstGeom prst="rect">
                            <a:avLst/>
                          </a:prstGeom>
                          <a:noFill/>
                          <a:ln>
                            <a:noFill/>
                          </a:ln>
                        </pic:spPr>
                      </pic:pic>
                    </a:graphicData>
                  </a:graphic>
                </wp:inline>
              </w:drawing>
            </w:r>
            <w:r w:rsidRPr="008F1C69">
              <w:rPr>
                <w:noProof/>
                <w:color w:val="000000" w:themeColor="text1"/>
              </w:rPr>
              <w:drawing>
                <wp:inline distT="0" distB="0" distL="0" distR="0" wp14:anchorId="2E06AA7A" wp14:editId="50C6D76C">
                  <wp:extent cx="1419225" cy="1714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71450"/>
                          </a:xfrm>
                          <a:prstGeom prst="rect">
                            <a:avLst/>
                          </a:prstGeom>
                          <a:noFill/>
                          <a:ln>
                            <a:noFill/>
                          </a:ln>
                        </pic:spPr>
                      </pic:pic>
                    </a:graphicData>
                  </a:graphic>
                </wp:inline>
              </w:drawing>
            </w:r>
          </w:p>
        </w:tc>
      </w:tr>
      <w:tr w:rsidR="00D67FB5" w:rsidRPr="008F1C69" w14:paraId="41396C12" w14:textId="77777777" w:rsidTr="0073067E">
        <w:trPr>
          <w:cantSplit/>
          <w:trHeight w:val="675"/>
          <w:tblCellSpacing w:w="15" w:type="dxa"/>
          <w:jc w:val="center"/>
        </w:trPr>
        <w:tc>
          <w:tcPr>
            <w:tcW w:w="0" w:type="auto"/>
            <w:vMerge/>
            <w:vAlign w:val="center"/>
          </w:tcPr>
          <w:p w14:paraId="06E6FB0A" w14:textId="77777777" w:rsidR="00D67FB5" w:rsidRPr="008F1C69" w:rsidRDefault="00D67FB5" w:rsidP="0073067E">
            <w:pPr>
              <w:spacing w:line="360" w:lineRule="auto"/>
              <w:jc w:val="both"/>
              <w:rPr>
                <w:color w:val="000000" w:themeColor="text1"/>
              </w:rPr>
            </w:pPr>
          </w:p>
        </w:tc>
        <w:tc>
          <w:tcPr>
            <w:tcW w:w="8988" w:type="dxa"/>
            <w:noWrap/>
            <w:vAlign w:val="center"/>
          </w:tcPr>
          <w:p w14:paraId="663959DD" w14:textId="77777777" w:rsidR="00D67FB5" w:rsidRPr="008F1C69" w:rsidRDefault="00D67FB5" w:rsidP="0073067E">
            <w:pPr>
              <w:spacing w:after="0" w:line="240" w:lineRule="auto"/>
              <w:rPr>
                <w:color w:val="000000" w:themeColor="text1"/>
                <w:lang w:val="pt-PT"/>
              </w:rPr>
            </w:pPr>
            <w:r w:rsidRPr="008F1C69">
              <w:rPr>
                <w:b/>
                <w:color w:val="000000" w:themeColor="text1"/>
                <w:sz w:val="16"/>
                <w:szCs w:val="20"/>
                <w:lang w:val="pt-BR"/>
              </w:rPr>
              <w:t>Aleea Grigore Ghica Vodă, nr. 41A</w:t>
            </w:r>
            <w:r w:rsidRPr="008F1C69">
              <w:rPr>
                <w:b/>
                <w:color w:val="000000" w:themeColor="text1"/>
                <w:sz w:val="16"/>
                <w:szCs w:val="20"/>
                <w:lang w:val="pt-BR"/>
              </w:rPr>
              <w:br/>
              <w:t>700487 Iași, România</w:t>
            </w:r>
            <w:r w:rsidRPr="008F1C69">
              <w:rPr>
                <w:b/>
                <w:color w:val="000000" w:themeColor="text1"/>
                <w:sz w:val="16"/>
                <w:szCs w:val="20"/>
                <w:lang w:val="pt-BR"/>
              </w:rPr>
              <w:br/>
              <w:t>Tel.: 0332-880.220; Fax: 0232-211.299; E-mail: pponi@icmpp.ro</w:t>
            </w:r>
          </w:p>
        </w:tc>
      </w:tr>
    </w:tbl>
    <w:p w14:paraId="3477767A" w14:textId="77777777" w:rsidR="00D67FB5" w:rsidRPr="008F1C69" w:rsidRDefault="00D67FB5" w:rsidP="00E34B59">
      <w:pPr>
        <w:spacing w:after="0" w:line="240" w:lineRule="auto"/>
        <w:ind w:left="1"/>
        <w:jc w:val="center"/>
        <w:rPr>
          <w:rFonts w:ascii="Times New Roman" w:hAnsi="Times New Roman" w:cs="Times New Roman"/>
          <w:b/>
          <w:color w:val="000000" w:themeColor="text1"/>
          <w:sz w:val="24"/>
          <w:szCs w:val="24"/>
          <w:lang w:val="pt-PT"/>
        </w:rPr>
      </w:pPr>
    </w:p>
    <w:p w14:paraId="56612FAB" w14:textId="1A75CE49" w:rsidR="00D32FC1" w:rsidRPr="008F1C69" w:rsidRDefault="00E80EF6" w:rsidP="00E34B59">
      <w:pPr>
        <w:spacing w:after="0" w:line="240" w:lineRule="auto"/>
        <w:ind w:left="1"/>
        <w:jc w:val="center"/>
        <w:rPr>
          <w:rFonts w:ascii="Times New Roman" w:hAnsi="Times New Roman" w:cs="Times New Roman"/>
          <w:b/>
          <w:color w:val="000000" w:themeColor="text1"/>
          <w:sz w:val="24"/>
          <w:szCs w:val="24"/>
        </w:rPr>
      </w:pPr>
      <w:r w:rsidRPr="008F1C69">
        <w:rPr>
          <w:rFonts w:ascii="Times New Roman" w:hAnsi="Times New Roman" w:cs="Times New Roman"/>
          <w:b/>
          <w:color w:val="000000" w:themeColor="text1"/>
          <w:sz w:val="24"/>
          <w:szCs w:val="24"/>
        </w:rPr>
        <w:t>MODEL de</w:t>
      </w:r>
    </w:p>
    <w:p w14:paraId="0774B02B" w14:textId="77777777" w:rsidR="00E34B59" w:rsidRPr="008F1C69" w:rsidRDefault="00336712" w:rsidP="00E34B59">
      <w:pPr>
        <w:spacing w:after="0" w:line="240" w:lineRule="auto"/>
        <w:ind w:left="1"/>
        <w:jc w:val="center"/>
        <w:rPr>
          <w:rFonts w:ascii="Times New Roman" w:hAnsi="Times New Roman" w:cs="Times New Roman"/>
          <w:color w:val="000000" w:themeColor="text1"/>
        </w:rPr>
      </w:pPr>
      <w:r w:rsidRPr="008F1C69">
        <w:rPr>
          <w:rFonts w:ascii="Times New Roman" w:hAnsi="Times New Roman" w:cs="Times New Roman"/>
          <w:b/>
          <w:color w:val="000000" w:themeColor="text1"/>
          <w:sz w:val="24"/>
          <w:szCs w:val="24"/>
        </w:rPr>
        <w:t xml:space="preserve">Contract de </w:t>
      </w:r>
      <w:r w:rsidR="00AC2C36" w:rsidRPr="008F1C69">
        <w:rPr>
          <w:rFonts w:ascii="Times New Roman" w:hAnsi="Times New Roman" w:cs="Times New Roman"/>
          <w:b/>
          <w:color w:val="000000" w:themeColor="text1"/>
          <w:sz w:val="24"/>
          <w:szCs w:val="24"/>
        </w:rPr>
        <w:t>achiziție publică</w:t>
      </w:r>
      <w:r w:rsidRPr="008F1C69">
        <w:rPr>
          <w:rFonts w:ascii="Times New Roman" w:hAnsi="Times New Roman" w:cs="Times New Roman"/>
          <w:b/>
          <w:color w:val="000000" w:themeColor="text1"/>
          <w:sz w:val="24"/>
          <w:szCs w:val="24"/>
        </w:rPr>
        <w:t xml:space="preserve"> de produse</w:t>
      </w:r>
      <w:r w:rsidR="00E34B59" w:rsidRPr="008F1C69">
        <w:rPr>
          <w:rFonts w:ascii="Times New Roman" w:hAnsi="Times New Roman" w:cs="Times New Roman"/>
          <w:color w:val="000000" w:themeColor="text1"/>
        </w:rPr>
        <w:t xml:space="preserve"> </w:t>
      </w:r>
    </w:p>
    <w:p w14:paraId="3FA42235" w14:textId="1B055B41" w:rsidR="00E34B59" w:rsidRPr="008F1C69" w:rsidRDefault="00E34B59" w:rsidP="00E34B59">
      <w:pPr>
        <w:spacing w:after="0" w:line="240" w:lineRule="auto"/>
        <w:ind w:left="1"/>
        <w:jc w:val="center"/>
        <w:rPr>
          <w:rFonts w:ascii="Times New Roman" w:hAnsi="Times New Roman" w:cs="Times New Roman"/>
          <w:color w:val="000000" w:themeColor="text1"/>
        </w:rPr>
      </w:pPr>
      <w:r w:rsidRPr="008F1C69">
        <w:rPr>
          <w:rFonts w:ascii="Times New Roman" w:hAnsi="Times New Roman" w:cs="Times New Roman"/>
          <w:color w:val="000000" w:themeColor="text1"/>
        </w:rPr>
        <w:t>nr. ........... din data .........................</w:t>
      </w:r>
    </w:p>
    <w:p w14:paraId="31519468" w14:textId="1D2A88C7" w:rsidR="00B42FE7" w:rsidRPr="008F1C69" w:rsidRDefault="00B42FE7" w:rsidP="00E34B59">
      <w:pPr>
        <w:spacing w:after="0" w:line="240" w:lineRule="auto"/>
        <w:ind w:left="1"/>
        <w:jc w:val="center"/>
        <w:rPr>
          <w:rFonts w:ascii="Times New Roman" w:hAnsi="Times New Roman" w:cs="Times New Roman"/>
          <w:color w:val="000000" w:themeColor="text1"/>
        </w:rPr>
      </w:pPr>
      <w:r w:rsidRPr="008F1C69">
        <w:rPr>
          <w:rFonts w:ascii="Times New Roman" w:hAnsi="Times New Roman" w:cs="Times New Roman"/>
          <w:color w:val="000000" w:themeColor="text1"/>
        </w:rPr>
        <w:t xml:space="preserve">privind </w:t>
      </w:r>
      <w:r w:rsidR="00D32FC1" w:rsidRPr="008F1C69">
        <w:rPr>
          <w:rFonts w:ascii="Times New Roman" w:hAnsi="Times New Roman" w:cs="Times New Roman"/>
          <w:i/>
          <w:color w:val="000000" w:themeColor="text1"/>
        </w:rPr>
        <w:t xml:space="preserve">Achiziția publică de produse a unui </w:t>
      </w:r>
      <w:r w:rsidR="0087394F" w:rsidRPr="008F1C69">
        <w:rPr>
          <w:rFonts w:ascii="Times New Roman" w:hAnsi="Times New Roman" w:cs="Times New Roman"/>
          <w:b/>
          <w:bCs/>
          <w:color w:val="000000" w:themeColor="text1"/>
        </w:rPr>
        <w:t>Zetasizer</w:t>
      </w:r>
      <w:r w:rsidR="00387973" w:rsidRPr="008F1C69">
        <w:rPr>
          <w:rFonts w:ascii="Times New Roman" w:hAnsi="Times New Roman" w:cs="Times New Roman"/>
          <w:b/>
          <w:bCs/>
          <w:color w:val="000000" w:themeColor="text1"/>
        </w:rPr>
        <w:t>, 1 buc.</w:t>
      </w:r>
      <w:r w:rsidR="0087394F" w:rsidRPr="008F1C69">
        <w:rPr>
          <w:rFonts w:ascii="Times New Roman" w:hAnsi="Times New Roman" w:cs="Times New Roman"/>
          <w:b/>
          <w:bCs/>
          <w:color w:val="000000" w:themeColor="text1"/>
        </w:rPr>
        <w:t>, cod CPV: 38424000-3 Echipament de măsurare și de control (Rev.2)</w:t>
      </w:r>
      <w:r w:rsidR="00F52EFD" w:rsidRPr="008F1C69">
        <w:rPr>
          <w:rFonts w:ascii="Times New Roman" w:hAnsi="Times New Roman" w:cs="Times New Roman"/>
          <w:b/>
          <w:i/>
          <w:color w:val="000000" w:themeColor="text1"/>
          <w:sz w:val="24"/>
          <w:szCs w:val="24"/>
        </w:rPr>
        <w:t xml:space="preserve">, </w:t>
      </w:r>
      <w:r w:rsidR="006F6EEA" w:rsidRPr="008F1C69">
        <w:rPr>
          <w:rFonts w:ascii="Times New Roman" w:hAnsi="Times New Roman" w:cs="Times New Roman"/>
          <w:i/>
          <w:color w:val="000000" w:themeColor="text1"/>
        </w:rPr>
        <w:t xml:space="preserve">conform </w:t>
      </w:r>
      <w:r w:rsidRPr="008F1C69">
        <w:rPr>
          <w:rFonts w:ascii="Times New Roman" w:hAnsi="Times New Roman" w:cs="Times New Roman"/>
          <w:i/>
          <w:color w:val="000000" w:themeColor="text1"/>
        </w:rPr>
        <w:t xml:space="preserve">Anexa nr. </w:t>
      </w:r>
      <w:r w:rsidR="006F6EEA" w:rsidRPr="008F1C69">
        <w:rPr>
          <w:rFonts w:ascii="Times New Roman" w:hAnsi="Times New Roman" w:cs="Times New Roman"/>
          <w:i/>
          <w:color w:val="000000" w:themeColor="text1"/>
        </w:rPr>
        <w:t>1</w:t>
      </w:r>
      <w:r w:rsidRPr="008F1C69">
        <w:rPr>
          <w:rFonts w:ascii="Times New Roman" w:hAnsi="Times New Roman" w:cs="Times New Roman"/>
          <w:i/>
          <w:color w:val="000000" w:themeColor="text1"/>
        </w:rPr>
        <w:t xml:space="preserve"> – Lista produselor</w:t>
      </w:r>
    </w:p>
    <w:p w14:paraId="2FCB3F62" w14:textId="77777777" w:rsidR="00B42FE7" w:rsidRPr="008F1C69" w:rsidRDefault="00B42FE7" w:rsidP="00A35170">
      <w:pPr>
        <w:spacing w:after="0" w:line="240" w:lineRule="auto"/>
        <w:ind w:left="1"/>
        <w:jc w:val="both"/>
        <w:rPr>
          <w:rFonts w:ascii="Times New Roman" w:hAnsi="Times New Roman" w:cs="Times New Roman"/>
          <w:color w:val="000000" w:themeColor="text1"/>
        </w:rPr>
      </w:pPr>
    </w:p>
    <w:p w14:paraId="234B6BC5" w14:textId="15184333" w:rsidR="00B42FE7" w:rsidRPr="008F1C69" w:rsidRDefault="00B42FE7" w:rsidP="006C74E2">
      <w:pPr>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Prezentul Contract de achiziție </w:t>
      </w:r>
      <w:r w:rsidR="00BA2BB6" w:rsidRPr="008F1C69">
        <w:rPr>
          <w:rFonts w:ascii="Times New Roman" w:hAnsi="Times New Roman" w:cs="Times New Roman"/>
          <w:color w:val="000000" w:themeColor="text1"/>
        </w:rPr>
        <w:t>publică</w:t>
      </w:r>
      <w:r w:rsidRPr="008F1C69">
        <w:rPr>
          <w:rFonts w:ascii="Times New Roman" w:hAnsi="Times New Roman" w:cs="Times New Roman"/>
          <w:color w:val="000000" w:themeColor="text1"/>
        </w:rPr>
        <w:t xml:space="preserve"> de produse (denumit în continuare „Contract”), s-a încheiat având în vedere prevederile din </w:t>
      </w:r>
      <w:r w:rsidRPr="008F1C69">
        <w:rPr>
          <w:rFonts w:ascii="Times New Roman" w:hAnsi="Times New Roman" w:cs="Times New Roman"/>
          <w:i/>
          <w:color w:val="000000" w:themeColor="text1"/>
        </w:rPr>
        <w:t>Legea nr. 98/2016 privind achizițiile p</w:t>
      </w:r>
      <w:r w:rsidR="00AB5E83" w:rsidRPr="008F1C69">
        <w:rPr>
          <w:rFonts w:ascii="Times New Roman" w:hAnsi="Times New Roman" w:cs="Times New Roman"/>
          <w:i/>
          <w:color w:val="000000" w:themeColor="text1"/>
        </w:rPr>
        <w:t>ublice (denumită în continuare „</w:t>
      </w:r>
      <w:r w:rsidRPr="008F1C69">
        <w:rPr>
          <w:rFonts w:ascii="Times New Roman" w:hAnsi="Times New Roman" w:cs="Times New Roman"/>
          <w:i/>
          <w:color w:val="000000" w:themeColor="text1"/>
        </w:rPr>
        <w:t>Legea nr. 98/2016”)</w:t>
      </w:r>
      <w:r w:rsidR="00626E2C" w:rsidRPr="008F1C69">
        <w:rPr>
          <w:rFonts w:ascii="Times New Roman" w:hAnsi="Times New Roman" w:cs="Times New Roman"/>
          <w:i/>
          <w:color w:val="000000" w:themeColor="text1"/>
        </w:rPr>
        <w:t>,</w:t>
      </w:r>
      <w:r w:rsidRPr="008F1C69">
        <w:rPr>
          <w:rFonts w:ascii="Times New Roman" w:hAnsi="Times New Roman" w:cs="Times New Roman"/>
          <w:color w:val="000000" w:themeColor="text1"/>
        </w:rPr>
        <w:t xml:space="preserve"> precum și orice alte prevederi legale emise în aplicarea acesteia</w:t>
      </w:r>
    </w:p>
    <w:p w14:paraId="1F721DE4" w14:textId="7AB9B0DC" w:rsidR="00B42FE7" w:rsidRPr="008F1C69" w:rsidRDefault="00B42FE7">
      <w:pPr>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încheiat în data de </w:t>
      </w:r>
      <w:r w:rsidR="006F6EEA" w:rsidRPr="008F1C69">
        <w:rPr>
          <w:rFonts w:ascii="Times New Roman" w:hAnsi="Times New Roman" w:cs="Times New Roman"/>
          <w:color w:val="000000" w:themeColor="text1"/>
        </w:rPr>
        <w:t>..............</w:t>
      </w:r>
      <w:r w:rsidRPr="008F1C69">
        <w:rPr>
          <w:rFonts w:ascii="Times New Roman" w:hAnsi="Times New Roman" w:cs="Times New Roman"/>
          <w:color w:val="000000" w:themeColor="text1"/>
        </w:rPr>
        <w:t>,</w:t>
      </w:r>
    </w:p>
    <w:p w14:paraId="77F16594" w14:textId="77777777" w:rsidR="00B42FE7" w:rsidRPr="008F1C69" w:rsidRDefault="00B42FE7">
      <w:pPr>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între:</w:t>
      </w:r>
    </w:p>
    <w:p w14:paraId="25B37EA6" w14:textId="7C9D5E31" w:rsidR="00F52EFD" w:rsidRPr="008F1C69" w:rsidRDefault="00991210" w:rsidP="00991210">
      <w:pPr>
        <w:spacing w:after="0" w:line="240" w:lineRule="auto"/>
        <w:jc w:val="both"/>
        <w:rPr>
          <w:rFonts w:ascii="Times New Roman" w:eastAsia="Times New Roman" w:hAnsi="Times New Roman" w:cs="Times New Roman"/>
          <w:color w:val="000000" w:themeColor="text1"/>
        </w:rPr>
      </w:pPr>
      <w:bookmarkStart w:id="1" w:name="_Hlk179446351"/>
      <w:r w:rsidRPr="008F1C69">
        <w:rPr>
          <w:rFonts w:ascii="Times New Roman" w:eastAsia="Times New Roman" w:hAnsi="Times New Roman" w:cs="Times New Roman"/>
          <w:b/>
          <w:color w:val="000000" w:themeColor="text1"/>
        </w:rPr>
        <w:t>Institutul de Chimie Macromoleculară „Petru Poni”</w:t>
      </w:r>
      <w:r w:rsidRPr="008F1C69">
        <w:rPr>
          <w:rFonts w:ascii="Times New Roman" w:eastAsia="Times New Roman" w:hAnsi="Times New Roman" w:cs="Times New Roman"/>
          <w:color w:val="000000" w:themeColor="text1"/>
        </w:rPr>
        <w:t>, cu sediul în Aleea Gr. Ghica Vodă nr. 41 A, cod poștal 700487, județul Iași, telefon: 0332-880.220, fax: 0232-211.299, e-mail: pponi@icmpp.ro, cod fiscal 4541750, cod de înregistrare în scopuri de TVA RO11409036, conturi bancar in lei nr. RO12TREZ23E530100200530X, deschis la Trezoreria Operativă a Municipiului Iași, reprezentat prin Director dr. Valeria Harabagiu şi Contabil Șef ec. Angelica-Elena Săcăleanu</w:t>
      </w:r>
      <w:r w:rsidR="00F52EFD" w:rsidRPr="008F1C69">
        <w:rPr>
          <w:rFonts w:ascii="Times New Roman" w:eastAsia="Times New Roman" w:hAnsi="Times New Roman" w:cs="Times New Roman"/>
          <w:bCs/>
          <w:color w:val="000000" w:themeColor="text1"/>
        </w:rPr>
        <w:t xml:space="preserve">, </w:t>
      </w:r>
      <w:r w:rsidR="00F52EFD" w:rsidRPr="008F1C69">
        <w:rPr>
          <w:rFonts w:ascii="Times New Roman" w:eastAsia="Times New Roman" w:hAnsi="Times New Roman" w:cs="Times New Roman"/>
          <w:bCs/>
          <w:color w:val="000000" w:themeColor="text1"/>
          <w:lang w:val="it-IT"/>
        </w:rPr>
        <w:t>în</w:t>
      </w:r>
      <w:r w:rsidR="00F52EFD" w:rsidRPr="008F1C69">
        <w:rPr>
          <w:rFonts w:ascii="Times New Roman" w:eastAsia="Times New Roman" w:hAnsi="Times New Roman" w:cs="Times New Roman"/>
          <w:color w:val="000000" w:themeColor="text1"/>
          <w:lang w:val="it-IT"/>
        </w:rPr>
        <w:t xml:space="preserve"> calitate de </w:t>
      </w:r>
      <w:r w:rsidR="00F52EFD" w:rsidRPr="008F1C69">
        <w:rPr>
          <w:rFonts w:ascii="Times New Roman" w:eastAsia="Times New Roman" w:hAnsi="Times New Roman" w:cs="Times New Roman"/>
          <w:b/>
          <w:bCs/>
          <w:color w:val="000000" w:themeColor="text1"/>
          <w:lang w:val="es-ES"/>
        </w:rPr>
        <w:t>beneficiar</w:t>
      </w:r>
      <w:r w:rsidR="00F52EFD" w:rsidRPr="008F1C69">
        <w:rPr>
          <w:rFonts w:ascii="Times New Roman" w:eastAsia="Calibri" w:hAnsi="Times New Roman" w:cs="Times New Roman"/>
          <w:color w:val="000000" w:themeColor="text1"/>
        </w:rPr>
        <w:t xml:space="preserve"> </w:t>
      </w:r>
      <w:bookmarkEnd w:id="1"/>
      <w:r w:rsidR="00F52EFD" w:rsidRPr="008F1C69">
        <w:rPr>
          <w:rFonts w:ascii="Times New Roman" w:eastAsia="Calibri" w:hAnsi="Times New Roman" w:cs="Times New Roman"/>
          <w:color w:val="000000" w:themeColor="text1"/>
        </w:rPr>
        <w:t>și denumită în continuare „Autoritatea/entitatea contractantă”, pe de o parte</w:t>
      </w:r>
    </w:p>
    <w:p w14:paraId="6C81BBB4" w14:textId="4B8B125F" w:rsidR="00B42FE7" w:rsidRPr="008F1C69" w:rsidRDefault="00B42FE7" w:rsidP="00D32FC1">
      <w:pPr>
        <w:spacing w:before="120" w:after="120" w:line="276" w:lineRule="auto"/>
        <w:ind w:left="1"/>
        <w:jc w:val="both"/>
        <w:rPr>
          <w:rFonts w:ascii="Times New Roman" w:eastAsia="Calibri" w:hAnsi="Times New Roman" w:cs="Times New Roman"/>
          <w:color w:val="000000" w:themeColor="text1"/>
        </w:rPr>
      </w:pPr>
      <w:r w:rsidRPr="008F1C69">
        <w:rPr>
          <w:rFonts w:ascii="Times New Roman" w:hAnsi="Times New Roman" w:cs="Times New Roman"/>
          <w:color w:val="000000" w:themeColor="text1"/>
        </w:rPr>
        <w:t>și</w:t>
      </w:r>
    </w:p>
    <w:p w14:paraId="480ADB55" w14:textId="77777777" w:rsidR="00B42FE7" w:rsidRPr="008F1C69" w:rsidRDefault="00B42FE7" w:rsidP="006C74E2">
      <w:pPr>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w:t>
      </w:r>
      <w:r w:rsidRPr="008F1C69">
        <w:rPr>
          <w:rFonts w:ascii="Times New Roman" w:hAnsi="Times New Roman" w:cs="Times New Roman"/>
          <w:b/>
          <w:bCs/>
          <w:color w:val="000000" w:themeColor="text1"/>
        </w:rPr>
        <w:t>Contractant</w:t>
      </w:r>
      <w:r w:rsidRPr="008F1C69">
        <w:rPr>
          <w:rFonts w:ascii="Times New Roman" w:hAnsi="Times New Roman" w:cs="Times New Roman"/>
          <w:color w:val="000000" w:themeColor="text1"/>
        </w:rPr>
        <w:t>”, pe de altă parte,</w:t>
      </w:r>
    </w:p>
    <w:p w14:paraId="566CF0EE" w14:textId="62B4EAB5" w:rsidR="00B42FE7" w:rsidRPr="008F1C69" w:rsidRDefault="00B42FE7" w:rsidP="00A35170">
      <w:pPr>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denumite, în continuare, împreună, "Părțile" și care</w:t>
      </w:r>
      <w:r w:rsidR="00DD0375" w:rsidRPr="008F1C69">
        <w:rPr>
          <w:rFonts w:ascii="Times New Roman" w:hAnsi="Times New Roman" w:cs="Times New Roman"/>
          <w:color w:val="000000" w:themeColor="text1"/>
        </w:rPr>
        <w:t xml:space="preserve"> </w:t>
      </w:r>
      <w:r w:rsidR="003D79FE" w:rsidRPr="008F1C69">
        <w:rPr>
          <w:rFonts w:ascii="Times New Roman" w:hAnsi="Times New Roman" w:cs="Times New Roman"/>
          <w:color w:val="000000" w:themeColor="text1"/>
        </w:rPr>
        <w:t>au convenit încheierea prezentului Contract.</w:t>
      </w:r>
    </w:p>
    <w:p w14:paraId="6E628F24" w14:textId="77777777" w:rsidR="006F6EEA" w:rsidRPr="008F1C69" w:rsidRDefault="006F6EEA" w:rsidP="00A35170">
      <w:pPr>
        <w:spacing w:after="0" w:line="240" w:lineRule="auto"/>
        <w:ind w:left="1"/>
        <w:jc w:val="both"/>
        <w:rPr>
          <w:rFonts w:ascii="Times New Roman" w:hAnsi="Times New Roman" w:cs="Times New Roman"/>
          <w:color w:val="000000" w:themeColor="text1"/>
        </w:rPr>
      </w:pPr>
    </w:p>
    <w:p w14:paraId="08E241ED" w14:textId="3866BE24" w:rsidR="00336712" w:rsidRPr="008F1C69" w:rsidRDefault="00336712" w:rsidP="00A35170">
      <w:pPr>
        <w:pStyle w:val="ListParagraph"/>
        <w:numPr>
          <w:ilvl w:val="0"/>
          <w:numId w:val="20"/>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DEFINIŢII</w:t>
      </w:r>
    </w:p>
    <w:p w14:paraId="286426B4" w14:textId="6B47C08B" w:rsidR="00336712" w:rsidRPr="008F1C69" w:rsidRDefault="00336712" w:rsidP="00A35170">
      <w:pPr>
        <w:pStyle w:val="ListParagraph"/>
        <w:numPr>
          <w:ilvl w:val="0"/>
          <w:numId w:val="2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prezentul Contract, următorii termeni vor fi interpretați astfel:</w:t>
      </w:r>
    </w:p>
    <w:p w14:paraId="0A5DEF88" w14:textId="3F3D079C" w:rsidR="008552C5"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Autoritate contractantă </w:t>
      </w:r>
      <w:r w:rsidR="00191F3E" w:rsidRPr="008F1C69">
        <w:rPr>
          <w:rFonts w:ascii="Times New Roman" w:hAnsi="Times New Roman" w:cs="Times New Roman"/>
          <w:color w:val="000000" w:themeColor="text1"/>
        </w:rPr>
        <w:t xml:space="preserve">(AC) </w:t>
      </w:r>
      <w:r w:rsidRPr="008F1C69">
        <w:rPr>
          <w:rFonts w:ascii="Times New Roman" w:hAnsi="Times New Roman" w:cs="Times New Roman"/>
          <w:color w:val="000000" w:themeColor="text1"/>
        </w:rPr>
        <w:t>și Contractant - Părțile contractante, așa cum sunt acestea numite în prezentul Contract;</w:t>
      </w:r>
    </w:p>
    <w:p w14:paraId="77FFF0DD" w14:textId="51DD0FB0" w:rsidR="008552C5"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Act Adițional - document prin care se modifică termenii și condițiile prezentului Contract de achiziție </w:t>
      </w:r>
      <w:r w:rsidR="00BA2BB6" w:rsidRPr="008F1C69">
        <w:rPr>
          <w:rFonts w:ascii="Times New Roman" w:hAnsi="Times New Roman" w:cs="Times New Roman"/>
          <w:color w:val="000000" w:themeColor="text1"/>
        </w:rPr>
        <w:t>publică</w:t>
      </w:r>
      <w:r w:rsidRPr="008F1C69">
        <w:rPr>
          <w:rFonts w:ascii="Times New Roman" w:hAnsi="Times New Roman" w:cs="Times New Roman"/>
          <w:color w:val="000000" w:themeColor="text1"/>
        </w:rPr>
        <w:t xml:space="preserve"> de </w:t>
      </w:r>
      <w:r w:rsidR="0088088A" w:rsidRPr="008F1C69">
        <w:rPr>
          <w:rFonts w:ascii="Times New Roman" w:hAnsi="Times New Roman" w:cs="Times New Roman"/>
          <w:color w:val="000000" w:themeColor="text1"/>
        </w:rPr>
        <w:t>produse</w:t>
      </w:r>
      <w:r w:rsidRPr="008F1C69">
        <w:rPr>
          <w:rFonts w:ascii="Times New Roman" w:hAnsi="Times New Roman" w:cs="Times New Roman"/>
          <w:color w:val="000000" w:themeColor="text1"/>
        </w:rPr>
        <w:t xml:space="preserve">, în condițiile </w:t>
      </w:r>
      <w:r w:rsidRPr="008F1C69">
        <w:rPr>
          <w:rFonts w:ascii="Times New Roman" w:hAnsi="Times New Roman" w:cs="Times New Roman"/>
          <w:iCs/>
          <w:color w:val="000000" w:themeColor="text1"/>
        </w:rPr>
        <w:t>Legii nr. 98/2016</w:t>
      </w:r>
      <w:r w:rsidR="008C4316" w:rsidRPr="008F1C69">
        <w:rPr>
          <w:rFonts w:ascii="Times New Roman" w:hAnsi="Times New Roman" w:cs="Times New Roman"/>
          <w:iCs/>
          <w:color w:val="000000" w:themeColor="text1"/>
        </w:rPr>
        <w:t xml:space="preserve"> privind achizițiile</w:t>
      </w:r>
      <w:r w:rsidRPr="008F1C69">
        <w:rPr>
          <w:rFonts w:ascii="Times New Roman" w:hAnsi="Times New Roman" w:cs="Times New Roman"/>
          <w:iCs/>
          <w:color w:val="000000" w:themeColor="text1"/>
        </w:rPr>
        <w:t>;</w:t>
      </w:r>
    </w:p>
    <w:p w14:paraId="0B77DA7C" w14:textId="5154FB13" w:rsidR="008552C5"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Caiet de Sarcini – anex</w:t>
      </w:r>
      <w:r w:rsidR="006D3D6D" w:rsidRPr="008F1C69">
        <w:rPr>
          <w:rFonts w:ascii="Times New Roman" w:hAnsi="Times New Roman" w:cs="Times New Roman"/>
          <w:color w:val="000000" w:themeColor="text1"/>
        </w:rPr>
        <w:t>ă</w:t>
      </w:r>
      <w:r w:rsidRPr="008F1C69">
        <w:rPr>
          <w:rFonts w:ascii="Times New Roman" w:hAnsi="Times New Roman" w:cs="Times New Roman"/>
          <w:color w:val="000000" w:themeColor="text1"/>
        </w:rPr>
        <w:t xml:space="preserve"> la Contract care include obiectivele, sarcinile specificațiile și caracteristicile </w:t>
      </w:r>
      <w:r w:rsidR="008552C5" w:rsidRPr="008F1C69">
        <w:rPr>
          <w:rFonts w:ascii="Times New Roman" w:hAnsi="Times New Roman" w:cs="Times New Roman"/>
          <w:color w:val="000000" w:themeColor="text1"/>
        </w:rPr>
        <w:t>Produselor</w:t>
      </w:r>
      <w:r w:rsidRPr="008F1C69">
        <w:rPr>
          <w:rFonts w:ascii="Times New Roman" w:hAnsi="Times New Roman" w:cs="Times New Roman"/>
          <w:color w:val="000000" w:themeColor="text1"/>
        </w:rPr>
        <w:t xml:space="preserve"> descrise în mod obiectiv, într-o manieră corespunzătoare îndeplinirii necesității Autorității contractante, menționând, după caz, metodele și resursele care urmează să fie utiliza</w:t>
      </w:r>
      <w:r w:rsidR="008C4316" w:rsidRPr="008F1C69">
        <w:rPr>
          <w:rFonts w:ascii="Times New Roman" w:hAnsi="Times New Roman" w:cs="Times New Roman"/>
          <w:color w:val="000000" w:themeColor="text1"/>
        </w:rPr>
        <w:t>te de către Contractant și/sau r</w:t>
      </w:r>
      <w:r w:rsidRPr="008F1C69">
        <w:rPr>
          <w:rFonts w:ascii="Times New Roman" w:hAnsi="Times New Roman" w:cs="Times New Roman"/>
          <w:color w:val="000000" w:themeColor="text1"/>
        </w:rPr>
        <w:t xml:space="preserve">ezultatele care trebuie realizate/prestate și furnizate de către Contractant, inclusiv niveluri de calitate, performanță, protecție a mediului, sănătate </w:t>
      </w:r>
      <w:r w:rsidR="00BA2BB6" w:rsidRPr="008F1C69">
        <w:rPr>
          <w:rFonts w:ascii="Times New Roman" w:hAnsi="Times New Roman" w:cs="Times New Roman"/>
          <w:color w:val="000000" w:themeColor="text1"/>
        </w:rPr>
        <w:t>publică/sectorială</w:t>
      </w:r>
      <w:r w:rsidRPr="008F1C69">
        <w:rPr>
          <w:rFonts w:ascii="Times New Roman" w:hAnsi="Times New Roman" w:cs="Times New Roman"/>
          <w:color w:val="000000" w:themeColor="text1"/>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Cazul fortuit – Eveniment care nu poate fi prevăzut și nici împiedicat de către cel care ar fi fost chemat să răspundă dacă evenimentul nu s-ar fi produs.</w:t>
      </w:r>
    </w:p>
    <w:p w14:paraId="58B5CF63" w14:textId="0CB4FD61" w:rsidR="00494F37"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iCs/>
          <w:color w:val="000000" w:themeColor="text1"/>
        </w:rPr>
      </w:pPr>
      <w:r w:rsidRPr="008F1C69">
        <w:rPr>
          <w:rFonts w:ascii="Times New Roman" w:hAnsi="Times New Roman" w:cs="Times New Roman"/>
          <w:color w:val="000000" w:themeColor="text1"/>
        </w:rPr>
        <w:t xml:space="preserve">Cesiune - înțelegere scrisă prin care Contractantul transferă unei terțe părți, în condițiile </w:t>
      </w:r>
      <w:r w:rsidRPr="008F1C69">
        <w:rPr>
          <w:rFonts w:ascii="Times New Roman" w:hAnsi="Times New Roman" w:cs="Times New Roman"/>
          <w:iCs/>
          <w:color w:val="000000" w:themeColor="text1"/>
        </w:rPr>
        <w:t>Legii nr. 98/2016, drepturile și/sau obligațiile deținute prin Contract sau parte din acestea;</w:t>
      </w:r>
    </w:p>
    <w:p w14:paraId="2CB8231B" w14:textId="16691AA1" w:rsidR="00494F37"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iCs/>
          <w:color w:val="000000" w:themeColor="text1"/>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8F1C69">
        <w:rPr>
          <w:rFonts w:ascii="Times New Roman" w:hAnsi="Times New Roman" w:cs="Times New Roman"/>
          <w:iCs/>
          <w:color w:val="000000" w:themeColor="text1"/>
        </w:rPr>
        <w:t>/entității</w:t>
      </w:r>
      <w:r w:rsidRPr="008F1C69">
        <w:rPr>
          <w:rFonts w:ascii="Times New Roman" w:hAnsi="Times New Roman" w:cs="Times New Roman"/>
          <w:iCs/>
          <w:color w:val="000000" w:themeColor="text1"/>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w:t>
      </w:r>
      <w:r w:rsidRPr="008F1C69">
        <w:rPr>
          <w:rFonts w:ascii="Times New Roman" w:hAnsi="Times New Roman" w:cs="Times New Roman"/>
          <w:color w:val="000000" w:themeColor="text1"/>
        </w:rPr>
        <w:t xml:space="preserve"> cazul în care este aplicabil;</w:t>
      </w:r>
    </w:p>
    <w:p w14:paraId="5BE1B9BA" w14:textId="4EF17E96" w:rsidR="00B151CE"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lastRenderedPageBreak/>
        <w:t xml:space="preserve">Contract - prezentul Contract de achiziție </w:t>
      </w:r>
      <w:r w:rsidR="00BA2BB6" w:rsidRPr="008F1C69">
        <w:rPr>
          <w:rFonts w:ascii="Times New Roman" w:hAnsi="Times New Roman" w:cs="Times New Roman"/>
          <w:color w:val="000000" w:themeColor="text1"/>
        </w:rPr>
        <w:t>publică</w:t>
      </w:r>
      <w:r w:rsidRPr="008F1C69">
        <w:rPr>
          <w:rFonts w:ascii="Times New Roman" w:hAnsi="Times New Roman" w:cs="Times New Roman"/>
          <w:color w:val="000000" w:themeColor="text1"/>
        </w:rPr>
        <w:t xml:space="preserve"> de </w:t>
      </w:r>
      <w:r w:rsidR="00494F37" w:rsidRPr="008F1C69">
        <w:rPr>
          <w:rFonts w:ascii="Times New Roman" w:hAnsi="Times New Roman" w:cs="Times New Roman"/>
          <w:color w:val="000000" w:themeColor="text1"/>
        </w:rPr>
        <w:t>produse</w:t>
      </w:r>
      <w:r w:rsidRPr="008F1C69">
        <w:rPr>
          <w:rFonts w:ascii="Times New Roman" w:hAnsi="Times New Roman" w:cs="Times New Roman"/>
          <w:color w:val="000000" w:themeColor="text1"/>
        </w:rPr>
        <w:t xml:space="preserve"> care are ca obiect </w:t>
      </w:r>
      <w:r w:rsidR="00494F37" w:rsidRPr="008F1C69">
        <w:rPr>
          <w:rFonts w:ascii="Times New Roman" w:hAnsi="Times New Roman" w:cs="Times New Roman"/>
          <w:color w:val="000000" w:themeColor="text1"/>
        </w:rPr>
        <w:t>furnizarea</w:t>
      </w:r>
      <w:r w:rsidRPr="008F1C69">
        <w:rPr>
          <w:rFonts w:ascii="Times New Roman" w:hAnsi="Times New Roman" w:cs="Times New Roman"/>
          <w:color w:val="000000" w:themeColor="text1"/>
        </w:rPr>
        <w:t xml:space="preserve"> </w:t>
      </w:r>
      <w:r w:rsidR="00BC7147" w:rsidRPr="008F1C69">
        <w:rPr>
          <w:rFonts w:ascii="Times New Roman" w:hAnsi="Times New Roman" w:cs="Times New Roman"/>
          <w:color w:val="000000" w:themeColor="text1"/>
        </w:rPr>
        <w:t xml:space="preserve">de </w:t>
      </w:r>
      <w:r w:rsidR="00191F3E" w:rsidRPr="008F1C69">
        <w:rPr>
          <w:rFonts w:ascii="Times New Roman" w:hAnsi="Times New Roman" w:cs="Times New Roman"/>
          <w:color w:val="000000" w:themeColor="text1"/>
        </w:rPr>
        <w:t>produse menţionate în Anexa nr. 1</w:t>
      </w:r>
      <w:r w:rsidRPr="008F1C69">
        <w:rPr>
          <w:rFonts w:ascii="Times New Roman" w:hAnsi="Times New Roman" w:cs="Times New Roman"/>
          <w:color w:val="000000" w:themeColor="text1"/>
        </w:rPr>
        <w:t xml:space="preserve"> (și toate Anexele sale), cu titlu oneros, asimilat, potrivit Legii, actului administrativ, încheiat în scris, între </w:t>
      </w:r>
      <w:r w:rsidR="00934619" w:rsidRPr="008F1C69">
        <w:rPr>
          <w:rFonts w:ascii="Times New Roman" w:hAnsi="Times New Roman" w:cs="Times New Roman"/>
          <w:color w:val="000000" w:themeColor="text1"/>
        </w:rPr>
        <w:t>autoritatea</w:t>
      </w:r>
      <w:r w:rsidRPr="008F1C69">
        <w:rPr>
          <w:rFonts w:ascii="Times New Roman" w:hAnsi="Times New Roman" w:cs="Times New Roman"/>
          <w:color w:val="000000" w:themeColor="text1"/>
        </w:rPr>
        <w:t xml:space="preserve"> contractantă și Contractant, care are ca obiect </w:t>
      </w:r>
      <w:r w:rsidR="00B151CE" w:rsidRPr="008F1C69">
        <w:rPr>
          <w:rFonts w:ascii="Times New Roman" w:hAnsi="Times New Roman" w:cs="Times New Roman"/>
          <w:color w:val="000000" w:themeColor="text1"/>
        </w:rPr>
        <w:t>furnizarea de Produse.</w:t>
      </w:r>
    </w:p>
    <w:p w14:paraId="089D14F2" w14:textId="2D68922B" w:rsidR="008F0CF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 de Subcontractare - acordul încheiat în scris între Contractant și un terț ce dobândește calitatea de Subcontractant, în condițiile </w:t>
      </w:r>
      <w:r w:rsidRPr="008F1C69">
        <w:rPr>
          <w:rFonts w:ascii="Times New Roman" w:hAnsi="Times New Roman" w:cs="Times New Roman"/>
          <w:iCs/>
          <w:color w:val="000000" w:themeColor="text1"/>
        </w:rPr>
        <w:t>Legii nr. 98/201</w:t>
      </w:r>
      <w:r w:rsidR="00BC7147" w:rsidRPr="008F1C69">
        <w:rPr>
          <w:rFonts w:ascii="Times New Roman" w:hAnsi="Times New Roman" w:cs="Times New Roman"/>
          <w:iCs/>
          <w:color w:val="000000" w:themeColor="text1"/>
        </w:rPr>
        <w:t>6</w:t>
      </w:r>
      <w:r w:rsidRPr="008F1C69">
        <w:rPr>
          <w:rFonts w:ascii="Times New Roman" w:hAnsi="Times New Roman" w:cs="Times New Roman"/>
          <w:color w:val="000000" w:themeColor="text1"/>
        </w:rPr>
        <w:t>, prin care Contractantul subcontractează Subcontractantului partea din Contract în conformitate cu prevederile Contractului;</w:t>
      </w:r>
    </w:p>
    <w:p w14:paraId="74274CB7" w14:textId="170645D7" w:rsidR="007B5881" w:rsidRPr="008F1C69" w:rsidRDefault="007B5881"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Cost</w:t>
      </w:r>
      <w:r w:rsidR="005343F0"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8F1C69" w:rsidRDefault="007B5881"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Defect</w:t>
      </w:r>
      <w:r w:rsidR="008B00BF"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Defecte</w:t>
      </w:r>
      <w:r w:rsidR="008B00BF" w:rsidRPr="008F1C69">
        <w:rPr>
          <w:rFonts w:ascii="Times New Roman" w:hAnsi="Times New Roman" w:cs="Times New Roman"/>
          <w:color w:val="000000" w:themeColor="text1"/>
        </w:rPr>
        <w:t>)</w:t>
      </w:r>
      <w:r w:rsidRPr="008F1C69">
        <w:rPr>
          <w:rFonts w:ascii="Times New Roman" w:hAnsi="Times New Roman" w:cs="Times New Roman"/>
          <w:color w:val="000000" w:themeColor="text1"/>
        </w:rPr>
        <w:t xml:space="preserve"> </w:t>
      </w:r>
      <w:r w:rsidR="008B00BF" w:rsidRPr="008F1C69">
        <w:rPr>
          <w:rFonts w:ascii="Times New Roman" w:hAnsi="Times New Roman" w:cs="Times New Roman"/>
          <w:color w:val="000000" w:themeColor="text1"/>
        </w:rPr>
        <w:t xml:space="preserve">/ Neconformitate (Neconformități) </w:t>
      </w:r>
      <w:r w:rsidRPr="008F1C69">
        <w:rPr>
          <w:rFonts w:ascii="Times New Roman" w:hAnsi="Times New Roman" w:cs="Times New Roman"/>
          <w:color w:val="000000" w:themeColor="text1"/>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8F1C69" w:rsidRDefault="007B5881" w:rsidP="00A35170">
      <w:pPr>
        <w:pStyle w:val="ListParagraph"/>
        <w:spacing w:after="0" w:line="240" w:lineRule="auto"/>
        <w:ind w:left="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Defectele/neconformitățile/defecțiunile includ și neconformități ale Serviciilor incidentale și/sau defecțiuni/vicii ale Lucrărilor/operațiunilor incidentale cu privire la amplasarea/instalarea Produselor, dacă și cum este cazul</w:t>
      </w:r>
      <w:r w:rsidR="00A13F79" w:rsidRPr="008F1C69">
        <w:rPr>
          <w:rFonts w:ascii="Times New Roman" w:hAnsi="Times New Roman" w:cs="Times New Roman"/>
          <w:color w:val="000000" w:themeColor="text1"/>
        </w:rPr>
        <w:t xml:space="preserve"> dar și</w:t>
      </w:r>
      <w:r w:rsidRPr="008F1C69">
        <w:rPr>
          <w:rFonts w:ascii="Times New Roman" w:hAnsi="Times New Roman" w:cs="Times New Roman"/>
          <w:color w:val="000000" w:themeColor="text1"/>
        </w:rPr>
        <w:t xml:space="preserve"> viciile aparente cât și viciile ascunse ale Produselor care fac obiectul prezentului Contract, după caz;</w:t>
      </w:r>
    </w:p>
    <w:p w14:paraId="2E4FD263" w14:textId="2939DF3B" w:rsidR="008F0CF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Despăgubire - suma, neprevăzută expres în Contract, care este acordată de către instanța de judecată ca despăgubire plătibilă Părții prejudiciate în urma încălcării prevederilor Contractului de către cealaltă Parte;</w:t>
      </w:r>
    </w:p>
    <w:p w14:paraId="3304D8DF" w14:textId="335A19A1" w:rsidR="008F0CF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Dispoziție - document scris(ă) emis(ă) de Autoritatea contractantă în executarea Contractului și cu respectarea prevederilor acestuia, în limitele </w:t>
      </w:r>
      <w:r w:rsidRPr="008F1C69">
        <w:rPr>
          <w:rFonts w:ascii="Times New Roman" w:hAnsi="Times New Roman" w:cs="Times New Roman"/>
          <w:iCs/>
          <w:color w:val="000000" w:themeColor="text1"/>
        </w:rPr>
        <w:t>Legii nr. 98/2016</w:t>
      </w:r>
      <w:r w:rsidR="008F0CFC" w:rsidRPr="008F1C69">
        <w:rPr>
          <w:rFonts w:ascii="Times New Roman" w:hAnsi="Times New Roman" w:cs="Times New Roman"/>
          <w:iCs/>
          <w:color w:val="000000" w:themeColor="text1"/>
        </w:rPr>
        <w:t>,</w:t>
      </w:r>
      <w:r w:rsidRPr="008F1C69">
        <w:rPr>
          <w:rFonts w:ascii="Times New Roman" w:hAnsi="Times New Roman" w:cs="Times New Roman"/>
          <w:color w:val="000000" w:themeColor="text1"/>
        </w:rPr>
        <w:t xml:space="preserve"> și a normelor de aplicare a acesteia;</w:t>
      </w:r>
    </w:p>
    <w:p w14:paraId="7136B11E" w14:textId="73E32B7C" w:rsidR="008F0CF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Documentele Autorității contractante - toate și fiecare dintre documentele necesare în mod direct sau implicit prin natura </w:t>
      </w:r>
      <w:r w:rsidR="008F0CFC" w:rsidRPr="008F1C69">
        <w:rPr>
          <w:rFonts w:ascii="Times New Roman" w:hAnsi="Times New Roman" w:cs="Times New Roman"/>
          <w:color w:val="000000" w:themeColor="text1"/>
        </w:rPr>
        <w:t>Produselor</w:t>
      </w:r>
      <w:r w:rsidRPr="008F1C69">
        <w:rPr>
          <w:rFonts w:ascii="Times New Roman" w:hAnsi="Times New Roman" w:cs="Times New Roman"/>
          <w:color w:val="000000" w:themeColor="text1"/>
        </w:rPr>
        <w:t xml:space="preserve"> care fac obiectul Contractului, inclusiv, dar fără a se limita la: planuri, regulamente, specificații, desene, schițe, modele, date informatice și rapoarte, furnizate de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și necesare Contractantului în vederea realizării obiectului Contractului;</w:t>
      </w:r>
    </w:p>
    <w:p w14:paraId="7924BD85" w14:textId="4772129B" w:rsidR="0098041A"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8F1C69" w:rsidRDefault="007B5881"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Furnizor </w:t>
      </w:r>
      <w:r w:rsidR="00A13F79" w:rsidRPr="008F1C69">
        <w:rPr>
          <w:rFonts w:ascii="Times New Roman" w:hAnsi="Times New Roman" w:cs="Times New Roman"/>
          <w:color w:val="000000" w:themeColor="text1"/>
        </w:rPr>
        <w:t>–</w:t>
      </w:r>
      <w:r w:rsidRPr="008F1C69">
        <w:rPr>
          <w:rFonts w:ascii="Times New Roman" w:hAnsi="Times New Roman" w:cs="Times New Roman"/>
          <w:color w:val="000000" w:themeColor="text1"/>
        </w:rPr>
        <w:t xml:space="preserve"> </w:t>
      </w:r>
      <w:r w:rsidR="00A13F79" w:rsidRPr="008F1C69">
        <w:rPr>
          <w:rFonts w:ascii="Times New Roman" w:hAnsi="Times New Roman" w:cs="Times New Roman"/>
          <w:color w:val="000000" w:themeColor="text1"/>
        </w:rPr>
        <w:t>operator economic</w:t>
      </w:r>
      <w:r w:rsidRPr="008F1C69">
        <w:rPr>
          <w:rFonts w:ascii="Times New Roman" w:hAnsi="Times New Roman" w:cs="Times New Roman"/>
          <w:color w:val="000000" w:themeColor="text1"/>
        </w:rPr>
        <w:t xml:space="preserve"> care pune la dispoziția unui Contractant, Produse, care fac obiectul prezentului Contract, și care nu are calitatea de Subcontractant;</w:t>
      </w:r>
    </w:p>
    <w:p w14:paraId="06274E7E" w14:textId="7E0BB4E8" w:rsidR="00157F22" w:rsidRPr="008F1C69" w:rsidRDefault="00157F22"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Furnizare – </w:t>
      </w:r>
      <w:r w:rsidR="00994276" w:rsidRPr="008F1C69">
        <w:rPr>
          <w:rFonts w:ascii="Times New Roman" w:hAnsi="Times New Roman" w:cs="Times New Roman"/>
          <w:color w:val="000000" w:themeColor="text1"/>
        </w:rPr>
        <w:t>în cuprinsul</w:t>
      </w:r>
      <w:r w:rsidRPr="008F1C69">
        <w:rPr>
          <w:rFonts w:ascii="Times New Roman" w:hAnsi="Times New Roman" w:cs="Times New Roman"/>
          <w:color w:val="000000" w:themeColor="text1"/>
        </w:rPr>
        <w:t xml:space="preserve"> prezentului contract termenul de furnizare este echivalentul termenului de livrare și predare, reprezentând momentul în care bunurile achiziționate intră în posesia Autorității</w:t>
      </w:r>
      <w:r w:rsidR="00994276"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contractante.</w:t>
      </w:r>
    </w:p>
    <w:p w14:paraId="501FA5FD" w14:textId="21922114" w:rsidR="0098041A" w:rsidRPr="008F1C69" w:rsidRDefault="00302F09" w:rsidP="00A35170">
      <w:pPr>
        <w:pStyle w:val="ListParagraph"/>
        <w:numPr>
          <w:ilvl w:val="0"/>
          <w:numId w:val="23"/>
        </w:numPr>
        <w:spacing w:after="0" w:line="240" w:lineRule="auto"/>
        <w:ind w:left="284"/>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  </w:t>
      </w:r>
      <w:r w:rsidR="004D3CE5" w:rsidRPr="008F1C69">
        <w:rPr>
          <w:rFonts w:ascii="Times New Roman" w:hAnsi="Times New Roman" w:cs="Times New Roman"/>
          <w:color w:val="000000" w:themeColor="text1"/>
        </w:rPr>
        <w:t xml:space="preserve">Întârziere </w:t>
      </w:r>
      <w:r w:rsidR="00F92993" w:rsidRPr="008F1C69">
        <w:rPr>
          <w:rFonts w:ascii="Times New Roman" w:hAnsi="Times New Roman" w:cs="Times New Roman"/>
          <w:color w:val="000000" w:themeColor="text1"/>
        </w:rPr>
        <w:t>–</w:t>
      </w:r>
      <w:r w:rsidR="004D3CE5"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Perioada de timp calculată de la data scadentă/termenul convenit al executării oricărei obligații contractuale de către AC sau Contractant</w:t>
      </w:r>
      <w:r w:rsidR="004D3CE5" w:rsidRPr="008F1C69">
        <w:rPr>
          <w:rFonts w:ascii="Times New Roman" w:hAnsi="Times New Roman" w:cs="Times New Roman"/>
          <w:color w:val="000000" w:themeColor="text1"/>
        </w:rPr>
        <w:t>;</w:t>
      </w:r>
    </w:p>
    <w:p w14:paraId="32BEE83B" w14:textId="66B20040" w:rsidR="00583241"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Lege - normă, reglementare cu caracter obligatoriu și care se referă la legislația română</w:t>
      </w:r>
      <w:r w:rsidR="005343F0" w:rsidRPr="008F1C69">
        <w:rPr>
          <w:rFonts w:ascii="Times New Roman" w:hAnsi="Times New Roman" w:cs="Times New Roman"/>
          <w:color w:val="000000" w:themeColor="text1"/>
        </w:rPr>
        <w:t>,</w:t>
      </w:r>
      <w:r w:rsidRPr="008F1C69">
        <w:rPr>
          <w:rFonts w:ascii="Times New Roman" w:hAnsi="Times New Roman" w:cs="Times New Roman"/>
          <w:color w:val="000000" w:themeColor="text1"/>
        </w:rPr>
        <w:t xml:space="preserve"> dar și la Regulamente emise de CE </w:t>
      </w:r>
      <w:r w:rsidR="00583241" w:rsidRPr="008F1C69">
        <w:rPr>
          <w:rFonts w:ascii="Times New Roman" w:hAnsi="Times New Roman" w:cs="Times New Roman"/>
          <w:color w:val="000000" w:themeColor="text1"/>
        </w:rPr>
        <w:t>și</w:t>
      </w:r>
      <w:r w:rsidRPr="008F1C69">
        <w:rPr>
          <w:rFonts w:ascii="Times New Roman" w:hAnsi="Times New Roman" w:cs="Times New Roman"/>
          <w:color w:val="000000" w:themeColor="text1"/>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Lună - luna calendaristică (12 luni/an);</w:t>
      </w:r>
    </w:p>
    <w:p w14:paraId="5ACC9834" w14:textId="77777777" w:rsidR="00382B30"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Mijloace electronice de comunicare în cadrul Contractului - echipamente electronice de procesare, inclusiv compresie digitală, și stocare a datelor emise, transmise </w:t>
      </w:r>
      <w:r w:rsidR="00382B30" w:rsidRPr="008F1C69">
        <w:rPr>
          <w:rFonts w:ascii="Times New Roman" w:hAnsi="Times New Roman" w:cs="Times New Roman"/>
          <w:color w:val="000000" w:themeColor="text1"/>
        </w:rPr>
        <w:t>și</w:t>
      </w:r>
      <w:r w:rsidRPr="008F1C69">
        <w:rPr>
          <w:rFonts w:ascii="Times New Roman" w:hAnsi="Times New Roman" w:cs="Times New Roman"/>
          <w:color w:val="000000" w:themeColor="text1"/>
        </w:rPr>
        <w:t>, respectiv, primite prin cablu, radio, mijloace optice sau prin alte mijloace electromagnetice și utilizate inclusiv pentru transmiterea Rezultatelor obținute în cadrul Contractului;</w:t>
      </w:r>
    </w:p>
    <w:p w14:paraId="4F65558A" w14:textId="1A218738" w:rsidR="00203BA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Ofertă - actul juridic prin care Contractantul și-a manifestat voința de a se angaja, din punct de vedere juridic, în acest Contract de achiziție </w:t>
      </w:r>
      <w:r w:rsidR="00BA2BB6" w:rsidRPr="008F1C69">
        <w:rPr>
          <w:rFonts w:ascii="Times New Roman" w:hAnsi="Times New Roman" w:cs="Times New Roman"/>
          <w:color w:val="000000" w:themeColor="text1"/>
        </w:rPr>
        <w:t>publică/sectorială</w:t>
      </w:r>
      <w:r w:rsidRPr="008F1C69">
        <w:rPr>
          <w:rFonts w:ascii="Times New Roman" w:hAnsi="Times New Roman" w:cs="Times New Roman"/>
          <w:color w:val="000000" w:themeColor="text1"/>
        </w:rPr>
        <w:t xml:space="preserve"> de </w:t>
      </w:r>
      <w:r w:rsidR="00203BAC" w:rsidRPr="008F1C69">
        <w:rPr>
          <w:rFonts w:ascii="Times New Roman" w:hAnsi="Times New Roman" w:cs="Times New Roman"/>
          <w:color w:val="000000" w:themeColor="text1"/>
        </w:rPr>
        <w:t>Produse</w:t>
      </w:r>
      <w:r w:rsidRPr="008F1C69">
        <w:rPr>
          <w:rFonts w:ascii="Times New Roman" w:hAnsi="Times New Roman" w:cs="Times New Roman"/>
          <w:color w:val="000000" w:themeColor="text1"/>
        </w:rPr>
        <w:t xml:space="preserve"> și cuprinde Propunerea Financiară, Propunerea Tehnică precum și alte documente care au fost </w:t>
      </w:r>
      <w:r w:rsidR="00A13F79" w:rsidRPr="008F1C69">
        <w:rPr>
          <w:rFonts w:ascii="Times New Roman" w:hAnsi="Times New Roman" w:cs="Times New Roman"/>
          <w:color w:val="000000" w:themeColor="text1"/>
        </w:rPr>
        <w:t xml:space="preserve">solicitate prin </w:t>
      </w:r>
      <w:r w:rsidRPr="008F1C69">
        <w:rPr>
          <w:rFonts w:ascii="Times New Roman" w:hAnsi="Times New Roman" w:cs="Times New Roman"/>
          <w:color w:val="000000" w:themeColor="text1"/>
        </w:rPr>
        <w:t>Documentația de Atribuire</w:t>
      </w:r>
      <w:r w:rsidR="00A13F79" w:rsidRPr="008F1C69">
        <w:rPr>
          <w:rFonts w:ascii="Times New Roman" w:hAnsi="Times New Roman" w:cs="Times New Roman"/>
          <w:color w:val="000000" w:themeColor="text1"/>
        </w:rPr>
        <w:t xml:space="preserve"> și prezentate ulterior</w:t>
      </w:r>
      <w:r w:rsidRPr="008F1C69">
        <w:rPr>
          <w:rFonts w:ascii="Times New Roman" w:hAnsi="Times New Roman" w:cs="Times New Roman"/>
          <w:color w:val="000000" w:themeColor="text1"/>
        </w:rPr>
        <w:t>;</w:t>
      </w:r>
    </w:p>
    <w:p w14:paraId="2723B8BA" w14:textId="7BC89708" w:rsidR="00203BA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8F1C69">
        <w:rPr>
          <w:rFonts w:ascii="Times New Roman" w:hAnsi="Times New Roman" w:cs="Times New Roman"/>
          <w:color w:val="000000" w:themeColor="text1"/>
        </w:rPr>
        <w:t>-a</w:t>
      </w:r>
      <w:r w:rsidRPr="008F1C69">
        <w:rPr>
          <w:rFonts w:ascii="Times New Roman" w:hAnsi="Times New Roman" w:cs="Times New Roman"/>
          <w:color w:val="000000" w:themeColor="text1"/>
        </w:rPr>
        <w:t xml:space="preserve"> stabilit prin Documentele Contractului;</w:t>
      </w:r>
    </w:p>
    <w:p w14:paraId="666124E7" w14:textId="77777777" w:rsidR="00203BA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Personal - persoanele desemnate de către Contractant sau de către oricare dintre Subcontractanți pentru îndeplinirea Contractului;</w:t>
      </w:r>
    </w:p>
    <w:p w14:paraId="012C3841" w14:textId="56B32381" w:rsidR="00203BA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441AF9DC" w:rsidR="00203BA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Prejudiciu – paguba produsă Autorității Contractante de către Contractant prin neexecutarea/ executarea necorespunzătoare ori cu întârziere a obligațiilor stabilite în sarcina sa, prin prezentul contract;</w:t>
      </w:r>
    </w:p>
    <w:p w14:paraId="1219C54B" w14:textId="2C51FAE6" w:rsidR="00203BA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lastRenderedPageBreak/>
        <w:t xml:space="preserve">Proces-Verbal de Recepție a </w:t>
      </w:r>
      <w:r w:rsidR="00203BAC" w:rsidRPr="008F1C69">
        <w:rPr>
          <w:rFonts w:ascii="Times New Roman" w:hAnsi="Times New Roman" w:cs="Times New Roman"/>
          <w:color w:val="000000" w:themeColor="text1"/>
        </w:rPr>
        <w:t>Produselor</w:t>
      </w:r>
      <w:r w:rsidRPr="008F1C69">
        <w:rPr>
          <w:rFonts w:ascii="Times New Roman" w:hAnsi="Times New Roman" w:cs="Times New Roman"/>
          <w:color w:val="000000" w:themeColor="text1"/>
        </w:rPr>
        <w:t xml:space="preserve"> - documentul prin care </w:t>
      </w:r>
      <w:r w:rsidR="00497880" w:rsidRPr="008F1C69">
        <w:rPr>
          <w:rFonts w:ascii="Times New Roman" w:hAnsi="Times New Roman" w:cs="Times New Roman"/>
          <w:color w:val="000000" w:themeColor="text1"/>
        </w:rPr>
        <w:t xml:space="preserve">AC își exprimă acordul cu privire la faptul că </w:t>
      </w:r>
      <w:r w:rsidRPr="008F1C69">
        <w:rPr>
          <w:rFonts w:ascii="Times New Roman" w:hAnsi="Times New Roman" w:cs="Times New Roman"/>
          <w:color w:val="000000" w:themeColor="text1"/>
        </w:rPr>
        <w:t xml:space="preserve">sunt acceptate </w:t>
      </w:r>
      <w:r w:rsidR="00203BAC" w:rsidRPr="008F1C69">
        <w:rPr>
          <w:rFonts w:ascii="Times New Roman" w:hAnsi="Times New Roman" w:cs="Times New Roman"/>
          <w:color w:val="000000" w:themeColor="text1"/>
        </w:rPr>
        <w:t>Produsele furnizate</w:t>
      </w:r>
      <w:r w:rsidRPr="008F1C69">
        <w:rPr>
          <w:rFonts w:ascii="Times New Roman" w:hAnsi="Times New Roman" w:cs="Times New Roman"/>
          <w:color w:val="000000" w:themeColor="text1"/>
        </w:rPr>
        <w:t>, întocmit de Contractant și semnat de Autoritatea contractantă, prin care ace</w:t>
      </w:r>
      <w:r w:rsidR="00D657A5" w:rsidRPr="008F1C69">
        <w:rPr>
          <w:rFonts w:ascii="Times New Roman" w:hAnsi="Times New Roman" w:cs="Times New Roman"/>
          <w:color w:val="000000" w:themeColor="text1"/>
        </w:rPr>
        <w:t>a</w:t>
      </w:r>
      <w:r w:rsidRPr="008F1C69">
        <w:rPr>
          <w:rFonts w:ascii="Times New Roman" w:hAnsi="Times New Roman" w:cs="Times New Roman"/>
          <w:color w:val="000000" w:themeColor="text1"/>
        </w:rPr>
        <w:t xml:space="preserve">sta din urmă confirmă </w:t>
      </w:r>
      <w:r w:rsidR="00203BAC" w:rsidRPr="008F1C69">
        <w:rPr>
          <w:rFonts w:ascii="Times New Roman" w:hAnsi="Times New Roman" w:cs="Times New Roman"/>
          <w:color w:val="000000" w:themeColor="text1"/>
        </w:rPr>
        <w:t>furnizarea Produselor</w:t>
      </w:r>
      <w:r w:rsidRPr="008F1C69">
        <w:rPr>
          <w:rFonts w:ascii="Times New Roman" w:hAnsi="Times New Roman" w:cs="Times New Roman"/>
          <w:color w:val="000000" w:themeColor="text1"/>
        </w:rPr>
        <w:t xml:space="preserve"> în mod corespunzător de către Contractant și că acestea au fost acceptate de către Autoritatea</w:t>
      </w:r>
      <w:r w:rsidR="00203BAC" w:rsidRPr="008F1C69">
        <w:rPr>
          <w:rFonts w:ascii="Times New Roman" w:hAnsi="Times New Roman" w:cs="Times New Roman"/>
          <w:color w:val="000000" w:themeColor="text1"/>
        </w:rPr>
        <w:t xml:space="preserve"> contractantă;</w:t>
      </w:r>
    </w:p>
    <w:p w14:paraId="6A3DA071" w14:textId="2E2CB06D" w:rsidR="00203BAC"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Recepția - reprezintă operațiunea </w:t>
      </w:r>
      <w:r w:rsidR="00497880" w:rsidRPr="008F1C69">
        <w:rPr>
          <w:rFonts w:ascii="Times New Roman" w:hAnsi="Times New Roman" w:cs="Times New Roman"/>
          <w:color w:val="000000" w:themeColor="text1"/>
        </w:rPr>
        <w:t xml:space="preserve">de identificare și verificare cantitativă și calitativă a  produselor furnizate, prin care AC constată că acestea corespund clauzelor contractuale și cerințelor din caietul de sarcini/propunere tehnică </w:t>
      </w:r>
      <w:r w:rsidRPr="008F1C69">
        <w:rPr>
          <w:rFonts w:ascii="Times New Roman" w:hAnsi="Times New Roman" w:cs="Times New Roman"/>
          <w:color w:val="000000" w:themeColor="text1"/>
        </w:rPr>
        <w:t xml:space="preserve">prin care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își exprimă </w:t>
      </w:r>
      <w:r w:rsidR="007C5737" w:rsidRPr="008F1C69">
        <w:rPr>
          <w:rFonts w:ascii="Times New Roman" w:hAnsi="Times New Roman" w:cs="Times New Roman"/>
          <w:color w:val="000000" w:themeColor="text1"/>
        </w:rPr>
        <w:t xml:space="preserve">acordul cu privire la  </w:t>
      </w:r>
      <w:r w:rsidR="007C17D2" w:rsidRPr="008F1C69">
        <w:rPr>
          <w:rFonts w:ascii="Times New Roman" w:hAnsi="Times New Roman" w:cs="Times New Roman"/>
          <w:color w:val="000000" w:themeColor="text1"/>
        </w:rPr>
        <w:t>cantita</w:t>
      </w:r>
      <w:r w:rsidR="007C5737" w:rsidRPr="008F1C69">
        <w:rPr>
          <w:rFonts w:ascii="Times New Roman" w:hAnsi="Times New Roman" w:cs="Times New Roman"/>
          <w:color w:val="000000" w:themeColor="text1"/>
        </w:rPr>
        <w:t>tea</w:t>
      </w:r>
      <w:r w:rsidR="007C17D2" w:rsidRPr="008F1C69">
        <w:rPr>
          <w:rFonts w:ascii="Times New Roman" w:hAnsi="Times New Roman" w:cs="Times New Roman"/>
          <w:color w:val="000000" w:themeColor="text1"/>
        </w:rPr>
        <w:t xml:space="preserve"> și calita</w:t>
      </w:r>
      <w:r w:rsidR="007C5737" w:rsidRPr="008F1C69">
        <w:rPr>
          <w:rFonts w:ascii="Times New Roman" w:hAnsi="Times New Roman" w:cs="Times New Roman"/>
          <w:color w:val="000000" w:themeColor="text1"/>
        </w:rPr>
        <w:t>tea</w:t>
      </w:r>
      <w:r w:rsidRPr="008F1C69">
        <w:rPr>
          <w:rFonts w:ascii="Times New Roman" w:hAnsi="Times New Roman" w:cs="Times New Roman"/>
          <w:color w:val="000000" w:themeColor="text1"/>
        </w:rPr>
        <w:t xml:space="preserve"> </w:t>
      </w:r>
      <w:r w:rsidR="00203BAC" w:rsidRPr="008F1C69">
        <w:rPr>
          <w:rFonts w:ascii="Times New Roman" w:hAnsi="Times New Roman" w:cs="Times New Roman"/>
          <w:color w:val="000000" w:themeColor="text1"/>
        </w:rPr>
        <w:t>produsel</w:t>
      </w:r>
      <w:r w:rsidR="007C5737" w:rsidRPr="008F1C69">
        <w:rPr>
          <w:rFonts w:ascii="Times New Roman" w:hAnsi="Times New Roman" w:cs="Times New Roman"/>
          <w:color w:val="000000" w:themeColor="text1"/>
        </w:rPr>
        <w:t>or</w:t>
      </w:r>
      <w:r w:rsidR="00203BAC" w:rsidRPr="008F1C69">
        <w:rPr>
          <w:rFonts w:ascii="Times New Roman" w:hAnsi="Times New Roman" w:cs="Times New Roman"/>
          <w:color w:val="000000" w:themeColor="text1"/>
        </w:rPr>
        <w:t xml:space="preserve"> furnizate</w:t>
      </w:r>
      <w:r w:rsidRPr="008F1C69">
        <w:rPr>
          <w:rFonts w:ascii="Times New Roman" w:hAnsi="Times New Roman" w:cs="Times New Roman"/>
          <w:color w:val="000000" w:themeColor="text1"/>
        </w:rPr>
        <w:t xml:space="preserve"> în cadrul contractului de achiziție </w:t>
      </w:r>
      <w:r w:rsidR="00BA2BB6" w:rsidRPr="008F1C69">
        <w:rPr>
          <w:rFonts w:ascii="Times New Roman" w:hAnsi="Times New Roman" w:cs="Times New Roman"/>
          <w:color w:val="000000" w:themeColor="text1"/>
        </w:rPr>
        <w:t>publică</w:t>
      </w:r>
      <w:r w:rsidRPr="008F1C69">
        <w:rPr>
          <w:rFonts w:ascii="Times New Roman" w:hAnsi="Times New Roman" w:cs="Times New Roman"/>
          <w:color w:val="000000" w:themeColor="text1"/>
        </w:rPr>
        <w:t xml:space="preserve"> și pe baza căreia efectuează plata</w:t>
      </w:r>
      <w:r w:rsidR="00203BAC" w:rsidRPr="008F1C69">
        <w:rPr>
          <w:rFonts w:ascii="Times New Roman" w:hAnsi="Times New Roman" w:cs="Times New Roman"/>
          <w:color w:val="000000" w:themeColor="text1"/>
        </w:rPr>
        <w:t>;</w:t>
      </w:r>
    </w:p>
    <w:p w14:paraId="7EFD7F18" w14:textId="6A03AE6A" w:rsidR="00AF3012"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Rezultat/Rezultate - oricare și toate informațiile, documentele, rapoartele colectate și/sau pregătite de Contractant ca urmare </w:t>
      </w:r>
      <w:r w:rsidR="00981FC5" w:rsidRPr="008F1C69">
        <w:rPr>
          <w:rFonts w:ascii="Times New Roman" w:hAnsi="Times New Roman" w:cs="Times New Roman"/>
          <w:color w:val="000000" w:themeColor="text1"/>
        </w:rPr>
        <w:t>a</w:t>
      </w:r>
      <w:r w:rsidRPr="008F1C69">
        <w:rPr>
          <w:rFonts w:ascii="Times New Roman" w:hAnsi="Times New Roman" w:cs="Times New Roman"/>
          <w:color w:val="000000" w:themeColor="text1"/>
        </w:rPr>
        <w:t xml:space="preserve"> </w:t>
      </w:r>
      <w:r w:rsidR="00203BAC" w:rsidRPr="008F1C69">
        <w:rPr>
          <w:rFonts w:ascii="Times New Roman" w:hAnsi="Times New Roman" w:cs="Times New Roman"/>
          <w:color w:val="000000" w:themeColor="text1"/>
        </w:rPr>
        <w:t>Produselor furnizate</w:t>
      </w:r>
      <w:r w:rsidRPr="008F1C69">
        <w:rPr>
          <w:rFonts w:ascii="Times New Roman" w:hAnsi="Times New Roman" w:cs="Times New Roman"/>
          <w:color w:val="000000" w:themeColor="text1"/>
        </w:rPr>
        <w:t xml:space="preserve"> astfel cum sunt acestea descrise în Caietul de Sarcini;</w:t>
      </w:r>
    </w:p>
    <w:p w14:paraId="1BFF38C7" w14:textId="0379055E" w:rsidR="00AF3012"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Scris</w:t>
      </w:r>
      <w:r w:rsidR="005343F0"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Standarde profesionale - cerințele profesionale legate de calitatea </w:t>
      </w:r>
      <w:r w:rsidR="00AF3012" w:rsidRPr="008F1C69">
        <w:rPr>
          <w:rFonts w:ascii="Times New Roman" w:hAnsi="Times New Roman" w:cs="Times New Roman"/>
          <w:color w:val="000000" w:themeColor="text1"/>
        </w:rPr>
        <w:t>Produselor</w:t>
      </w:r>
      <w:r w:rsidRPr="008F1C69">
        <w:rPr>
          <w:rFonts w:ascii="Times New Roman" w:hAnsi="Times New Roman" w:cs="Times New Roman"/>
          <w:color w:val="000000" w:themeColor="text1"/>
        </w:rPr>
        <w:t xml:space="preserve"> care </w:t>
      </w:r>
      <w:r w:rsidR="007C5737" w:rsidRPr="008F1C69">
        <w:rPr>
          <w:rFonts w:ascii="Times New Roman" w:hAnsi="Times New Roman" w:cs="Times New Roman"/>
          <w:color w:val="000000" w:themeColor="text1"/>
        </w:rPr>
        <w:t>trebuie</w:t>
      </w:r>
      <w:r w:rsidRPr="008F1C69">
        <w:rPr>
          <w:rFonts w:ascii="Times New Roman" w:hAnsi="Times New Roman" w:cs="Times New Roman"/>
          <w:color w:val="000000" w:themeColor="text1"/>
        </w:rPr>
        <w:t xml:space="preserve"> respectate de către orice Contractant diligent care posedă cunoștințele și experiența </w:t>
      </w:r>
      <w:r w:rsidR="00AF3012" w:rsidRPr="008F1C69">
        <w:rPr>
          <w:rFonts w:ascii="Times New Roman" w:hAnsi="Times New Roman" w:cs="Times New Roman"/>
          <w:color w:val="000000" w:themeColor="text1"/>
        </w:rPr>
        <w:t xml:space="preserve">necesară </w:t>
      </w:r>
      <w:r w:rsidRPr="008F1C69">
        <w:rPr>
          <w:rFonts w:ascii="Times New Roman" w:hAnsi="Times New Roman" w:cs="Times New Roman"/>
          <w:color w:val="000000" w:themeColor="text1"/>
        </w:rPr>
        <w:t xml:space="preserve">și pe care Contractantul este obligat să le respecte în </w:t>
      </w:r>
      <w:r w:rsidR="00AF3012" w:rsidRPr="008F1C69">
        <w:rPr>
          <w:rFonts w:ascii="Times New Roman" w:hAnsi="Times New Roman" w:cs="Times New Roman"/>
          <w:color w:val="000000" w:themeColor="text1"/>
        </w:rPr>
        <w:t>furnizarea</w:t>
      </w:r>
      <w:r w:rsidRPr="008F1C69">
        <w:rPr>
          <w:rFonts w:ascii="Times New Roman" w:hAnsi="Times New Roman" w:cs="Times New Roman"/>
          <w:color w:val="000000" w:themeColor="text1"/>
        </w:rPr>
        <w:t xml:space="preserve"> tuturor </w:t>
      </w:r>
      <w:r w:rsidR="00AF3012" w:rsidRPr="008F1C69">
        <w:rPr>
          <w:rFonts w:ascii="Times New Roman" w:hAnsi="Times New Roman" w:cs="Times New Roman"/>
          <w:color w:val="000000" w:themeColor="text1"/>
        </w:rPr>
        <w:t>Produselor</w:t>
      </w:r>
      <w:r w:rsidRPr="008F1C69">
        <w:rPr>
          <w:rFonts w:ascii="Times New Roman" w:hAnsi="Times New Roman" w:cs="Times New Roman"/>
          <w:color w:val="000000" w:themeColor="text1"/>
        </w:rPr>
        <w:t xml:space="preserve"> incluse în prezentul Contract;</w:t>
      </w:r>
    </w:p>
    <w:p w14:paraId="3268D33C" w14:textId="0487C97D" w:rsidR="00EE1B24"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Subcontractant - </w:t>
      </w:r>
      <w:r w:rsidR="00C568F9" w:rsidRPr="008F1C69">
        <w:rPr>
          <w:rFonts w:ascii="Times New Roman" w:hAnsi="Times New Roman" w:cs="Times New Roman"/>
          <w:color w:val="000000" w:themeColor="text1"/>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8F1C69">
        <w:rPr>
          <w:rFonts w:ascii="Times New Roman" w:hAnsi="Times New Roman" w:cs="Times New Roman"/>
          <w:color w:val="000000" w:themeColor="text1"/>
        </w:rPr>
        <w:t>i</w:t>
      </w:r>
      <w:r w:rsidR="00C568F9" w:rsidRPr="008F1C69">
        <w:rPr>
          <w:rFonts w:ascii="Times New Roman" w:hAnsi="Times New Roman" w:cs="Times New Roman"/>
          <w:color w:val="000000" w:themeColor="text1"/>
        </w:rPr>
        <w:t>;</w:t>
      </w:r>
    </w:p>
    <w:p w14:paraId="7D54494B" w14:textId="77777777" w:rsidR="00EE1B24"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8F1C69">
        <w:rPr>
          <w:rFonts w:ascii="Times New Roman" w:hAnsi="Times New Roman" w:cs="Times New Roman"/>
          <w:color w:val="000000" w:themeColor="text1"/>
        </w:rPr>
        <w:t>/entității</w:t>
      </w:r>
      <w:r w:rsidRPr="008F1C69">
        <w:rPr>
          <w:rFonts w:ascii="Times New Roman" w:hAnsi="Times New Roman" w:cs="Times New Roman"/>
          <w:color w:val="000000" w:themeColor="text1"/>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8F1C69">
        <w:rPr>
          <w:rFonts w:ascii="Times New Roman" w:hAnsi="Times New Roman" w:cs="Times New Roman"/>
          <w:color w:val="000000" w:themeColor="text1"/>
        </w:rPr>
        <w:t>e a următoarei zile lucrătoare;</w:t>
      </w:r>
    </w:p>
    <w:p w14:paraId="74C8555F" w14:textId="4FD4C32C" w:rsidR="004D3CE5" w:rsidRPr="008F1C69" w:rsidRDefault="004D3CE5" w:rsidP="00A35170">
      <w:pPr>
        <w:pStyle w:val="ListParagraph"/>
        <w:numPr>
          <w:ilvl w:val="0"/>
          <w:numId w:val="2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Zi - înseamnă zi calendaristică, iar anul înseamnă 365 de zile; în afara cazului în care se prevede expres că sunt zile lucrătoare.</w:t>
      </w:r>
    </w:p>
    <w:p w14:paraId="12CE907A" w14:textId="77777777" w:rsidR="00AF4C77" w:rsidRPr="008F1C69" w:rsidRDefault="00AF4C77" w:rsidP="00AF4C77">
      <w:pPr>
        <w:pStyle w:val="ListParagraph"/>
        <w:spacing w:after="0" w:line="240" w:lineRule="auto"/>
        <w:ind w:left="0"/>
        <w:contextualSpacing w:val="0"/>
        <w:jc w:val="both"/>
        <w:rPr>
          <w:rFonts w:ascii="Times New Roman" w:hAnsi="Times New Roman" w:cs="Times New Roman"/>
          <w:color w:val="000000" w:themeColor="text1"/>
        </w:rPr>
      </w:pPr>
    </w:p>
    <w:p w14:paraId="027C61BF" w14:textId="2A85E15D" w:rsidR="004D3CE5" w:rsidRPr="008F1C69" w:rsidRDefault="0055701B" w:rsidP="00A35170">
      <w:pPr>
        <w:pStyle w:val="ListParagraph"/>
        <w:numPr>
          <w:ilvl w:val="0"/>
          <w:numId w:val="20"/>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INTERPRETARE</w:t>
      </w:r>
    </w:p>
    <w:p w14:paraId="4E4CC3C9" w14:textId="77777777" w:rsidR="00EE1B24" w:rsidRPr="008F1C69" w:rsidRDefault="004D3CE5" w:rsidP="00A35170">
      <w:pPr>
        <w:pStyle w:val="ListParagraph"/>
        <w:numPr>
          <w:ilvl w:val="0"/>
          <w:numId w:val="2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8F1C69" w:rsidRDefault="004D3CE5" w:rsidP="00A35170">
      <w:pPr>
        <w:pStyle w:val="ListParagraph"/>
        <w:numPr>
          <w:ilvl w:val="0"/>
          <w:numId w:val="2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cazul în care se constată contradicții între prevederile clauzelor contractuale și documentele achiziției, se vor aplica regulile specifice stabilite prin documentele achiziției.</w:t>
      </w:r>
    </w:p>
    <w:p w14:paraId="1EB55BB2" w14:textId="0ECBF167" w:rsidR="00C90D83" w:rsidRPr="008F1C69" w:rsidRDefault="00C90D83" w:rsidP="00A35170">
      <w:pPr>
        <w:pStyle w:val="ListParagraph"/>
        <w:numPr>
          <w:ilvl w:val="0"/>
          <w:numId w:val="2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Nulitatea unei clauze nu atrage desființarea contractului, dacă aceasta nu a fost esențială. Celelalte dispoziții contractuale rămân valabile.</w:t>
      </w:r>
    </w:p>
    <w:p w14:paraId="63C76D55" w14:textId="77777777" w:rsidR="00D32FC1" w:rsidRPr="008F1C69" w:rsidRDefault="00D32FC1" w:rsidP="00D32FC1">
      <w:pPr>
        <w:spacing w:after="0" w:line="240" w:lineRule="auto"/>
        <w:jc w:val="both"/>
        <w:rPr>
          <w:rFonts w:ascii="Times New Roman" w:hAnsi="Times New Roman" w:cs="Times New Roman"/>
          <w:b/>
          <w:color w:val="000000" w:themeColor="text1"/>
        </w:rPr>
      </w:pPr>
    </w:p>
    <w:p w14:paraId="28544760" w14:textId="77777777" w:rsidR="0038625B" w:rsidRPr="008F1C69" w:rsidRDefault="0055701B" w:rsidP="0038625B">
      <w:pPr>
        <w:pStyle w:val="ListParagraph"/>
        <w:numPr>
          <w:ilvl w:val="0"/>
          <w:numId w:val="20"/>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OBIECTUL CONTRACTULUI</w:t>
      </w:r>
    </w:p>
    <w:p w14:paraId="32739069" w14:textId="5E537648" w:rsidR="004D3CE5" w:rsidRPr="008F1C69" w:rsidRDefault="004D3CE5" w:rsidP="00E80EF6">
      <w:pPr>
        <w:pStyle w:val="ListParagraph"/>
        <w:numPr>
          <w:ilvl w:val="1"/>
          <w:numId w:val="158"/>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bCs/>
          <w:color w:val="000000" w:themeColor="text1"/>
        </w:rPr>
        <w:t xml:space="preserve">Obiectul prezentului Contract îl reprezintă </w:t>
      </w:r>
      <w:r w:rsidR="00EE1B24" w:rsidRPr="008F1C69">
        <w:rPr>
          <w:rFonts w:ascii="Times New Roman" w:hAnsi="Times New Roman" w:cs="Times New Roman"/>
          <w:b/>
          <w:bCs/>
          <w:color w:val="000000" w:themeColor="text1"/>
        </w:rPr>
        <w:t>furnizarea</w:t>
      </w:r>
      <w:r w:rsidR="00D32FC1" w:rsidRPr="008F1C69">
        <w:rPr>
          <w:rFonts w:ascii="Times New Roman" w:hAnsi="Times New Roman" w:cs="Times New Roman"/>
          <w:color w:val="000000" w:themeColor="text1"/>
        </w:rPr>
        <w:t xml:space="preserve"> </w:t>
      </w:r>
      <w:r w:rsidR="00F52EFD" w:rsidRPr="008F1C69">
        <w:rPr>
          <w:rFonts w:ascii="Times New Roman" w:hAnsi="Times New Roman" w:cs="Times New Roman"/>
          <w:b/>
          <w:bCs/>
          <w:color w:val="000000" w:themeColor="text1"/>
        </w:rPr>
        <w:t xml:space="preserve">unui </w:t>
      </w:r>
      <w:bookmarkStart w:id="2" w:name="_Hlk189660672"/>
      <w:r w:rsidR="00991210" w:rsidRPr="008F1C69">
        <w:rPr>
          <w:rFonts w:ascii="Times New Roman" w:hAnsi="Times New Roman" w:cs="Times New Roman"/>
          <w:b/>
          <w:bCs/>
          <w:color w:val="000000" w:themeColor="text1"/>
        </w:rPr>
        <w:t>Zetasizer</w:t>
      </w:r>
      <w:r w:rsidR="00387973" w:rsidRPr="008F1C69">
        <w:rPr>
          <w:rFonts w:ascii="Times New Roman" w:hAnsi="Times New Roman" w:cs="Times New Roman"/>
          <w:b/>
          <w:bCs/>
          <w:color w:val="000000" w:themeColor="text1"/>
        </w:rPr>
        <w:t>,</w:t>
      </w:r>
      <w:r w:rsidR="00B41E63" w:rsidRPr="008F1C69">
        <w:rPr>
          <w:rFonts w:ascii="Times New Roman" w:hAnsi="Times New Roman" w:cs="Times New Roman"/>
          <w:b/>
          <w:bCs/>
          <w:color w:val="000000" w:themeColor="text1"/>
        </w:rPr>
        <w:t xml:space="preserve"> 1 buc</w:t>
      </w:r>
      <w:r w:rsidR="00387973" w:rsidRPr="008F1C69">
        <w:rPr>
          <w:rFonts w:ascii="Times New Roman" w:hAnsi="Times New Roman" w:cs="Times New Roman"/>
          <w:b/>
          <w:bCs/>
          <w:color w:val="000000" w:themeColor="text1"/>
        </w:rPr>
        <w:t>.</w:t>
      </w:r>
      <w:r w:rsidR="00991210" w:rsidRPr="008F1C69">
        <w:rPr>
          <w:rFonts w:ascii="Times New Roman" w:hAnsi="Times New Roman" w:cs="Times New Roman"/>
          <w:b/>
          <w:bCs/>
          <w:color w:val="000000" w:themeColor="text1"/>
        </w:rPr>
        <w:t>, cod CPV: 38424000-3 Echipament de măsurare și de control (Rev.2)</w:t>
      </w:r>
      <w:r w:rsidR="00862702" w:rsidRPr="008F1C69">
        <w:rPr>
          <w:rFonts w:ascii="Times New Roman" w:hAnsi="Times New Roman" w:cs="Times New Roman"/>
          <w:b/>
          <w:bCs/>
          <w:color w:val="000000" w:themeColor="text1"/>
        </w:rPr>
        <w:t>,</w:t>
      </w:r>
      <w:bookmarkEnd w:id="2"/>
      <w:r w:rsidR="00862702" w:rsidRPr="008F1C69">
        <w:rPr>
          <w:rFonts w:ascii="Times New Roman" w:hAnsi="Times New Roman" w:cs="Times New Roman"/>
          <w:b/>
          <w:bCs/>
          <w:color w:val="000000" w:themeColor="text1"/>
        </w:rPr>
        <w:t xml:space="preserve"> </w:t>
      </w:r>
      <w:r w:rsidR="00D32FC1" w:rsidRPr="008F1C69">
        <w:rPr>
          <w:rFonts w:ascii="Times New Roman" w:hAnsi="Times New Roman" w:cs="Times New Roman"/>
          <w:color w:val="000000" w:themeColor="text1"/>
        </w:rPr>
        <w:t>denumite în continuare Produse,</w:t>
      </w:r>
      <w:r w:rsidR="0038625B" w:rsidRPr="008F1C69">
        <w:rPr>
          <w:rFonts w:ascii="Times New Roman" w:hAnsi="Times New Roman" w:cs="Times New Roman"/>
          <w:color w:val="000000" w:themeColor="text1"/>
        </w:rPr>
        <w:t xml:space="preserve"> destinat proiectului </w:t>
      </w:r>
      <w:r w:rsidR="00991210" w:rsidRPr="008F1C69">
        <w:rPr>
          <w:rFonts w:ascii="Times New Roman" w:hAnsi="Times New Roman" w:cs="Times New Roman"/>
          <w:b/>
          <w:bCs/>
          <w:color w:val="000000" w:themeColor="text1"/>
        </w:rPr>
        <w:t>„Magic Bullet Gels: Unleshing Antimicrobial Metal Complex, Contractul de finanțare nr. IZ11Z0_230668/2025”</w:t>
      </w:r>
      <w:r w:rsidR="0038625B" w:rsidRPr="008F1C69">
        <w:rPr>
          <w:rFonts w:ascii="Times New Roman" w:hAnsi="Times New Roman" w:cs="Times New Roman"/>
          <w:b/>
          <w:bCs/>
          <w:color w:val="000000" w:themeColor="text1"/>
        </w:rPr>
        <w:t xml:space="preserve">, </w:t>
      </w:r>
      <w:r w:rsidR="0038625B" w:rsidRPr="008F1C69">
        <w:rPr>
          <w:rFonts w:ascii="Times New Roman" w:hAnsi="Times New Roman" w:cs="Times New Roman"/>
          <w:color w:val="000000" w:themeColor="text1"/>
        </w:rPr>
        <w:t>proiect aparţinând Institutului de Chimie Macromoleculară “Petru Poni,</w:t>
      </w:r>
      <w:r w:rsidR="00D32FC1" w:rsidRPr="008F1C69">
        <w:rPr>
          <w:rFonts w:ascii="Times New Roman" w:hAnsi="Times New Roman" w:cs="Times New Roman"/>
          <w:color w:val="000000" w:themeColor="text1"/>
        </w:rPr>
        <w:t xml:space="preserve"> pe care Contractantul se obligă să le furnizeze/livreze în conformitate cu prevederile din prezentul Contract, Anexa nr. 1 – </w:t>
      </w:r>
      <w:r w:rsidR="0038625B" w:rsidRPr="008F1C69">
        <w:rPr>
          <w:rFonts w:ascii="Times New Roman" w:hAnsi="Times New Roman" w:cs="Times New Roman"/>
          <w:color w:val="000000" w:themeColor="text1"/>
        </w:rPr>
        <w:t>Lista produselor</w:t>
      </w:r>
      <w:r w:rsidR="00D32FC1" w:rsidRPr="008F1C69">
        <w:rPr>
          <w:rFonts w:ascii="Times New Roman" w:hAnsi="Times New Roman" w:cs="Times New Roman"/>
          <w:color w:val="000000" w:themeColor="text1"/>
        </w:rPr>
        <w:t xml:space="preserve">, </w:t>
      </w:r>
      <w:r w:rsidR="0038625B" w:rsidRPr="008F1C69">
        <w:rPr>
          <w:rFonts w:ascii="Times New Roman" w:hAnsi="Times New Roman" w:cs="Times New Roman"/>
          <w:color w:val="000000" w:themeColor="text1"/>
        </w:rPr>
        <w:t>Anexa - Caietul de sarcini,</w:t>
      </w:r>
      <w:r w:rsidR="00D32FC1" w:rsidRPr="008F1C69">
        <w:rPr>
          <w:rFonts w:ascii="Times New Roman" w:hAnsi="Times New Roman" w:cs="Times New Roman"/>
          <w:color w:val="000000" w:themeColor="text1"/>
        </w:rPr>
        <w:t xml:space="preserve"> </w:t>
      </w:r>
      <w:r w:rsidR="0038625B" w:rsidRPr="008F1C69">
        <w:rPr>
          <w:rFonts w:ascii="Times New Roman" w:hAnsi="Times New Roman" w:cs="Times New Roman"/>
          <w:color w:val="000000" w:themeColor="text1"/>
        </w:rPr>
        <w:t>Anexa</w:t>
      </w:r>
      <w:r w:rsidR="00D32FC1" w:rsidRPr="008F1C69">
        <w:rPr>
          <w:rFonts w:ascii="Times New Roman" w:hAnsi="Times New Roman" w:cs="Times New Roman"/>
          <w:color w:val="000000" w:themeColor="text1"/>
        </w:rPr>
        <w:t xml:space="preserve"> – Propunerea tehnică, cu dispozițiile legale, aprobările și standardele tehnice, profesionale și de calitate în vigoare.</w:t>
      </w:r>
    </w:p>
    <w:p w14:paraId="115115F5" w14:textId="77777777" w:rsidR="0038625B" w:rsidRPr="008F1C69" w:rsidRDefault="0038625B" w:rsidP="0038625B">
      <w:pPr>
        <w:pStyle w:val="ListParagraph"/>
        <w:spacing w:after="0" w:line="240" w:lineRule="auto"/>
        <w:ind w:left="360"/>
        <w:contextualSpacing w:val="0"/>
        <w:jc w:val="both"/>
        <w:rPr>
          <w:rFonts w:ascii="Times New Roman" w:hAnsi="Times New Roman" w:cs="Times New Roman"/>
          <w:b/>
          <w:color w:val="000000" w:themeColor="text1"/>
        </w:rPr>
      </w:pPr>
    </w:p>
    <w:p w14:paraId="1677E9BC" w14:textId="6491F87B" w:rsidR="004D3CE5" w:rsidRPr="008F1C69" w:rsidRDefault="0055701B" w:rsidP="00A35170">
      <w:pPr>
        <w:pStyle w:val="ListParagraph"/>
        <w:numPr>
          <w:ilvl w:val="0"/>
          <w:numId w:val="20"/>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PREȚUL CONTRACTULUI</w:t>
      </w:r>
    </w:p>
    <w:p w14:paraId="0809B4F6" w14:textId="3E469D93" w:rsidR="00E009B0" w:rsidRPr="008F1C69" w:rsidRDefault="004D3CE5" w:rsidP="00A35170">
      <w:pPr>
        <w:pStyle w:val="ListParagraph"/>
        <w:numPr>
          <w:ilvl w:val="0"/>
          <w:numId w:val="27"/>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 xml:space="preserve">Autoritatea contractantă se obligă să plătească Contractantului Prețul total convenit prin prezentul Contract pentru </w:t>
      </w:r>
      <w:r w:rsidR="00AC2C36" w:rsidRPr="008F1C69">
        <w:rPr>
          <w:rFonts w:ascii="Times New Roman" w:hAnsi="Times New Roman" w:cs="Times New Roman"/>
          <w:b/>
          <w:bCs/>
          <w:color w:val="000000" w:themeColor="text1"/>
        </w:rPr>
        <w:t>achiziție publică a</w:t>
      </w:r>
      <w:r w:rsidR="00E009B0" w:rsidRPr="008F1C69">
        <w:rPr>
          <w:rFonts w:ascii="Times New Roman" w:hAnsi="Times New Roman" w:cs="Times New Roman"/>
          <w:b/>
          <w:bCs/>
          <w:color w:val="000000" w:themeColor="text1"/>
        </w:rPr>
        <w:t xml:space="preserve"> </w:t>
      </w:r>
      <w:r w:rsidR="00AF4C77" w:rsidRPr="008F1C69">
        <w:rPr>
          <w:rFonts w:ascii="Times New Roman" w:hAnsi="Times New Roman" w:cs="Times New Roman"/>
          <w:b/>
          <w:bCs/>
          <w:color w:val="000000" w:themeColor="text1"/>
        </w:rPr>
        <w:t>p</w:t>
      </w:r>
      <w:r w:rsidR="00E009B0" w:rsidRPr="008F1C69">
        <w:rPr>
          <w:rFonts w:ascii="Times New Roman" w:hAnsi="Times New Roman" w:cs="Times New Roman"/>
          <w:b/>
          <w:bCs/>
          <w:color w:val="000000" w:themeColor="text1"/>
        </w:rPr>
        <w:t>roduselor</w:t>
      </w:r>
      <w:r w:rsidRPr="008F1C69">
        <w:rPr>
          <w:rFonts w:ascii="Times New Roman" w:hAnsi="Times New Roman" w:cs="Times New Roman"/>
          <w:b/>
          <w:bCs/>
          <w:color w:val="000000" w:themeColor="text1"/>
        </w:rPr>
        <w:t xml:space="preserve">, în sumă de </w:t>
      </w:r>
      <w:r w:rsidR="00AF4C77" w:rsidRPr="008F1C69">
        <w:rPr>
          <w:rFonts w:ascii="Times New Roman" w:hAnsi="Times New Roman" w:cs="Times New Roman"/>
          <w:b/>
          <w:bCs/>
          <w:color w:val="000000" w:themeColor="text1"/>
        </w:rPr>
        <w:t xml:space="preserve">........................................ lei </w:t>
      </w:r>
      <w:r w:rsidR="00E001A0" w:rsidRPr="008F1C69">
        <w:rPr>
          <w:rFonts w:ascii="Times New Roman" w:hAnsi="Times New Roman" w:cs="Times New Roman"/>
          <w:b/>
          <w:bCs/>
          <w:i/>
          <w:iCs/>
          <w:color w:val="000000" w:themeColor="text1"/>
        </w:rPr>
        <w:t>(</w:t>
      </w:r>
      <w:r w:rsidRPr="008F1C69">
        <w:rPr>
          <w:rFonts w:ascii="Times New Roman" w:hAnsi="Times New Roman" w:cs="Times New Roman"/>
          <w:b/>
          <w:bCs/>
          <w:i/>
          <w:iCs/>
          <w:color w:val="000000" w:themeColor="text1"/>
        </w:rPr>
        <w:t xml:space="preserve">valoarea în </w:t>
      </w:r>
      <w:r w:rsidR="00AF4C77" w:rsidRPr="008F1C69">
        <w:rPr>
          <w:rFonts w:ascii="Times New Roman" w:hAnsi="Times New Roman" w:cs="Times New Roman"/>
          <w:b/>
          <w:bCs/>
          <w:i/>
          <w:iCs/>
          <w:color w:val="000000" w:themeColor="text1"/>
        </w:rPr>
        <w:t>litere:</w:t>
      </w:r>
      <w:r w:rsidR="00AF4C77" w:rsidRPr="008F1C69">
        <w:rPr>
          <w:rFonts w:ascii="Times New Roman" w:hAnsi="Times New Roman" w:cs="Times New Roman"/>
          <w:b/>
          <w:bCs/>
          <w:color w:val="000000" w:themeColor="text1"/>
        </w:rPr>
        <w:t xml:space="preserve"> .........................................), </w:t>
      </w:r>
      <w:r w:rsidRPr="008F1C69">
        <w:rPr>
          <w:rFonts w:ascii="Times New Roman" w:hAnsi="Times New Roman" w:cs="Times New Roman"/>
          <w:b/>
          <w:bCs/>
          <w:color w:val="000000" w:themeColor="text1"/>
        </w:rPr>
        <w:t xml:space="preserve">la care se adaugă TVA în valoare de </w:t>
      </w:r>
      <w:r w:rsidR="00AF4C77" w:rsidRPr="008F1C69">
        <w:rPr>
          <w:rFonts w:ascii="Times New Roman" w:hAnsi="Times New Roman" w:cs="Times New Roman"/>
          <w:b/>
          <w:bCs/>
          <w:color w:val="000000" w:themeColor="text1"/>
        </w:rPr>
        <w:t>......................... lei</w:t>
      </w:r>
      <w:r w:rsidRPr="008F1C69">
        <w:rPr>
          <w:rFonts w:ascii="Times New Roman" w:hAnsi="Times New Roman" w:cs="Times New Roman"/>
          <w:b/>
          <w:bCs/>
          <w:color w:val="000000" w:themeColor="text1"/>
        </w:rPr>
        <w:t xml:space="preserve"> (</w:t>
      </w:r>
      <w:r w:rsidRPr="008F1C69">
        <w:rPr>
          <w:rFonts w:ascii="Times New Roman" w:hAnsi="Times New Roman" w:cs="Times New Roman"/>
          <w:b/>
          <w:bCs/>
          <w:i/>
          <w:iCs/>
          <w:color w:val="000000" w:themeColor="text1"/>
        </w:rPr>
        <w:t>valoarea în litere</w:t>
      </w:r>
      <w:r w:rsidR="00E001A0" w:rsidRPr="008F1C69">
        <w:rPr>
          <w:rFonts w:ascii="Times New Roman" w:hAnsi="Times New Roman" w:cs="Times New Roman"/>
          <w:b/>
          <w:bCs/>
          <w:i/>
          <w:iCs/>
          <w:color w:val="000000" w:themeColor="text1"/>
        </w:rPr>
        <w:t>:</w:t>
      </w:r>
      <w:r w:rsidR="00E001A0" w:rsidRPr="008F1C69">
        <w:rPr>
          <w:rFonts w:ascii="Times New Roman" w:hAnsi="Times New Roman" w:cs="Times New Roman"/>
          <w:b/>
          <w:bCs/>
          <w:color w:val="000000" w:themeColor="text1"/>
        </w:rPr>
        <w:t xml:space="preserve"> .......................... lei</w:t>
      </w:r>
      <w:r w:rsidRPr="008F1C69">
        <w:rPr>
          <w:rFonts w:ascii="Times New Roman" w:hAnsi="Times New Roman" w:cs="Times New Roman"/>
          <w:b/>
          <w:bCs/>
          <w:color w:val="000000" w:themeColor="text1"/>
        </w:rPr>
        <w:t xml:space="preserve">), </w:t>
      </w:r>
      <w:r w:rsidRPr="008F1C69">
        <w:rPr>
          <w:rFonts w:ascii="Times New Roman" w:hAnsi="Times New Roman" w:cs="Times New Roman"/>
          <w:color w:val="000000" w:themeColor="text1"/>
        </w:rPr>
        <w:t>conform prevederilor legale</w:t>
      </w:r>
      <w:r w:rsidR="005A59F9" w:rsidRPr="008F1C69">
        <w:rPr>
          <w:rFonts w:ascii="Times New Roman" w:hAnsi="Times New Roman" w:cs="Times New Roman"/>
          <w:color w:val="000000" w:themeColor="text1"/>
        </w:rPr>
        <w:t xml:space="preserve"> / graficului de plăți, anexă la prezentul contract</w:t>
      </w:r>
      <w:r w:rsidR="005E045C" w:rsidRPr="008F1C69">
        <w:rPr>
          <w:rFonts w:ascii="Times New Roman" w:hAnsi="Times New Roman" w:cs="Times New Roman"/>
          <w:color w:val="000000" w:themeColor="text1"/>
        </w:rPr>
        <w:t xml:space="preserve">, conform legislatiei romane in vigoare privind importul de </w:t>
      </w:r>
      <w:r w:rsidR="006C49B7" w:rsidRPr="008F1C69">
        <w:rPr>
          <w:rFonts w:ascii="Times New Roman" w:hAnsi="Times New Roman" w:cs="Times New Roman"/>
          <w:color w:val="000000" w:themeColor="text1"/>
        </w:rPr>
        <w:t xml:space="preserve">aparatură </w:t>
      </w:r>
      <w:r w:rsidR="000C6924" w:rsidRPr="008F1C69">
        <w:rPr>
          <w:rFonts w:ascii="Times New Roman" w:hAnsi="Times New Roman" w:cs="Times New Roman"/>
          <w:color w:val="000000" w:themeColor="text1"/>
        </w:rPr>
        <w:t>ş</w:t>
      </w:r>
      <w:r w:rsidR="005E045C" w:rsidRPr="008F1C69">
        <w:rPr>
          <w:rFonts w:ascii="Times New Roman" w:hAnsi="Times New Roman" w:cs="Times New Roman"/>
          <w:color w:val="000000" w:themeColor="text1"/>
        </w:rPr>
        <w:t>i echipamente de laborator</w:t>
      </w:r>
      <w:r w:rsidRPr="008F1C69">
        <w:rPr>
          <w:rFonts w:ascii="Times New Roman" w:hAnsi="Times New Roman" w:cs="Times New Roman"/>
          <w:color w:val="000000" w:themeColor="text1"/>
        </w:rPr>
        <w:t>.</w:t>
      </w:r>
    </w:p>
    <w:p w14:paraId="488689C5" w14:textId="63448C6B" w:rsidR="00E009B0" w:rsidRPr="008F1C69" w:rsidRDefault="004D3CE5" w:rsidP="00A35170">
      <w:pPr>
        <w:pStyle w:val="ListParagraph"/>
        <w:numPr>
          <w:ilvl w:val="0"/>
          <w:numId w:val="27"/>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Prețul Contractului este ferm</w:t>
      </w:r>
      <w:r w:rsidR="00E80EF6" w:rsidRPr="008F1C69">
        <w:rPr>
          <w:rFonts w:ascii="Times New Roman" w:hAnsi="Times New Roman" w:cs="Times New Roman"/>
          <w:b/>
          <w:bCs/>
          <w:color w:val="000000" w:themeColor="text1"/>
        </w:rPr>
        <w:t>.</w:t>
      </w:r>
      <w:r w:rsidR="008C0CF2" w:rsidRPr="008F1C69">
        <w:rPr>
          <w:rFonts w:ascii="Times New Roman" w:hAnsi="Times New Roman" w:cs="Times New Roman"/>
          <w:color w:val="000000" w:themeColor="text1"/>
        </w:rPr>
        <w:t xml:space="preserve"> </w:t>
      </w:r>
    </w:p>
    <w:p w14:paraId="4CC2B490" w14:textId="5D65EBDA" w:rsidR="00385DEB" w:rsidRPr="008F1C69" w:rsidRDefault="004D3CE5" w:rsidP="00A35170">
      <w:pPr>
        <w:pStyle w:val="ListParagraph"/>
        <w:numPr>
          <w:ilvl w:val="0"/>
          <w:numId w:val="27"/>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Prin excepție de la prevederile pct. 4.2</w:t>
      </w:r>
      <w:r w:rsidR="00E001A0" w:rsidRPr="008F1C69">
        <w:rPr>
          <w:rFonts w:ascii="Times New Roman" w:hAnsi="Times New Roman" w:cs="Times New Roman"/>
          <w:color w:val="000000" w:themeColor="text1"/>
        </w:rPr>
        <w:t>,</w:t>
      </w:r>
      <w:r w:rsidRPr="008F1C69">
        <w:rPr>
          <w:rFonts w:ascii="Times New Roman" w:hAnsi="Times New Roman" w:cs="Times New Roman"/>
          <w:color w:val="000000" w:themeColor="text1"/>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w:t>
      </w:r>
      <w:r w:rsidR="00742119" w:rsidRPr="008F1C69">
        <w:rPr>
          <w:rFonts w:ascii="Times New Roman" w:hAnsi="Times New Roman" w:cs="Times New Roman"/>
          <w:color w:val="000000" w:themeColor="text1"/>
        </w:rPr>
        <w:t>ţ</w:t>
      </w:r>
      <w:r w:rsidRPr="008F1C69">
        <w:rPr>
          <w:rFonts w:ascii="Times New Roman" w:hAnsi="Times New Roman" w:cs="Times New Roman"/>
          <w:color w:val="000000" w:themeColor="text1"/>
        </w:rPr>
        <w:t>urile ofertate.</w:t>
      </w:r>
    </w:p>
    <w:p w14:paraId="5C0B5586" w14:textId="77777777" w:rsidR="00E001A0" w:rsidRPr="008F1C69" w:rsidRDefault="00E001A0" w:rsidP="00E001A0">
      <w:pPr>
        <w:pStyle w:val="ListParagraph"/>
        <w:spacing w:after="0" w:line="240" w:lineRule="auto"/>
        <w:ind w:left="0"/>
        <w:contextualSpacing w:val="0"/>
        <w:jc w:val="both"/>
        <w:rPr>
          <w:rFonts w:ascii="Times New Roman" w:hAnsi="Times New Roman" w:cs="Times New Roman"/>
          <w:color w:val="000000" w:themeColor="text1"/>
        </w:rPr>
      </w:pPr>
    </w:p>
    <w:p w14:paraId="49F92401" w14:textId="792E26C3" w:rsidR="0038625B" w:rsidRPr="008F1C69" w:rsidRDefault="0055701B" w:rsidP="0062449D">
      <w:pPr>
        <w:pStyle w:val="ListParagraph"/>
        <w:numPr>
          <w:ilvl w:val="0"/>
          <w:numId w:val="20"/>
        </w:numPr>
        <w:spacing w:after="0" w:line="240" w:lineRule="auto"/>
        <w:contextualSpacing w:val="0"/>
        <w:jc w:val="both"/>
        <w:rPr>
          <w:rFonts w:ascii="Times New Roman" w:hAnsi="Times New Roman" w:cs="Times New Roman"/>
          <w:i/>
          <w:color w:val="000000" w:themeColor="text1"/>
        </w:rPr>
      </w:pPr>
      <w:r w:rsidRPr="008F1C69">
        <w:rPr>
          <w:rFonts w:ascii="Times New Roman" w:hAnsi="Times New Roman" w:cs="Times New Roman"/>
          <w:b/>
          <w:color w:val="000000" w:themeColor="text1"/>
        </w:rPr>
        <w:t>DURATA CONTRACTULUI</w:t>
      </w:r>
      <w:r w:rsidR="004E7413" w:rsidRPr="008F1C69">
        <w:rPr>
          <w:rFonts w:ascii="Times New Roman" w:hAnsi="Times New Roman" w:cs="Times New Roman"/>
          <w:b/>
          <w:color w:val="000000" w:themeColor="text1"/>
        </w:rPr>
        <w:t>. TERMEN DE LIVRARE</w:t>
      </w:r>
      <w:r w:rsidR="00B163C4" w:rsidRPr="008F1C69">
        <w:rPr>
          <w:rFonts w:ascii="Times New Roman" w:hAnsi="Times New Roman" w:cs="Times New Roman"/>
          <w:b/>
          <w:color w:val="000000" w:themeColor="text1"/>
        </w:rPr>
        <w:t>, INSTALARE, TRAINING</w:t>
      </w:r>
      <w:r w:rsidR="00496F78" w:rsidRPr="008F1C69">
        <w:rPr>
          <w:rFonts w:ascii="Times New Roman" w:hAnsi="Times New Roman" w:cs="Times New Roman"/>
          <w:b/>
          <w:color w:val="000000" w:themeColor="text1"/>
        </w:rPr>
        <w:t xml:space="preserve">. </w:t>
      </w:r>
      <w:r w:rsidR="00B163C4" w:rsidRPr="008F1C69">
        <w:rPr>
          <w:rFonts w:ascii="Times New Roman" w:hAnsi="Times New Roman" w:cs="Times New Roman"/>
          <w:b/>
          <w:bCs/>
          <w:color w:val="000000" w:themeColor="text1"/>
        </w:rPr>
        <w:t>PERIOADA DE GARANŢIE</w:t>
      </w:r>
    </w:p>
    <w:p w14:paraId="2DAC8BDA" w14:textId="613080FA" w:rsidR="00D15ED7" w:rsidRPr="008F1C69" w:rsidRDefault="0062449D" w:rsidP="0062449D">
      <w:pPr>
        <w:pStyle w:val="ListParagraph"/>
        <w:numPr>
          <w:ilvl w:val="1"/>
          <w:numId w:val="159"/>
        </w:numPr>
        <w:spacing w:after="0" w:line="240" w:lineRule="auto"/>
        <w:contextualSpacing w:val="0"/>
        <w:jc w:val="both"/>
        <w:rPr>
          <w:rFonts w:ascii="Times New Roman" w:hAnsi="Times New Roman" w:cs="Times New Roman"/>
          <w:i/>
          <w:color w:val="000000" w:themeColor="text1"/>
        </w:rPr>
      </w:pPr>
      <w:r w:rsidRPr="008F1C69">
        <w:rPr>
          <w:rFonts w:ascii="Times New Roman" w:hAnsi="Times New Roman" w:cs="Times New Roman"/>
          <w:color w:val="000000" w:themeColor="text1"/>
        </w:rPr>
        <w:t xml:space="preserve"> </w:t>
      </w:r>
      <w:r w:rsidR="004D3CE5" w:rsidRPr="008F1C69">
        <w:rPr>
          <w:rFonts w:ascii="Times New Roman" w:hAnsi="Times New Roman" w:cs="Times New Roman"/>
          <w:color w:val="000000" w:themeColor="text1"/>
        </w:rPr>
        <w:t>Durata prezentului Contract începe de la data intrării în vigoare</w:t>
      </w:r>
      <w:r w:rsidR="00614A17" w:rsidRPr="008F1C69">
        <w:rPr>
          <w:rFonts w:ascii="Times New Roman" w:hAnsi="Times New Roman" w:cs="Times New Roman"/>
          <w:color w:val="000000" w:themeColor="text1"/>
        </w:rPr>
        <w:t xml:space="preserve"> și</w:t>
      </w:r>
      <w:r w:rsidR="004D3CE5" w:rsidRPr="008F1C69">
        <w:rPr>
          <w:rFonts w:ascii="Times New Roman" w:hAnsi="Times New Roman" w:cs="Times New Roman"/>
          <w:color w:val="000000" w:themeColor="text1"/>
        </w:rPr>
        <w:t xml:space="preserve"> se finalizează la data îndeplinirii obligațiilor contractuale în sarcina Părților</w:t>
      </w:r>
      <w:r w:rsidR="00C90D83" w:rsidRPr="008F1C69">
        <w:rPr>
          <w:rFonts w:ascii="Times New Roman" w:hAnsi="Times New Roman" w:cs="Times New Roman"/>
          <w:color w:val="000000" w:themeColor="text1"/>
        </w:rPr>
        <w:t>.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1476D753" w:rsidR="00D15ED7" w:rsidRPr="008F1C69" w:rsidRDefault="004D3CE5" w:rsidP="0062449D">
      <w:pPr>
        <w:pStyle w:val="ListParagraph"/>
        <w:numPr>
          <w:ilvl w:val="1"/>
          <w:numId w:val="159"/>
        </w:numPr>
        <w:spacing w:after="0" w:line="240" w:lineRule="auto"/>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Contractul intră în vigoare la data semnării acestuia de către ambele părți</w:t>
      </w:r>
      <w:r w:rsidR="00D15ED7" w:rsidRPr="008F1C69">
        <w:rPr>
          <w:rFonts w:ascii="Times New Roman" w:hAnsi="Times New Roman" w:cs="Times New Roman"/>
          <w:color w:val="000000" w:themeColor="text1"/>
        </w:rPr>
        <w:t>.</w:t>
      </w:r>
    </w:p>
    <w:p w14:paraId="6983AA94" w14:textId="2CFE413C" w:rsidR="00E001A0" w:rsidRPr="008F1C69" w:rsidRDefault="00D15ED7" w:rsidP="00B163C4">
      <w:pPr>
        <w:pStyle w:val="ListParagraph"/>
        <w:numPr>
          <w:ilvl w:val="1"/>
          <w:numId w:val="159"/>
        </w:numPr>
        <w:spacing w:after="0" w:line="240" w:lineRule="auto"/>
        <w:contextualSpacing w:val="0"/>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Furnizarea produselor</w:t>
      </w:r>
      <w:r w:rsidR="004D3CE5" w:rsidRPr="008F1C69">
        <w:rPr>
          <w:rFonts w:ascii="Times New Roman" w:hAnsi="Times New Roman" w:cs="Times New Roman"/>
          <w:b/>
          <w:bCs/>
          <w:color w:val="000000" w:themeColor="text1"/>
        </w:rPr>
        <w:t xml:space="preserve"> aferente contractului </w:t>
      </w:r>
      <w:r w:rsidR="00E80EF6" w:rsidRPr="008F1C69">
        <w:rPr>
          <w:rFonts w:ascii="Times New Roman" w:hAnsi="Times New Roman" w:cs="Times New Roman"/>
          <w:b/>
          <w:bCs/>
          <w:color w:val="000000" w:themeColor="text1"/>
        </w:rPr>
        <w:t>se va realiza</w:t>
      </w:r>
      <w:r w:rsidR="004D3CE5" w:rsidRPr="008F1C69">
        <w:rPr>
          <w:rFonts w:ascii="Times New Roman" w:hAnsi="Times New Roman" w:cs="Times New Roman"/>
          <w:b/>
          <w:bCs/>
          <w:color w:val="000000" w:themeColor="text1"/>
        </w:rPr>
        <w:t xml:space="preserve"> în termen de </w:t>
      </w:r>
      <w:r w:rsidR="00E80EF6" w:rsidRPr="008F1C69">
        <w:rPr>
          <w:rFonts w:ascii="Times New Roman" w:hAnsi="Times New Roman" w:cs="Times New Roman"/>
          <w:b/>
          <w:bCs/>
          <w:color w:val="000000" w:themeColor="text1"/>
        </w:rPr>
        <w:t xml:space="preserve">maxim </w:t>
      </w:r>
      <w:r w:rsidR="0038625B" w:rsidRPr="008F1C69">
        <w:rPr>
          <w:rFonts w:ascii="Times New Roman" w:hAnsi="Times New Roman" w:cs="Times New Roman"/>
          <w:b/>
          <w:bCs/>
          <w:color w:val="000000" w:themeColor="text1"/>
        </w:rPr>
        <w:t>..........</w:t>
      </w:r>
      <w:r w:rsidR="004D3CE5" w:rsidRPr="008F1C69">
        <w:rPr>
          <w:rFonts w:ascii="Times New Roman" w:hAnsi="Times New Roman" w:cs="Times New Roman"/>
          <w:b/>
          <w:bCs/>
          <w:color w:val="000000" w:themeColor="text1"/>
        </w:rPr>
        <w:t xml:space="preserve"> zile </w:t>
      </w:r>
      <w:r w:rsidR="00B163C4" w:rsidRPr="008F1C69">
        <w:rPr>
          <w:rFonts w:ascii="Times New Roman" w:hAnsi="Times New Roman" w:cs="Times New Roman"/>
          <w:b/>
          <w:bCs/>
          <w:color w:val="000000" w:themeColor="text1"/>
        </w:rPr>
        <w:t xml:space="preserve">calendaristice </w:t>
      </w:r>
      <w:r w:rsidR="004D3CE5" w:rsidRPr="008F1C69">
        <w:rPr>
          <w:rFonts w:ascii="Times New Roman" w:hAnsi="Times New Roman" w:cs="Times New Roman"/>
          <w:b/>
          <w:bCs/>
          <w:color w:val="000000" w:themeColor="text1"/>
        </w:rPr>
        <w:t>de la data semnării contractului de către ambele părți</w:t>
      </w:r>
      <w:r w:rsidR="0062449D" w:rsidRPr="008F1C69">
        <w:rPr>
          <w:rFonts w:ascii="Times New Roman" w:hAnsi="Times New Roman" w:cs="Times New Roman"/>
          <w:color w:val="000000" w:themeColor="text1"/>
        </w:rPr>
        <w:t>.</w:t>
      </w:r>
      <w:r w:rsidR="00B163C4" w:rsidRPr="008F1C69">
        <w:rPr>
          <w:rFonts w:ascii="Times New Roman" w:hAnsi="Times New Roman" w:cs="Times New Roman"/>
          <w:color w:val="000000" w:themeColor="text1"/>
        </w:rPr>
        <w:t xml:space="preserve"> </w:t>
      </w:r>
      <w:r w:rsidR="0062449D" w:rsidRPr="008F1C69">
        <w:rPr>
          <w:rFonts w:ascii="Times New Roman" w:hAnsi="Times New Roman" w:cs="Times New Roman"/>
          <w:color w:val="000000" w:themeColor="text1"/>
        </w:rPr>
        <w:t>Autoritatea contractantă este obligată să efectueze recepţia produselor în maxim 3 zile lucrătoare de la data livrării.</w:t>
      </w:r>
    </w:p>
    <w:p w14:paraId="75D395C6" w14:textId="31526BA3" w:rsidR="00B163C4" w:rsidRPr="008F1C69" w:rsidRDefault="00B163C4" w:rsidP="004A7D93">
      <w:pPr>
        <w:pStyle w:val="ListParagraph"/>
        <w:numPr>
          <w:ilvl w:val="1"/>
          <w:numId w:val="159"/>
        </w:numPr>
        <w:spacing w:after="0" w:line="240" w:lineRule="auto"/>
        <w:contextualSpacing w:val="0"/>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Furnizorul are obligatia de a instala produsul in termen de maxim 5 zile lucrătoare de la livrare si de a asigura in mod gratuit achizitorului training-ul personalului care va lucra cu acest echipament. Training-ul va include o sesiune de minim 2 zile calendaristice pentru minim 3 persoane, efectuat de reprezentanti/delegati ai producatorului/ofertantului, în termen de maxim 5 zile lucrătoare de la instalarea şi punerea in functiune a echipamentului la locul de livrare</w:t>
      </w:r>
      <w:r w:rsidRPr="008F1C69">
        <w:rPr>
          <w:rFonts w:ascii="Times New Roman" w:hAnsi="Times New Roman" w:cs="Times New Roman"/>
          <w:color w:val="000000" w:themeColor="text1"/>
        </w:rPr>
        <w:t xml:space="preserve"> - sediul Institutului de Chimie Macromoleculara „Petru Poni”  din Iasi Aleea Grigore Ghica Voda 41A Iasi.   Operatorul economic va face dovada ca firma poate pune la dispozitie personal abilitat si calificat sa presteze serviciile care fac obiectul contractului.</w:t>
      </w:r>
    </w:p>
    <w:p w14:paraId="268617AF" w14:textId="77D2B0B6" w:rsidR="00D518BC" w:rsidRPr="008F1C69" w:rsidRDefault="0062449D" w:rsidP="00D518BC">
      <w:pPr>
        <w:pStyle w:val="ListParagraph"/>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5.5</w:t>
      </w:r>
      <w:r w:rsidR="00D32D84" w:rsidRPr="008F1C69">
        <w:rPr>
          <w:rFonts w:ascii="Times New Roman" w:hAnsi="Times New Roman" w:cs="Times New Roman"/>
          <w:color w:val="000000" w:themeColor="text1"/>
        </w:rPr>
        <w:t>. Contractantul are obliga</w:t>
      </w:r>
      <w:r w:rsidR="00E905EB" w:rsidRPr="008F1C69">
        <w:rPr>
          <w:rFonts w:ascii="Times New Roman" w:hAnsi="Times New Roman" w:cs="Times New Roman"/>
          <w:color w:val="000000" w:themeColor="text1"/>
        </w:rPr>
        <w:t>ţ</w:t>
      </w:r>
      <w:r w:rsidR="00D32D84" w:rsidRPr="008F1C69">
        <w:rPr>
          <w:rFonts w:ascii="Times New Roman" w:hAnsi="Times New Roman" w:cs="Times New Roman"/>
          <w:color w:val="000000" w:themeColor="text1"/>
        </w:rPr>
        <w:t>ia de a asigura şi de a plăti transportul produselor până la destinaţia finală.</w:t>
      </w:r>
      <w:r w:rsidR="00A105D1" w:rsidRPr="008F1C69">
        <w:rPr>
          <w:color w:val="000000" w:themeColor="text1"/>
        </w:rPr>
        <w:t xml:space="preserve"> </w:t>
      </w:r>
      <w:r w:rsidR="00A105D1" w:rsidRPr="008F1C69">
        <w:rPr>
          <w:rFonts w:ascii="Times New Roman" w:hAnsi="Times New Roman" w:cs="Times New Roman"/>
          <w:color w:val="000000" w:themeColor="text1"/>
        </w:rPr>
        <w:t>Orice defectiune produsa mărfii î</w:t>
      </w:r>
      <w:r w:rsidRPr="008F1C69">
        <w:rPr>
          <w:rFonts w:ascii="Times New Roman" w:hAnsi="Times New Roman" w:cs="Times New Roman"/>
          <w:color w:val="000000" w:themeColor="text1"/>
        </w:rPr>
        <w:t xml:space="preserve">n timpul transportului </w:t>
      </w:r>
      <w:r w:rsidR="00A105D1" w:rsidRPr="008F1C69">
        <w:rPr>
          <w:rFonts w:ascii="Times New Roman" w:hAnsi="Times New Roman" w:cs="Times New Roman"/>
          <w:color w:val="000000" w:themeColor="text1"/>
        </w:rPr>
        <w:t xml:space="preserve">cade </w:t>
      </w:r>
      <w:r w:rsidR="00F234B7" w:rsidRPr="008F1C69">
        <w:rPr>
          <w:rFonts w:ascii="Times New Roman" w:hAnsi="Times New Roman" w:cs="Times New Roman"/>
          <w:color w:val="000000" w:themeColor="text1"/>
        </w:rPr>
        <w:t>î</w:t>
      </w:r>
      <w:r w:rsidR="00A105D1" w:rsidRPr="008F1C69">
        <w:rPr>
          <w:rFonts w:ascii="Times New Roman" w:hAnsi="Times New Roman" w:cs="Times New Roman"/>
          <w:color w:val="000000" w:themeColor="text1"/>
        </w:rPr>
        <w:t>n sarcina furnizorului.</w:t>
      </w:r>
    </w:p>
    <w:p w14:paraId="33AFCAB8" w14:textId="4108FC92" w:rsidR="00E905EB" w:rsidRPr="008F1C69" w:rsidRDefault="0062449D" w:rsidP="00E905EB">
      <w:pPr>
        <w:pStyle w:val="ListParagraph"/>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5.6</w:t>
      </w:r>
      <w:r w:rsidR="00E905EB" w:rsidRPr="008F1C69">
        <w:rPr>
          <w:rFonts w:ascii="Times New Roman" w:hAnsi="Times New Roman" w:cs="Times New Roman"/>
          <w:b/>
          <w:bCs/>
          <w:color w:val="000000" w:themeColor="text1"/>
        </w:rPr>
        <w:t xml:space="preserve">. </w:t>
      </w:r>
      <w:r w:rsidR="00F52EFD" w:rsidRPr="008F1C69">
        <w:rPr>
          <w:rFonts w:ascii="Times New Roman" w:hAnsi="Times New Roman" w:cs="Times New Roman"/>
          <w:b/>
          <w:bCs/>
          <w:color w:val="000000" w:themeColor="text1"/>
        </w:rPr>
        <w:t xml:space="preserve">Perioada </w:t>
      </w:r>
      <w:r w:rsidR="00E65399" w:rsidRPr="008F1C69">
        <w:rPr>
          <w:rFonts w:ascii="Times New Roman" w:hAnsi="Times New Roman" w:cs="Times New Roman"/>
          <w:b/>
          <w:bCs/>
          <w:color w:val="000000" w:themeColor="text1"/>
        </w:rPr>
        <w:t xml:space="preserve">de </w:t>
      </w:r>
      <w:r w:rsidR="00F52EFD" w:rsidRPr="008F1C69">
        <w:rPr>
          <w:rFonts w:ascii="Times New Roman" w:hAnsi="Times New Roman" w:cs="Times New Roman"/>
          <w:b/>
          <w:bCs/>
          <w:color w:val="000000" w:themeColor="text1"/>
        </w:rPr>
        <w:t>garanţie</w:t>
      </w:r>
      <w:r w:rsidR="00E65399" w:rsidRPr="008F1C69">
        <w:rPr>
          <w:rFonts w:ascii="Times New Roman" w:hAnsi="Times New Roman" w:cs="Times New Roman"/>
          <w:b/>
          <w:bCs/>
          <w:color w:val="000000" w:themeColor="text1"/>
        </w:rPr>
        <w:t xml:space="preserve"> </w:t>
      </w:r>
      <w:r w:rsidR="00E905EB" w:rsidRPr="008F1C69">
        <w:rPr>
          <w:rFonts w:ascii="Times New Roman" w:hAnsi="Times New Roman" w:cs="Times New Roman"/>
          <w:b/>
          <w:bCs/>
          <w:color w:val="000000" w:themeColor="text1"/>
        </w:rPr>
        <w:t>acordat</w:t>
      </w:r>
      <w:r w:rsidR="00E65399" w:rsidRPr="008F1C69">
        <w:rPr>
          <w:rFonts w:ascii="Times New Roman" w:hAnsi="Times New Roman" w:cs="Times New Roman"/>
          <w:b/>
          <w:bCs/>
          <w:color w:val="000000" w:themeColor="text1"/>
        </w:rPr>
        <w:t>e</w:t>
      </w:r>
      <w:r w:rsidR="00E905EB" w:rsidRPr="008F1C69">
        <w:rPr>
          <w:rFonts w:ascii="Times New Roman" w:hAnsi="Times New Roman" w:cs="Times New Roman"/>
          <w:b/>
          <w:bCs/>
          <w:color w:val="000000" w:themeColor="text1"/>
        </w:rPr>
        <w:t xml:space="preserve"> </w:t>
      </w:r>
      <w:r w:rsidR="00496F78" w:rsidRPr="008F1C69">
        <w:rPr>
          <w:rFonts w:ascii="Times New Roman" w:hAnsi="Times New Roman" w:cs="Times New Roman"/>
          <w:b/>
          <w:bCs/>
          <w:color w:val="000000" w:themeColor="text1"/>
        </w:rPr>
        <w:t>produselor furnizate</w:t>
      </w:r>
    </w:p>
    <w:p w14:paraId="7A00C16B" w14:textId="6C267957" w:rsidR="00E905EB" w:rsidRPr="008F1C69" w:rsidRDefault="00092535" w:rsidP="00E905EB">
      <w:pPr>
        <w:pStyle w:val="ListParagraph"/>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   5.6</w:t>
      </w:r>
      <w:r w:rsidR="00E905EB" w:rsidRPr="008F1C69">
        <w:rPr>
          <w:rFonts w:ascii="Times New Roman" w:hAnsi="Times New Roman" w:cs="Times New Roman"/>
          <w:color w:val="000000" w:themeColor="text1"/>
        </w:rPr>
        <w:t xml:space="preserve">.1. Contractantul are obligaţia de a garanta că </w:t>
      </w:r>
      <w:r w:rsidRPr="008F1C69">
        <w:rPr>
          <w:rFonts w:ascii="Times New Roman" w:hAnsi="Times New Roman" w:cs="Times New Roman"/>
          <w:color w:val="000000" w:themeColor="text1"/>
        </w:rPr>
        <w:t>produsele</w:t>
      </w:r>
      <w:r w:rsidR="00E905EB" w:rsidRPr="008F1C69">
        <w:rPr>
          <w:rFonts w:ascii="Times New Roman" w:hAnsi="Times New Roman" w:cs="Times New Roman"/>
          <w:color w:val="000000" w:themeColor="text1"/>
        </w:rPr>
        <w:t xml:space="preserve"> furnizate prin contract sunt noi, nefolosite, de ultimă generaţie şi încorporează toate îmbunătăţirile recente în proiectare şi structura materialelor. De asemenea, contractantul are obligaţia de a garanta că nici unul dintre </w:t>
      </w:r>
      <w:r w:rsidRPr="008F1C69">
        <w:rPr>
          <w:rFonts w:ascii="Times New Roman" w:hAnsi="Times New Roman" w:cs="Times New Roman"/>
          <w:color w:val="000000" w:themeColor="text1"/>
        </w:rPr>
        <w:t>produsele furnizate</w:t>
      </w:r>
      <w:r w:rsidR="00E905EB" w:rsidRPr="008F1C69">
        <w:rPr>
          <w:rFonts w:ascii="Times New Roman" w:hAnsi="Times New Roman" w:cs="Times New Roman"/>
          <w:color w:val="000000" w:themeColor="text1"/>
        </w:rPr>
        <w:t xml:space="preserve"> prin contract nu va avea nici un defect ca urmare a </w:t>
      </w:r>
      <w:r w:rsidR="00496F78" w:rsidRPr="008F1C69">
        <w:rPr>
          <w:rFonts w:ascii="Times New Roman" w:hAnsi="Times New Roman" w:cs="Times New Roman"/>
          <w:color w:val="000000" w:themeColor="text1"/>
        </w:rPr>
        <w:t>proiectarii</w:t>
      </w:r>
      <w:r w:rsidR="00E905EB" w:rsidRPr="008F1C69">
        <w:rPr>
          <w:rFonts w:ascii="Times New Roman" w:hAnsi="Times New Roman" w:cs="Times New Roman"/>
          <w:color w:val="000000" w:themeColor="text1"/>
        </w:rPr>
        <w:t xml:space="preserve">, materialelor sau manoperei sau oricarei alte acţiuni sau omisiuni a furnizorului şi că acestea vor </w:t>
      </w:r>
      <w:r w:rsidR="00496F78" w:rsidRPr="008F1C69">
        <w:rPr>
          <w:rFonts w:ascii="Times New Roman" w:hAnsi="Times New Roman" w:cs="Times New Roman"/>
          <w:color w:val="000000" w:themeColor="text1"/>
        </w:rPr>
        <w:t xml:space="preserve">putea fi utilizate </w:t>
      </w:r>
      <w:r w:rsidR="00E905EB" w:rsidRPr="008F1C69">
        <w:rPr>
          <w:rFonts w:ascii="Times New Roman" w:hAnsi="Times New Roman" w:cs="Times New Roman"/>
          <w:color w:val="000000" w:themeColor="text1"/>
        </w:rPr>
        <w:t xml:space="preserve">în condiţii normale. </w:t>
      </w:r>
    </w:p>
    <w:p w14:paraId="0A091824" w14:textId="1229F574" w:rsidR="00E905EB" w:rsidRPr="008F1C69" w:rsidRDefault="00E905EB" w:rsidP="00E905EB">
      <w:pPr>
        <w:pStyle w:val="ListParagraph"/>
        <w:spacing w:after="0" w:line="240" w:lineRule="auto"/>
        <w:ind w:left="1"/>
        <w:jc w:val="both"/>
        <w:rPr>
          <w:rFonts w:ascii="Times New Roman" w:hAnsi="Times New Roman" w:cs="Times New Roman"/>
          <w:b/>
          <w:bCs/>
          <w:color w:val="000000" w:themeColor="text1"/>
        </w:rPr>
      </w:pPr>
      <w:r w:rsidRPr="008F1C69">
        <w:rPr>
          <w:rFonts w:ascii="Times New Roman" w:hAnsi="Times New Roman" w:cs="Times New Roman"/>
          <w:color w:val="000000" w:themeColor="text1"/>
        </w:rPr>
        <w:t xml:space="preserve">  </w:t>
      </w:r>
      <w:r w:rsidR="00092535" w:rsidRPr="008F1C69">
        <w:rPr>
          <w:rFonts w:ascii="Times New Roman" w:hAnsi="Times New Roman" w:cs="Times New Roman"/>
          <w:color w:val="000000" w:themeColor="text1"/>
        </w:rPr>
        <w:t>5.6</w:t>
      </w:r>
      <w:r w:rsidRPr="008F1C69">
        <w:rPr>
          <w:rFonts w:ascii="Times New Roman" w:hAnsi="Times New Roman" w:cs="Times New Roman"/>
          <w:color w:val="000000" w:themeColor="text1"/>
        </w:rPr>
        <w:t xml:space="preserve">.2. (1) </w:t>
      </w:r>
      <w:r w:rsidR="00F52EFD" w:rsidRPr="008F1C69">
        <w:rPr>
          <w:rFonts w:ascii="Times New Roman" w:hAnsi="Times New Roman" w:cs="Times New Roman"/>
          <w:b/>
          <w:bCs/>
          <w:color w:val="000000" w:themeColor="text1"/>
        </w:rPr>
        <w:t xml:space="preserve">Perioada </w:t>
      </w:r>
      <w:r w:rsidR="00B03DBB" w:rsidRPr="008F1C69">
        <w:rPr>
          <w:rFonts w:ascii="Times New Roman" w:hAnsi="Times New Roman" w:cs="Times New Roman"/>
          <w:b/>
          <w:bCs/>
          <w:color w:val="000000" w:themeColor="text1"/>
        </w:rPr>
        <w:t xml:space="preserve">de </w:t>
      </w:r>
      <w:r w:rsidR="00F52EFD" w:rsidRPr="008F1C69">
        <w:rPr>
          <w:rFonts w:ascii="Times New Roman" w:hAnsi="Times New Roman" w:cs="Times New Roman"/>
          <w:b/>
          <w:bCs/>
          <w:color w:val="000000" w:themeColor="text1"/>
        </w:rPr>
        <w:t>garanţie</w:t>
      </w:r>
      <w:r w:rsidR="0062449D" w:rsidRPr="008F1C69">
        <w:rPr>
          <w:rFonts w:ascii="Times New Roman" w:hAnsi="Times New Roman" w:cs="Times New Roman"/>
          <w:b/>
          <w:bCs/>
          <w:color w:val="000000" w:themeColor="text1"/>
        </w:rPr>
        <w:t xml:space="preserve"> acordat produselor </w:t>
      </w:r>
      <w:r w:rsidRPr="008F1C69">
        <w:rPr>
          <w:rFonts w:ascii="Times New Roman" w:hAnsi="Times New Roman" w:cs="Times New Roman"/>
          <w:b/>
          <w:bCs/>
          <w:color w:val="000000" w:themeColor="text1"/>
        </w:rPr>
        <w:t>de către contractant este ce</w:t>
      </w:r>
      <w:r w:rsidR="00F52EFD" w:rsidRPr="008F1C69">
        <w:rPr>
          <w:rFonts w:ascii="Times New Roman" w:hAnsi="Times New Roman" w:cs="Times New Roman"/>
          <w:b/>
          <w:bCs/>
          <w:color w:val="000000" w:themeColor="text1"/>
        </w:rPr>
        <w:t xml:space="preserve">a </w:t>
      </w:r>
      <w:r w:rsidRPr="008F1C69">
        <w:rPr>
          <w:rFonts w:ascii="Times New Roman" w:hAnsi="Times New Roman" w:cs="Times New Roman"/>
          <w:b/>
          <w:bCs/>
          <w:color w:val="000000" w:themeColor="text1"/>
        </w:rPr>
        <w:t>declarat</w:t>
      </w:r>
      <w:r w:rsidR="00F52EFD" w:rsidRPr="008F1C69">
        <w:rPr>
          <w:rFonts w:ascii="Times New Roman" w:hAnsi="Times New Roman" w:cs="Times New Roman"/>
          <w:b/>
          <w:bCs/>
          <w:color w:val="000000" w:themeColor="text1"/>
        </w:rPr>
        <w:t>ă</w:t>
      </w:r>
      <w:r w:rsidRPr="008F1C69">
        <w:rPr>
          <w:rFonts w:ascii="Times New Roman" w:hAnsi="Times New Roman" w:cs="Times New Roman"/>
          <w:b/>
          <w:bCs/>
          <w:color w:val="000000" w:themeColor="text1"/>
        </w:rPr>
        <w:t xml:space="preserve"> în propunerea </w:t>
      </w:r>
      <w:r w:rsidR="006C52C3" w:rsidRPr="008F1C69">
        <w:rPr>
          <w:rFonts w:ascii="Times New Roman" w:hAnsi="Times New Roman" w:cs="Times New Roman"/>
          <w:b/>
          <w:bCs/>
          <w:color w:val="000000" w:themeColor="text1"/>
        </w:rPr>
        <w:t>tehnică</w:t>
      </w:r>
      <w:r w:rsidRPr="008F1C69">
        <w:rPr>
          <w:rFonts w:ascii="Times New Roman" w:hAnsi="Times New Roman" w:cs="Times New Roman"/>
          <w:b/>
          <w:bCs/>
          <w:color w:val="000000" w:themeColor="text1"/>
        </w:rPr>
        <w:t xml:space="preserve">: </w:t>
      </w:r>
      <w:r w:rsidR="00F52EFD" w:rsidRPr="008F1C69">
        <w:rPr>
          <w:rFonts w:ascii="Times New Roman" w:hAnsi="Times New Roman" w:cs="Times New Roman"/>
          <w:b/>
          <w:bCs/>
          <w:color w:val="000000" w:themeColor="text1"/>
        </w:rPr>
        <w:t>.................</w:t>
      </w:r>
      <w:r w:rsidRPr="008F1C69">
        <w:rPr>
          <w:rFonts w:ascii="Times New Roman" w:hAnsi="Times New Roman" w:cs="Times New Roman"/>
          <w:b/>
          <w:bCs/>
          <w:color w:val="000000" w:themeColor="text1"/>
        </w:rPr>
        <w:t xml:space="preserve"> de la data semnării procesului-verbal de </w:t>
      </w:r>
      <w:r w:rsidR="006C52C3" w:rsidRPr="008F1C69">
        <w:rPr>
          <w:rFonts w:ascii="Times New Roman" w:hAnsi="Times New Roman" w:cs="Times New Roman"/>
          <w:b/>
          <w:bCs/>
          <w:color w:val="000000" w:themeColor="text1"/>
        </w:rPr>
        <w:t>recepție</w:t>
      </w:r>
      <w:r w:rsidR="00F52EFD" w:rsidRPr="008F1C69">
        <w:rPr>
          <w:rFonts w:ascii="Times New Roman" w:hAnsi="Times New Roman" w:cs="Times New Roman"/>
          <w:b/>
          <w:bCs/>
          <w:color w:val="000000" w:themeColor="text1"/>
        </w:rPr>
        <w:t>, instalare şi punere în functiune si de efectuare a trainingului</w:t>
      </w:r>
      <w:r w:rsidR="00E80EF6" w:rsidRPr="008F1C69">
        <w:rPr>
          <w:rFonts w:ascii="Times New Roman" w:hAnsi="Times New Roman" w:cs="Times New Roman"/>
          <w:b/>
          <w:bCs/>
          <w:color w:val="000000" w:themeColor="text1"/>
        </w:rPr>
        <w:t>.</w:t>
      </w:r>
    </w:p>
    <w:p w14:paraId="19EFD0B5" w14:textId="67729BD6" w:rsidR="00E905EB" w:rsidRPr="008F1C69" w:rsidRDefault="00092535" w:rsidP="00E905EB">
      <w:pPr>
        <w:pStyle w:val="ListParagraph"/>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     5.6</w:t>
      </w:r>
      <w:r w:rsidR="00E905EB" w:rsidRPr="008F1C69">
        <w:rPr>
          <w:rFonts w:ascii="Times New Roman" w:hAnsi="Times New Roman" w:cs="Times New Roman"/>
          <w:color w:val="000000" w:themeColor="text1"/>
        </w:rPr>
        <w:t xml:space="preserve">.3. - AC are dreptul de a notifica imediat contractantului, în scris, orice plângere sau reclamaţie ce apare </w:t>
      </w:r>
      <w:r w:rsidR="00E80EF6" w:rsidRPr="008F1C69">
        <w:rPr>
          <w:rFonts w:ascii="Times New Roman" w:hAnsi="Times New Roman" w:cs="Times New Roman"/>
          <w:color w:val="000000" w:themeColor="text1"/>
        </w:rPr>
        <w:t>în perioada termenului de valabilitate</w:t>
      </w:r>
      <w:r w:rsidR="00E905EB" w:rsidRPr="008F1C69">
        <w:rPr>
          <w:rFonts w:ascii="Times New Roman" w:hAnsi="Times New Roman" w:cs="Times New Roman"/>
          <w:color w:val="000000" w:themeColor="text1"/>
        </w:rPr>
        <w:t xml:space="preserve">. </w:t>
      </w:r>
    </w:p>
    <w:p w14:paraId="20266900" w14:textId="68F23642" w:rsidR="00E905EB" w:rsidRPr="008F1C69" w:rsidRDefault="00092535" w:rsidP="00E905EB">
      <w:pPr>
        <w:pStyle w:val="ListParagraph"/>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     5.6</w:t>
      </w:r>
      <w:r w:rsidR="00E905EB" w:rsidRPr="008F1C69">
        <w:rPr>
          <w:rFonts w:ascii="Times New Roman" w:hAnsi="Times New Roman" w:cs="Times New Roman"/>
          <w:color w:val="000000" w:themeColor="text1"/>
        </w:rPr>
        <w:t xml:space="preserve">.4. - </w:t>
      </w:r>
      <w:r w:rsidR="00F52EFD" w:rsidRPr="008F1C69">
        <w:rPr>
          <w:rFonts w:ascii="Times New Roman" w:hAnsi="Times New Roman"/>
          <w:b/>
          <w:color w:val="000000" w:themeColor="text1"/>
        </w:rPr>
        <w:t xml:space="preserve">La primirea unei astfel de notificari, contractantul are obligatia de a diagnostica defectiunile tehnice aparute la echipamentul si componentele livrate în termen de maxim 3 zile calendaristice de la data notificării AC sau de a înlocui componentele cu defectiuni într-un termen de maxim 30 zile calendaristice, fara costuri suplimentare pentru AC. </w:t>
      </w:r>
      <w:r w:rsidR="00E905EB" w:rsidRPr="008F1C69">
        <w:rPr>
          <w:rFonts w:ascii="Times New Roman" w:hAnsi="Times New Roman" w:cs="Times New Roman"/>
          <w:color w:val="000000" w:themeColor="text1"/>
        </w:rPr>
        <w:t xml:space="preserve">Produsele care </w:t>
      </w:r>
      <w:r w:rsidR="00E80EF6" w:rsidRPr="008F1C69">
        <w:rPr>
          <w:rFonts w:ascii="Times New Roman" w:hAnsi="Times New Roman" w:cs="Times New Roman"/>
          <w:color w:val="000000" w:themeColor="text1"/>
        </w:rPr>
        <w:t xml:space="preserve">în perioada termenului de valabilitate </w:t>
      </w:r>
      <w:r w:rsidR="00E905EB" w:rsidRPr="008F1C69">
        <w:rPr>
          <w:rFonts w:ascii="Times New Roman" w:hAnsi="Times New Roman" w:cs="Times New Roman"/>
          <w:color w:val="000000" w:themeColor="text1"/>
        </w:rPr>
        <w:t xml:space="preserve">le înlocuiesc pe cele defecte beneficiază </w:t>
      </w:r>
      <w:r w:rsidR="00E80EF6" w:rsidRPr="008F1C69">
        <w:rPr>
          <w:rFonts w:ascii="Times New Roman" w:hAnsi="Times New Roman" w:cs="Times New Roman"/>
          <w:color w:val="000000" w:themeColor="text1"/>
        </w:rPr>
        <w:t>un nou termen de valabilitate</w:t>
      </w:r>
      <w:r w:rsidR="00E905EB" w:rsidRPr="008F1C69">
        <w:rPr>
          <w:rFonts w:ascii="Times New Roman" w:hAnsi="Times New Roman" w:cs="Times New Roman"/>
          <w:color w:val="000000" w:themeColor="text1"/>
        </w:rPr>
        <w:t xml:space="preserve"> care curge de la data înlocuirii produsului.</w:t>
      </w:r>
    </w:p>
    <w:p w14:paraId="7C96F625" w14:textId="724B496E" w:rsidR="00E905EB" w:rsidRPr="008F1C69" w:rsidRDefault="00092535" w:rsidP="00E905EB">
      <w:pPr>
        <w:pStyle w:val="ListParagraph"/>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     5.6</w:t>
      </w:r>
      <w:r w:rsidR="00E905EB" w:rsidRPr="008F1C69">
        <w:rPr>
          <w:rFonts w:ascii="Times New Roman" w:hAnsi="Times New Roman" w:cs="Times New Roman"/>
          <w:color w:val="000000" w:themeColor="text1"/>
        </w:rPr>
        <w:t>.5. - Dacă contractantul, după ce a fost înştiin</w:t>
      </w:r>
      <w:r w:rsidR="00011461" w:rsidRPr="008F1C69">
        <w:rPr>
          <w:rFonts w:ascii="Times New Roman" w:hAnsi="Times New Roman" w:cs="Times New Roman"/>
          <w:color w:val="000000" w:themeColor="text1"/>
        </w:rPr>
        <w:t>ţ</w:t>
      </w:r>
      <w:r w:rsidR="00E905EB" w:rsidRPr="008F1C69">
        <w:rPr>
          <w:rFonts w:ascii="Times New Roman" w:hAnsi="Times New Roman" w:cs="Times New Roman"/>
          <w:color w:val="000000" w:themeColor="text1"/>
        </w:rPr>
        <w:t>at, nu reu</w:t>
      </w:r>
      <w:r w:rsidR="00011461" w:rsidRPr="008F1C69">
        <w:rPr>
          <w:rFonts w:ascii="Times New Roman" w:hAnsi="Times New Roman" w:cs="Times New Roman"/>
          <w:color w:val="000000" w:themeColor="text1"/>
        </w:rPr>
        <w:t>ş</w:t>
      </w:r>
      <w:r w:rsidR="00E905EB" w:rsidRPr="008F1C69">
        <w:rPr>
          <w:rFonts w:ascii="Times New Roman" w:hAnsi="Times New Roman" w:cs="Times New Roman"/>
          <w:color w:val="000000" w:themeColor="text1"/>
        </w:rPr>
        <w:t xml:space="preserve">este </w:t>
      </w:r>
      <w:r w:rsidR="00B76FD3" w:rsidRPr="008F1C69">
        <w:rPr>
          <w:rFonts w:ascii="Times New Roman" w:hAnsi="Times New Roman" w:cs="Times New Roman"/>
          <w:color w:val="000000" w:themeColor="text1"/>
        </w:rPr>
        <w:t xml:space="preserve">diagnosticarea defecţiunii sau </w:t>
      </w:r>
      <w:r w:rsidR="0045433E" w:rsidRPr="008F1C69">
        <w:rPr>
          <w:rFonts w:ascii="Times New Roman" w:hAnsi="Times New Roman" w:cs="Times New Roman"/>
          <w:color w:val="000000" w:themeColor="text1"/>
        </w:rPr>
        <w:t xml:space="preserve">înlocuirea </w:t>
      </w:r>
      <w:r w:rsidRPr="008F1C69">
        <w:rPr>
          <w:rFonts w:ascii="Times New Roman" w:hAnsi="Times New Roman" w:cs="Times New Roman"/>
          <w:color w:val="000000" w:themeColor="text1"/>
        </w:rPr>
        <w:t>produsului/produselor</w:t>
      </w:r>
      <w:r w:rsidR="00E905EB" w:rsidRPr="008F1C69">
        <w:rPr>
          <w:rFonts w:ascii="Times New Roman" w:hAnsi="Times New Roman" w:cs="Times New Roman"/>
          <w:color w:val="000000" w:themeColor="text1"/>
        </w:rPr>
        <w:t xml:space="preserve"> </w:t>
      </w:r>
      <w:r w:rsidR="00011461" w:rsidRPr="008F1C69">
        <w:rPr>
          <w:rFonts w:ascii="Times New Roman" w:hAnsi="Times New Roman" w:cs="Times New Roman"/>
          <w:color w:val="000000" w:themeColor="text1"/>
        </w:rPr>
        <w:t>î</w:t>
      </w:r>
      <w:r w:rsidR="00E905EB" w:rsidRPr="008F1C69">
        <w:rPr>
          <w:rFonts w:ascii="Times New Roman" w:hAnsi="Times New Roman" w:cs="Times New Roman"/>
          <w:color w:val="000000" w:themeColor="text1"/>
        </w:rPr>
        <w:t>n perioada convenit</w:t>
      </w:r>
      <w:r w:rsidR="00011461" w:rsidRPr="008F1C69">
        <w:rPr>
          <w:rFonts w:ascii="Times New Roman" w:hAnsi="Times New Roman" w:cs="Times New Roman"/>
          <w:color w:val="000000" w:themeColor="text1"/>
        </w:rPr>
        <w:t>ă</w:t>
      </w:r>
      <w:r w:rsidR="00E905EB" w:rsidRPr="008F1C69">
        <w:rPr>
          <w:rFonts w:ascii="Times New Roman" w:hAnsi="Times New Roman" w:cs="Times New Roman"/>
          <w:color w:val="000000" w:themeColor="text1"/>
        </w:rPr>
        <w:t xml:space="preserve">, </w:t>
      </w:r>
      <w:r w:rsidR="00011461" w:rsidRPr="008F1C69">
        <w:rPr>
          <w:rFonts w:ascii="Times New Roman" w:hAnsi="Times New Roman" w:cs="Times New Roman"/>
          <w:color w:val="000000" w:themeColor="text1"/>
        </w:rPr>
        <w:t xml:space="preserve">AC </w:t>
      </w:r>
      <w:r w:rsidR="00E905EB" w:rsidRPr="008F1C69">
        <w:rPr>
          <w:rFonts w:ascii="Times New Roman" w:hAnsi="Times New Roman" w:cs="Times New Roman"/>
          <w:color w:val="000000" w:themeColor="text1"/>
        </w:rPr>
        <w:t>are dreptul de a lua m</w:t>
      </w:r>
      <w:r w:rsidR="00011461" w:rsidRPr="008F1C69">
        <w:rPr>
          <w:rFonts w:ascii="Times New Roman" w:hAnsi="Times New Roman" w:cs="Times New Roman"/>
          <w:color w:val="000000" w:themeColor="text1"/>
        </w:rPr>
        <w:t>ă</w:t>
      </w:r>
      <w:r w:rsidR="00E905EB" w:rsidRPr="008F1C69">
        <w:rPr>
          <w:rFonts w:ascii="Times New Roman" w:hAnsi="Times New Roman" w:cs="Times New Roman"/>
          <w:color w:val="000000" w:themeColor="text1"/>
        </w:rPr>
        <w:t xml:space="preserve">suri de remediere pe riscul </w:t>
      </w:r>
      <w:r w:rsidR="00011461" w:rsidRPr="008F1C69">
        <w:rPr>
          <w:rFonts w:ascii="Times New Roman" w:hAnsi="Times New Roman" w:cs="Times New Roman"/>
          <w:color w:val="000000" w:themeColor="text1"/>
        </w:rPr>
        <w:t>ş</w:t>
      </w:r>
      <w:r w:rsidR="00E905EB" w:rsidRPr="008F1C69">
        <w:rPr>
          <w:rFonts w:ascii="Times New Roman" w:hAnsi="Times New Roman" w:cs="Times New Roman"/>
          <w:color w:val="000000" w:themeColor="text1"/>
        </w:rPr>
        <w:t xml:space="preserve">i spezele </w:t>
      </w:r>
      <w:r w:rsidR="00011461" w:rsidRPr="008F1C69">
        <w:rPr>
          <w:rFonts w:ascii="Times New Roman" w:hAnsi="Times New Roman" w:cs="Times New Roman"/>
          <w:color w:val="000000" w:themeColor="text1"/>
        </w:rPr>
        <w:t>contractantului ş</w:t>
      </w:r>
      <w:r w:rsidR="00E905EB" w:rsidRPr="008F1C69">
        <w:rPr>
          <w:rFonts w:ascii="Times New Roman" w:hAnsi="Times New Roman" w:cs="Times New Roman"/>
          <w:color w:val="000000" w:themeColor="text1"/>
        </w:rPr>
        <w:t>i f</w:t>
      </w:r>
      <w:r w:rsidR="00011461" w:rsidRPr="008F1C69">
        <w:rPr>
          <w:rFonts w:ascii="Times New Roman" w:hAnsi="Times New Roman" w:cs="Times New Roman"/>
          <w:color w:val="000000" w:themeColor="text1"/>
        </w:rPr>
        <w:t>ă</w:t>
      </w:r>
      <w:r w:rsidR="00E905EB" w:rsidRPr="008F1C69">
        <w:rPr>
          <w:rFonts w:ascii="Times New Roman" w:hAnsi="Times New Roman" w:cs="Times New Roman"/>
          <w:color w:val="000000" w:themeColor="text1"/>
        </w:rPr>
        <w:t>r</w:t>
      </w:r>
      <w:r w:rsidR="00011461" w:rsidRPr="008F1C69">
        <w:rPr>
          <w:rFonts w:ascii="Times New Roman" w:hAnsi="Times New Roman" w:cs="Times New Roman"/>
          <w:color w:val="000000" w:themeColor="text1"/>
        </w:rPr>
        <w:t>ă</w:t>
      </w:r>
      <w:r w:rsidR="00E905EB" w:rsidRPr="008F1C69">
        <w:rPr>
          <w:rFonts w:ascii="Times New Roman" w:hAnsi="Times New Roman" w:cs="Times New Roman"/>
          <w:color w:val="000000" w:themeColor="text1"/>
        </w:rPr>
        <w:t xml:space="preserve"> a aduce nici un prejudiciu oric</w:t>
      </w:r>
      <w:r w:rsidR="00011461" w:rsidRPr="008F1C69">
        <w:rPr>
          <w:rFonts w:ascii="Times New Roman" w:hAnsi="Times New Roman" w:cs="Times New Roman"/>
          <w:color w:val="000000" w:themeColor="text1"/>
        </w:rPr>
        <w:t>ă</w:t>
      </w:r>
      <w:r w:rsidR="00E905EB" w:rsidRPr="008F1C69">
        <w:rPr>
          <w:rFonts w:ascii="Times New Roman" w:hAnsi="Times New Roman" w:cs="Times New Roman"/>
          <w:color w:val="000000" w:themeColor="text1"/>
        </w:rPr>
        <w:t xml:space="preserve">ror alte drepturi pe care </w:t>
      </w:r>
      <w:r w:rsidR="00011461" w:rsidRPr="008F1C69">
        <w:rPr>
          <w:rFonts w:ascii="Times New Roman" w:hAnsi="Times New Roman" w:cs="Times New Roman"/>
          <w:color w:val="000000" w:themeColor="text1"/>
        </w:rPr>
        <w:t>AC</w:t>
      </w:r>
      <w:r w:rsidR="00E905EB" w:rsidRPr="008F1C69">
        <w:rPr>
          <w:rFonts w:ascii="Times New Roman" w:hAnsi="Times New Roman" w:cs="Times New Roman"/>
          <w:color w:val="000000" w:themeColor="text1"/>
        </w:rPr>
        <w:t xml:space="preserve"> le poate avea fa</w:t>
      </w:r>
      <w:r w:rsidR="00011461" w:rsidRPr="008F1C69">
        <w:rPr>
          <w:rFonts w:ascii="Times New Roman" w:hAnsi="Times New Roman" w:cs="Times New Roman"/>
          <w:color w:val="000000" w:themeColor="text1"/>
        </w:rPr>
        <w:t>ţă</w:t>
      </w:r>
      <w:r w:rsidR="00E905EB" w:rsidRPr="008F1C69">
        <w:rPr>
          <w:rFonts w:ascii="Times New Roman" w:hAnsi="Times New Roman" w:cs="Times New Roman"/>
          <w:color w:val="000000" w:themeColor="text1"/>
        </w:rPr>
        <w:t xml:space="preserve"> de </w:t>
      </w:r>
      <w:r w:rsidR="00011461" w:rsidRPr="008F1C69">
        <w:rPr>
          <w:rFonts w:ascii="Times New Roman" w:hAnsi="Times New Roman" w:cs="Times New Roman"/>
          <w:color w:val="000000" w:themeColor="text1"/>
        </w:rPr>
        <w:t>contractant</w:t>
      </w:r>
      <w:r w:rsidR="00E905EB" w:rsidRPr="008F1C69">
        <w:rPr>
          <w:rFonts w:ascii="Times New Roman" w:hAnsi="Times New Roman" w:cs="Times New Roman"/>
          <w:color w:val="000000" w:themeColor="text1"/>
        </w:rPr>
        <w:t xml:space="preserve"> prin contract. </w:t>
      </w:r>
    </w:p>
    <w:p w14:paraId="391C56FF" w14:textId="16C44FD2" w:rsidR="00D32D84" w:rsidRPr="008F1C69" w:rsidRDefault="00E905EB" w:rsidP="00D518BC">
      <w:pPr>
        <w:pStyle w:val="ListParagraph"/>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highlight w:val="yellow"/>
        </w:rPr>
        <w:t xml:space="preserve">     </w:t>
      </w:r>
    </w:p>
    <w:p w14:paraId="0C676487" w14:textId="624BC391" w:rsidR="004D3CE5" w:rsidRPr="008F1C69" w:rsidRDefault="0055701B" w:rsidP="0062449D">
      <w:pPr>
        <w:pStyle w:val="ListParagraph"/>
        <w:numPr>
          <w:ilvl w:val="0"/>
          <w:numId w:val="159"/>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DOCUMENTELE CONTRACTULUI</w:t>
      </w:r>
    </w:p>
    <w:p w14:paraId="75884E6E" w14:textId="2FB8E469" w:rsidR="004D3CE5" w:rsidRPr="008F1C69" w:rsidRDefault="004D3CE5" w:rsidP="00A35170">
      <w:pPr>
        <w:pStyle w:val="ListParagraph"/>
        <w:numPr>
          <w:ilvl w:val="0"/>
          <w:numId w:val="29"/>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Documentele prezentului Contract sunt:</w:t>
      </w:r>
    </w:p>
    <w:p w14:paraId="00A7CCE5" w14:textId="1AB826C4" w:rsidR="008B43D6" w:rsidRPr="008F1C69" w:rsidRDefault="008B43D6" w:rsidP="008B43D6">
      <w:pPr>
        <w:pStyle w:val="ListParagraph"/>
        <w:numPr>
          <w:ilvl w:val="0"/>
          <w:numId w:val="30"/>
        </w:numPr>
        <w:spacing w:after="0" w:line="240" w:lineRule="auto"/>
        <w:ind w:left="567"/>
        <w:jc w:val="both"/>
        <w:rPr>
          <w:rFonts w:ascii="Times New Roman" w:hAnsi="Times New Roman" w:cs="Times New Roman"/>
          <w:color w:val="000000" w:themeColor="text1"/>
        </w:rPr>
      </w:pPr>
      <w:r w:rsidRPr="008F1C69">
        <w:rPr>
          <w:rFonts w:ascii="Times New Roman" w:hAnsi="Times New Roman" w:cs="Times New Roman"/>
          <w:color w:val="000000" w:themeColor="text1"/>
        </w:rPr>
        <w:t>Lista produselor – Anexa nr. 1;</w:t>
      </w:r>
    </w:p>
    <w:p w14:paraId="406C16B4" w14:textId="7E219757" w:rsidR="008B43D6" w:rsidRPr="008F1C69" w:rsidRDefault="008B43D6" w:rsidP="008B43D6">
      <w:pPr>
        <w:pStyle w:val="ListParagraph"/>
        <w:numPr>
          <w:ilvl w:val="0"/>
          <w:numId w:val="30"/>
        </w:numPr>
        <w:spacing w:after="0" w:line="240" w:lineRule="auto"/>
        <w:ind w:left="567"/>
        <w:jc w:val="both"/>
        <w:rPr>
          <w:rFonts w:ascii="Times New Roman" w:hAnsi="Times New Roman" w:cs="Times New Roman"/>
          <w:color w:val="000000" w:themeColor="text1"/>
        </w:rPr>
      </w:pPr>
      <w:r w:rsidRPr="008F1C69">
        <w:rPr>
          <w:rFonts w:ascii="Times New Roman" w:hAnsi="Times New Roman" w:cs="Times New Roman"/>
          <w:color w:val="000000" w:themeColor="text1"/>
        </w:rPr>
        <w:t>Graficul de livrare – Anexa nr. 2;</w:t>
      </w:r>
    </w:p>
    <w:p w14:paraId="0A9B3E0A" w14:textId="22BE2DE2" w:rsidR="008B43D6" w:rsidRPr="008F1C69" w:rsidRDefault="008B43D6" w:rsidP="00D32FC1">
      <w:pPr>
        <w:pStyle w:val="ListParagraph"/>
        <w:numPr>
          <w:ilvl w:val="0"/>
          <w:numId w:val="30"/>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Graficul de plăți – Anexa nr. 3;</w:t>
      </w:r>
    </w:p>
    <w:p w14:paraId="0EE5E1D4" w14:textId="2731F506" w:rsidR="002E16F7" w:rsidRPr="008F1C69" w:rsidRDefault="004D3CE5" w:rsidP="00A35170">
      <w:pPr>
        <w:pStyle w:val="ListParagraph"/>
        <w:numPr>
          <w:ilvl w:val="0"/>
          <w:numId w:val="30"/>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Caietul de sarcini, inclusiv, dacă este cazul, clarificările și/sau măsurile de remediere aduse până la depunerea ofertelor ce privesc aspectele tehnice și financiare – Anexa nr. </w:t>
      </w:r>
      <w:r w:rsidR="008B43D6" w:rsidRPr="008F1C69">
        <w:rPr>
          <w:rFonts w:ascii="Times New Roman" w:hAnsi="Times New Roman" w:cs="Times New Roman"/>
          <w:color w:val="000000" w:themeColor="text1"/>
        </w:rPr>
        <w:t>4</w:t>
      </w:r>
      <w:r w:rsidRPr="008F1C69">
        <w:rPr>
          <w:rFonts w:ascii="Times New Roman" w:hAnsi="Times New Roman" w:cs="Times New Roman"/>
          <w:color w:val="000000" w:themeColor="text1"/>
        </w:rPr>
        <w:t>;</w:t>
      </w:r>
    </w:p>
    <w:p w14:paraId="43EBA0E7" w14:textId="6ACF43B2" w:rsidR="002E16F7" w:rsidRPr="008F1C69" w:rsidRDefault="004D3CE5" w:rsidP="00A35170">
      <w:pPr>
        <w:pStyle w:val="ListParagraph"/>
        <w:numPr>
          <w:ilvl w:val="0"/>
          <w:numId w:val="30"/>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Propunerea tehnică, inclusiv, dacă este cazul, clarificările din perioada de evaluare – Anexa nr. </w:t>
      </w:r>
      <w:r w:rsidR="008B43D6" w:rsidRPr="008F1C69">
        <w:rPr>
          <w:rFonts w:ascii="Times New Roman" w:hAnsi="Times New Roman" w:cs="Times New Roman"/>
          <w:color w:val="000000" w:themeColor="text1"/>
        </w:rPr>
        <w:t>5</w:t>
      </w:r>
      <w:r w:rsidRPr="008F1C69">
        <w:rPr>
          <w:rFonts w:ascii="Times New Roman" w:hAnsi="Times New Roman" w:cs="Times New Roman"/>
          <w:color w:val="000000" w:themeColor="text1"/>
        </w:rPr>
        <w:t>;</w:t>
      </w:r>
    </w:p>
    <w:p w14:paraId="0A8B5025" w14:textId="380D8785" w:rsidR="002E16F7" w:rsidRPr="008F1C69" w:rsidRDefault="004D3CE5" w:rsidP="00A35170">
      <w:pPr>
        <w:pStyle w:val="ListParagraph"/>
        <w:numPr>
          <w:ilvl w:val="0"/>
          <w:numId w:val="30"/>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Propunerea financiară, inclusiv, dacă este cazul, clarificările din perioada de evaluare – Anexa nr. </w:t>
      </w:r>
      <w:r w:rsidR="008B43D6" w:rsidRPr="008F1C69">
        <w:rPr>
          <w:rFonts w:ascii="Times New Roman" w:hAnsi="Times New Roman" w:cs="Times New Roman"/>
          <w:color w:val="000000" w:themeColor="text1"/>
        </w:rPr>
        <w:t>6</w:t>
      </w:r>
      <w:r w:rsidRPr="008F1C69">
        <w:rPr>
          <w:rFonts w:ascii="Times New Roman" w:hAnsi="Times New Roman" w:cs="Times New Roman"/>
          <w:color w:val="000000" w:themeColor="text1"/>
        </w:rPr>
        <w:t>;</w:t>
      </w:r>
    </w:p>
    <w:p w14:paraId="7C4F8D7F" w14:textId="5D8C88ED" w:rsidR="008615F6" w:rsidRPr="008F1C69" w:rsidRDefault="008615F6" w:rsidP="008B43D6">
      <w:pPr>
        <w:pStyle w:val="ListParagraph"/>
        <w:numPr>
          <w:ilvl w:val="0"/>
          <w:numId w:val="30"/>
        </w:numPr>
        <w:spacing w:after="0" w:line="240" w:lineRule="auto"/>
        <w:ind w:left="567"/>
        <w:jc w:val="both"/>
        <w:rPr>
          <w:rFonts w:ascii="Times New Roman" w:hAnsi="Times New Roman" w:cs="Times New Roman"/>
          <w:color w:val="000000" w:themeColor="text1"/>
        </w:rPr>
      </w:pPr>
      <w:r w:rsidRPr="008F1C69">
        <w:rPr>
          <w:rFonts w:ascii="Times New Roman" w:hAnsi="Times New Roman" w:cs="Times New Roman"/>
          <w:color w:val="000000" w:themeColor="text1"/>
        </w:rPr>
        <w:t>Garanția de bună execuție, dacă este cazul</w:t>
      </w:r>
      <w:r w:rsidR="008B43D6" w:rsidRPr="008F1C69">
        <w:rPr>
          <w:rFonts w:ascii="Times New Roman" w:hAnsi="Times New Roman" w:cs="Times New Roman"/>
          <w:color w:val="000000" w:themeColor="text1"/>
        </w:rPr>
        <w:t>;</w:t>
      </w:r>
    </w:p>
    <w:p w14:paraId="18B53C6B" w14:textId="63971DEF" w:rsidR="008B43D6" w:rsidRPr="008F1C69" w:rsidRDefault="008B43D6" w:rsidP="008B43D6">
      <w:pPr>
        <w:pStyle w:val="ListParagraph"/>
        <w:numPr>
          <w:ilvl w:val="0"/>
          <w:numId w:val="30"/>
        </w:numPr>
        <w:spacing w:after="0" w:line="240" w:lineRule="auto"/>
        <w:ind w:left="567"/>
        <w:jc w:val="both"/>
        <w:rPr>
          <w:rFonts w:ascii="Times New Roman" w:hAnsi="Times New Roman" w:cs="Times New Roman"/>
          <w:color w:val="000000" w:themeColor="text1"/>
        </w:rPr>
      </w:pPr>
      <w:r w:rsidRPr="008F1C69">
        <w:rPr>
          <w:rFonts w:ascii="Times New Roman" w:hAnsi="Times New Roman" w:cs="Times New Roman"/>
          <w:color w:val="000000" w:themeColor="text1"/>
        </w:rPr>
        <w:t>Angajamentul ferm de susținere din partea unui terț, dacă este cazul – anexa nr. 7;</w:t>
      </w:r>
    </w:p>
    <w:p w14:paraId="7BDB8BDD" w14:textId="4595CC40" w:rsidR="008B43D6" w:rsidRPr="008F1C69" w:rsidRDefault="008B43D6" w:rsidP="008B43D6">
      <w:pPr>
        <w:pStyle w:val="ListParagraph"/>
        <w:numPr>
          <w:ilvl w:val="0"/>
          <w:numId w:val="30"/>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Acordul de asociere, dacă este cazul – anexa nr. 8;</w:t>
      </w:r>
    </w:p>
    <w:p w14:paraId="3091A9ED" w14:textId="1EC9841A" w:rsidR="008B43D6" w:rsidRPr="008F1C69" w:rsidRDefault="008B43D6" w:rsidP="008B43D6">
      <w:pPr>
        <w:pStyle w:val="ListParagraph"/>
        <w:numPr>
          <w:ilvl w:val="0"/>
          <w:numId w:val="30"/>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Contractul de subcontractare, dacă este cazul – anexa nr. 9.</w:t>
      </w:r>
    </w:p>
    <w:p w14:paraId="450463E3" w14:textId="77777777" w:rsidR="00EE5EF8" w:rsidRPr="008F1C69" w:rsidRDefault="00EE5EF8" w:rsidP="00EE5EF8">
      <w:pPr>
        <w:pStyle w:val="ListParagraph"/>
        <w:spacing w:after="0" w:line="240" w:lineRule="auto"/>
        <w:ind w:left="721"/>
        <w:jc w:val="both"/>
        <w:rPr>
          <w:rFonts w:ascii="Times New Roman" w:hAnsi="Times New Roman" w:cs="Times New Roman"/>
          <w:color w:val="000000" w:themeColor="text1"/>
        </w:rPr>
      </w:pPr>
    </w:p>
    <w:p w14:paraId="79953732" w14:textId="77777777" w:rsidR="00387973" w:rsidRPr="008F1C69" w:rsidRDefault="00387973" w:rsidP="00EE5EF8">
      <w:pPr>
        <w:pStyle w:val="ListParagraph"/>
        <w:spacing w:after="0" w:line="240" w:lineRule="auto"/>
        <w:ind w:left="721"/>
        <w:jc w:val="both"/>
        <w:rPr>
          <w:rFonts w:ascii="Times New Roman" w:hAnsi="Times New Roman" w:cs="Times New Roman"/>
          <w:color w:val="000000" w:themeColor="text1"/>
        </w:rPr>
      </w:pPr>
    </w:p>
    <w:p w14:paraId="2207563A" w14:textId="77777777" w:rsidR="00387973" w:rsidRPr="008F1C69" w:rsidRDefault="00387973" w:rsidP="00EE5EF8">
      <w:pPr>
        <w:pStyle w:val="ListParagraph"/>
        <w:spacing w:after="0" w:line="240" w:lineRule="auto"/>
        <w:ind w:left="721"/>
        <w:jc w:val="both"/>
        <w:rPr>
          <w:rFonts w:ascii="Times New Roman" w:hAnsi="Times New Roman" w:cs="Times New Roman"/>
          <w:color w:val="000000" w:themeColor="text1"/>
        </w:rPr>
      </w:pPr>
    </w:p>
    <w:p w14:paraId="7925BA65" w14:textId="3133B1B1" w:rsidR="004D3CE5" w:rsidRPr="008F1C69" w:rsidRDefault="00A779E1" w:rsidP="0062449D">
      <w:pPr>
        <w:pStyle w:val="ListParagraph"/>
        <w:numPr>
          <w:ilvl w:val="0"/>
          <w:numId w:val="159"/>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lastRenderedPageBreak/>
        <w:t>ORDINEA DE PRECEDENȚĂ</w:t>
      </w:r>
    </w:p>
    <w:p w14:paraId="0AA6C0B7" w14:textId="77777777" w:rsidR="007E1D4C" w:rsidRPr="008F1C69" w:rsidRDefault="004D3CE5" w:rsidP="00A35170">
      <w:pPr>
        <w:pStyle w:val="ListParagraph"/>
        <w:numPr>
          <w:ilvl w:val="0"/>
          <w:numId w:val="3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8F1C69" w:rsidRDefault="004D3CE5" w:rsidP="00A35170">
      <w:pPr>
        <w:pStyle w:val="ListParagraph"/>
        <w:numPr>
          <w:ilvl w:val="0"/>
          <w:numId w:val="3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48BC41A6" w14:textId="27FD711E" w:rsidR="004D3CE5" w:rsidRPr="008F1C69" w:rsidRDefault="00A779E1" w:rsidP="0062449D">
      <w:pPr>
        <w:pStyle w:val="ListParagraph"/>
        <w:numPr>
          <w:ilvl w:val="0"/>
          <w:numId w:val="159"/>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COMUNICAREA ÎNTRE PĂRȚI</w:t>
      </w:r>
    </w:p>
    <w:p w14:paraId="4EE6F193" w14:textId="77777777" w:rsidR="007E1D4C" w:rsidRPr="008F1C69" w:rsidRDefault="004D3CE5" w:rsidP="00A35170">
      <w:pPr>
        <w:pStyle w:val="ListParagraph"/>
        <w:numPr>
          <w:ilvl w:val="0"/>
          <w:numId w:val="3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8F1C69" w:rsidRDefault="004D3CE5" w:rsidP="00A35170">
      <w:pPr>
        <w:pStyle w:val="ListParagraph"/>
        <w:numPr>
          <w:ilvl w:val="0"/>
          <w:numId w:val="3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Comunicările între Părți se pot face și prin fax sau e-mail, cu condiția confirmării în scris a primirii </w:t>
      </w:r>
      <w:r w:rsidR="008615F6" w:rsidRPr="008F1C69">
        <w:rPr>
          <w:rFonts w:ascii="Times New Roman" w:hAnsi="Times New Roman" w:cs="Times New Roman"/>
          <w:color w:val="000000" w:themeColor="text1"/>
        </w:rPr>
        <w:t>documentului</w:t>
      </w:r>
      <w:r w:rsidRPr="008F1C69">
        <w:rPr>
          <w:rFonts w:ascii="Times New Roman" w:hAnsi="Times New Roman" w:cs="Times New Roman"/>
          <w:color w:val="000000" w:themeColor="text1"/>
        </w:rPr>
        <w:t>i.</w:t>
      </w:r>
    </w:p>
    <w:p w14:paraId="43E7A348" w14:textId="77777777" w:rsidR="007E1D4C" w:rsidRPr="008F1C69" w:rsidRDefault="004D3CE5" w:rsidP="00A35170">
      <w:pPr>
        <w:pStyle w:val="ListParagraph"/>
        <w:numPr>
          <w:ilvl w:val="0"/>
          <w:numId w:val="3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8F1C69" w:rsidRDefault="004D3CE5" w:rsidP="00A35170">
      <w:pPr>
        <w:pStyle w:val="ListParagraph"/>
        <w:numPr>
          <w:ilvl w:val="0"/>
          <w:numId w:val="3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8F1C69" w:rsidRPr="008F1C69" w14:paraId="754C86F1" w14:textId="77777777" w:rsidTr="0003416A">
        <w:tc>
          <w:tcPr>
            <w:tcW w:w="4814" w:type="dxa"/>
          </w:tcPr>
          <w:p w14:paraId="14D65085" w14:textId="7CDBB84F" w:rsidR="007E1D4C" w:rsidRPr="008F1C69" w:rsidRDefault="007E1D4C"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Pentru</w:t>
            </w:r>
          </w:p>
          <w:p w14:paraId="0EE7E82C" w14:textId="74ED2BF2" w:rsidR="007E1D4C" w:rsidRPr="008F1C69" w:rsidRDefault="00E505D2"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w:t>
            </w:r>
            <w:r w:rsidR="007E1D4C" w:rsidRPr="008F1C69">
              <w:rPr>
                <w:rFonts w:ascii="Times New Roman" w:hAnsi="Times New Roman" w:cs="Times New Roman"/>
                <w:color w:val="000000" w:themeColor="text1"/>
              </w:rPr>
              <w:t>:</w:t>
            </w:r>
          </w:p>
          <w:p w14:paraId="29664DFB" w14:textId="6B091C5E" w:rsidR="00E001A0" w:rsidRPr="008F1C69" w:rsidRDefault="00092535"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Institutul de Chimie Macromoleculara Petru Poni</w:t>
            </w:r>
          </w:p>
        </w:tc>
        <w:tc>
          <w:tcPr>
            <w:tcW w:w="4813" w:type="dxa"/>
          </w:tcPr>
          <w:p w14:paraId="45CA7F33" w14:textId="77777777" w:rsidR="007E1D4C" w:rsidRPr="008F1C69" w:rsidRDefault="007E1D4C"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Pentru</w:t>
            </w:r>
          </w:p>
          <w:p w14:paraId="4ACC35AE" w14:textId="77777777" w:rsidR="007E1D4C" w:rsidRPr="008F1C69" w:rsidRDefault="007E1D4C"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w:t>
            </w:r>
          </w:p>
          <w:p w14:paraId="54CA708C" w14:textId="764E4D0F" w:rsidR="00E001A0" w:rsidRPr="008F1C69" w:rsidRDefault="00E001A0"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w:t>
            </w:r>
          </w:p>
        </w:tc>
      </w:tr>
      <w:tr w:rsidR="008F1C69" w:rsidRPr="008F1C69" w14:paraId="0ED2112F" w14:textId="77777777" w:rsidTr="0003416A">
        <w:tc>
          <w:tcPr>
            <w:tcW w:w="4814" w:type="dxa"/>
          </w:tcPr>
          <w:p w14:paraId="47F9482A" w14:textId="77777777" w:rsidR="007E1D4C" w:rsidRPr="008F1C69" w:rsidRDefault="007E1D4C"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Adresă:</w:t>
            </w:r>
          </w:p>
          <w:p w14:paraId="13E1D4D3" w14:textId="41042E0A" w:rsidR="00E001A0" w:rsidRPr="008F1C69" w:rsidRDefault="00E001A0"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Aleea Gr. Ghica Vodă nr. 41 A, cod poștal 700487, județul Iași</w:t>
            </w:r>
          </w:p>
        </w:tc>
        <w:tc>
          <w:tcPr>
            <w:tcW w:w="4813" w:type="dxa"/>
          </w:tcPr>
          <w:p w14:paraId="6171C790" w14:textId="77777777" w:rsidR="007E1D4C" w:rsidRPr="008F1C69" w:rsidRDefault="007E1D4C"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Adresă:</w:t>
            </w:r>
          </w:p>
          <w:p w14:paraId="59AE4D23" w14:textId="79659CF2" w:rsidR="00E001A0" w:rsidRPr="008F1C69" w:rsidRDefault="00E001A0"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w:t>
            </w:r>
          </w:p>
        </w:tc>
      </w:tr>
      <w:tr w:rsidR="008F1C69" w:rsidRPr="008F1C69" w14:paraId="4D8AF25C" w14:textId="77777777" w:rsidTr="0003416A">
        <w:tc>
          <w:tcPr>
            <w:tcW w:w="4814" w:type="dxa"/>
          </w:tcPr>
          <w:p w14:paraId="2BE9E6E8" w14:textId="1337FD44" w:rsidR="007E1D4C" w:rsidRPr="008F1C69" w:rsidRDefault="007E1D4C"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Telefon/Fax:</w:t>
            </w:r>
            <w:r w:rsidR="00E001A0" w:rsidRPr="008F1C69">
              <w:rPr>
                <w:rFonts w:ascii="Times New Roman" w:hAnsi="Times New Roman" w:cs="Times New Roman"/>
                <w:color w:val="000000" w:themeColor="text1"/>
              </w:rPr>
              <w:t xml:space="preserve"> 0332-880.220; 0232-211.299</w:t>
            </w:r>
          </w:p>
        </w:tc>
        <w:tc>
          <w:tcPr>
            <w:tcW w:w="4813" w:type="dxa"/>
          </w:tcPr>
          <w:p w14:paraId="474C19EA" w14:textId="350887C3" w:rsidR="007E1D4C" w:rsidRPr="008F1C69" w:rsidRDefault="007E1D4C"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Telefon/Fax:</w:t>
            </w:r>
            <w:r w:rsidR="00E001A0" w:rsidRPr="008F1C69">
              <w:rPr>
                <w:rFonts w:ascii="Times New Roman" w:hAnsi="Times New Roman" w:cs="Times New Roman"/>
                <w:color w:val="000000" w:themeColor="text1"/>
              </w:rPr>
              <w:t>.............................</w:t>
            </w:r>
          </w:p>
        </w:tc>
      </w:tr>
      <w:tr w:rsidR="008F1C69" w:rsidRPr="008F1C69" w14:paraId="2BF85E58" w14:textId="77777777" w:rsidTr="0003416A">
        <w:tc>
          <w:tcPr>
            <w:tcW w:w="4814" w:type="dxa"/>
          </w:tcPr>
          <w:p w14:paraId="668090C8" w14:textId="19BB442E" w:rsidR="007E1D4C" w:rsidRPr="008F1C69" w:rsidRDefault="007E1D4C" w:rsidP="00092535">
            <w:pPr>
              <w:jc w:val="both"/>
              <w:rPr>
                <w:rFonts w:ascii="Times New Roman" w:hAnsi="Times New Roman" w:cs="Times New Roman"/>
                <w:color w:val="000000" w:themeColor="text1"/>
              </w:rPr>
            </w:pPr>
            <w:r w:rsidRPr="008F1C69">
              <w:rPr>
                <w:rFonts w:ascii="Times New Roman" w:hAnsi="Times New Roman" w:cs="Times New Roman"/>
                <w:color w:val="000000" w:themeColor="text1"/>
              </w:rPr>
              <w:t>E-mail:</w:t>
            </w:r>
            <w:r w:rsidR="00092535" w:rsidRPr="008F1C69">
              <w:rPr>
                <w:rFonts w:ascii="Times New Roman" w:hAnsi="Times New Roman" w:cs="Times New Roman"/>
                <w:color w:val="000000" w:themeColor="text1"/>
              </w:rPr>
              <w:t xml:space="preserve"> </w:t>
            </w:r>
            <w:r w:rsidR="00F32536" w:rsidRPr="008F1C69">
              <w:rPr>
                <w:rFonts w:ascii="Times New Roman" w:hAnsi="Times New Roman" w:cs="Times New Roman"/>
                <w:color w:val="000000" w:themeColor="text1"/>
              </w:rPr>
              <w:t>dcon</w:t>
            </w:r>
            <w:r w:rsidR="00092535" w:rsidRPr="008F1C69">
              <w:rPr>
                <w:rFonts w:ascii="Times New Roman" w:hAnsi="Times New Roman" w:cs="Times New Roman"/>
                <w:color w:val="000000" w:themeColor="text1"/>
              </w:rPr>
              <w:t>@icmpp.ro</w:t>
            </w:r>
          </w:p>
        </w:tc>
        <w:tc>
          <w:tcPr>
            <w:tcW w:w="4813" w:type="dxa"/>
          </w:tcPr>
          <w:p w14:paraId="6D3F2EEE" w14:textId="4493F334" w:rsidR="007E1D4C" w:rsidRPr="008F1C69" w:rsidRDefault="007E1D4C"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E-mail:</w:t>
            </w:r>
            <w:r w:rsidR="00E001A0" w:rsidRPr="008F1C69">
              <w:rPr>
                <w:rFonts w:ascii="Times New Roman" w:hAnsi="Times New Roman" w:cs="Times New Roman"/>
                <w:color w:val="000000" w:themeColor="text1"/>
              </w:rPr>
              <w:t>..........................</w:t>
            </w:r>
          </w:p>
        </w:tc>
      </w:tr>
      <w:tr w:rsidR="008F1C69" w:rsidRPr="008F1C69" w14:paraId="7B6C38C8" w14:textId="77777777" w:rsidTr="0003416A">
        <w:tc>
          <w:tcPr>
            <w:tcW w:w="4814" w:type="dxa"/>
          </w:tcPr>
          <w:p w14:paraId="72480F70" w14:textId="41136161" w:rsidR="007E1D4C" w:rsidRPr="008F1C69" w:rsidRDefault="007E1D4C" w:rsidP="00092535">
            <w:pPr>
              <w:jc w:val="both"/>
              <w:rPr>
                <w:rFonts w:ascii="Times New Roman" w:hAnsi="Times New Roman" w:cs="Times New Roman"/>
                <w:color w:val="000000" w:themeColor="text1"/>
              </w:rPr>
            </w:pPr>
            <w:r w:rsidRPr="008F1C69">
              <w:rPr>
                <w:rFonts w:ascii="Times New Roman" w:hAnsi="Times New Roman" w:cs="Times New Roman"/>
                <w:color w:val="000000" w:themeColor="text1"/>
              </w:rPr>
              <w:t>Persoana de contact:</w:t>
            </w:r>
            <w:r w:rsidR="0079654D" w:rsidRPr="008F1C69">
              <w:rPr>
                <w:rFonts w:ascii="Times New Roman" w:hAnsi="Times New Roman" w:cs="Times New Roman"/>
                <w:color w:val="000000" w:themeColor="text1"/>
              </w:rPr>
              <w:t xml:space="preserve"> </w:t>
            </w:r>
            <w:r w:rsidR="00387973" w:rsidRPr="008F1C69">
              <w:rPr>
                <w:rFonts w:ascii="Times New Roman" w:hAnsi="Times New Roman" w:cs="Times New Roman"/>
                <w:color w:val="000000" w:themeColor="text1"/>
              </w:rPr>
              <w:t>Daniel Condrea</w:t>
            </w:r>
            <w:r w:rsidR="00092535" w:rsidRPr="008F1C69">
              <w:rPr>
                <w:rFonts w:ascii="Times New Roman" w:hAnsi="Times New Roman" w:cs="Times New Roman"/>
                <w:color w:val="000000" w:themeColor="text1"/>
              </w:rPr>
              <w:t xml:space="preserve"> </w:t>
            </w:r>
          </w:p>
        </w:tc>
        <w:tc>
          <w:tcPr>
            <w:tcW w:w="4813" w:type="dxa"/>
          </w:tcPr>
          <w:p w14:paraId="518521BD" w14:textId="2A41FC14" w:rsidR="007E1D4C" w:rsidRPr="008F1C69" w:rsidRDefault="007E1D4C" w:rsidP="00A35170">
            <w:pPr>
              <w:jc w:val="both"/>
              <w:rPr>
                <w:rFonts w:ascii="Times New Roman" w:hAnsi="Times New Roman" w:cs="Times New Roman"/>
                <w:color w:val="000000" w:themeColor="text1"/>
              </w:rPr>
            </w:pPr>
            <w:r w:rsidRPr="008F1C69">
              <w:rPr>
                <w:rFonts w:ascii="Times New Roman" w:hAnsi="Times New Roman" w:cs="Times New Roman"/>
                <w:color w:val="000000" w:themeColor="text1"/>
              </w:rPr>
              <w:t>Persoana de contact:</w:t>
            </w:r>
            <w:r w:rsidR="00E001A0" w:rsidRPr="008F1C69">
              <w:rPr>
                <w:rFonts w:ascii="Times New Roman" w:hAnsi="Times New Roman" w:cs="Times New Roman"/>
                <w:color w:val="000000" w:themeColor="text1"/>
              </w:rPr>
              <w:t>....................</w:t>
            </w:r>
          </w:p>
        </w:tc>
      </w:tr>
      <w:tr w:rsidR="008F1C69" w:rsidRPr="008F1C69" w14:paraId="150BB436" w14:textId="77777777" w:rsidTr="0003416A">
        <w:tc>
          <w:tcPr>
            <w:tcW w:w="4814" w:type="dxa"/>
          </w:tcPr>
          <w:p w14:paraId="01CB4ACB" w14:textId="77777777" w:rsidR="007E1D4C" w:rsidRPr="008F1C69" w:rsidRDefault="007E1D4C" w:rsidP="00A35170">
            <w:pPr>
              <w:jc w:val="both"/>
              <w:rPr>
                <w:rFonts w:ascii="Times New Roman" w:hAnsi="Times New Roman" w:cs="Times New Roman"/>
                <w:color w:val="000000" w:themeColor="text1"/>
              </w:rPr>
            </w:pPr>
          </w:p>
        </w:tc>
        <w:tc>
          <w:tcPr>
            <w:tcW w:w="4813" w:type="dxa"/>
          </w:tcPr>
          <w:p w14:paraId="6F010437" w14:textId="77777777" w:rsidR="007E1D4C" w:rsidRPr="008F1C69" w:rsidRDefault="007E1D4C" w:rsidP="00A35170">
            <w:pPr>
              <w:jc w:val="both"/>
              <w:rPr>
                <w:rFonts w:ascii="Times New Roman" w:hAnsi="Times New Roman" w:cs="Times New Roman"/>
                <w:color w:val="000000" w:themeColor="text1"/>
              </w:rPr>
            </w:pPr>
          </w:p>
        </w:tc>
      </w:tr>
    </w:tbl>
    <w:p w14:paraId="51BED7F8" w14:textId="77777777" w:rsidR="0003416A" w:rsidRPr="008F1C69" w:rsidRDefault="004D3CE5" w:rsidP="00A35170">
      <w:pPr>
        <w:pStyle w:val="ListParagraph"/>
        <w:numPr>
          <w:ilvl w:val="0"/>
          <w:numId w:val="3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8F1C69" w:rsidRDefault="004D3CE5" w:rsidP="00A35170">
      <w:pPr>
        <w:pStyle w:val="ListParagraph"/>
        <w:numPr>
          <w:ilvl w:val="0"/>
          <w:numId w:val="3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8F1C69" w:rsidRDefault="004D3CE5" w:rsidP="00A35170">
      <w:pPr>
        <w:pStyle w:val="ListParagraph"/>
        <w:numPr>
          <w:ilvl w:val="0"/>
          <w:numId w:val="3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Orice comunicare făcută de una dintre Părți va fi considerată primită:</w:t>
      </w:r>
    </w:p>
    <w:p w14:paraId="608CAFA3" w14:textId="77777777" w:rsidR="0003416A" w:rsidRPr="008F1C69" w:rsidRDefault="004D3CE5" w:rsidP="00A35170">
      <w:pPr>
        <w:pStyle w:val="ListParagraph"/>
        <w:numPr>
          <w:ilvl w:val="0"/>
          <w:numId w:val="33"/>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la momentul înmânării, dacă este depusă personal de către una dintre Părți,</w:t>
      </w:r>
    </w:p>
    <w:p w14:paraId="3788F546" w14:textId="77777777" w:rsidR="0003416A" w:rsidRPr="008F1C69" w:rsidRDefault="004D3CE5" w:rsidP="00A35170">
      <w:pPr>
        <w:pStyle w:val="ListParagraph"/>
        <w:numPr>
          <w:ilvl w:val="0"/>
          <w:numId w:val="33"/>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la momentul primirii de către destinatar, în cazul trimiterii prin scrisoare recomandată cu confirmare de primire,</w:t>
      </w:r>
    </w:p>
    <w:p w14:paraId="1263189E" w14:textId="1C36417E" w:rsidR="004D3CE5" w:rsidRPr="008F1C69" w:rsidRDefault="004D3CE5" w:rsidP="00A35170">
      <w:pPr>
        <w:pStyle w:val="ListParagraph"/>
        <w:numPr>
          <w:ilvl w:val="0"/>
          <w:numId w:val="33"/>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8F1C69" w:rsidRDefault="004D3CE5" w:rsidP="00A35170">
      <w:pPr>
        <w:pStyle w:val="ListParagraph"/>
        <w:numPr>
          <w:ilvl w:val="0"/>
          <w:numId w:val="3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Părțile declară </w:t>
      </w:r>
      <w:r w:rsidR="003B0ABC" w:rsidRPr="008F1C69">
        <w:rPr>
          <w:rFonts w:ascii="Times New Roman" w:hAnsi="Times New Roman" w:cs="Times New Roman"/>
          <w:color w:val="000000" w:themeColor="text1"/>
        </w:rPr>
        <w:t xml:space="preserve">că sunt </w:t>
      </w:r>
      <w:r w:rsidRPr="008F1C69">
        <w:rPr>
          <w:rFonts w:ascii="Times New Roman" w:hAnsi="Times New Roman" w:cs="Times New Roman"/>
          <w:color w:val="000000" w:themeColor="text1"/>
        </w:rPr>
        <w:t>de acord că nerespectarea cerințelor referitoare la modalitatea de comunicare stabilite în prezentul Contract să fie sancționată cu inopozabilitatea respectivei comunicări.</w:t>
      </w:r>
    </w:p>
    <w:p w14:paraId="6786C7F1" w14:textId="77777777" w:rsidR="00B07594" w:rsidRPr="008F1C69" w:rsidRDefault="004D3CE5" w:rsidP="00A35170">
      <w:pPr>
        <w:pStyle w:val="ListParagraph"/>
        <w:numPr>
          <w:ilvl w:val="0"/>
          <w:numId w:val="3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8F1C69" w:rsidRDefault="004D3CE5" w:rsidP="00A35170">
      <w:pPr>
        <w:pStyle w:val="ListParagraph"/>
        <w:numPr>
          <w:ilvl w:val="0"/>
          <w:numId w:val="3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Nicio modificare a datelor de contact prevăzute în prezentul Contract nu este opozabilă celeilalte Părți, decât în cazul în care a fost notificată în prealabil.</w:t>
      </w:r>
    </w:p>
    <w:p w14:paraId="28A8621D"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5EC8CE05" w14:textId="62E026EB" w:rsidR="004D3CE5" w:rsidRPr="008F1C69" w:rsidRDefault="00084DA8" w:rsidP="0062449D">
      <w:pPr>
        <w:pStyle w:val="ListParagraph"/>
        <w:numPr>
          <w:ilvl w:val="0"/>
          <w:numId w:val="159"/>
        </w:numPr>
        <w:spacing w:after="0" w:line="240" w:lineRule="auto"/>
        <w:ind w:left="0" w:firstLine="0"/>
        <w:contextualSpacing w:val="0"/>
        <w:jc w:val="both"/>
        <w:rPr>
          <w:rFonts w:ascii="Times New Roman" w:hAnsi="Times New Roman" w:cs="Times New Roman"/>
          <w:b/>
          <w:bCs/>
          <w:color w:val="000000" w:themeColor="text1"/>
        </w:rPr>
      </w:pPr>
      <w:r w:rsidRPr="008F1C69">
        <w:rPr>
          <w:rFonts w:ascii="Times New Roman" w:hAnsi="Times New Roman" w:cs="Times New Roman"/>
          <w:b/>
          <w:bCs/>
          <w:color w:val="000000" w:themeColor="text1"/>
        </w:rPr>
        <w:t>GARANȚIA DE BUNĂ EXECUȚIE A CONTRACTULUI</w:t>
      </w:r>
    </w:p>
    <w:p w14:paraId="31C2D8C9" w14:textId="232277D8" w:rsidR="00303422" w:rsidRPr="008F1C69" w:rsidRDefault="004D3CE5" w:rsidP="00A35170">
      <w:pPr>
        <w:pStyle w:val="ListParagraph"/>
        <w:numPr>
          <w:ilvl w:val="0"/>
          <w:numId w:val="34"/>
        </w:numPr>
        <w:spacing w:after="0" w:line="240" w:lineRule="auto"/>
        <w:ind w:left="0" w:firstLine="0"/>
        <w:contextualSpacing w:val="0"/>
        <w:jc w:val="both"/>
        <w:rPr>
          <w:rFonts w:ascii="Times New Roman" w:hAnsi="Times New Roman" w:cs="Times New Roman"/>
          <w:iCs/>
          <w:color w:val="000000" w:themeColor="text1"/>
        </w:rPr>
      </w:pPr>
      <w:r w:rsidRPr="008F1C69">
        <w:rPr>
          <w:rFonts w:ascii="Times New Roman" w:hAnsi="Times New Roman" w:cs="Times New Roman"/>
          <w:b/>
          <w:bCs/>
          <w:color w:val="000000" w:themeColor="text1"/>
        </w:rPr>
        <w:t xml:space="preserve">Contractantul se obligă să constituie garanția de bună execuție a contractului în cuantum de </w:t>
      </w:r>
      <w:r w:rsidR="00C559F6" w:rsidRPr="008F1C69">
        <w:rPr>
          <w:rFonts w:ascii="Times New Roman" w:hAnsi="Times New Roman" w:cs="Times New Roman"/>
          <w:b/>
          <w:bCs/>
          <w:color w:val="000000" w:themeColor="text1"/>
        </w:rPr>
        <w:t>10</w:t>
      </w:r>
      <w:r w:rsidRPr="008F1C69">
        <w:rPr>
          <w:rFonts w:ascii="Times New Roman" w:hAnsi="Times New Roman" w:cs="Times New Roman"/>
          <w:b/>
          <w:bCs/>
          <w:color w:val="000000" w:themeColor="text1"/>
        </w:rPr>
        <w:t>% din prețul contra</w:t>
      </w:r>
      <w:r w:rsidR="00303422" w:rsidRPr="008F1C69">
        <w:rPr>
          <w:rFonts w:ascii="Times New Roman" w:hAnsi="Times New Roman" w:cs="Times New Roman"/>
          <w:b/>
          <w:bCs/>
          <w:color w:val="000000" w:themeColor="text1"/>
        </w:rPr>
        <w:t>ctului fără TVA, adică ……</w:t>
      </w:r>
      <w:r w:rsidR="00C559F6" w:rsidRPr="008F1C69">
        <w:rPr>
          <w:rFonts w:ascii="Times New Roman" w:hAnsi="Times New Roman" w:cs="Times New Roman"/>
          <w:b/>
          <w:bCs/>
          <w:color w:val="000000" w:themeColor="text1"/>
        </w:rPr>
        <w:t>.....</w:t>
      </w:r>
      <w:r w:rsidRPr="008F1C69">
        <w:rPr>
          <w:rFonts w:ascii="Times New Roman" w:hAnsi="Times New Roman" w:cs="Times New Roman"/>
          <w:b/>
          <w:bCs/>
          <w:color w:val="000000" w:themeColor="text1"/>
        </w:rPr>
        <w:t xml:space="preserve"> lei, în termen de </w:t>
      </w:r>
      <w:r w:rsidR="00303422" w:rsidRPr="008F1C69">
        <w:rPr>
          <w:rFonts w:ascii="Times New Roman" w:hAnsi="Times New Roman" w:cs="Times New Roman"/>
          <w:b/>
          <w:bCs/>
          <w:iCs/>
          <w:color w:val="000000" w:themeColor="text1"/>
        </w:rPr>
        <w:t>5</w:t>
      </w:r>
      <w:r w:rsidRPr="008F1C69">
        <w:rPr>
          <w:rFonts w:ascii="Times New Roman" w:hAnsi="Times New Roman" w:cs="Times New Roman"/>
          <w:b/>
          <w:bCs/>
          <w:iCs/>
          <w:color w:val="000000" w:themeColor="text1"/>
        </w:rPr>
        <w:t xml:space="preserve"> </w:t>
      </w:r>
      <w:r w:rsidRPr="008F1C69">
        <w:rPr>
          <w:rFonts w:ascii="Times New Roman" w:hAnsi="Times New Roman" w:cs="Times New Roman"/>
          <w:b/>
          <w:bCs/>
          <w:color w:val="000000" w:themeColor="text1"/>
        </w:rPr>
        <w:t>zile lucrătoare de la semnarea contractului de ambele părți.</w:t>
      </w:r>
      <w:r w:rsidRPr="008F1C69">
        <w:rPr>
          <w:rFonts w:ascii="Times New Roman" w:hAnsi="Times New Roman" w:cs="Times New Roman"/>
          <w:color w:val="000000" w:themeColor="text1"/>
        </w:rPr>
        <w:t xml:space="preserve"> Garanția de bună execuție se constituie în conformitate cu prevederile </w:t>
      </w:r>
      <w:r w:rsidRPr="008F1C69">
        <w:rPr>
          <w:rFonts w:ascii="Times New Roman" w:hAnsi="Times New Roman" w:cs="Times New Roman"/>
          <w:iCs/>
          <w:color w:val="000000" w:themeColor="text1"/>
        </w:rPr>
        <w:t xml:space="preserve">art. 40 din HG nr. 395/2016 pentru aprobarea Normelor metodologice de aplicare a prevederilor referitoare la atribuirea contractului de achiziție </w:t>
      </w:r>
      <w:r w:rsidR="00BA2BB6" w:rsidRPr="008F1C69">
        <w:rPr>
          <w:rFonts w:ascii="Times New Roman" w:hAnsi="Times New Roman" w:cs="Times New Roman"/>
          <w:iCs/>
          <w:color w:val="000000" w:themeColor="text1"/>
        </w:rPr>
        <w:t>publică</w:t>
      </w:r>
      <w:r w:rsidRPr="008F1C69">
        <w:rPr>
          <w:rFonts w:ascii="Times New Roman" w:hAnsi="Times New Roman" w:cs="Times New Roman"/>
          <w:iCs/>
          <w:color w:val="000000" w:themeColor="text1"/>
        </w:rPr>
        <w:t xml:space="preserve"> din Legea nr. 98/2016 privind achizițiile publice, cu modificările și completările ulterioare.</w:t>
      </w:r>
    </w:p>
    <w:p w14:paraId="7744C690" w14:textId="29FA6FAC" w:rsidR="00EE5EF8" w:rsidRPr="008F1C69" w:rsidRDefault="00EE5EF8" w:rsidP="008B6F5D">
      <w:pPr>
        <w:pStyle w:val="ListParagraph"/>
        <w:numPr>
          <w:ilvl w:val="0"/>
          <w:numId w:val="3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Garanția de bună execuție a contractului </w:t>
      </w:r>
      <w:r w:rsidRPr="008F1C69">
        <w:rPr>
          <w:rFonts w:ascii="Times New Roman" w:hAnsi="Times New Roman" w:cs="Times New Roman"/>
          <w:iCs/>
          <w:color w:val="000000" w:themeColor="text1"/>
        </w:rPr>
        <w:t xml:space="preserve">se poate constitui în una din următoarele forme: </w:t>
      </w:r>
    </w:p>
    <w:p w14:paraId="24827D46" w14:textId="77777777" w:rsidR="00EE5EF8" w:rsidRPr="008F1C69" w:rsidRDefault="00EE5EF8" w:rsidP="00827F27">
      <w:pPr>
        <w:pStyle w:val="ListParagraph"/>
        <w:spacing w:after="0" w:line="240" w:lineRule="auto"/>
        <w:ind w:left="0"/>
        <w:jc w:val="both"/>
        <w:rPr>
          <w:rFonts w:ascii="Times New Roman" w:hAnsi="Times New Roman" w:cs="Times New Roman"/>
          <w:iCs/>
          <w:color w:val="000000" w:themeColor="text1"/>
        </w:rPr>
      </w:pPr>
      <w:r w:rsidRPr="008F1C69">
        <w:rPr>
          <w:rFonts w:ascii="Times New Roman" w:hAnsi="Times New Roman" w:cs="Times New Roman"/>
          <w:iCs/>
          <w:color w:val="000000" w:themeColor="text1"/>
        </w:rPr>
        <w:t>a) prin virament bancar;</w:t>
      </w:r>
    </w:p>
    <w:p w14:paraId="3D0C9CC1" w14:textId="2C038998" w:rsidR="00EE5EF8" w:rsidRPr="008F1C69" w:rsidRDefault="00EE5EF8" w:rsidP="00827F27">
      <w:pPr>
        <w:spacing w:after="0" w:line="240" w:lineRule="auto"/>
        <w:jc w:val="both"/>
        <w:rPr>
          <w:rFonts w:ascii="Times New Roman" w:hAnsi="Times New Roman" w:cs="Times New Roman"/>
          <w:iCs/>
          <w:color w:val="000000" w:themeColor="text1"/>
        </w:rPr>
      </w:pPr>
      <w:r w:rsidRPr="008F1C69">
        <w:rPr>
          <w:rFonts w:ascii="Times New Roman" w:hAnsi="Times New Roman" w:cs="Times New Roman"/>
          <w:iCs/>
          <w:color w:val="000000" w:themeColor="text1"/>
        </w:rPr>
        <w:t xml:space="preserve">b1) scrisori de garanţie în original (personal sau prin poştă cu scrisoare recomandată cu confirmare de primire) la sediul AC: - emise de instituţii de credit bancare din România sau din alt stat; - emise de instituţii financiare </w:t>
      </w:r>
      <w:r w:rsidRPr="008F1C69">
        <w:rPr>
          <w:rFonts w:ascii="Times New Roman" w:hAnsi="Times New Roman" w:cs="Times New Roman"/>
          <w:iCs/>
          <w:color w:val="000000" w:themeColor="text1"/>
        </w:rPr>
        <w:lastRenderedPageBreak/>
        <w:t>nebancare din România sau din alt stat, pentru achiziţiile de produse sau servicii a căror valoare estimată este mai mică sau egală cu 7.000.000 lei fără TVA;</w:t>
      </w:r>
    </w:p>
    <w:p w14:paraId="27E6660A" w14:textId="218FAB44" w:rsidR="00EE5EF8" w:rsidRPr="008F1C69" w:rsidRDefault="00EE5EF8" w:rsidP="00827F27">
      <w:pPr>
        <w:spacing w:after="0" w:line="240" w:lineRule="auto"/>
        <w:jc w:val="both"/>
        <w:rPr>
          <w:rFonts w:ascii="Times New Roman" w:hAnsi="Times New Roman" w:cs="Times New Roman"/>
          <w:iCs/>
          <w:color w:val="000000" w:themeColor="text1"/>
        </w:rPr>
      </w:pPr>
      <w:r w:rsidRPr="008F1C69">
        <w:rPr>
          <w:rFonts w:ascii="Times New Roman" w:hAnsi="Times New Roman" w:cs="Times New Roman"/>
          <w:iCs/>
          <w:color w:val="000000" w:themeColor="text1"/>
        </w:rPr>
        <w:t>b2) asigurări de garanţii în original (personal sau prin po</w:t>
      </w:r>
      <w:r w:rsidR="008A09D3" w:rsidRPr="008F1C69">
        <w:rPr>
          <w:rFonts w:ascii="Times New Roman" w:hAnsi="Times New Roman" w:cs="Times New Roman"/>
          <w:iCs/>
          <w:color w:val="000000" w:themeColor="text1"/>
        </w:rPr>
        <w:t>ş</w:t>
      </w:r>
      <w:r w:rsidRPr="008F1C69">
        <w:rPr>
          <w:rFonts w:ascii="Times New Roman" w:hAnsi="Times New Roman" w:cs="Times New Roman"/>
          <w:iCs/>
          <w:color w:val="000000" w:themeColor="text1"/>
        </w:rPr>
        <w:t>tă cu scrisoare recomandată cu confirmare de primire) la sediul AC, emise: - fie de societăţi de asigurare care deţin autorizaţii de funcţionare emise în România sau într-un alt stat membru al Uniunii Europene şi/sau care sunt înscrise în registrele publicate pe site-ul Autorităţii de Supraveghere Financiară, după caz; - fie de societăţi de asigurare din state terţe prin sucursale autorizate în România de către Autoritatea de Supraveghere Financiară;</w:t>
      </w:r>
    </w:p>
    <w:p w14:paraId="4CE563E0" w14:textId="6628B4CD" w:rsidR="00EE5EF8" w:rsidRPr="008F1C69" w:rsidRDefault="00EE5EF8" w:rsidP="00827F27">
      <w:pPr>
        <w:spacing w:after="0" w:line="240" w:lineRule="auto"/>
        <w:jc w:val="both"/>
        <w:rPr>
          <w:rFonts w:ascii="Times New Roman" w:hAnsi="Times New Roman" w:cs="Times New Roman"/>
          <w:iCs/>
          <w:color w:val="000000" w:themeColor="text1"/>
        </w:rPr>
      </w:pPr>
      <w:r w:rsidRPr="008F1C69">
        <w:rPr>
          <w:rFonts w:ascii="Times New Roman" w:hAnsi="Times New Roman" w:cs="Times New Roman"/>
          <w:iCs/>
          <w:color w:val="000000" w:themeColor="text1"/>
        </w:rPr>
        <w:t>c) prin depunerea la casieria autorităţii contractante a sumei în numerar, dacă valoarea e mai mică de 5.000 lei;</w:t>
      </w:r>
    </w:p>
    <w:p w14:paraId="173564D7" w14:textId="5A5252EF" w:rsidR="00EE5EF8" w:rsidRPr="008F1C69" w:rsidRDefault="00EE5EF8" w:rsidP="00827F27">
      <w:pPr>
        <w:spacing w:after="0" w:line="240" w:lineRule="auto"/>
        <w:jc w:val="both"/>
        <w:rPr>
          <w:rFonts w:ascii="Times New Roman" w:hAnsi="Times New Roman" w:cs="Times New Roman"/>
          <w:iCs/>
          <w:color w:val="000000" w:themeColor="text1"/>
        </w:rPr>
      </w:pPr>
      <w:r w:rsidRPr="008F1C69">
        <w:rPr>
          <w:rFonts w:ascii="Times New Roman" w:hAnsi="Times New Roman" w:cs="Times New Roman"/>
          <w:iCs/>
          <w:color w:val="000000" w:themeColor="text1"/>
        </w:rPr>
        <w:t>d) combinarea a două sau mai multe dintre modalităţile de constituire prevăzute la lit. a)-c);</w:t>
      </w:r>
    </w:p>
    <w:p w14:paraId="766A451F" w14:textId="47DB0D26" w:rsidR="00EE5EF8" w:rsidRPr="008F1C69" w:rsidRDefault="00EE5EF8" w:rsidP="00827F27">
      <w:pPr>
        <w:spacing w:after="0" w:line="240" w:lineRule="auto"/>
        <w:jc w:val="both"/>
        <w:rPr>
          <w:rFonts w:ascii="Times New Roman" w:hAnsi="Times New Roman" w:cs="Times New Roman"/>
          <w:iCs/>
          <w:color w:val="000000" w:themeColor="text1"/>
        </w:rPr>
      </w:pPr>
      <w:r w:rsidRPr="008F1C69">
        <w:rPr>
          <w:rFonts w:ascii="Times New Roman" w:hAnsi="Times New Roman" w:cs="Times New Roman"/>
          <w:iCs/>
          <w:color w:val="000000" w:themeColor="text1"/>
        </w:rPr>
        <w:t>e) numai cu acordul prealabil scris al AC, prin reţineri succesive din valoarea facturilor ce urmează a fi plătite până la constituirea sumei recurente prevazute mai sus. În acest caz, contractantul are obligaţia de a deschide un cont la dispoziţia AC la unitatea Trezoreriei Statului din cadrul organului fiscal competent în administrarea acestuia. Suma iniţială care se depune de către contractant în contul de disponibil astfel deschis nu trebuie să fie mai mică de 0,5% din preţul contractului, fără TVA. Pe parcursul îndeplinirii contractului, AC urmează să alimenteze acest cont de disponibil prin reţineri succesive din sumele datorate şi cuvenite contractantului până la concurenţa sumei stabilite drept garanţie de bună execuţie. AC va înştiinţa contractantul despre vărsământul efectuat, precum şi despre destinaţia lui. Din contul de disponibil deschis la Trezoreria Statului pe numele contractantului pot fi dispuse plăţi atât de către contractant, cu avizul scris al AC care se prezintă unităţii Trezoreriei Statului, cât şi de unitatea Trezoreriei Statului la solicitarea scrisă a AC în favoarea căreia este constituită garanţia de bună execuţie. Contul astfel deschis este purtător de dobândă în favoarea contractantului.</w:t>
      </w:r>
    </w:p>
    <w:p w14:paraId="6B167472" w14:textId="311A5EF0" w:rsidR="00303422" w:rsidRPr="008F1C69" w:rsidRDefault="004D3CE5" w:rsidP="00A35170">
      <w:pPr>
        <w:pStyle w:val="ListParagraph"/>
        <w:numPr>
          <w:ilvl w:val="0"/>
          <w:numId w:val="3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Autoritatea </w:t>
      </w:r>
      <w:r w:rsidR="00C559F6" w:rsidRPr="008F1C69">
        <w:rPr>
          <w:rFonts w:ascii="Times New Roman" w:hAnsi="Times New Roman" w:cs="Times New Roman"/>
          <w:color w:val="000000" w:themeColor="text1"/>
        </w:rPr>
        <w:t>c</w:t>
      </w:r>
      <w:r w:rsidRPr="008F1C69">
        <w:rPr>
          <w:rFonts w:ascii="Times New Roman" w:hAnsi="Times New Roman" w:cs="Times New Roman"/>
          <w:color w:val="000000" w:themeColor="text1"/>
        </w:rPr>
        <w:t>ontractantă are dreptul de a emite pretenții asupra garanției de bună execuție în condițiile prevăzute la art. 41 din HG nr. 395/2016.</w:t>
      </w:r>
    </w:p>
    <w:p w14:paraId="49AF0432" w14:textId="1C6390A2" w:rsidR="00C90D83" w:rsidRPr="008F1C69" w:rsidRDefault="00C90D83" w:rsidP="00A35170">
      <w:pPr>
        <w:pStyle w:val="ListParagraph"/>
        <w:numPr>
          <w:ilvl w:val="0"/>
          <w:numId w:val="3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8F1C69" w:rsidRDefault="00C90D83" w:rsidP="00A35170">
      <w:pPr>
        <w:pStyle w:val="ListParagraph"/>
        <w:numPr>
          <w:ilvl w:val="0"/>
          <w:numId w:val="3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are obligația de a reîntregi/de a reconstitui garanția de bună execuție în termen de 5 zile de la momentul la care aceasta a fost reținută de către autoritatea contractantă.</w:t>
      </w:r>
    </w:p>
    <w:p w14:paraId="4B731DF0" w14:textId="42AD4A1E" w:rsidR="004D3CE5" w:rsidRPr="008F1C69" w:rsidRDefault="004D3CE5" w:rsidP="00A35170">
      <w:pPr>
        <w:pStyle w:val="ListParagraph"/>
        <w:numPr>
          <w:ilvl w:val="0"/>
          <w:numId w:val="3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Restituirea garanției de bună execuție se face în termen 14 zile </w:t>
      </w:r>
      <w:r w:rsidR="00EE5EF8" w:rsidRPr="008F1C69">
        <w:rPr>
          <w:rFonts w:ascii="Times New Roman" w:hAnsi="Times New Roman" w:cs="Times New Roman"/>
          <w:color w:val="000000" w:themeColor="text1"/>
        </w:rPr>
        <w:t>de la data plăţii finale</w:t>
      </w:r>
      <w:r w:rsidRPr="008F1C69">
        <w:rPr>
          <w:rFonts w:ascii="Times New Roman" w:hAnsi="Times New Roman" w:cs="Times New Roman"/>
          <w:color w:val="000000" w:themeColor="text1"/>
        </w:rPr>
        <w:t xml:space="preserve">, dacă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nu a ridicat, până la acea dată,  pretenții asupra ei.</w:t>
      </w:r>
    </w:p>
    <w:p w14:paraId="1A504B31"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156169D3" w14:textId="175EDDCF" w:rsidR="004D3CE5" w:rsidRPr="008F1C69" w:rsidRDefault="00084DA8" w:rsidP="0062449D">
      <w:pPr>
        <w:pStyle w:val="ListParagraph"/>
        <w:numPr>
          <w:ilvl w:val="0"/>
          <w:numId w:val="159"/>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ÎNCEPERE, ÎNTÂRZIERI, SISTARE</w:t>
      </w:r>
    </w:p>
    <w:p w14:paraId="3081BC68" w14:textId="0E5B587B" w:rsidR="00434CF8" w:rsidRPr="008F1C69" w:rsidRDefault="004D3CE5" w:rsidP="00A35170">
      <w:pPr>
        <w:pStyle w:val="ListParagraph"/>
        <w:numPr>
          <w:ilvl w:val="0"/>
          <w:numId w:val="3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are obligația de a </w:t>
      </w:r>
      <w:r w:rsidR="00A704AA" w:rsidRPr="008F1C69">
        <w:rPr>
          <w:rFonts w:ascii="Times New Roman" w:hAnsi="Times New Roman" w:cs="Times New Roman"/>
          <w:color w:val="000000" w:themeColor="text1"/>
        </w:rPr>
        <w:t>furniz</w:t>
      </w:r>
      <w:r w:rsidR="00E80EF6" w:rsidRPr="008F1C69">
        <w:rPr>
          <w:rFonts w:ascii="Times New Roman" w:hAnsi="Times New Roman" w:cs="Times New Roman"/>
          <w:color w:val="000000" w:themeColor="text1"/>
        </w:rPr>
        <w:t>a</w:t>
      </w:r>
      <w:r w:rsidR="00A704AA" w:rsidRPr="008F1C69">
        <w:rPr>
          <w:rFonts w:ascii="Times New Roman" w:hAnsi="Times New Roman" w:cs="Times New Roman"/>
          <w:color w:val="000000" w:themeColor="text1"/>
        </w:rPr>
        <w:t xml:space="preserve"> </w:t>
      </w:r>
      <w:r w:rsidR="005121CB" w:rsidRPr="008F1C69">
        <w:rPr>
          <w:rFonts w:ascii="Times New Roman" w:hAnsi="Times New Roman" w:cs="Times New Roman"/>
          <w:color w:val="000000" w:themeColor="text1"/>
        </w:rPr>
        <w:t>p</w:t>
      </w:r>
      <w:r w:rsidR="0088088A" w:rsidRPr="008F1C69">
        <w:rPr>
          <w:rFonts w:ascii="Times New Roman" w:hAnsi="Times New Roman" w:cs="Times New Roman"/>
          <w:color w:val="000000" w:themeColor="text1"/>
        </w:rPr>
        <w:t>roduse</w:t>
      </w:r>
      <w:r w:rsidR="005121CB" w:rsidRPr="008F1C69">
        <w:rPr>
          <w:rFonts w:ascii="Times New Roman" w:hAnsi="Times New Roman" w:cs="Times New Roman"/>
          <w:color w:val="000000" w:themeColor="text1"/>
        </w:rPr>
        <w:t>le</w:t>
      </w:r>
      <w:r w:rsidRPr="008F1C69">
        <w:rPr>
          <w:rFonts w:ascii="Times New Roman" w:hAnsi="Times New Roman" w:cs="Times New Roman"/>
          <w:color w:val="000000" w:themeColor="text1"/>
        </w:rPr>
        <w:t xml:space="preserve"> în conformitate cu prevederile art. 5.3 din prezentul contract.</w:t>
      </w:r>
    </w:p>
    <w:p w14:paraId="3486B203" w14:textId="0BDB62A5" w:rsidR="004D3CE5" w:rsidRPr="008F1C69" w:rsidRDefault="004D3CE5" w:rsidP="00A35170">
      <w:pPr>
        <w:pStyle w:val="ListParagraph"/>
        <w:numPr>
          <w:ilvl w:val="0"/>
          <w:numId w:val="3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w:t>
      </w:r>
      <w:r w:rsidR="00434CF8" w:rsidRPr="008F1C69">
        <w:rPr>
          <w:rFonts w:ascii="Times New Roman" w:hAnsi="Times New Roman" w:cs="Times New Roman"/>
          <w:color w:val="000000" w:themeColor="text1"/>
        </w:rPr>
        <w:t xml:space="preserve">n cazul </w:t>
      </w:r>
      <w:r w:rsidR="0064533D" w:rsidRPr="008F1C69">
        <w:rPr>
          <w:rFonts w:ascii="Times New Roman" w:hAnsi="Times New Roman" w:cs="Times New Roman"/>
          <w:color w:val="000000" w:themeColor="text1"/>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21368053" w14:textId="48C5B0FB" w:rsidR="00697B9F" w:rsidRPr="008F1C69" w:rsidRDefault="00084DA8" w:rsidP="0062449D">
      <w:pPr>
        <w:pStyle w:val="ListParagraph"/>
        <w:numPr>
          <w:ilvl w:val="0"/>
          <w:numId w:val="159"/>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DERULAREA ȘI MONITORIZAREA CONTRACTULUI</w:t>
      </w:r>
    </w:p>
    <w:p w14:paraId="03D94E94" w14:textId="428A56A4" w:rsidR="00697B9F" w:rsidRPr="008F1C69" w:rsidRDefault="00697B9F" w:rsidP="00A35170">
      <w:pPr>
        <w:pStyle w:val="ListParagraph"/>
        <w:numPr>
          <w:ilvl w:val="0"/>
          <w:numId w:val="10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Raportarea în cadrul Contractului de achiziție publică de Produse</w:t>
      </w:r>
    </w:p>
    <w:p w14:paraId="202DEF41" w14:textId="523E576F" w:rsidR="00A0038B" w:rsidRPr="008F1C69" w:rsidRDefault="00697B9F" w:rsidP="00A35170">
      <w:pPr>
        <w:pStyle w:val="ListParagraph"/>
        <w:numPr>
          <w:ilvl w:val="0"/>
          <w:numId w:val="103"/>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Dacă este cazul, Contractantul va prezenta documentele și rapoartele conform celor specificate în Caietul de Sarcini și cu respectarea Graficului de </w:t>
      </w:r>
      <w:r w:rsidR="00090712" w:rsidRPr="008F1C69">
        <w:rPr>
          <w:rFonts w:ascii="Times New Roman" w:hAnsi="Times New Roman" w:cs="Times New Roman"/>
          <w:color w:val="000000" w:themeColor="text1"/>
        </w:rPr>
        <w:t xml:space="preserve">livrare </w:t>
      </w:r>
      <w:r w:rsidRPr="008F1C69">
        <w:rPr>
          <w:rFonts w:ascii="Times New Roman" w:hAnsi="Times New Roman" w:cs="Times New Roman"/>
          <w:color w:val="000000" w:themeColor="text1"/>
        </w:rPr>
        <w:t xml:space="preserve">acceptat de către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w:t>
      </w:r>
    </w:p>
    <w:p w14:paraId="3CB957D3" w14:textId="77777777" w:rsidR="00A0038B" w:rsidRPr="008F1C69" w:rsidRDefault="00697B9F" w:rsidP="00A35170">
      <w:pPr>
        <w:pStyle w:val="ListParagraph"/>
        <w:numPr>
          <w:ilvl w:val="0"/>
          <w:numId w:val="102"/>
        </w:numPr>
        <w:spacing w:after="0" w:line="240" w:lineRule="auto"/>
        <w:ind w:left="709" w:hanging="709"/>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va întreprinde toate măsurile </w:t>
      </w:r>
      <w:r w:rsidR="00A0038B" w:rsidRPr="008F1C69">
        <w:rPr>
          <w:rFonts w:ascii="Times New Roman" w:hAnsi="Times New Roman" w:cs="Times New Roman"/>
          <w:color w:val="000000" w:themeColor="text1"/>
        </w:rPr>
        <w:t>și</w:t>
      </w:r>
      <w:r w:rsidRPr="008F1C69">
        <w:rPr>
          <w:rFonts w:ascii="Times New Roman" w:hAnsi="Times New Roman" w:cs="Times New Roman"/>
          <w:color w:val="000000" w:themeColor="text1"/>
        </w:rPr>
        <w:t xml:space="preserve"> acțiunile necesare sau corespunzătoare pentru realizarea cel puțin a performanțelor contractuale astfel cum sunt stabilite în </w:t>
      </w:r>
      <w:r w:rsidR="00A0038B" w:rsidRPr="008F1C69">
        <w:rPr>
          <w:rFonts w:ascii="Times New Roman" w:hAnsi="Times New Roman" w:cs="Times New Roman"/>
          <w:color w:val="000000" w:themeColor="text1"/>
        </w:rPr>
        <w:t>Caietul de Sarcini</w:t>
      </w:r>
      <w:r w:rsidRPr="008F1C69">
        <w:rPr>
          <w:rFonts w:ascii="Times New Roman" w:hAnsi="Times New Roman" w:cs="Times New Roman"/>
          <w:color w:val="000000" w:themeColor="text1"/>
        </w:rPr>
        <w:t>.</w:t>
      </w:r>
    </w:p>
    <w:p w14:paraId="0CF4D891" w14:textId="77777777" w:rsidR="00A27584" w:rsidRPr="008F1C69" w:rsidRDefault="00A27584" w:rsidP="00A27584">
      <w:pPr>
        <w:spacing w:after="0" w:line="240" w:lineRule="auto"/>
        <w:jc w:val="both"/>
        <w:rPr>
          <w:rFonts w:ascii="Times New Roman" w:hAnsi="Times New Roman" w:cs="Times New Roman"/>
          <w:color w:val="000000" w:themeColor="text1"/>
        </w:rPr>
      </w:pPr>
    </w:p>
    <w:p w14:paraId="23A72CAD" w14:textId="4448D4FB" w:rsidR="00634D1E" w:rsidRPr="008F1C69" w:rsidRDefault="007E5AD9" w:rsidP="0062449D">
      <w:pPr>
        <w:pStyle w:val="ListParagraph"/>
        <w:numPr>
          <w:ilvl w:val="0"/>
          <w:numId w:val="159"/>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GRAFICUL DE LIVRARE</w:t>
      </w:r>
    </w:p>
    <w:p w14:paraId="2A11AE26" w14:textId="03DFD5E2" w:rsidR="00BF3490" w:rsidRPr="008F1C69" w:rsidRDefault="00634D1E" w:rsidP="00A35170">
      <w:pPr>
        <w:pStyle w:val="ListParagraph"/>
        <w:numPr>
          <w:ilvl w:val="0"/>
          <w:numId w:val="11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Părțile se asigură că, la momentul semnării Contractului, Graficul de livrare reprezintă </w:t>
      </w:r>
      <w:r w:rsidR="00515963" w:rsidRPr="008F1C69">
        <w:rPr>
          <w:rFonts w:ascii="Times New Roman" w:hAnsi="Times New Roman" w:cs="Times New Roman"/>
          <w:color w:val="000000" w:themeColor="text1"/>
        </w:rPr>
        <w:t>eșalonarea</w:t>
      </w:r>
      <w:r w:rsidRPr="008F1C69">
        <w:rPr>
          <w:rFonts w:ascii="Times New Roman" w:hAnsi="Times New Roman" w:cs="Times New Roman"/>
          <w:color w:val="000000" w:themeColor="text1"/>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8F1C69">
        <w:rPr>
          <w:rFonts w:ascii="Times New Roman" w:hAnsi="Times New Roman" w:cs="Times New Roman"/>
          <w:color w:val="000000" w:themeColor="text1"/>
        </w:rPr>
        <w:t xml:space="preserve"> Graficul de </w:t>
      </w:r>
      <w:r w:rsidR="00934619" w:rsidRPr="008F1C69">
        <w:rPr>
          <w:rFonts w:ascii="Times New Roman" w:hAnsi="Times New Roman" w:cs="Times New Roman"/>
          <w:color w:val="000000" w:themeColor="text1"/>
        </w:rPr>
        <w:t>plăți</w:t>
      </w:r>
      <w:r w:rsidR="007C530A" w:rsidRPr="008F1C69">
        <w:rPr>
          <w:rFonts w:ascii="Times New Roman" w:hAnsi="Times New Roman" w:cs="Times New Roman"/>
          <w:color w:val="000000" w:themeColor="text1"/>
        </w:rPr>
        <w:t xml:space="preserve"> va fi corelat cu graficul de </w:t>
      </w:r>
      <w:r w:rsidR="00934619" w:rsidRPr="008F1C69">
        <w:rPr>
          <w:rFonts w:ascii="Times New Roman" w:hAnsi="Times New Roman" w:cs="Times New Roman"/>
          <w:color w:val="000000" w:themeColor="text1"/>
        </w:rPr>
        <w:t>livrare</w:t>
      </w:r>
      <w:r w:rsidR="007C530A" w:rsidRPr="008F1C69">
        <w:rPr>
          <w:rFonts w:ascii="Times New Roman" w:hAnsi="Times New Roman" w:cs="Times New Roman"/>
          <w:color w:val="000000" w:themeColor="text1"/>
        </w:rPr>
        <w:t xml:space="preserve"> a contractului</w:t>
      </w:r>
      <w:r w:rsidR="00090712" w:rsidRPr="008F1C69">
        <w:rPr>
          <w:rFonts w:ascii="Times New Roman" w:hAnsi="Times New Roman" w:cs="Times New Roman"/>
          <w:color w:val="000000" w:themeColor="text1"/>
        </w:rPr>
        <w:t>, care va include eșalonarea valorică a livrărilor de Produse din Contract</w:t>
      </w:r>
      <w:r w:rsidR="00EE73E0" w:rsidRPr="008F1C69">
        <w:rPr>
          <w:rFonts w:ascii="Times New Roman" w:hAnsi="Times New Roman" w:cs="Times New Roman"/>
          <w:color w:val="000000" w:themeColor="text1"/>
        </w:rPr>
        <w:t>.</w:t>
      </w:r>
    </w:p>
    <w:p w14:paraId="13737A7E" w14:textId="2693C8C3" w:rsidR="00BF3490" w:rsidRPr="008F1C69" w:rsidRDefault="00634D1E" w:rsidP="00A35170">
      <w:pPr>
        <w:pStyle w:val="ListParagraph"/>
        <w:numPr>
          <w:ilvl w:val="0"/>
          <w:numId w:val="11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Livrarea Produselor se realizează în succesiunea și cu respectarea termenelor stabilite prin Graficul de livrare, astfel cum este acceptat de către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și cum este constituit ca parte integrantă din Contract.</w:t>
      </w:r>
    </w:p>
    <w:p w14:paraId="315129BF" w14:textId="77777777" w:rsidR="00BF3490" w:rsidRPr="008F1C69" w:rsidRDefault="00634D1E" w:rsidP="00A35170">
      <w:pPr>
        <w:pStyle w:val="ListParagraph"/>
        <w:numPr>
          <w:ilvl w:val="0"/>
          <w:numId w:val="11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408C8880" w:rsidR="0064533D" w:rsidRPr="008F1C69" w:rsidRDefault="00634D1E" w:rsidP="00A35170">
      <w:pPr>
        <w:pStyle w:val="ListParagraph"/>
        <w:numPr>
          <w:ilvl w:val="0"/>
          <w:numId w:val="11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lastRenderedPageBreak/>
        <w:t xml:space="preserve">În cazul în care, pe parcursul duratei Contractului,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constată și consideră că livrarea Produselor nu respectă eșalonarea fizică a activităților, astfel cum este stabilită prin Graficul de livrare, </w:t>
      </w:r>
      <w:r w:rsidR="00E505D2" w:rsidRPr="008F1C69">
        <w:rPr>
          <w:rFonts w:ascii="Times New Roman" w:hAnsi="Times New Roman" w:cs="Times New Roman"/>
          <w:color w:val="000000" w:themeColor="text1"/>
        </w:rPr>
        <w:t>Autoritatea contractantă</w:t>
      </w:r>
      <w:r w:rsidR="0064533D" w:rsidRPr="008F1C69">
        <w:rPr>
          <w:rFonts w:ascii="Times New Roman" w:hAnsi="Times New Roman" w:cs="Times New Roman"/>
          <w:color w:val="000000" w:themeColor="text1"/>
        </w:rPr>
        <w:t xml:space="preserve"> va percepe penalități de întârziere, astfel cum au fost stabilite ele în cuprinsul art. 23.3</w:t>
      </w:r>
      <w:r w:rsidR="00A27584" w:rsidRPr="008F1C69">
        <w:rPr>
          <w:rFonts w:ascii="Times New Roman" w:hAnsi="Times New Roman" w:cs="Times New Roman"/>
          <w:color w:val="000000" w:themeColor="text1"/>
        </w:rPr>
        <w:t>.</w:t>
      </w:r>
    </w:p>
    <w:p w14:paraId="434BC689" w14:textId="5A97D427" w:rsidR="00697B9F" w:rsidRPr="008F1C69" w:rsidRDefault="00697B9F" w:rsidP="00A35170">
      <w:pPr>
        <w:spacing w:after="0" w:line="240" w:lineRule="auto"/>
        <w:ind w:left="1"/>
        <w:jc w:val="both"/>
        <w:rPr>
          <w:rFonts w:ascii="Times New Roman" w:hAnsi="Times New Roman" w:cs="Times New Roman"/>
          <w:color w:val="000000" w:themeColor="text1"/>
        </w:rPr>
      </w:pPr>
    </w:p>
    <w:p w14:paraId="62AFFA34" w14:textId="6E87369F" w:rsidR="004D3CE5" w:rsidRPr="008F1C69" w:rsidRDefault="007E5AD9" w:rsidP="0062449D">
      <w:pPr>
        <w:pStyle w:val="ListParagraph"/>
        <w:numPr>
          <w:ilvl w:val="0"/>
          <w:numId w:val="159"/>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MODI</w:t>
      </w:r>
      <w:r w:rsidR="00A27584" w:rsidRPr="008F1C69">
        <w:rPr>
          <w:rFonts w:ascii="Times New Roman" w:hAnsi="Times New Roman" w:cs="Times New Roman"/>
          <w:b/>
          <w:color w:val="000000" w:themeColor="text1"/>
        </w:rPr>
        <w:t>FICAREA CONTRACTULUI</w:t>
      </w:r>
    </w:p>
    <w:p w14:paraId="5C38B9F9" w14:textId="77777777" w:rsidR="00E628C3" w:rsidRPr="008F1C69" w:rsidRDefault="004D3CE5" w:rsidP="00A35170">
      <w:pPr>
        <w:pStyle w:val="ListParagraph"/>
        <w:numPr>
          <w:ilvl w:val="0"/>
          <w:numId w:val="37"/>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8F1C69">
        <w:rPr>
          <w:rFonts w:ascii="Times New Roman" w:hAnsi="Times New Roman" w:cs="Times New Roman"/>
          <w:color w:val="000000" w:themeColor="text1"/>
        </w:rPr>
        <w:t>actele normative în vigoare</w:t>
      </w:r>
      <w:r w:rsidRPr="008F1C69">
        <w:rPr>
          <w:rFonts w:ascii="Times New Roman" w:hAnsi="Times New Roman" w:cs="Times New Roman"/>
          <w:color w:val="000000" w:themeColor="text1"/>
        </w:rPr>
        <w:t>.</w:t>
      </w:r>
    </w:p>
    <w:p w14:paraId="5B11A8F2" w14:textId="70639D8B" w:rsidR="00E628C3" w:rsidRPr="008F1C69" w:rsidRDefault="004D3CE5" w:rsidP="00A35170">
      <w:pPr>
        <w:pStyle w:val="ListParagraph"/>
        <w:numPr>
          <w:ilvl w:val="0"/>
          <w:numId w:val="37"/>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4CF985" w:rsidR="00E628C3" w:rsidRPr="008F1C69" w:rsidRDefault="004D3CE5" w:rsidP="00A35170">
      <w:pPr>
        <w:pStyle w:val="ListParagraph"/>
        <w:numPr>
          <w:ilvl w:val="0"/>
          <w:numId w:val="37"/>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Partea care propune modificarea Contractului are obligația de a transmite celeilalte Părți propunerea de modificare a Contractului cu respectarea clauzelor prevăzute la pct. 8 Comunicarea între Părți </w:t>
      </w:r>
      <w:r w:rsidR="00536926" w:rsidRPr="008F1C69">
        <w:rPr>
          <w:rFonts w:ascii="Times New Roman" w:hAnsi="Times New Roman" w:cs="Times New Roman"/>
          <w:color w:val="000000" w:themeColor="text1"/>
        </w:rPr>
        <w:t>și documentele supor</w:t>
      </w:r>
      <w:r w:rsidR="00B76FD3" w:rsidRPr="008F1C69">
        <w:rPr>
          <w:rFonts w:ascii="Times New Roman" w:hAnsi="Times New Roman" w:cs="Times New Roman"/>
          <w:color w:val="000000" w:themeColor="text1"/>
        </w:rPr>
        <w:t xml:space="preserve"> </w:t>
      </w:r>
      <w:r w:rsidR="00536926" w:rsidRPr="008F1C69">
        <w:rPr>
          <w:rFonts w:ascii="Times New Roman" w:hAnsi="Times New Roman" w:cs="Times New Roman"/>
          <w:color w:val="000000" w:themeColor="text1"/>
        </w:rPr>
        <w:t>t</w:t>
      </w:r>
      <w:r w:rsidRPr="008F1C69">
        <w:rPr>
          <w:rFonts w:ascii="Times New Roman" w:hAnsi="Times New Roman" w:cs="Times New Roman"/>
          <w:color w:val="000000" w:themeColor="text1"/>
        </w:rPr>
        <w:t>cu cel puțin 5 zile înainte de data la care se consideră că modificarea ar trebui să producă efecte.</w:t>
      </w:r>
    </w:p>
    <w:p w14:paraId="60B55974" w14:textId="461EA565" w:rsidR="00E628C3" w:rsidRPr="008F1C69" w:rsidRDefault="004D3CE5" w:rsidP="00A35170">
      <w:pPr>
        <w:pStyle w:val="ListParagraph"/>
        <w:numPr>
          <w:ilvl w:val="0"/>
          <w:numId w:val="37"/>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Modificarea va produce efecte doar dacă părțile au convenit asupra acestui aspect</w:t>
      </w:r>
      <w:r w:rsidR="00115589" w:rsidRPr="008F1C69">
        <w:rPr>
          <w:rFonts w:ascii="Times New Roman" w:hAnsi="Times New Roman" w:cs="Times New Roman"/>
          <w:color w:val="000000" w:themeColor="text1"/>
        </w:rPr>
        <w:t xml:space="preserve"> </w:t>
      </w:r>
      <w:r w:rsidR="00536926" w:rsidRPr="008F1C69">
        <w:rPr>
          <w:rFonts w:ascii="Times New Roman" w:hAnsi="Times New Roman" w:cs="Times New Roman"/>
          <w:color w:val="000000" w:themeColor="text1"/>
        </w:rPr>
        <w:t xml:space="preserve">în scris, cum ar fi prin </w:t>
      </w:r>
      <w:r w:rsidR="00115589" w:rsidRPr="008F1C69">
        <w:rPr>
          <w:rFonts w:ascii="Times New Roman" w:hAnsi="Times New Roman" w:cs="Times New Roman"/>
          <w:color w:val="000000" w:themeColor="text1"/>
        </w:rPr>
        <w:t>semnarea unui act adițional</w:t>
      </w:r>
      <w:r w:rsidRPr="008F1C69">
        <w:rPr>
          <w:rFonts w:ascii="Times New Roman" w:hAnsi="Times New Roman" w:cs="Times New Roman"/>
          <w:color w:val="000000" w:themeColor="text1"/>
        </w:rPr>
        <w:t xml:space="preserve">. </w:t>
      </w:r>
    </w:p>
    <w:p w14:paraId="6A5D6BD7" w14:textId="77777777" w:rsidR="00A27584" w:rsidRPr="008F1C69" w:rsidRDefault="00A27584" w:rsidP="00A27584">
      <w:pPr>
        <w:pStyle w:val="ListParagraph"/>
        <w:spacing w:after="0" w:line="240" w:lineRule="auto"/>
        <w:ind w:left="0"/>
        <w:contextualSpacing w:val="0"/>
        <w:jc w:val="both"/>
        <w:rPr>
          <w:rFonts w:ascii="Times New Roman" w:hAnsi="Times New Roman" w:cs="Times New Roman"/>
          <w:color w:val="000000" w:themeColor="text1"/>
        </w:rPr>
      </w:pPr>
    </w:p>
    <w:p w14:paraId="6162EB76" w14:textId="6F1C47CD" w:rsidR="00A72B44" w:rsidRPr="008F1C69" w:rsidRDefault="007E5AD9" w:rsidP="0062449D">
      <w:pPr>
        <w:pStyle w:val="ListParagraph"/>
        <w:numPr>
          <w:ilvl w:val="0"/>
          <w:numId w:val="159"/>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EVALUAREA MODIFICĂRILOR CONTRACTULUI ȘI A CIRCUMSTANȚELOR ACESTORA, DACĂ ESTE CAZUL</w:t>
      </w:r>
    </w:p>
    <w:p w14:paraId="0D51EB1E" w14:textId="77777777" w:rsidR="00A72B44" w:rsidRPr="008F1C69" w:rsidRDefault="00A72B44" w:rsidP="00A35170">
      <w:pPr>
        <w:pStyle w:val="ListParagraph"/>
        <w:numPr>
          <w:ilvl w:val="0"/>
          <w:numId w:val="10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Identificarea circumstanțelor care generează Modificarea Contractului este în sarcina ambelor Părți.</w:t>
      </w:r>
    </w:p>
    <w:p w14:paraId="4D7C7C2B" w14:textId="77777777" w:rsidR="00A72B44" w:rsidRPr="008F1C69" w:rsidRDefault="00A72B44" w:rsidP="00A35170">
      <w:pPr>
        <w:pStyle w:val="ListParagraph"/>
        <w:numPr>
          <w:ilvl w:val="0"/>
          <w:numId w:val="10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Modificările Contractului se realizează de Părți, în cadrul Duratei de Execuție a Contractului și cu respectarea prevederilor stipulate la capitolul 8. – Comunicarea între Părți din prezentul Contract, ca urmare a:</w:t>
      </w:r>
    </w:p>
    <w:p w14:paraId="559B9C3F" w14:textId="34F1BA81" w:rsidR="00A72B44" w:rsidRPr="008F1C69" w:rsidRDefault="00A72B44" w:rsidP="00A35170">
      <w:pPr>
        <w:pStyle w:val="ListParagraph"/>
        <w:numPr>
          <w:ilvl w:val="0"/>
          <w:numId w:val="106"/>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identificării, determinării și documentării de soluții juste și necesare, raportat la circumstanțele care ar putea împiedica îndeplinirea obiectului Contractului și obiectivelor urmărite de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astfel cum sunt precizate aceste obiective în Caietul de Sarcini </w:t>
      </w:r>
    </w:p>
    <w:p w14:paraId="4D3A3255" w14:textId="77777777" w:rsidR="008F313E" w:rsidRPr="008F1C69" w:rsidRDefault="00A72B44" w:rsidP="00A35170">
      <w:pPr>
        <w:pStyle w:val="ListParagraph"/>
        <w:numPr>
          <w:ilvl w:val="0"/>
          <w:numId w:val="10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0DEF0324" w:rsidR="001A044F" w:rsidRPr="008F1C69" w:rsidRDefault="00E505D2" w:rsidP="00A35170">
      <w:pPr>
        <w:pStyle w:val="ListParagraph"/>
        <w:numPr>
          <w:ilvl w:val="0"/>
          <w:numId w:val="10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w:t>
      </w:r>
      <w:r w:rsidR="00A72B44" w:rsidRPr="008F1C69">
        <w:rPr>
          <w:rFonts w:ascii="Times New Roman" w:hAnsi="Times New Roman" w:cs="Times New Roman"/>
          <w:color w:val="000000" w:themeColor="text1"/>
        </w:rPr>
        <w:t xml:space="preserve"> poate emite Dispoziții privind Modificarea Contractului, cu respectarea clauzelor stipulate la </w:t>
      </w:r>
      <w:r w:rsidR="001A044F" w:rsidRPr="008F1C69">
        <w:rPr>
          <w:rFonts w:ascii="Times New Roman" w:hAnsi="Times New Roman" w:cs="Times New Roman"/>
          <w:color w:val="000000" w:themeColor="text1"/>
        </w:rPr>
        <w:t>capitolul</w:t>
      </w:r>
      <w:r w:rsidR="00A72B44" w:rsidRPr="008F1C69">
        <w:rPr>
          <w:rFonts w:ascii="Times New Roman" w:hAnsi="Times New Roman" w:cs="Times New Roman"/>
          <w:color w:val="000000" w:themeColor="text1"/>
        </w:rPr>
        <w:t xml:space="preserve"> </w:t>
      </w:r>
      <w:r w:rsidR="000A4B63" w:rsidRPr="008F1C69">
        <w:rPr>
          <w:rFonts w:ascii="Times New Roman" w:hAnsi="Times New Roman" w:cs="Times New Roman"/>
          <w:color w:val="000000" w:themeColor="text1"/>
        </w:rPr>
        <w:t>18</w:t>
      </w:r>
      <w:r w:rsidR="004B0F33" w:rsidRPr="008F1C69">
        <w:rPr>
          <w:rFonts w:ascii="Times New Roman" w:hAnsi="Times New Roman" w:cs="Times New Roman"/>
          <w:color w:val="000000" w:themeColor="text1"/>
        </w:rPr>
        <w:t xml:space="preserve"> - Obligații ale </w:t>
      </w:r>
      <w:r w:rsidRPr="008F1C69">
        <w:rPr>
          <w:rFonts w:ascii="Times New Roman" w:hAnsi="Times New Roman" w:cs="Times New Roman"/>
          <w:color w:val="000000" w:themeColor="text1"/>
        </w:rPr>
        <w:t>Autorității contractante</w:t>
      </w:r>
      <w:r w:rsidR="00A72B44" w:rsidRPr="008F1C69">
        <w:rPr>
          <w:rFonts w:ascii="Times New Roman" w:hAnsi="Times New Roman" w:cs="Times New Roman"/>
          <w:color w:val="000000" w:themeColor="text1"/>
        </w:rPr>
        <w:t>, cu respectarea prevederilor contr</w:t>
      </w:r>
      <w:r w:rsidR="001A044F" w:rsidRPr="008F1C69">
        <w:rPr>
          <w:rFonts w:ascii="Times New Roman" w:hAnsi="Times New Roman" w:cs="Times New Roman"/>
          <w:color w:val="000000" w:themeColor="text1"/>
        </w:rPr>
        <w:t>actuale și cu respectarea Legii.</w:t>
      </w:r>
    </w:p>
    <w:p w14:paraId="7E0DB5DA" w14:textId="77777777" w:rsidR="00021751" w:rsidRPr="008F1C69" w:rsidRDefault="00021751" w:rsidP="00021751">
      <w:pPr>
        <w:pStyle w:val="ListParagraph"/>
        <w:spacing w:after="0" w:line="240" w:lineRule="auto"/>
        <w:ind w:left="1"/>
        <w:contextualSpacing w:val="0"/>
        <w:jc w:val="both"/>
        <w:rPr>
          <w:rFonts w:ascii="Times New Roman" w:hAnsi="Times New Roman" w:cs="Times New Roman"/>
          <w:color w:val="000000" w:themeColor="text1"/>
        </w:rPr>
      </w:pPr>
    </w:p>
    <w:p w14:paraId="311370CE" w14:textId="2F887D30" w:rsidR="0070355F" w:rsidRPr="008F1C69" w:rsidRDefault="007E5AD9" w:rsidP="0062449D">
      <w:pPr>
        <w:pStyle w:val="ListParagraph"/>
        <w:numPr>
          <w:ilvl w:val="0"/>
          <w:numId w:val="159"/>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SUBCONTRACTAREA, DACĂ ESTE CAZUL</w:t>
      </w:r>
    </w:p>
    <w:p w14:paraId="7A90BCFC" w14:textId="2E33E046" w:rsidR="00412CBB" w:rsidRPr="008F1C69" w:rsidRDefault="0070355F"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are dreptul de a subcontracta p</w:t>
      </w:r>
      <w:r w:rsidR="00AE2F86" w:rsidRPr="008F1C69">
        <w:rPr>
          <w:rFonts w:ascii="Times New Roman" w:hAnsi="Times New Roman" w:cs="Times New Roman"/>
          <w:color w:val="000000" w:themeColor="text1"/>
        </w:rPr>
        <w:t>ă</w:t>
      </w:r>
      <w:r w:rsidRPr="008F1C69">
        <w:rPr>
          <w:rFonts w:ascii="Times New Roman" w:hAnsi="Times New Roman" w:cs="Times New Roman"/>
          <w:color w:val="000000" w:themeColor="text1"/>
        </w:rPr>
        <w:t>r</w:t>
      </w:r>
      <w:r w:rsidR="00AE2F86" w:rsidRPr="008F1C69">
        <w:rPr>
          <w:rFonts w:ascii="Times New Roman" w:hAnsi="Times New Roman" w:cs="Times New Roman"/>
          <w:color w:val="000000" w:themeColor="text1"/>
        </w:rPr>
        <w:t>ț</w:t>
      </w:r>
      <w:r w:rsidR="004805CD" w:rsidRPr="008F1C69">
        <w:rPr>
          <w:rFonts w:ascii="Times New Roman" w:hAnsi="Times New Roman" w:cs="Times New Roman"/>
          <w:color w:val="000000" w:themeColor="text1"/>
        </w:rPr>
        <w:t>i</w:t>
      </w:r>
      <w:r w:rsidRPr="008F1C69">
        <w:rPr>
          <w:rFonts w:ascii="Times New Roman" w:hAnsi="Times New Roman" w:cs="Times New Roman"/>
          <w:color w:val="000000" w:themeColor="text1"/>
        </w:rPr>
        <w:t xml:space="preserve"> </w:t>
      </w:r>
      <w:r w:rsidR="00AE2F86" w:rsidRPr="008F1C69">
        <w:rPr>
          <w:rFonts w:ascii="Times New Roman" w:hAnsi="Times New Roman" w:cs="Times New Roman"/>
          <w:color w:val="000000" w:themeColor="text1"/>
        </w:rPr>
        <w:t>din</w:t>
      </w:r>
      <w:r w:rsidRPr="008F1C69">
        <w:rPr>
          <w:rFonts w:ascii="Times New Roman" w:hAnsi="Times New Roman" w:cs="Times New Roman"/>
          <w:color w:val="000000" w:themeColor="text1"/>
        </w:rPr>
        <w:t xml:space="preserve"> prezentul Contract </w:t>
      </w:r>
      <w:r w:rsidR="00412CBB" w:rsidRPr="008F1C69">
        <w:rPr>
          <w:rFonts w:ascii="Times New Roman" w:hAnsi="Times New Roman" w:cs="Times New Roman"/>
          <w:color w:val="000000" w:themeColor="text1"/>
        </w:rPr>
        <w:t>și</w:t>
      </w:r>
      <w:r w:rsidRPr="008F1C69">
        <w:rPr>
          <w:rFonts w:ascii="Times New Roman" w:hAnsi="Times New Roman" w:cs="Times New Roman"/>
          <w:color w:val="000000" w:themeColor="text1"/>
        </w:rPr>
        <w:t xml:space="preserve">/sau poate schimba Subcontractantul/Subcontractanții </w:t>
      </w:r>
      <w:r w:rsidR="00FB6881" w:rsidRPr="008F1C69">
        <w:rPr>
          <w:rFonts w:ascii="Times New Roman" w:hAnsi="Times New Roman" w:cs="Times New Roman"/>
          <w:color w:val="000000" w:themeColor="text1"/>
        </w:rPr>
        <w:t>specificat/</w:t>
      </w:r>
      <w:r w:rsidRPr="008F1C69">
        <w:rPr>
          <w:rFonts w:ascii="Times New Roman" w:hAnsi="Times New Roman" w:cs="Times New Roman"/>
          <w:color w:val="000000" w:themeColor="text1"/>
        </w:rPr>
        <w:t>specificați în Propunerea Tehnică numai cu acordul pre</w:t>
      </w:r>
      <w:r w:rsidR="00412CBB" w:rsidRPr="008F1C69">
        <w:rPr>
          <w:rFonts w:ascii="Times New Roman" w:hAnsi="Times New Roman" w:cs="Times New Roman"/>
          <w:color w:val="000000" w:themeColor="text1"/>
        </w:rPr>
        <w:t xml:space="preserve">alabil, scris, al </w:t>
      </w:r>
      <w:r w:rsidR="00E505D2" w:rsidRPr="008F1C69">
        <w:rPr>
          <w:rFonts w:ascii="Times New Roman" w:hAnsi="Times New Roman" w:cs="Times New Roman"/>
          <w:color w:val="000000" w:themeColor="text1"/>
        </w:rPr>
        <w:t>Autorității contractante</w:t>
      </w:r>
      <w:r w:rsidR="00412CBB" w:rsidRPr="008F1C69">
        <w:rPr>
          <w:rFonts w:ascii="Times New Roman" w:hAnsi="Times New Roman" w:cs="Times New Roman"/>
          <w:color w:val="000000" w:themeColor="text1"/>
        </w:rPr>
        <w:t>.</w:t>
      </w:r>
    </w:p>
    <w:p w14:paraId="1228ADA5" w14:textId="353189BE" w:rsidR="00412CBB" w:rsidRPr="008F1C69" w:rsidRDefault="0070355F"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are obligația de a prezenta la încheierea Contractului contractele încheiate cu Subcontractanții desemnați în cadrul Ofertei </w:t>
      </w:r>
      <w:r w:rsidR="00FB6881" w:rsidRPr="008F1C69">
        <w:rPr>
          <w:rFonts w:ascii="Times New Roman" w:hAnsi="Times New Roman" w:cs="Times New Roman"/>
          <w:color w:val="000000" w:themeColor="text1"/>
        </w:rPr>
        <w:t xml:space="preserve">depuse </w:t>
      </w:r>
      <w:r w:rsidRPr="008F1C69">
        <w:rPr>
          <w:rFonts w:ascii="Times New Roman" w:hAnsi="Times New Roman" w:cs="Times New Roman"/>
          <w:color w:val="000000" w:themeColor="text1"/>
        </w:rPr>
        <w:t>pentru atribuirea acestui Contract. Contractul/Contractele de Subcontractare se constituie anexă la Contract, făcând parte integrantă din acesta.</w:t>
      </w:r>
    </w:p>
    <w:p w14:paraId="55C937CD" w14:textId="18BD74A7" w:rsidR="00412CBB" w:rsidRPr="008F1C69" w:rsidRDefault="0070355F"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are dreptul de a solicita </w:t>
      </w:r>
      <w:r w:rsidR="00E505D2" w:rsidRPr="008F1C69">
        <w:rPr>
          <w:rFonts w:ascii="Times New Roman" w:hAnsi="Times New Roman" w:cs="Times New Roman"/>
          <w:color w:val="000000" w:themeColor="text1"/>
        </w:rPr>
        <w:t>Autorității contractante</w:t>
      </w:r>
      <w:r w:rsidRPr="008F1C69">
        <w:rPr>
          <w:rFonts w:ascii="Times New Roman" w:hAnsi="Times New Roman" w:cs="Times New Roman"/>
          <w:color w:val="000000" w:themeColor="text1"/>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8F1C69">
        <w:rPr>
          <w:rFonts w:ascii="Times New Roman" w:hAnsi="Times New Roman" w:cs="Times New Roman"/>
          <w:color w:val="000000" w:themeColor="text1"/>
        </w:rPr>
        <w:t>Autorității contractante</w:t>
      </w:r>
      <w:r w:rsidRPr="008F1C69">
        <w:rPr>
          <w:rFonts w:ascii="Times New Roman" w:hAnsi="Times New Roman" w:cs="Times New Roman"/>
          <w:color w:val="000000" w:themeColor="text1"/>
        </w:rPr>
        <w:t xml:space="preserve"> înainte de încheierea unui nou Contract de Subcontractare. Solicitarea în scris în vederea obținerii aprobării </w:t>
      </w:r>
      <w:r w:rsidR="00E505D2" w:rsidRPr="008F1C69">
        <w:rPr>
          <w:rFonts w:ascii="Times New Roman" w:hAnsi="Times New Roman" w:cs="Times New Roman"/>
          <w:color w:val="000000" w:themeColor="text1"/>
        </w:rPr>
        <w:t>Autorității contractante</w:t>
      </w:r>
      <w:r w:rsidRPr="008F1C69">
        <w:rPr>
          <w:rFonts w:ascii="Times New Roman" w:hAnsi="Times New Roman" w:cs="Times New Roman"/>
          <w:color w:val="000000" w:themeColor="text1"/>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8F1C69">
        <w:rPr>
          <w:rFonts w:ascii="Times New Roman" w:hAnsi="Times New Roman" w:cs="Times New Roman"/>
          <w:color w:val="000000" w:themeColor="text1"/>
        </w:rPr>
        <w:t>, precum și prin raportare la prevederile legislației în vigoare de achiziții publice privind înlocuirea/introducerea unui subcontractant în timpul implementării contractului</w:t>
      </w:r>
      <w:r w:rsidRPr="008F1C69">
        <w:rPr>
          <w:rFonts w:ascii="Times New Roman" w:hAnsi="Times New Roman" w:cs="Times New Roman"/>
          <w:color w:val="000000" w:themeColor="text1"/>
        </w:rPr>
        <w:t>.</w:t>
      </w:r>
    </w:p>
    <w:p w14:paraId="5B192DFC" w14:textId="3730D8AD" w:rsidR="00412CBB" w:rsidRPr="008F1C69" w:rsidRDefault="00E505D2"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w:t>
      </w:r>
      <w:r w:rsidR="0070355F" w:rsidRPr="008F1C69">
        <w:rPr>
          <w:rFonts w:ascii="Times New Roman" w:hAnsi="Times New Roman" w:cs="Times New Roman"/>
          <w:color w:val="000000" w:themeColor="text1"/>
        </w:rPr>
        <w:t xml:space="preserve"> notifică Contractantului decizia sa cu privire la înlocuirea unui Subcontractant/implicarea unui nou Subcontractant, motivând decizia sa în cazul respingerii aprobării.</w:t>
      </w:r>
    </w:p>
    <w:p w14:paraId="2492F3AE" w14:textId="249D968B" w:rsidR="00412CBB" w:rsidRPr="008F1C69" w:rsidRDefault="0070355F"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se obligă să încheie Contracte de Subcontractare doar cu Subcontractanții care </w:t>
      </w:r>
      <w:r w:rsidR="00A65ED1" w:rsidRPr="008F1C69">
        <w:rPr>
          <w:rFonts w:ascii="Times New Roman" w:hAnsi="Times New Roman" w:cs="Times New Roman"/>
          <w:color w:val="000000" w:themeColor="text1"/>
        </w:rPr>
        <w:t>își exprimă</w:t>
      </w:r>
      <w:r w:rsidRPr="008F1C69">
        <w:rPr>
          <w:rFonts w:ascii="Times New Roman" w:hAnsi="Times New Roman" w:cs="Times New Roman"/>
          <w:color w:val="000000" w:themeColor="text1"/>
        </w:rPr>
        <w:t xml:space="preserve"> acord</w:t>
      </w:r>
      <w:r w:rsidR="00A65ED1" w:rsidRPr="008F1C69">
        <w:rPr>
          <w:rFonts w:ascii="Times New Roman" w:hAnsi="Times New Roman" w:cs="Times New Roman"/>
          <w:color w:val="000000" w:themeColor="text1"/>
        </w:rPr>
        <w:t>ul cu privire la</w:t>
      </w:r>
      <w:r w:rsidRPr="008F1C69">
        <w:rPr>
          <w:rFonts w:ascii="Times New Roman" w:hAnsi="Times New Roman" w:cs="Times New Roman"/>
          <w:color w:val="000000" w:themeColor="text1"/>
        </w:rPr>
        <w:t xml:space="preserve"> obligațiile contractuale asumate de către Contractant prin prezentul Contract.</w:t>
      </w:r>
    </w:p>
    <w:p w14:paraId="5A69CD87" w14:textId="7B6A9B84" w:rsidR="00412CBB" w:rsidRPr="008F1C69" w:rsidRDefault="0070355F"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Niciun Contract de Subcontractare nu creează raporturi contractuale între Subcontractant și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Contractantul este pe deplin răspunzător față de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pentru modul în care îndeplinește Contractul. Contractantul răspunde pentru actele și faptele Subcontractanților săi ca și cum ar fi actele sau faptele Contractantului. Aprobarea de către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43DD23F8" w:rsidR="00412CBB" w:rsidRPr="008F1C69" w:rsidRDefault="0070355F"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lastRenderedPageBreak/>
        <w:t xml:space="preserve">În cazul în care un Subcontractant nu reușește să își execute obligațiile contractuale, </w:t>
      </w:r>
      <w:r w:rsidR="00E505D2" w:rsidRPr="008F1C69">
        <w:rPr>
          <w:rFonts w:ascii="Times New Roman" w:hAnsi="Times New Roman" w:cs="Times New Roman"/>
          <w:color w:val="000000" w:themeColor="text1"/>
        </w:rPr>
        <w:t>Autoritatea/entitatea contractantă</w:t>
      </w:r>
      <w:r w:rsidRPr="008F1C69">
        <w:rPr>
          <w:rFonts w:ascii="Times New Roman" w:hAnsi="Times New Roman" w:cs="Times New Roman"/>
          <w:color w:val="000000" w:themeColor="text1"/>
        </w:rPr>
        <w:t xml:space="preserve"> poate solicita Contractantului fie să înlocuiască respectivul Subcontractant cu un alt Subcontractant, care să dețină calificările și experiența solicitate de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fie să preia el însuși partea din Contract care a fost subcontractată.</w:t>
      </w:r>
    </w:p>
    <w:p w14:paraId="6FE855F3" w14:textId="77777777" w:rsidR="00CF1770" w:rsidRPr="008F1C69" w:rsidRDefault="0070355F"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Partea/părțile din Contract încredințată/încredințate unui Subcontractant de Contractant nu poate/pot fi încredințate unor terțe părți de către Subcontractant.</w:t>
      </w:r>
    </w:p>
    <w:p w14:paraId="0B96DB86" w14:textId="6A1455D5" w:rsidR="00A26812" w:rsidRPr="008F1C69" w:rsidRDefault="0070355F"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Orice schimbare a Subcontractantului fără aprobarea prealabilă în scris a </w:t>
      </w:r>
      <w:r w:rsidR="00E505D2" w:rsidRPr="008F1C69">
        <w:rPr>
          <w:rFonts w:ascii="Times New Roman" w:hAnsi="Times New Roman" w:cs="Times New Roman"/>
          <w:color w:val="000000" w:themeColor="text1"/>
        </w:rPr>
        <w:t>Autorității contractante</w:t>
      </w:r>
      <w:r w:rsidRPr="008F1C69">
        <w:rPr>
          <w:rFonts w:ascii="Times New Roman" w:hAnsi="Times New Roman" w:cs="Times New Roman"/>
          <w:color w:val="000000" w:themeColor="text1"/>
        </w:rPr>
        <w:t xml:space="preserve"> sau orice încredințare a unei părți din Contract, de Subcontractant către terțe părți este considerată o încălcare a Contractului, situație care îndreptățește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la </w:t>
      </w:r>
      <w:r w:rsidR="00A702F4" w:rsidRPr="008F1C69">
        <w:rPr>
          <w:rFonts w:ascii="Times New Roman" w:hAnsi="Times New Roman" w:cs="Times New Roman"/>
          <w:color w:val="000000" w:themeColor="text1"/>
        </w:rPr>
        <w:t>rezoluțiune/</w:t>
      </w:r>
      <w:r w:rsidRPr="008F1C69">
        <w:rPr>
          <w:rFonts w:ascii="Times New Roman" w:hAnsi="Times New Roman" w:cs="Times New Roman"/>
          <w:color w:val="000000" w:themeColor="text1"/>
        </w:rPr>
        <w:t>reziliere</w:t>
      </w:r>
      <w:r w:rsidR="00A702F4" w:rsidRPr="008F1C69">
        <w:rPr>
          <w:rFonts w:ascii="Times New Roman" w:hAnsi="Times New Roman" w:cs="Times New Roman"/>
          <w:color w:val="000000" w:themeColor="text1"/>
        </w:rPr>
        <w:t xml:space="preserve"> </w:t>
      </w:r>
      <w:r w:rsidR="001E14BA" w:rsidRPr="008F1C69">
        <w:rPr>
          <w:rFonts w:ascii="Times New Roman" w:hAnsi="Times New Roman" w:cs="Times New Roman"/>
          <w:color w:val="000000" w:themeColor="text1"/>
        </w:rPr>
        <w:t xml:space="preserve">conform Codului Civil </w:t>
      </w:r>
      <w:r w:rsidRPr="008F1C69">
        <w:rPr>
          <w:rFonts w:ascii="Times New Roman" w:hAnsi="Times New Roman" w:cs="Times New Roman"/>
          <w:color w:val="000000" w:themeColor="text1"/>
        </w:rPr>
        <w:t>a Contractului și obținerea de despăgubiri din partea Contractantului.</w:t>
      </w:r>
    </w:p>
    <w:p w14:paraId="41DC4068" w14:textId="292DCADC" w:rsidR="00891515" w:rsidRPr="008F1C69" w:rsidRDefault="0070355F"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orice moment, pe perioada derulării Contractului, Contractantul trebuie să se asigure că Subcontractantul/Subcontractanții nu afectează drepturile </w:t>
      </w:r>
      <w:r w:rsidR="00E505D2" w:rsidRPr="008F1C69">
        <w:rPr>
          <w:rFonts w:ascii="Times New Roman" w:hAnsi="Times New Roman" w:cs="Times New Roman"/>
          <w:color w:val="000000" w:themeColor="text1"/>
        </w:rPr>
        <w:t>Autorității contractante</w:t>
      </w:r>
      <w:r w:rsidRPr="008F1C69">
        <w:rPr>
          <w:rFonts w:ascii="Times New Roman" w:hAnsi="Times New Roman" w:cs="Times New Roman"/>
          <w:color w:val="000000" w:themeColor="text1"/>
        </w:rPr>
        <w:t xml:space="preserve"> în temeiul prezentului Contract.</w:t>
      </w:r>
    </w:p>
    <w:p w14:paraId="2FFBA6EC" w14:textId="5CCC24C6" w:rsidR="00891515" w:rsidRPr="008F1C69" w:rsidRDefault="0070355F"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orice moment, pe perioada derulării Contractului,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poate solicita Contractantului să înlocuiască un Subcontractant care se află în una dintre situațiile de excludere specificate în Lege</w:t>
      </w:r>
      <w:r w:rsidR="00AE2F86" w:rsidRPr="008F1C69">
        <w:rPr>
          <w:rFonts w:ascii="Times New Roman" w:hAnsi="Times New Roman" w:cs="Times New Roman"/>
          <w:color w:val="000000" w:themeColor="text1"/>
        </w:rPr>
        <w:t xml:space="preserve"> la momentul atribuirii contractului</w:t>
      </w:r>
      <w:r w:rsidRPr="008F1C69">
        <w:rPr>
          <w:rFonts w:ascii="Times New Roman" w:hAnsi="Times New Roman" w:cs="Times New Roman"/>
          <w:color w:val="000000" w:themeColor="text1"/>
        </w:rPr>
        <w:t>.</w:t>
      </w:r>
    </w:p>
    <w:p w14:paraId="08AAF88E" w14:textId="1786AADE" w:rsidR="0070355F" w:rsidRPr="008F1C69" w:rsidRDefault="00891515" w:rsidP="00A35170">
      <w:pPr>
        <w:pStyle w:val="ListParagraph"/>
        <w:numPr>
          <w:ilvl w:val="0"/>
          <w:numId w:val="108"/>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w:t>
      </w:r>
      <w:r w:rsidR="0070355F" w:rsidRPr="008F1C69">
        <w:rPr>
          <w:rFonts w:ascii="Times New Roman" w:hAnsi="Times New Roman" w:cs="Times New Roman"/>
          <w:color w:val="000000" w:themeColor="text1"/>
        </w:rPr>
        <w:t>n cazul în care un Subcontractant și-a exprimat opțiunea de a fi plătit direct, atunci această opțiune este valabilă numai dacă sunt îndeplinite în mod cumulativ următoarele condiții:</w:t>
      </w:r>
    </w:p>
    <w:p w14:paraId="797265AE" w14:textId="77777777" w:rsidR="00891515" w:rsidRPr="008F1C69" w:rsidRDefault="0070355F" w:rsidP="00A35170">
      <w:pPr>
        <w:pStyle w:val="ListParagraph"/>
        <w:numPr>
          <w:ilvl w:val="0"/>
          <w:numId w:val="109"/>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această opțiune este inclusă explicit în Contractul de Subcontractare constituit ca anexă la Contract și făcând parte integrantă din acesta;</w:t>
      </w:r>
    </w:p>
    <w:p w14:paraId="0E7FFB33" w14:textId="3ADA6DD9" w:rsidR="0070355F" w:rsidRPr="008F1C69" w:rsidRDefault="0070355F" w:rsidP="00A35170">
      <w:pPr>
        <w:pStyle w:val="ListParagraph"/>
        <w:numPr>
          <w:ilvl w:val="0"/>
          <w:numId w:val="109"/>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Contractul de Subcontractare include la rândul său o anexă explicită și specifică privind modalitatea în care se efectuează plata directă de către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către Subcontractant și care precizează toate și fiecare dintre elementele de mai jos:</w:t>
      </w:r>
    </w:p>
    <w:p w14:paraId="119CFEB2" w14:textId="6781CC81" w:rsidR="00891515" w:rsidRPr="008F1C69" w:rsidRDefault="0070355F" w:rsidP="00A35170">
      <w:pPr>
        <w:pStyle w:val="ListParagraph"/>
        <w:numPr>
          <w:ilvl w:val="0"/>
          <w:numId w:val="110"/>
        </w:numPr>
        <w:spacing w:after="0" w:line="240" w:lineRule="auto"/>
        <w:ind w:left="1418"/>
        <w:jc w:val="both"/>
        <w:rPr>
          <w:rFonts w:ascii="Times New Roman" w:hAnsi="Times New Roman" w:cs="Times New Roman"/>
          <w:color w:val="000000" w:themeColor="text1"/>
        </w:rPr>
      </w:pPr>
      <w:r w:rsidRPr="008F1C69">
        <w:rPr>
          <w:rFonts w:ascii="Times New Roman" w:hAnsi="Times New Roman" w:cs="Times New Roman"/>
          <w:color w:val="000000" w:themeColor="text1"/>
        </w:rPr>
        <w:t>partea din Contract/activitate realizată de Subcontractant astfel cum trebuie specificată în factura prezentată la plată,</w:t>
      </w:r>
    </w:p>
    <w:p w14:paraId="07C19EF4" w14:textId="6B116026" w:rsidR="00891515" w:rsidRPr="008F1C69" w:rsidRDefault="0070355F" w:rsidP="00A35170">
      <w:pPr>
        <w:pStyle w:val="ListParagraph"/>
        <w:numPr>
          <w:ilvl w:val="0"/>
          <w:numId w:val="110"/>
        </w:numPr>
        <w:spacing w:after="0" w:line="240" w:lineRule="auto"/>
        <w:ind w:left="1418"/>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8F1C69">
        <w:rPr>
          <w:rFonts w:ascii="Times New Roman" w:hAnsi="Times New Roman" w:cs="Times New Roman"/>
          <w:color w:val="000000" w:themeColor="text1"/>
        </w:rPr>
        <w:t>Autorității/entității contractante</w:t>
      </w:r>
      <w:r w:rsidRPr="008F1C69">
        <w:rPr>
          <w:rFonts w:ascii="Times New Roman" w:hAnsi="Times New Roman" w:cs="Times New Roman"/>
          <w:color w:val="000000" w:themeColor="text1"/>
        </w:rPr>
        <w:t>,</w:t>
      </w:r>
    </w:p>
    <w:p w14:paraId="355A42D5" w14:textId="14F0EA4E" w:rsidR="00891515" w:rsidRPr="008F1C69" w:rsidRDefault="0070355F" w:rsidP="00A35170">
      <w:pPr>
        <w:pStyle w:val="ListParagraph"/>
        <w:numPr>
          <w:ilvl w:val="0"/>
          <w:numId w:val="110"/>
        </w:numPr>
        <w:spacing w:after="0" w:line="240" w:lineRule="auto"/>
        <w:ind w:left="1418"/>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8F1C69">
        <w:rPr>
          <w:rFonts w:ascii="Times New Roman" w:hAnsi="Times New Roman" w:cs="Times New Roman"/>
          <w:color w:val="000000" w:themeColor="text1"/>
        </w:rPr>
        <w:t>Autoritatea/entitatea contractantă</w:t>
      </w:r>
      <w:r w:rsidRPr="008F1C69">
        <w:rPr>
          <w:rFonts w:ascii="Times New Roman" w:hAnsi="Times New Roman" w:cs="Times New Roman"/>
          <w:color w:val="000000" w:themeColor="text1"/>
        </w:rPr>
        <w:t>, așa cum sunt acestea detaliate în Contract,</w:t>
      </w:r>
    </w:p>
    <w:p w14:paraId="1C0D612C" w14:textId="77777777" w:rsidR="00891515" w:rsidRPr="008F1C69" w:rsidRDefault="0070355F" w:rsidP="00A35170">
      <w:pPr>
        <w:pStyle w:val="ListParagraph"/>
        <w:numPr>
          <w:ilvl w:val="0"/>
          <w:numId w:val="110"/>
        </w:numPr>
        <w:spacing w:after="0" w:line="240" w:lineRule="auto"/>
        <w:ind w:left="1418"/>
        <w:jc w:val="both"/>
        <w:rPr>
          <w:rFonts w:ascii="Times New Roman" w:hAnsi="Times New Roman" w:cs="Times New Roman"/>
          <w:color w:val="000000" w:themeColor="text1"/>
        </w:rPr>
      </w:pPr>
      <w:r w:rsidRPr="008F1C69">
        <w:rPr>
          <w:rFonts w:ascii="Times New Roman" w:hAnsi="Times New Roman" w:cs="Times New Roman"/>
          <w:color w:val="000000" w:themeColor="text1"/>
        </w:rPr>
        <w:t>stabilește condițiile în care se materializează opțiunea de plată directă,</w:t>
      </w:r>
    </w:p>
    <w:p w14:paraId="5A014284" w14:textId="485596EC" w:rsidR="0070355F" w:rsidRPr="008F1C69" w:rsidRDefault="0070355F" w:rsidP="00A35170">
      <w:pPr>
        <w:pStyle w:val="ListParagraph"/>
        <w:numPr>
          <w:ilvl w:val="0"/>
          <w:numId w:val="110"/>
        </w:numPr>
        <w:spacing w:after="0" w:line="240" w:lineRule="auto"/>
        <w:ind w:left="1418"/>
        <w:jc w:val="both"/>
        <w:rPr>
          <w:rFonts w:ascii="Times New Roman" w:hAnsi="Times New Roman" w:cs="Times New Roman"/>
          <w:color w:val="000000" w:themeColor="text1"/>
        </w:rPr>
      </w:pPr>
      <w:r w:rsidRPr="008F1C69">
        <w:rPr>
          <w:rFonts w:ascii="Times New Roman" w:hAnsi="Times New Roman" w:cs="Times New Roman"/>
          <w:color w:val="000000" w:themeColor="text1"/>
        </w:rPr>
        <w:t>precizează contul bancar al Subcontractantului.</w:t>
      </w:r>
    </w:p>
    <w:p w14:paraId="166729A2" w14:textId="77777777" w:rsidR="00455761" w:rsidRPr="008F1C69" w:rsidRDefault="00455761" w:rsidP="00A35170">
      <w:pPr>
        <w:spacing w:after="0" w:line="240" w:lineRule="auto"/>
        <w:jc w:val="both"/>
        <w:rPr>
          <w:rFonts w:ascii="Times New Roman" w:hAnsi="Times New Roman" w:cs="Times New Roman"/>
          <w:b/>
          <w:bCs/>
          <w:color w:val="000000" w:themeColor="text1"/>
        </w:rPr>
      </w:pPr>
    </w:p>
    <w:p w14:paraId="035AA8CC" w14:textId="421614C1" w:rsidR="00B643A4" w:rsidRPr="008F1C69" w:rsidRDefault="00B643A4" w:rsidP="00A35170">
      <w:pPr>
        <w:spacing w:after="0" w:line="240" w:lineRule="auto"/>
        <w:jc w:val="both"/>
        <w:rPr>
          <w:rFonts w:ascii="Times New Roman" w:hAnsi="Times New Roman" w:cs="Times New Roman"/>
          <w:b/>
          <w:bCs/>
          <w:color w:val="000000" w:themeColor="text1"/>
        </w:rPr>
      </w:pPr>
      <w:r w:rsidRPr="008F1C69">
        <w:rPr>
          <w:rFonts w:ascii="Times New Roman" w:hAnsi="Times New Roman" w:cs="Times New Roman"/>
          <w:b/>
          <w:bCs/>
          <w:color w:val="000000" w:themeColor="text1"/>
        </w:rPr>
        <w:t xml:space="preserve">16. </w:t>
      </w:r>
      <w:r w:rsidR="007E5AD9" w:rsidRPr="008F1C69">
        <w:rPr>
          <w:rFonts w:ascii="Times New Roman" w:hAnsi="Times New Roman" w:cs="Times New Roman"/>
          <w:b/>
          <w:bCs/>
          <w:color w:val="000000" w:themeColor="text1"/>
        </w:rPr>
        <w:t>CESIUNEA</w:t>
      </w:r>
    </w:p>
    <w:p w14:paraId="480A49D7" w14:textId="0F07CE1D" w:rsidR="00B643A4" w:rsidRPr="008F1C69" w:rsidRDefault="00B643A4"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16.1.</w:t>
      </w:r>
      <w:r w:rsidRPr="008F1C69">
        <w:rPr>
          <w:rFonts w:ascii="Times New Roman" w:hAnsi="Times New Roman" w:cs="Times New Roman"/>
          <w:color w:val="000000" w:themeColor="text1"/>
        </w:rPr>
        <w:t xml:space="preserve"> Cesiunea drepturilor derivate din prezentul contract poate fi realizată în condițiile și termenii prevăzuți de </w:t>
      </w:r>
      <w:r w:rsidRPr="008F1C69">
        <w:rPr>
          <w:rFonts w:ascii="Times New Roman" w:hAnsi="Times New Roman" w:cs="Times New Roman"/>
          <w:iCs/>
          <w:color w:val="000000" w:themeColor="text1"/>
        </w:rPr>
        <w:t>Legea nr. 98/2016</w:t>
      </w:r>
      <w:r w:rsidR="00D4342D" w:rsidRPr="008F1C69">
        <w:rPr>
          <w:rFonts w:ascii="Times New Roman" w:hAnsi="Times New Roman" w:cs="Times New Roman"/>
          <w:i/>
          <w:color w:val="000000" w:themeColor="text1"/>
        </w:rPr>
        <w:t xml:space="preserve">, </w:t>
      </w:r>
      <w:r w:rsidRPr="008F1C69">
        <w:rPr>
          <w:rFonts w:ascii="Times New Roman" w:hAnsi="Times New Roman" w:cs="Times New Roman"/>
          <w:color w:val="000000" w:themeColor="text1"/>
        </w:rPr>
        <w:t xml:space="preserve">cu respectarea dispozițiilor art. 1.566-1.586 Cod Civil. Contractul de cesiune de creanță produce efecte față de </w:t>
      </w:r>
      <w:r w:rsidRPr="008F1C69">
        <w:rPr>
          <w:rFonts w:ascii="Times New Roman" w:hAnsi="Times New Roman" w:cs="Times New Roman"/>
          <w:iCs/>
          <w:color w:val="000000" w:themeColor="text1"/>
        </w:rPr>
        <w:t>autoritatea contractantă</w:t>
      </w:r>
      <w:r w:rsidRPr="008F1C69">
        <w:rPr>
          <w:rFonts w:ascii="Times New Roman" w:hAnsi="Times New Roman" w:cs="Times New Roman"/>
          <w:color w:val="000000" w:themeColor="text1"/>
        </w:rPr>
        <w:t xml:space="preserve"> doar de la momentul acceptării în scris a acesteia. Plata făcută către Contractant anterior acceptării cesiunii de creanță este valabilă, iar </w:t>
      </w:r>
      <w:r w:rsidRPr="008F1C69">
        <w:rPr>
          <w:rFonts w:ascii="Times New Roman" w:hAnsi="Times New Roman" w:cs="Times New Roman"/>
          <w:iCs/>
          <w:color w:val="000000" w:themeColor="text1"/>
        </w:rPr>
        <w:t>autorități</w:t>
      </w:r>
      <w:r w:rsidR="005642DE" w:rsidRPr="008F1C69">
        <w:rPr>
          <w:rFonts w:ascii="Times New Roman" w:hAnsi="Times New Roman" w:cs="Times New Roman"/>
          <w:iCs/>
          <w:color w:val="000000" w:themeColor="text1"/>
        </w:rPr>
        <w:t>i</w:t>
      </w:r>
      <w:r w:rsidRPr="008F1C69">
        <w:rPr>
          <w:rFonts w:ascii="Times New Roman" w:hAnsi="Times New Roman" w:cs="Times New Roman"/>
          <w:iCs/>
          <w:color w:val="000000" w:themeColor="text1"/>
        </w:rPr>
        <w:t xml:space="preserve"> contractante nu</w:t>
      </w:r>
      <w:r w:rsidRPr="008F1C69">
        <w:rPr>
          <w:rFonts w:ascii="Times New Roman" w:hAnsi="Times New Roman" w:cs="Times New Roman"/>
          <w:color w:val="000000" w:themeColor="text1"/>
        </w:rPr>
        <w:t xml:space="preserve"> îi poate fi opus contractul de cesiune de creanță.</w:t>
      </w:r>
    </w:p>
    <w:p w14:paraId="4DBF8BA1" w14:textId="5D4BA7FE" w:rsidR="00B643A4" w:rsidRPr="008F1C69" w:rsidRDefault="00B643A4" w:rsidP="00A35170">
      <w:pPr>
        <w:spacing w:after="0" w:line="240" w:lineRule="auto"/>
        <w:jc w:val="both"/>
        <w:rPr>
          <w:rFonts w:ascii="Times New Roman" w:hAnsi="Times New Roman" w:cs="Times New Roman"/>
          <w:iCs/>
          <w:color w:val="000000" w:themeColor="text1"/>
        </w:rPr>
      </w:pPr>
      <w:r w:rsidRPr="008F1C69">
        <w:rPr>
          <w:rFonts w:ascii="Times New Roman" w:hAnsi="Times New Roman" w:cs="Times New Roman"/>
          <w:b/>
          <w:bCs/>
          <w:color w:val="000000" w:themeColor="text1"/>
        </w:rPr>
        <w:t>16.2.</w:t>
      </w:r>
      <w:r w:rsidRPr="008F1C69">
        <w:rPr>
          <w:rFonts w:ascii="Times New Roman" w:hAnsi="Times New Roman" w:cs="Times New Roman"/>
          <w:color w:val="000000" w:themeColor="text1"/>
        </w:rPr>
        <w:t xml:space="preserve"> Contractantul are obligația de a nu transfera total sau parțial obligațiile sale asumate prin contract, fără să obțină, în prealabil, acordul scris al </w:t>
      </w:r>
      <w:r w:rsidRPr="008F1C69">
        <w:rPr>
          <w:rFonts w:ascii="Times New Roman" w:hAnsi="Times New Roman" w:cs="Times New Roman"/>
          <w:iCs/>
          <w:color w:val="000000" w:themeColor="text1"/>
        </w:rPr>
        <w:t>autorității contractante</w:t>
      </w:r>
      <w:bookmarkStart w:id="3" w:name="_Hlk85046443"/>
      <w:r w:rsidRPr="008F1C69">
        <w:rPr>
          <w:rFonts w:ascii="Times New Roman" w:hAnsi="Times New Roman" w:cs="Times New Roman"/>
          <w:i/>
          <w:color w:val="000000" w:themeColor="text1"/>
        </w:rPr>
        <w:t>.</w:t>
      </w:r>
      <w:r w:rsidRPr="008F1C69">
        <w:rPr>
          <w:rFonts w:ascii="Times New Roman" w:hAnsi="Times New Roman" w:cs="Times New Roman"/>
          <w:color w:val="000000" w:themeColor="text1"/>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8F1C69">
        <w:rPr>
          <w:rFonts w:ascii="Times New Roman" w:hAnsi="Times New Roman" w:cs="Times New Roman"/>
          <w:iCs/>
          <w:color w:val="000000" w:themeColor="text1"/>
        </w:rPr>
        <w:t xml:space="preserve">autorității contractante nu produce niciun efect. </w:t>
      </w:r>
    </w:p>
    <w:p w14:paraId="485C871D" w14:textId="1C590CE6" w:rsidR="00B643A4" w:rsidRPr="008F1C69" w:rsidRDefault="00B643A4"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16.3.</w:t>
      </w:r>
      <w:r w:rsidRPr="008F1C69">
        <w:rPr>
          <w:rFonts w:ascii="Times New Roman" w:hAnsi="Times New Roman" w:cs="Times New Roman"/>
          <w:color w:val="000000" w:themeColor="text1"/>
        </w:rPr>
        <w:t xml:space="preserve"> Cesiunea obligațiilor derivate din prezentul contract nu va exonera Contractantul de nicio responsabilitate în privința garantării executării acestora de către cesionar. </w:t>
      </w:r>
      <w:r w:rsidRPr="008F1C69">
        <w:rPr>
          <w:rFonts w:ascii="Times New Roman" w:hAnsi="Times New Roman" w:cs="Times New Roman"/>
          <w:iCs/>
          <w:color w:val="000000" w:themeColor="text1"/>
        </w:rPr>
        <w:t>Autoritatea contractantă</w:t>
      </w:r>
      <w:r w:rsidRPr="008F1C69">
        <w:rPr>
          <w:rFonts w:ascii="Times New Roman" w:hAnsi="Times New Roman" w:cs="Times New Roman"/>
          <w:color w:val="000000" w:themeColor="text1"/>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09DF7FC5" w:rsidR="00B643A4" w:rsidRPr="008F1C69" w:rsidRDefault="00B643A4" w:rsidP="00A35170">
      <w:pPr>
        <w:spacing w:after="0" w:line="240" w:lineRule="auto"/>
        <w:jc w:val="both"/>
        <w:rPr>
          <w:rFonts w:ascii="Times New Roman" w:hAnsi="Times New Roman" w:cs="Times New Roman"/>
          <w:b/>
          <w:bCs/>
          <w:color w:val="000000" w:themeColor="text1"/>
        </w:rPr>
      </w:pPr>
      <w:bookmarkStart w:id="4" w:name="_Hlk85046476"/>
      <w:bookmarkEnd w:id="3"/>
      <w:r w:rsidRPr="008F1C69">
        <w:rPr>
          <w:rFonts w:ascii="Times New Roman" w:hAnsi="Times New Roman" w:cs="Times New Roman"/>
          <w:b/>
          <w:bCs/>
          <w:color w:val="000000" w:themeColor="text1"/>
        </w:rPr>
        <w:t xml:space="preserve">16.4. </w:t>
      </w:r>
      <w:r w:rsidRPr="008F1C69">
        <w:rPr>
          <w:rFonts w:ascii="Times New Roman" w:hAnsi="Times New Roman" w:cs="Times New Roman"/>
          <w:color w:val="000000" w:themeColor="text1"/>
        </w:rPr>
        <w:t xml:space="preserve">Contractantul are obligația de a nu cesiona prezentul contract, fără să obțină, în prealabil, acordul scris al autorității contractante. Contractantul este obligat să îi notifice </w:t>
      </w:r>
      <w:r w:rsidRPr="008F1C69">
        <w:rPr>
          <w:rFonts w:ascii="Times New Roman" w:hAnsi="Times New Roman" w:cs="Times New Roman"/>
          <w:iCs/>
          <w:color w:val="000000" w:themeColor="text1"/>
        </w:rPr>
        <w:t>autorității contractante</w:t>
      </w:r>
      <w:r w:rsidRPr="008F1C69">
        <w:rPr>
          <w:rFonts w:ascii="Times New Roman" w:hAnsi="Times New Roman" w:cs="Times New Roman"/>
          <w:color w:val="000000" w:themeColor="text1"/>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4"/>
    <w:p w14:paraId="584AEFB5" w14:textId="5E356FF9" w:rsidR="00B643A4" w:rsidRPr="008F1C69" w:rsidRDefault="00B643A4"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lastRenderedPageBreak/>
        <w:t>16.5.</w:t>
      </w:r>
      <w:r w:rsidRPr="008F1C69">
        <w:rPr>
          <w:rFonts w:ascii="Times New Roman" w:hAnsi="Times New Roman" w:cs="Times New Roman"/>
          <w:color w:val="000000" w:themeColor="text1"/>
        </w:rPr>
        <w:t xml:space="preserve"> Cesiunea contractului nu va exonera Contractantul de nicio responsabilitate privind garanția sau orice alte obligații asumate prin contract. </w:t>
      </w:r>
      <w:bookmarkStart w:id="5" w:name="_Hlk85046599"/>
      <w:r w:rsidRPr="008F1C69">
        <w:rPr>
          <w:rFonts w:ascii="Times New Roman" w:hAnsi="Times New Roman" w:cs="Times New Roman"/>
          <w:color w:val="000000" w:themeColor="text1"/>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5"/>
    </w:p>
    <w:p w14:paraId="4DDADF8D" w14:textId="77777777" w:rsidR="00B643A4" w:rsidRPr="008F1C69" w:rsidRDefault="00B643A4"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16.6.</w:t>
      </w:r>
      <w:r w:rsidRPr="008F1C69">
        <w:rPr>
          <w:rFonts w:ascii="Times New Roman" w:hAnsi="Times New Roman" w:cs="Times New Roman"/>
          <w:color w:val="000000" w:themeColor="text1"/>
        </w:rPr>
        <w:t xml:space="preserve"> Prezentul contract poate fi cesionat în următoarele condiții:</w:t>
      </w:r>
    </w:p>
    <w:p w14:paraId="60BEF42B" w14:textId="2B0CF76E" w:rsidR="00B643A4" w:rsidRPr="008F1C69" w:rsidRDefault="00B643A4"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18AA0E8F" w14:textId="1D244056" w:rsidR="00B643A4" w:rsidRPr="008F1C69" w:rsidRDefault="00B643A4"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w:t>
      </w:r>
      <w:r w:rsidR="00D4342D"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 xml:space="preserve">contractantă. </w:t>
      </w:r>
    </w:p>
    <w:p w14:paraId="4EFD3DDE" w14:textId="069A2856" w:rsidR="00B643A4" w:rsidRPr="008F1C69" w:rsidRDefault="00B643A4"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BF2EE65" w14:textId="5F6E60A9" w:rsidR="00B643A4" w:rsidRPr="008F1C69" w:rsidRDefault="00B643A4" w:rsidP="00A35170">
      <w:pPr>
        <w:spacing w:after="0" w:line="240" w:lineRule="auto"/>
        <w:jc w:val="both"/>
        <w:rPr>
          <w:rFonts w:ascii="Times New Roman" w:hAnsi="Times New Roman" w:cs="Times New Roman"/>
          <w:color w:val="000000" w:themeColor="text1"/>
        </w:rPr>
      </w:pPr>
      <w:bookmarkStart w:id="6" w:name="_Hlk85788059"/>
      <w:r w:rsidRPr="008F1C69">
        <w:rPr>
          <w:rFonts w:ascii="Times New Roman" w:hAnsi="Times New Roman" w:cs="Times New Roman"/>
          <w:color w:val="000000" w:themeColor="text1"/>
        </w:rPr>
        <w:t>Clau</w:t>
      </w:r>
      <w:r w:rsidR="00DD0375" w:rsidRPr="008F1C69">
        <w:rPr>
          <w:rFonts w:ascii="Times New Roman" w:hAnsi="Times New Roman" w:cs="Times New Roman"/>
          <w:color w:val="000000" w:themeColor="text1"/>
        </w:rPr>
        <w:t>za</w:t>
      </w:r>
      <w:r w:rsidRPr="008F1C69">
        <w:rPr>
          <w:rFonts w:ascii="Times New Roman" w:hAnsi="Times New Roman" w:cs="Times New Roman"/>
          <w:color w:val="000000" w:themeColor="text1"/>
        </w:rPr>
        <w:t xml:space="preserve"> prevăzut</w:t>
      </w:r>
      <w:r w:rsidR="00DD0375" w:rsidRPr="008F1C69">
        <w:rPr>
          <w:rFonts w:ascii="Times New Roman" w:hAnsi="Times New Roman" w:cs="Times New Roman"/>
          <w:color w:val="000000" w:themeColor="text1"/>
        </w:rPr>
        <w:t>ă</w:t>
      </w:r>
      <w:r w:rsidRPr="008F1C69">
        <w:rPr>
          <w:rFonts w:ascii="Times New Roman" w:hAnsi="Times New Roman" w:cs="Times New Roman"/>
          <w:color w:val="000000" w:themeColor="text1"/>
        </w:rPr>
        <w:t xml:space="preserve"> la pct. c</w:t>
      </w:r>
      <w:r w:rsidR="00DD0375"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 xml:space="preserve"> reprezintă clauze de revizuire a contractului, astfel cum ele sunt definite de art. 221 alin. (1) lit. d) pct. (i) din Legea nr. 98/2016/ de art. 240 alin. (1) lit. a) din Legea nr. 99/2016.</w:t>
      </w:r>
    </w:p>
    <w:bookmarkEnd w:id="6"/>
    <w:p w14:paraId="01B042BB" w14:textId="283DE069" w:rsidR="00B643A4" w:rsidRPr="008F1C69" w:rsidRDefault="00B643A4"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16.7.</w:t>
      </w:r>
      <w:r w:rsidRPr="008F1C69">
        <w:rPr>
          <w:rFonts w:ascii="Times New Roman" w:hAnsi="Times New Roman" w:cs="Times New Roman"/>
          <w:color w:val="000000" w:themeColor="text1"/>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3C3FE79D" w:rsidR="00B643A4" w:rsidRPr="008F1C69" w:rsidRDefault="00B643A4"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16.8.</w:t>
      </w:r>
      <w:r w:rsidRPr="008F1C69">
        <w:rPr>
          <w:rFonts w:ascii="Times New Roman" w:hAnsi="Times New Roman" w:cs="Times New Roman"/>
          <w:color w:val="000000" w:themeColor="text1"/>
        </w:rPr>
        <w:t xml:space="preserve"> În cazul încetării anticipate a contractului, Contractantul cesionează autorității contractante contractele încheiate cu Subcontractanții.</w:t>
      </w:r>
    </w:p>
    <w:p w14:paraId="17C78BD2" w14:textId="77777777" w:rsidR="00D4342D" w:rsidRPr="008F1C69" w:rsidRDefault="00D4342D" w:rsidP="00A35170">
      <w:pPr>
        <w:spacing w:after="0" w:line="240" w:lineRule="auto"/>
        <w:jc w:val="both"/>
        <w:rPr>
          <w:rFonts w:ascii="Times New Roman" w:hAnsi="Times New Roman" w:cs="Times New Roman"/>
          <w:color w:val="000000" w:themeColor="text1"/>
        </w:rPr>
      </w:pPr>
    </w:p>
    <w:p w14:paraId="0C85D5E2" w14:textId="270F997A" w:rsidR="00CE2202" w:rsidRPr="008F1C69" w:rsidRDefault="00CE2202" w:rsidP="00A35170">
      <w:pPr>
        <w:spacing w:after="0" w:line="240" w:lineRule="auto"/>
        <w:jc w:val="both"/>
        <w:rPr>
          <w:rFonts w:ascii="Times New Roman" w:hAnsi="Times New Roman" w:cs="Times New Roman"/>
          <w:b/>
          <w:bCs/>
          <w:color w:val="000000" w:themeColor="text1"/>
        </w:rPr>
      </w:pPr>
      <w:r w:rsidRPr="008F1C69">
        <w:rPr>
          <w:rFonts w:ascii="Times New Roman" w:hAnsi="Times New Roman" w:cs="Times New Roman"/>
          <w:b/>
          <w:bCs/>
          <w:color w:val="000000" w:themeColor="text1"/>
        </w:rPr>
        <w:t>17.</w:t>
      </w:r>
      <w:r w:rsidR="007E5AD9" w:rsidRPr="008F1C69">
        <w:rPr>
          <w:rFonts w:ascii="Times New Roman" w:hAnsi="Times New Roman" w:cs="Times New Roman"/>
          <w:b/>
          <w:bCs/>
          <w:color w:val="000000" w:themeColor="text1"/>
        </w:rPr>
        <w:t>CONFIDENŢIALITATEA INFORMAȚIILOR ȘI PROTECȚIA DATELOR CU CARACTER PERSONAL</w:t>
      </w:r>
    </w:p>
    <w:p w14:paraId="056AE76B" w14:textId="77777777" w:rsidR="00CE2202" w:rsidRPr="008F1C69" w:rsidRDefault="00CE2202"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17.1.</w:t>
      </w:r>
      <w:r w:rsidRPr="008F1C69">
        <w:rPr>
          <w:rFonts w:ascii="Times New Roman" w:hAnsi="Times New Roman" w:cs="Times New Roman"/>
          <w:color w:val="000000" w:themeColor="text1"/>
        </w:rPr>
        <w:t xml:space="preserve"> Contractantul va considera toate documentele și informațiile care îi sunt puse la dispoziție în vederea încheierii și executării Contractului drept strict confidențiale.</w:t>
      </w:r>
    </w:p>
    <w:p w14:paraId="713C9CB4" w14:textId="2E6715A8" w:rsidR="00CE2202" w:rsidRPr="008F1C69" w:rsidRDefault="00CE2202"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17.2.</w:t>
      </w:r>
      <w:r w:rsidRPr="008F1C69">
        <w:rPr>
          <w:rFonts w:ascii="Times New Roman" w:hAnsi="Times New Roman" w:cs="Times New Roman"/>
          <w:color w:val="000000" w:themeColor="text1"/>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8F1C69" w:rsidRDefault="00CE2202"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17.3.</w:t>
      </w:r>
      <w:r w:rsidRPr="008F1C69">
        <w:rPr>
          <w:rFonts w:ascii="Times New Roman" w:hAnsi="Times New Roman" w:cs="Times New Roman"/>
          <w:color w:val="000000" w:themeColor="text1"/>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8F1C69" w:rsidRDefault="00CE2202"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17.4.</w:t>
      </w:r>
      <w:r w:rsidRPr="008F1C69">
        <w:rPr>
          <w:rFonts w:ascii="Times New Roman" w:hAnsi="Times New Roman" w:cs="Times New Roman"/>
          <w:color w:val="000000" w:themeColor="text1"/>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8F1C69" w:rsidRDefault="00CE2202"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17.5</w:t>
      </w:r>
      <w:r w:rsidRPr="008F1C69">
        <w:rPr>
          <w:rFonts w:ascii="Times New Roman" w:hAnsi="Times New Roman" w:cs="Times New Roman"/>
          <w:color w:val="000000" w:themeColor="text1"/>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8F1C69" w:rsidRDefault="00CE2202"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17.6</w:t>
      </w:r>
      <w:r w:rsidRPr="008F1C69">
        <w:rPr>
          <w:rFonts w:ascii="Times New Roman" w:hAnsi="Times New Roman" w:cs="Times New Roman"/>
          <w:color w:val="000000" w:themeColor="text1"/>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8F1C69" w:rsidRDefault="00CE2202" w:rsidP="00A35170">
      <w:pPr>
        <w:spacing w:after="0" w:line="240" w:lineRule="auto"/>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17.7</w:t>
      </w:r>
      <w:r w:rsidRPr="008F1C69">
        <w:rPr>
          <w:rFonts w:ascii="Times New Roman" w:hAnsi="Times New Roman" w:cs="Times New Roman"/>
          <w:color w:val="000000" w:themeColor="text1"/>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5C824AA0" w14:textId="287472DC" w:rsidR="004D3CE5" w:rsidRPr="008F1C69" w:rsidRDefault="00095299" w:rsidP="00A35170">
      <w:pPr>
        <w:spacing w:after="0" w:line="240" w:lineRule="auto"/>
        <w:jc w:val="both"/>
        <w:rPr>
          <w:rFonts w:ascii="Times New Roman" w:hAnsi="Times New Roman" w:cs="Times New Roman"/>
          <w:b/>
          <w:bCs/>
          <w:color w:val="000000" w:themeColor="text1"/>
        </w:rPr>
      </w:pPr>
      <w:r w:rsidRPr="008F1C69">
        <w:rPr>
          <w:rFonts w:ascii="Times New Roman" w:hAnsi="Times New Roman" w:cs="Times New Roman"/>
          <w:b/>
          <w:bCs/>
          <w:color w:val="000000" w:themeColor="text1"/>
        </w:rPr>
        <w:lastRenderedPageBreak/>
        <w:t xml:space="preserve">18. </w:t>
      </w:r>
      <w:r w:rsidR="00455761" w:rsidRPr="008F1C69">
        <w:rPr>
          <w:rFonts w:ascii="Times New Roman" w:hAnsi="Times New Roman" w:cs="Times New Roman"/>
          <w:b/>
          <w:bCs/>
          <w:color w:val="000000" w:themeColor="text1"/>
        </w:rPr>
        <w:t>OBLIGAȚIILE ȘI DREPTURILE PRINCIPALE ALE AUTORITĂȚII CONTRACTANTE</w:t>
      </w:r>
    </w:p>
    <w:p w14:paraId="237C530D" w14:textId="19A5EACB" w:rsidR="00EF34AE" w:rsidRPr="008F1C69" w:rsidRDefault="004D3CE5"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8F1C69">
        <w:rPr>
          <w:rFonts w:ascii="Times New Roman" w:hAnsi="Times New Roman" w:cs="Times New Roman"/>
          <w:color w:val="000000" w:themeColor="text1"/>
        </w:rPr>
        <w:t>furnizarea produselor</w:t>
      </w:r>
      <w:r w:rsidRPr="008F1C69">
        <w:rPr>
          <w:rFonts w:ascii="Times New Roman" w:hAnsi="Times New Roman" w:cs="Times New Roman"/>
          <w:color w:val="000000" w:themeColor="text1"/>
        </w:rPr>
        <w:t xml:space="preserve"> se prelungesc în mod corespunzător.</w:t>
      </w:r>
    </w:p>
    <w:p w14:paraId="33E57059" w14:textId="1ADE5129" w:rsidR="00EF34AE" w:rsidRPr="008F1C69" w:rsidRDefault="004D3CE5"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 se obligă să respecte dispozițiile din Caietul de sarcini.</w:t>
      </w:r>
    </w:p>
    <w:p w14:paraId="2CF2603A" w14:textId="5DDC5B9F" w:rsidR="00EF34AE" w:rsidRPr="008F1C69" w:rsidRDefault="004D3CE5"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8F1C69">
        <w:rPr>
          <w:rFonts w:ascii="Times New Roman" w:hAnsi="Times New Roman" w:cs="Times New Roman"/>
          <w:color w:val="000000" w:themeColor="text1"/>
        </w:rPr>
        <w:t>, d</w:t>
      </w:r>
      <w:r w:rsidRPr="008F1C69">
        <w:rPr>
          <w:rFonts w:ascii="Times New Roman" w:hAnsi="Times New Roman" w:cs="Times New Roman"/>
          <w:color w:val="000000" w:themeColor="text1"/>
        </w:rPr>
        <w:t>ocumentele prezentate Contractantului sunt însușite de către conducătorul unității și/sau de către persoanele în drept având funcție de decizie care au aprobat respectivele documente.</w:t>
      </w:r>
    </w:p>
    <w:p w14:paraId="640E208C" w14:textId="69B3D8C6" w:rsidR="00EF34AE" w:rsidRPr="008F1C69" w:rsidRDefault="004D3CE5"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 va colabora, atât cât este posibil, cu Contractantul pentru furnizarea informațiilor pe care acesta din urmă le poate solicita în mod rezonabil pentru realizarea Contractului.</w:t>
      </w:r>
    </w:p>
    <w:p w14:paraId="11FBCA96" w14:textId="55852DA0" w:rsidR="00D27454" w:rsidRPr="008F1C69" w:rsidRDefault="004D3CE5"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contractanta are obligația să desemneze</w:t>
      </w:r>
      <w:r w:rsidR="001D44BB"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persoana de contact</w:t>
      </w:r>
      <w:r w:rsidR="001D44BB" w:rsidRPr="008F1C69">
        <w:rPr>
          <w:rFonts w:ascii="Times New Roman" w:hAnsi="Times New Roman" w:cs="Times New Roman"/>
          <w:color w:val="000000" w:themeColor="text1"/>
        </w:rPr>
        <w:t xml:space="preserve"> la momentul semnării contractului</w:t>
      </w:r>
      <w:r w:rsidRPr="008F1C69">
        <w:rPr>
          <w:rFonts w:ascii="Times New Roman" w:hAnsi="Times New Roman" w:cs="Times New Roman"/>
          <w:color w:val="000000" w:themeColor="text1"/>
        </w:rPr>
        <w:t>.</w:t>
      </w:r>
    </w:p>
    <w:p w14:paraId="69E46FD7" w14:textId="7C8DB04B" w:rsidR="00D27454" w:rsidRPr="008F1C69" w:rsidRDefault="00EA5F18"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Procedura de recepție se face în acord cu regulile stabilite prin Caietul de sarcini.</w:t>
      </w:r>
    </w:p>
    <w:p w14:paraId="087546FA" w14:textId="47D46A31" w:rsidR="00EA5F18" w:rsidRPr="008F1C69" w:rsidRDefault="00EA5F18"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w:t>
      </w:r>
      <w:r w:rsidR="001D44BB"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8F1C69">
        <w:rPr>
          <w:rFonts w:ascii="Times New Roman" w:hAnsi="Times New Roman" w:cs="Times New Roman"/>
          <w:color w:val="000000" w:themeColor="text1"/>
        </w:rPr>
        <w:t xml:space="preserve"> </w:t>
      </w:r>
      <w:r w:rsidR="003A64AD" w:rsidRPr="008F1C69">
        <w:rPr>
          <w:rFonts w:ascii="Times New Roman" w:hAnsi="Times New Roman" w:cs="Times New Roman"/>
          <w:color w:val="000000" w:themeColor="text1"/>
        </w:rPr>
        <w:t>de îndată</w:t>
      </w:r>
      <w:r w:rsidRPr="008F1C69">
        <w:rPr>
          <w:rFonts w:ascii="Times New Roman" w:hAnsi="Times New Roman" w:cs="Times New Roman"/>
          <w:color w:val="000000" w:themeColor="text1"/>
        </w:rPr>
        <w:t xml:space="preserve"> pe Contractant despre </w:t>
      </w:r>
      <w:r w:rsidR="003A64AD" w:rsidRPr="008F1C69">
        <w:rPr>
          <w:rFonts w:ascii="Times New Roman" w:hAnsi="Times New Roman" w:cs="Times New Roman"/>
          <w:color w:val="000000" w:themeColor="text1"/>
        </w:rPr>
        <w:t>aeste neconformități</w:t>
      </w:r>
      <w:r w:rsidRPr="008F1C69">
        <w:rPr>
          <w:rFonts w:ascii="Times New Roman" w:hAnsi="Times New Roman" w:cs="Times New Roman"/>
          <w:color w:val="000000" w:themeColor="text1"/>
        </w:rPr>
        <w:t>. În lipsa informării, se consideră că Contractantul şi-a executat obligația.</w:t>
      </w:r>
    </w:p>
    <w:p w14:paraId="7847B405" w14:textId="77777777" w:rsidR="00EA5F18" w:rsidRPr="008F1C69" w:rsidRDefault="00EA5F18"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bookmarkStart w:id="7" w:name="_Hlk88574558"/>
      <w:r w:rsidRPr="008F1C69">
        <w:rPr>
          <w:rFonts w:ascii="Times New Roman" w:hAnsi="Times New Roman" w:cs="Times New Roman"/>
          <w:color w:val="000000" w:themeColor="text1"/>
        </w:rPr>
        <w:t>În situația prevăzută de art. 18.7. Autoritatea/entitatea contractantă are dreptul:</w:t>
      </w:r>
    </w:p>
    <w:p w14:paraId="71D2297C" w14:textId="77777777" w:rsidR="00EA5F18" w:rsidRPr="008F1C69" w:rsidRDefault="00EA5F18" w:rsidP="00A35170">
      <w:pPr>
        <w:pStyle w:val="ListParagraph"/>
        <w:spacing w:after="0" w:line="240" w:lineRule="auto"/>
        <w:ind w:left="708"/>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(i) de a rezoluționa integral/parțial Contractul;</w:t>
      </w:r>
    </w:p>
    <w:p w14:paraId="268E7C0D" w14:textId="004822EF" w:rsidR="00EA5F18" w:rsidRPr="008F1C69" w:rsidRDefault="00EA5F18" w:rsidP="00A35170">
      <w:pPr>
        <w:pStyle w:val="ListParagraph"/>
        <w:spacing w:after="0" w:line="240" w:lineRule="auto"/>
        <w:ind w:left="708"/>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w:t>
      </w:r>
      <w:r w:rsidR="00E90A62"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contractante de a percepe penalități de întârziere pentru perioada cuprinsă între momentul la care trebuiau predate bunurile și momentul la care bunurile au fost înlocuite/au fost remediate defectele bunului;</w:t>
      </w:r>
    </w:p>
    <w:p w14:paraId="4339B7E5" w14:textId="064C6A51" w:rsidR="00EA5F18" w:rsidRPr="008F1C69" w:rsidRDefault="00EA5F18" w:rsidP="00A35170">
      <w:pPr>
        <w:pStyle w:val="ListParagraph"/>
        <w:spacing w:after="0" w:line="240" w:lineRule="auto"/>
        <w:ind w:left="708"/>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(iii)</w:t>
      </w:r>
      <w:r w:rsidR="006152A7" w:rsidRPr="008F1C69">
        <w:rPr>
          <w:rFonts w:ascii="Times New Roman" w:hAnsi="Times New Roman" w:cs="Times New Roman"/>
          <w:color w:val="000000" w:themeColor="text1"/>
        </w:rPr>
        <w:t xml:space="preserve"> de a</w:t>
      </w:r>
      <w:r w:rsidRPr="008F1C69">
        <w:rPr>
          <w:rFonts w:ascii="Times New Roman" w:hAnsi="Times New Roman" w:cs="Times New Roman"/>
          <w:color w:val="000000" w:themeColor="text1"/>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7"/>
      <w:r w:rsidRPr="008F1C69">
        <w:rPr>
          <w:rFonts w:ascii="Times New Roman" w:hAnsi="Times New Roman" w:cs="Times New Roman"/>
          <w:color w:val="000000" w:themeColor="text1"/>
        </w:rPr>
        <w:t xml:space="preserve">contractantă. </w:t>
      </w:r>
    </w:p>
    <w:p w14:paraId="07AE51D2" w14:textId="345BC62B" w:rsidR="00104A3B" w:rsidRPr="008F1C69" w:rsidRDefault="00104A3B"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8F1C69">
        <w:rPr>
          <w:rFonts w:ascii="Times New Roman" w:hAnsi="Times New Roman" w:cs="Times New Roman"/>
          <w:color w:val="000000" w:themeColor="text1"/>
        </w:rPr>
        <w:t>solicitat remedieri</w:t>
      </w:r>
      <w:r w:rsidRPr="008F1C69">
        <w:rPr>
          <w:rFonts w:ascii="Times New Roman" w:hAnsi="Times New Roman" w:cs="Times New Roman"/>
          <w:color w:val="000000" w:themeColor="text1"/>
        </w:rPr>
        <w:t>, iar Contractantul nu le-a remediat.</w:t>
      </w:r>
    </w:p>
    <w:p w14:paraId="37B45F94" w14:textId="540D4AC3" w:rsidR="00104A3B" w:rsidRPr="008F1C69" w:rsidRDefault="00104A3B"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situația în care Autoritatea contractantă constată existența unor vicii/neconformități ascunse ale bunului, aceasta are obligația să le aducă la cunoștință Contractantului în termen </w:t>
      </w:r>
      <w:r w:rsidRPr="008F1C69">
        <w:rPr>
          <w:rFonts w:ascii="Times New Roman" w:hAnsi="Times New Roman" w:cs="Times New Roman"/>
          <w:b/>
          <w:bCs/>
          <w:i/>
          <w:iCs/>
          <w:color w:val="000000" w:themeColor="text1"/>
        </w:rPr>
        <w:t xml:space="preserve">de </w:t>
      </w:r>
      <w:r w:rsidR="00114D5D" w:rsidRPr="008F1C69">
        <w:rPr>
          <w:rFonts w:ascii="Times New Roman" w:hAnsi="Times New Roman" w:cs="Times New Roman"/>
          <w:b/>
          <w:bCs/>
          <w:i/>
          <w:iCs/>
          <w:color w:val="000000" w:themeColor="text1"/>
        </w:rPr>
        <w:t>3</w:t>
      </w:r>
      <w:r w:rsidRPr="008F1C69">
        <w:rPr>
          <w:rFonts w:ascii="Times New Roman" w:hAnsi="Times New Roman" w:cs="Times New Roman"/>
          <w:b/>
          <w:bCs/>
          <w:i/>
          <w:iCs/>
          <w:color w:val="000000" w:themeColor="text1"/>
        </w:rPr>
        <w:t xml:space="preserve"> zile</w:t>
      </w:r>
      <w:r w:rsidRPr="008F1C69">
        <w:rPr>
          <w:rFonts w:ascii="Times New Roman" w:hAnsi="Times New Roman" w:cs="Times New Roman"/>
          <w:color w:val="000000" w:themeColor="text1"/>
        </w:rPr>
        <w:t xml:space="preserve"> lucrătoare de la momentul la care le-a descoperit. </w:t>
      </w:r>
    </w:p>
    <w:p w14:paraId="4CF30251" w14:textId="3FCE326B" w:rsidR="00EA5F18" w:rsidRPr="008F1C69" w:rsidRDefault="00104A3B"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situația prevăzută de art. 18.7. Autoritatea contractantă are dreptul:</w:t>
      </w:r>
    </w:p>
    <w:p w14:paraId="6B80ECF8" w14:textId="26FE60A3" w:rsidR="00104A3B" w:rsidRPr="008F1C69" w:rsidRDefault="00104A3B" w:rsidP="00A35170">
      <w:pPr>
        <w:pStyle w:val="ListParagraph"/>
        <w:spacing w:after="0" w:line="240" w:lineRule="auto"/>
        <w:ind w:left="708"/>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(i) de a rezoluționa integral/parțial Contractul;</w:t>
      </w:r>
    </w:p>
    <w:p w14:paraId="07CE1EAA" w14:textId="5E5AE6CC" w:rsidR="00104A3B" w:rsidRPr="008F1C69" w:rsidRDefault="00104A3B" w:rsidP="00A35170">
      <w:pPr>
        <w:pStyle w:val="ListParagraph"/>
        <w:spacing w:after="0" w:line="240" w:lineRule="auto"/>
        <w:ind w:left="708"/>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1FECA2C4" w14:textId="1BCC2DAC" w:rsidR="00104A3B" w:rsidRPr="008F1C69" w:rsidRDefault="00104A3B" w:rsidP="00A35170">
      <w:pPr>
        <w:pStyle w:val="ListParagraph"/>
        <w:spacing w:after="0" w:line="240" w:lineRule="auto"/>
        <w:ind w:left="708"/>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w:t>
      </w:r>
      <w:r w:rsidR="00E90A62" w:rsidRPr="008F1C69">
        <w:rPr>
          <w:rFonts w:ascii="Times New Roman" w:hAnsi="Times New Roman" w:cs="Times New Roman"/>
          <w:color w:val="000000" w:themeColor="text1"/>
        </w:rPr>
        <w:t xml:space="preserve"> contractantă</w:t>
      </w:r>
      <w:r w:rsidRPr="008F1C69">
        <w:rPr>
          <w:rFonts w:ascii="Times New Roman" w:hAnsi="Times New Roman" w:cs="Times New Roman"/>
          <w:color w:val="000000" w:themeColor="text1"/>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2D2A0F62" w14:textId="4B1A9745" w:rsidR="006152A7" w:rsidRPr="008F1C69" w:rsidRDefault="006152A7"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ipoteza în care viciile/neconformitățile ascunse vizează doar o parte din bunuri, Autoritatea are dreptul de a rezoluționa parțial contractul, în privința acestor bunuri.</w:t>
      </w:r>
    </w:p>
    <w:p w14:paraId="3A4B2EF1" w14:textId="271A52B0" w:rsidR="005B0BE5" w:rsidRPr="008F1C69" w:rsidRDefault="005B0BE5" w:rsidP="00A35170">
      <w:pPr>
        <w:pStyle w:val="ListParagraph"/>
        <w:numPr>
          <w:ilvl w:val="0"/>
          <w:numId w:val="42"/>
        </w:numPr>
        <w:spacing w:after="0" w:line="240" w:lineRule="auto"/>
        <w:ind w:left="0" w:firstLine="0"/>
        <w:contextualSpacing w:val="0"/>
        <w:jc w:val="both"/>
        <w:rPr>
          <w:rFonts w:ascii="Times New Roman" w:hAnsi="Times New Roman"/>
          <w:color w:val="000000" w:themeColor="text1"/>
        </w:rPr>
      </w:pPr>
      <w:bookmarkStart w:id="8" w:name="_Hlk150265841"/>
      <w:r w:rsidRPr="008F1C69">
        <w:rPr>
          <w:rFonts w:ascii="Times New Roman" w:hAnsi="Times New Roman" w:cs="Times New Roman"/>
          <w:b/>
          <w:bCs/>
          <w:color w:val="000000" w:themeColor="text1"/>
        </w:rPr>
        <w:t xml:space="preserve">Termenul de plată este </w:t>
      </w:r>
      <w:r w:rsidR="00B163C4" w:rsidRPr="008F1C69">
        <w:rPr>
          <w:rFonts w:ascii="Times New Roman" w:hAnsi="Times New Roman" w:cs="Times New Roman"/>
          <w:b/>
          <w:bCs/>
          <w:color w:val="000000" w:themeColor="text1"/>
        </w:rPr>
        <w:t xml:space="preserve">de </w:t>
      </w:r>
      <w:r w:rsidR="00B76FD3" w:rsidRPr="008F1C69">
        <w:rPr>
          <w:rFonts w:ascii="Times New Roman" w:hAnsi="Times New Roman" w:cs="Times New Roman"/>
          <w:b/>
          <w:bCs/>
          <w:color w:val="000000" w:themeColor="text1"/>
        </w:rPr>
        <w:t>maxim 30 de zile calendaristice de la data semnarii procesului-verbal de instalare şi punere în functiune şi de efectuare a trainingului la sediul institutului</w:t>
      </w:r>
      <w:r w:rsidR="00E90A62" w:rsidRPr="008F1C69">
        <w:rPr>
          <w:rFonts w:ascii="Times New Roman" w:hAnsi="Times New Roman" w:cs="Times New Roman"/>
          <w:b/>
          <w:bCs/>
          <w:color w:val="000000" w:themeColor="text1"/>
        </w:rPr>
        <w:t xml:space="preserve">, în baza </w:t>
      </w:r>
      <w:r w:rsidRPr="008F1C69">
        <w:rPr>
          <w:rFonts w:ascii="Times New Roman" w:hAnsi="Times New Roman" w:cs="Times New Roman"/>
          <w:b/>
          <w:bCs/>
          <w:color w:val="000000" w:themeColor="text1"/>
        </w:rPr>
        <w:t>facturii,</w:t>
      </w:r>
      <w:r w:rsidRPr="008F1C69">
        <w:rPr>
          <w:rFonts w:ascii="Times New Roman" w:hAnsi="Times New Roman" w:cs="Times New Roman"/>
          <w:color w:val="000000" w:themeColor="text1"/>
        </w:rPr>
        <w:t xml:space="preserve"> conform prevederilor Legii nr. 72/2013. </w:t>
      </w:r>
    </w:p>
    <w:bookmarkEnd w:id="8"/>
    <w:p w14:paraId="180BEAE7" w14:textId="4B1852A5" w:rsidR="008F058E" w:rsidRPr="008F1C69" w:rsidRDefault="004D3CE5" w:rsidP="00A35170">
      <w:pPr>
        <w:pStyle w:val="ListParagraph"/>
        <w:numPr>
          <w:ilvl w:val="0"/>
          <w:numId w:val="4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va emite factura împreună cu documentele justificative </w:t>
      </w:r>
      <w:r w:rsidR="008F058E" w:rsidRPr="008F1C69">
        <w:rPr>
          <w:rFonts w:ascii="Times New Roman" w:hAnsi="Times New Roman" w:cs="Times New Roman"/>
          <w:color w:val="000000" w:themeColor="text1"/>
        </w:rPr>
        <w:t>ca urmare a aprobării de către Autoritatea contractantă a îndeplinirii obligațiilor de către Contractant cu privire la livrarea produselor/prestarea serviciilor conexe, în condițiile prevederilor Caietului de sarcini.</w:t>
      </w:r>
    </w:p>
    <w:p w14:paraId="67AE8000"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58A2D3A0" w14:textId="327B3221" w:rsidR="005535E8" w:rsidRPr="008F1C69" w:rsidRDefault="007E5AD9" w:rsidP="00A35170">
      <w:pPr>
        <w:spacing w:after="0" w:line="240" w:lineRule="auto"/>
        <w:jc w:val="both"/>
        <w:rPr>
          <w:rFonts w:ascii="Times New Roman" w:hAnsi="Times New Roman" w:cs="Times New Roman"/>
          <w:b/>
          <w:bCs/>
          <w:color w:val="000000" w:themeColor="text1"/>
        </w:rPr>
      </w:pPr>
      <w:r w:rsidRPr="008F1C69">
        <w:rPr>
          <w:rFonts w:ascii="Times New Roman" w:hAnsi="Times New Roman" w:cs="Times New Roman"/>
          <w:b/>
          <w:bCs/>
          <w:color w:val="000000" w:themeColor="text1"/>
        </w:rPr>
        <w:t>19. ASOCIEREA DE OPERATORI ECONOMICI, DACĂ ESTE CAZUL</w:t>
      </w:r>
    </w:p>
    <w:p w14:paraId="4B2F93E3" w14:textId="165BBC7D" w:rsidR="00841ECD" w:rsidRPr="008F1C69" w:rsidRDefault="005535E8" w:rsidP="00A35170">
      <w:pPr>
        <w:pStyle w:val="ListParagraph"/>
        <w:numPr>
          <w:ilvl w:val="0"/>
          <w:numId w:val="11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Fiecare </w:t>
      </w:r>
      <w:r w:rsidR="004E2441" w:rsidRPr="008F1C69">
        <w:rPr>
          <w:rFonts w:ascii="Times New Roman" w:hAnsi="Times New Roman" w:cs="Times New Roman"/>
          <w:color w:val="000000" w:themeColor="text1"/>
        </w:rPr>
        <w:t>asociați</w:t>
      </w:r>
      <w:r w:rsidRPr="008F1C69">
        <w:rPr>
          <w:rFonts w:ascii="Times New Roman" w:hAnsi="Times New Roman" w:cs="Times New Roman"/>
          <w:color w:val="000000" w:themeColor="text1"/>
        </w:rPr>
        <w:t xml:space="preserve"> </w:t>
      </w:r>
      <w:r w:rsidR="00C474B1" w:rsidRPr="008F1C69">
        <w:rPr>
          <w:rFonts w:ascii="Times New Roman" w:hAnsi="Times New Roman" w:cs="Times New Roman"/>
          <w:color w:val="000000" w:themeColor="text1"/>
        </w:rPr>
        <w:t>este</w:t>
      </w:r>
      <w:r w:rsidR="00841ECD" w:rsidRPr="008F1C69">
        <w:rPr>
          <w:rFonts w:ascii="Times New Roman" w:hAnsi="Times New Roman" w:cs="Times New Roman"/>
          <w:color w:val="000000" w:themeColor="text1"/>
        </w:rPr>
        <w:t xml:space="preserve"> responsabil</w:t>
      </w:r>
      <w:r w:rsidRPr="008F1C69">
        <w:rPr>
          <w:rFonts w:ascii="Times New Roman" w:hAnsi="Times New Roman" w:cs="Times New Roman"/>
          <w:color w:val="000000" w:themeColor="text1"/>
        </w:rPr>
        <w:t xml:space="preserve"> individual </w:t>
      </w:r>
      <w:r w:rsidR="00841ECD" w:rsidRPr="008F1C69">
        <w:rPr>
          <w:rFonts w:ascii="Times New Roman" w:hAnsi="Times New Roman" w:cs="Times New Roman"/>
          <w:color w:val="000000" w:themeColor="text1"/>
        </w:rPr>
        <w:t>și</w:t>
      </w:r>
      <w:r w:rsidRPr="008F1C69">
        <w:rPr>
          <w:rFonts w:ascii="Times New Roman" w:hAnsi="Times New Roman" w:cs="Times New Roman"/>
          <w:color w:val="000000" w:themeColor="text1"/>
        </w:rPr>
        <w:t xml:space="preserve"> în solidar față de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fiind considerat ca având obligații comune și individuale pentru executarea Contractului.</w:t>
      </w:r>
    </w:p>
    <w:p w14:paraId="60163080" w14:textId="77777777" w:rsidR="00841ECD" w:rsidRPr="008F1C69" w:rsidRDefault="005535E8" w:rsidP="00A35170">
      <w:pPr>
        <w:pStyle w:val="ListParagraph"/>
        <w:numPr>
          <w:ilvl w:val="0"/>
          <w:numId w:val="11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8F1C69" w:rsidRDefault="005535E8" w:rsidP="00A35170">
      <w:pPr>
        <w:pStyle w:val="ListParagraph"/>
        <w:numPr>
          <w:ilvl w:val="0"/>
          <w:numId w:val="11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Membrii asocierii înțeleg și confirmă că liderul asocierii este autorizat să primească Dispoziții din partea </w:t>
      </w:r>
      <w:r w:rsidR="00E505D2" w:rsidRPr="008F1C69">
        <w:rPr>
          <w:rFonts w:ascii="Times New Roman" w:hAnsi="Times New Roman" w:cs="Times New Roman"/>
          <w:color w:val="000000" w:themeColor="text1"/>
        </w:rPr>
        <w:t>Autorității/entității contractante</w:t>
      </w:r>
      <w:r w:rsidRPr="008F1C69">
        <w:rPr>
          <w:rFonts w:ascii="Times New Roman" w:hAnsi="Times New Roman" w:cs="Times New Roman"/>
          <w:color w:val="000000" w:themeColor="text1"/>
        </w:rPr>
        <w:t xml:space="preserve"> </w:t>
      </w:r>
      <w:r w:rsidR="00841ECD" w:rsidRPr="008F1C69">
        <w:rPr>
          <w:rFonts w:ascii="Times New Roman" w:hAnsi="Times New Roman" w:cs="Times New Roman"/>
          <w:color w:val="000000" w:themeColor="text1"/>
        </w:rPr>
        <w:t>și</w:t>
      </w:r>
      <w:r w:rsidRPr="008F1C69">
        <w:rPr>
          <w:rFonts w:ascii="Times New Roman" w:hAnsi="Times New Roman" w:cs="Times New Roman"/>
          <w:color w:val="000000" w:themeColor="text1"/>
        </w:rPr>
        <w:t xml:space="preserve"> să primească plata pentru </w:t>
      </w:r>
      <w:r w:rsidR="00841ECD" w:rsidRPr="008F1C69">
        <w:rPr>
          <w:rFonts w:ascii="Times New Roman" w:hAnsi="Times New Roman" w:cs="Times New Roman"/>
          <w:color w:val="000000" w:themeColor="text1"/>
        </w:rPr>
        <w:t>și</w:t>
      </w:r>
      <w:r w:rsidRPr="008F1C69">
        <w:rPr>
          <w:rFonts w:ascii="Times New Roman" w:hAnsi="Times New Roman" w:cs="Times New Roman"/>
          <w:color w:val="000000" w:themeColor="text1"/>
        </w:rPr>
        <w:t xml:space="preserve"> în numele persoanelor care constituie asocierea.</w:t>
      </w:r>
    </w:p>
    <w:p w14:paraId="77B3B559" w14:textId="2D2A97D8" w:rsidR="0082675C" w:rsidRPr="008F1C69" w:rsidRDefault="005535E8" w:rsidP="00A35170">
      <w:pPr>
        <w:pStyle w:val="ListParagraph"/>
        <w:numPr>
          <w:ilvl w:val="0"/>
          <w:numId w:val="11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Prevederile contractului de asociere nu sunt opozabile </w:t>
      </w:r>
      <w:r w:rsidR="00E505D2" w:rsidRPr="008F1C69">
        <w:rPr>
          <w:rFonts w:ascii="Times New Roman" w:hAnsi="Times New Roman" w:cs="Times New Roman"/>
          <w:color w:val="000000" w:themeColor="text1"/>
        </w:rPr>
        <w:t>Autorității contractante</w:t>
      </w:r>
      <w:r w:rsidRPr="008F1C69">
        <w:rPr>
          <w:rFonts w:ascii="Times New Roman" w:hAnsi="Times New Roman" w:cs="Times New Roman"/>
          <w:color w:val="000000" w:themeColor="text1"/>
        </w:rPr>
        <w:t>.</w:t>
      </w:r>
    </w:p>
    <w:p w14:paraId="1ECDFF55" w14:textId="77777777" w:rsidR="007E5AD9" w:rsidRPr="008F1C69" w:rsidRDefault="007E5AD9" w:rsidP="00A35170">
      <w:pPr>
        <w:pStyle w:val="ListParagraph"/>
        <w:spacing w:after="0" w:line="240" w:lineRule="auto"/>
        <w:ind w:left="0"/>
        <w:contextualSpacing w:val="0"/>
        <w:jc w:val="both"/>
        <w:rPr>
          <w:rFonts w:ascii="Times New Roman" w:hAnsi="Times New Roman" w:cs="Times New Roman"/>
          <w:color w:val="000000" w:themeColor="text1"/>
        </w:rPr>
      </w:pPr>
    </w:p>
    <w:p w14:paraId="2C716B99" w14:textId="0F6A6E4E" w:rsidR="004D3CE5" w:rsidRPr="008F1C69" w:rsidRDefault="007E5AD9" w:rsidP="00A35170">
      <w:pPr>
        <w:spacing w:after="0" w:line="240" w:lineRule="auto"/>
        <w:jc w:val="both"/>
        <w:rPr>
          <w:rFonts w:ascii="Times New Roman" w:hAnsi="Times New Roman" w:cs="Times New Roman"/>
          <w:b/>
          <w:bCs/>
          <w:color w:val="000000" w:themeColor="text1"/>
        </w:rPr>
      </w:pPr>
      <w:r w:rsidRPr="008F1C69">
        <w:rPr>
          <w:rFonts w:ascii="Times New Roman" w:hAnsi="Times New Roman" w:cs="Times New Roman"/>
          <w:b/>
          <w:bCs/>
          <w:color w:val="000000" w:themeColor="text1"/>
        </w:rPr>
        <w:t>20. OBLIGAȚIILE PRINCIPALE ALE CONTRACTANTULUI</w:t>
      </w:r>
    </w:p>
    <w:p w14:paraId="4A0BA660" w14:textId="77777777" w:rsidR="00D27454"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va </w:t>
      </w:r>
      <w:r w:rsidR="00D27454" w:rsidRPr="008F1C69">
        <w:rPr>
          <w:rFonts w:ascii="Times New Roman" w:hAnsi="Times New Roman" w:cs="Times New Roman"/>
          <w:color w:val="000000" w:themeColor="text1"/>
        </w:rPr>
        <w:t>furniza Produsele</w:t>
      </w:r>
      <w:r w:rsidRPr="008F1C69">
        <w:rPr>
          <w:rFonts w:ascii="Times New Roman" w:hAnsi="Times New Roman" w:cs="Times New Roman"/>
          <w:color w:val="000000" w:themeColor="text1"/>
        </w:rPr>
        <w:t xml:space="preserve"> și își va îndeplini obligațiile în condițiile stabilite prin prezentul Contract, cu respectarea prevederilor documentației de atribuire și a ofertei în baza căreia i-a fost adjudecat contractul.</w:t>
      </w:r>
    </w:p>
    <w:p w14:paraId="54F79455" w14:textId="77777777" w:rsidR="00D27454"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va </w:t>
      </w:r>
      <w:r w:rsidR="00D27454" w:rsidRPr="008F1C69">
        <w:rPr>
          <w:rFonts w:ascii="Times New Roman" w:hAnsi="Times New Roman" w:cs="Times New Roman"/>
          <w:color w:val="000000" w:themeColor="text1"/>
        </w:rPr>
        <w:t>furniza Produsele</w:t>
      </w:r>
      <w:r w:rsidRPr="008F1C69">
        <w:rPr>
          <w:rFonts w:ascii="Times New Roman" w:hAnsi="Times New Roman" w:cs="Times New Roman"/>
          <w:color w:val="000000" w:themeColor="text1"/>
        </w:rPr>
        <w:t xml:space="preserve"> cu atenție, eficiență și diligență, cu respectarea dispozițiile legale, aprobările și standardele tehnice, profesionale și de calitate în vigoare.</w:t>
      </w:r>
    </w:p>
    <w:p w14:paraId="6E6488C9" w14:textId="77777777" w:rsidR="00D27454"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se obligă să depună garanția de bună execuție în termen de maxim 5 zile lucrătoare de la semnarea contractului de ambele părți.</w:t>
      </w:r>
    </w:p>
    <w:p w14:paraId="2EED6E88" w14:textId="45BCF062" w:rsidR="00D27454"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va respecta t</w:t>
      </w:r>
      <w:r w:rsidR="00C474B1" w:rsidRPr="008F1C69">
        <w:rPr>
          <w:rFonts w:ascii="Times New Roman" w:hAnsi="Times New Roman" w:cs="Times New Roman"/>
          <w:color w:val="000000" w:themeColor="text1"/>
        </w:rPr>
        <w:t>oate</w:t>
      </w:r>
      <w:r w:rsidR="00EB230A" w:rsidRPr="008F1C69">
        <w:rPr>
          <w:rFonts w:ascii="Times New Roman" w:hAnsi="Times New Roman" w:cs="Times New Roman"/>
          <w:color w:val="000000" w:themeColor="text1"/>
        </w:rPr>
        <w:t xml:space="preserve"> prevederile</w:t>
      </w:r>
      <w:r w:rsidRPr="008F1C69">
        <w:rPr>
          <w:rFonts w:ascii="Times New Roman" w:hAnsi="Times New Roman" w:cs="Times New Roman"/>
          <w:color w:val="000000" w:themeColor="text1"/>
        </w:rPr>
        <w:t xml:space="preserve"> legale în vigoare în România și se va asigura că și Personalul său, implicat în Contract, va respecta prevederi</w:t>
      </w:r>
      <w:r w:rsidR="00EB230A" w:rsidRPr="008F1C69">
        <w:rPr>
          <w:rFonts w:ascii="Times New Roman" w:hAnsi="Times New Roman" w:cs="Times New Roman"/>
          <w:color w:val="000000" w:themeColor="text1"/>
        </w:rPr>
        <w:t>le</w:t>
      </w:r>
      <w:r w:rsidRPr="008F1C69">
        <w:rPr>
          <w:rFonts w:ascii="Times New Roman" w:hAnsi="Times New Roman" w:cs="Times New Roman"/>
          <w:color w:val="000000" w:themeColor="text1"/>
        </w:rPr>
        <w:t xml:space="preserve"> legale, aprobăril</w:t>
      </w:r>
      <w:r w:rsidR="00C474B1" w:rsidRPr="008F1C69">
        <w:rPr>
          <w:rFonts w:ascii="Times New Roman" w:hAnsi="Times New Roman" w:cs="Times New Roman"/>
          <w:color w:val="000000" w:themeColor="text1"/>
        </w:rPr>
        <w:t>e</w:t>
      </w:r>
      <w:r w:rsidRPr="008F1C69">
        <w:rPr>
          <w:rFonts w:ascii="Times New Roman" w:hAnsi="Times New Roman" w:cs="Times New Roman"/>
          <w:color w:val="000000" w:themeColor="text1"/>
        </w:rPr>
        <w:t xml:space="preserve"> și standardel</w:t>
      </w:r>
      <w:r w:rsidR="00C474B1" w:rsidRPr="008F1C69">
        <w:rPr>
          <w:rFonts w:ascii="Times New Roman" w:hAnsi="Times New Roman" w:cs="Times New Roman"/>
          <w:color w:val="000000" w:themeColor="text1"/>
        </w:rPr>
        <w:t>e</w:t>
      </w:r>
      <w:r w:rsidRPr="008F1C69">
        <w:rPr>
          <w:rFonts w:ascii="Times New Roman" w:hAnsi="Times New Roman" w:cs="Times New Roman"/>
          <w:color w:val="000000" w:themeColor="text1"/>
        </w:rPr>
        <w:t xml:space="preserve"> tehnice, profesionale și de calitate în vigoare.</w:t>
      </w:r>
    </w:p>
    <w:p w14:paraId="66AAF909" w14:textId="77777777" w:rsidR="00D27454"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Părțile vor colabora, pentru furnizarea de informații pe care le pot solicita în mod rezonabil între ele pentru realizarea Contractului.</w:t>
      </w:r>
    </w:p>
    <w:p w14:paraId="5F15BF49" w14:textId="77777777" w:rsidR="00D27454"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are obligația de a desemna, în termen de 5 (cinci) zile de la semnarea contractului, persoana de contact.</w:t>
      </w:r>
    </w:p>
    <w:p w14:paraId="43587C76" w14:textId="6AD6FC68" w:rsidR="003E789B"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iCs/>
          <w:color w:val="000000" w:themeColor="text1"/>
        </w:rPr>
      </w:pPr>
      <w:r w:rsidRPr="008F1C69">
        <w:rPr>
          <w:rFonts w:ascii="Times New Roman" w:hAnsi="Times New Roman" w:cs="Times New Roman"/>
          <w:color w:val="000000" w:themeColor="text1"/>
        </w:rPr>
        <w:t xml:space="preserve">Contractantul se obligă să emită factura aferentă </w:t>
      </w:r>
      <w:r w:rsidR="0088088A" w:rsidRPr="008F1C69">
        <w:rPr>
          <w:rFonts w:ascii="Times New Roman" w:hAnsi="Times New Roman" w:cs="Times New Roman"/>
          <w:color w:val="000000" w:themeColor="text1"/>
        </w:rPr>
        <w:t>produselor furnizate</w:t>
      </w:r>
      <w:r w:rsidRPr="008F1C69">
        <w:rPr>
          <w:rFonts w:ascii="Times New Roman" w:hAnsi="Times New Roman" w:cs="Times New Roman"/>
          <w:color w:val="000000" w:themeColor="text1"/>
        </w:rPr>
        <w:t xml:space="preserve"> prin prezentul Contract numai după aprobarea/recepția </w:t>
      </w:r>
      <w:r w:rsidR="003E789B" w:rsidRPr="008F1C69">
        <w:rPr>
          <w:rFonts w:ascii="Times New Roman" w:hAnsi="Times New Roman" w:cs="Times New Roman"/>
          <w:color w:val="000000" w:themeColor="text1"/>
        </w:rPr>
        <w:t>produselor</w:t>
      </w:r>
      <w:r w:rsidRPr="008F1C69">
        <w:rPr>
          <w:rFonts w:ascii="Times New Roman" w:hAnsi="Times New Roman" w:cs="Times New Roman"/>
          <w:color w:val="000000" w:themeColor="text1"/>
        </w:rPr>
        <w:t xml:space="preserve"> în condițiile din Caietul de sarcini</w:t>
      </w:r>
      <w:r w:rsidR="007922F6" w:rsidRPr="008F1C69">
        <w:rPr>
          <w:rFonts w:ascii="Times New Roman" w:hAnsi="Times New Roman" w:cs="Times New Roman"/>
          <w:color w:val="000000" w:themeColor="text1"/>
        </w:rPr>
        <w:t xml:space="preserve"> </w:t>
      </w:r>
      <w:r w:rsidR="007922F6" w:rsidRPr="008F1C69">
        <w:rPr>
          <w:rFonts w:ascii="Times New Roman" w:hAnsi="Times New Roman" w:cs="Times New Roman"/>
          <w:iCs/>
          <w:color w:val="000000" w:themeColor="text1"/>
        </w:rPr>
        <w:t>și în conformitate cu graficul de plăți</w:t>
      </w:r>
      <w:r w:rsidRPr="008F1C69">
        <w:rPr>
          <w:rFonts w:ascii="Times New Roman" w:hAnsi="Times New Roman" w:cs="Times New Roman"/>
          <w:iCs/>
          <w:color w:val="000000" w:themeColor="text1"/>
        </w:rPr>
        <w:t>.</w:t>
      </w:r>
    </w:p>
    <w:p w14:paraId="42B4AEE6" w14:textId="13C8528D" w:rsidR="003E789B"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este pe deplin responsabil pentru </w:t>
      </w:r>
      <w:r w:rsidR="003E789B" w:rsidRPr="008F1C69">
        <w:rPr>
          <w:rFonts w:ascii="Times New Roman" w:hAnsi="Times New Roman" w:cs="Times New Roman"/>
          <w:color w:val="000000" w:themeColor="text1"/>
        </w:rPr>
        <w:t>furnizarea produselor</w:t>
      </w:r>
      <w:r w:rsidRPr="008F1C69">
        <w:rPr>
          <w:rFonts w:ascii="Times New Roman" w:hAnsi="Times New Roman" w:cs="Times New Roman"/>
          <w:color w:val="000000" w:themeColor="text1"/>
        </w:rPr>
        <w:t xml:space="preserve"> în condițiile Caietului de sarcini, în conformitate cu propunerea sa tehnică. Totodată</w:t>
      </w:r>
      <w:r w:rsidR="00430763" w:rsidRPr="008F1C69">
        <w:rPr>
          <w:rFonts w:ascii="Times New Roman" w:hAnsi="Times New Roman" w:cs="Times New Roman"/>
          <w:color w:val="000000" w:themeColor="text1"/>
        </w:rPr>
        <w:t>,</w:t>
      </w:r>
      <w:r w:rsidRPr="008F1C69">
        <w:rPr>
          <w:rFonts w:ascii="Times New Roman" w:hAnsi="Times New Roman" w:cs="Times New Roman"/>
          <w:color w:val="000000" w:themeColor="text1"/>
        </w:rPr>
        <w:t xml:space="preserve"> este răspunzător atât de siguranța tuturor operațiunilor și metodelor de prestare, cât și de calificarea personalului folosit pe toată durata contractului.</w:t>
      </w:r>
    </w:p>
    <w:p w14:paraId="74E97A8D" w14:textId="77777777" w:rsidR="00553FBF" w:rsidRPr="008F1C69" w:rsidRDefault="004D3CE5" w:rsidP="00A35170">
      <w:pPr>
        <w:pStyle w:val="ListParagraph"/>
        <w:numPr>
          <w:ilvl w:val="0"/>
          <w:numId w:val="4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nu poate fi considerat răspunzător pentru încălcarea de către Autoritatea</w:t>
      </w:r>
      <w:r w:rsidR="003E789B" w:rsidRPr="008F1C69">
        <w:rPr>
          <w:rFonts w:ascii="Times New Roman" w:hAnsi="Times New Roman" w:cs="Times New Roman"/>
          <w:color w:val="000000" w:themeColor="text1"/>
        </w:rPr>
        <w:t>/entitatea</w:t>
      </w:r>
      <w:r w:rsidRPr="008F1C69">
        <w:rPr>
          <w:rFonts w:ascii="Times New Roman" w:hAnsi="Times New Roman" w:cs="Times New Roman"/>
          <w:color w:val="000000" w:themeColor="text1"/>
        </w:rPr>
        <w:t xml:space="preserve"> Contractantă sau de către orice altă persoană a reglementărilor aplicabile în ceea ce privește modul de utilizare a </w:t>
      </w:r>
      <w:r w:rsidR="003E789B" w:rsidRPr="008F1C69">
        <w:rPr>
          <w:rFonts w:ascii="Times New Roman" w:hAnsi="Times New Roman" w:cs="Times New Roman"/>
          <w:color w:val="000000" w:themeColor="text1"/>
        </w:rPr>
        <w:t>Produselor</w:t>
      </w:r>
      <w:r w:rsidRPr="008F1C69">
        <w:rPr>
          <w:rFonts w:ascii="Times New Roman" w:hAnsi="Times New Roman" w:cs="Times New Roman"/>
          <w:color w:val="000000" w:themeColor="text1"/>
        </w:rPr>
        <w:t>.</w:t>
      </w:r>
    </w:p>
    <w:p w14:paraId="79D3C7CF"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4CA53C8C" w14:textId="43C11D2C" w:rsidR="004D3CE5" w:rsidRPr="008F1C69" w:rsidRDefault="007E5AD9" w:rsidP="003D14F2">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CONFLICTUL DE INTERESE</w:t>
      </w:r>
    </w:p>
    <w:p w14:paraId="45BFC8B2" w14:textId="494F0E6B" w:rsidR="00DC5112" w:rsidRPr="008F1C69" w:rsidRDefault="004D3CE5" w:rsidP="00A35170">
      <w:pPr>
        <w:pStyle w:val="ListParagraph"/>
        <w:numPr>
          <w:ilvl w:val="0"/>
          <w:numId w:val="4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78E8E90C" w:rsidR="00DC5112" w:rsidRPr="008F1C69" w:rsidRDefault="004D3CE5" w:rsidP="00A35170">
      <w:pPr>
        <w:pStyle w:val="ListParagraph"/>
        <w:numPr>
          <w:ilvl w:val="0"/>
          <w:numId w:val="4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0BC880DD" w:rsidR="004D3CE5" w:rsidRPr="008F1C69" w:rsidRDefault="004D3CE5" w:rsidP="00A35170">
      <w:pPr>
        <w:pStyle w:val="ListParagraph"/>
        <w:numPr>
          <w:ilvl w:val="0"/>
          <w:numId w:val="4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are obligația de a respecta prevederile legale în domeniul achizițiilor publice cu privire la evitarea conflictului de interese. Contractantul nu are dreptul de a angaja sau de a încheia orice alte înțelegeri privind </w:t>
      </w:r>
      <w:r w:rsidR="009271FF" w:rsidRPr="008F1C69">
        <w:rPr>
          <w:rFonts w:ascii="Times New Roman" w:hAnsi="Times New Roman" w:cs="Times New Roman"/>
          <w:color w:val="000000" w:themeColor="text1"/>
        </w:rPr>
        <w:t>furnizarea de produse</w:t>
      </w:r>
      <w:r w:rsidRPr="008F1C69">
        <w:rPr>
          <w:rFonts w:ascii="Times New Roman" w:hAnsi="Times New Roman" w:cs="Times New Roman"/>
          <w:color w:val="000000" w:themeColor="text1"/>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8F1C69">
        <w:rPr>
          <w:rFonts w:ascii="Times New Roman" w:hAnsi="Times New Roman" w:cs="Times New Roman"/>
          <w:color w:val="000000" w:themeColor="text1"/>
        </w:rPr>
        <w:t>/entității</w:t>
      </w:r>
      <w:r w:rsidRPr="008F1C69">
        <w:rPr>
          <w:rFonts w:ascii="Times New Roman" w:hAnsi="Times New Roman" w:cs="Times New Roman"/>
          <w:color w:val="000000" w:themeColor="text1"/>
        </w:rPr>
        <w:t xml:space="preserve"> contractante sau ai furnizorului de servicii de achiziție implicați în procedura de atribuire cu care autoritatea</w:t>
      </w:r>
      <w:r w:rsidR="00DC5112" w:rsidRPr="008F1C69">
        <w:rPr>
          <w:rFonts w:ascii="Times New Roman" w:hAnsi="Times New Roman" w:cs="Times New Roman"/>
          <w:color w:val="000000" w:themeColor="text1"/>
        </w:rPr>
        <w:t>/entitatea</w:t>
      </w:r>
      <w:r w:rsidRPr="008F1C69">
        <w:rPr>
          <w:rFonts w:ascii="Times New Roman" w:hAnsi="Times New Roman" w:cs="Times New Roman"/>
          <w:color w:val="000000" w:themeColor="text1"/>
        </w:rPr>
        <w:t xml:space="preserve"> contractantă/furnizorul de servicii de achiziție implicat în procedura de atribuire a încetat relațiile contractuale ulterior atribuirii Contractului de achiziție </w:t>
      </w:r>
      <w:r w:rsidR="00BA2BB6" w:rsidRPr="008F1C69">
        <w:rPr>
          <w:rFonts w:ascii="Times New Roman" w:hAnsi="Times New Roman" w:cs="Times New Roman"/>
          <w:color w:val="000000" w:themeColor="text1"/>
        </w:rPr>
        <w:t>publică/sectorială</w:t>
      </w:r>
      <w:r w:rsidRPr="008F1C69">
        <w:rPr>
          <w:rFonts w:ascii="Times New Roman" w:hAnsi="Times New Roman" w:cs="Times New Roman"/>
          <w:color w:val="000000" w:themeColor="text1"/>
        </w:rPr>
        <w:t xml:space="preserve">, pe parcursul unei perioade de cel puțin 12 (douăsprezece) luni de la încheierea Contractului, sub sancțiunea </w:t>
      </w:r>
      <w:r w:rsidR="00A702F4" w:rsidRPr="008F1C69">
        <w:rPr>
          <w:rFonts w:ascii="Times New Roman" w:hAnsi="Times New Roman" w:cs="Times New Roman"/>
          <w:color w:val="000000" w:themeColor="text1"/>
        </w:rPr>
        <w:t>rezoluțiunii/</w:t>
      </w:r>
      <w:r w:rsidRPr="008F1C69">
        <w:rPr>
          <w:rFonts w:ascii="Times New Roman" w:hAnsi="Times New Roman" w:cs="Times New Roman"/>
          <w:color w:val="000000" w:themeColor="text1"/>
        </w:rPr>
        <w:t>rezilierii contractului.</w:t>
      </w:r>
    </w:p>
    <w:p w14:paraId="4923D327"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7E6848AB" w14:textId="3290FED6" w:rsidR="004D3CE5" w:rsidRPr="008F1C69" w:rsidRDefault="007E5AD9" w:rsidP="00E343DB">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CONDUITA CONTRACTANTULUI</w:t>
      </w:r>
    </w:p>
    <w:p w14:paraId="2CD57C37" w14:textId="37DB4B8F" w:rsidR="00644BC3" w:rsidRPr="008F1C69" w:rsidRDefault="004D3CE5" w:rsidP="00A35170">
      <w:pPr>
        <w:pStyle w:val="ListParagraph"/>
        <w:numPr>
          <w:ilvl w:val="0"/>
          <w:numId w:val="4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Contractantul/Personalul Contractantului/Subcontractanții va/vor acționa întotdeauna loial și imparțial și ca un consilier de încredere pentru Autoritatea contractantă, conform regulilor și/sau codului de conduită al domeniului său de activitate</w:t>
      </w:r>
      <w:r w:rsidR="0013114C" w:rsidRPr="008F1C69">
        <w:rPr>
          <w:rFonts w:ascii="Times New Roman" w:hAnsi="Times New Roman" w:cs="Times New Roman"/>
          <w:color w:val="000000" w:themeColor="text1"/>
        </w:rPr>
        <w:t>,</w:t>
      </w:r>
      <w:r w:rsidRPr="008F1C69">
        <w:rPr>
          <w:rFonts w:ascii="Times New Roman" w:hAnsi="Times New Roman" w:cs="Times New Roman"/>
          <w:color w:val="000000" w:themeColor="text1"/>
        </w:rPr>
        <w:t xml:space="preserve"> precum și cu discreția necesară.</w:t>
      </w:r>
    </w:p>
    <w:p w14:paraId="0C6E22D1" w14:textId="09BFACA7" w:rsidR="00644BC3" w:rsidRPr="008F1C69" w:rsidRDefault="004D3CE5" w:rsidP="00A35170">
      <w:pPr>
        <w:pStyle w:val="ListParagraph"/>
        <w:numPr>
          <w:ilvl w:val="0"/>
          <w:numId w:val="4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8F1C69" w:rsidRDefault="004D3CE5" w:rsidP="00A35170">
      <w:pPr>
        <w:pStyle w:val="ListParagraph"/>
        <w:numPr>
          <w:ilvl w:val="0"/>
          <w:numId w:val="4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și Personalul său vor respecta secretul profesional, pe perioada executării Contractului, inclusiv pe perioada oricărei prelungiri a acestuia, precum și după încetarea Contractului.</w:t>
      </w:r>
    </w:p>
    <w:p w14:paraId="7B9D77E4" w14:textId="77777777" w:rsidR="004D3CE5" w:rsidRPr="008F1C69" w:rsidRDefault="004D3CE5" w:rsidP="00A35170">
      <w:pPr>
        <w:spacing w:after="0" w:line="240" w:lineRule="auto"/>
        <w:ind w:left="1"/>
        <w:jc w:val="both"/>
        <w:rPr>
          <w:rFonts w:ascii="Times New Roman" w:hAnsi="Times New Roman" w:cs="Times New Roman"/>
          <w:b/>
          <w:color w:val="000000" w:themeColor="text1"/>
        </w:rPr>
      </w:pPr>
    </w:p>
    <w:p w14:paraId="630D528C" w14:textId="1F3A75F3" w:rsidR="004D3CE5"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OBLIGAȚII PRIVIND DAUNELE ȘI PENALITĂȚILE DE ÎNTÂRZIERE</w:t>
      </w:r>
    </w:p>
    <w:p w14:paraId="1124B448" w14:textId="44765C64" w:rsidR="004D3CE5" w:rsidRPr="008F1C69" w:rsidRDefault="004D3CE5" w:rsidP="00A35170">
      <w:pPr>
        <w:pStyle w:val="ListParagraph"/>
        <w:numPr>
          <w:ilvl w:val="0"/>
          <w:numId w:val="4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se obligă să despăgubească Autoritatea contractantă în limita prejudiciului creat, împotriva oricăror:</w:t>
      </w:r>
    </w:p>
    <w:p w14:paraId="7EC67F5F" w14:textId="77777777" w:rsidR="003D12A9" w:rsidRPr="008F1C69" w:rsidRDefault="004D3CE5" w:rsidP="00A35170">
      <w:pPr>
        <w:pStyle w:val="ListParagraph"/>
        <w:numPr>
          <w:ilvl w:val="0"/>
          <w:numId w:val="4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8F1C69">
        <w:rPr>
          <w:rFonts w:ascii="Times New Roman" w:hAnsi="Times New Roman" w:cs="Times New Roman"/>
          <w:color w:val="000000" w:themeColor="text1"/>
        </w:rPr>
        <w:t>Produsele furnizate</w:t>
      </w:r>
      <w:r w:rsidRPr="008F1C69">
        <w:rPr>
          <w:rFonts w:ascii="Times New Roman" w:hAnsi="Times New Roman" w:cs="Times New Roman"/>
          <w:color w:val="000000" w:themeColor="text1"/>
        </w:rPr>
        <w:t>, și/sau</w:t>
      </w:r>
    </w:p>
    <w:p w14:paraId="4A836EED" w14:textId="20114BA3" w:rsidR="004D3CE5" w:rsidRPr="008F1C69" w:rsidRDefault="004D3CE5" w:rsidP="00A35170">
      <w:pPr>
        <w:pStyle w:val="ListParagraph"/>
        <w:numPr>
          <w:ilvl w:val="0"/>
          <w:numId w:val="47"/>
        </w:numPr>
        <w:spacing w:after="0" w:line="240" w:lineRule="auto"/>
        <w:ind w:left="720" w:hanging="357"/>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daune, despăgubiri, penalități, costuri, taxe și cheltuieli de orice natură, aferente eventualelor încălcări ale dreptului de proprietate intelectuală, precum și ale obligațiilor sale conform prevederilor Contractului.</w:t>
      </w:r>
    </w:p>
    <w:p w14:paraId="2F43677F" w14:textId="0BC33A3A" w:rsidR="004D3CE5" w:rsidRPr="008F1C69" w:rsidRDefault="004D3CE5" w:rsidP="00A35170">
      <w:pPr>
        <w:pStyle w:val="ListParagraph"/>
        <w:numPr>
          <w:ilvl w:val="0"/>
          <w:numId w:val="4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va despăgubi Autoritatea contractantă </w:t>
      </w:r>
      <w:r w:rsidR="004E2441" w:rsidRPr="008F1C69">
        <w:rPr>
          <w:rFonts w:ascii="Times New Roman" w:hAnsi="Times New Roman" w:cs="Times New Roman"/>
          <w:color w:val="000000" w:themeColor="text1"/>
        </w:rPr>
        <w:t>î</w:t>
      </w:r>
      <w:r w:rsidRPr="008F1C69">
        <w:rPr>
          <w:rFonts w:ascii="Times New Roman" w:hAnsi="Times New Roman" w:cs="Times New Roman"/>
          <w:color w:val="000000" w:themeColor="text1"/>
        </w:rPr>
        <w:t>n măsura în care sunt îndeplinite cumulativ următoarele condiții:</w:t>
      </w:r>
    </w:p>
    <w:p w14:paraId="781D78E8" w14:textId="45EA673A" w:rsidR="003D12A9" w:rsidRPr="008F1C69" w:rsidRDefault="004D3CE5" w:rsidP="00A35170">
      <w:pPr>
        <w:pStyle w:val="ListParagraph"/>
        <w:numPr>
          <w:ilvl w:val="0"/>
          <w:numId w:val="48"/>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despăgubirile să se refere exclusiv la daunele suferite de către Autoritatea contractantă ca urmare a culpei Contractantului;</w:t>
      </w:r>
    </w:p>
    <w:p w14:paraId="44126219" w14:textId="4C86E8F2" w:rsidR="003D12A9" w:rsidRPr="008F1C69" w:rsidRDefault="004D3CE5" w:rsidP="00A35170">
      <w:pPr>
        <w:pStyle w:val="ListParagraph"/>
        <w:numPr>
          <w:ilvl w:val="0"/>
          <w:numId w:val="48"/>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 a notificat Contractantul despre primirea unei notificări/cereri cu privire la incidența oricăreia dintre situațiile prevăzute mai sus;</w:t>
      </w:r>
    </w:p>
    <w:p w14:paraId="27AF2436" w14:textId="104A3E9D" w:rsidR="004D3CE5" w:rsidRPr="008F1C69" w:rsidRDefault="004D3CE5" w:rsidP="00A35170">
      <w:pPr>
        <w:pStyle w:val="ListParagraph"/>
        <w:numPr>
          <w:ilvl w:val="0"/>
          <w:numId w:val="48"/>
        </w:numPr>
        <w:spacing w:after="0" w:line="240" w:lineRule="auto"/>
        <w:ind w:left="720" w:hanging="357"/>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valoarea despăgubirilor a fost stabilită prin titluri executorii emise conform prevederilor legale/hotărâri judecătorești definitive, după caz.</w:t>
      </w:r>
    </w:p>
    <w:p w14:paraId="13FB12D5" w14:textId="6D326338" w:rsidR="00B21EAC" w:rsidRPr="008F1C69" w:rsidRDefault="004D3CE5" w:rsidP="00A35170">
      <w:pPr>
        <w:pStyle w:val="ListParagraph"/>
        <w:numPr>
          <w:ilvl w:val="0"/>
          <w:numId w:val="46"/>
        </w:numPr>
        <w:spacing w:after="0" w:line="240" w:lineRule="auto"/>
        <w:ind w:left="0" w:firstLine="0"/>
        <w:contextualSpacing w:val="0"/>
        <w:jc w:val="both"/>
        <w:rPr>
          <w:rFonts w:ascii="Times New Roman" w:hAnsi="Times New Roman" w:cs="Times New Roman"/>
          <w:iCs/>
          <w:color w:val="000000" w:themeColor="text1"/>
        </w:rPr>
      </w:pPr>
      <w:r w:rsidRPr="008F1C69">
        <w:rPr>
          <w:rFonts w:ascii="Times New Roman" w:hAnsi="Times New Roman" w:cs="Times New Roman"/>
          <w:color w:val="000000" w:themeColor="text1"/>
        </w:rPr>
        <w:t xml:space="preserve">În cazul în care, Contractantul nu își îndeplinește la termen obligațiile </w:t>
      </w:r>
      <w:r w:rsidR="006152A7" w:rsidRPr="008F1C69">
        <w:rPr>
          <w:rFonts w:ascii="Times New Roman" w:hAnsi="Times New Roman" w:cs="Times New Roman"/>
          <w:color w:val="000000" w:themeColor="text1"/>
        </w:rPr>
        <w:t xml:space="preserve">de </w:t>
      </w:r>
      <w:r w:rsidR="003A64AD" w:rsidRPr="008F1C69">
        <w:rPr>
          <w:rFonts w:ascii="Times New Roman" w:hAnsi="Times New Roman" w:cs="Times New Roman"/>
          <w:color w:val="000000" w:themeColor="text1"/>
        </w:rPr>
        <w:t>furnizare</w:t>
      </w:r>
      <w:r w:rsidR="006152A7" w:rsidRPr="008F1C69">
        <w:rPr>
          <w:rFonts w:ascii="Times New Roman" w:hAnsi="Times New Roman" w:cs="Times New Roman"/>
          <w:color w:val="000000" w:themeColor="text1"/>
        </w:rPr>
        <w:t xml:space="preserve"> a bunurilor</w:t>
      </w:r>
      <w:r w:rsidRPr="008F1C69">
        <w:rPr>
          <w:rFonts w:ascii="Times New Roman" w:hAnsi="Times New Roman" w:cs="Times New Roman"/>
          <w:color w:val="000000" w:themeColor="text1"/>
        </w:rPr>
        <w:t xml:space="preserve">, atunci Autoritatea contractantă are dreptul de a percepe dobânda legală penalizatoare prevăzută la art. 3 alin. </w:t>
      </w:r>
      <w:r w:rsidR="00AC4DD3" w:rsidRPr="008F1C69">
        <w:rPr>
          <w:rFonts w:ascii="Times New Roman" w:hAnsi="Times New Roman" w:cs="Times New Roman"/>
          <w:color w:val="000000" w:themeColor="text1"/>
        </w:rPr>
        <w:t>2</w:t>
      </w:r>
      <w:r w:rsidR="00AC4DD3" w:rsidRPr="008F1C69">
        <w:rPr>
          <w:rFonts w:ascii="Times New Roman" w:hAnsi="Times New Roman" w:cs="Times New Roman"/>
          <w:color w:val="000000" w:themeColor="text1"/>
          <w:vertAlign w:val="superscript"/>
        </w:rPr>
        <w:t>1</w:t>
      </w:r>
      <w:r w:rsidR="00AC4DD3" w:rsidRPr="008F1C69">
        <w:rPr>
          <w:rFonts w:ascii="Times New Roman" w:hAnsi="Times New Roman" w:cs="Times New Roman"/>
          <w:color w:val="000000" w:themeColor="text1"/>
        </w:rPr>
        <w:t xml:space="preserve"> </w:t>
      </w:r>
      <w:r w:rsidRPr="008F1C69">
        <w:rPr>
          <w:rFonts w:ascii="Times New Roman" w:hAnsi="Times New Roman" w:cs="Times New Roman"/>
          <w:color w:val="000000" w:themeColor="text1"/>
        </w:rPr>
        <w:t>din O</w:t>
      </w:r>
      <w:r w:rsidR="00E0776D" w:rsidRPr="008F1C69">
        <w:rPr>
          <w:rFonts w:ascii="Times New Roman" w:hAnsi="Times New Roman" w:cs="Times New Roman"/>
          <w:color w:val="000000" w:themeColor="text1"/>
        </w:rPr>
        <w:t>.</w:t>
      </w:r>
      <w:r w:rsidRPr="008F1C69">
        <w:rPr>
          <w:rFonts w:ascii="Times New Roman" w:hAnsi="Times New Roman" w:cs="Times New Roman"/>
          <w:color w:val="000000" w:themeColor="text1"/>
        </w:rPr>
        <w:t>G</w:t>
      </w:r>
      <w:r w:rsidR="00E0776D" w:rsidRPr="008F1C69">
        <w:rPr>
          <w:rFonts w:ascii="Times New Roman" w:hAnsi="Times New Roman" w:cs="Times New Roman"/>
          <w:color w:val="000000" w:themeColor="text1"/>
        </w:rPr>
        <w:t>.</w:t>
      </w:r>
      <w:r w:rsidRPr="008F1C69">
        <w:rPr>
          <w:rFonts w:ascii="Times New Roman" w:hAnsi="Times New Roman" w:cs="Times New Roman"/>
          <w:color w:val="000000" w:themeColor="text1"/>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8F1C69">
        <w:rPr>
          <w:rFonts w:ascii="Times New Roman" w:hAnsi="Times New Roman" w:cs="Times New Roman"/>
          <w:color w:val="000000" w:themeColor="text1"/>
        </w:rPr>
        <w:t>produselor</w:t>
      </w:r>
      <w:r w:rsidRPr="008F1C69">
        <w:rPr>
          <w:rFonts w:ascii="Times New Roman" w:hAnsi="Times New Roman" w:cs="Times New Roman"/>
          <w:color w:val="000000" w:themeColor="text1"/>
        </w:rPr>
        <w:t xml:space="preserve"> nelivrate pentru fiecare zi de întârziere, </w:t>
      </w:r>
      <w:r w:rsidRPr="008F1C69">
        <w:rPr>
          <w:rFonts w:ascii="Times New Roman" w:hAnsi="Times New Roman" w:cs="Times New Roman"/>
          <w:iCs/>
          <w:color w:val="000000" w:themeColor="text1"/>
        </w:rPr>
        <w:t xml:space="preserve">dar nu mai mult de valoarea </w:t>
      </w:r>
      <w:r w:rsidR="006152A7" w:rsidRPr="008F1C69">
        <w:rPr>
          <w:rFonts w:ascii="Times New Roman" w:hAnsi="Times New Roman" w:cs="Times New Roman"/>
          <w:iCs/>
          <w:color w:val="000000" w:themeColor="text1"/>
        </w:rPr>
        <w:t>produselor nelivrate</w:t>
      </w:r>
      <w:r w:rsidRPr="008F1C69">
        <w:rPr>
          <w:rFonts w:ascii="Times New Roman" w:hAnsi="Times New Roman" w:cs="Times New Roman"/>
          <w:iCs/>
          <w:color w:val="000000" w:themeColor="text1"/>
        </w:rPr>
        <w:t>.</w:t>
      </w:r>
    </w:p>
    <w:p w14:paraId="22D245B1" w14:textId="76624615" w:rsidR="006152A7" w:rsidRPr="008F1C69" w:rsidRDefault="006152A7" w:rsidP="00A35170">
      <w:pPr>
        <w:pStyle w:val="ListParagraph"/>
        <w:numPr>
          <w:ilvl w:val="0"/>
          <w:numId w:val="4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iCs/>
          <w:color w:val="000000" w:themeColor="text1"/>
        </w:rPr>
        <w:t xml:space="preserve">Fără a aduce atingere art. 30.7., în cazul în care Contractantul </w:t>
      </w:r>
      <w:r w:rsidRPr="008F1C69">
        <w:rPr>
          <w:rFonts w:ascii="Times New Roman" w:hAnsi="Times New Roman" w:cs="Times New Roman"/>
          <w:color w:val="000000" w:themeColor="text1"/>
        </w:rPr>
        <w:t xml:space="preserve">nu își îndeplinește la termen obligația de constituire a garanției de bună-execuție asumată prin contract, Autoritatea contractantă </w:t>
      </w:r>
      <w:r w:rsidR="0091722D" w:rsidRPr="008F1C69">
        <w:rPr>
          <w:rFonts w:ascii="Times New Roman" w:hAnsi="Times New Roman" w:cs="Times New Roman"/>
          <w:color w:val="000000" w:themeColor="text1"/>
        </w:rPr>
        <w:t>va reține garanția de participare, potrivit dispozițiilor art. 37 alin. (1) lit. b) din H.G. nr. 395/2016.</w:t>
      </w:r>
    </w:p>
    <w:p w14:paraId="58F9E2AA" w14:textId="332782E6" w:rsidR="006152A7" w:rsidRPr="008F1C69" w:rsidRDefault="006152A7" w:rsidP="00A35170">
      <w:pPr>
        <w:pStyle w:val="ListParagraph"/>
        <w:numPr>
          <w:ilvl w:val="0"/>
          <w:numId w:val="4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iCs/>
          <w:color w:val="000000" w:themeColor="text1"/>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8F1C69">
        <w:rPr>
          <w:rFonts w:ascii="Times New Roman" w:hAnsi="Times New Roman" w:cs="Times New Roman"/>
          <w:color w:val="000000" w:themeColor="text1"/>
        </w:rPr>
        <w:t>3 alin. 2</w:t>
      </w:r>
      <w:r w:rsidRPr="008F1C69">
        <w:rPr>
          <w:rFonts w:ascii="Times New Roman" w:hAnsi="Times New Roman" w:cs="Times New Roman"/>
          <w:color w:val="000000" w:themeColor="text1"/>
          <w:vertAlign w:val="superscript"/>
        </w:rPr>
        <w:t>1</w:t>
      </w:r>
      <w:r w:rsidRPr="008F1C69">
        <w:rPr>
          <w:rFonts w:ascii="Times New Roman" w:hAnsi="Times New Roman" w:cs="Times New Roman"/>
          <w:color w:val="000000" w:themeColor="text1"/>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8F1C69" w:rsidRDefault="006152A7" w:rsidP="00A35170">
      <w:pPr>
        <w:pStyle w:val="ListParagraph"/>
        <w:numPr>
          <w:ilvl w:val="0"/>
          <w:numId w:val="4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cazul neîndeplini</w:t>
      </w:r>
      <w:r w:rsidR="00CC37FA" w:rsidRPr="008F1C69">
        <w:rPr>
          <w:rFonts w:ascii="Times New Roman" w:hAnsi="Times New Roman" w:cs="Times New Roman"/>
          <w:color w:val="000000" w:themeColor="text1"/>
        </w:rPr>
        <w:t>r</w:t>
      </w:r>
      <w:r w:rsidRPr="008F1C69">
        <w:rPr>
          <w:rFonts w:ascii="Times New Roman" w:hAnsi="Times New Roman" w:cs="Times New Roman"/>
          <w:color w:val="000000" w:themeColor="text1"/>
        </w:rPr>
        <w:t>i</w:t>
      </w:r>
      <w:r w:rsidR="00CC37FA" w:rsidRPr="008F1C69">
        <w:rPr>
          <w:rFonts w:ascii="Times New Roman" w:hAnsi="Times New Roman" w:cs="Times New Roman"/>
          <w:color w:val="000000" w:themeColor="text1"/>
        </w:rPr>
        <w:t>i</w:t>
      </w:r>
      <w:r w:rsidRPr="008F1C69">
        <w:rPr>
          <w:rFonts w:ascii="Times New Roman" w:hAnsi="Times New Roman" w:cs="Times New Roman"/>
          <w:color w:val="000000" w:themeColor="text1"/>
        </w:rPr>
        <w:t xml:space="preserve"> sau a îndeplinirii necorespunzătoare a altor obligații contractuale, Contractantul acoperă </w:t>
      </w:r>
      <w:r w:rsidR="00177949" w:rsidRPr="008F1C69">
        <w:rPr>
          <w:rFonts w:ascii="Times New Roman" w:hAnsi="Times New Roman" w:cs="Times New Roman"/>
          <w:color w:val="000000" w:themeColor="text1"/>
        </w:rPr>
        <w:t xml:space="preserve">integral prejudiciul cauzat Autorității contractante. </w:t>
      </w:r>
    </w:p>
    <w:p w14:paraId="5DB720C6" w14:textId="220E4362" w:rsidR="004D3CE5" w:rsidRPr="008F1C69" w:rsidRDefault="004D3CE5" w:rsidP="00A35170">
      <w:pPr>
        <w:pStyle w:val="ListParagraph"/>
        <w:numPr>
          <w:ilvl w:val="0"/>
          <w:numId w:val="4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Răspunderea Contractantului nu operează în următoarele situații:</w:t>
      </w:r>
    </w:p>
    <w:p w14:paraId="2AADEE11" w14:textId="77777777" w:rsidR="00B21EAC" w:rsidRPr="008F1C69" w:rsidRDefault="004D3CE5" w:rsidP="00A35170">
      <w:pPr>
        <w:pStyle w:val="ListParagraph"/>
        <w:numPr>
          <w:ilvl w:val="1"/>
          <w:numId w:val="49"/>
        </w:numPr>
        <w:spacing w:after="0" w:line="240" w:lineRule="auto"/>
        <w:ind w:left="709"/>
        <w:jc w:val="both"/>
        <w:rPr>
          <w:rFonts w:ascii="Times New Roman" w:hAnsi="Times New Roman" w:cs="Times New Roman"/>
          <w:color w:val="000000" w:themeColor="text1"/>
        </w:rPr>
      </w:pPr>
      <w:r w:rsidRPr="008F1C69">
        <w:rPr>
          <w:rFonts w:ascii="Times New Roman" w:hAnsi="Times New Roman" w:cs="Times New Roman"/>
          <w:color w:val="000000" w:themeColor="text1"/>
        </w:rPr>
        <w:t>datele/informațiile/documentele necesare pentru îndeplinirea Contractului nu sunt puse la dispoziția Contractantului sau sunt puse la dispoziție cu întârziere;</w:t>
      </w:r>
    </w:p>
    <w:p w14:paraId="0D9536B5" w14:textId="0DD5815B" w:rsidR="00B21EAC" w:rsidRPr="008F1C69" w:rsidRDefault="004D3CE5" w:rsidP="00A35170">
      <w:pPr>
        <w:pStyle w:val="ListParagraph"/>
        <w:numPr>
          <w:ilvl w:val="1"/>
          <w:numId w:val="49"/>
        </w:numPr>
        <w:spacing w:after="0" w:line="240" w:lineRule="auto"/>
        <w:ind w:left="709"/>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neexecutarea sau executarea în mod necorespunzător a obligațiilor ce revin Contractantului se datorează culpei </w:t>
      </w:r>
      <w:r w:rsidR="00E505D2" w:rsidRPr="008F1C69">
        <w:rPr>
          <w:rFonts w:ascii="Times New Roman" w:hAnsi="Times New Roman" w:cs="Times New Roman"/>
          <w:color w:val="000000" w:themeColor="text1"/>
        </w:rPr>
        <w:t>Autorității contractante</w:t>
      </w:r>
      <w:r w:rsidRPr="008F1C69">
        <w:rPr>
          <w:rFonts w:ascii="Times New Roman" w:hAnsi="Times New Roman" w:cs="Times New Roman"/>
          <w:color w:val="000000" w:themeColor="text1"/>
        </w:rPr>
        <w:t>;</w:t>
      </w:r>
    </w:p>
    <w:p w14:paraId="0B5B5799" w14:textId="30607D85" w:rsidR="004D3CE5" w:rsidRPr="008F1C69" w:rsidRDefault="004D3CE5" w:rsidP="00A35170">
      <w:pPr>
        <w:pStyle w:val="ListParagraph"/>
        <w:numPr>
          <w:ilvl w:val="1"/>
          <w:numId w:val="49"/>
        </w:numPr>
        <w:spacing w:after="0" w:line="240" w:lineRule="auto"/>
        <w:ind w:left="709" w:hanging="357"/>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se află în imposibilitatea fortuită de executare a obligaților contractuale imputate.</w:t>
      </w:r>
    </w:p>
    <w:p w14:paraId="29FA0E86" w14:textId="568CE167" w:rsidR="00B21EAC" w:rsidRPr="008F1C69" w:rsidRDefault="004D3CE5" w:rsidP="00A35170">
      <w:pPr>
        <w:pStyle w:val="ListParagraph"/>
        <w:numPr>
          <w:ilvl w:val="0"/>
          <w:numId w:val="4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cazul în care Autoritatea contractantă, din vina sa exclusivă, nu își </w:t>
      </w:r>
      <w:r w:rsidR="004E2441" w:rsidRPr="008F1C69">
        <w:rPr>
          <w:rFonts w:ascii="Times New Roman" w:hAnsi="Times New Roman" w:cs="Times New Roman"/>
          <w:color w:val="000000" w:themeColor="text1"/>
        </w:rPr>
        <w:t>îndeplinește obligația</w:t>
      </w:r>
      <w:r w:rsidRPr="008F1C69">
        <w:rPr>
          <w:rFonts w:ascii="Times New Roman" w:hAnsi="Times New Roman" w:cs="Times New Roman"/>
          <w:color w:val="000000" w:themeColor="text1"/>
        </w:rPr>
        <w:t xml:space="preserve"> de plată a facturii în termenul prevăzut la pct. </w:t>
      </w:r>
      <w:r w:rsidR="004E2441" w:rsidRPr="008F1C69">
        <w:rPr>
          <w:rFonts w:ascii="Times New Roman" w:hAnsi="Times New Roman" w:cs="Times New Roman"/>
          <w:color w:val="000000" w:themeColor="text1"/>
        </w:rPr>
        <w:t>27</w:t>
      </w:r>
      <w:r w:rsidRPr="008F1C69">
        <w:rPr>
          <w:rFonts w:ascii="Times New Roman" w:hAnsi="Times New Roman" w:cs="Times New Roman"/>
          <w:color w:val="000000" w:themeColor="text1"/>
        </w:rPr>
        <w:t>.</w:t>
      </w:r>
      <w:r w:rsidR="004E2441" w:rsidRPr="008F1C69">
        <w:rPr>
          <w:rFonts w:ascii="Times New Roman" w:hAnsi="Times New Roman" w:cs="Times New Roman"/>
          <w:color w:val="000000" w:themeColor="text1"/>
        </w:rPr>
        <w:t>3</w:t>
      </w:r>
      <w:r w:rsidRPr="008F1C69">
        <w:rPr>
          <w:rFonts w:ascii="Times New Roman" w:hAnsi="Times New Roman" w:cs="Times New Roman"/>
          <w:color w:val="000000" w:themeColor="text1"/>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w:t>
      </w:r>
      <w:r w:rsidR="0013114C" w:rsidRPr="008F1C69">
        <w:rPr>
          <w:rFonts w:ascii="Times New Roman" w:hAnsi="Times New Roman" w:cs="Times New Roman"/>
          <w:color w:val="000000" w:themeColor="text1"/>
        </w:rPr>
        <w:t>ă</w:t>
      </w:r>
      <w:r w:rsidRPr="008F1C69">
        <w:rPr>
          <w:rFonts w:ascii="Times New Roman" w:hAnsi="Times New Roman" w:cs="Times New Roman"/>
          <w:color w:val="000000" w:themeColor="text1"/>
        </w:rPr>
        <w:t>.</w:t>
      </w:r>
    </w:p>
    <w:p w14:paraId="05793490" w14:textId="77777777" w:rsidR="00C63B51" w:rsidRPr="008F1C69" w:rsidRDefault="004D3CE5" w:rsidP="00A35170">
      <w:pPr>
        <w:pStyle w:val="ListParagraph"/>
        <w:numPr>
          <w:ilvl w:val="0"/>
          <w:numId w:val="4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lastRenderedPageBreak/>
        <w:t>Penalitățile de întârziere datorate curg de drept din data scadenței obligațiilor asumate conform prezentului contract.</w:t>
      </w:r>
    </w:p>
    <w:p w14:paraId="5D1C1369" w14:textId="639A1E9A" w:rsidR="004D3CE5" w:rsidRPr="008F1C69" w:rsidRDefault="004D3CE5" w:rsidP="00A35170">
      <w:pPr>
        <w:pStyle w:val="ListParagraph"/>
        <w:numPr>
          <w:ilvl w:val="0"/>
          <w:numId w:val="4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măsura în care Autoritatea contractantă nu efectuează plata în termenul stabilit la pct. 2</w:t>
      </w:r>
      <w:r w:rsidR="00EC7358" w:rsidRPr="008F1C69">
        <w:rPr>
          <w:rFonts w:ascii="Times New Roman" w:hAnsi="Times New Roman" w:cs="Times New Roman"/>
          <w:color w:val="000000" w:themeColor="text1"/>
        </w:rPr>
        <w:t>7</w:t>
      </w:r>
      <w:r w:rsidRPr="008F1C69">
        <w:rPr>
          <w:rFonts w:ascii="Times New Roman" w:hAnsi="Times New Roman" w:cs="Times New Roman"/>
          <w:color w:val="000000" w:themeColor="text1"/>
        </w:rPr>
        <w:t>.</w:t>
      </w:r>
      <w:r w:rsidR="00EC7358" w:rsidRPr="008F1C69">
        <w:rPr>
          <w:rFonts w:ascii="Times New Roman" w:hAnsi="Times New Roman" w:cs="Times New Roman"/>
          <w:color w:val="000000" w:themeColor="text1"/>
        </w:rPr>
        <w:t>3</w:t>
      </w:r>
      <w:r w:rsidRPr="008F1C69">
        <w:rPr>
          <w:rFonts w:ascii="Times New Roman" w:hAnsi="Times New Roman" w:cs="Times New Roman"/>
          <w:color w:val="000000" w:themeColor="text1"/>
        </w:rPr>
        <w:t xml:space="preserve">, Contractantul are dreptul de a </w:t>
      </w:r>
      <w:r w:rsidR="00A702F4" w:rsidRPr="008F1C69">
        <w:rPr>
          <w:rFonts w:ascii="Times New Roman" w:hAnsi="Times New Roman" w:cs="Times New Roman"/>
          <w:color w:val="000000" w:themeColor="text1"/>
        </w:rPr>
        <w:t>rezoluționa/</w:t>
      </w:r>
      <w:r w:rsidRPr="008F1C69">
        <w:rPr>
          <w:rFonts w:ascii="Times New Roman" w:hAnsi="Times New Roman" w:cs="Times New Roman"/>
          <w:color w:val="000000" w:themeColor="text1"/>
        </w:rPr>
        <w:t xml:space="preserve">rezilia contractul, fără a-i fi afectate drepturile la sumele cuvenite pentru </w:t>
      </w:r>
      <w:r w:rsidR="00C63B51" w:rsidRPr="008F1C69">
        <w:rPr>
          <w:rFonts w:ascii="Times New Roman" w:hAnsi="Times New Roman" w:cs="Times New Roman"/>
          <w:color w:val="000000" w:themeColor="text1"/>
        </w:rPr>
        <w:t>furnizarea produselor</w:t>
      </w:r>
      <w:r w:rsidRPr="008F1C69">
        <w:rPr>
          <w:rFonts w:ascii="Times New Roman" w:hAnsi="Times New Roman" w:cs="Times New Roman"/>
          <w:color w:val="000000" w:themeColor="text1"/>
        </w:rPr>
        <w:t xml:space="preserve"> și la plata unor daune interese</w:t>
      </w:r>
      <w:r w:rsidR="0013114C" w:rsidRPr="008F1C69">
        <w:rPr>
          <w:rFonts w:ascii="Times New Roman" w:hAnsi="Times New Roman" w:cs="Times New Roman"/>
          <w:color w:val="000000" w:themeColor="text1"/>
        </w:rPr>
        <w:t>. Contractantul se poate adresa instanţelor judecătoreşti competente pentru stabilirea valorii daunelor interese.</w:t>
      </w:r>
    </w:p>
    <w:p w14:paraId="1888FE7E" w14:textId="299D5A01" w:rsidR="00584D9D" w:rsidRPr="008F1C69" w:rsidRDefault="00584D9D" w:rsidP="00A35170">
      <w:pPr>
        <w:pStyle w:val="ListParagraph"/>
        <w:numPr>
          <w:ilvl w:val="0"/>
          <w:numId w:val="46"/>
        </w:numPr>
        <w:spacing w:after="0" w:line="240" w:lineRule="auto"/>
        <w:ind w:left="0" w:firstLine="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Prin excepție de la dispozițiile de mai sus, în măsura în care una din obligațiile care nu au fost executate a constituit factor de evaluare în cadrul procedurii de atribuire, </w:t>
      </w:r>
      <w:r w:rsidR="006542DF" w:rsidRPr="008F1C69">
        <w:rPr>
          <w:rFonts w:ascii="Times New Roman" w:hAnsi="Times New Roman" w:cs="Times New Roman"/>
          <w:color w:val="000000" w:themeColor="text1"/>
        </w:rPr>
        <w:t>Contractantul</w:t>
      </w:r>
      <w:r w:rsidRPr="008F1C69">
        <w:rPr>
          <w:rFonts w:ascii="Times New Roman" w:hAnsi="Times New Roman" w:cs="Times New Roman"/>
          <w:color w:val="000000" w:themeColor="text1"/>
        </w:rPr>
        <w:t xml:space="preserve"> este obligat să despăgubească </w:t>
      </w:r>
      <w:r w:rsidR="006542DF" w:rsidRPr="008F1C69">
        <w:rPr>
          <w:rFonts w:ascii="Times New Roman" w:hAnsi="Times New Roman" w:cs="Times New Roman"/>
          <w:color w:val="000000" w:themeColor="text1"/>
        </w:rPr>
        <w:t xml:space="preserve">AC </w:t>
      </w:r>
      <w:r w:rsidRPr="008F1C69">
        <w:rPr>
          <w:rFonts w:ascii="Times New Roman" w:hAnsi="Times New Roman" w:cs="Times New Roman"/>
          <w:color w:val="000000" w:themeColor="text1"/>
        </w:rPr>
        <w:t>cu sumă în cuantum de 10% din valoarea contractului.</w:t>
      </w:r>
    </w:p>
    <w:p w14:paraId="192186CD"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363D3047" w14:textId="06F68ADB" w:rsidR="004D3CE5" w:rsidRPr="008F1C69" w:rsidRDefault="003E61F2"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 xml:space="preserve">OBLIGAȚII PRIVIND </w:t>
      </w:r>
      <w:r w:rsidR="00D60DE8" w:rsidRPr="008F1C69">
        <w:rPr>
          <w:rFonts w:ascii="Times New Roman" w:hAnsi="Times New Roman" w:cs="Times New Roman"/>
          <w:b/>
          <w:color w:val="000000" w:themeColor="text1"/>
        </w:rPr>
        <w:t>SECURITATEA MUNCII CARE TREBUIE RESPECTATE DE CĂTRE CONTRACTANT</w:t>
      </w:r>
    </w:p>
    <w:p w14:paraId="613AEA00" w14:textId="77777777" w:rsidR="00E67FD3" w:rsidRPr="008F1C69" w:rsidRDefault="004D3CE5" w:rsidP="00A35170">
      <w:pPr>
        <w:pStyle w:val="ListParagraph"/>
        <w:numPr>
          <w:ilvl w:val="0"/>
          <w:numId w:val="50"/>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8F1C69">
        <w:rPr>
          <w:rFonts w:ascii="Times New Roman" w:hAnsi="Times New Roman" w:cs="Times New Roman"/>
          <w:color w:val="000000" w:themeColor="text1"/>
        </w:rPr>
        <w:t>că și abolirea muncii minorilor.</w:t>
      </w:r>
    </w:p>
    <w:p w14:paraId="013A9717"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3FC2F1C5" w14:textId="68E757AC" w:rsidR="004D3CE5"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DREPTURI DE PROPRIETATE INTELECTUALĂ</w:t>
      </w:r>
    </w:p>
    <w:p w14:paraId="38C8BC9B" w14:textId="22C41154" w:rsidR="00C63B51" w:rsidRPr="008F1C69" w:rsidRDefault="004D3CE5" w:rsidP="00A35170">
      <w:pPr>
        <w:pStyle w:val="ListParagraph"/>
        <w:numPr>
          <w:ilvl w:val="0"/>
          <w:numId w:val="5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Orice Rezultat/Rezultate elaborat(e) și/sau prelucrat(e) de către Contractant în executarea Contractului vor deveni proprietatea exclusivă a Autorității</w:t>
      </w:r>
      <w:r w:rsidR="00C63B51" w:rsidRPr="008F1C69">
        <w:rPr>
          <w:rFonts w:ascii="Times New Roman" w:hAnsi="Times New Roman" w:cs="Times New Roman"/>
          <w:color w:val="000000" w:themeColor="text1"/>
        </w:rPr>
        <w:t>/entității</w:t>
      </w:r>
      <w:r w:rsidRPr="008F1C69">
        <w:rPr>
          <w:rFonts w:ascii="Times New Roman" w:hAnsi="Times New Roman" w:cs="Times New Roman"/>
          <w:color w:val="000000" w:themeColor="text1"/>
        </w:rPr>
        <w:t xml:space="preserve"> contractante, la momentul efectuării plății sumelor datorate Contractantului conform prevederilor prezentului Contract.</w:t>
      </w:r>
    </w:p>
    <w:p w14:paraId="102F5C8E" w14:textId="32E56A4D" w:rsidR="004D3CE5" w:rsidRPr="008F1C69" w:rsidRDefault="004D3CE5" w:rsidP="00A35170">
      <w:pPr>
        <w:pStyle w:val="ListParagraph"/>
        <w:numPr>
          <w:ilvl w:val="0"/>
          <w:numId w:val="5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54C9DFB2" w14:textId="21E3394E" w:rsidR="004D3CE5"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OBLIGAȚII ÎN LEGĂTURĂ CU CALITATEA PRODUSELOR</w:t>
      </w:r>
    </w:p>
    <w:p w14:paraId="540A0575" w14:textId="4BB8A534" w:rsidR="004D3CE5" w:rsidRPr="008F1C69" w:rsidRDefault="004D3CE5" w:rsidP="00A35170">
      <w:pPr>
        <w:pStyle w:val="ListParagraph"/>
        <w:numPr>
          <w:ilvl w:val="0"/>
          <w:numId w:val="52"/>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Autoritatea contractantă notifică Contractantul cu privire la fiecare Neconformitate imediat ce acesta o identifică. La Finalizare, Contractantul notifică Autoritatea contractantă cu privire la </w:t>
      </w:r>
      <w:r w:rsidR="008B00BF" w:rsidRPr="008F1C69">
        <w:rPr>
          <w:rFonts w:ascii="Times New Roman" w:hAnsi="Times New Roman" w:cs="Times New Roman"/>
          <w:color w:val="000000" w:themeColor="text1"/>
        </w:rPr>
        <w:t>Defectele /</w:t>
      </w:r>
      <w:r w:rsidRPr="008F1C69">
        <w:rPr>
          <w:rFonts w:ascii="Times New Roman" w:hAnsi="Times New Roman" w:cs="Times New Roman"/>
          <w:color w:val="000000" w:themeColor="text1"/>
        </w:rPr>
        <w:t>Neconformitățile care nu au fost remediate și comunică Autorității contractante perioada de remediere a acestora. Drepturile Autorități</w:t>
      </w:r>
      <w:r w:rsidR="00F10A9F" w:rsidRPr="008F1C69">
        <w:rPr>
          <w:rFonts w:ascii="Times New Roman" w:hAnsi="Times New Roman" w:cs="Times New Roman"/>
          <w:color w:val="000000" w:themeColor="text1"/>
        </w:rPr>
        <w:t>i</w:t>
      </w:r>
      <w:r w:rsidRPr="008F1C69">
        <w:rPr>
          <w:rFonts w:ascii="Times New Roman" w:hAnsi="Times New Roman" w:cs="Times New Roman"/>
          <w:color w:val="000000" w:themeColor="text1"/>
        </w:rPr>
        <w:t xml:space="preserve"> contractante cu privire la orice </w:t>
      </w:r>
      <w:r w:rsidR="008B00BF" w:rsidRPr="008F1C69">
        <w:rPr>
          <w:rFonts w:ascii="Times New Roman" w:hAnsi="Times New Roman" w:cs="Times New Roman"/>
          <w:color w:val="000000" w:themeColor="text1"/>
        </w:rPr>
        <w:t xml:space="preserve">Defect / </w:t>
      </w:r>
      <w:r w:rsidRPr="008F1C69">
        <w:rPr>
          <w:rFonts w:ascii="Times New Roman" w:hAnsi="Times New Roman" w:cs="Times New Roman"/>
          <w:color w:val="000000" w:themeColor="text1"/>
        </w:rPr>
        <w:t xml:space="preserve">Neconformitate neidentificat(ă) sau nenotificată de către Contractant, pe perioada de derulare a Contractului, nu sunt afectate. Contractantul remediază </w:t>
      </w:r>
      <w:r w:rsidR="008B00BF" w:rsidRPr="008F1C69">
        <w:rPr>
          <w:rFonts w:ascii="Times New Roman" w:hAnsi="Times New Roman" w:cs="Times New Roman"/>
          <w:color w:val="000000" w:themeColor="text1"/>
        </w:rPr>
        <w:t xml:space="preserve">Defectele / </w:t>
      </w:r>
      <w:r w:rsidRPr="008F1C69">
        <w:rPr>
          <w:rFonts w:ascii="Times New Roman" w:hAnsi="Times New Roman" w:cs="Times New Roman"/>
          <w:color w:val="000000" w:themeColor="text1"/>
        </w:rPr>
        <w:t>Neconformitățile, în termenul comunicat de Autoritatea</w:t>
      </w:r>
      <w:r w:rsidR="00A43F27" w:rsidRPr="008F1C69">
        <w:rPr>
          <w:rFonts w:ascii="Times New Roman" w:hAnsi="Times New Roman" w:cs="Times New Roman"/>
          <w:color w:val="000000" w:themeColor="text1"/>
        </w:rPr>
        <w:t>/entitatea</w:t>
      </w:r>
      <w:r w:rsidRPr="008F1C69">
        <w:rPr>
          <w:rFonts w:ascii="Times New Roman" w:hAnsi="Times New Roman" w:cs="Times New Roman"/>
          <w:color w:val="000000" w:themeColor="text1"/>
        </w:rPr>
        <w:t xml:space="preserve"> contractantă. </w:t>
      </w:r>
    </w:p>
    <w:p w14:paraId="1F803106"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13E56CA7" w14:textId="1AB5E3BF" w:rsidR="004D3CE5"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FACTURARE ȘI PLĂȚI ÎN CADRUL CONTRACTULUI</w:t>
      </w:r>
    </w:p>
    <w:p w14:paraId="427D1A1F" w14:textId="657CD991" w:rsidR="00692CF4" w:rsidRPr="008F1C69" w:rsidRDefault="004D3CE5" w:rsidP="00A35170">
      <w:pPr>
        <w:pStyle w:val="ListParagraph"/>
        <w:numPr>
          <w:ilvl w:val="0"/>
          <w:numId w:val="5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Plățile care urmează a fi realizate în cadrul contractului se vor face numai după emiterea facturii ca urmare a aprobării de către </w:t>
      </w:r>
      <w:r w:rsidR="00320756" w:rsidRPr="008F1C69">
        <w:rPr>
          <w:rFonts w:ascii="Times New Roman" w:hAnsi="Times New Roman" w:cs="Times New Roman"/>
          <w:color w:val="000000" w:themeColor="text1"/>
        </w:rPr>
        <w:t>Autoritatea</w:t>
      </w:r>
      <w:r w:rsidRPr="008F1C69">
        <w:rPr>
          <w:rFonts w:ascii="Times New Roman" w:hAnsi="Times New Roman" w:cs="Times New Roman"/>
          <w:color w:val="000000" w:themeColor="text1"/>
        </w:rPr>
        <w:t xml:space="preserve"> </w:t>
      </w:r>
      <w:r w:rsidR="00320756" w:rsidRPr="008F1C69">
        <w:rPr>
          <w:rFonts w:ascii="Times New Roman" w:hAnsi="Times New Roman" w:cs="Times New Roman"/>
          <w:color w:val="000000" w:themeColor="text1"/>
        </w:rPr>
        <w:t xml:space="preserve">contractantă </w:t>
      </w:r>
      <w:r w:rsidRPr="008F1C69">
        <w:rPr>
          <w:rFonts w:ascii="Times New Roman" w:hAnsi="Times New Roman" w:cs="Times New Roman"/>
          <w:color w:val="000000" w:themeColor="text1"/>
        </w:rPr>
        <w:t xml:space="preserve">a </w:t>
      </w:r>
      <w:r w:rsidR="008F2C1E" w:rsidRPr="008F1C69">
        <w:rPr>
          <w:rFonts w:ascii="Times New Roman" w:hAnsi="Times New Roman" w:cs="Times New Roman"/>
          <w:color w:val="000000" w:themeColor="text1"/>
        </w:rPr>
        <w:t>produselor</w:t>
      </w:r>
      <w:r w:rsidRPr="008F1C69">
        <w:rPr>
          <w:rFonts w:ascii="Times New Roman" w:hAnsi="Times New Roman" w:cs="Times New Roman"/>
          <w:color w:val="000000" w:themeColor="text1"/>
        </w:rPr>
        <w:t xml:space="preserve"> aferente activităților efectuate de Contractant, în condițiile Caietului de sarcini.</w:t>
      </w:r>
    </w:p>
    <w:p w14:paraId="698EB9EE" w14:textId="3CD520F6" w:rsidR="00692CF4" w:rsidRPr="008F1C69" w:rsidRDefault="004D3CE5" w:rsidP="00A35170">
      <w:pPr>
        <w:pStyle w:val="ListParagraph"/>
        <w:numPr>
          <w:ilvl w:val="0"/>
          <w:numId w:val="5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Plata contravalorii </w:t>
      </w:r>
      <w:r w:rsidR="00692CF4" w:rsidRPr="008F1C69">
        <w:rPr>
          <w:rFonts w:ascii="Times New Roman" w:hAnsi="Times New Roman" w:cs="Times New Roman"/>
          <w:color w:val="000000" w:themeColor="text1"/>
        </w:rPr>
        <w:t>Produselor furnizate</w:t>
      </w:r>
      <w:r w:rsidRPr="008F1C69">
        <w:rPr>
          <w:rFonts w:ascii="Times New Roman" w:hAnsi="Times New Roman" w:cs="Times New Roman"/>
          <w:color w:val="000000" w:themeColor="text1"/>
        </w:rPr>
        <w:t xml:space="preserve"> se face, prin virament bancar, în baza facturii, emisă de către Contractant pentru suma la care este îndreptățit conform prevederilor contractuale, direct în contul Contractantului indicat pe factură.</w:t>
      </w:r>
    </w:p>
    <w:p w14:paraId="51E8A094" w14:textId="7E77C4CC" w:rsidR="005121CB" w:rsidRPr="008F1C69" w:rsidRDefault="005121CB" w:rsidP="005121CB">
      <w:pPr>
        <w:pStyle w:val="ListParagraph"/>
        <w:numPr>
          <w:ilvl w:val="0"/>
          <w:numId w:val="5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b/>
          <w:bCs/>
          <w:color w:val="000000" w:themeColor="text1"/>
        </w:rPr>
        <w:t>Termenul de plată este d</w:t>
      </w:r>
      <w:r w:rsidR="00B163C4" w:rsidRPr="008F1C69">
        <w:rPr>
          <w:rFonts w:ascii="Times New Roman" w:hAnsi="Times New Roman" w:cs="Times New Roman"/>
          <w:b/>
          <w:bCs/>
          <w:color w:val="000000" w:themeColor="text1"/>
        </w:rPr>
        <w:t>e maxim 30 de zile calendaristice de la data semnarii procesului-verbal de instalare şi punere în functiune şi de efectuare a trainingului la sediul institutului</w:t>
      </w:r>
      <w:r w:rsidRPr="008F1C69">
        <w:rPr>
          <w:rFonts w:ascii="Times New Roman" w:hAnsi="Times New Roman" w:cs="Times New Roman"/>
          <w:b/>
          <w:bCs/>
          <w:color w:val="000000" w:themeColor="text1"/>
        </w:rPr>
        <w:t xml:space="preserve">, în baza facturii, conform prevederilor Legii nr. 72/2013,  în condiţiile aprobării creditelor bugetare. </w:t>
      </w:r>
    </w:p>
    <w:p w14:paraId="22DE1E9C" w14:textId="24706B02" w:rsidR="00EF7C2E" w:rsidRPr="008F1C69" w:rsidRDefault="004D3CE5" w:rsidP="00A35170">
      <w:pPr>
        <w:pStyle w:val="ListParagraph"/>
        <w:numPr>
          <w:ilvl w:val="0"/>
          <w:numId w:val="5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Moneda utilizată în cadrul prezentului Contract: LEU</w:t>
      </w:r>
      <w:r w:rsidR="00F10A9F" w:rsidRPr="008F1C69">
        <w:rPr>
          <w:rFonts w:ascii="Times New Roman" w:hAnsi="Times New Roman" w:cs="Times New Roman"/>
          <w:color w:val="000000" w:themeColor="text1"/>
        </w:rPr>
        <w:t>.</w:t>
      </w:r>
    </w:p>
    <w:p w14:paraId="21C44A14" w14:textId="77777777" w:rsidR="00EF7C2E" w:rsidRPr="008F1C69" w:rsidRDefault="004D3CE5" w:rsidP="00A35170">
      <w:pPr>
        <w:pStyle w:val="ListParagraph"/>
        <w:numPr>
          <w:ilvl w:val="0"/>
          <w:numId w:val="5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Facturile furnizate vor fi emise și completate în conformitate cu legislația română în vigoare.</w:t>
      </w:r>
    </w:p>
    <w:p w14:paraId="43414FDA" w14:textId="07C5F250" w:rsidR="00EF7C2E" w:rsidRPr="008F1C69" w:rsidRDefault="004D3CE5" w:rsidP="00A35170">
      <w:pPr>
        <w:pStyle w:val="ListParagraph"/>
        <w:numPr>
          <w:ilvl w:val="0"/>
          <w:numId w:val="5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Dacă factura are elemente greșite și/sau greșeli de calcul identificate de Autoritatea</w:t>
      </w:r>
      <w:r w:rsidR="00EF7C2E" w:rsidRPr="008F1C69">
        <w:rPr>
          <w:rFonts w:ascii="Times New Roman" w:hAnsi="Times New Roman" w:cs="Times New Roman"/>
          <w:color w:val="000000" w:themeColor="text1"/>
        </w:rPr>
        <w:t>/entitatea</w:t>
      </w:r>
      <w:r w:rsidRPr="008F1C69">
        <w:rPr>
          <w:rFonts w:ascii="Times New Roman" w:hAnsi="Times New Roman" w:cs="Times New Roman"/>
          <w:color w:val="000000" w:themeColor="text1"/>
        </w:rPr>
        <w:t xml:space="preserve">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4FA69B1E" w14:textId="77777777" w:rsidR="00EF7C2E" w:rsidRPr="008F1C69" w:rsidRDefault="004D3CE5" w:rsidP="00A35170">
      <w:pPr>
        <w:pStyle w:val="ListParagraph"/>
        <w:numPr>
          <w:ilvl w:val="0"/>
          <w:numId w:val="5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8F1C69" w:rsidRDefault="004D3CE5" w:rsidP="00A35170">
      <w:pPr>
        <w:pStyle w:val="ListParagraph"/>
        <w:numPr>
          <w:ilvl w:val="0"/>
          <w:numId w:val="53"/>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Solicitările de plată către terți pot fi onorate numai după operarea unei cesiuni de drepturi/obligații ale Contractantului către terți, cu respectarea clauzelor prezentului Contract.</w:t>
      </w:r>
    </w:p>
    <w:p w14:paraId="60F8CB2B"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43970956" w14:textId="3B6F41B0" w:rsidR="004D3CE5"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lastRenderedPageBreak/>
        <w:t>SUSPENDAREA CONTRACTULUI</w:t>
      </w:r>
    </w:p>
    <w:p w14:paraId="1C70A71F" w14:textId="77777777" w:rsidR="00EF7C2E" w:rsidRPr="008F1C69" w:rsidRDefault="004D3CE5" w:rsidP="00A35170">
      <w:pPr>
        <w:pStyle w:val="ListParagraph"/>
        <w:numPr>
          <w:ilvl w:val="0"/>
          <w:numId w:val="5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situații temeinic justificate, părțile pot conveni suspendarea executării Contractului.</w:t>
      </w:r>
    </w:p>
    <w:p w14:paraId="004664D8" w14:textId="77777777" w:rsidR="00EF7C2E" w:rsidRPr="008F1C69" w:rsidRDefault="004D3CE5" w:rsidP="00A35170">
      <w:pPr>
        <w:pStyle w:val="ListParagraph"/>
        <w:numPr>
          <w:ilvl w:val="0"/>
          <w:numId w:val="5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cazul în care se constată că procedura de atribuire a Contractului de </w:t>
      </w:r>
      <w:r w:rsidR="00EF7C2E" w:rsidRPr="008F1C69">
        <w:rPr>
          <w:rFonts w:ascii="Times New Roman" w:hAnsi="Times New Roman" w:cs="Times New Roman"/>
          <w:color w:val="000000" w:themeColor="text1"/>
        </w:rPr>
        <w:t>Produse</w:t>
      </w:r>
      <w:r w:rsidRPr="008F1C69">
        <w:rPr>
          <w:rFonts w:ascii="Times New Roman" w:hAnsi="Times New Roman" w:cs="Times New Roman"/>
          <w:color w:val="000000" w:themeColor="text1"/>
        </w:rPr>
        <w:t xml:space="preserve"> sau executarea Contractului este viciată de erori esențiale, nereguli sau de fraudă, Părțile au dreptul să suspende executarea Contractului.</w:t>
      </w:r>
    </w:p>
    <w:p w14:paraId="1E15ECDE" w14:textId="4CB95F80" w:rsidR="004D3CE5" w:rsidRPr="008F1C69" w:rsidRDefault="004D3CE5" w:rsidP="00A35170">
      <w:pPr>
        <w:pStyle w:val="ListParagraph"/>
        <w:numPr>
          <w:ilvl w:val="0"/>
          <w:numId w:val="54"/>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cazul suspendării/sistării temporare a </w:t>
      </w:r>
      <w:r w:rsidR="00EF7C2E" w:rsidRPr="008F1C69">
        <w:rPr>
          <w:rFonts w:ascii="Times New Roman" w:hAnsi="Times New Roman" w:cs="Times New Roman"/>
          <w:color w:val="000000" w:themeColor="text1"/>
        </w:rPr>
        <w:t>furnizării Produselor</w:t>
      </w:r>
      <w:r w:rsidRPr="008F1C69">
        <w:rPr>
          <w:rFonts w:ascii="Times New Roman" w:hAnsi="Times New Roman" w:cs="Times New Roman"/>
          <w:color w:val="000000" w:themeColor="text1"/>
        </w:rPr>
        <w:t>, durata Contractului se v</w:t>
      </w:r>
      <w:r w:rsidR="001A6A39" w:rsidRPr="008F1C69">
        <w:rPr>
          <w:rFonts w:ascii="Times New Roman" w:hAnsi="Times New Roman" w:cs="Times New Roman"/>
          <w:color w:val="000000" w:themeColor="text1"/>
        </w:rPr>
        <w:t>a</w:t>
      </w:r>
      <w:r w:rsidRPr="008F1C69">
        <w:rPr>
          <w:rFonts w:ascii="Times New Roman" w:hAnsi="Times New Roman" w:cs="Times New Roman"/>
          <w:color w:val="000000" w:themeColor="text1"/>
        </w:rPr>
        <w:t xml:space="preserve"> prelungi automat cu perioada suspendării/sistării.</w:t>
      </w:r>
    </w:p>
    <w:p w14:paraId="4A2CB480" w14:textId="77777777" w:rsidR="004D3CE5" w:rsidRPr="008F1C69" w:rsidRDefault="004D3CE5" w:rsidP="00A35170">
      <w:pPr>
        <w:spacing w:after="0" w:line="240" w:lineRule="auto"/>
        <w:ind w:left="1"/>
        <w:jc w:val="both"/>
        <w:rPr>
          <w:rFonts w:ascii="Times New Roman" w:hAnsi="Times New Roman" w:cs="Times New Roman"/>
          <w:color w:val="000000" w:themeColor="text1"/>
        </w:rPr>
      </w:pPr>
    </w:p>
    <w:p w14:paraId="301560A7" w14:textId="171D8322" w:rsidR="004D3CE5"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FORȚA MAJORĂ</w:t>
      </w:r>
    </w:p>
    <w:p w14:paraId="6303186B" w14:textId="77777777" w:rsidR="00FA1A58" w:rsidRPr="008F1C69" w:rsidRDefault="004D3CE5" w:rsidP="00A35170">
      <w:pPr>
        <w:pStyle w:val="ListParagraph"/>
        <w:numPr>
          <w:ilvl w:val="0"/>
          <w:numId w:val="5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8F1C69" w:rsidRDefault="004D3CE5" w:rsidP="00A35170">
      <w:pPr>
        <w:pStyle w:val="ListParagraph"/>
        <w:numPr>
          <w:ilvl w:val="0"/>
          <w:numId w:val="5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Forța majoră și cazul fortuit trebuie dovedite.</w:t>
      </w:r>
    </w:p>
    <w:p w14:paraId="519BF889" w14:textId="77777777" w:rsidR="00FA1A58" w:rsidRPr="008F1C69" w:rsidRDefault="004D3CE5" w:rsidP="00A35170">
      <w:pPr>
        <w:pStyle w:val="ListParagraph"/>
        <w:numPr>
          <w:ilvl w:val="0"/>
          <w:numId w:val="5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Partea care invocă forța majoră sau cazul fortuit are obligația să o aducă la cunoștință celeilalte părți, în scris, de îndată ce s-a produs evenimentul.</w:t>
      </w:r>
    </w:p>
    <w:p w14:paraId="07397D9C" w14:textId="77777777" w:rsidR="00FA1A58" w:rsidRPr="008F1C69" w:rsidRDefault="004D3CE5" w:rsidP="00A35170">
      <w:pPr>
        <w:pStyle w:val="ListParagraph"/>
        <w:numPr>
          <w:ilvl w:val="0"/>
          <w:numId w:val="5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Partea care a invocat forța majoră sau cazul fortuit are obligația să aducă la cunoștința celeilalte părți încetarea cauzei acesteia de îndată ce evenimentul a luat sfârșit.</w:t>
      </w:r>
    </w:p>
    <w:p w14:paraId="4289B593" w14:textId="77777777" w:rsidR="00FA1A58" w:rsidRPr="008F1C69" w:rsidRDefault="004D3CE5" w:rsidP="00A35170">
      <w:pPr>
        <w:pStyle w:val="ListParagraph"/>
        <w:numPr>
          <w:ilvl w:val="0"/>
          <w:numId w:val="5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Îndeplinirea contractului va fi suspendată în perioada de acțiune a forței majore, dar fără a prejudicia drepturile ce li se cuveneau părților până la apariția acesteia.</w:t>
      </w:r>
    </w:p>
    <w:p w14:paraId="627F34A5" w14:textId="3807A8D6" w:rsidR="004D3CE5" w:rsidRPr="008F1C69" w:rsidRDefault="004D3CE5" w:rsidP="00A35170">
      <w:pPr>
        <w:pStyle w:val="ListParagraph"/>
        <w:numPr>
          <w:ilvl w:val="0"/>
          <w:numId w:val="55"/>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6E8F27D" w14:textId="77777777" w:rsidR="007006EE" w:rsidRPr="008F1C69" w:rsidRDefault="007006EE" w:rsidP="00A35170">
      <w:pPr>
        <w:spacing w:after="0" w:line="240" w:lineRule="auto"/>
        <w:ind w:left="1"/>
        <w:jc w:val="both"/>
        <w:rPr>
          <w:rFonts w:ascii="Times New Roman" w:hAnsi="Times New Roman" w:cs="Times New Roman"/>
          <w:color w:val="000000" w:themeColor="text1"/>
        </w:rPr>
      </w:pPr>
    </w:p>
    <w:p w14:paraId="199046AE" w14:textId="416613AA" w:rsidR="004D3CE5"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ÎNCETAREA CONTRACTULUI</w:t>
      </w:r>
    </w:p>
    <w:p w14:paraId="67B0B4D3" w14:textId="77777777" w:rsidR="00FA1A58" w:rsidRPr="008F1C69" w:rsidRDefault="004D3CE5" w:rsidP="00A35170">
      <w:pPr>
        <w:pStyle w:val="ListParagraph"/>
        <w:numPr>
          <w:ilvl w:val="0"/>
          <w:numId w:val="5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Prezentul Contract încetează de drept prin ajungere la termen sau la momentul la care toate obligațiile stabilite în sarcina părților au fost executate.</w:t>
      </w:r>
    </w:p>
    <w:p w14:paraId="0CA11291" w14:textId="7F4B2C12" w:rsidR="004D3CE5" w:rsidRPr="008F1C69" w:rsidRDefault="00E505D2" w:rsidP="00A35170">
      <w:pPr>
        <w:pStyle w:val="ListParagraph"/>
        <w:numPr>
          <w:ilvl w:val="0"/>
          <w:numId w:val="5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w:t>
      </w:r>
      <w:r w:rsidR="004D3CE5" w:rsidRPr="008F1C69">
        <w:rPr>
          <w:rFonts w:ascii="Times New Roman" w:hAnsi="Times New Roman" w:cs="Times New Roman"/>
          <w:color w:val="000000" w:themeColor="text1"/>
        </w:rPr>
        <w:t xml:space="preserve"> își rezervă dreptul de a </w:t>
      </w:r>
      <w:r w:rsidR="007B673A" w:rsidRPr="008F1C69">
        <w:rPr>
          <w:rFonts w:ascii="Times New Roman" w:hAnsi="Times New Roman" w:cs="Times New Roman"/>
          <w:color w:val="000000" w:themeColor="text1"/>
        </w:rPr>
        <w:t>rezoluționa/</w:t>
      </w:r>
      <w:r w:rsidR="004D3CE5" w:rsidRPr="008F1C69">
        <w:rPr>
          <w:rFonts w:ascii="Times New Roman" w:hAnsi="Times New Roman" w:cs="Times New Roman"/>
          <w:color w:val="000000" w:themeColor="text1"/>
        </w:rPr>
        <w:t>rezilia Contractul, fără însă a fi afectat dreptul Părților de a pretinde plata unor daune sau alte prejudicii, dacă:</w:t>
      </w:r>
    </w:p>
    <w:p w14:paraId="34E21A03" w14:textId="3D280A17" w:rsidR="00FA1A58" w:rsidRPr="008F1C69" w:rsidRDefault="004D3CE5" w:rsidP="00A35170">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nu se conformează, în perioada de timp, conform notificării emise de către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prin care i se solicită remedierea Neconformității sau executarea obligațiilor care decurg din prezentul Contract;</w:t>
      </w:r>
    </w:p>
    <w:p w14:paraId="3F6050F0" w14:textId="7A703181" w:rsidR="00876C24" w:rsidRPr="008F1C69" w:rsidRDefault="004D3CE5" w:rsidP="00A35170">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subcontractează părți din Contract fără a avea acordul scris al Autorității contractante;</w:t>
      </w:r>
    </w:p>
    <w:p w14:paraId="1C83E078" w14:textId="55671545" w:rsidR="00876C24" w:rsidRPr="008F1C69" w:rsidRDefault="004D3CE5" w:rsidP="003E61F2">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cesionează drepturile și obligațiile sale fără acordul scris al Autorității contractante;</w:t>
      </w:r>
    </w:p>
    <w:p w14:paraId="7C167B3B" w14:textId="77777777" w:rsidR="00876C24" w:rsidRPr="008F1C69" w:rsidRDefault="004D3CE5" w:rsidP="00A35170">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8F1C69" w:rsidRDefault="004D3CE5" w:rsidP="00A35170">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Devin incidente oricare alte incapacități legale care să împiedice executarea Contractului;</w:t>
      </w:r>
    </w:p>
    <w:p w14:paraId="04760271" w14:textId="77777777" w:rsidR="00876C24" w:rsidRPr="008F1C69" w:rsidRDefault="004D3CE5" w:rsidP="00A35170">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Contractantul eșuează în a furniza/menține/prelungi/reîntregi/completa garanțiile ori asigurările solicitate prin Contract;</w:t>
      </w:r>
    </w:p>
    <w:p w14:paraId="33D13812" w14:textId="4417E14F" w:rsidR="00876C24" w:rsidRPr="008F1C69" w:rsidRDefault="004D3CE5" w:rsidP="00A35170">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cazul în care, printr-un act normativ, se modifică interesul public al </w:t>
      </w:r>
      <w:r w:rsidR="00876C24" w:rsidRPr="008F1C69">
        <w:rPr>
          <w:rFonts w:ascii="Times New Roman" w:hAnsi="Times New Roman" w:cs="Times New Roman"/>
          <w:color w:val="000000" w:themeColor="text1"/>
        </w:rPr>
        <w:t xml:space="preserve">Autorității </w:t>
      </w:r>
      <w:r w:rsidRPr="008F1C69">
        <w:rPr>
          <w:rFonts w:ascii="Times New Roman" w:hAnsi="Times New Roman" w:cs="Times New Roman"/>
          <w:color w:val="000000" w:themeColor="text1"/>
        </w:rPr>
        <w:t xml:space="preserve">contractante în legătură cu care se </w:t>
      </w:r>
      <w:r w:rsidR="0088088A" w:rsidRPr="008F1C69">
        <w:rPr>
          <w:rFonts w:ascii="Times New Roman" w:hAnsi="Times New Roman" w:cs="Times New Roman"/>
          <w:color w:val="000000" w:themeColor="text1"/>
        </w:rPr>
        <w:t>furnizează Produselor</w:t>
      </w:r>
      <w:r w:rsidRPr="008F1C69">
        <w:rPr>
          <w:rFonts w:ascii="Times New Roman" w:hAnsi="Times New Roman" w:cs="Times New Roman"/>
          <w:color w:val="000000" w:themeColor="text1"/>
        </w:rPr>
        <w:t xml:space="preserve"> care fac obiectul Contractului;</w:t>
      </w:r>
    </w:p>
    <w:p w14:paraId="1B5953B8" w14:textId="6D5BFD18" w:rsidR="00876C24" w:rsidRPr="008F1C69" w:rsidRDefault="004D3CE5" w:rsidP="00A35170">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la momentul atribuirii Contractului, Contractantul se afla în una dintre situațiile care ar fi determinat excluderea sa din procedura de atribuire;</w:t>
      </w:r>
    </w:p>
    <w:p w14:paraId="26701289" w14:textId="77777777" w:rsidR="00876C24" w:rsidRPr="008F1C69" w:rsidRDefault="004D3CE5" w:rsidP="00A35170">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8F1C69" w:rsidRDefault="004D3CE5" w:rsidP="00A35170">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În cazul în care împotriva Contractantului se deschide procedura falimentului;</w:t>
      </w:r>
    </w:p>
    <w:p w14:paraId="3C282914" w14:textId="77777777" w:rsidR="00876C24" w:rsidRPr="008F1C69" w:rsidRDefault="004D3CE5" w:rsidP="00A35170">
      <w:pPr>
        <w:pStyle w:val="ListParagraph"/>
        <w:numPr>
          <w:ilvl w:val="0"/>
          <w:numId w:val="57"/>
        </w:numPr>
        <w:spacing w:after="0" w:line="240" w:lineRule="auto"/>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a săvârșit nereguli sau fraude în cadrul procedurii de atribuire a Contractului sau în legătură cu executare acestuia, ce au provocat o vătămare </w:t>
      </w:r>
      <w:r w:rsidR="00876C24" w:rsidRPr="008F1C69">
        <w:rPr>
          <w:rFonts w:ascii="Times New Roman" w:hAnsi="Times New Roman" w:cs="Times New Roman"/>
          <w:color w:val="000000" w:themeColor="text1"/>
        </w:rPr>
        <w:t xml:space="preserve">Autorității/entității </w:t>
      </w:r>
      <w:r w:rsidRPr="008F1C69">
        <w:rPr>
          <w:rFonts w:ascii="Times New Roman" w:hAnsi="Times New Roman" w:cs="Times New Roman"/>
          <w:color w:val="000000" w:themeColor="text1"/>
        </w:rPr>
        <w:t>contractante;</w:t>
      </w:r>
    </w:p>
    <w:p w14:paraId="3189CBD2" w14:textId="632B5C14" w:rsidR="004D3CE5" w:rsidRPr="008F1C69" w:rsidRDefault="004D3CE5" w:rsidP="00A35170">
      <w:pPr>
        <w:pStyle w:val="ListParagraph"/>
        <w:numPr>
          <w:ilvl w:val="0"/>
          <w:numId w:val="57"/>
        </w:numPr>
        <w:spacing w:after="0" w:line="240" w:lineRule="auto"/>
        <w:ind w:left="720" w:hanging="357"/>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Valorificarea de către </w:t>
      </w:r>
      <w:r w:rsidR="00876C24" w:rsidRPr="008F1C69">
        <w:rPr>
          <w:rFonts w:ascii="Times New Roman" w:hAnsi="Times New Roman" w:cs="Times New Roman"/>
          <w:color w:val="000000" w:themeColor="text1"/>
        </w:rPr>
        <w:t xml:space="preserve">Autoritatea </w:t>
      </w:r>
      <w:r w:rsidRPr="008F1C69">
        <w:rPr>
          <w:rFonts w:ascii="Times New Roman" w:hAnsi="Times New Roman" w:cs="Times New Roman"/>
          <w:color w:val="000000" w:themeColor="text1"/>
        </w:rPr>
        <w:t>contractantă a rezultatelor prezentului contract este grav compromisă ca urmare a întârzierii prestațiilor din vina Contractantului.</w:t>
      </w:r>
    </w:p>
    <w:p w14:paraId="0E5D0272" w14:textId="0FD84AF8" w:rsidR="004D3CE5" w:rsidRPr="008F1C69" w:rsidRDefault="004D3CE5" w:rsidP="00A35170">
      <w:pPr>
        <w:pStyle w:val="ListParagraph"/>
        <w:numPr>
          <w:ilvl w:val="0"/>
          <w:numId w:val="5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poate </w:t>
      </w:r>
      <w:r w:rsidR="00A702F4" w:rsidRPr="008F1C69">
        <w:rPr>
          <w:rFonts w:ascii="Times New Roman" w:hAnsi="Times New Roman" w:cs="Times New Roman"/>
          <w:color w:val="000000" w:themeColor="text1"/>
        </w:rPr>
        <w:t>rezoluționa/</w:t>
      </w:r>
      <w:r w:rsidRPr="008F1C69">
        <w:rPr>
          <w:rFonts w:ascii="Times New Roman" w:hAnsi="Times New Roman" w:cs="Times New Roman"/>
          <w:color w:val="000000" w:themeColor="text1"/>
        </w:rPr>
        <w:t>rezilia Contractul fără însă a fi afectat dreptul Părților de a pretinde plata unor daune sau alte prejudicii, în cazul în care:</w:t>
      </w:r>
    </w:p>
    <w:p w14:paraId="611F94D8" w14:textId="117856F1" w:rsidR="00A33E64" w:rsidRPr="008F1C69" w:rsidRDefault="004D3CE5" w:rsidP="00A35170">
      <w:pPr>
        <w:pStyle w:val="ListParagraph"/>
        <w:numPr>
          <w:ilvl w:val="0"/>
          <w:numId w:val="58"/>
        </w:numPr>
        <w:spacing w:after="0" w:line="240" w:lineRule="auto"/>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 a comis erori esențiale, nereguli sau fraude în cadrul procedurii de atribuire a Contractului sau în legătură cu executare acest</w:t>
      </w:r>
      <w:r w:rsidR="001A6A39" w:rsidRPr="008F1C69">
        <w:rPr>
          <w:rFonts w:ascii="Times New Roman" w:hAnsi="Times New Roman" w:cs="Times New Roman"/>
          <w:color w:val="000000" w:themeColor="text1"/>
        </w:rPr>
        <w:t>uia</w:t>
      </w:r>
      <w:r w:rsidRPr="008F1C69">
        <w:rPr>
          <w:rFonts w:ascii="Times New Roman" w:hAnsi="Times New Roman" w:cs="Times New Roman"/>
          <w:color w:val="000000" w:themeColor="text1"/>
        </w:rPr>
        <w:t>, ce au provocat o vătămare Contractantului.</w:t>
      </w:r>
    </w:p>
    <w:p w14:paraId="51424A37" w14:textId="50AC0FB3" w:rsidR="004D3CE5" w:rsidRPr="008F1C69" w:rsidRDefault="004D3CE5" w:rsidP="00A35170">
      <w:pPr>
        <w:pStyle w:val="ListParagraph"/>
        <w:numPr>
          <w:ilvl w:val="0"/>
          <w:numId w:val="58"/>
        </w:numPr>
        <w:spacing w:after="0" w:line="240" w:lineRule="auto"/>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Autoritatea contractantă nu își îndeplinește obligațiile de plată a </w:t>
      </w:r>
      <w:r w:rsidR="00A33E64" w:rsidRPr="008F1C69">
        <w:rPr>
          <w:rFonts w:ascii="Times New Roman" w:hAnsi="Times New Roman" w:cs="Times New Roman"/>
          <w:color w:val="000000" w:themeColor="text1"/>
        </w:rPr>
        <w:t>produselor</w:t>
      </w:r>
      <w:r w:rsidRPr="008F1C69">
        <w:rPr>
          <w:rFonts w:ascii="Times New Roman" w:hAnsi="Times New Roman" w:cs="Times New Roman"/>
          <w:color w:val="000000" w:themeColor="text1"/>
        </w:rPr>
        <w:t xml:space="preserve"> </w:t>
      </w:r>
      <w:r w:rsidR="00A15A5E" w:rsidRPr="008F1C69">
        <w:rPr>
          <w:rFonts w:ascii="Times New Roman" w:hAnsi="Times New Roman" w:cs="Times New Roman"/>
          <w:color w:val="000000" w:themeColor="text1"/>
        </w:rPr>
        <w:t xml:space="preserve">furnizate </w:t>
      </w:r>
      <w:r w:rsidRPr="008F1C69">
        <w:rPr>
          <w:rFonts w:ascii="Times New Roman" w:hAnsi="Times New Roman" w:cs="Times New Roman"/>
          <w:color w:val="000000" w:themeColor="text1"/>
        </w:rPr>
        <w:t>de Contractant, în condițiile stabilite prin prezentul Contract.</w:t>
      </w:r>
    </w:p>
    <w:p w14:paraId="5ABED80A" w14:textId="6FCF9583" w:rsidR="00A33E64" w:rsidRPr="008F1C69" w:rsidRDefault="007B673A" w:rsidP="00A35170">
      <w:pPr>
        <w:pStyle w:val="ListParagraph"/>
        <w:numPr>
          <w:ilvl w:val="0"/>
          <w:numId w:val="5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Rezoluțiunea/</w:t>
      </w:r>
      <w:r w:rsidR="004D3CE5" w:rsidRPr="008F1C69">
        <w:rPr>
          <w:rFonts w:ascii="Times New Roman" w:hAnsi="Times New Roman" w:cs="Times New Roman"/>
          <w:color w:val="000000" w:themeColor="text1"/>
        </w:rPr>
        <w:t xml:space="preserve">Rezilierea Contractului în condițiile pct. </w:t>
      </w:r>
      <w:r w:rsidR="00434C20" w:rsidRPr="008F1C69">
        <w:rPr>
          <w:rFonts w:ascii="Times New Roman" w:hAnsi="Times New Roman" w:cs="Times New Roman"/>
          <w:color w:val="000000" w:themeColor="text1"/>
        </w:rPr>
        <w:t>30.2</w:t>
      </w:r>
      <w:r w:rsidR="004D3CE5" w:rsidRPr="008F1C69">
        <w:rPr>
          <w:rFonts w:ascii="Times New Roman" w:hAnsi="Times New Roman" w:cs="Times New Roman"/>
          <w:color w:val="000000" w:themeColor="text1"/>
        </w:rPr>
        <w:t xml:space="preserve"> și pct. </w:t>
      </w:r>
      <w:r w:rsidR="00434C20" w:rsidRPr="008F1C69">
        <w:rPr>
          <w:rFonts w:ascii="Times New Roman" w:hAnsi="Times New Roman" w:cs="Times New Roman"/>
          <w:color w:val="000000" w:themeColor="text1"/>
        </w:rPr>
        <w:t>30.3</w:t>
      </w:r>
      <w:r w:rsidR="004D3CE5" w:rsidRPr="008F1C69">
        <w:rPr>
          <w:rFonts w:ascii="Times New Roman" w:hAnsi="Times New Roman" w:cs="Times New Roman"/>
          <w:color w:val="000000" w:themeColor="text1"/>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8F1C69" w:rsidRDefault="004D3CE5" w:rsidP="00A35170">
      <w:pPr>
        <w:pStyle w:val="ListParagraph"/>
        <w:numPr>
          <w:ilvl w:val="0"/>
          <w:numId w:val="5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lastRenderedPageBreak/>
        <w:t xml:space="preserve">Prevederile prezentului Contract în materia </w:t>
      </w:r>
      <w:r w:rsidR="00A702F4" w:rsidRPr="008F1C69">
        <w:rPr>
          <w:rFonts w:ascii="Times New Roman" w:hAnsi="Times New Roman" w:cs="Times New Roman"/>
          <w:color w:val="000000" w:themeColor="text1"/>
        </w:rPr>
        <w:t>rezoluțiunii/</w:t>
      </w:r>
      <w:r w:rsidRPr="008F1C69">
        <w:rPr>
          <w:rFonts w:ascii="Times New Roman" w:hAnsi="Times New Roman" w:cs="Times New Roman"/>
          <w:color w:val="000000" w:themeColor="text1"/>
        </w:rPr>
        <w:t>rezilierii Contractului se completează cu prevederile în materie ale Codului Civil în vigoare.</w:t>
      </w:r>
    </w:p>
    <w:p w14:paraId="7A55A590" w14:textId="73E3300C" w:rsidR="00A33E64" w:rsidRPr="008F1C69" w:rsidRDefault="004D3CE5" w:rsidP="00A35170">
      <w:pPr>
        <w:pStyle w:val="ListParagraph"/>
        <w:numPr>
          <w:ilvl w:val="0"/>
          <w:numId w:val="5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situația </w:t>
      </w:r>
      <w:r w:rsidR="00A702F4" w:rsidRPr="008F1C69">
        <w:rPr>
          <w:rFonts w:ascii="Times New Roman" w:hAnsi="Times New Roman" w:cs="Times New Roman"/>
          <w:color w:val="000000" w:themeColor="text1"/>
        </w:rPr>
        <w:t>rezoluțiunii/</w:t>
      </w:r>
      <w:r w:rsidRPr="008F1C69">
        <w:rPr>
          <w:rFonts w:ascii="Times New Roman" w:hAnsi="Times New Roman" w:cs="Times New Roman"/>
          <w:color w:val="000000" w:themeColor="text1"/>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4D99104B" w:rsidR="00A33E64" w:rsidRPr="008F1C69" w:rsidRDefault="004D3CE5" w:rsidP="00A35170">
      <w:pPr>
        <w:pStyle w:val="ListParagraph"/>
        <w:numPr>
          <w:ilvl w:val="0"/>
          <w:numId w:val="5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cazul în care Contractantul nu </w:t>
      </w:r>
      <w:r w:rsidR="00622964" w:rsidRPr="008F1C69">
        <w:rPr>
          <w:rFonts w:ascii="Times New Roman" w:hAnsi="Times New Roman" w:cs="Times New Roman"/>
          <w:color w:val="000000" w:themeColor="text1"/>
        </w:rPr>
        <w:t xml:space="preserve">constituie </w:t>
      </w:r>
      <w:r w:rsidRPr="008F1C69">
        <w:rPr>
          <w:rFonts w:ascii="Times New Roman" w:hAnsi="Times New Roman" w:cs="Times New Roman"/>
          <w:color w:val="000000" w:themeColor="text1"/>
        </w:rPr>
        <w:t xml:space="preserve">garanția de bună execuție în </w:t>
      </w:r>
      <w:r w:rsidR="00313FC3" w:rsidRPr="008F1C69">
        <w:rPr>
          <w:rFonts w:ascii="Times New Roman" w:hAnsi="Times New Roman" w:cs="Times New Roman"/>
          <w:color w:val="000000" w:themeColor="text1"/>
        </w:rPr>
        <w:t>termenul legal</w:t>
      </w:r>
      <w:r w:rsidRPr="008F1C69">
        <w:rPr>
          <w:rFonts w:ascii="Times New Roman" w:hAnsi="Times New Roman" w:cs="Times New Roman"/>
          <w:color w:val="000000" w:themeColor="text1"/>
        </w:rPr>
        <w:t xml:space="preserve">, </w:t>
      </w:r>
      <w:r w:rsidR="00177949" w:rsidRPr="008F1C69">
        <w:rPr>
          <w:rFonts w:ascii="Times New Roman" w:hAnsi="Times New Roman" w:cs="Times New Roman"/>
          <w:color w:val="000000" w:themeColor="text1"/>
        </w:rPr>
        <w:t>Autoritatea contractantă</w:t>
      </w:r>
      <w:r w:rsidR="00313FC3" w:rsidRPr="008F1C69">
        <w:rPr>
          <w:rFonts w:ascii="Times New Roman" w:hAnsi="Times New Roman" w:cs="Times New Roman"/>
          <w:color w:val="000000" w:themeColor="text1"/>
        </w:rPr>
        <w:t xml:space="preserve"> reține</w:t>
      </w:r>
      <w:r w:rsidR="00177949" w:rsidRPr="008F1C69">
        <w:rPr>
          <w:rFonts w:ascii="Times New Roman" w:hAnsi="Times New Roman" w:cs="Times New Roman"/>
          <w:color w:val="000000" w:themeColor="text1"/>
        </w:rPr>
        <w:t xml:space="preserve"> garanția de participare</w:t>
      </w:r>
      <w:r w:rsidR="00313FC3" w:rsidRPr="008F1C69">
        <w:rPr>
          <w:rFonts w:ascii="Times New Roman" w:hAnsi="Times New Roman" w:cs="Times New Roman"/>
          <w:color w:val="000000" w:themeColor="text1"/>
        </w:rPr>
        <w:t>.</w:t>
      </w:r>
      <w:r w:rsidR="00177949" w:rsidRPr="008F1C69">
        <w:rPr>
          <w:rFonts w:ascii="Times New Roman" w:hAnsi="Times New Roman" w:cs="Times New Roman"/>
          <w:color w:val="000000" w:themeColor="text1"/>
        </w:rPr>
        <w:t xml:space="preserve"> Având în vedere dispozițiile art. 39 alin. (2) din H.G. nr. 395/2016, părțile consideră obligația de a constitui garanția de bună-execuție esențială. În consecință, dacă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743E93FA" w14:textId="0412FBC5" w:rsidR="004D3CE5" w:rsidRPr="008F1C69" w:rsidRDefault="00E505D2" w:rsidP="00A35170">
      <w:pPr>
        <w:pStyle w:val="ListParagraph"/>
        <w:numPr>
          <w:ilvl w:val="0"/>
          <w:numId w:val="5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Autoritatea contractantă</w:t>
      </w:r>
      <w:r w:rsidR="004D3CE5" w:rsidRPr="008F1C69">
        <w:rPr>
          <w:rFonts w:ascii="Times New Roman" w:hAnsi="Times New Roman" w:cs="Times New Roman"/>
          <w:color w:val="000000" w:themeColor="text1"/>
        </w:rPr>
        <w:t xml:space="preserve"> își rezervă dreptul de a denunța unilateral contractul de </w:t>
      </w:r>
      <w:r w:rsidR="0088088A" w:rsidRPr="008F1C69">
        <w:rPr>
          <w:rFonts w:ascii="Times New Roman" w:hAnsi="Times New Roman" w:cs="Times New Roman"/>
          <w:color w:val="000000" w:themeColor="text1"/>
        </w:rPr>
        <w:t>furnizare produse</w:t>
      </w:r>
      <w:r w:rsidR="004D3CE5" w:rsidRPr="008F1C69">
        <w:rPr>
          <w:rFonts w:ascii="Times New Roman" w:hAnsi="Times New Roman" w:cs="Times New Roman"/>
          <w:color w:val="000000" w:themeColor="text1"/>
        </w:rPr>
        <w:t xml:space="preserve">, în cel mult 15 zile de la apariția unor circumstanțe care nu au putut fi prevăzute la data încheierii contractului, </w:t>
      </w:r>
      <w:r w:rsidR="001A6A39" w:rsidRPr="008F1C69">
        <w:rPr>
          <w:rFonts w:ascii="Times New Roman" w:hAnsi="Times New Roman" w:cs="Times New Roman"/>
          <w:color w:val="000000" w:themeColor="text1"/>
        </w:rPr>
        <w:t xml:space="preserve">cu </w:t>
      </w:r>
      <w:r w:rsidR="004D3CE5" w:rsidRPr="008F1C69">
        <w:rPr>
          <w:rFonts w:ascii="Times New Roman" w:hAnsi="Times New Roman" w:cs="Times New Roman"/>
          <w:color w:val="000000" w:themeColor="text1"/>
        </w:rPr>
        <w:t>condiția notificării Contractantului cu cel puțin 3 zile înainte de momentul denunțării.</w:t>
      </w:r>
    </w:p>
    <w:p w14:paraId="7EC3199C" w14:textId="17C790A9" w:rsidR="00177949" w:rsidRPr="008F1C69" w:rsidRDefault="00177949" w:rsidP="00A35170">
      <w:pPr>
        <w:pStyle w:val="ListParagraph"/>
        <w:numPr>
          <w:ilvl w:val="0"/>
          <w:numId w:val="56"/>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Părțile pot fi ținute, chiar și ulterior încetării contractului la repararea prejudiciilor cauzate și, după caz, la restituirea în natură sau prin echivalent, a </w:t>
      </w:r>
      <w:r w:rsidR="00AC07F0" w:rsidRPr="008F1C69">
        <w:rPr>
          <w:rFonts w:ascii="Times New Roman" w:hAnsi="Times New Roman" w:cs="Times New Roman"/>
          <w:color w:val="000000" w:themeColor="text1"/>
        </w:rPr>
        <w:t xml:space="preserve">produselor livrate/furnizate și a </w:t>
      </w:r>
      <w:r w:rsidRPr="008F1C69">
        <w:rPr>
          <w:rFonts w:ascii="Times New Roman" w:hAnsi="Times New Roman" w:cs="Times New Roman"/>
          <w:color w:val="000000" w:themeColor="text1"/>
        </w:rPr>
        <w:t>prestațiilor</w:t>
      </w:r>
      <w:r w:rsidR="00AC07F0" w:rsidRPr="008F1C69">
        <w:rPr>
          <w:rFonts w:ascii="Times New Roman" w:hAnsi="Times New Roman" w:cs="Times New Roman"/>
          <w:color w:val="000000" w:themeColor="text1"/>
        </w:rPr>
        <w:t xml:space="preserve"> accesorii </w:t>
      </w:r>
      <w:r w:rsidRPr="008F1C69">
        <w:rPr>
          <w:rFonts w:ascii="Times New Roman" w:hAnsi="Times New Roman" w:cs="Times New Roman"/>
          <w:color w:val="000000" w:themeColor="text1"/>
        </w:rPr>
        <w:t xml:space="preserve"> primite în urma încheierii contractului. </w:t>
      </w:r>
    </w:p>
    <w:p w14:paraId="363AA406" w14:textId="77777777" w:rsidR="0001665E" w:rsidRPr="008F1C69" w:rsidRDefault="0001665E" w:rsidP="0001665E">
      <w:pPr>
        <w:pStyle w:val="ListParagraph"/>
        <w:spacing w:after="0" w:line="240" w:lineRule="auto"/>
        <w:ind w:left="0"/>
        <w:contextualSpacing w:val="0"/>
        <w:jc w:val="both"/>
        <w:rPr>
          <w:rFonts w:ascii="Times New Roman" w:hAnsi="Times New Roman" w:cs="Times New Roman"/>
          <w:color w:val="000000" w:themeColor="text1"/>
        </w:rPr>
      </w:pPr>
    </w:p>
    <w:p w14:paraId="5BE52431" w14:textId="59A51741" w:rsidR="006B7BCB"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INSOLVENȚĂ ȘI FALIMENT</w:t>
      </w:r>
    </w:p>
    <w:p w14:paraId="308400C2" w14:textId="6C6CBF8E" w:rsidR="006B7BCB" w:rsidRPr="008F1C69" w:rsidRDefault="006B7BCB" w:rsidP="00A35170">
      <w:pPr>
        <w:pStyle w:val="ListParagraph"/>
        <w:numPr>
          <w:ilvl w:val="0"/>
          <w:numId w:val="11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În cazul deschiderii unei proceduri generale de insolvență împotriva Contractantului, </w:t>
      </w:r>
      <w:r w:rsidR="001A6A39" w:rsidRPr="008F1C69">
        <w:rPr>
          <w:rFonts w:ascii="Times New Roman" w:hAnsi="Times New Roman" w:cs="Times New Roman"/>
          <w:color w:val="000000" w:themeColor="text1"/>
        </w:rPr>
        <w:t xml:space="preserve">acesta </w:t>
      </w:r>
      <w:r w:rsidRPr="008F1C69">
        <w:rPr>
          <w:rFonts w:ascii="Times New Roman" w:hAnsi="Times New Roman" w:cs="Times New Roman"/>
          <w:color w:val="000000" w:themeColor="text1"/>
        </w:rPr>
        <w:t xml:space="preserve">are obligația de a notifica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 xml:space="preserve"> în termen de 3 (trei) zile de la deschiderea procedurii.</w:t>
      </w:r>
    </w:p>
    <w:p w14:paraId="5718E5D7" w14:textId="504484F4" w:rsidR="006B7BCB" w:rsidRPr="008F1C69" w:rsidRDefault="006B7BCB" w:rsidP="00A35170">
      <w:pPr>
        <w:pStyle w:val="ListParagraph"/>
        <w:numPr>
          <w:ilvl w:val="0"/>
          <w:numId w:val="11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Contractantul, are obligația de a prezenta </w:t>
      </w:r>
      <w:r w:rsidR="00E505D2" w:rsidRPr="008F1C69">
        <w:rPr>
          <w:rFonts w:ascii="Times New Roman" w:hAnsi="Times New Roman" w:cs="Times New Roman"/>
          <w:color w:val="000000" w:themeColor="text1"/>
        </w:rPr>
        <w:t>Autorității contractante</w:t>
      </w:r>
      <w:r w:rsidRPr="008F1C69">
        <w:rPr>
          <w:rFonts w:ascii="Times New Roman" w:hAnsi="Times New Roman" w:cs="Times New Roman"/>
          <w:color w:val="000000" w:themeColor="text1"/>
        </w:rPr>
        <w:t xml:space="preserve">, în termen de 30 (treizeci) de zile de la notificare, o analiză detaliată referitoare la incidența deschiderii procedurii generale de </w:t>
      </w:r>
      <w:r w:rsidR="007378EC" w:rsidRPr="008F1C69">
        <w:rPr>
          <w:rFonts w:ascii="Times New Roman" w:hAnsi="Times New Roman" w:cs="Times New Roman"/>
          <w:color w:val="000000" w:themeColor="text1"/>
        </w:rPr>
        <w:t>insolvență</w:t>
      </w:r>
      <w:r w:rsidRPr="008F1C69">
        <w:rPr>
          <w:rFonts w:ascii="Times New Roman" w:hAnsi="Times New Roman" w:cs="Times New Roman"/>
          <w:color w:val="000000" w:themeColor="text1"/>
        </w:rPr>
        <w:t xml:space="preserve"> asupra Contractului și asupra livrărilor și de a propune măsuri, acționând ca un Contractant diligent.</w:t>
      </w:r>
    </w:p>
    <w:p w14:paraId="5D84C807" w14:textId="080D743C" w:rsidR="006B7BCB" w:rsidRPr="008F1C69" w:rsidRDefault="006B7BCB" w:rsidP="00A35170">
      <w:pPr>
        <w:pStyle w:val="ListParagraph"/>
        <w:numPr>
          <w:ilvl w:val="0"/>
          <w:numId w:val="11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cazul deschiderii unei proceduri generale de insolvență împotriva unui Subcontractant, unui terț susținător sau, dacă este cazul, în situația menționată la capitolul 1</w:t>
      </w:r>
      <w:r w:rsidR="00E0776D" w:rsidRPr="008F1C69">
        <w:rPr>
          <w:rFonts w:ascii="Times New Roman" w:hAnsi="Times New Roman" w:cs="Times New Roman"/>
          <w:color w:val="000000" w:themeColor="text1"/>
        </w:rPr>
        <w:t>9</w:t>
      </w:r>
      <w:r w:rsidRPr="008F1C69">
        <w:rPr>
          <w:rFonts w:ascii="Times New Roman" w:hAnsi="Times New Roman" w:cs="Times New Roman"/>
          <w:color w:val="000000" w:themeColor="text1"/>
        </w:rPr>
        <w:t>. – Asocierea de operatori economici din prezentul Contract, Contractantul are aceleași o</w:t>
      </w:r>
      <w:r w:rsidR="007B673A" w:rsidRPr="008F1C69">
        <w:rPr>
          <w:rFonts w:ascii="Times New Roman" w:hAnsi="Times New Roman" w:cs="Times New Roman"/>
          <w:color w:val="000000" w:themeColor="text1"/>
        </w:rPr>
        <w:t>bligații stabilite la clauzele 31.1 și 31</w:t>
      </w:r>
      <w:r w:rsidRPr="008F1C69">
        <w:rPr>
          <w:rFonts w:ascii="Times New Roman" w:hAnsi="Times New Roman" w:cs="Times New Roman"/>
          <w:color w:val="000000" w:themeColor="text1"/>
        </w:rPr>
        <w:t>.2 din prezentul Contract.</w:t>
      </w:r>
    </w:p>
    <w:p w14:paraId="3BB90C7F" w14:textId="105D8BF9" w:rsidR="006B7BCB" w:rsidRPr="008F1C69" w:rsidRDefault="006B7BCB" w:rsidP="00A35170">
      <w:pPr>
        <w:pStyle w:val="ListParagraph"/>
        <w:numPr>
          <w:ilvl w:val="0"/>
          <w:numId w:val="11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În cazul în care Contractantul intră în stare de faliment, în proces de lichidare sau se află într-o situație care produce efecte similare, Contractantul este obligat să acționeze în același fel cum este stipulat la clauzele 3</w:t>
      </w:r>
      <w:r w:rsidR="007B673A" w:rsidRPr="008F1C69">
        <w:rPr>
          <w:rFonts w:ascii="Times New Roman" w:hAnsi="Times New Roman" w:cs="Times New Roman"/>
          <w:color w:val="000000" w:themeColor="text1"/>
        </w:rPr>
        <w:t>1</w:t>
      </w:r>
      <w:r w:rsidRPr="008F1C69">
        <w:rPr>
          <w:rFonts w:ascii="Times New Roman" w:hAnsi="Times New Roman" w:cs="Times New Roman"/>
          <w:color w:val="000000" w:themeColor="text1"/>
        </w:rPr>
        <w:t>.1, 3</w:t>
      </w:r>
      <w:r w:rsidR="007B673A" w:rsidRPr="008F1C69">
        <w:rPr>
          <w:rFonts w:ascii="Times New Roman" w:hAnsi="Times New Roman" w:cs="Times New Roman"/>
          <w:color w:val="000000" w:themeColor="text1"/>
        </w:rPr>
        <w:t>1</w:t>
      </w:r>
      <w:r w:rsidRPr="008F1C69">
        <w:rPr>
          <w:rFonts w:ascii="Times New Roman" w:hAnsi="Times New Roman" w:cs="Times New Roman"/>
          <w:color w:val="000000" w:themeColor="text1"/>
        </w:rPr>
        <w:t>.2 și 3</w:t>
      </w:r>
      <w:r w:rsidR="007B673A" w:rsidRPr="008F1C69">
        <w:rPr>
          <w:rFonts w:ascii="Times New Roman" w:hAnsi="Times New Roman" w:cs="Times New Roman"/>
          <w:color w:val="000000" w:themeColor="text1"/>
        </w:rPr>
        <w:t>1</w:t>
      </w:r>
      <w:r w:rsidRPr="008F1C69">
        <w:rPr>
          <w:rFonts w:ascii="Times New Roman" w:hAnsi="Times New Roman" w:cs="Times New Roman"/>
          <w:color w:val="000000" w:themeColor="text1"/>
        </w:rPr>
        <w:t>.3 din prezentul Contract.</w:t>
      </w:r>
    </w:p>
    <w:p w14:paraId="7F6A0C66" w14:textId="74881963" w:rsidR="006B7BCB" w:rsidRPr="008F1C69" w:rsidRDefault="006B7BCB" w:rsidP="00A35170">
      <w:pPr>
        <w:pStyle w:val="ListParagraph"/>
        <w:numPr>
          <w:ilvl w:val="0"/>
          <w:numId w:val="11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Nicio astfel de măsură propusă confor</w:t>
      </w:r>
      <w:r w:rsidR="007B673A" w:rsidRPr="008F1C69">
        <w:rPr>
          <w:rFonts w:ascii="Times New Roman" w:hAnsi="Times New Roman" w:cs="Times New Roman"/>
          <w:color w:val="000000" w:themeColor="text1"/>
        </w:rPr>
        <w:t>m celor stipulate la clauzele 31.2, 31.3 și 31</w:t>
      </w:r>
      <w:r w:rsidRPr="008F1C69">
        <w:rPr>
          <w:rFonts w:ascii="Times New Roman" w:hAnsi="Times New Roman" w:cs="Times New Roman"/>
          <w:color w:val="000000" w:themeColor="text1"/>
        </w:rPr>
        <w:t xml:space="preserve">.4 din prezentul Contract, nu poate fi aplicată, dacă nu este acceptată, în scris, de </w:t>
      </w:r>
      <w:r w:rsidR="00E505D2" w:rsidRPr="008F1C69">
        <w:rPr>
          <w:rFonts w:ascii="Times New Roman" w:hAnsi="Times New Roman" w:cs="Times New Roman"/>
          <w:color w:val="000000" w:themeColor="text1"/>
        </w:rPr>
        <w:t>Autoritatea contractantă</w:t>
      </w:r>
      <w:r w:rsidRPr="008F1C69">
        <w:rPr>
          <w:rFonts w:ascii="Times New Roman" w:hAnsi="Times New Roman" w:cs="Times New Roman"/>
          <w:color w:val="000000" w:themeColor="text1"/>
        </w:rPr>
        <w:t>.</w:t>
      </w:r>
    </w:p>
    <w:p w14:paraId="6F5A414D" w14:textId="77777777" w:rsidR="00FB33A5" w:rsidRPr="008F1C69" w:rsidRDefault="00FB33A5" w:rsidP="00FB33A5">
      <w:pPr>
        <w:pStyle w:val="ListParagraph"/>
        <w:spacing w:after="0" w:line="240" w:lineRule="auto"/>
        <w:ind w:left="0"/>
        <w:contextualSpacing w:val="0"/>
        <w:jc w:val="both"/>
        <w:rPr>
          <w:rFonts w:ascii="Times New Roman" w:hAnsi="Times New Roman" w:cs="Times New Roman"/>
          <w:color w:val="000000" w:themeColor="text1"/>
        </w:rPr>
      </w:pPr>
    </w:p>
    <w:p w14:paraId="1A852E3E" w14:textId="3EDD9529" w:rsidR="004D3CE5"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LIMBA CONTRACTULUI</w:t>
      </w:r>
    </w:p>
    <w:p w14:paraId="024BC41D" w14:textId="31E850D9" w:rsidR="004D3CE5" w:rsidRPr="008F1C69" w:rsidRDefault="004D3CE5" w:rsidP="00A35170">
      <w:pPr>
        <w:pStyle w:val="ListParagraph"/>
        <w:numPr>
          <w:ilvl w:val="0"/>
          <w:numId w:val="59"/>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Limba prezentului Contract și a tuturor comunicărilor scrise va fi limba oficială a Statului Român, respectiv limba română.</w:t>
      </w:r>
    </w:p>
    <w:p w14:paraId="32A14C45" w14:textId="77777777" w:rsidR="00FB33A5" w:rsidRPr="008F1C69" w:rsidRDefault="00FB33A5" w:rsidP="00FB33A5">
      <w:pPr>
        <w:pStyle w:val="ListParagraph"/>
        <w:spacing w:after="0" w:line="240" w:lineRule="auto"/>
        <w:ind w:left="0"/>
        <w:contextualSpacing w:val="0"/>
        <w:jc w:val="both"/>
        <w:rPr>
          <w:rFonts w:ascii="Times New Roman" w:hAnsi="Times New Roman" w:cs="Times New Roman"/>
          <w:color w:val="000000" w:themeColor="text1"/>
        </w:rPr>
      </w:pPr>
    </w:p>
    <w:p w14:paraId="704BCF5E" w14:textId="5DCD22DA" w:rsidR="004D3CE5"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LEGEA APLICABILĂ</w:t>
      </w:r>
    </w:p>
    <w:p w14:paraId="275F3233" w14:textId="6D5753A2" w:rsidR="004D3CE5" w:rsidRPr="008F1C69" w:rsidRDefault="004D3CE5" w:rsidP="00A35170">
      <w:pPr>
        <w:pStyle w:val="ListParagraph"/>
        <w:numPr>
          <w:ilvl w:val="0"/>
          <w:numId w:val="60"/>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Legea aplicabilă prezentului Contract, este legea română, Contractul urmând a fi interpretat potrivit acestei legi</w:t>
      </w:r>
      <w:r w:rsidR="00FB33A5" w:rsidRPr="008F1C69">
        <w:rPr>
          <w:rFonts w:ascii="Times New Roman" w:hAnsi="Times New Roman" w:cs="Times New Roman"/>
          <w:color w:val="000000" w:themeColor="text1"/>
        </w:rPr>
        <w:t>.</w:t>
      </w:r>
    </w:p>
    <w:p w14:paraId="3B744971" w14:textId="77777777" w:rsidR="00FB33A5" w:rsidRPr="008F1C69" w:rsidRDefault="00FB33A5" w:rsidP="00FB33A5">
      <w:pPr>
        <w:pStyle w:val="ListParagraph"/>
        <w:spacing w:after="0" w:line="240" w:lineRule="auto"/>
        <w:ind w:left="0"/>
        <w:contextualSpacing w:val="0"/>
        <w:jc w:val="both"/>
        <w:rPr>
          <w:rFonts w:ascii="Times New Roman" w:hAnsi="Times New Roman" w:cs="Times New Roman"/>
          <w:color w:val="000000" w:themeColor="text1"/>
        </w:rPr>
      </w:pPr>
    </w:p>
    <w:p w14:paraId="79FA8610" w14:textId="3DD6EC91" w:rsidR="004D3CE5" w:rsidRPr="008F1C69" w:rsidRDefault="00D60DE8" w:rsidP="00A35170">
      <w:pPr>
        <w:pStyle w:val="ListParagraph"/>
        <w:numPr>
          <w:ilvl w:val="0"/>
          <w:numId w:val="156"/>
        </w:numPr>
        <w:spacing w:after="0" w:line="240" w:lineRule="auto"/>
        <w:ind w:left="0" w:firstLine="0"/>
        <w:contextualSpacing w:val="0"/>
        <w:jc w:val="both"/>
        <w:rPr>
          <w:rFonts w:ascii="Times New Roman" w:hAnsi="Times New Roman" w:cs="Times New Roman"/>
          <w:b/>
          <w:color w:val="000000" w:themeColor="text1"/>
        </w:rPr>
      </w:pPr>
      <w:r w:rsidRPr="008F1C69">
        <w:rPr>
          <w:rFonts w:ascii="Times New Roman" w:hAnsi="Times New Roman" w:cs="Times New Roman"/>
          <w:b/>
          <w:color w:val="000000" w:themeColor="text1"/>
        </w:rPr>
        <w:t>SOLUȚIONAREA EVENTUALELOR DIVERGENȚE ȘI A LITIGIILOR</w:t>
      </w:r>
    </w:p>
    <w:p w14:paraId="4B80B725" w14:textId="1609A6F2" w:rsidR="00DB4079" w:rsidRPr="008F1C69" w:rsidRDefault="004D3CE5" w:rsidP="00A35170">
      <w:pPr>
        <w:pStyle w:val="ListParagraph"/>
        <w:numPr>
          <w:ilvl w:val="0"/>
          <w:numId w:val="6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Părțile vor depune toate eforturile pentru a rezolva pe cale amiabilă, prin tratative directe și negociere amiabilă, orice neînțelegere sau dispute/divergențe care se poate/pot ivi între e</w:t>
      </w:r>
      <w:r w:rsidR="00EE7C07" w:rsidRPr="008F1C69">
        <w:rPr>
          <w:rFonts w:ascii="Times New Roman" w:hAnsi="Times New Roman" w:cs="Times New Roman"/>
          <w:color w:val="000000" w:themeColor="text1"/>
        </w:rPr>
        <w:t>le</w:t>
      </w:r>
      <w:r w:rsidRPr="008F1C69">
        <w:rPr>
          <w:rFonts w:ascii="Times New Roman" w:hAnsi="Times New Roman" w:cs="Times New Roman"/>
          <w:color w:val="000000" w:themeColor="text1"/>
        </w:rPr>
        <w:t xml:space="preserve"> în cadrul sau în legătură cu îndeplinirea Contractului.</w:t>
      </w:r>
    </w:p>
    <w:p w14:paraId="5BC5C315" w14:textId="77777777" w:rsidR="00DB4079" w:rsidRPr="008F1C69" w:rsidRDefault="004D3CE5" w:rsidP="00A35170">
      <w:pPr>
        <w:pStyle w:val="ListParagraph"/>
        <w:numPr>
          <w:ilvl w:val="0"/>
          <w:numId w:val="6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160BCEF" w:rsidR="004D3CE5" w:rsidRPr="008F1C69" w:rsidRDefault="004D3CE5" w:rsidP="00A35170">
      <w:pPr>
        <w:pStyle w:val="ListParagraph"/>
        <w:numPr>
          <w:ilvl w:val="0"/>
          <w:numId w:val="61"/>
        </w:numPr>
        <w:spacing w:after="0" w:line="240" w:lineRule="auto"/>
        <w:ind w:left="0" w:firstLine="0"/>
        <w:contextualSpacing w:val="0"/>
        <w:jc w:val="both"/>
        <w:rPr>
          <w:rFonts w:ascii="Times New Roman" w:hAnsi="Times New Roman" w:cs="Times New Roman"/>
          <w:color w:val="000000" w:themeColor="text1"/>
        </w:rPr>
      </w:pPr>
      <w:r w:rsidRPr="008F1C69">
        <w:rPr>
          <w:rFonts w:ascii="Times New Roman" w:hAnsi="Times New Roman" w:cs="Times New Roman"/>
          <w:color w:val="000000" w:themeColor="text1"/>
        </w:rPr>
        <w:t>Dacă încercarea de soluționare pe cale amiabilă eșuează sau dacă una dintre Părți nu răspunde în termen</w:t>
      </w:r>
      <w:r w:rsidR="00E0776D" w:rsidRPr="008F1C69">
        <w:rPr>
          <w:rFonts w:ascii="Times New Roman" w:hAnsi="Times New Roman" w:cs="Times New Roman"/>
          <w:color w:val="000000" w:themeColor="text1"/>
        </w:rPr>
        <w:t xml:space="preserve"> </w:t>
      </w:r>
      <w:r w:rsidR="00FB33A5" w:rsidRPr="008F1C69">
        <w:rPr>
          <w:rFonts w:ascii="Times New Roman" w:hAnsi="Times New Roman" w:cs="Times New Roman"/>
          <w:iCs/>
          <w:color w:val="000000" w:themeColor="text1"/>
        </w:rPr>
        <w:t>30 zile</w:t>
      </w:r>
      <w:r w:rsidRPr="008F1C69">
        <w:rPr>
          <w:rFonts w:ascii="Times New Roman" w:hAnsi="Times New Roman" w:cs="Times New Roman"/>
          <w:color w:val="000000" w:themeColor="text1"/>
        </w:rPr>
        <w:t xml:space="preserve"> la solicitare, oricare din Părți are dreptul de a se adresa instanțelor de judecată competente.</w:t>
      </w:r>
    </w:p>
    <w:p w14:paraId="24D07861" w14:textId="77777777" w:rsidR="0020449D" w:rsidRPr="008F1C69" w:rsidRDefault="0020449D" w:rsidP="00991210">
      <w:pPr>
        <w:spacing w:after="0" w:line="240" w:lineRule="auto"/>
        <w:jc w:val="both"/>
        <w:rPr>
          <w:rFonts w:ascii="Times New Roman" w:hAnsi="Times New Roman" w:cs="Times New Roman"/>
          <w:color w:val="000000" w:themeColor="text1"/>
        </w:rPr>
      </w:pPr>
    </w:p>
    <w:p w14:paraId="32835203" w14:textId="61AB8A43" w:rsidR="004D3CE5" w:rsidRPr="008F1C69" w:rsidRDefault="004D3CE5" w:rsidP="00A35170">
      <w:pPr>
        <w:spacing w:after="0" w:line="240" w:lineRule="auto"/>
        <w:ind w:left="1"/>
        <w:jc w:val="both"/>
        <w:rPr>
          <w:rFonts w:ascii="Times New Roman" w:hAnsi="Times New Roman" w:cs="Times New Roman"/>
          <w:color w:val="000000" w:themeColor="text1"/>
        </w:rPr>
      </w:pPr>
      <w:r w:rsidRPr="008F1C69">
        <w:rPr>
          <w:rFonts w:ascii="Times New Roman" w:hAnsi="Times New Roman" w:cs="Times New Roman"/>
          <w:color w:val="000000" w:themeColor="text1"/>
        </w:rPr>
        <w:t xml:space="preserve">Drept pentru care, Părțile au încheiat prezentul Contract azi, </w:t>
      </w:r>
      <w:r w:rsidR="00FB33A5" w:rsidRPr="008F1C69">
        <w:rPr>
          <w:rFonts w:ascii="Times New Roman" w:hAnsi="Times New Roman" w:cs="Times New Roman"/>
          <w:i/>
          <w:color w:val="000000" w:themeColor="text1"/>
        </w:rPr>
        <w:t>...................</w:t>
      </w:r>
      <w:r w:rsidRPr="008F1C69">
        <w:rPr>
          <w:rFonts w:ascii="Times New Roman" w:hAnsi="Times New Roman" w:cs="Times New Roman"/>
          <w:color w:val="000000" w:themeColor="text1"/>
        </w:rPr>
        <w:t xml:space="preserve">, în </w:t>
      </w:r>
      <w:r w:rsidR="00FB33A5" w:rsidRPr="008F1C69">
        <w:rPr>
          <w:rFonts w:ascii="Times New Roman" w:hAnsi="Times New Roman" w:cs="Times New Roman"/>
          <w:iCs/>
          <w:color w:val="000000" w:themeColor="text1"/>
        </w:rPr>
        <w:t>Iaşi</w:t>
      </w:r>
      <w:r w:rsidRPr="008F1C69">
        <w:rPr>
          <w:rFonts w:ascii="Times New Roman" w:hAnsi="Times New Roman" w:cs="Times New Roman"/>
          <w:color w:val="000000" w:themeColor="text1"/>
        </w:rPr>
        <w:t xml:space="preserve">, în </w:t>
      </w:r>
      <w:r w:rsidR="00FB33A5" w:rsidRPr="008F1C69">
        <w:rPr>
          <w:rFonts w:ascii="Times New Roman" w:hAnsi="Times New Roman" w:cs="Times New Roman"/>
          <w:i/>
          <w:color w:val="000000" w:themeColor="text1"/>
        </w:rPr>
        <w:t>......</w:t>
      </w:r>
      <w:r w:rsidRPr="008F1C69">
        <w:rPr>
          <w:rFonts w:ascii="Times New Roman" w:hAnsi="Times New Roman" w:cs="Times New Roman"/>
          <w:i/>
          <w:color w:val="000000" w:themeColor="text1"/>
        </w:rPr>
        <w:t xml:space="preserve"> </w:t>
      </w:r>
      <w:r w:rsidR="00FB33A5" w:rsidRPr="008F1C69">
        <w:rPr>
          <w:rFonts w:ascii="Times New Roman" w:hAnsi="Times New Roman" w:cs="Times New Roman"/>
          <w:i/>
          <w:color w:val="000000" w:themeColor="text1"/>
        </w:rPr>
        <w:t>(......în litere)</w:t>
      </w:r>
      <w:r w:rsidRPr="008F1C69">
        <w:rPr>
          <w:rFonts w:ascii="Times New Roman" w:hAnsi="Times New Roman" w:cs="Times New Roman"/>
          <w:color w:val="000000" w:themeColor="text1"/>
        </w:rPr>
        <w:t xml:space="preserve"> exemplare</w:t>
      </w:r>
      <w:r w:rsidR="00AD5A92" w:rsidRPr="008F1C69">
        <w:rPr>
          <w:rFonts w:ascii="Times New Roman" w:hAnsi="Times New Roman" w:cs="Times New Roman"/>
          <w:color w:val="000000" w:themeColor="text1"/>
        </w:rPr>
        <w:t xml:space="preserve"> în original</w:t>
      </w:r>
      <w:r w:rsidRPr="008F1C69">
        <w:rPr>
          <w:rFonts w:ascii="Times New Roman" w:hAnsi="Times New Roman" w:cs="Times New Roman"/>
          <w:color w:val="000000" w:themeColor="text1"/>
        </w:rPr>
        <w:t>.</w:t>
      </w:r>
    </w:p>
    <w:p w14:paraId="21A1E0D9" w14:textId="77777777" w:rsidR="00336712" w:rsidRPr="008F1C69" w:rsidRDefault="00336712" w:rsidP="00A35170">
      <w:pPr>
        <w:spacing w:after="0" w:line="240" w:lineRule="auto"/>
        <w:ind w:left="1"/>
        <w:rPr>
          <w:rFonts w:ascii="Times New Roman" w:hAnsi="Times New Roman" w:cs="Times New Roman"/>
          <w:color w:val="000000" w:themeColor="text1"/>
        </w:rPr>
      </w:pPr>
    </w:p>
    <w:tbl>
      <w:tblPr>
        <w:tblStyle w:val="TableGrid"/>
        <w:tblW w:w="0" w:type="auto"/>
        <w:tblInd w:w="1" w:type="dxa"/>
        <w:tblLook w:val="04A0" w:firstRow="1" w:lastRow="0" w:firstColumn="1" w:lastColumn="0" w:noHBand="0" w:noVBand="1"/>
      </w:tblPr>
      <w:tblGrid>
        <w:gridCol w:w="5241"/>
        <w:gridCol w:w="4812"/>
      </w:tblGrid>
      <w:tr w:rsidR="008F1C69" w:rsidRPr="008F1C69" w14:paraId="321011FF" w14:textId="77777777" w:rsidTr="00B76FD3">
        <w:tc>
          <w:tcPr>
            <w:tcW w:w="5241" w:type="dxa"/>
          </w:tcPr>
          <w:p w14:paraId="599C5BA3" w14:textId="77777777" w:rsidR="00350C28" w:rsidRPr="008F1C69" w:rsidRDefault="00350C28" w:rsidP="006C74E2">
            <w:pPr>
              <w:rPr>
                <w:rFonts w:ascii="Times New Roman" w:hAnsi="Times New Roman" w:cs="Times New Roman"/>
                <w:b/>
                <w:bCs/>
                <w:color w:val="000000" w:themeColor="text1"/>
              </w:rPr>
            </w:pPr>
            <w:r w:rsidRPr="008F1C69">
              <w:rPr>
                <w:rFonts w:ascii="Times New Roman" w:hAnsi="Times New Roman" w:cs="Times New Roman"/>
                <w:b/>
                <w:bCs/>
                <w:color w:val="000000" w:themeColor="text1"/>
              </w:rPr>
              <w:t>Pentru Autoritatea contractantă:</w:t>
            </w:r>
          </w:p>
        </w:tc>
        <w:tc>
          <w:tcPr>
            <w:tcW w:w="4812" w:type="dxa"/>
          </w:tcPr>
          <w:p w14:paraId="5E74633D" w14:textId="77777777" w:rsidR="00350C28" w:rsidRPr="008F1C69" w:rsidRDefault="00350C28" w:rsidP="006C74E2">
            <w:pPr>
              <w:jc w:val="right"/>
              <w:rPr>
                <w:rFonts w:ascii="Times New Roman" w:hAnsi="Times New Roman" w:cs="Times New Roman"/>
                <w:b/>
                <w:bCs/>
                <w:color w:val="000000" w:themeColor="text1"/>
              </w:rPr>
            </w:pPr>
            <w:r w:rsidRPr="008F1C69">
              <w:rPr>
                <w:rFonts w:ascii="Times New Roman" w:hAnsi="Times New Roman" w:cs="Times New Roman"/>
                <w:b/>
                <w:bCs/>
                <w:color w:val="000000" w:themeColor="text1"/>
              </w:rPr>
              <w:t>Pentru Contractant:</w:t>
            </w:r>
          </w:p>
        </w:tc>
      </w:tr>
      <w:tr w:rsidR="008F1C69" w:rsidRPr="008F1C69" w14:paraId="33424312" w14:textId="77777777" w:rsidTr="00B76FD3">
        <w:tc>
          <w:tcPr>
            <w:tcW w:w="5241" w:type="dxa"/>
          </w:tcPr>
          <w:p w14:paraId="2D8F40A0" w14:textId="77777777" w:rsidR="00350C28" w:rsidRPr="008F1C69" w:rsidRDefault="00350C28" w:rsidP="006C74E2">
            <w:pPr>
              <w:rPr>
                <w:rFonts w:ascii="Times New Roman" w:hAnsi="Times New Roman" w:cs="Times New Roman"/>
                <w:b/>
                <w:bCs/>
                <w:color w:val="000000" w:themeColor="text1"/>
              </w:rPr>
            </w:pPr>
            <w:r w:rsidRPr="008F1C69">
              <w:rPr>
                <w:rFonts w:ascii="Times New Roman" w:hAnsi="Times New Roman" w:cs="Times New Roman"/>
                <w:b/>
                <w:bCs/>
                <w:color w:val="000000" w:themeColor="text1"/>
              </w:rPr>
              <w:t>Institutul de Chimie Macromoleculară „Petru Poni”</w:t>
            </w:r>
          </w:p>
        </w:tc>
        <w:tc>
          <w:tcPr>
            <w:tcW w:w="4812" w:type="dxa"/>
          </w:tcPr>
          <w:p w14:paraId="6BAEFD8F" w14:textId="77777777" w:rsidR="00350C28" w:rsidRPr="008F1C69" w:rsidRDefault="00350C28" w:rsidP="006C74E2">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tc>
      </w:tr>
      <w:tr w:rsidR="008F1C69" w:rsidRPr="008F1C69" w14:paraId="7271E11B" w14:textId="77777777" w:rsidTr="00B76FD3">
        <w:tc>
          <w:tcPr>
            <w:tcW w:w="5241" w:type="dxa"/>
          </w:tcPr>
          <w:p w14:paraId="0DB8364D" w14:textId="77777777" w:rsidR="00B76FD3" w:rsidRPr="008F1C69" w:rsidRDefault="00B76FD3" w:rsidP="00B76FD3">
            <w:pPr>
              <w:rPr>
                <w:rFonts w:ascii="Times New Roman" w:hAnsi="Times New Roman" w:cs="Times New Roman"/>
                <w:color w:val="000000" w:themeColor="text1"/>
              </w:rPr>
            </w:pPr>
            <w:r w:rsidRPr="008F1C69">
              <w:rPr>
                <w:rStyle w:val="ln2tpunct"/>
                <w:rFonts w:ascii="Times New Roman" w:hAnsi="Times New Roman" w:cs="Times New Roman"/>
                <w:iCs/>
                <w:color w:val="000000" w:themeColor="text1"/>
                <w:lang w:val="pt-PT"/>
              </w:rPr>
              <w:t>Director ICMPP,</w:t>
            </w:r>
          </w:p>
          <w:p w14:paraId="6F07EDA7" w14:textId="77777777" w:rsidR="00B76FD3" w:rsidRPr="008F1C69" w:rsidRDefault="00B76FD3" w:rsidP="00B76FD3">
            <w:pPr>
              <w:rPr>
                <w:rStyle w:val="ln2tpunct"/>
                <w:rFonts w:ascii="Times New Roman" w:hAnsi="Times New Roman" w:cs="Times New Roman"/>
                <w:iCs/>
                <w:color w:val="000000" w:themeColor="text1"/>
                <w:lang w:val="pt-PT"/>
              </w:rPr>
            </w:pPr>
            <w:r w:rsidRPr="008F1C69">
              <w:rPr>
                <w:rStyle w:val="ln2tpunct"/>
                <w:rFonts w:ascii="Times New Roman" w:hAnsi="Times New Roman" w:cs="Times New Roman"/>
                <w:iCs/>
                <w:color w:val="000000" w:themeColor="text1"/>
                <w:lang w:val="pt-PT"/>
              </w:rPr>
              <w:lastRenderedPageBreak/>
              <w:t>............................</w:t>
            </w:r>
          </w:p>
          <w:p w14:paraId="5DD8FFD9" w14:textId="1E351D07" w:rsidR="00B76FD3" w:rsidRPr="008F1C69" w:rsidRDefault="00B76FD3" w:rsidP="00B76FD3">
            <w:pPr>
              <w:rPr>
                <w:rFonts w:ascii="Times New Roman" w:hAnsi="Times New Roman" w:cs="Times New Roman"/>
                <w:color w:val="000000" w:themeColor="text1"/>
              </w:rPr>
            </w:pPr>
            <w:r w:rsidRPr="008F1C69">
              <w:rPr>
                <w:rStyle w:val="ln2tpunct"/>
                <w:rFonts w:ascii="Times New Roman" w:hAnsi="Times New Roman" w:cs="Times New Roman"/>
                <w:iCs/>
                <w:color w:val="000000" w:themeColor="text1"/>
                <w:lang w:val="pt-PT"/>
              </w:rPr>
              <w:t>Dr. Valeria Harabagiu</w:t>
            </w:r>
          </w:p>
        </w:tc>
        <w:tc>
          <w:tcPr>
            <w:tcW w:w="4812" w:type="dxa"/>
          </w:tcPr>
          <w:p w14:paraId="68DC148D" w14:textId="77777777" w:rsidR="00B76FD3" w:rsidRPr="008F1C69" w:rsidRDefault="00B76FD3" w:rsidP="00B76FD3">
            <w:pPr>
              <w:jc w:val="right"/>
              <w:rPr>
                <w:rFonts w:ascii="Times New Roman" w:hAnsi="Times New Roman" w:cs="Times New Roman"/>
                <w:color w:val="000000" w:themeColor="text1"/>
              </w:rPr>
            </w:pPr>
          </w:p>
          <w:p w14:paraId="5E0D5491" w14:textId="77777777" w:rsidR="00B76FD3" w:rsidRPr="008F1C69" w:rsidRDefault="00B76FD3" w:rsidP="00B76FD3">
            <w:pPr>
              <w:jc w:val="right"/>
              <w:rPr>
                <w:rFonts w:ascii="Times New Roman" w:hAnsi="Times New Roman" w:cs="Times New Roman"/>
                <w:color w:val="000000" w:themeColor="text1"/>
              </w:rPr>
            </w:pPr>
            <w:r w:rsidRPr="008F1C69">
              <w:rPr>
                <w:rFonts w:ascii="Times New Roman" w:hAnsi="Times New Roman" w:cs="Times New Roman"/>
                <w:color w:val="000000" w:themeColor="text1"/>
              </w:rPr>
              <w:lastRenderedPageBreak/>
              <w:t>Administrator/Director:</w:t>
            </w:r>
          </w:p>
          <w:p w14:paraId="4072155E" w14:textId="77777777" w:rsidR="00B76FD3" w:rsidRPr="008F1C69" w:rsidRDefault="00B76FD3" w:rsidP="00B76FD3">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p w14:paraId="73AA970E" w14:textId="77777777" w:rsidR="00B76FD3" w:rsidRPr="008F1C69" w:rsidRDefault="00B76FD3" w:rsidP="00B76FD3">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tc>
      </w:tr>
      <w:tr w:rsidR="008F1C69" w:rsidRPr="008F1C69" w14:paraId="7837B508" w14:textId="77777777" w:rsidTr="00B76FD3">
        <w:tc>
          <w:tcPr>
            <w:tcW w:w="5241" w:type="dxa"/>
          </w:tcPr>
          <w:p w14:paraId="0A025DFE" w14:textId="576EDEE3" w:rsidR="00B76FD3" w:rsidRPr="008F1C69" w:rsidRDefault="00387973" w:rsidP="00B76FD3">
            <w:pPr>
              <w:rPr>
                <w:rFonts w:ascii="Times New Roman" w:hAnsi="Times New Roman" w:cs="Times New Roman"/>
                <w:iCs/>
                <w:color w:val="000000" w:themeColor="text1"/>
              </w:rPr>
            </w:pPr>
            <w:r w:rsidRPr="008F1C69">
              <w:rPr>
                <w:rFonts w:ascii="Times New Roman" w:hAnsi="Times New Roman" w:cs="Times New Roman"/>
                <w:iCs/>
                <w:color w:val="000000" w:themeColor="text1"/>
              </w:rPr>
              <w:lastRenderedPageBreak/>
              <w:t>Responsabil</w:t>
            </w:r>
            <w:r w:rsidR="00B76FD3" w:rsidRPr="008F1C69">
              <w:rPr>
                <w:rFonts w:ascii="Times New Roman" w:hAnsi="Times New Roman" w:cs="Times New Roman"/>
                <w:iCs/>
                <w:color w:val="000000" w:themeColor="text1"/>
              </w:rPr>
              <w:t xml:space="preserve"> proiect</w:t>
            </w:r>
            <w:r w:rsidRPr="008F1C69">
              <w:rPr>
                <w:rFonts w:ascii="Times New Roman" w:hAnsi="Times New Roman" w:cs="Times New Roman"/>
                <w:iCs/>
                <w:color w:val="000000" w:themeColor="text1"/>
              </w:rPr>
              <w:t>,</w:t>
            </w:r>
          </w:p>
          <w:p w14:paraId="17DC9525" w14:textId="77777777" w:rsidR="00B76FD3" w:rsidRPr="008F1C69" w:rsidRDefault="00B76FD3" w:rsidP="00B76FD3">
            <w:pPr>
              <w:rPr>
                <w:rFonts w:ascii="Times New Roman" w:hAnsi="Times New Roman" w:cs="Times New Roman"/>
                <w:iCs/>
                <w:color w:val="000000" w:themeColor="text1"/>
              </w:rPr>
            </w:pPr>
            <w:r w:rsidRPr="008F1C69">
              <w:rPr>
                <w:rFonts w:ascii="Times New Roman" w:hAnsi="Times New Roman" w:cs="Times New Roman"/>
                <w:iCs/>
                <w:color w:val="000000" w:themeColor="text1"/>
              </w:rPr>
              <w:t>-----------------------------</w:t>
            </w:r>
          </w:p>
          <w:p w14:paraId="0C37E6E7" w14:textId="6578E9F3" w:rsidR="00B76FD3" w:rsidRPr="008F1C69" w:rsidRDefault="00B76FD3" w:rsidP="00B76FD3">
            <w:pPr>
              <w:rPr>
                <w:rStyle w:val="ln2tpunct"/>
                <w:rFonts w:ascii="Times New Roman" w:hAnsi="Times New Roman" w:cs="Times New Roman"/>
                <w:iCs/>
                <w:color w:val="000000" w:themeColor="text1"/>
                <w:lang w:val="en-US"/>
              </w:rPr>
            </w:pPr>
            <w:r w:rsidRPr="008F1C69">
              <w:rPr>
                <w:rFonts w:ascii="Times New Roman" w:hAnsi="Times New Roman" w:cs="Times New Roman"/>
                <w:color w:val="000000" w:themeColor="text1"/>
              </w:rPr>
              <w:t xml:space="preserve">Dr. </w:t>
            </w:r>
            <w:r w:rsidR="00991210" w:rsidRPr="008F1C69">
              <w:rPr>
                <w:rFonts w:ascii="Times New Roman" w:hAnsi="Times New Roman" w:cs="Times New Roman"/>
                <w:color w:val="000000" w:themeColor="text1"/>
              </w:rPr>
              <w:t>Loredana Nita</w:t>
            </w:r>
          </w:p>
        </w:tc>
        <w:tc>
          <w:tcPr>
            <w:tcW w:w="4812" w:type="dxa"/>
          </w:tcPr>
          <w:p w14:paraId="57A1E0BE" w14:textId="77777777" w:rsidR="00B76FD3" w:rsidRPr="008F1C69" w:rsidRDefault="00B76FD3" w:rsidP="00B76FD3">
            <w:pPr>
              <w:jc w:val="right"/>
              <w:rPr>
                <w:rFonts w:ascii="Times New Roman" w:hAnsi="Times New Roman" w:cs="Times New Roman"/>
                <w:color w:val="000000" w:themeColor="text1"/>
              </w:rPr>
            </w:pPr>
          </w:p>
        </w:tc>
      </w:tr>
      <w:tr w:rsidR="008F1C69" w:rsidRPr="008F1C69" w14:paraId="765EBC17" w14:textId="77777777" w:rsidTr="00B76FD3">
        <w:tc>
          <w:tcPr>
            <w:tcW w:w="5241" w:type="dxa"/>
          </w:tcPr>
          <w:p w14:paraId="0F151210" w14:textId="14F33647" w:rsidR="00B76FD3" w:rsidRPr="008F1C69" w:rsidRDefault="00387973" w:rsidP="00B76FD3">
            <w:pPr>
              <w:rPr>
                <w:rFonts w:ascii="Times New Roman" w:hAnsi="Times New Roman" w:cs="Times New Roman"/>
                <w:color w:val="000000" w:themeColor="text1"/>
              </w:rPr>
            </w:pPr>
            <w:r w:rsidRPr="008F1C69">
              <w:rPr>
                <w:rFonts w:ascii="Times New Roman" w:hAnsi="Times New Roman" w:cs="Times New Roman"/>
                <w:color w:val="000000" w:themeColor="text1"/>
              </w:rPr>
              <w:t>Contabil șef,</w:t>
            </w:r>
          </w:p>
          <w:p w14:paraId="3662B0C7" w14:textId="77777777" w:rsidR="00B76FD3" w:rsidRPr="008F1C69" w:rsidRDefault="00B76FD3" w:rsidP="00B76FD3">
            <w:pPr>
              <w:rPr>
                <w:rFonts w:ascii="Times New Roman" w:hAnsi="Times New Roman" w:cs="Times New Roman"/>
                <w:color w:val="000000" w:themeColor="text1"/>
              </w:rPr>
            </w:pPr>
            <w:r w:rsidRPr="008F1C69">
              <w:rPr>
                <w:rFonts w:ascii="Times New Roman" w:hAnsi="Times New Roman" w:cs="Times New Roman"/>
                <w:color w:val="000000" w:themeColor="text1"/>
              </w:rPr>
              <w:t>...............................</w:t>
            </w:r>
          </w:p>
          <w:p w14:paraId="5ACF57AB" w14:textId="4F0F369B" w:rsidR="00B76FD3" w:rsidRPr="008F1C69" w:rsidRDefault="00B76FD3" w:rsidP="00B76FD3">
            <w:pPr>
              <w:rPr>
                <w:rFonts w:ascii="Times New Roman" w:hAnsi="Times New Roman" w:cs="Times New Roman"/>
                <w:color w:val="000000" w:themeColor="text1"/>
              </w:rPr>
            </w:pPr>
            <w:r w:rsidRPr="008F1C69">
              <w:rPr>
                <w:rFonts w:ascii="Times New Roman" w:hAnsi="Times New Roman" w:cs="Times New Roman"/>
                <w:color w:val="000000" w:themeColor="text1"/>
              </w:rPr>
              <w:t xml:space="preserve">ec. </w:t>
            </w:r>
            <w:r w:rsidR="00991210" w:rsidRPr="008F1C69">
              <w:rPr>
                <w:rFonts w:ascii="Times New Roman" w:hAnsi="Times New Roman" w:cs="Times New Roman"/>
                <w:color w:val="000000" w:themeColor="text1"/>
              </w:rPr>
              <w:t>Angelica Sacaleanu</w:t>
            </w:r>
          </w:p>
        </w:tc>
        <w:tc>
          <w:tcPr>
            <w:tcW w:w="4812" w:type="dxa"/>
          </w:tcPr>
          <w:p w14:paraId="5F630FB7" w14:textId="77777777" w:rsidR="00B76FD3" w:rsidRPr="008F1C69" w:rsidRDefault="00B76FD3" w:rsidP="00B76FD3">
            <w:pPr>
              <w:jc w:val="right"/>
              <w:rPr>
                <w:rFonts w:ascii="Times New Roman" w:hAnsi="Times New Roman" w:cs="Times New Roman"/>
                <w:color w:val="000000" w:themeColor="text1"/>
              </w:rPr>
            </w:pPr>
          </w:p>
        </w:tc>
      </w:tr>
      <w:tr w:rsidR="008F1C69" w:rsidRPr="008F1C69" w14:paraId="44F5B9A9" w14:textId="77777777" w:rsidTr="00B76FD3">
        <w:tc>
          <w:tcPr>
            <w:tcW w:w="5241" w:type="dxa"/>
          </w:tcPr>
          <w:p w14:paraId="5552A08B" w14:textId="17997BBE" w:rsidR="00B76FD3" w:rsidRPr="008F1C69" w:rsidRDefault="00387973" w:rsidP="00B76FD3">
            <w:pPr>
              <w:rPr>
                <w:rFonts w:ascii="Times New Roman" w:hAnsi="Times New Roman" w:cs="Times New Roman"/>
                <w:color w:val="000000" w:themeColor="text1"/>
              </w:rPr>
            </w:pPr>
            <w:r w:rsidRPr="008F1C69">
              <w:rPr>
                <w:rFonts w:ascii="Times New Roman" w:hAnsi="Times New Roman" w:cs="Times New Roman"/>
                <w:color w:val="000000" w:themeColor="text1"/>
              </w:rPr>
              <w:t xml:space="preserve">Oficiul </w:t>
            </w:r>
            <w:r w:rsidR="00B76FD3" w:rsidRPr="008F1C69">
              <w:rPr>
                <w:rFonts w:ascii="Times New Roman" w:hAnsi="Times New Roman" w:cs="Times New Roman"/>
                <w:color w:val="000000" w:themeColor="text1"/>
              </w:rPr>
              <w:t>juridic</w:t>
            </w:r>
            <w:r w:rsidRPr="008F1C69">
              <w:rPr>
                <w:rFonts w:ascii="Times New Roman" w:hAnsi="Times New Roman" w:cs="Times New Roman"/>
                <w:color w:val="000000" w:themeColor="text1"/>
              </w:rPr>
              <w:t>,</w:t>
            </w:r>
            <w:r w:rsidR="00B76FD3" w:rsidRPr="008F1C69">
              <w:rPr>
                <w:rFonts w:ascii="Times New Roman" w:hAnsi="Times New Roman" w:cs="Times New Roman"/>
                <w:color w:val="000000" w:themeColor="text1"/>
              </w:rPr>
              <w:t xml:space="preserve"> </w:t>
            </w:r>
          </w:p>
          <w:p w14:paraId="5DE5E988" w14:textId="77777777" w:rsidR="00B76FD3" w:rsidRPr="008F1C69" w:rsidRDefault="00B76FD3" w:rsidP="00B76FD3">
            <w:pPr>
              <w:rPr>
                <w:rFonts w:ascii="Times New Roman" w:hAnsi="Times New Roman" w:cs="Times New Roman"/>
                <w:color w:val="000000" w:themeColor="text1"/>
              </w:rPr>
            </w:pPr>
            <w:r w:rsidRPr="008F1C69">
              <w:rPr>
                <w:rFonts w:ascii="Times New Roman" w:hAnsi="Times New Roman" w:cs="Times New Roman"/>
                <w:color w:val="000000" w:themeColor="text1"/>
              </w:rPr>
              <w:t xml:space="preserve">.............………….........              </w:t>
            </w:r>
          </w:p>
          <w:p w14:paraId="376F6193" w14:textId="583CFBF8" w:rsidR="00B76FD3" w:rsidRPr="008F1C69" w:rsidRDefault="00B76FD3" w:rsidP="00B76FD3">
            <w:pPr>
              <w:rPr>
                <w:rFonts w:ascii="Times New Roman" w:hAnsi="Times New Roman" w:cs="Times New Roman"/>
                <w:color w:val="000000" w:themeColor="text1"/>
              </w:rPr>
            </w:pPr>
            <w:r w:rsidRPr="008F1C69">
              <w:rPr>
                <w:rFonts w:ascii="Times New Roman" w:hAnsi="Times New Roman" w:cs="Times New Roman"/>
                <w:color w:val="000000" w:themeColor="text1"/>
              </w:rPr>
              <w:t>cons. jr. dr. Raluca-Oana Andone</w:t>
            </w:r>
          </w:p>
        </w:tc>
        <w:tc>
          <w:tcPr>
            <w:tcW w:w="4812" w:type="dxa"/>
          </w:tcPr>
          <w:p w14:paraId="46FF2330" w14:textId="77777777" w:rsidR="00B76FD3" w:rsidRPr="008F1C69" w:rsidRDefault="00B76FD3" w:rsidP="00B76FD3">
            <w:pPr>
              <w:jc w:val="right"/>
              <w:rPr>
                <w:rFonts w:ascii="Times New Roman" w:hAnsi="Times New Roman" w:cs="Times New Roman"/>
                <w:color w:val="000000" w:themeColor="text1"/>
              </w:rPr>
            </w:pPr>
          </w:p>
        </w:tc>
      </w:tr>
      <w:tr w:rsidR="008F1C69" w:rsidRPr="008F1C69" w14:paraId="3CDEE67F" w14:textId="77777777" w:rsidTr="00B76FD3">
        <w:tc>
          <w:tcPr>
            <w:tcW w:w="5241" w:type="dxa"/>
          </w:tcPr>
          <w:p w14:paraId="7AF52CE1" w14:textId="484FAE0B" w:rsidR="00B76FD3" w:rsidRPr="008F1C69" w:rsidRDefault="00387973" w:rsidP="00B76FD3">
            <w:pPr>
              <w:rPr>
                <w:rStyle w:val="ln2tpunct"/>
                <w:rFonts w:ascii="Times New Roman" w:hAnsi="Times New Roman" w:cs="Times New Roman"/>
                <w:iCs/>
                <w:color w:val="000000" w:themeColor="text1"/>
                <w:lang w:val="en-US"/>
              </w:rPr>
            </w:pPr>
            <w:proofErr w:type="spellStart"/>
            <w:r w:rsidRPr="008F1C69">
              <w:rPr>
                <w:rStyle w:val="ln2tpunct"/>
                <w:rFonts w:ascii="Times New Roman" w:hAnsi="Times New Roman" w:cs="Times New Roman"/>
                <w:iCs/>
                <w:color w:val="000000" w:themeColor="text1"/>
                <w:lang w:val="en-US"/>
              </w:rPr>
              <w:t>Compartimentul</w:t>
            </w:r>
            <w:proofErr w:type="spellEnd"/>
            <w:r w:rsidR="00B76FD3" w:rsidRPr="008F1C69">
              <w:rPr>
                <w:rStyle w:val="ln2tpunct"/>
                <w:rFonts w:ascii="Times New Roman" w:hAnsi="Times New Roman" w:cs="Times New Roman"/>
                <w:iCs/>
                <w:color w:val="000000" w:themeColor="text1"/>
                <w:lang w:val="en-US"/>
              </w:rPr>
              <w:t xml:space="preserve"> </w:t>
            </w:r>
            <w:proofErr w:type="spellStart"/>
            <w:r w:rsidR="00B76FD3" w:rsidRPr="008F1C69">
              <w:rPr>
                <w:rStyle w:val="ln2tpunct"/>
                <w:rFonts w:ascii="Times New Roman" w:hAnsi="Times New Roman" w:cs="Times New Roman"/>
                <w:iCs/>
                <w:color w:val="000000" w:themeColor="text1"/>
                <w:lang w:val="en-US"/>
              </w:rPr>
              <w:t>achiziţii</w:t>
            </w:r>
            <w:proofErr w:type="spellEnd"/>
            <w:r w:rsidR="00B76FD3" w:rsidRPr="008F1C69">
              <w:rPr>
                <w:rStyle w:val="ln2tpunct"/>
                <w:rFonts w:ascii="Times New Roman" w:hAnsi="Times New Roman" w:cs="Times New Roman"/>
                <w:iCs/>
                <w:color w:val="000000" w:themeColor="text1"/>
                <w:lang w:val="en-US"/>
              </w:rPr>
              <w:t xml:space="preserve"> </w:t>
            </w:r>
            <w:proofErr w:type="spellStart"/>
            <w:r w:rsidRPr="008F1C69">
              <w:rPr>
                <w:rStyle w:val="ln2tpunct"/>
                <w:rFonts w:ascii="Times New Roman" w:hAnsi="Times New Roman" w:cs="Times New Roman"/>
                <w:iCs/>
                <w:color w:val="000000" w:themeColor="text1"/>
                <w:lang w:val="en-US"/>
              </w:rPr>
              <w:t>publice</w:t>
            </w:r>
            <w:proofErr w:type="spellEnd"/>
            <w:r w:rsidR="00B76FD3" w:rsidRPr="008F1C69">
              <w:rPr>
                <w:rStyle w:val="ln2tpunct"/>
                <w:rFonts w:ascii="Times New Roman" w:hAnsi="Times New Roman" w:cs="Times New Roman"/>
                <w:iCs/>
                <w:color w:val="000000" w:themeColor="text1"/>
                <w:lang w:val="en-US"/>
              </w:rPr>
              <w:t>,</w:t>
            </w:r>
          </w:p>
          <w:p w14:paraId="2AC7BFDB" w14:textId="77777777" w:rsidR="00B76FD3" w:rsidRPr="008F1C69" w:rsidRDefault="00B76FD3" w:rsidP="00B76FD3">
            <w:pPr>
              <w:rPr>
                <w:rStyle w:val="ln2tpunct"/>
                <w:rFonts w:ascii="Times New Roman" w:hAnsi="Times New Roman" w:cs="Times New Roman"/>
                <w:iCs/>
                <w:color w:val="000000" w:themeColor="text1"/>
                <w:lang w:val="en-US"/>
              </w:rPr>
            </w:pPr>
            <w:r w:rsidRPr="008F1C69">
              <w:rPr>
                <w:rStyle w:val="ln2tpunct"/>
                <w:rFonts w:ascii="Times New Roman" w:hAnsi="Times New Roman" w:cs="Times New Roman"/>
                <w:iCs/>
                <w:color w:val="000000" w:themeColor="text1"/>
                <w:lang w:val="en-US"/>
              </w:rPr>
              <w:t>………………………</w:t>
            </w:r>
          </w:p>
          <w:p w14:paraId="27FE77AC" w14:textId="33D4AF2B" w:rsidR="00B76FD3" w:rsidRPr="008F1C69" w:rsidRDefault="00991210" w:rsidP="00B76FD3">
            <w:pPr>
              <w:rPr>
                <w:rStyle w:val="ln2tpunct"/>
                <w:rFonts w:ascii="Times New Roman" w:hAnsi="Times New Roman" w:cs="Times New Roman"/>
                <w:iCs/>
                <w:color w:val="000000" w:themeColor="text1"/>
                <w:lang w:val="en-US"/>
              </w:rPr>
            </w:pPr>
            <w:r w:rsidRPr="008F1C69">
              <w:rPr>
                <w:rStyle w:val="ln2tpunct"/>
                <w:rFonts w:ascii="Times New Roman" w:hAnsi="Times New Roman" w:cs="Times New Roman"/>
                <w:iCs/>
                <w:color w:val="000000" w:themeColor="text1"/>
                <w:lang w:val="en-US"/>
              </w:rPr>
              <w:t>Ec</w:t>
            </w:r>
            <w:r w:rsidR="00387973" w:rsidRPr="008F1C69">
              <w:rPr>
                <w:rStyle w:val="ln2tpunct"/>
                <w:rFonts w:ascii="Times New Roman" w:hAnsi="Times New Roman" w:cs="Times New Roman"/>
                <w:iCs/>
                <w:color w:val="000000" w:themeColor="text1"/>
                <w:lang w:val="en-US"/>
              </w:rPr>
              <w:t>.</w:t>
            </w:r>
            <w:r w:rsidRPr="008F1C69">
              <w:rPr>
                <w:rStyle w:val="ln2tpunct"/>
                <w:rFonts w:ascii="Times New Roman" w:hAnsi="Times New Roman" w:cs="Times New Roman"/>
                <w:iCs/>
                <w:color w:val="000000" w:themeColor="text1"/>
                <w:lang w:val="en-US"/>
              </w:rPr>
              <w:t xml:space="preserve"> Daniel Condrea</w:t>
            </w:r>
          </w:p>
        </w:tc>
        <w:tc>
          <w:tcPr>
            <w:tcW w:w="4812" w:type="dxa"/>
          </w:tcPr>
          <w:p w14:paraId="6841BC3A" w14:textId="77777777" w:rsidR="00B76FD3" w:rsidRPr="008F1C69" w:rsidRDefault="00B76FD3" w:rsidP="00B76FD3">
            <w:pPr>
              <w:jc w:val="right"/>
              <w:rPr>
                <w:rFonts w:ascii="Times New Roman" w:hAnsi="Times New Roman" w:cs="Times New Roman"/>
                <w:color w:val="000000" w:themeColor="text1"/>
              </w:rPr>
            </w:pPr>
          </w:p>
        </w:tc>
      </w:tr>
      <w:tr w:rsidR="008F1C69" w:rsidRPr="008F1C69" w14:paraId="6BF06340" w14:textId="77777777" w:rsidTr="00B76FD3">
        <w:tc>
          <w:tcPr>
            <w:tcW w:w="5241" w:type="dxa"/>
          </w:tcPr>
          <w:p w14:paraId="500A4674" w14:textId="77777777" w:rsidR="00B76FD3" w:rsidRPr="008F1C69" w:rsidRDefault="00B76FD3" w:rsidP="00B76FD3">
            <w:pPr>
              <w:rPr>
                <w:rStyle w:val="ln2tpunct"/>
                <w:rFonts w:ascii="Times New Roman" w:hAnsi="Times New Roman" w:cs="Times New Roman"/>
                <w:iCs/>
                <w:color w:val="000000" w:themeColor="text1"/>
                <w:lang w:val="pt-BR"/>
              </w:rPr>
            </w:pPr>
            <w:r w:rsidRPr="008F1C69">
              <w:rPr>
                <w:rStyle w:val="ln2tpunct"/>
                <w:rFonts w:ascii="Times New Roman" w:hAnsi="Times New Roman" w:cs="Times New Roman"/>
                <w:iCs/>
                <w:color w:val="000000" w:themeColor="text1"/>
                <w:lang w:val="pt-BR"/>
              </w:rPr>
              <w:t>Viza CFP</w:t>
            </w:r>
          </w:p>
          <w:p w14:paraId="353DAB54" w14:textId="77777777" w:rsidR="00B76FD3" w:rsidRPr="008F1C69" w:rsidRDefault="00B76FD3" w:rsidP="00B76FD3">
            <w:pPr>
              <w:rPr>
                <w:rStyle w:val="ln2tpunct"/>
                <w:rFonts w:ascii="Times New Roman" w:hAnsi="Times New Roman" w:cs="Times New Roman"/>
                <w:iCs/>
                <w:color w:val="000000" w:themeColor="text1"/>
                <w:lang w:val="pt-BR"/>
              </w:rPr>
            </w:pPr>
          </w:p>
          <w:p w14:paraId="5A79A053" w14:textId="77777777" w:rsidR="00B76FD3" w:rsidRPr="008F1C69" w:rsidRDefault="00B76FD3" w:rsidP="00B76FD3">
            <w:pPr>
              <w:rPr>
                <w:rStyle w:val="ln2tpunct"/>
                <w:rFonts w:ascii="Times New Roman" w:hAnsi="Times New Roman" w:cs="Times New Roman"/>
                <w:iCs/>
                <w:color w:val="000000" w:themeColor="text1"/>
                <w:lang w:val="pt-BR"/>
              </w:rPr>
            </w:pPr>
          </w:p>
        </w:tc>
        <w:tc>
          <w:tcPr>
            <w:tcW w:w="4812" w:type="dxa"/>
          </w:tcPr>
          <w:p w14:paraId="07087EAD" w14:textId="77777777" w:rsidR="00B76FD3" w:rsidRPr="008F1C69" w:rsidRDefault="00B76FD3" w:rsidP="00B76FD3">
            <w:pPr>
              <w:jc w:val="right"/>
              <w:rPr>
                <w:rFonts w:ascii="Times New Roman" w:hAnsi="Times New Roman" w:cs="Times New Roman"/>
                <w:color w:val="000000" w:themeColor="text1"/>
              </w:rPr>
            </w:pPr>
          </w:p>
        </w:tc>
      </w:tr>
      <w:tr w:rsidR="008F1C69" w:rsidRPr="008F1C69" w14:paraId="75031AC7" w14:textId="77777777" w:rsidTr="00B76FD3">
        <w:tc>
          <w:tcPr>
            <w:tcW w:w="5241" w:type="dxa"/>
          </w:tcPr>
          <w:p w14:paraId="001C7521" w14:textId="77777777" w:rsidR="00350C28" w:rsidRPr="008F1C69" w:rsidRDefault="00350C28" w:rsidP="006C74E2">
            <w:pPr>
              <w:rPr>
                <w:rStyle w:val="ln2tpunct"/>
                <w:rFonts w:ascii="Times New Roman" w:hAnsi="Times New Roman" w:cs="Times New Roman"/>
                <w:iCs/>
                <w:color w:val="000000" w:themeColor="text1"/>
                <w:lang w:val="pt-BR"/>
              </w:rPr>
            </w:pPr>
          </w:p>
        </w:tc>
        <w:tc>
          <w:tcPr>
            <w:tcW w:w="4812" w:type="dxa"/>
          </w:tcPr>
          <w:p w14:paraId="5EC63599" w14:textId="77777777" w:rsidR="00350C28" w:rsidRPr="008F1C69" w:rsidRDefault="00350C28" w:rsidP="006C74E2">
            <w:pPr>
              <w:jc w:val="right"/>
              <w:rPr>
                <w:rFonts w:ascii="Times New Roman" w:hAnsi="Times New Roman" w:cs="Times New Roman"/>
                <w:color w:val="000000" w:themeColor="text1"/>
              </w:rPr>
            </w:pPr>
          </w:p>
        </w:tc>
      </w:tr>
      <w:tr w:rsidR="008F1C69" w:rsidRPr="008F1C69" w14:paraId="5BAFD244" w14:textId="77777777" w:rsidTr="00B76FD3">
        <w:tc>
          <w:tcPr>
            <w:tcW w:w="5241" w:type="dxa"/>
          </w:tcPr>
          <w:p w14:paraId="1327379C" w14:textId="77777777" w:rsidR="00350C28" w:rsidRPr="008F1C69" w:rsidRDefault="00350C28" w:rsidP="006C74E2">
            <w:pPr>
              <w:rPr>
                <w:rFonts w:ascii="Times New Roman" w:hAnsi="Times New Roman" w:cs="Times New Roman"/>
                <w:color w:val="000000" w:themeColor="text1"/>
              </w:rPr>
            </w:pPr>
            <w:r w:rsidRPr="008F1C69">
              <w:rPr>
                <w:rFonts w:ascii="Times New Roman" w:hAnsi="Times New Roman" w:cs="Times New Roman"/>
                <w:color w:val="000000" w:themeColor="text1"/>
              </w:rPr>
              <w:t>Data: ........................</w:t>
            </w:r>
          </w:p>
        </w:tc>
        <w:tc>
          <w:tcPr>
            <w:tcW w:w="4812" w:type="dxa"/>
          </w:tcPr>
          <w:p w14:paraId="628D2420" w14:textId="77777777" w:rsidR="00350C28" w:rsidRPr="008F1C69" w:rsidRDefault="00350C28" w:rsidP="006C74E2">
            <w:pPr>
              <w:jc w:val="right"/>
              <w:rPr>
                <w:rFonts w:ascii="Times New Roman" w:hAnsi="Times New Roman" w:cs="Times New Roman"/>
                <w:color w:val="000000" w:themeColor="text1"/>
              </w:rPr>
            </w:pPr>
            <w:r w:rsidRPr="008F1C69">
              <w:rPr>
                <w:rFonts w:ascii="Times New Roman" w:hAnsi="Times New Roman" w:cs="Times New Roman"/>
                <w:color w:val="000000" w:themeColor="text1"/>
              </w:rPr>
              <w:t>Data: ................</w:t>
            </w:r>
          </w:p>
        </w:tc>
      </w:tr>
    </w:tbl>
    <w:p w14:paraId="172E84CC" w14:textId="7EF42227" w:rsidR="00AF3BB5" w:rsidRPr="008F1C69" w:rsidRDefault="001E5DC0" w:rsidP="007006EE">
      <w:pPr>
        <w:spacing w:after="0" w:line="240" w:lineRule="auto"/>
        <w:jc w:val="center"/>
        <w:rPr>
          <w:rFonts w:ascii="Times New Roman" w:hAnsi="Times New Roman" w:cs="Times New Roman"/>
          <w:b/>
          <w:bCs/>
          <w:color w:val="000000" w:themeColor="text1"/>
        </w:rPr>
      </w:pPr>
      <w:r w:rsidRPr="008F1C69">
        <w:rPr>
          <w:rFonts w:ascii="Times New Roman" w:hAnsi="Times New Roman" w:cs="Times New Roman"/>
          <w:color w:val="000000" w:themeColor="text1"/>
        </w:rPr>
        <w:br w:type="page"/>
      </w:r>
      <w:r w:rsidR="00AF3BB5" w:rsidRPr="008F1C69">
        <w:rPr>
          <w:rFonts w:ascii="Times New Roman" w:hAnsi="Times New Roman" w:cs="Times New Roman"/>
          <w:b/>
          <w:bCs/>
          <w:color w:val="000000" w:themeColor="text1"/>
        </w:rPr>
        <w:lastRenderedPageBreak/>
        <w:t>ANEXA NR. 1</w:t>
      </w:r>
    </w:p>
    <w:p w14:paraId="6EA948DE" w14:textId="77777777" w:rsidR="00AF3BB5" w:rsidRPr="008F1C69" w:rsidRDefault="00AF3BB5" w:rsidP="00AF3BB5">
      <w:pPr>
        <w:pStyle w:val="Heading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720"/>
        <w:jc w:val="center"/>
        <w:rPr>
          <w:rFonts w:ascii="Times New Roman" w:hAnsi="Times New Roman" w:cs="Times New Roman"/>
          <w:color w:val="000000" w:themeColor="text1"/>
          <w:szCs w:val="22"/>
        </w:rPr>
      </w:pPr>
      <w:r w:rsidRPr="008F1C69">
        <w:rPr>
          <w:rFonts w:ascii="Times New Roman" w:hAnsi="Times New Roman" w:cs="Times New Roman"/>
          <w:bCs w:val="0"/>
          <w:iCs/>
          <w:color w:val="000000" w:themeColor="text1"/>
          <w:szCs w:val="22"/>
        </w:rPr>
        <w:t>privind produsele care fac obiectul</w:t>
      </w:r>
    </w:p>
    <w:p w14:paraId="6F5D66C7" w14:textId="77777777" w:rsidR="00AF3BB5" w:rsidRPr="008F1C69" w:rsidRDefault="00AF3BB5" w:rsidP="00AF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rPr>
      </w:pPr>
      <w:r w:rsidRPr="008F1C69">
        <w:rPr>
          <w:rFonts w:ascii="Times New Roman" w:hAnsi="Times New Roman" w:cs="Times New Roman"/>
          <w:b/>
          <w:color w:val="000000" w:themeColor="text1"/>
        </w:rPr>
        <w:t>Contractului de furnizare de produse nr. ............/...............</w:t>
      </w:r>
    </w:p>
    <w:p w14:paraId="6D3CE37D" w14:textId="77777777" w:rsidR="00AF3BB5" w:rsidRPr="008F1C69" w:rsidRDefault="00AF3BB5" w:rsidP="00AF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rPr>
      </w:pPr>
    </w:p>
    <w:tbl>
      <w:tblPr>
        <w:tblW w:w="99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2902"/>
        <w:gridCol w:w="3856"/>
        <w:gridCol w:w="857"/>
        <w:gridCol w:w="1559"/>
      </w:tblGrid>
      <w:tr w:rsidR="008F1C69" w:rsidRPr="008F1C69" w14:paraId="2D6F250C" w14:textId="77777777" w:rsidTr="00991210">
        <w:trPr>
          <w:trHeight w:val="472"/>
        </w:trPr>
        <w:tc>
          <w:tcPr>
            <w:tcW w:w="813" w:type="dxa"/>
            <w:noWrap/>
            <w:vAlign w:val="center"/>
          </w:tcPr>
          <w:p w14:paraId="53F034B6" w14:textId="77777777" w:rsidR="00AF3BB5" w:rsidRPr="008F1C69" w:rsidRDefault="00AF3BB5" w:rsidP="00D32FC1">
            <w:pPr>
              <w:spacing w:after="0" w:line="240" w:lineRule="auto"/>
              <w:jc w:val="center"/>
              <w:rPr>
                <w:rFonts w:ascii="Arial" w:hAnsi="Arial" w:cs="Arial"/>
                <w:b/>
                <w:bCs/>
                <w:color w:val="000000" w:themeColor="text1"/>
                <w:sz w:val="20"/>
                <w:szCs w:val="20"/>
              </w:rPr>
            </w:pPr>
            <w:bookmarkStart w:id="9" w:name="_Hlk189660638"/>
            <w:r w:rsidRPr="008F1C69">
              <w:rPr>
                <w:rFonts w:ascii="Arial" w:hAnsi="Arial" w:cs="Arial"/>
                <w:b/>
                <w:bCs/>
                <w:color w:val="000000" w:themeColor="text1"/>
                <w:sz w:val="20"/>
                <w:szCs w:val="20"/>
              </w:rPr>
              <w:t>Nr. crt.</w:t>
            </w:r>
          </w:p>
        </w:tc>
        <w:tc>
          <w:tcPr>
            <w:tcW w:w="2902" w:type="dxa"/>
            <w:noWrap/>
            <w:vAlign w:val="center"/>
          </w:tcPr>
          <w:p w14:paraId="4122FF29" w14:textId="77777777" w:rsidR="00AF3BB5" w:rsidRPr="008F1C69" w:rsidRDefault="00AF3BB5" w:rsidP="00D32FC1">
            <w:pPr>
              <w:spacing w:after="0" w:line="240" w:lineRule="auto"/>
              <w:jc w:val="center"/>
              <w:rPr>
                <w:rFonts w:ascii="Arial" w:hAnsi="Arial" w:cs="Arial"/>
                <w:b/>
                <w:bCs/>
                <w:color w:val="000000" w:themeColor="text1"/>
                <w:sz w:val="20"/>
                <w:szCs w:val="20"/>
              </w:rPr>
            </w:pPr>
            <w:r w:rsidRPr="008F1C69">
              <w:rPr>
                <w:rFonts w:ascii="Arial" w:hAnsi="Arial" w:cs="Arial"/>
                <w:b/>
                <w:bCs/>
                <w:color w:val="000000" w:themeColor="text1"/>
                <w:sz w:val="20"/>
                <w:szCs w:val="20"/>
              </w:rPr>
              <w:t>Cod CPV</w:t>
            </w:r>
          </w:p>
        </w:tc>
        <w:tc>
          <w:tcPr>
            <w:tcW w:w="3856" w:type="dxa"/>
            <w:noWrap/>
            <w:vAlign w:val="center"/>
          </w:tcPr>
          <w:p w14:paraId="76A3A7F3" w14:textId="77777777" w:rsidR="00AF3BB5" w:rsidRPr="008F1C69" w:rsidRDefault="00AF3BB5" w:rsidP="00D32FC1">
            <w:pPr>
              <w:spacing w:after="0" w:line="240" w:lineRule="auto"/>
              <w:jc w:val="center"/>
              <w:rPr>
                <w:rFonts w:ascii="Arial" w:hAnsi="Arial" w:cs="Arial"/>
                <w:b/>
                <w:bCs/>
                <w:color w:val="000000" w:themeColor="text1"/>
                <w:sz w:val="20"/>
                <w:szCs w:val="20"/>
              </w:rPr>
            </w:pPr>
            <w:r w:rsidRPr="008F1C69">
              <w:rPr>
                <w:rFonts w:ascii="Arial" w:hAnsi="Arial" w:cs="Arial"/>
                <w:b/>
                <w:bCs/>
                <w:color w:val="000000" w:themeColor="text1"/>
                <w:sz w:val="20"/>
                <w:szCs w:val="20"/>
              </w:rPr>
              <w:t>Descriere</w:t>
            </w:r>
          </w:p>
        </w:tc>
        <w:tc>
          <w:tcPr>
            <w:tcW w:w="857" w:type="dxa"/>
            <w:vAlign w:val="center"/>
          </w:tcPr>
          <w:p w14:paraId="7F6F103B" w14:textId="77777777" w:rsidR="00AF3BB5" w:rsidRPr="008F1C69" w:rsidRDefault="00AF3BB5" w:rsidP="00D32FC1">
            <w:pPr>
              <w:spacing w:after="0" w:line="240" w:lineRule="auto"/>
              <w:jc w:val="center"/>
              <w:rPr>
                <w:rFonts w:ascii="Arial" w:hAnsi="Arial" w:cs="Arial"/>
                <w:b/>
                <w:bCs/>
                <w:color w:val="000000" w:themeColor="text1"/>
                <w:sz w:val="20"/>
                <w:szCs w:val="20"/>
              </w:rPr>
            </w:pPr>
            <w:r w:rsidRPr="008F1C69">
              <w:rPr>
                <w:rFonts w:ascii="Arial" w:hAnsi="Arial" w:cs="Arial"/>
                <w:b/>
                <w:bCs/>
                <w:color w:val="000000" w:themeColor="text1"/>
                <w:sz w:val="20"/>
                <w:szCs w:val="20"/>
              </w:rPr>
              <w:t>Cant.</w:t>
            </w:r>
          </w:p>
        </w:tc>
        <w:tc>
          <w:tcPr>
            <w:tcW w:w="1559" w:type="dxa"/>
            <w:vAlign w:val="center"/>
          </w:tcPr>
          <w:p w14:paraId="62CEAA7B" w14:textId="77777777" w:rsidR="00AF3BB5" w:rsidRPr="008F1C69" w:rsidRDefault="00AF3BB5" w:rsidP="00D32FC1">
            <w:pPr>
              <w:spacing w:after="0" w:line="240" w:lineRule="auto"/>
              <w:jc w:val="center"/>
              <w:rPr>
                <w:rFonts w:ascii="Arial" w:hAnsi="Arial" w:cs="Arial"/>
                <w:b/>
                <w:bCs/>
                <w:color w:val="000000" w:themeColor="text1"/>
                <w:sz w:val="20"/>
                <w:szCs w:val="20"/>
              </w:rPr>
            </w:pPr>
            <w:r w:rsidRPr="008F1C69">
              <w:rPr>
                <w:rFonts w:ascii="Arial" w:hAnsi="Arial" w:cs="Arial"/>
                <w:b/>
                <w:bCs/>
                <w:color w:val="000000" w:themeColor="text1"/>
                <w:sz w:val="20"/>
                <w:szCs w:val="20"/>
              </w:rPr>
              <w:t>Preț unitar, fără T.V.A.</w:t>
            </w:r>
          </w:p>
        </w:tc>
      </w:tr>
      <w:tr w:rsidR="008F1C69" w:rsidRPr="008F1C69" w14:paraId="231759AA" w14:textId="77777777" w:rsidTr="00991210">
        <w:trPr>
          <w:trHeight w:val="1720"/>
        </w:trPr>
        <w:tc>
          <w:tcPr>
            <w:tcW w:w="813" w:type="dxa"/>
            <w:noWrap/>
            <w:vAlign w:val="center"/>
          </w:tcPr>
          <w:p w14:paraId="1BED1A93" w14:textId="77777777" w:rsidR="00991210" w:rsidRPr="008F1C69" w:rsidRDefault="00991210" w:rsidP="00991210">
            <w:pPr>
              <w:spacing w:after="0" w:line="240" w:lineRule="auto"/>
              <w:jc w:val="center"/>
              <w:rPr>
                <w:rFonts w:ascii="Arial" w:hAnsi="Arial" w:cs="Arial"/>
                <w:b/>
                <w:bCs/>
                <w:color w:val="000000" w:themeColor="text1"/>
                <w:sz w:val="20"/>
                <w:szCs w:val="20"/>
              </w:rPr>
            </w:pPr>
            <w:r w:rsidRPr="008F1C69">
              <w:rPr>
                <w:rFonts w:ascii="Arial" w:hAnsi="Arial" w:cs="Arial"/>
                <w:b/>
                <w:bCs/>
                <w:color w:val="000000" w:themeColor="text1"/>
                <w:sz w:val="20"/>
                <w:szCs w:val="20"/>
              </w:rPr>
              <w:t>1.</w:t>
            </w:r>
          </w:p>
        </w:tc>
        <w:tc>
          <w:tcPr>
            <w:tcW w:w="2902" w:type="dxa"/>
            <w:noWrap/>
            <w:vAlign w:val="center"/>
          </w:tcPr>
          <w:p w14:paraId="481C6B26" w14:textId="77777777" w:rsidR="00991210" w:rsidRPr="008F1C69" w:rsidRDefault="00991210" w:rsidP="00991210">
            <w:pPr>
              <w:spacing w:after="0" w:line="240" w:lineRule="auto"/>
              <w:jc w:val="both"/>
              <w:rPr>
                <w:rFonts w:ascii="Arial" w:hAnsi="Arial" w:cs="Arial"/>
                <w:iCs/>
                <w:color w:val="000000" w:themeColor="text1"/>
                <w:sz w:val="18"/>
                <w:szCs w:val="18"/>
              </w:rPr>
            </w:pPr>
            <w:r w:rsidRPr="008F1C69">
              <w:rPr>
                <w:rFonts w:ascii="Arial" w:hAnsi="Arial" w:cs="Arial"/>
                <w:b/>
                <w:iCs/>
                <w:color w:val="000000" w:themeColor="text1"/>
                <w:sz w:val="18"/>
                <w:szCs w:val="18"/>
              </w:rPr>
              <w:t>38424000-3 Echipament de măsurare și de control (Rev.2)</w:t>
            </w:r>
            <w:r w:rsidRPr="008F1C69">
              <w:rPr>
                <w:rFonts w:ascii="Arial" w:hAnsi="Arial" w:cs="Arial"/>
                <w:iCs/>
                <w:color w:val="000000" w:themeColor="text1"/>
                <w:sz w:val="18"/>
                <w:szCs w:val="18"/>
              </w:rPr>
              <w:t xml:space="preserve"> </w:t>
            </w:r>
          </w:p>
          <w:p w14:paraId="72212B60" w14:textId="63688363" w:rsidR="00991210" w:rsidRPr="008F1C69" w:rsidRDefault="00991210" w:rsidP="00991210">
            <w:pPr>
              <w:jc w:val="both"/>
              <w:rPr>
                <w:rFonts w:ascii="Arial" w:hAnsi="Arial" w:cs="Arial"/>
                <w:b/>
                <w:bCs/>
                <w:iCs/>
                <w:color w:val="000000" w:themeColor="text1"/>
                <w:sz w:val="20"/>
                <w:szCs w:val="20"/>
              </w:rPr>
            </w:pPr>
          </w:p>
        </w:tc>
        <w:tc>
          <w:tcPr>
            <w:tcW w:w="3856" w:type="dxa"/>
            <w:noWrap/>
            <w:vAlign w:val="center"/>
          </w:tcPr>
          <w:p w14:paraId="05475FDC" w14:textId="676A42F1" w:rsidR="00991210" w:rsidRPr="008F1C69" w:rsidRDefault="00991210" w:rsidP="00991210">
            <w:pPr>
              <w:spacing w:after="0" w:line="240" w:lineRule="auto"/>
              <w:jc w:val="both"/>
              <w:rPr>
                <w:rFonts w:ascii="Arial" w:hAnsi="Arial" w:cs="Arial"/>
                <w:color w:val="000000" w:themeColor="text1"/>
                <w:sz w:val="18"/>
                <w:szCs w:val="18"/>
                <w:lang w:val="pt-PT"/>
              </w:rPr>
            </w:pPr>
            <w:r w:rsidRPr="008F1C69">
              <w:rPr>
                <w:rFonts w:ascii="Arial" w:hAnsi="Arial" w:cs="Arial"/>
                <w:b/>
                <w:iCs/>
                <w:color w:val="000000" w:themeColor="text1"/>
                <w:sz w:val="18"/>
                <w:szCs w:val="18"/>
              </w:rPr>
              <w:t xml:space="preserve">Zetasizer </w:t>
            </w:r>
          </w:p>
          <w:p w14:paraId="7D8A07FE" w14:textId="3B854C6D" w:rsidR="00991210" w:rsidRPr="008F1C69" w:rsidRDefault="00991210" w:rsidP="00991210">
            <w:pPr>
              <w:spacing w:after="0" w:line="240" w:lineRule="auto"/>
              <w:jc w:val="both"/>
              <w:rPr>
                <w:rFonts w:ascii="Arial" w:hAnsi="Arial" w:cs="Arial"/>
                <w:color w:val="000000" w:themeColor="text1"/>
                <w:sz w:val="20"/>
                <w:szCs w:val="20"/>
                <w:lang w:val="pt-PT"/>
              </w:rPr>
            </w:pPr>
          </w:p>
        </w:tc>
        <w:tc>
          <w:tcPr>
            <w:tcW w:w="857" w:type="dxa"/>
            <w:vAlign w:val="center"/>
          </w:tcPr>
          <w:p w14:paraId="3361A0DF" w14:textId="72970F35" w:rsidR="00991210" w:rsidRPr="008F1C69" w:rsidRDefault="0087394F" w:rsidP="00991210">
            <w:pPr>
              <w:spacing w:after="0" w:line="240" w:lineRule="auto"/>
              <w:jc w:val="center"/>
              <w:rPr>
                <w:rFonts w:ascii="Arial" w:hAnsi="Arial" w:cs="Arial"/>
                <w:b/>
                <w:bCs/>
                <w:color w:val="000000" w:themeColor="text1"/>
                <w:sz w:val="20"/>
                <w:szCs w:val="20"/>
              </w:rPr>
            </w:pPr>
            <w:r w:rsidRPr="008F1C69">
              <w:rPr>
                <w:rFonts w:ascii="Arial" w:hAnsi="Arial" w:cs="Arial"/>
                <w:b/>
                <w:bCs/>
                <w:color w:val="000000" w:themeColor="text1"/>
                <w:sz w:val="20"/>
                <w:szCs w:val="20"/>
              </w:rPr>
              <w:t>1</w:t>
            </w:r>
            <w:r w:rsidR="00387973" w:rsidRPr="008F1C69">
              <w:rPr>
                <w:rFonts w:ascii="Arial" w:hAnsi="Arial" w:cs="Arial"/>
                <w:b/>
                <w:bCs/>
                <w:color w:val="000000" w:themeColor="text1"/>
                <w:sz w:val="20"/>
                <w:szCs w:val="20"/>
              </w:rPr>
              <w:t xml:space="preserve"> </w:t>
            </w:r>
            <w:r w:rsidR="00991210" w:rsidRPr="008F1C69">
              <w:rPr>
                <w:rFonts w:ascii="Arial" w:hAnsi="Arial" w:cs="Arial"/>
                <w:b/>
                <w:bCs/>
                <w:color w:val="000000" w:themeColor="text1"/>
                <w:sz w:val="20"/>
                <w:szCs w:val="20"/>
              </w:rPr>
              <w:t>buc.</w:t>
            </w:r>
          </w:p>
        </w:tc>
        <w:tc>
          <w:tcPr>
            <w:tcW w:w="1559" w:type="dxa"/>
            <w:vAlign w:val="center"/>
          </w:tcPr>
          <w:p w14:paraId="43655FC1" w14:textId="77777777" w:rsidR="00991210" w:rsidRPr="008F1C69" w:rsidRDefault="00991210" w:rsidP="00991210">
            <w:pPr>
              <w:spacing w:after="0" w:line="240" w:lineRule="auto"/>
              <w:jc w:val="right"/>
              <w:rPr>
                <w:rFonts w:ascii="Arial" w:hAnsi="Arial" w:cs="Arial"/>
                <w:b/>
                <w:bCs/>
                <w:color w:val="000000" w:themeColor="text1"/>
                <w:sz w:val="20"/>
                <w:szCs w:val="20"/>
              </w:rPr>
            </w:pPr>
            <w:r w:rsidRPr="008F1C69">
              <w:rPr>
                <w:rFonts w:ascii="Arial" w:hAnsi="Arial" w:cs="Arial"/>
                <w:b/>
                <w:bCs/>
                <w:color w:val="000000" w:themeColor="text1"/>
                <w:sz w:val="20"/>
                <w:szCs w:val="20"/>
              </w:rPr>
              <w:t>...............</w:t>
            </w:r>
          </w:p>
        </w:tc>
      </w:tr>
      <w:tr w:rsidR="008F1C69" w:rsidRPr="008F1C69" w14:paraId="27362596" w14:textId="77777777" w:rsidTr="00862702">
        <w:trPr>
          <w:trHeight w:val="421"/>
        </w:trPr>
        <w:tc>
          <w:tcPr>
            <w:tcW w:w="8428" w:type="dxa"/>
            <w:gridSpan w:val="4"/>
            <w:noWrap/>
            <w:vAlign w:val="bottom"/>
          </w:tcPr>
          <w:p w14:paraId="51D78D79" w14:textId="10319D46" w:rsidR="00AF3BB5" w:rsidRPr="008F1C69" w:rsidRDefault="00AF3BB5" w:rsidP="00D32FC1">
            <w:pPr>
              <w:spacing w:after="0" w:line="240" w:lineRule="auto"/>
              <w:jc w:val="right"/>
              <w:rPr>
                <w:rFonts w:ascii="Arial" w:hAnsi="Arial" w:cs="Arial"/>
                <w:b/>
                <w:color w:val="000000" w:themeColor="text1"/>
                <w:sz w:val="20"/>
                <w:szCs w:val="20"/>
              </w:rPr>
            </w:pPr>
            <w:r w:rsidRPr="008F1C69">
              <w:rPr>
                <w:rFonts w:ascii="Arial" w:hAnsi="Arial" w:cs="Arial"/>
                <w:b/>
                <w:color w:val="000000" w:themeColor="text1"/>
                <w:sz w:val="20"/>
                <w:szCs w:val="20"/>
                <w:lang w:val="pt-BR"/>
              </w:rPr>
              <w:t xml:space="preserve">T.V.A. </w:t>
            </w:r>
            <w:r w:rsidR="00991210" w:rsidRPr="008F1C69">
              <w:rPr>
                <w:rFonts w:ascii="Arial" w:hAnsi="Arial" w:cs="Arial"/>
                <w:b/>
                <w:color w:val="000000" w:themeColor="text1"/>
                <w:sz w:val="20"/>
                <w:szCs w:val="20"/>
                <w:lang w:val="pt-BR"/>
              </w:rPr>
              <w:t>21</w:t>
            </w:r>
            <w:r w:rsidRPr="008F1C69">
              <w:rPr>
                <w:rFonts w:ascii="Arial" w:hAnsi="Arial" w:cs="Arial"/>
                <w:b/>
                <w:color w:val="000000" w:themeColor="text1"/>
                <w:sz w:val="20"/>
                <w:szCs w:val="20"/>
                <w:lang w:val="pt-BR"/>
              </w:rPr>
              <w:t xml:space="preserve">% </w:t>
            </w:r>
          </w:p>
        </w:tc>
        <w:tc>
          <w:tcPr>
            <w:tcW w:w="1559" w:type="dxa"/>
            <w:vAlign w:val="center"/>
          </w:tcPr>
          <w:p w14:paraId="555B3612" w14:textId="77777777" w:rsidR="00AF3BB5" w:rsidRPr="008F1C69" w:rsidRDefault="00AF3BB5" w:rsidP="00D32FC1">
            <w:pPr>
              <w:spacing w:after="0" w:line="240" w:lineRule="auto"/>
              <w:jc w:val="right"/>
              <w:rPr>
                <w:rFonts w:ascii="Arial" w:hAnsi="Arial" w:cs="Arial"/>
                <w:b/>
                <w:color w:val="000000" w:themeColor="text1"/>
                <w:sz w:val="20"/>
                <w:szCs w:val="20"/>
              </w:rPr>
            </w:pPr>
            <w:r w:rsidRPr="008F1C69">
              <w:rPr>
                <w:rFonts w:ascii="Arial" w:hAnsi="Arial" w:cs="Arial"/>
                <w:b/>
                <w:color w:val="000000" w:themeColor="text1"/>
                <w:sz w:val="20"/>
                <w:szCs w:val="20"/>
              </w:rPr>
              <w:t>..............</w:t>
            </w:r>
          </w:p>
        </w:tc>
      </w:tr>
      <w:tr w:rsidR="008F1C69" w:rsidRPr="008F1C69" w14:paraId="1236CA85" w14:textId="77777777" w:rsidTr="00862702">
        <w:trPr>
          <w:trHeight w:val="459"/>
        </w:trPr>
        <w:tc>
          <w:tcPr>
            <w:tcW w:w="8428" w:type="dxa"/>
            <w:gridSpan w:val="4"/>
            <w:noWrap/>
            <w:vAlign w:val="bottom"/>
          </w:tcPr>
          <w:p w14:paraId="634CA52F" w14:textId="1A7CC7BE" w:rsidR="00AF3BB5" w:rsidRPr="008F1C69" w:rsidRDefault="00AF3BB5" w:rsidP="00D32FC1">
            <w:pPr>
              <w:spacing w:after="0" w:line="240" w:lineRule="auto"/>
              <w:jc w:val="right"/>
              <w:rPr>
                <w:rFonts w:ascii="Arial" w:hAnsi="Arial" w:cs="Arial"/>
                <w:b/>
                <w:bCs/>
                <w:color w:val="000000" w:themeColor="text1"/>
                <w:sz w:val="20"/>
                <w:szCs w:val="20"/>
                <w:lang w:val="pt-BR"/>
              </w:rPr>
            </w:pPr>
            <w:r w:rsidRPr="008F1C69">
              <w:rPr>
                <w:rFonts w:ascii="Arial" w:hAnsi="Arial" w:cs="Arial"/>
                <w:b/>
                <w:bCs/>
                <w:color w:val="000000" w:themeColor="text1"/>
                <w:sz w:val="20"/>
                <w:szCs w:val="20"/>
                <w:lang w:val="pt-BR"/>
              </w:rPr>
              <w:t xml:space="preserve">Preț Total Final (inclus transportul până la sediul achizitorului), T.V.A. </w:t>
            </w:r>
            <w:r w:rsidR="00991210" w:rsidRPr="008F1C69">
              <w:rPr>
                <w:rFonts w:ascii="Arial" w:hAnsi="Arial" w:cs="Arial"/>
                <w:b/>
                <w:color w:val="000000" w:themeColor="text1"/>
                <w:sz w:val="20"/>
                <w:szCs w:val="20"/>
                <w:lang w:val="pt-BR"/>
              </w:rPr>
              <w:t>21</w:t>
            </w:r>
            <w:r w:rsidRPr="008F1C69">
              <w:rPr>
                <w:rFonts w:ascii="Arial" w:hAnsi="Arial" w:cs="Arial"/>
                <w:b/>
                <w:color w:val="000000" w:themeColor="text1"/>
                <w:sz w:val="20"/>
                <w:szCs w:val="20"/>
                <w:lang w:val="pt-BR"/>
              </w:rPr>
              <w:t xml:space="preserve">% </w:t>
            </w:r>
            <w:r w:rsidRPr="008F1C69">
              <w:rPr>
                <w:rFonts w:ascii="Arial" w:hAnsi="Arial" w:cs="Arial"/>
                <w:b/>
                <w:bCs/>
                <w:color w:val="000000" w:themeColor="text1"/>
                <w:sz w:val="20"/>
                <w:szCs w:val="20"/>
                <w:lang w:val="pt-BR"/>
              </w:rPr>
              <w:t>inclus</w:t>
            </w:r>
          </w:p>
        </w:tc>
        <w:tc>
          <w:tcPr>
            <w:tcW w:w="1559" w:type="dxa"/>
            <w:vAlign w:val="center"/>
          </w:tcPr>
          <w:p w14:paraId="0E69F709" w14:textId="77777777" w:rsidR="00AF3BB5" w:rsidRPr="008F1C69" w:rsidRDefault="00AF3BB5" w:rsidP="00D32FC1">
            <w:pPr>
              <w:spacing w:after="0" w:line="240" w:lineRule="auto"/>
              <w:jc w:val="right"/>
              <w:rPr>
                <w:rFonts w:ascii="Arial" w:hAnsi="Arial" w:cs="Arial"/>
                <w:b/>
                <w:bCs/>
                <w:color w:val="000000" w:themeColor="text1"/>
                <w:sz w:val="20"/>
                <w:szCs w:val="20"/>
                <w:lang w:val="pt-BR"/>
              </w:rPr>
            </w:pPr>
            <w:r w:rsidRPr="008F1C69">
              <w:rPr>
                <w:rFonts w:ascii="Arial" w:hAnsi="Arial" w:cs="Arial"/>
                <w:b/>
                <w:color w:val="000000" w:themeColor="text1"/>
                <w:sz w:val="20"/>
                <w:szCs w:val="20"/>
              </w:rPr>
              <w:t>.....................</w:t>
            </w:r>
          </w:p>
        </w:tc>
      </w:tr>
      <w:bookmarkEnd w:id="9"/>
    </w:tbl>
    <w:p w14:paraId="1846ED42" w14:textId="77777777" w:rsidR="00350C28" w:rsidRPr="008F1C69" w:rsidRDefault="00350C28" w:rsidP="002678C3">
      <w:pPr>
        <w:spacing w:after="0" w:line="240" w:lineRule="auto"/>
        <w:jc w:val="both"/>
        <w:rPr>
          <w:rFonts w:ascii="Times New Roman" w:hAnsi="Times New Roman" w:cs="Times New Roman"/>
          <w:color w:val="000000" w:themeColor="text1"/>
        </w:rPr>
      </w:pPr>
    </w:p>
    <w:tbl>
      <w:tblPr>
        <w:tblStyle w:val="TableGrid"/>
        <w:tblW w:w="0" w:type="auto"/>
        <w:tblInd w:w="1" w:type="dxa"/>
        <w:tblLook w:val="04A0" w:firstRow="1" w:lastRow="0" w:firstColumn="1" w:lastColumn="0" w:noHBand="0" w:noVBand="1"/>
      </w:tblPr>
      <w:tblGrid>
        <w:gridCol w:w="5241"/>
        <w:gridCol w:w="4812"/>
      </w:tblGrid>
      <w:tr w:rsidR="008F1C69" w:rsidRPr="008F1C69" w14:paraId="130CB62F" w14:textId="77777777" w:rsidTr="0073067E">
        <w:tc>
          <w:tcPr>
            <w:tcW w:w="5241" w:type="dxa"/>
          </w:tcPr>
          <w:p w14:paraId="4E51E48D" w14:textId="77777777" w:rsidR="00387973" w:rsidRPr="008F1C69" w:rsidRDefault="00387973" w:rsidP="0073067E">
            <w:pPr>
              <w:rPr>
                <w:rFonts w:ascii="Times New Roman" w:hAnsi="Times New Roman" w:cs="Times New Roman"/>
                <w:b/>
                <w:bCs/>
                <w:color w:val="000000" w:themeColor="text1"/>
              </w:rPr>
            </w:pPr>
            <w:r w:rsidRPr="008F1C69">
              <w:rPr>
                <w:rFonts w:ascii="Times New Roman" w:hAnsi="Times New Roman" w:cs="Times New Roman"/>
                <w:b/>
                <w:bCs/>
                <w:color w:val="000000" w:themeColor="text1"/>
              </w:rPr>
              <w:t>Pentru Autoritatea contractantă:</w:t>
            </w:r>
          </w:p>
        </w:tc>
        <w:tc>
          <w:tcPr>
            <w:tcW w:w="4812" w:type="dxa"/>
          </w:tcPr>
          <w:p w14:paraId="36B9DAD4" w14:textId="77777777" w:rsidR="00387973" w:rsidRPr="008F1C69" w:rsidRDefault="00387973" w:rsidP="0073067E">
            <w:pPr>
              <w:jc w:val="right"/>
              <w:rPr>
                <w:rFonts w:ascii="Times New Roman" w:hAnsi="Times New Roman" w:cs="Times New Roman"/>
                <w:b/>
                <w:bCs/>
                <w:color w:val="000000" w:themeColor="text1"/>
              </w:rPr>
            </w:pPr>
            <w:r w:rsidRPr="008F1C69">
              <w:rPr>
                <w:rFonts w:ascii="Times New Roman" w:hAnsi="Times New Roman" w:cs="Times New Roman"/>
                <w:b/>
                <w:bCs/>
                <w:color w:val="000000" w:themeColor="text1"/>
              </w:rPr>
              <w:t>Pentru Contractant:</w:t>
            </w:r>
          </w:p>
        </w:tc>
      </w:tr>
      <w:tr w:rsidR="008F1C69" w:rsidRPr="008F1C69" w14:paraId="0AF9DFB2" w14:textId="77777777" w:rsidTr="0073067E">
        <w:tc>
          <w:tcPr>
            <w:tcW w:w="5241" w:type="dxa"/>
          </w:tcPr>
          <w:p w14:paraId="69B5E145" w14:textId="77777777" w:rsidR="00387973" w:rsidRPr="008F1C69" w:rsidRDefault="00387973" w:rsidP="0073067E">
            <w:pPr>
              <w:rPr>
                <w:rFonts w:ascii="Times New Roman" w:hAnsi="Times New Roman" w:cs="Times New Roman"/>
                <w:b/>
                <w:bCs/>
                <w:color w:val="000000" w:themeColor="text1"/>
              </w:rPr>
            </w:pPr>
            <w:r w:rsidRPr="008F1C69">
              <w:rPr>
                <w:rFonts w:ascii="Times New Roman" w:hAnsi="Times New Roman" w:cs="Times New Roman"/>
                <w:b/>
                <w:bCs/>
                <w:color w:val="000000" w:themeColor="text1"/>
              </w:rPr>
              <w:t>Institutul de Chimie Macromoleculară „Petru Poni”</w:t>
            </w:r>
          </w:p>
        </w:tc>
        <w:tc>
          <w:tcPr>
            <w:tcW w:w="4812" w:type="dxa"/>
          </w:tcPr>
          <w:p w14:paraId="018FF6C0"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tc>
      </w:tr>
      <w:tr w:rsidR="008F1C69" w:rsidRPr="008F1C69" w14:paraId="0D312274" w14:textId="77777777" w:rsidTr="0073067E">
        <w:tc>
          <w:tcPr>
            <w:tcW w:w="5241" w:type="dxa"/>
          </w:tcPr>
          <w:p w14:paraId="2F076F22" w14:textId="77777777" w:rsidR="00387973" w:rsidRPr="008F1C69" w:rsidRDefault="00387973" w:rsidP="0073067E">
            <w:pPr>
              <w:rPr>
                <w:rFonts w:ascii="Times New Roman" w:hAnsi="Times New Roman" w:cs="Times New Roman"/>
                <w:color w:val="000000" w:themeColor="text1"/>
              </w:rPr>
            </w:pPr>
            <w:r w:rsidRPr="008F1C69">
              <w:rPr>
                <w:rStyle w:val="ln2tpunct"/>
                <w:rFonts w:ascii="Times New Roman" w:hAnsi="Times New Roman" w:cs="Times New Roman"/>
                <w:iCs/>
                <w:color w:val="000000" w:themeColor="text1"/>
                <w:lang w:val="pt-PT"/>
              </w:rPr>
              <w:t>Director ICMPP,</w:t>
            </w:r>
          </w:p>
          <w:p w14:paraId="4B3F248F" w14:textId="77777777" w:rsidR="00387973" w:rsidRPr="008F1C69" w:rsidRDefault="00387973" w:rsidP="0073067E">
            <w:pPr>
              <w:rPr>
                <w:rStyle w:val="ln2tpunct"/>
                <w:rFonts w:ascii="Times New Roman" w:hAnsi="Times New Roman" w:cs="Times New Roman"/>
                <w:iCs/>
                <w:color w:val="000000" w:themeColor="text1"/>
                <w:lang w:val="pt-PT"/>
              </w:rPr>
            </w:pPr>
            <w:r w:rsidRPr="008F1C69">
              <w:rPr>
                <w:rStyle w:val="ln2tpunct"/>
                <w:rFonts w:ascii="Times New Roman" w:hAnsi="Times New Roman" w:cs="Times New Roman"/>
                <w:iCs/>
                <w:color w:val="000000" w:themeColor="text1"/>
                <w:lang w:val="pt-PT"/>
              </w:rPr>
              <w:t>............................</w:t>
            </w:r>
          </w:p>
          <w:p w14:paraId="506A62CB" w14:textId="77777777" w:rsidR="00387973" w:rsidRPr="008F1C69" w:rsidRDefault="00387973" w:rsidP="0073067E">
            <w:pPr>
              <w:rPr>
                <w:rFonts w:ascii="Times New Roman" w:hAnsi="Times New Roman" w:cs="Times New Roman"/>
                <w:color w:val="000000" w:themeColor="text1"/>
              </w:rPr>
            </w:pPr>
            <w:r w:rsidRPr="008F1C69">
              <w:rPr>
                <w:rStyle w:val="ln2tpunct"/>
                <w:rFonts w:ascii="Times New Roman" w:hAnsi="Times New Roman" w:cs="Times New Roman"/>
                <w:iCs/>
                <w:color w:val="000000" w:themeColor="text1"/>
                <w:lang w:val="pt-PT"/>
              </w:rPr>
              <w:t>Dr. Valeria Harabagiu</w:t>
            </w:r>
          </w:p>
        </w:tc>
        <w:tc>
          <w:tcPr>
            <w:tcW w:w="4812" w:type="dxa"/>
          </w:tcPr>
          <w:p w14:paraId="1C5CEA01" w14:textId="77777777" w:rsidR="00387973" w:rsidRPr="008F1C69" w:rsidRDefault="00387973" w:rsidP="0073067E">
            <w:pPr>
              <w:jc w:val="right"/>
              <w:rPr>
                <w:rFonts w:ascii="Times New Roman" w:hAnsi="Times New Roman" w:cs="Times New Roman"/>
                <w:color w:val="000000" w:themeColor="text1"/>
              </w:rPr>
            </w:pPr>
          </w:p>
          <w:p w14:paraId="3389DD30"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Administrator/Director:</w:t>
            </w:r>
          </w:p>
          <w:p w14:paraId="4AF75673"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p w14:paraId="0DBC55B8"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tc>
      </w:tr>
      <w:tr w:rsidR="008F1C69" w:rsidRPr="008F1C69" w14:paraId="568576DF" w14:textId="77777777" w:rsidTr="0073067E">
        <w:tc>
          <w:tcPr>
            <w:tcW w:w="5241" w:type="dxa"/>
          </w:tcPr>
          <w:p w14:paraId="31036EDE" w14:textId="77777777" w:rsidR="00387973" w:rsidRPr="008F1C69" w:rsidRDefault="00387973" w:rsidP="0073067E">
            <w:pPr>
              <w:rPr>
                <w:rFonts w:ascii="Times New Roman" w:hAnsi="Times New Roman" w:cs="Times New Roman"/>
                <w:iCs/>
                <w:color w:val="000000" w:themeColor="text1"/>
              </w:rPr>
            </w:pPr>
            <w:r w:rsidRPr="008F1C69">
              <w:rPr>
                <w:rFonts w:ascii="Times New Roman" w:hAnsi="Times New Roman" w:cs="Times New Roman"/>
                <w:iCs/>
                <w:color w:val="000000" w:themeColor="text1"/>
              </w:rPr>
              <w:t>Responsabil proiect,</w:t>
            </w:r>
          </w:p>
          <w:p w14:paraId="6BC1135C" w14:textId="77777777" w:rsidR="00387973" w:rsidRPr="008F1C69" w:rsidRDefault="00387973" w:rsidP="0073067E">
            <w:pPr>
              <w:rPr>
                <w:rFonts w:ascii="Times New Roman" w:hAnsi="Times New Roman" w:cs="Times New Roman"/>
                <w:iCs/>
                <w:color w:val="000000" w:themeColor="text1"/>
              </w:rPr>
            </w:pPr>
            <w:r w:rsidRPr="008F1C69">
              <w:rPr>
                <w:rFonts w:ascii="Times New Roman" w:hAnsi="Times New Roman" w:cs="Times New Roman"/>
                <w:iCs/>
                <w:color w:val="000000" w:themeColor="text1"/>
              </w:rPr>
              <w:t>-----------------------------</w:t>
            </w:r>
          </w:p>
          <w:p w14:paraId="6910B305" w14:textId="77777777" w:rsidR="00387973" w:rsidRPr="008F1C69" w:rsidRDefault="00387973" w:rsidP="0073067E">
            <w:pPr>
              <w:rPr>
                <w:rStyle w:val="ln2tpunct"/>
                <w:rFonts w:ascii="Times New Roman" w:hAnsi="Times New Roman" w:cs="Times New Roman"/>
                <w:iCs/>
                <w:color w:val="000000" w:themeColor="text1"/>
                <w:lang w:val="pt-PT"/>
              </w:rPr>
            </w:pPr>
            <w:r w:rsidRPr="008F1C69">
              <w:rPr>
                <w:rFonts w:ascii="Times New Roman" w:hAnsi="Times New Roman" w:cs="Times New Roman"/>
                <w:color w:val="000000" w:themeColor="text1"/>
              </w:rPr>
              <w:t>Dr. Loredana Nita</w:t>
            </w:r>
          </w:p>
        </w:tc>
        <w:tc>
          <w:tcPr>
            <w:tcW w:w="4812" w:type="dxa"/>
          </w:tcPr>
          <w:p w14:paraId="40B0B7BC"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6BDA6839" w14:textId="77777777" w:rsidTr="0073067E">
        <w:tc>
          <w:tcPr>
            <w:tcW w:w="5241" w:type="dxa"/>
          </w:tcPr>
          <w:p w14:paraId="592E1F1A"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Contabil șef,</w:t>
            </w:r>
          </w:p>
          <w:p w14:paraId="596C1D55"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w:t>
            </w:r>
          </w:p>
          <w:p w14:paraId="23AE2D82"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ec. Angelica Sacaleanu</w:t>
            </w:r>
          </w:p>
        </w:tc>
        <w:tc>
          <w:tcPr>
            <w:tcW w:w="4812" w:type="dxa"/>
          </w:tcPr>
          <w:p w14:paraId="6C148FB8"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543400EC" w14:textId="77777777" w:rsidTr="0073067E">
        <w:tc>
          <w:tcPr>
            <w:tcW w:w="5241" w:type="dxa"/>
          </w:tcPr>
          <w:p w14:paraId="34DD3F94"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 xml:space="preserve">Oficiul juridic, </w:t>
            </w:r>
          </w:p>
          <w:p w14:paraId="26DCE7C2"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 xml:space="preserve">.............………….........              </w:t>
            </w:r>
          </w:p>
          <w:p w14:paraId="03B3D2E6"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cons. jr. dr. Raluca-Oana Andone</w:t>
            </w:r>
          </w:p>
        </w:tc>
        <w:tc>
          <w:tcPr>
            <w:tcW w:w="4812" w:type="dxa"/>
          </w:tcPr>
          <w:p w14:paraId="24AE77BB"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7C05FB95" w14:textId="77777777" w:rsidTr="0073067E">
        <w:tc>
          <w:tcPr>
            <w:tcW w:w="5241" w:type="dxa"/>
          </w:tcPr>
          <w:p w14:paraId="6A143C37" w14:textId="77777777" w:rsidR="00387973" w:rsidRPr="008F1C69" w:rsidRDefault="00387973" w:rsidP="0073067E">
            <w:pPr>
              <w:rPr>
                <w:rStyle w:val="ln2tpunct"/>
                <w:rFonts w:ascii="Times New Roman" w:hAnsi="Times New Roman" w:cs="Times New Roman"/>
                <w:iCs/>
                <w:color w:val="000000" w:themeColor="text1"/>
                <w:lang w:val="en-US"/>
              </w:rPr>
            </w:pPr>
            <w:proofErr w:type="spellStart"/>
            <w:r w:rsidRPr="008F1C69">
              <w:rPr>
                <w:rStyle w:val="ln2tpunct"/>
                <w:rFonts w:ascii="Times New Roman" w:hAnsi="Times New Roman" w:cs="Times New Roman"/>
                <w:iCs/>
                <w:color w:val="000000" w:themeColor="text1"/>
                <w:lang w:val="en-US"/>
              </w:rPr>
              <w:t>Compartimentul</w:t>
            </w:r>
            <w:proofErr w:type="spellEnd"/>
            <w:r w:rsidRPr="008F1C69">
              <w:rPr>
                <w:rStyle w:val="ln2tpunct"/>
                <w:rFonts w:ascii="Times New Roman" w:hAnsi="Times New Roman" w:cs="Times New Roman"/>
                <w:iCs/>
                <w:color w:val="000000" w:themeColor="text1"/>
                <w:lang w:val="en-US"/>
              </w:rPr>
              <w:t xml:space="preserve"> </w:t>
            </w:r>
            <w:proofErr w:type="spellStart"/>
            <w:r w:rsidRPr="008F1C69">
              <w:rPr>
                <w:rStyle w:val="ln2tpunct"/>
                <w:rFonts w:ascii="Times New Roman" w:hAnsi="Times New Roman" w:cs="Times New Roman"/>
                <w:iCs/>
                <w:color w:val="000000" w:themeColor="text1"/>
                <w:lang w:val="en-US"/>
              </w:rPr>
              <w:t>achiziţii</w:t>
            </w:r>
            <w:proofErr w:type="spellEnd"/>
            <w:r w:rsidRPr="008F1C69">
              <w:rPr>
                <w:rStyle w:val="ln2tpunct"/>
                <w:rFonts w:ascii="Times New Roman" w:hAnsi="Times New Roman" w:cs="Times New Roman"/>
                <w:iCs/>
                <w:color w:val="000000" w:themeColor="text1"/>
                <w:lang w:val="en-US"/>
              </w:rPr>
              <w:t xml:space="preserve"> </w:t>
            </w:r>
            <w:proofErr w:type="spellStart"/>
            <w:r w:rsidRPr="008F1C69">
              <w:rPr>
                <w:rStyle w:val="ln2tpunct"/>
                <w:rFonts w:ascii="Times New Roman" w:hAnsi="Times New Roman" w:cs="Times New Roman"/>
                <w:iCs/>
                <w:color w:val="000000" w:themeColor="text1"/>
                <w:lang w:val="en-US"/>
              </w:rPr>
              <w:t>publice</w:t>
            </w:r>
            <w:proofErr w:type="spellEnd"/>
            <w:r w:rsidRPr="008F1C69">
              <w:rPr>
                <w:rStyle w:val="ln2tpunct"/>
                <w:rFonts w:ascii="Times New Roman" w:hAnsi="Times New Roman" w:cs="Times New Roman"/>
                <w:iCs/>
                <w:color w:val="000000" w:themeColor="text1"/>
                <w:lang w:val="en-US"/>
              </w:rPr>
              <w:t>,</w:t>
            </w:r>
          </w:p>
          <w:p w14:paraId="25570C0F" w14:textId="77777777" w:rsidR="00387973" w:rsidRPr="008F1C69" w:rsidRDefault="00387973" w:rsidP="0073067E">
            <w:pPr>
              <w:rPr>
                <w:rStyle w:val="ln2tpunct"/>
                <w:rFonts w:ascii="Times New Roman" w:hAnsi="Times New Roman" w:cs="Times New Roman"/>
                <w:iCs/>
                <w:color w:val="000000" w:themeColor="text1"/>
                <w:lang w:val="en-US"/>
              </w:rPr>
            </w:pPr>
            <w:r w:rsidRPr="008F1C69">
              <w:rPr>
                <w:rStyle w:val="ln2tpunct"/>
                <w:rFonts w:ascii="Times New Roman" w:hAnsi="Times New Roman" w:cs="Times New Roman"/>
                <w:iCs/>
                <w:color w:val="000000" w:themeColor="text1"/>
                <w:lang w:val="en-US"/>
              </w:rPr>
              <w:t>………………………</w:t>
            </w:r>
          </w:p>
          <w:p w14:paraId="17765B84" w14:textId="77777777" w:rsidR="00387973" w:rsidRPr="008F1C69" w:rsidRDefault="00387973" w:rsidP="0073067E">
            <w:pPr>
              <w:rPr>
                <w:rStyle w:val="ln2tpunct"/>
                <w:rFonts w:ascii="Times New Roman" w:hAnsi="Times New Roman" w:cs="Times New Roman"/>
                <w:iCs/>
                <w:color w:val="000000" w:themeColor="text1"/>
                <w:lang w:val="en-US"/>
              </w:rPr>
            </w:pPr>
            <w:r w:rsidRPr="008F1C69">
              <w:rPr>
                <w:rStyle w:val="ln2tpunct"/>
                <w:rFonts w:ascii="Times New Roman" w:hAnsi="Times New Roman" w:cs="Times New Roman"/>
                <w:iCs/>
                <w:color w:val="000000" w:themeColor="text1"/>
                <w:lang w:val="en-US"/>
              </w:rPr>
              <w:t>Ec. Daniel Condrea</w:t>
            </w:r>
          </w:p>
        </w:tc>
        <w:tc>
          <w:tcPr>
            <w:tcW w:w="4812" w:type="dxa"/>
          </w:tcPr>
          <w:p w14:paraId="32A1960B"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76C944ED" w14:textId="77777777" w:rsidTr="0073067E">
        <w:tc>
          <w:tcPr>
            <w:tcW w:w="5241" w:type="dxa"/>
          </w:tcPr>
          <w:p w14:paraId="0C91904C" w14:textId="77777777" w:rsidR="00387973" w:rsidRPr="008F1C69" w:rsidRDefault="00387973" w:rsidP="0073067E">
            <w:pPr>
              <w:rPr>
                <w:rStyle w:val="ln2tpunct"/>
                <w:rFonts w:ascii="Times New Roman" w:hAnsi="Times New Roman" w:cs="Times New Roman"/>
                <w:iCs/>
                <w:color w:val="000000" w:themeColor="text1"/>
                <w:lang w:val="pt-BR"/>
              </w:rPr>
            </w:pPr>
            <w:r w:rsidRPr="008F1C69">
              <w:rPr>
                <w:rStyle w:val="ln2tpunct"/>
                <w:rFonts w:ascii="Times New Roman" w:hAnsi="Times New Roman" w:cs="Times New Roman"/>
                <w:iCs/>
                <w:color w:val="000000" w:themeColor="text1"/>
                <w:lang w:val="pt-BR"/>
              </w:rPr>
              <w:t>Viza CFP</w:t>
            </w:r>
          </w:p>
          <w:p w14:paraId="47596F2D" w14:textId="77777777" w:rsidR="00387973" w:rsidRPr="008F1C69" w:rsidRDefault="00387973" w:rsidP="0073067E">
            <w:pPr>
              <w:rPr>
                <w:rStyle w:val="ln2tpunct"/>
                <w:rFonts w:ascii="Times New Roman" w:hAnsi="Times New Roman" w:cs="Times New Roman"/>
                <w:iCs/>
                <w:color w:val="000000" w:themeColor="text1"/>
                <w:lang w:val="pt-BR"/>
              </w:rPr>
            </w:pPr>
          </w:p>
          <w:p w14:paraId="4D0AFAB2" w14:textId="77777777" w:rsidR="00387973" w:rsidRPr="008F1C69" w:rsidRDefault="00387973" w:rsidP="0073067E">
            <w:pPr>
              <w:rPr>
                <w:rStyle w:val="ln2tpunct"/>
                <w:rFonts w:ascii="Times New Roman" w:hAnsi="Times New Roman" w:cs="Times New Roman"/>
                <w:iCs/>
                <w:color w:val="000000" w:themeColor="text1"/>
                <w:lang w:val="pt-BR"/>
              </w:rPr>
            </w:pPr>
          </w:p>
        </w:tc>
        <w:tc>
          <w:tcPr>
            <w:tcW w:w="4812" w:type="dxa"/>
          </w:tcPr>
          <w:p w14:paraId="39406757"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4A81E9F2" w14:textId="77777777" w:rsidTr="0073067E">
        <w:tc>
          <w:tcPr>
            <w:tcW w:w="5241" w:type="dxa"/>
          </w:tcPr>
          <w:p w14:paraId="22662D83" w14:textId="77777777" w:rsidR="00387973" w:rsidRPr="008F1C69" w:rsidRDefault="00387973" w:rsidP="0073067E">
            <w:pPr>
              <w:rPr>
                <w:rStyle w:val="ln2tpunct"/>
                <w:rFonts w:ascii="Times New Roman" w:hAnsi="Times New Roman" w:cs="Times New Roman"/>
                <w:iCs/>
                <w:color w:val="000000" w:themeColor="text1"/>
                <w:lang w:val="pt-BR"/>
              </w:rPr>
            </w:pPr>
          </w:p>
        </w:tc>
        <w:tc>
          <w:tcPr>
            <w:tcW w:w="4812" w:type="dxa"/>
          </w:tcPr>
          <w:p w14:paraId="44ECC658" w14:textId="77777777" w:rsidR="00387973" w:rsidRPr="008F1C69" w:rsidRDefault="00387973" w:rsidP="0073067E">
            <w:pPr>
              <w:jc w:val="right"/>
              <w:rPr>
                <w:rFonts w:ascii="Times New Roman" w:hAnsi="Times New Roman" w:cs="Times New Roman"/>
                <w:color w:val="000000" w:themeColor="text1"/>
              </w:rPr>
            </w:pPr>
          </w:p>
        </w:tc>
      </w:tr>
      <w:tr w:rsidR="00387973" w:rsidRPr="008F1C69" w14:paraId="65C7D521" w14:textId="77777777" w:rsidTr="0073067E">
        <w:tc>
          <w:tcPr>
            <w:tcW w:w="5241" w:type="dxa"/>
          </w:tcPr>
          <w:p w14:paraId="74F8C9CB"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Data: ........................</w:t>
            </w:r>
          </w:p>
        </w:tc>
        <w:tc>
          <w:tcPr>
            <w:tcW w:w="4812" w:type="dxa"/>
          </w:tcPr>
          <w:p w14:paraId="07626BA2"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Data: ................</w:t>
            </w:r>
          </w:p>
        </w:tc>
      </w:tr>
    </w:tbl>
    <w:p w14:paraId="1D64DF0C" w14:textId="77777777" w:rsidR="00B64C39" w:rsidRPr="008F1C69" w:rsidRDefault="00B64C39" w:rsidP="00AF3BB5">
      <w:pPr>
        <w:pStyle w:val="Heading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720"/>
        <w:jc w:val="center"/>
        <w:rPr>
          <w:rFonts w:ascii="Times New Roman" w:hAnsi="Times New Roman" w:cs="Times New Roman"/>
          <w:color w:val="000000" w:themeColor="text1"/>
          <w:szCs w:val="22"/>
        </w:rPr>
      </w:pPr>
    </w:p>
    <w:p w14:paraId="08121006" w14:textId="77777777" w:rsidR="00B64C39" w:rsidRPr="008F1C69" w:rsidRDefault="00B64C39">
      <w:pPr>
        <w:rPr>
          <w:rFonts w:ascii="Times New Roman" w:eastAsiaTheme="majorEastAsia" w:hAnsi="Times New Roman" w:cs="Times New Roman"/>
          <w:b/>
          <w:bCs/>
          <w:color w:val="000000" w:themeColor="text1"/>
        </w:rPr>
      </w:pPr>
      <w:r w:rsidRPr="008F1C69">
        <w:rPr>
          <w:rFonts w:ascii="Times New Roman" w:hAnsi="Times New Roman" w:cs="Times New Roman"/>
          <w:color w:val="000000" w:themeColor="text1"/>
        </w:rPr>
        <w:br w:type="page"/>
      </w:r>
    </w:p>
    <w:p w14:paraId="67A71041" w14:textId="41CD9D23" w:rsidR="00AF3BB5" w:rsidRPr="008F1C69" w:rsidRDefault="00AF3BB5" w:rsidP="00AF3BB5">
      <w:pPr>
        <w:pStyle w:val="Heading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720"/>
        <w:jc w:val="center"/>
        <w:rPr>
          <w:rFonts w:ascii="Times New Roman" w:hAnsi="Times New Roman" w:cs="Times New Roman"/>
          <w:color w:val="000000" w:themeColor="text1"/>
          <w:szCs w:val="22"/>
        </w:rPr>
      </w:pPr>
      <w:r w:rsidRPr="008F1C69">
        <w:rPr>
          <w:rFonts w:ascii="Times New Roman" w:hAnsi="Times New Roman" w:cs="Times New Roman"/>
          <w:color w:val="000000" w:themeColor="text1"/>
          <w:szCs w:val="22"/>
        </w:rPr>
        <w:lastRenderedPageBreak/>
        <w:t xml:space="preserve">ANEXA NR. 2 </w:t>
      </w:r>
    </w:p>
    <w:p w14:paraId="0F278D5F" w14:textId="4FA3FE05" w:rsidR="00AF3BB5" w:rsidRPr="008F1C69" w:rsidRDefault="00AF3BB5" w:rsidP="00AF3BB5">
      <w:pPr>
        <w:pStyle w:val="Heading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720"/>
        <w:jc w:val="center"/>
        <w:rPr>
          <w:rFonts w:ascii="Times New Roman" w:hAnsi="Times New Roman" w:cs="Times New Roman"/>
          <w:color w:val="000000" w:themeColor="text1"/>
          <w:szCs w:val="22"/>
        </w:rPr>
      </w:pPr>
      <w:r w:rsidRPr="008F1C69">
        <w:rPr>
          <w:rFonts w:ascii="Times New Roman" w:hAnsi="Times New Roman" w:cs="Times New Roman"/>
          <w:bCs w:val="0"/>
          <w:iCs/>
          <w:color w:val="000000" w:themeColor="text1"/>
          <w:szCs w:val="22"/>
        </w:rPr>
        <w:t>privind graficul de livrare aferent</w:t>
      </w:r>
    </w:p>
    <w:p w14:paraId="7B671D5F" w14:textId="77777777" w:rsidR="00AF3BB5" w:rsidRPr="008F1C69" w:rsidRDefault="00AF3BB5" w:rsidP="00AF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rPr>
      </w:pPr>
      <w:r w:rsidRPr="008F1C69">
        <w:rPr>
          <w:rFonts w:ascii="Times New Roman" w:hAnsi="Times New Roman" w:cs="Times New Roman"/>
          <w:b/>
          <w:color w:val="000000" w:themeColor="text1"/>
        </w:rPr>
        <w:t>Contractului de furnizare de produse nr. ............/...............</w:t>
      </w:r>
    </w:p>
    <w:p w14:paraId="3DDEB7A1" w14:textId="77777777" w:rsidR="00AF3BB5" w:rsidRPr="008F1C69" w:rsidRDefault="00AF3BB5" w:rsidP="00AF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8F1C69" w:rsidRPr="008F1C69" w14:paraId="16BB96E1" w14:textId="77777777" w:rsidTr="00050C99">
        <w:trPr>
          <w:trHeight w:val="472"/>
        </w:trPr>
        <w:tc>
          <w:tcPr>
            <w:tcW w:w="9952" w:type="dxa"/>
            <w:noWrap/>
            <w:vAlign w:val="center"/>
          </w:tcPr>
          <w:p w14:paraId="72B7F840" w14:textId="4507909F" w:rsidR="00AF3BB5" w:rsidRPr="008F1C69" w:rsidRDefault="00AF3BB5" w:rsidP="00D32FC1">
            <w:pPr>
              <w:spacing w:after="0" w:line="240" w:lineRule="auto"/>
              <w:jc w:val="center"/>
              <w:rPr>
                <w:rFonts w:ascii="Arial" w:hAnsi="Arial" w:cs="Arial"/>
                <w:b/>
                <w:bCs/>
                <w:color w:val="000000" w:themeColor="text1"/>
                <w:sz w:val="20"/>
                <w:szCs w:val="20"/>
              </w:rPr>
            </w:pPr>
            <w:r w:rsidRPr="008F1C69">
              <w:rPr>
                <w:rFonts w:ascii="Arial" w:hAnsi="Arial" w:cs="Arial"/>
                <w:b/>
                <w:bCs/>
                <w:color w:val="000000" w:themeColor="text1"/>
                <w:sz w:val="20"/>
                <w:szCs w:val="20"/>
              </w:rPr>
              <w:t>Grafic de livrare</w:t>
            </w:r>
            <w:r w:rsidR="005D3B63" w:rsidRPr="008F1C69">
              <w:rPr>
                <w:rFonts w:ascii="Arial" w:hAnsi="Arial" w:cs="Arial"/>
                <w:b/>
                <w:bCs/>
                <w:color w:val="000000" w:themeColor="text1"/>
                <w:sz w:val="20"/>
                <w:szCs w:val="20"/>
              </w:rPr>
              <w:t xml:space="preserve"> </w:t>
            </w:r>
          </w:p>
        </w:tc>
      </w:tr>
      <w:tr w:rsidR="008F1C69" w:rsidRPr="008F1C69" w14:paraId="0FC97AD2" w14:textId="77777777" w:rsidTr="00050C99">
        <w:trPr>
          <w:trHeight w:val="1720"/>
        </w:trPr>
        <w:tc>
          <w:tcPr>
            <w:tcW w:w="9952" w:type="dxa"/>
            <w:noWrap/>
            <w:vAlign w:val="center"/>
          </w:tcPr>
          <w:p w14:paraId="1443FDEB" w14:textId="321748F1" w:rsidR="00AF3BB5" w:rsidRPr="008F1C69" w:rsidRDefault="006353BA" w:rsidP="00AF3BB5">
            <w:pPr>
              <w:pStyle w:val="ListParagraph"/>
              <w:numPr>
                <w:ilvl w:val="0"/>
                <w:numId w:val="110"/>
              </w:numPr>
              <w:spacing w:after="0" w:line="240" w:lineRule="auto"/>
              <w:jc w:val="both"/>
              <w:rPr>
                <w:rFonts w:ascii="Arial" w:hAnsi="Arial" w:cs="Arial"/>
                <w:b/>
                <w:bCs/>
                <w:color w:val="000000" w:themeColor="text1"/>
                <w:sz w:val="20"/>
                <w:szCs w:val="20"/>
              </w:rPr>
            </w:pPr>
            <w:r w:rsidRPr="008F1C69">
              <w:rPr>
                <w:rFonts w:ascii="Arial" w:hAnsi="Arial" w:cs="Arial"/>
                <w:b/>
                <w:bCs/>
                <w:color w:val="000000" w:themeColor="text1"/>
                <w:sz w:val="20"/>
                <w:szCs w:val="20"/>
              </w:rPr>
              <w:t xml:space="preserve">Termen de livrare </w:t>
            </w:r>
            <w:r w:rsidR="00D72A9E" w:rsidRPr="008F1C69">
              <w:rPr>
                <w:rFonts w:ascii="Arial" w:hAnsi="Arial" w:cs="Arial"/>
                <w:b/>
                <w:bCs/>
                <w:color w:val="000000" w:themeColor="text1"/>
                <w:sz w:val="20"/>
                <w:szCs w:val="20"/>
              </w:rPr>
              <w:t>.......</w:t>
            </w:r>
            <w:r w:rsidR="00AF3BB5" w:rsidRPr="008F1C69">
              <w:rPr>
                <w:rFonts w:ascii="Arial" w:hAnsi="Arial" w:cs="Arial"/>
                <w:b/>
                <w:bCs/>
                <w:color w:val="000000" w:themeColor="text1"/>
                <w:sz w:val="20"/>
                <w:szCs w:val="20"/>
              </w:rPr>
              <w:t xml:space="preserve"> zile </w:t>
            </w:r>
            <w:r w:rsidR="001A7758" w:rsidRPr="008F1C69">
              <w:rPr>
                <w:rFonts w:ascii="Arial" w:hAnsi="Arial" w:cs="Arial"/>
                <w:b/>
                <w:bCs/>
                <w:color w:val="000000" w:themeColor="text1"/>
                <w:sz w:val="20"/>
                <w:szCs w:val="20"/>
              </w:rPr>
              <w:t xml:space="preserve">calendaristice </w:t>
            </w:r>
            <w:r w:rsidR="00AF3BB5" w:rsidRPr="008F1C69">
              <w:rPr>
                <w:rFonts w:ascii="Arial" w:hAnsi="Arial" w:cs="Arial"/>
                <w:b/>
                <w:bCs/>
                <w:color w:val="000000" w:themeColor="text1"/>
                <w:sz w:val="20"/>
                <w:szCs w:val="20"/>
              </w:rPr>
              <w:t>de la data semnării contractului.</w:t>
            </w:r>
          </w:p>
          <w:p w14:paraId="3669B174" w14:textId="4E43FFFF" w:rsidR="006353BA" w:rsidRPr="008F1C69" w:rsidRDefault="006353BA" w:rsidP="005D3B63">
            <w:pPr>
              <w:pStyle w:val="ListParagraph"/>
              <w:spacing w:after="0" w:line="240" w:lineRule="auto"/>
              <w:ind w:left="721"/>
              <w:jc w:val="both"/>
              <w:rPr>
                <w:rFonts w:ascii="Arial" w:hAnsi="Arial" w:cs="Arial"/>
                <w:b/>
                <w:bCs/>
                <w:color w:val="000000" w:themeColor="text1"/>
                <w:sz w:val="20"/>
                <w:szCs w:val="20"/>
              </w:rPr>
            </w:pPr>
          </w:p>
        </w:tc>
      </w:tr>
    </w:tbl>
    <w:p w14:paraId="1CAB3488" w14:textId="77777777" w:rsidR="00AF3BB5" w:rsidRPr="008F1C69" w:rsidRDefault="00AF3BB5" w:rsidP="00AF3BB5">
      <w:pPr>
        <w:spacing w:after="0" w:line="240" w:lineRule="auto"/>
        <w:ind w:firstLine="720"/>
        <w:jc w:val="both"/>
        <w:rPr>
          <w:rFonts w:ascii="Times New Roman" w:hAnsi="Times New Roman" w:cs="Times New Roman"/>
          <w:b/>
          <w:iCs/>
          <w:color w:val="000000" w:themeColor="text1"/>
        </w:rPr>
      </w:pPr>
    </w:p>
    <w:p w14:paraId="6F0B0A7D" w14:textId="77777777" w:rsidR="00AF3BB5" w:rsidRPr="008F1C69" w:rsidRDefault="00AF3BB5" w:rsidP="00AF3BB5">
      <w:pPr>
        <w:spacing w:after="0" w:line="240" w:lineRule="auto"/>
        <w:ind w:left="1"/>
        <w:jc w:val="both"/>
        <w:rPr>
          <w:rFonts w:ascii="Times New Roman" w:hAnsi="Times New Roman" w:cs="Times New Roman"/>
          <w:color w:val="000000" w:themeColor="text1"/>
        </w:rPr>
      </w:pPr>
    </w:p>
    <w:p w14:paraId="6B6A21C4" w14:textId="19F2197D" w:rsidR="00991210" w:rsidRPr="008F1C69" w:rsidRDefault="00991210">
      <w:pPr>
        <w:rPr>
          <w:rFonts w:ascii="Times New Roman" w:eastAsiaTheme="majorEastAsia" w:hAnsi="Times New Roman" w:cs="Times New Roman"/>
          <w:b/>
          <w:bCs/>
          <w:color w:val="000000" w:themeColor="text1"/>
        </w:rPr>
      </w:pPr>
    </w:p>
    <w:tbl>
      <w:tblPr>
        <w:tblStyle w:val="TableGrid"/>
        <w:tblW w:w="0" w:type="auto"/>
        <w:tblInd w:w="1" w:type="dxa"/>
        <w:tblLook w:val="04A0" w:firstRow="1" w:lastRow="0" w:firstColumn="1" w:lastColumn="0" w:noHBand="0" w:noVBand="1"/>
      </w:tblPr>
      <w:tblGrid>
        <w:gridCol w:w="5241"/>
        <w:gridCol w:w="4812"/>
      </w:tblGrid>
      <w:tr w:rsidR="008F1C69" w:rsidRPr="008F1C69" w14:paraId="5C8139A2" w14:textId="77777777" w:rsidTr="0073067E">
        <w:tc>
          <w:tcPr>
            <w:tcW w:w="5241" w:type="dxa"/>
          </w:tcPr>
          <w:p w14:paraId="1A856806" w14:textId="77777777" w:rsidR="00387973" w:rsidRPr="008F1C69" w:rsidRDefault="00387973" w:rsidP="0073067E">
            <w:pPr>
              <w:rPr>
                <w:rFonts w:ascii="Times New Roman" w:hAnsi="Times New Roman" w:cs="Times New Roman"/>
                <w:b/>
                <w:bCs/>
                <w:color w:val="000000" w:themeColor="text1"/>
              </w:rPr>
            </w:pPr>
            <w:r w:rsidRPr="008F1C69">
              <w:rPr>
                <w:rFonts w:ascii="Times New Roman" w:hAnsi="Times New Roman" w:cs="Times New Roman"/>
                <w:b/>
                <w:bCs/>
                <w:color w:val="000000" w:themeColor="text1"/>
              </w:rPr>
              <w:t>Pentru Autoritatea contractantă:</w:t>
            </w:r>
          </w:p>
        </w:tc>
        <w:tc>
          <w:tcPr>
            <w:tcW w:w="4812" w:type="dxa"/>
          </w:tcPr>
          <w:p w14:paraId="0AF462DC" w14:textId="77777777" w:rsidR="00387973" w:rsidRPr="008F1C69" w:rsidRDefault="00387973" w:rsidP="0073067E">
            <w:pPr>
              <w:jc w:val="right"/>
              <w:rPr>
                <w:rFonts w:ascii="Times New Roman" w:hAnsi="Times New Roman" w:cs="Times New Roman"/>
                <w:b/>
                <w:bCs/>
                <w:color w:val="000000" w:themeColor="text1"/>
              </w:rPr>
            </w:pPr>
            <w:r w:rsidRPr="008F1C69">
              <w:rPr>
                <w:rFonts w:ascii="Times New Roman" w:hAnsi="Times New Roman" w:cs="Times New Roman"/>
                <w:b/>
                <w:bCs/>
                <w:color w:val="000000" w:themeColor="text1"/>
              </w:rPr>
              <w:t>Pentru Contractant:</w:t>
            </w:r>
          </w:p>
        </w:tc>
      </w:tr>
      <w:tr w:rsidR="008F1C69" w:rsidRPr="008F1C69" w14:paraId="183016C3" w14:textId="77777777" w:rsidTr="0073067E">
        <w:tc>
          <w:tcPr>
            <w:tcW w:w="5241" w:type="dxa"/>
          </w:tcPr>
          <w:p w14:paraId="648CE007" w14:textId="77777777" w:rsidR="00387973" w:rsidRPr="008F1C69" w:rsidRDefault="00387973" w:rsidP="0073067E">
            <w:pPr>
              <w:rPr>
                <w:rFonts w:ascii="Times New Roman" w:hAnsi="Times New Roman" w:cs="Times New Roman"/>
                <w:b/>
                <w:bCs/>
                <w:color w:val="000000" w:themeColor="text1"/>
              </w:rPr>
            </w:pPr>
            <w:r w:rsidRPr="008F1C69">
              <w:rPr>
                <w:rFonts w:ascii="Times New Roman" w:hAnsi="Times New Roman" w:cs="Times New Roman"/>
                <w:b/>
                <w:bCs/>
                <w:color w:val="000000" w:themeColor="text1"/>
              </w:rPr>
              <w:t>Institutul de Chimie Macromoleculară „Petru Poni”</w:t>
            </w:r>
          </w:p>
        </w:tc>
        <w:tc>
          <w:tcPr>
            <w:tcW w:w="4812" w:type="dxa"/>
          </w:tcPr>
          <w:p w14:paraId="0B7B6721"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tc>
      </w:tr>
      <w:tr w:rsidR="008F1C69" w:rsidRPr="008F1C69" w14:paraId="5303EE48" w14:textId="77777777" w:rsidTr="0073067E">
        <w:tc>
          <w:tcPr>
            <w:tcW w:w="5241" w:type="dxa"/>
          </w:tcPr>
          <w:p w14:paraId="07E5EC0B" w14:textId="77777777" w:rsidR="00387973" w:rsidRPr="008F1C69" w:rsidRDefault="00387973" w:rsidP="0073067E">
            <w:pPr>
              <w:rPr>
                <w:rFonts w:ascii="Times New Roman" w:hAnsi="Times New Roman" w:cs="Times New Roman"/>
                <w:color w:val="000000" w:themeColor="text1"/>
              </w:rPr>
            </w:pPr>
            <w:r w:rsidRPr="008F1C69">
              <w:rPr>
                <w:rStyle w:val="ln2tpunct"/>
                <w:rFonts w:ascii="Times New Roman" w:hAnsi="Times New Roman" w:cs="Times New Roman"/>
                <w:iCs/>
                <w:color w:val="000000" w:themeColor="text1"/>
                <w:lang w:val="pt-PT"/>
              </w:rPr>
              <w:t>Director ICMPP,</w:t>
            </w:r>
          </w:p>
          <w:p w14:paraId="1A9D1420" w14:textId="77777777" w:rsidR="00387973" w:rsidRPr="008F1C69" w:rsidRDefault="00387973" w:rsidP="0073067E">
            <w:pPr>
              <w:rPr>
                <w:rStyle w:val="ln2tpunct"/>
                <w:rFonts w:ascii="Times New Roman" w:hAnsi="Times New Roman" w:cs="Times New Roman"/>
                <w:iCs/>
                <w:color w:val="000000" w:themeColor="text1"/>
                <w:lang w:val="pt-PT"/>
              </w:rPr>
            </w:pPr>
            <w:r w:rsidRPr="008F1C69">
              <w:rPr>
                <w:rStyle w:val="ln2tpunct"/>
                <w:rFonts w:ascii="Times New Roman" w:hAnsi="Times New Roman" w:cs="Times New Roman"/>
                <w:iCs/>
                <w:color w:val="000000" w:themeColor="text1"/>
                <w:lang w:val="pt-PT"/>
              </w:rPr>
              <w:t>............................</w:t>
            </w:r>
          </w:p>
          <w:p w14:paraId="1719D6F6" w14:textId="77777777" w:rsidR="00387973" w:rsidRPr="008F1C69" w:rsidRDefault="00387973" w:rsidP="0073067E">
            <w:pPr>
              <w:rPr>
                <w:rFonts w:ascii="Times New Roman" w:hAnsi="Times New Roman" w:cs="Times New Roman"/>
                <w:color w:val="000000" w:themeColor="text1"/>
              </w:rPr>
            </w:pPr>
            <w:r w:rsidRPr="008F1C69">
              <w:rPr>
                <w:rStyle w:val="ln2tpunct"/>
                <w:rFonts w:ascii="Times New Roman" w:hAnsi="Times New Roman" w:cs="Times New Roman"/>
                <w:iCs/>
                <w:color w:val="000000" w:themeColor="text1"/>
                <w:lang w:val="pt-PT"/>
              </w:rPr>
              <w:t>Dr. Valeria Harabagiu</w:t>
            </w:r>
          </w:p>
        </w:tc>
        <w:tc>
          <w:tcPr>
            <w:tcW w:w="4812" w:type="dxa"/>
          </w:tcPr>
          <w:p w14:paraId="55584BD8" w14:textId="77777777" w:rsidR="00387973" w:rsidRPr="008F1C69" w:rsidRDefault="00387973" w:rsidP="0073067E">
            <w:pPr>
              <w:jc w:val="right"/>
              <w:rPr>
                <w:rFonts w:ascii="Times New Roman" w:hAnsi="Times New Roman" w:cs="Times New Roman"/>
                <w:color w:val="000000" w:themeColor="text1"/>
              </w:rPr>
            </w:pPr>
          </w:p>
          <w:p w14:paraId="37628B51"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Administrator/Director:</w:t>
            </w:r>
          </w:p>
          <w:p w14:paraId="5A8760D7"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p w14:paraId="169AFDB6"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tc>
      </w:tr>
      <w:tr w:rsidR="008F1C69" w:rsidRPr="008F1C69" w14:paraId="4BFD2121" w14:textId="77777777" w:rsidTr="0073067E">
        <w:tc>
          <w:tcPr>
            <w:tcW w:w="5241" w:type="dxa"/>
          </w:tcPr>
          <w:p w14:paraId="58D91EB7" w14:textId="77777777" w:rsidR="00387973" w:rsidRPr="008F1C69" w:rsidRDefault="00387973" w:rsidP="0073067E">
            <w:pPr>
              <w:rPr>
                <w:rFonts w:ascii="Times New Roman" w:hAnsi="Times New Roman" w:cs="Times New Roman"/>
                <w:iCs/>
                <w:color w:val="000000" w:themeColor="text1"/>
              </w:rPr>
            </w:pPr>
            <w:r w:rsidRPr="008F1C69">
              <w:rPr>
                <w:rFonts w:ascii="Times New Roman" w:hAnsi="Times New Roman" w:cs="Times New Roman"/>
                <w:iCs/>
                <w:color w:val="000000" w:themeColor="text1"/>
              </w:rPr>
              <w:t>Responsabil proiect,</w:t>
            </w:r>
          </w:p>
          <w:p w14:paraId="1C7C352A" w14:textId="77777777" w:rsidR="00387973" w:rsidRPr="008F1C69" w:rsidRDefault="00387973" w:rsidP="0073067E">
            <w:pPr>
              <w:rPr>
                <w:rFonts w:ascii="Times New Roman" w:hAnsi="Times New Roman" w:cs="Times New Roman"/>
                <w:iCs/>
                <w:color w:val="000000" w:themeColor="text1"/>
              </w:rPr>
            </w:pPr>
            <w:r w:rsidRPr="008F1C69">
              <w:rPr>
                <w:rFonts w:ascii="Times New Roman" w:hAnsi="Times New Roman" w:cs="Times New Roman"/>
                <w:iCs/>
                <w:color w:val="000000" w:themeColor="text1"/>
              </w:rPr>
              <w:t>-----------------------------</w:t>
            </w:r>
          </w:p>
          <w:p w14:paraId="64104833" w14:textId="77777777" w:rsidR="00387973" w:rsidRPr="008F1C69" w:rsidRDefault="00387973" w:rsidP="0073067E">
            <w:pPr>
              <w:rPr>
                <w:rStyle w:val="ln2tpunct"/>
                <w:rFonts w:ascii="Times New Roman" w:hAnsi="Times New Roman" w:cs="Times New Roman"/>
                <w:iCs/>
                <w:color w:val="000000" w:themeColor="text1"/>
                <w:lang w:val="pt-PT"/>
              </w:rPr>
            </w:pPr>
            <w:r w:rsidRPr="008F1C69">
              <w:rPr>
                <w:rFonts w:ascii="Times New Roman" w:hAnsi="Times New Roman" w:cs="Times New Roman"/>
                <w:color w:val="000000" w:themeColor="text1"/>
              </w:rPr>
              <w:t>Dr. Loredana Nita</w:t>
            </w:r>
          </w:p>
        </w:tc>
        <w:tc>
          <w:tcPr>
            <w:tcW w:w="4812" w:type="dxa"/>
          </w:tcPr>
          <w:p w14:paraId="5FAEB25A"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2EDBC04A" w14:textId="77777777" w:rsidTr="0073067E">
        <w:tc>
          <w:tcPr>
            <w:tcW w:w="5241" w:type="dxa"/>
          </w:tcPr>
          <w:p w14:paraId="48ECC12F"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Contabil șef,</w:t>
            </w:r>
          </w:p>
          <w:p w14:paraId="3DBC0BE1"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w:t>
            </w:r>
          </w:p>
          <w:p w14:paraId="72208E7A"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ec. Angelica Sacaleanu</w:t>
            </w:r>
          </w:p>
        </w:tc>
        <w:tc>
          <w:tcPr>
            <w:tcW w:w="4812" w:type="dxa"/>
          </w:tcPr>
          <w:p w14:paraId="6606D30E"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1C4F5184" w14:textId="77777777" w:rsidTr="0073067E">
        <w:tc>
          <w:tcPr>
            <w:tcW w:w="5241" w:type="dxa"/>
          </w:tcPr>
          <w:p w14:paraId="3F6CA88E"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 xml:space="preserve">Oficiul juridic, </w:t>
            </w:r>
          </w:p>
          <w:p w14:paraId="468B28FA"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 xml:space="preserve">.............………….........              </w:t>
            </w:r>
          </w:p>
          <w:p w14:paraId="63AFCD0B"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cons. jr. dr. Raluca-Oana Andone</w:t>
            </w:r>
          </w:p>
        </w:tc>
        <w:tc>
          <w:tcPr>
            <w:tcW w:w="4812" w:type="dxa"/>
          </w:tcPr>
          <w:p w14:paraId="6A5A111C"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3E3B72B1" w14:textId="77777777" w:rsidTr="0073067E">
        <w:tc>
          <w:tcPr>
            <w:tcW w:w="5241" w:type="dxa"/>
          </w:tcPr>
          <w:p w14:paraId="29F6EF79" w14:textId="77777777" w:rsidR="00387973" w:rsidRPr="008F1C69" w:rsidRDefault="00387973" w:rsidP="0073067E">
            <w:pPr>
              <w:rPr>
                <w:rStyle w:val="ln2tpunct"/>
                <w:rFonts w:ascii="Times New Roman" w:hAnsi="Times New Roman" w:cs="Times New Roman"/>
                <w:iCs/>
                <w:color w:val="000000" w:themeColor="text1"/>
                <w:lang w:val="en-US"/>
              </w:rPr>
            </w:pPr>
            <w:proofErr w:type="spellStart"/>
            <w:r w:rsidRPr="008F1C69">
              <w:rPr>
                <w:rStyle w:val="ln2tpunct"/>
                <w:rFonts w:ascii="Times New Roman" w:hAnsi="Times New Roman" w:cs="Times New Roman"/>
                <w:iCs/>
                <w:color w:val="000000" w:themeColor="text1"/>
                <w:lang w:val="en-US"/>
              </w:rPr>
              <w:t>Compartimentul</w:t>
            </w:r>
            <w:proofErr w:type="spellEnd"/>
            <w:r w:rsidRPr="008F1C69">
              <w:rPr>
                <w:rStyle w:val="ln2tpunct"/>
                <w:rFonts w:ascii="Times New Roman" w:hAnsi="Times New Roman" w:cs="Times New Roman"/>
                <w:iCs/>
                <w:color w:val="000000" w:themeColor="text1"/>
                <w:lang w:val="en-US"/>
              </w:rPr>
              <w:t xml:space="preserve"> </w:t>
            </w:r>
            <w:proofErr w:type="spellStart"/>
            <w:r w:rsidRPr="008F1C69">
              <w:rPr>
                <w:rStyle w:val="ln2tpunct"/>
                <w:rFonts w:ascii="Times New Roman" w:hAnsi="Times New Roman" w:cs="Times New Roman"/>
                <w:iCs/>
                <w:color w:val="000000" w:themeColor="text1"/>
                <w:lang w:val="en-US"/>
              </w:rPr>
              <w:t>achiziţii</w:t>
            </w:r>
            <w:proofErr w:type="spellEnd"/>
            <w:r w:rsidRPr="008F1C69">
              <w:rPr>
                <w:rStyle w:val="ln2tpunct"/>
                <w:rFonts w:ascii="Times New Roman" w:hAnsi="Times New Roman" w:cs="Times New Roman"/>
                <w:iCs/>
                <w:color w:val="000000" w:themeColor="text1"/>
                <w:lang w:val="en-US"/>
              </w:rPr>
              <w:t xml:space="preserve"> </w:t>
            </w:r>
            <w:proofErr w:type="spellStart"/>
            <w:r w:rsidRPr="008F1C69">
              <w:rPr>
                <w:rStyle w:val="ln2tpunct"/>
                <w:rFonts w:ascii="Times New Roman" w:hAnsi="Times New Roman" w:cs="Times New Roman"/>
                <w:iCs/>
                <w:color w:val="000000" w:themeColor="text1"/>
                <w:lang w:val="en-US"/>
              </w:rPr>
              <w:t>publice</w:t>
            </w:r>
            <w:proofErr w:type="spellEnd"/>
            <w:r w:rsidRPr="008F1C69">
              <w:rPr>
                <w:rStyle w:val="ln2tpunct"/>
                <w:rFonts w:ascii="Times New Roman" w:hAnsi="Times New Roman" w:cs="Times New Roman"/>
                <w:iCs/>
                <w:color w:val="000000" w:themeColor="text1"/>
                <w:lang w:val="en-US"/>
              </w:rPr>
              <w:t>,</w:t>
            </w:r>
          </w:p>
          <w:p w14:paraId="014DC97B" w14:textId="77777777" w:rsidR="00387973" w:rsidRPr="008F1C69" w:rsidRDefault="00387973" w:rsidP="0073067E">
            <w:pPr>
              <w:rPr>
                <w:rStyle w:val="ln2tpunct"/>
                <w:rFonts w:ascii="Times New Roman" w:hAnsi="Times New Roman" w:cs="Times New Roman"/>
                <w:iCs/>
                <w:color w:val="000000" w:themeColor="text1"/>
                <w:lang w:val="en-US"/>
              </w:rPr>
            </w:pPr>
            <w:r w:rsidRPr="008F1C69">
              <w:rPr>
                <w:rStyle w:val="ln2tpunct"/>
                <w:rFonts w:ascii="Times New Roman" w:hAnsi="Times New Roman" w:cs="Times New Roman"/>
                <w:iCs/>
                <w:color w:val="000000" w:themeColor="text1"/>
                <w:lang w:val="en-US"/>
              </w:rPr>
              <w:t>………………………</w:t>
            </w:r>
          </w:p>
          <w:p w14:paraId="203722F7" w14:textId="77777777" w:rsidR="00387973" w:rsidRPr="008F1C69" w:rsidRDefault="00387973" w:rsidP="0073067E">
            <w:pPr>
              <w:rPr>
                <w:rStyle w:val="ln2tpunct"/>
                <w:rFonts w:ascii="Times New Roman" w:hAnsi="Times New Roman" w:cs="Times New Roman"/>
                <w:iCs/>
                <w:color w:val="000000" w:themeColor="text1"/>
                <w:lang w:val="en-US"/>
              </w:rPr>
            </w:pPr>
            <w:r w:rsidRPr="008F1C69">
              <w:rPr>
                <w:rStyle w:val="ln2tpunct"/>
                <w:rFonts w:ascii="Times New Roman" w:hAnsi="Times New Roman" w:cs="Times New Roman"/>
                <w:iCs/>
                <w:color w:val="000000" w:themeColor="text1"/>
                <w:lang w:val="en-US"/>
              </w:rPr>
              <w:t>Ec. Daniel Condrea</w:t>
            </w:r>
          </w:p>
        </w:tc>
        <w:tc>
          <w:tcPr>
            <w:tcW w:w="4812" w:type="dxa"/>
          </w:tcPr>
          <w:p w14:paraId="7E4528CE"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30E09845" w14:textId="77777777" w:rsidTr="0073067E">
        <w:tc>
          <w:tcPr>
            <w:tcW w:w="5241" w:type="dxa"/>
          </w:tcPr>
          <w:p w14:paraId="09ABB84F" w14:textId="77777777" w:rsidR="00387973" w:rsidRPr="008F1C69" w:rsidRDefault="00387973" w:rsidP="0073067E">
            <w:pPr>
              <w:rPr>
                <w:rStyle w:val="ln2tpunct"/>
                <w:rFonts w:ascii="Times New Roman" w:hAnsi="Times New Roman" w:cs="Times New Roman"/>
                <w:iCs/>
                <w:color w:val="000000" w:themeColor="text1"/>
                <w:lang w:val="pt-BR"/>
              </w:rPr>
            </w:pPr>
            <w:r w:rsidRPr="008F1C69">
              <w:rPr>
                <w:rStyle w:val="ln2tpunct"/>
                <w:rFonts w:ascii="Times New Roman" w:hAnsi="Times New Roman" w:cs="Times New Roman"/>
                <w:iCs/>
                <w:color w:val="000000" w:themeColor="text1"/>
                <w:lang w:val="pt-BR"/>
              </w:rPr>
              <w:t>Viza CFP</w:t>
            </w:r>
          </w:p>
          <w:p w14:paraId="1BCA7788" w14:textId="77777777" w:rsidR="00387973" w:rsidRPr="008F1C69" w:rsidRDefault="00387973" w:rsidP="0073067E">
            <w:pPr>
              <w:rPr>
                <w:rStyle w:val="ln2tpunct"/>
                <w:rFonts w:ascii="Times New Roman" w:hAnsi="Times New Roman" w:cs="Times New Roman"/>
                <w:iCs/>
                <w:color w:val="000000" w:themeColor="text1"/>
                <w:lang w:val="pt-BR"/>
              </w:rPr>
            </w:pPr>
          </w:p>
          <w:p w14:paraId="41586529" w14:textId="77777777" w:rsidR="00387973" w:rsidRPr="008F1C69" w:rsidRDefault="00387973" w:rsidP="0073067E">
            <w:pPr>
              <w:rPr>
                <w:rStyle w:val="ln2tpunct"/>
                <w:rFonts w:ascii="Times New Roman" w:hAnsi="Times New Roman" w:cs="Times New Roman"/>
                <w:iCs/>
                <w:color w:val="000000" w:themeColor="text1"/>
                <w:lang w:val="pt-BR"/>
              </w:rPr>
            </w:pPr>
          </w:p>
        </w:tc>
        <w:tc>
          <w:tcPr>
            <w:tcW w:w="4812" w:type="dxa"/>
          </w:tcPr>
          <w:p w14:paraId="772DBE0B"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241C848E" w14:textId="77777777" w:rsidTr="0073067E">
        <w:tc>
          <w:tcPr>
            <w:tcW w:w="5241" w:type="dxa"/>
          </w:tcPr>
          <w:p w14:paraId="333E54AD" w14:textId="77777777" w:rsidR="00387973" w:rsidRPr="008F1C69" w:rsidRDefault="00387973" w:rsidP="0073067E">
            <w:pPr>
              <w:rPr>
                <w:rStyle w:val="ln2tpunct"/>
                <w:rFonts w:ascii="Times New Roman" w:hAnsi="Times New Roman" w:cs="Times New Roman"/>
                <w:iCs/>
                <w:color w:val="000000" w:themeColor="text1"/>
                <w:lang w:val="pt-BR"/>
              </w:rPr>
            </w:pPr>
          </w:p>
        </w:tc>
        <w:tc>
          <w:tcPr>
            <w:tcW w:w="4812" w:type="dxa"/>
          </w:tcPr>
          <w:p w14:paraId="794340DE" w14:textId="77777777" w:rsidR="00387973" w:rsidRPr="008F1C69" w:rsidRDefault="00387973" w:rsidP="0073067E">
            <w:pPr>
              <w:jc w:val="right"/>
              <w:rPr>
                <w:rFonts w:ascii="Times New Roman" w:hAnsi="Times New Roman" w:cs="Times New Roman"/>
                <w:color w:val="000000" w:themeColor="text1"/>
              </w:rPr>
            </w:pPr>
          </w:p>
        </w:tc>
      </w:tr>
      <w:tr w:rsidR="00387973" w:rsidRPr="008F1C69" w14:paraId="6B494D16" w14:textId="77777777" w:rsidTr="0073067E">
        <w:tc>
          <w:tcPr>
            <w:tcW w:w="5241" w:type="dxa"/>
          </w:tcPr>
          <w:p w14:paraId="7515F175"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Data: ........................</w:t>
            </w:r>
          </w:p>
        </w:tc>
        <w:tc>
          <w:tcPr>
            <w:tcW w:w="4812" w:type="dxa"/>
          </w:tcPr>
          <w:p w14:paraId="65DD0658"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Data: ................</w:t>
            </w:r>
          </w:p>
        </w:tc>
      </w:tr>
    </w:tbl>
    <w:p w14:paraId="3C5CF948" w14:textId="608F101D" w:rsidR="00B64C39" w:rsidRPr="008F1C69" w:rsidRDefault="00B64C39">
      <w:pPr>
        <w:rPr>
          <w:rFonts w:ascii="Times New Roman" w:eastAsiaTheme="majorEastAsia" w:hAnsi="Times New Roman" w:cs="Times New Roman"/>
          <w:b/>
          <w:bCs/>
          <w:color w:val="000000" w:themeColor="text1"/>
        </w:rPr>
      </w:pPr>
    </w:p>
    <w:p w14:paraId="627B4D01" w14:textId="77777777" w:rsidR="00991210" w:rsidRPr="008F1C69" w:rsidRDefault="00991210">
      <w:pPr>
        <w:rPr>
          <w:rFonts w:ascii="Times New Roman" w:eastAsiaTheme="majorEastAsia" w:hAnsi="Times New Roman" w:cs="Times New Roman"/>
          <w:b/>
          <w:bCs/>
          <w:color w:val="000000" w:themeColor="text1"/>
        </w:rPr>
      </w:pPr>
    </w:p>
    <w:p w14:paraId="2F89571C" w14:textId="77777777" w:rsidR="00991210" w:rsidRPr="008F1C69" w:rsidRDefault="00991210">
      <w:pPr>
        <w:rPr>
          <w:rFonts w:ascii="Times New Roman" w:eastAsiaTheme="majorEastAsia" w:hAnsi="Times New Roman" w:cs="Times New Roman"/>
          <w:b/>
          <w:bCs/>
          <w:color w:val="000000" w:themeColor="text1"/>
        </w:rPr>
      </w:pPr>
    </w:p>
    <w:p w14:paraId="15D55545" w14:textId="77777777" w:rsidR="00991210" w:rsidRPr="008F1C69" w:rsidRDefault="00991210">
      <w:pPr>
        <w:rPr>
          <w:rFonts w:ascii="Times New Roman" w:eastAsiaTheme="majorEastAsia" w:hAnsi="Times New Roman" w:cs="Times New Roman"/>
          <w:b/>
          <w:bCs/>
          <w:color w:val="000000" w:themeColor="text1"/>
        </w:rPr>
      </w:pPr>
    </w:p>
    <w:p w14:paraId="6E0BFBDB" w14:textId="77777777" w:rsidR="00991210" w:rsidRPr="008F1C69" w:rsidRDefault="00991210">
      <w:pPr>
        <w:rPr>
          <w:rFonts w:ascii="Times New Roman" w:eastAsiaTheme="majorEastAsia" w:hAnsi="Times New Roman" w:cs="Times New Roman"/>
          <w:b/>
          <w:bCs/>
          <w:color w:val="000000" w:themeColor="text1"/>
        </w:rPr>
      </w:pPr>
    </w:p>
    <w:p w14:paraId="4841FBFD" w14:textId="77777777" w:rsidR="00991210" w:rsidRPr="008F1C69" w:rsidRDefault="00991210">
      <w:pPr>
        <w:rPr>
          <w:rFonts w:ascii="Times New Roman" w:eastAsiaTheme="majorEastAsia" w:hAnsi="Times New Roman" w:cs="Times New Roman"/>
          <w:b/>
          <w:bCs/>
          <w:color w:val="000000" w:themeColor="text1"/>
        </w:rPr>
      </w:pPr>
    </w:p>
    <w:p w14:paraId="3DD753D8" w14:textId="77777777" w:rsidR="00991210" w:rsidRPr="008F1C69" w:rsidRDefault="00991210">
      <w:pPr>
        <w:rPr>
          <w:rFonts w:ascii="Times New Roman" w:eastAsiaTheme="majorEastAsia" w:hAnsi="Times New Roman" w:cs="Times New Roman"/>
          <w:b/>
          <w:bCs/>
          <w:color w:val="000000" w:themeColor="text1"/>
        </w:rPr>
      </w:pPr>
    </w:p>
    <w:p w14:paraId="2280DEA5" w14:textId="77777777" w:rsidR="00991210" w:rsidRPr="008F1C69" w:rsidRDefault="00991210">
      <w:pPr>
        <w:rPr>
          <w:rFonts w:ascii="Times New Roman" w:eastAsiaTheme="majorEastAsia" w:hAnsi="Times New Roman" w:cs="Times New Roman"/>
          <w:b/>
          <w:bCs/>
          <w:color w:val="000000" w:themeColor="text1"/>
        </w:rPr>
      </w:pPr>
    </w:p>
    <w:p w14:paraId="2513AA80" w14:textId="77777777" w:rsidR="00387973" w:rsidRPr="008F1C69" w:rsidRDefault="00387973">
      <w:pPr>
        <w:rPr>
          <w:rFonts w:ascii="Times New Roman" w:eastAsiaTheme="majorEastAsia" w:hAnsi="Times New Roman" w:cs="Times New Roman"/>
          <w:b/>
          <w:bCs/>
          <w:color w:val="000000" w:themeColor="text1"/>
        </w:rPr>
      </w:pPr>
    </w:p>
    <w:p w14:paraId="2CEDC824" w14:textId="77777777" w:rsidR="00387973" w:rsidRPr="008F1C69" w:rsidRDefault="00387973">
      <w:pPr>
        <w:rPr>
          <w:rFonts w:ascii="Times New Roman" w:eastAsiaTheme="majorEastAsia" w:hAnsi="Times New Roman" w:cs="Times New Roman"/>
          <w:b/>
          <w:bCs/>
          <w:color w:val="000000" w:themeColor="text1"/>
        </w:rPr>
      </w:pPr>
    </w:p>
    <w:p w14:paraId="31759602" w14:textId="77777777" w:rsidR="00387973" w:rsidRPr="008F1C69" w:rsidRDefault="00387973">
      <w:pPr>
        <w:rPr>
          <w:rFonts w:ascii="Times New Roman" w:eastAsiaTheme="majorEastAsia" w:hAnsi="Times New Roman" w:cs="Times New Roman"/>
          <w:b/>
          <w:bCs/>
          <w:color w:val="000000" w:themeColor="text1"/>
        </w:rPr>
      </w:pPr>
    </w:p>
    <w:p w14:paraId="62EF21EE" w14:textId="77777777" w:rsidR="00991210" w:rsidRPr="008F1C69" w:rsidRDefault="00991210">
      <w:pPr>
        <w:rPr>
          <w:rFonts w:ascii="Times New Roman" w:eastAsiaTheme="majorEastAsia" w:hAnsi="Times New Roman" w:cs="Times New Roman"/>
          <w:b/>
          <w:bCs/>
          <w:color w:val="000000" w:themeColor="text1"/>
        </w:rPr>
      </w:pPr>
    </w:p>
    <w:p w14:paraId="645F8AA7" w14:textId="750783EC" w:rsidR="00AF3BB5" w:rsidRPr="008F1C69" w:rsidRDefault="00AF3BB5" w:rsidP="00AF3BB5">
      <w:pPr>
        <w:pStyle w:val="Heading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720"/>
        <w:jc w:val="center"/>
        <w:rPr>
          <w:rFonts w:ascii="Times New Roman" w:hAnsi="Times New Roman" w:cs="Times New Roman"/>
          <w:color w:val="000000" w:themeColor="text1"/>
          <w:szCs w:val="22"/>
        </w:rPr>
      </w:pPr>
      <w:r w:rsidRPr="008F1C69">
        <w:rPr>
          <w:rFonts w:ascii="Times New Roman" w:hAnsi="Times New Roman" w:cs="Times New Roman"/>
          <w:color w:val="000000" w:themeColor="text1"/>
          <w:szCs w:val="22"/>
        </w:rPr>
        <w:t xml:space="preserve">ANEXA NR. 3 </w:t>
      </w:r>
    </w:p>
    <w:p w14:paraId="4057177D" w14:textId="1EDFE037" w:rsidR="00AF3BB5" w:rsidRPr="008F1C69" w:rsidRDefault="00AF3BB5" w:rsidP="00AF3BB5">
      <w:pPr>
        <w:pStyle w:val="Heading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720"/>
        <w:jc w:val="center"/>
        <w:rPr>
          <w:rFonts w:ascii="Times New Roman" w:hAnsi="Times New Roman" w:cs="Times New Roman"/>
          <w:color w:val="000000" w:themeColor="text1"/>
          <w:szCs w:val="22"/>
        </w:rPr>
      </w:pPr>
      <w:r w:rsidRPr="008F1C69">
        <w:rPr>
          <w:rFonts w:ascii="Times New Roman" w:hAnsi="Times New Roman" w:cs="Times New Roman"/>
          <w:bCs w:val="0"/>
          <w:iCs/>
          <w:color w:val="000000" w:themeColor="text1"/>
          <w:szCs w:val="22"/>
        </w:rPr>
        <w:t>privind graficul de plată aferent</w:t>
      </w:r>
    </w:p>
    <w:p w14:paraId="682CE2AF" w14:textId="77777777" w:rsidR="00AF3BB5" w:rsidRPr="008F1C69" w:rsidRDefault="00AF3BB5" w:rsidP="00AF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rPr>
      </w:pPr>
      <w:r w:rsidRPr="008F1C69">
        <w:rPr>
          <w:rFonts w:ascii="Times New Roman" w:hAnsi="Times New Roman" w:cs="Times New Roman"/>
          <w:b/>
          <w:color w:val="000000" w:themeColor="text1"/>
        </w:rPr>
        <w:t>Contractului de furnizare de produse nr. ............/...............</w:t>
      </w:r>
    </w:p>
    <w:p w14:paraId="1D015055" w14:textId="77777777" w:rsidR="00AF3BB5" w:rsidRPr="008F1C69" w:rsidRDefault="00AF3BB5" w:rsidP="00AF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8F1C69" w:rsidRPr="008F1C69" w14:paraId="0EE0F803" w14:textId="77777777" w:rsidTr="00050C99">
        <w:trPr>
          <w:trHeight w:val="472"/>
        </w:trPr>
        <w:tc>
          <w:tcPr>
            <w:tcW w:w="9952" w:type="dxa"/>
            <w:noWrap/>
            <w:vAlign w:val="center"/>
          </w:tcPr>
          <w:p w14:paraId="2C0675C6" w14:textId="1D466826" w:rsidR="00AF3BB5" w:rsidRPr="008F1C69" w:rsidRDefault="00AF3BB5" w:rsidP="00D32FC1">
            <w:pPr>
              <w:spacing w:after="0" w:line="240" w:lineRule="auto"/>
              <w:jc w:val="center"/>
              <w:rPr>
                <w:rFonts w:ascii="Arial" w:hAnsi="Arial" w:cs="Arial"/>
                <w:b/>
                <w:bCs/>
                <w:color w:val="000000" w:themeColor="text1"/>
                <w:sz w:val="20"/>
                <w:szCs w:val="20"/>
              </w:rPr>
            </w:pPr>
            <w:r w:rsidRPr="008F1C69">
              <w:rPr>
                <w:rFonts w:ascii="Arial" w:hAnsi="Arial" w:cs="Arial"/>
                <w:b/>
                <w:bCs/>
                <w:color w:val="000000" w:themeColor="text1"/>
                <w:sz w:val="20"/>
                <w:szCs w:val="20"/>
              </w:rPr>
              <w:t>Grafic de plată</w:t>
            </w:r>
          </w:p>
        </w:tc>
      </w:tr>
      <w:tr w:rsidR="008F1C69" w:rsidRPr="008F1C69" w14:paraId="304DD217" w14:textId="77777777" w:rsidTr="00050C99">
        <w:trPr>
          <w:trHeight w:val="1720"/>
        </w:trPr>
        <w:tc>
          <w:tcPr>
            <w:tcW w:w="9952" w:type="dxa"/>
            <w:noWrap/>
            <w:vAlign w:val="center"/>
          </w:tcPr>
          <w:p w14:paraId="67973EB7" w14:textId="15C915BB" w:rsidR="00AF3BB5" w:rsidRPr="008F1C69" w:rsidRDefault="001A7758" w:rsidP="005D3B63">
            <w:pPr>
              <w:pStyle w:val="ListParagraph"/>
              <w:numPr>
                <w:ilvl w:val="0"/>
                <w:numId w:val="110"/>
              </w:numPr>
              <w:spacing w:after="0" w:line="240" w:lineRule="auto"/>
              <w:jc w:val="both"/>
              <w:rPr>
                <w:rFonts w:ascii="Arial" w:hAnsi="Arial" w:cs="Arial"/>
                <w:b/>
                <w:bCs/>
                <w:color w:val="000000" w:themeColor="text1"/>
                <w:sz w:val="20"/>
                <w:szCs w:val="20"/>
              </w:rPr>
            </w:pPr>
            <w:r w:rsidRPr="008F1C69">
              <w:rPr>
                <w:rFonts w:ascii="Arial" w:hAnsi="Arial" w:cs="Arial"/>
                <w:b/>
                <w:bCs/>
                <w:color w:val="000000" w:themeColor="text1"/>
                <w:sz w:val="20"/>
                <w:szCs w:val="20"/>
              </w:rPr>
              <w:t xml:space="preserve">în </w:t>
            </w:r>
            <w:r w:rsidR="00B163C4" w:rsidRPr="008F1C69">
              <w:rPr>
                <w:rFonts w:ascii="Arial" w:hAnsi="Arial" w:cs="Arial"/>
                <w:b/>
                <w:bCs/>
                <w:color w:val="000000" w:themeColor="text1"/>
                <w:sz w:val="20"/>
                <w:szCs w:val="20"/>
              </w:rPr>
              <w:t>maxim 30 de zile calendaristice de la data semnarii procesului-verbal de instalare şi punere în functiune şi de efectuare a trainingului la sediul institutului</w:t>
            </w:r>
            <w:r w:rsidR="009D731A" w:rsidRPr="008F1C69">
              <w:rPr>
                <w:rFonts w:ascii="Arial" w:hAnsi="Arial" w:cs="Arial"/>
                <w:b/>
                <w:bCs/>
                <w:color w:val="000000" w:themeColor="text1"/>
                <w:sz w:val="20"/>
                <w:szCs w:val="20"/>
              </w:rPr>
              <w:t xml:space="preserve">, </w:t>
            </w:r>
            <w:r w:rsidR="00B163C4" w:rsidRPr="008F1C69">
              <w:rPr>
                <w:rFonts w:ascii="Arial" w:hAnsi="Arial" w:cs="Arial"/>
                <w:b/>
                <w:bCs/>
                <w:color w:val="000000" w:themeColor="text1"/>
                <w:sz w:val="20"/>
                <w:szCs w:val="20"/>
              </w:rPr>
              <w:t>în baza facturii</w:t>
            </w:r>
            <w:r w:rsidR="00387973" w:rsidRPr="008F1C69">
              <w:rPr>
                <w:rFonts w:ascii="Arial" w:hAnsi="Arial" w:cs="Arial"/>
                <w:b/>
                <w:bCs/>
                <w:color w:val="000000" w:themeColor="text1"/>
                <w:sz w:val="20"/>
                <w:szCs w:val="20"/>
              </w:rPr>
              <w:t>.</w:t>
            </w:r>
          </w:p>
        </w:tc>
      </w:tr>
    </w:tbl>
    <w:p w14:paraId="2745FF54" w14:textId="77777777" w:rsidR="00AF3BB5" w:rsidRPr="008F1C69" w:rsidRDefault="00AF3BB5" w:rsidP="00AF3BB5">
      <w:pPr>
        <w:spacing w:after="0" w:line="240" w:lineRule="auto"/>
        <w:ind w:firstLine="720"/>
        <w:jc w:val="both"/>
        <w:rPr>
          <w:rFonts w:ascii="Times New Roman" w:hAnsi="Times New Roman" w:cs="Times New Roman"/>
          <w:b/>
          <w:iCs/>
          <w:color w:val="000000" w:themeColor="text1"/>
        </w:rPr>
      </w:pPr>
    </w:p>
    <w:tbl>
      <w:tblPr>
        <w:tblStyle w:val="TableGrid"/>
        <w:tblW w:w="0" w:type="auto"/>
        <w:tblInd w:w="1" w:type="dxa"/>
        <w:tblLook w:val="04A0" w:firstRow="1" w:lastRow="0" w:firstColumn="1" w:lastColumn="0" w:noHBand="0" w:noVBand="1"/>
      </w:tblPr>
      <w:tblGrid>
        <w:gridCol w:w="5241"/>
        <w:gridCol w:w="4812"/>
      </w:tblGrid>
      <w:tr w:rsidR="008F1C69" w:rsidRPr="008F1C69" w14:paraId="48731C81" w14:textId="77777777" w:rsidTr="0073067E">
        <w:tc>
          <w:tcPr>
            <w:tcW w:w="5241" w:type="dxa"/>
          </w:tcPr>
          <w:p w14:paraId="0708A984" w14:textId="77777777" w:rsidR="00387973" w:rsidRPr="008F1C69" w:rsidRDefault="00387973" w:rsidP="0073067E">
            <w:pPr>
              <w:rPr>
                <w:rFonts w:ascii="Times New Roman" w:hAnsi="Times New Roman" w:cs="Times New Roman"/>
                <w:b/>
                <w:bCs/>
                <w:color w:val="000000" w:themeColor="text1"/>
              </w:rPr>
            </w:pPr>
            <w:r w:rsidRPr="008F1C69">
              <w:rPr>
                <w:rFonts w:ascii="Times New Roman" w:hAnsi="Times New Roman" w:cs="Times New Roman"/>
                <w:b/>
                <w:bCs/>
                <w:color w:val="000000" w:themeColor="text1"/>
              </w:rPr>
              <w:t>Pentru Autoritatea contractantă:</w:t>
            </w:r>
          </w:p>
        </w:tc>
        <w:tc>
          <w:tcPr>
            <w:tcW w:w="4812" w:type="dxa"/>
          </w:tcPr>
          <w:p w14:paraId="725BD7CF" w14:textId="77777777" w:rsidR="00387973" w:rsidRPr="008F1C69" w:rsidRDefault="00387973" w:rsidP="0073067E">
            <w:pPr>
              <w:jc w:val="right"/>
              <w:rPr>
                <w:rFonts w:ascii="Times New Roman" w:hAnsi="Times New Roman" w:cs="Times New Roman"/>
                <w:b/>
                <w:bCs/>
                <w:color w:val="000000" w:themeColor="text1"/>
              </w:rPr>
            </w:pPr>
            <w:r w:rsidRPr="008F1C69">
              <w:rPr>
                <w:rFonts w:ascii="Times New Roman" w:hAnsi="Times New Roman" w:cs="Times New Roman"/>
                <w:b/>
                <w:bCs/>
                <w:color w:val="000000" w:themeColor="text1"/>
              </w:rPr>
              <w:t>Pentru Contractant:</w:t>
            </w:r>
          </w:p>
        </w:tc>
      </w:tr>
      <w:tr w:rsidR="008F1C69" w:rsidRPr="008F1C69" w14:paraId="7D6874F5" w14:textId="77777777" w:rsidTr="0073067E">
        <w:tc>
          <w:tcPr>
            <w:tcW w:w="5241" w:type="dxa"/>
          </w:tcPr>
          <w:p w14:paraId="031967E5" w14:textId="77777777" w:rsidR="00387973" w:rsidRPr="008F1C69" w:rsidRDefault="00387973" w:rsidP="0073067E">
            <w:pPr>
              <w:rPr>
                <w:rFonts w:ascii="Times New Roman" w:hAnsi="Times New Roman" w:cs="Times New Roman"/>
                <w:b/>
                <w:bCs/>
                <w:color w:val="000000" w:themeColor="text1"/>
              </w:rPr>
            </w:pPr>
            <w:r w:rsidRPr="008F1C69">
              <w:rPr>
                <w:rFonts w:ascii="Times New Roman" w:hAnsi="Times New Roman" w:cs="Times New Roman"/>
                <w:b/>
                <w:bCs/>
                <w:color w:val="000000" w:themeColor="text1"/>
              </w:rPr>
              <w:t>Institutul de Chimie Macromoleculară „Petru Poni”</w:t>
            </w:r>
          </w:p>
        </w:tc>
        <w:tc>
          <w:tcPr>
            <w:tcW w:w="4812" w:type="dxa"/>
          </w:tcPr>
          <w:p w14:paraId="00B3664E"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tc>
      </w:tr>
      <w:tr w:rsidR="008F1C69" w:rsidRPr="008F1C69" w14:paraId="7B31E368" w14:textId="77777777" w:rsidTr="0073067E">
        <w:tc>
          <w:tcPr>
            <w:tcW w:w="5241" w:type="dxa"/>
          </w:tcPr>
          <w:p w14:paraId="2B5BDBCD" w14:textId="77777777" w:rsidR="00387973" w:rsidRPr="008F1C69" w:rsidRDefault="00387973" w:rsidP="0073067E">
            <w:pPr>
              <w:rPr>
                <w:rFonts w:ascii="Times New Roman" w:hAnsi="Times New Roman" w:cs="Times New Roman"/>
                <w:color w:val="000000" w:themeColor="text1"/>
              </w:rPr>
            </w:pPr>
            <w:r w:rsidRPr="008F1C69">
              <w:rPr>
                <w:rStyle w:val="ln2tpunct"/>
                <w:rFonts w:ascii="Times New Roman" w:hAnsi="Times New Roman" w:cs="Times New Roman"/>
                <w:iCs/>
                <w:color w:val="000000" w:themeColor="text1"/>
                <w:lang w:val="pt-PT"/>
              </w:rPr>
              <w:t>Director ICMPP,</w:t>
            </w:r>
          </w:p>
          <w:p w14:paraId="7E0C176B" w14:textId="77777777" w:rsidR="00387973" w:rsidRPr="008F1C69" w:rsidRDefault="00387973" w:rsidP="0073067E">
            <w:pPr>
              <w:rPr>
                <w:rStyle w:val="ln2tpunct"/>
                <w:rFonts w:ascii="Times New Roman" w:hAnsi="Times New Roman" w:cs="Times New Roman"/>
                <w:iCs/>
                <w:color w:val="000000" w:themeColor="text1"/>
                <w:lang w:val="pt-PT"/>
              </w:rPr>
            </w:pPr>
            <w:r w:rsidRPr="008F1C69">
              <w:rPr>
                <w:rStyle w:val="ln2tpunct"/>
                <w:rFonts w:ascii="Times New Roman" w:hAnsi="Times New Roman" w:cs="Times New Roman"/>
                <w:iCs/>
                <w:color w:val="000000" w:themeColor="text1"/>
                <w:lang w:val="pt-PT"/>
              </w:rPr>
              <w:t>............................</w:t>
            </w:r>
          </w:p>
          <w:p w14:paraId="30EB5CCE" w14:textId="77777777" w:rsidR="00387973" w:rsidRPr="008F1C69" w:rsidRDefault="00387973" w:rsidP="0073067E">
            <w:pPr>
              <w:rPr>
                <w:rFonts w:ascii="Times New Roman" w:hAnsi="Times New Roman" w:cs="Times New Roman"/>
                <w:color w:val="000000" w:themeColor="text1"/>
              </w:rPr>
            </w:pPr>
            <w:r w:rsidRPr="008F1C69">
              <w:rPr>
                <w:rStyle w:val="ln2tpunct"/>
                <w:rFonts w:ascii="Times New Roman" w:hAnsi="Times New Roman" w:cs="Times New Roman"/>
                <w:iCs/>
                <w:color w:val="000000" w:themeColor="text1"/>
                <w:lang w:val="pt-PT"/>
              </w:rPr>
              <w:t>Dr. Valeria Harabagiu</w:t>
            </w:r>
          </w:p>
        </w:tc>
        <w:tc>
          <w:tcPr>
            <w:tcW w:w="4812" w:type="dxa"/>
          </w:tcPr>
          <w:p w14:paraId="50542B45" w14:textId="77777777" w:rsidR="00387973" w:rsidRPr="008F1C69" w:rsidRDefault="00387973" w:rsidP="0073067E">
            <w:pPr>
              <w:jc w:val="right"/>
              <w:rPr>
                <w:rFonts w:ascii="Times New Roman" w:hAnsi="Times New Roman" w:cs="Times New Roman"/>
                <w:color w:val="000000" w:themeColor="text1"/>
              </w:rPr>
            </w:pPr>
          </w:p>
          <w:p w14:paraId="480CC723"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Administrator/Director:</w:t>
            </w:r>
          </w:p>
          <w:p w14:paraId="2D407816"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p w14:paraId="1D4BACD3"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w:t>
            </w:r>
          </w:p>
        </w:tc>
      </w:tr>
      <w:tr w:rsidR="008F1C69" w:rsidRPr="008F1C69" w14:paraId="5150DF64" w14:textId="77777777" w:rsidTr="0073067E">
        <w:tc>
          <w:tcPr>
            <w:tcW w:w="5241" w:type="dxa"/>
          </w:tcPr>
          <w:p w14:paraId="43EDF4EF" w14:textId="77777777" w:rsidR="00387973" w:rsidRPr="008F1C69" w:rsidRDefault="00387973" w:rsidP="0073067E">
            <w:pPr>
              <w:rPr>
                <w:rFonts w:ascii="Times New Roman" w:hAnsi="Times New Roman" w:cs="Times New Roman"/>
                <w:iCs/>
                <w:color w:val="000000" w:themeColor="text1"/>
              </w:rPr>
            </w:pPr>
            <w:r w:rsidRPr="008F1C69">
              <w:rPr>
                <w:rFonts w:ascii="Times New Roman" w:hAnsi="Times New Roman" w:cs="Times New Roman"/>
                <w:iCs/>
                <w:color w:val="000000" w:themeColor="text1"/>
              </w:rPr>
              <w:t>Responsabil proiect,</w:t>
            </w:r>
          </w:p>
          <w:p w14:paraId="1ADA3AE3" w14:textId="77777777" w:rsidR="00387973" w:rsidRPr="008F1C69" w:rsidRDefault="00387973" w:rsidP="0073067E">
            <w:pPr>
              <w:rPr>
                <w:rFonts w:ascii="Times New Roman" w:hAnsi="Times New Roman" w:cs="Times New Roman"/>
                <w:iCs/>
                <w:color w:val="000000" w:themeColor="text1"/>
              </w:rPr>
            </w:pPr>
            <w:r w:rsidRPr="008F1C69">
              <w:rPr>
                <w:rFonts w:ascii="Times New Roman" w:hAnsi="Times New Roman" w:cs="Times New Roman"/>
                <w:iCs/>
                <w:color w:val="000000" w:themeColor="text1"/>
              </w:rPr>
              <w:t>-----------------------------</w:t>
            </w:r>
          </w:p>
          <w:p w14:paraId="4111C392" w14:textId="77777777" w:rsidR="00387973" w:rsidRPr="008F1C69" w:rsidRDefault="00387973" w:rsidP="0073067E">
            <w:pPr>
              <w:rPr>
                <w:rStyle w:val="ln2tpunct"/>
                <w:rFonts w:ascii="Times New Roman" w:hAnsi="Times New Roman" w:cs="Times New Roman"/>
                <w:iCs/>
                <w:color w:val="000000" w:themeColor="text1"/>
                <w:lang w:val="pt-PT"/>
              </w:rPr>
            </w:pPr>
            <w:r w:rsidRPr="008F1C69">
              <w:rPr>
                <w:rFonts w:ascii="Times New Roman" w:hAnsi="Times New Roman" w:cs="Times New Roman"/>
                <w:color w:val="000000" w:themeColor="text1"/>
              </w:rPr>
              <w:t>Dr. Loredana Nita</w:t>
            </w:r>
          </w:p>
        </w:tc>
        <w:tc>
          <w:tcPr>
            <w:tcW w:w="4812" w:type="dxa"/>
          </w:tcPr>
          <w:p w14:paraId="61889F37"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5302C9B7" w14:textId="77777777" w:rsidTr="0073067E">
        <w:tc>
          <w:tcPr>
            <w:tcW w:w="5241" w:type="dxa"/>
          </w:tcPr>
          <w:p w14:paraId="2696D413"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Contabil șef,</w:t>
            </w:r>
          </w:p>
          <w:p w14:paraId="0352A117"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w:t>
            </w:r>
          </w:p>
          <w:p w14:paraId="13FAAE13"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ec. Angelica Sacaleanu</w:t>
            </w:r>
          </w:p>
        </w:tc>
        <w:tc>
          <w:tcPr>
            <w:tcW w:w="4812" w:type="dxa"/>
          </w:tcPr>
          <w:p w14:paraId="12F4C3A8"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2B10D29F" w14:textId="77777777" w:rsidTr="0073067E">
        <w:tc>
          <w:tcPr>
            <w:tcW w:w="5241" w:type="dxa"/>
          </w:tcPr>
          <w:p w14:paraId="2D014879"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 xml:space="preserve">Oficiul juridic, </w:t>
            </w:r>
          </w:p>
          <w:p w14:paraId="25461F61"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 xml:space="preserve">.............………….........              </w:t>
            </w:r>
          </w:p>
          <w:p w14:paraId="0E2E826A"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cons. jr. dr. Raluca-Oana Andone</w:t>
            </w:r>
          </w:p>
        </w:tc>
        <w:tc>
          <w:tcPr>
            <w:tcW w:w="4812" w:type="dxa"/>
          </w:tcPr>
          <w:p w14:paraId="294DDC80"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15DE71A7" w14:textId="77777777" w:rsidTr="0073067E">
        <w:tc>
          <w:tcPr>
            <w:tcW w:w="5241" w:type="dxa"/>
          </w:tcPr>
          <w:p w14:paraId="3F6CF979" w14:textId="77777777" w:rsidR="00387973" w:rsidRPr="008F1C69" w:rsidRDefault="00387973" w:rsidP="0073067E">
            <w:pPr>
              <w:rPr>
                <w:rStyle w:val="ln2tpunct"/>
                <w:rFonts w:ascii="Times New Roman" w:hAnsi="Times New Roman" w:cs="Times New Roman"/>
                <w:iCs/>
                <w:color w:val="000000" w:themeColor="text1"/>
                <w:lang w:val="en-US"/>
              </w:rPr>
            </w:pPr>
            <w:proofErr w:type="spellStart"/>
            <w:r w:rsidRPr="008F1C69">
              <w:rPr>
                <w:rStyle w:val="ln2tpunct"/>
                <w:rFonts w:ascii="Times New Roman" w:hAnsi="Times New Roman" w:cs="Times New Roman"/>
                <w:iCs/>
                <w:color w:val="000000" w:themeColor="text1"/>
                <w:lang w:val="en-US"/>
              </w:rPr>
              <w:t>Compartimentul</w:t>
            </w:r>
            <w:proofErr w:type="spellEnd"/>
            <w:r w:rsidRPr="008F1C69">
              <w:rPr>
                <w:rStyle w:val="ln2tpunct"/>
                <w:rFonts w:ascii="Times New Roman" w:hAnsi="Times New Roman" w:cs="Times New Roman"/>
                <w:iCs/>
                <w:color w:val="000000" w:themeColor="text1"/>
                <w:lang w:val="en-US"/>
              </w:rPr>
              <w:t xml:space="preserve"> </w:t>
            </w:r>
            <w:proofErr w:type="spellStart"/>
            <w:r w:rsidRPr="008F1C69">
              <w:rPr>
                <w:rStyle w:val="ln2tpunct"/>
                <w:rFonts w:ascii="Times New Roman" w:hAnsi="Times New Roman" w:cs="Times New Roman"/>
                <w:iCs/>
                <w:color w:val="000000" w:themeColor="text1"/>
                <w:lang w:val="en-US"/>
              </w:rPr>
              <w:t>achiziţii</w:t>
            </w:r>
            <w:proofErr w:type="spellEnd"/>
            <w:r w:rsidRPr="008F1C69">
              <w:rPr>
                <w:rStyle w:val="ln2tpunct"/>
                <w:rFonts w:ascii="Times New Roman" w:hAnsi="Times New Roman" w:cs="Times New Roman"/>
                <w:iCs/>
                <w:color w:val="000000" w:themeColor="text1"/>
                <w:lang w:val="en-US"/>
              </w:rPr>
              <w:t xml:space="preserve"> </w:t>
            </w:r>
            <w:proofErr w:type="spellStart"/>
            <w:r w:rsidRPr="008F1C69">
              <w:rPr>
                <w:rStyle w:val="ln2tpunct"/>
                <w:rFonts w:ascii="Times New Roman" w:hAnsi="Times New Roman" w:cs="Times New Roman"/>
                <w:iCs/>
                <w:color w:val="000000" w:themeColor="text1"/>
                <w:lang w:val="en-US"/>
              </w:rPr>
              <w:t>publice</w:t>
            </w:r>
            <w:proofErr w:type="spellEnd"/>
            <w:r w:rsidRPr="008F1C69">
              <w:rPr>
                <w:rStyle w:val="ln2tpunct"/>
                <w:rFonts w:ascii="Times New Roman" w:hAnsi="Times New Roman" w:cs="Times New Roman"/>
                <w:iCs/>
                <w:color w:val="000000" w:themeColor="text1"/>
                <w:lang w:val="en-US"/>
              </w:rPr>
              <w:t>,</w:t>
            </w:r>
          </w:p>
          <w:p w14:paraId="52AB7D62" w14:textId="77777777" w:rsidR="00387973" w:rsidRPr="008F1C69" w:rsidRDefault="00387973" w:rsidP="0073067E">
            <w:pPr>
              <w:rPr>
                <w:rStyle w:val="ln2tpunct"/>
                <w:rFonts w:ascii="Times New Roman" w:hAnsi="Times New Roman" w:cs="Times New Roman"/>
                <w:iCs/>
                <w:color w:val="000000" w:themeColor="text1"/>
                <w:lang w:val="en-US"/>
              </w:rPr>
            </w:pPr>
            <w:r w:rsidRPr="008F1C69">
              <w:rPr>
                <w:rStyle w:val="ln2tpunct"/>
                <w:rFonts w:ascii="Times New Roman" w:hAnsi="Times New Roman" w:cs="Times New Roman"/>
                <w:iCs/>
                <w:color w:val="000000" w:themeColor="text1"/>
                <w:lang w:val="en-US"/>
              </w:rPr>
              <w:t>………………………</w:t>
            </w:r>
          </w:p>
          <w:p w14:paraId="17F5FE0F" w14:textId="77777777" w:rsidR="00387973" w:rsidRPr="008F1C69" w:rsidRDefault="00387973" w:rsidP="0073067E">
            <w:pPr>
              <w:rPr>
                <w:rStyle w:val="ln2tpunct"/>
                <w:rFonts w:ascii="Times New Roman" w:hAnsi="Times New Roman" w:cs="Times New Roman"/>
                <w:iCs/>
                <w:color w:val="000000" w:themeColor="text1"/>
                <w:lang w:val="en-US"/>
              </w:rPr>
            </w:pPr>
            <w:r w:rsidRPr="008F1C69">
              <w:rPr>
                <w:rStyle w:val="ln2tpunct"/>
                <w:rFonts w:ascii="Times New Roman" w:hAnsi="Times New Roman" w:cs="Times New Roman"/>
                <w:iCs/>
                <w:color w:val="000000" w:themeColor="text1"/>
                <w:lang w:val="en-US"/>
              </w:rPr>
              <w:t>Ec. Daniel Condrea</w:t>
            </w:r>
          </w:p>
        </w:tc>
        <w:tc>
          <w:tcPr>
            <w:tcW w:w="4812" w:type="dxa"/>
          </w:tcPr>
          <w:p w14:paraId="532036AD"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7AEBA2C1" w14:textId="77777777" w:rsidTr="0073067E">
        <w:tc>
          <w:tcPr>
            <w:tcW w:w="5241" w:type="dxa"/>
          </w:tcPr>
          <w:p w14:paraId="11BACF3D" w14:textId="77777777" w:rsidR="00387973" w:rsidRPr="008F1C69" w:rsidRDefault="00387973" w:rsidP="0073067E">
            <w:pPr>
              <w:rPr>
                <w:rStyle w:val="ln2tpunct"/>
                <w:rFonts w:ascii="Times New Roman" w:hAnsi="Times New Roman" w:cs="Times New Roman"/>
                <w:iCs/>
                <w:color w:val="000000" w:themeColor="text1"/>
                <w:lang w:val="pt-BR"/>
              </w:rPr>
            </w:pPr>
            <w:r w:rsidRPr="008F1C69">
              <w:rPr>
                <w:rStyle w:val="ln2tpunct"/>
                <w:rFonts w:ascii="Times New Roman" w:hAnsi="Times New Roman" w:cs="Times New Roman"/>
                <w:iCs/>
                <w:color w:val="000000" w:themeColor="text1"/>
                <w:lang w:val="pt-BR"/>
              </w:rPr>
              <w:t>Viza CFP</w:t>
            </w:r>
          </w:p>
          <w:p w14:paraId="46AD1A25" w14:textId="77777777" w:rsidR="00387973" w:rsidRPr="008F1C69" w:rsidRDefault="00387973" w:rsidP="0073067E">
            <w:pPr>
              <w:rPr>
                <w:rStyle w:val="ln2tpunct"/>
                <w:rFonts w:ascii="Times New Roman" w:hAnsi="Times New Roman" w:cs="Times New Roman"/>
                <w:iCs/>
                <w:color w:val="000000" w:themeColor="text1"/>
                <w:lang w:val="pt-BR"/>
              </w:rPr>
            </w:pPr>
          </w:p>
          <w:p w14:paraId="79D0E61D" w14:textId="77777777" w:rsidR="00387973" w:rsidRPr="008F1C69" w:rsidRDefault="00387973" w:rsidP="0073067E">
            <w:pPr>
              <w:rPr>
                <w:rStyle w:val="ln2tpunct"/>
                <w:rFonts w:ascii="Times New Roman" w:hAnsi="Times New Roman" w:cs="Times New Roman"/>
                <w:iCs/>
                <w:color w:val="000000" w:themeColor="text1"/>
                <w:lang w:val="pt-BR"/>
              </w:rPr>
            </w:pPr>
          </w:p>
        </w:tc>
        <w:tc>
          <w:tcPr>
            <w:tcW w:w="4812" w:type="dxa"/>
          </w:tcPr>
          <w:p w14:paraId="5E18DD38" w14:textId="77777777" w:rsidR="00387973" w:rsidRPr="008F1C69" w:rsidRDefault="00387973" w:rsidP="0073067E">
            <w:pPr>
              <w:jc w:val="right"/>
              <w:rPr>
                <w:rFonts w:ascii="Times New Roman" w:hAnsi="Times New Roman" w:cs="Times New Roman"/>
                <w:color w:val="000000" w:themeColor="text1"/>
              </w:rPr>
            </w:pPr>
          </w:p>
        </w:tc>
      </w:tr>
      <w:tr w:rsidR="008F1C69" w:rsidRPr="008F1C69" w14:paraId="1BD9A1E1" w14:textId="77777777" w:rsidTr="0073067E">
        <w:tc>
          <w:tcPr>
            <w:tcW w:w="5241" w:type="dxa"/>
          </w:tcPr>
          <w:p w14:paraId="3CCFB828" w14:textId="77777777" w:rsidR="00387973" w:rsidRPr="008F1C69" w:rsidRDefault="00387973" w:rsidP="0073067E">
            <w:pPr>
              <w:rPr>
                <w:rStyle w:val="ln2tpunct"/>
                <w:rFonts w:ascii="Times New Roman" w:hAnsi="Times New Roman" w:cs="Times New Roman"/>
                <w:iCs/>
                <w:color w:val="000000" w:themeColor="text1"/>
                <w:lang w:val="pt-BR"/>
              </w:rPr>
            </w:pPr>
          </w:p>
        </w:tc>
        <w:tc>
          <w:tcPr>
            <w:tcW w:w="4812" w:type="dxa"/>
          </w:tcPr>
          <w:p w14:paraId="07D89BB2" w14:textId="77777777" w:rsidR="00387973" w:rsidRPr="008F1C69" w:rsidRDefault="00387973" w:rsidP="0073067E">
            <w:pPr>
              <w:jc w:val="right"/>
              <w:rPr>
                <w:rFonts w:ascii="Times New Roman" w:hAnsi="Times New Roman" w:cs="Times New Roman"/>
                <w:color w:val="000000" w:themeColor="text1"/>
              </w:rPr>
            </w:pPr>
          </w:p>
        </w:tc>
      </w:tr>
      <w:tr w:rsidR="00387973" w:rsidRPr="008F1C69" w14:paraId="352A536A" w14:textId="77777777" w:rsidTr="0073067E">
        <w:tc>
          <w:tcPr>
            <w:tcW w:w="5241" w:type="dxa"/>
          </w:tcPr>
          <w:p w14:paraId="072400A5" w14:textId="77777777" w:rsidR="00387973" w:rsidRPr="008F1C69" w:rsidRDefault="00387973" w:rsidP="0073067E">
            <w:pPr>
              <w:rPr>
                <w:rFonts w:ascii="Times New Roman" w:hAnsi="Times New Roman" w:cs="Times New Roman"/>
                <w:color w:val="000000" w:themeColor="text1"/>
              </w:rPr>
            </w:pPr>
            <w:r w:rsidRPr="008F1C69">
              <w:rPr>
                <w:rFonts w:ascii="Times New Roman" w:hAnsi="Times New Roman" w:cs="Times New Roman"/>
                <w:color w:val="000000" w:themeColor="text1"/>
              </w:rPr>
              <w:t>Data: ........................</w:t>
            </w:r>
          </w:p>
        </w:tc>
        <w:tc>
          <w:tcPr>
            <w:tcW w:w="4812" w:type="dxa"/>
          </w:tcPr>
          <w:p w14:paraId="0B396D7F" w14:textId="77777777" w:rsidR="00387973" w:rsidRPr="008F1C69" w:rsidRDefault="00387973" w:rsidP="0073067E">
            <w:pPr>
              <w:jc w:val="right"/>
              <w:rPr>
                <w:rFonts w:ascii="Times New Roman" w:hAnsi="Times New Roman" w:cs="Times New Roman"/>
                <w:color w:val="000000" w:themeColor="text1"/>
              </w:rPr>
            </w:pPr>
            <w:r w:rsidRPr="008F1C69">
              <w:rPr>
                <w:rFonts w:ascii="Times New Roman" w:hAnsi="Times New Roman" w:cs="Times New Roman"/>
                <w:color w:val="000000" w:themeColor="text1"/>
              </w:rPr>
              <w:t>Data: ................</w:t>
            </w:r>
          </w:p>
        </w:tc>
      </w:tr>
    </w:tbl>
    <w:p w14:paraId="4360FE13" w14:textId="77777777" w:rsidR="00AF3BB5" w:rsidRPr="008F1C69" w:rsidRDefault="00AF3BB5" w:rsidP="00AF3BB5">
      <w:pPr>
        <w:spacing w:after="0" w:line="240" w:lineRule="auto"/>
        <w:ind w:left="1"/>
        <w:jc w:val="both"/>
        <w:rPr>
          <w:rFonts w:ascii="Times New Roman" w:hAnsi="Times New Roman" w:cs="Times New Roman"/>
          <w:color w:val="000000" w:themeColor="text1"/>
        </w:rPr>
      </w:pPr>
    </w:p>
    <w:sectPr w:rsidR="00AF3BB5" w:rsidRPr="008F1C69" w:rsidSect="0001665E">
      <w:footerReference w:type="default" r:id="rId12"/>
      <w:footerReference w:type="first" r:id="rId13"/>
      <w:pgSz w:w="11906" w:h="16838"/>
      <w:pgMar w:top="851" w:right="849"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2470" w14:textId="77777777" w:rsidR="000624BA" w:rsidRDefault="000624BA" w:rsidP="001504ED">
      <w:pPr>
        <w:spacing w:after="0" w:line="240" w:lineRule="auto"/>
      </w:pPr>
      <w:r>
        <w:separator/>
      </w:r>
    </w:p>
  </w:endnote>
  <w:endnote w:type="continuationSeparator" w:id="0">
    <w:p w14:paraId="3D5F82B7" w14:textId="77777777" w:rsidR="000624BA" w:rsidRDefault="000624BA"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6C74E2" w:rsidRPr="00387973" w:rsidRDefault="006C74E2" w:rsidP="00387973">
    <w:pPr>
      <w:pStyle w:val="Footer"/>
      <w:jc w:val="right"/>
      <w:rPr>
        <w:rFonts w:ascii="Times New Roman" w:hAnsi="Times New Roman" w:cs="Times New Roman"/>
        <w:caps/>
        <w:noProof/>
        <w:sz w:val="18"/>
        <w:szCs w:val="18"/>
      </w:rPr>
    </w:pPr>
    <w:r w:rsidRPr="00387973">
      <w:rPr>
        <w:rFonts w:ascii="Times New Roman" w:hAnsi="Times New Roman" w:cs="Times New Roman"/>
        <w:caps/>
        <w:sz w:val="18"/>
        <w:szCs w:val="18"/>
      </w:rPr>
      <w:fldChar w:fldCharType="begin"/>
    </w:r>
    <w:r w:rsidRPr="00387973">
      <w:rPr>
        <w:rFonts w:ascii="Times New Roman" w:hAnsi="Times New Roman" w:cs="Times New Roman"/>
        <w:caps/>
        <w:sz w:val="18"/>
        <w:szCs w:val="18"/>
      </w:rPr>
      <w:instrText xml:space="preserve"> PAGE   \* MERGEFORMAT </w:instrText>
    </w:r>
    <w:r w:rsidRPr="00387973">
      <w:rPr>
        <w:rFonts w:ascii="Times New Roman" w:hAnsi="Times New Roman" w:cs="Times New Roman"/>
        <w:caps/>
        <w:sz w:val="18"/>
        <w:szCs w:val="18"/>
      </w:rPr>
      <w:fldChar w:fldCharType="separate"/>
    </w:r>
    <w:r w:rsidR="0023291E" w:rsidRPr="00387973">
      <w:rPr>
        <w:rFonts w:ascii="Times New Roman" w:hAnsi="Times New Roman" w:cs="Times New Roman"/>
        <w:caps/>
        <w:noProof/>
        <w:sz w:val="18"/>
        <w:szCs w:val="18"/>
      </w:rPr>
      <w:t>7</w:t>
    </w:r>
    <w:r w:rsidRPr="00387973">
      <w:rPr>
        <w:rFonts w:ascii="Times New Roman" w:hAnsi="Times New Roman" w:cs="Times New Roman"/>
        <w:caps/>
        <w:noProof/>
        <w:sz w:val="18"/>
        <w:szCs w:val="18"/>
      </w:rPr>
      <w:fldChar w:fldCharType="end"/>
    </w:r>
  </w:p>
  <w:p w14:paraId="4601A7F2" w14:textId="77777777" w:rsidR="006C74E2" w:rsidRDefault="006C7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239090"/>
      <w:docPartObj>
        <w:docPartGallery w:val="Page Numbers (Bottom of Page)"/>
        <w:docPartUnique/>
      </w:docPartObj>
    </w:sdtPr>
    <w:sdtEndPr>
      <w:rPr>
        <w:noProof/>
      </w:rPr>
    </w:sdtEndPr>
    <w:sdtContent>
      <w:p w14:paraId="500270E6" w14:textId="0820D01C" w:rsidR="006C74E2" w:rsidRDefault="006C74E2">
        <w:pPr>
          <w:pStyle w:val="Footer"/>
          <w:jc w:val="right"/>
        </w:pPr>
        <w:r>
          <w:fldChar w:fldCharType="begin"/>
        </w:r>
        <w:r>
          <w:instrText xml:space="preserve"> PAGE   \* MERGEFORMAT </w:instrText>
        </w:r>
        <w:r>
          <w:fldChar w:fldCharType="separate"/>
        </w:r>
        <w:r w:rsidR="0023291E">
          <w:rPr>
            <w:noProof/>
          </w:rPr>
          <w:t>1</w:t>
        </w:r>
        <w:r>
          <w:rPr>
            <w:noProof/>
          </w:rPr>
          <w:fldChar w:fldCharType="end"/>
        </w:r>
      </w:p>
    </w:sdtContent>
  </w:sdt>
  <w:p w14:paraId="7543B537" w14:textId="77777777" w:rsidR="006C74E2" w:rsidRDefault="006C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F9F7" w14:textId="77777777" w:rsidR="000624BA" w:rsidRDefault="000624BA" w:rsidP="001504ED">
      <w:pPr>
        <w:spacing w:after="0" w:line="240" w:lineRule="auto"/>
      </w:pPr>
      <w:r>
        <w:separator/>
      </w:r>
    </w:p>
  </w:footnote>
  <w:footnote w:type="continuationSeparator" w:id="0">
    <w:p w14:paraId="6C58D3BB" w14:textId="77777777" w:rsidR="000624BA" w:rsidRDefault="000624BA"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1069"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2143F5"/>
    <w:multiLevelType w:val="multilevel"/>
    <w:tmpl w:val="8EA009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4613"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340EED"/>
    <w:multiLevelType w:val="multilevel"/>
    <w:tmpl w:val="4E9E9428"/>
    <w:lvl w:ilvl="0">
      <w:start w:val="5"/>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1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638E1BCE"/>
    <w:multiLevelType w:val="hybridMultilevel"/>
    <w:tmpl w:val="C41842AC"/>
    <w:lvl w:ilvl="0" w:tplc="85E40AFC">
      <w:start w:val="1"/>
      <w:numFmt w:val="decimal"/>
      <w:lvlText w:val="23.%1."/>
      <w:lvlJc w:val="left"/>
      <w:pPr>
        <w:ind w:left="644"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4"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5"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6D867C55"/>
    <w:multiLevelType w:val="hybridMultilevel"/>
    <w:tmpl w:val="DBA047FA"/>
    <w:lvl w:ilvl="0" w:tplc="5CE40952">
      <w:start w:val="1"/>
      <w:numFmt w:val="decimal"/>
      <w:lvlText w:val="9.%1."/>
      <w:lvlJc w:val="left"/>
      <w:pPr>
        <w:ind w:left="644"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9"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1"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2"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9767098">
    <w:abstractNumId w:val="55"/>
  </w:num>
  <w:num w:numId="2" w16cid:durableId="86536121">
    <w:abstractNumId w:val="48"/>
  </w:num>
  <w:num w:numId="3" w16cid:durableId="128518779">
    <w:abstractNumId w:val="13"/>
  </w:num>
  <w:num w:numId="4" w16cid:durableId="1428035020">
    <w:abstractNumId w:val="100"/>
  </w:num>
  <w:num w:numId="5" w16cid:durableId="2080008981">
    <w:abstractNumId w:val="143"/>
  </w:num>
  <w:num w:numId="6" w16cid:durableId="1086149521">
    <w:abstractNumId w:val="123"/>
  </w:num>
  <w:num w:numId="7" w16cid:durableId="1510631838">
    <w:abstractNumId w:val="96"/>
  </w:num>
  <w:num w:numId="8" w16cid:durableId="325746160">
    <w:abstractNumId w:val="15"/>
  </w:num>
  <w:num w:numId="9" w16cid:durableId="1651983890">
    <w:abstractNumId w:val="45"/>
  </w:num>
  <w:num w:numId="10" w16cid:durableId="962736762">
    <w:abstractNumId w:val="40"/>
  </w:num>
  <w:num w:numId="11" w16cid:durableId="417748315">
    <w:abstractNumId w:val="61"/>
  </w:num>
  <w:num w:numId="12" w16cid:durableId="1170024431">
    <w:abstractNumId w:val="43"/>
  </w:num>
  <w:num w:numId="13" w16cid:durableId="2020768108">
    <w:abstractNumId w:val="14"/>
  </w:num>
  <w:num w:numId="14" w16cid:durableId="232936913">
    <w:abstractNumId w:val="121"/>
  </w:num>
  <w:num w:numId="15" w16cid:durableId="1295453081">
    <w:abstractNumId w:val="140"/>
  </w:num>
  <w:num w:numId="16" w16cid:durableId="166093059">
    <w:abstractNumId w:val="32"/>
  </w:num>
  <w:num w:numId="17" w16cid:durableId="1856578535">
    <w:abstractNumId w:val="92"/>
  </w:num>
  <w:num w:numId="18" w16cid:durableId="1213804339">
    <w:abstractNumId w:val="109"/>
  </w:num>
  <w:num w:numId="19" w16cid:durableId="1900510470">
    <w:abstractNumId w:val="44"/>
  </w:num>
  <w:num w:numId="20" w16cid:durableId="1108813453">
    <w:abstractNumId w:val="97"/>
  </w:num>
  <w:num w:numId="21" w16cid:durableId="1727334972">
    <w:abstractNumId w:val="120"/>
  </w:num>
  <w:num w:numId="22" w16cid:durableId="2127582095">
    <w:abstractNumId w:val="25"/>
  </w:num>
  <w:num w:numId="23" w16cid:durableId="507643636">
    <w:abstractNumId w:val="10"/>
  </w:num>
  <w:num w:numId="24" w16cid:durableId="395664817">
    <w:abstractNumId w:val="88"/>
  </w:num>
  <w:num w:numId="25" w16cid:durableId="1186360414">
    <w:abstractNumId w:val="90"/>
  </w:num>
  <w:num w:numId="26" w16cid:durableId="787509635">
    <w:abstractNumId w:val="141"/>
  </w:num>
  <w:num w:numId="27" w16cid:durableId="251281078">
    <w:abstractNumId w:val="22"/>
  </w:num>
  <w:num w:numId="28" w16cid:durableId="2044749299">
    <w:abstractNumId w:val="9"/>
  </w:num>
  <w:num w:numId="29" w16cid:durableId="948900287">
    <w:abstractNumId w:val="111"/>
  </w:num>
  <w:num w:numId="30" w16cid:durableId="1480460681">
    <w:abstractNumId w:val="145"/>
  </w:num>
  <w:num w:numId="31" w16cid:durableId="1202355845">
    <w:abstractNumId w:val="72"/>
  </w:num>
  <w:num w:numId="32" w16cid:durableId="1450469831">
    <w:abstractNumId w:val="103"/>
  </w:num>
  <w:num w:numId="33" w16cid:durableId="334773932">
    <w:abstractNumId w:val="131"/>
  </w:num>
  <w:num w:numId="34" w16cid:durableId="1308248116">
    <w:abstractNumId w:val="138"/>
  </w:num>
  <w:num w:numId="35" w16cid:durableId="1198466417">
    <w:abstractNumId w:val="69"/>
  </w:num>
  <w:num w:numId="36" w16cid:durableId="578759276">
    <w:abstractNumId w:val="146"/>
  </w:num>
  <w:num w:numId="37" w16cid:durableId="632371839">
    <w:abstractNumId w:val="79"/>
  </w:num>
  <w:num w:numId="38" w16cid:durableId="14960621">
    <w:abstractNumId w:val="63"/>
  </w:num>
  <w:num w:numId="39" w16cid:durableId="256792984">
    <w:abstractNumId w:val="80"/>
  </w:num>
  <w:num w:numId="40" w16cid:durableId="2072653977">
    <w:abstractNumId w:val="95"/>
  </w:num>
  <w:num w:numId="41" w16cid:durableId="610667078">
    <w:abstractNumId w:val="127"/>
  </w:num>
  <w:num w:numId="42" w16cid:durableId="663364608">
    <w:abstractNumId w:val="130"/>
  </w:num>
  <w:num w:numId="43" w16cid:durableId="284965720">
    <w:abstractNumId w:val="125"/>
  </w:num>
  <w:num w:numId="44" w16cid:durableId="1304047436">
    <w:abstractNumId w:val="73"/>
  </w:num>
  <w:num w:numId="45" w16cid:durableId="863128009">
    <w:abstractNumId w:val="21"/>
  </w:num>
  <w:num w:numId="46" w16cid:durableId="1772043089">
    <w:abstractNumId w:val="124"/>
  </w:num>
  <w:num w:numId="47" w16cid:durableId="1844733986">
    <w:abstractNumId w:val="8"/>
  </w:num>
  <w:num w:numId="48" w16cid:durableId="751240761">
    <w:abstractNumId w:val="136"/>
  </w:num>
  <w:num w:numId="49" w16cid:durableId="360975980">
    <w:abstractNumId w:val="57"/>
  </w:num>
  <w:num w:numId="50" w16cid:durableId="922494518">
    <w:abstractNumId w:val="66"/>
  </w:num>
  <w:num w:numId="51" w16cid:durableId="1504739162">
    <w:abstractNumId w:val="98"/>
  </w:num>
  <w:num w:numId="52" w16cid:durableId="1597978431">
    <w:abstractNumId w:val="68"/>
  </w:num>
  <w:num w:numId="53" w16cid:durableId="442262131">
    <w:abstractNumId w:val="99"/>
  </w:num>
  <w:num w:numId="54" w16cid:durableId="285628332">
    <w:abstractNumId w:val="75"/>
  </w:num>
  <w:num w:numId="55" w16cid:durableId="796486995">
    <w:abstractNumId w:val="53"/>
  </w:num>
  <w:num w:numId="56" w16cid:durableId="486828755">
    <w:abstractNumId w:val="147"/>
  </w:num>
  <w:num w:numId="57" w16cid:durableId="1351641414">
    <w:abstractNumId w:val="118"/>
  </w:num>
  <w:num w:numId="58" w16cid:durableId="1579175203">
    <w:abstractNumId w:val="84"/>
  </w:num>
  <w:num w:numId="59" w16cid:durableId="944926596">
    <w:abstractNumId w:val="29"/>
  </w:num>
  <w:num w:numId="60" w16cid:durableId="1795951808">
    <w:abstractNumId w:val="148"/>
  </w:num>
  <w:num w:numId="61" w16cid:durableId="1673752667">
    <w:abstractNumId w:val="60"/>
  </w:num>
  <w:num w:numId="62" w16cid:durableId="491023276">
    <w:abstractNumId w:val="104"/>
  </w:num>
  <w:num w:numId="63" w16cid:durableId="1434399221">
    <w:abstractNumId w:val="82"/>
  </w:num>
  <w:num w:numId="64" w16cid:durableId="318703280">
    <w:abstractNumId w:val="76"/>
  </w:num>
  <w:num w:numId="65" w16cid:durableId="1069381345">
    <w:abstractNumId w:val="56"/>
  </w:num>
  <w:num w:numId="66" w16cid:durableId="125901014">
    <w:abstractNumId w:val="16"/>
  </w:num>
  <w:num w:numId="67" w16cid:durableId="103231884">
    <w:abstractNumId w:val="150"/>
  </w:num>
  <w:num w:numId="68" w16cid:durableId="250554203">
    <w:abstractNumId w:val="135"/>
  </w:num>
  <w:num w:numId="69" w16cid:durableId="1094059497">
    <w:abstractNumId w:val="35"/>
  </w:num>
  <w:num w:numId="70" w16cid:durableId="1731928275">
    <w:abstractNumId w:val="28"/>
  </w:num>
  <w:num w:numId="71" w16cid:durableId="2074885402">
    <w:abstractNumId w:val="85"/>
  </w:num>
  <w:num w:numId="72" w16cid:durableId="1144392854">
    <w:abstractNumId w:val="19"/>
  </w:num>
  <w:num w:numId="73" w16cid:durableId="1566379384">
    <w:abstractNumId w:val="47"/>
  </w:num>
  <w:num w:numId="74" w16cid:durableId="1370497427">
    <w:abstractNumId w:val="7"/>
  </w:num>
  <w:num w:numId="75" w16cid:durableId="1462651919">
    <w:abstractNumId w:val="77"/>
  </w:num>
  <w:num w:numId="76" w16cid:durableId="1748065311">
    <w:abstractNumId w:val="107"/>
  </w:num>
  <w:num w:numId="77" w16cid:durableId="499660749">
    <w:abstractNumId w:val="133"/>
  </w:num>
  <w:num w:numId="78" w16cid:durableId="2069572431">
    <w:abstractNumId w:val="142"/>
  </w:num>
  <w:num w:numId="79" w16cid:durableId="637689276">
    <w:abstractNumId w:val="78"/>
  </w:num>
  <w:num w:numId="80" w16cid:durableId="834955360">
    <w:abstractNumId w:val="112"/>
  </w:num>
  <w:num w:numId="81" w16cid:durableId="1430278026">
    <w:abstractNumId w:val="31"/>
  </w:num>
  <w:num w:numId="82" w16cid:durableId="1988895536">
    <w:abstractNumId w:val="129"/>
  </w:num>
  <w:num w:numId="83" w16cid:durableId="730157828">
    <w:abstractNumId w:val="119"/>
  </w:num>
  <w:num w:numId="84" w16cid:durableId="467668160">
    <w:abstractNumId w:val="87"/>
  </w:num>
  <w:num w:numId="85" w16cid:durableId="185365854">
    <w:abstractNumId w:val="89"/>
  </w:num>
  <w:num w:numId="86" w16cid:durableId="828063091">
    <w:abstractNumId w:val="132"/>
  </w:num>
  <w:num w:numId="87" w16cid:durableId="127893142">
    <w:abstractNumId w:val="101"/>
  </w:num>
  <w:num w:numId="88" w16cid:durableId="1567909045">
    <w:abstractNumId w:val="51"/>
  </w:num>
  <w:num w:numId="89" w16cid:durableId="886796902">
    <w:abstractNumId w:val="33"/>
  </w:num>
  <w:num w:numId="90" w16cid:durableId="1096900581">
    <w:abstractNumId w:val="17"/>
  </w:num>
  <w:num w:numId="91" w16cid:durableId="12268412">
    <w:abstractNumId w:val="3"/>
  </w:num>
  <w:num w:numId="92" w16cid:durableId="865291057">
    <w:abstractNumId w:val="144"/>
  </w:num>
  <w:num w:numId="93" w16cid:durableId="1440946866">
    <w:abstractNumId w:val="113"/>
  </w:num>
  <w:num w:numId="94" w16cid:durableId="1695302989">
    <w:abstractNumId w:val="114"/>
  </w:num>
  <w:num w:numId="95" w16cid:durableId="1917856007">
    <w:abstractNumId w:val="58"/>
  </w:num>
  <w:num w:numId="96" w16cid:durableId="751851721">
    <w:abstractNumId w:val="49"/>
  </w:num>
  <w:num w:numId="97" w16cid:durableId="1304576948">
    <w:abstractNumId w:val="27"/>
  </w:num>
  <w:num w:numId="98" w16cid:durableId="1601640245">
    <w:abstractNumId w:val="11"/>
  </w:num>
  <w:num w:numId="99" w16cid:durableId="637684347">
    <w:abstractNumId w:val="86"/>
  </w:num>
  <w:num w:numId="100" w16cid:durableId="2137065948">
    <w:abstractNumId w:val="149"/>
  </w:num>
  <w:num w:numId="101" w16cid:durableId="251160554">
    <w:abstractNumId w:val="36"/>
  </w:num>
  <w:num w:numId="102" w16cid:durableId="1252542926">
    <w:abstractNumId w:val="4"/>
  </w:num>
  <w:num w:numId="103" w16cid:durableId="1156796105">
    <w:abstractNumId w:val="126"/>
  </w:num>
  <w:num w:numId="104" w16cid:durableId="127551074">
    <w:abstractNumId w:val="20"/>
  </w:num>
  <w:num w:numId="105" w16cid:durableId="38869607">
    <w:abstractNumId w:val="117"/>
  </w:num>
  <w:num w:numId="106" w16cid:durableId="618225720">
    <w:abstractNumId w:val="23"/>
  </w:num>
  <w:num w:numId="107" w16cid:durableId="891619377">
    <w:abstractNumId w:val="39"/>
  </w:num>
  <w:num w:numId="108" w16cid:durableId="2021809122">
    <w:abstractNumId w:val="5"/>
  </w:num>
  <w:num w:numId="109" w16cid:durableId="2140491290">
    <w:abstractNumId w:val="91"/>
  </w:num>
  <w:num w:numId="110" w16cid:durableId="1064524894">
    <w:abstractNumId w:val="94"/>
  </w:num>
  <w:num w:numId="111" w16cid:durableId="123697355">
    <w:abstractNumId w:val="102"/>
  </w:num>
  <w:num w:numId="112" w16cid:durableId="1502433879">
    <w:abstractNumId w:val="74"/>
  </w:num>
  <w:num w:numId="113" w16cid:durableId="649753383">
    <w:abstractNumId w:val="42"/>
  </w:num>
  <w:num w:numId="114" w16cid:durableId="2131895035">
    <w:abstractNumId w:val="59"/>
  </w:num>
  <w:num w:numId="115" w16cid:durableId="446243459">
    <w:abstractNumId w:val="54"/>
  </w:num>
  <w:num w:numId="116" w16cid:durableId="1206024217">
    <w:abstractNumId w:val="2"/>
  </w:num>
  <w:num w:numId="117" w16cid:durableId="2040429087">
    <w:abstractNumId w:val="108"/>
  </w:num>
  <w:num w:numId="118" w16cid:durableId="1497501542">
    <w:abstractNumId w:val="12"/>
  </w:num>
  <w:num w:numId="119" w16cid:durableId="606540569">
    <w:abstractNumId w:val="65"/>
  </w:num>
  <w:num w:numId="120" w16cid:durableId="51973296">
    <w:abstractNumId w:val="71"/>
  </w:num>
  <w:num w:numId="121" w16cid:durableId="729966384">
    <w:abstractNumId w:val="62"/>
  </w:num>
  <w:num w:numId="122" w16cid:durableId="159544952">
    <w:abstractNumId w:val="37"/>
  </w:num>
  <w:num w:numId="123" w16cid:durableId="287905313">
    <w:abstractNumId w:val="139"/>
  </w:num>
  <w:num w:numId="124" w16cid:durableId="271670178">
    <w:abstractNumId w:val="83"/>
  </w:num>
  <w:num w:numId="125" w16cid:durableId="1382055230">
    <w:abstractNumId w:val="15"/>
  </w:num>
  <w:num w:numId="126" w16cid:durableId="575363764">
    <w:abstractNumId w:val="116"/>
  </w:num>
  <w:num w:numId="127" w16cid:durableId="1005983661">
    <w:abstractNumId w:val="105"/>
  </w:num>
  <w:num w:numId="128" w16cid:durableId="1944992345">
    <w:abstractNumId w:val="15"/>
  </w:num>
  <w:num w:numId="129" w16cid:durableId="1485389204">
    <w:abstractNumId w:val="46"/>
  </w:num>
  <w:num w:numId="130" w16cid:durableId="170683447">
    <w:abstractNumId w:val="115"/>
  </w:num>
  <w:num w:numId="131" w16cid:durableId="1292394612">
    <w:abstractNumId w:val="6"/>
  </w:num>
  <w:num w:numId="132" w16cid:durableId="1039207334">
    <w:abstractNumId w:val="41"/>
  </w:num>
  <w:num w:numId="133" w16cid:durableId="1161892117">
    <w:abstractNumId w:val="24"/>
  </w:num>
  <w:num w:numId="134" w16cid:durableId="226458065">
    <w:abstractNumId w:val="18"/>
  </w:num>
  <w:num w:numId="135" w16cid:durableId="125389406">
    <w:abstractNumId w:val="50"/>
  </w:num>
  <w:num w:numId="136" w16cid:durableId="1370301152">
    <w:abstractNumId w:val="70"/>
  </w:num>
  <w:num w:numId="137" w16cid:durableId="240256585">
    <w:abstractNumId w:val="137"/>
  </w:num>
  <w:num w:numId="138" w16cid:durableId="1198616185">
    <w:abstractNumId w:val="52"/>
  </w:num>
  <w:num w:numId="139" w16cid:durableId="1504010075">
    <w:abstractNumId w:val="106"/>
  </w:num>
  <w:num w:numId="140" w16cid:durableId="228081386">
    <w:abstractNumId w:val="30"/>
  </w:num>
  <w:num w:numId="141" w16cid:durableId="246618380">
    <w:abstractNumId w:val="128"/>
  </w:num>
  <w:num w:numId="142" w16cid:durableId="659163566">
    <w:abstractNumId w:val="81"/>
  </w:num>
  <w:num w:numId="143" w16cid:durableId="627275112">
    <w:abstractNumId w:val="38"/>
  </w:num>
  <w:num w:numId="144" w16cid:durableId="1595934860">
    <w:abstractNumId w:val="15"/>
  </w:num>
  <w:num w:numId="145" w16cid:durableId="1593398160">
    <w:abstractNumId w:val="15"/>
  </w:num>
  <w:num w:numId="146" w16cid:durableId="761537570">
    <w:abstractNumId w:val="15"/>
  </w:num>
  <w:num w:numId="147" w16cid:durableId="1871920098">
    <w:abstractNumId w:val="15"/>
  </w:num>
  <w:num w:numId="148" w16cid:durableId="1726567353">
    <w:abstractNumId w:val="15"/>
  </w:num>
  <w:num w:numId="149" w16cid:durableId="306324265">
    <w:abstractNumId w:val="15"/>
  </w:num>
  <w:num w:numId="150" w16cid:durableId="1625887001">
    <w:abstractNumId w:val="15"/>
  </w:num>
  <w:num w:numId="151" w16cid:durableId="1841313906">
    <w:abstractNumId w:val="15"/>
  </w:num>
  <w:num w:numId="152" w16cid:durableId="1304651956">
    <w:abstractNumId w:val="15"/>
  </w:num>
  <w:num w:numId="153" w16cid:durableId="657612462">
    <w:abstractNumId w:val="26"/>
  </w:num>
  <w:num w:numId="154" w16cid:durableId="1655378470">
    <w:abstractNumId w:val="64"/>
  </w:num>
  <w:num w:numId="155" w16cid:durableId="823544853">
    <w:abstractNumId w:val="34"/>
  </w:num>
  <w:num w:numId="156" w16cid:durableId="1638296460">
    <w:abstractNumId w:val="122"/>
  </w:num>
  <w:num w:numId="157" w16cid:durableId="895819911">
    <w:abstractNumId w:val="134"/>
  </w:num>
  <w:num w:numId="158" w16cid:durableId="1005400123">
    <w:abstractNumId w:val="67"/>
  </w:num>
  <w:num w:numId="159" w16cid:durableId="1974172490">
    <w:abstractNumId w:val="11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D6"/>
    <w:rsid w:val="000047A3"/>
    <w:rsid w:val="00004EF4"/>
    <w:rsid w:val="00005800"/>
    <w:rsid w:val="0000760A"/>
    <w:rsid w:val="00010388"/>
    <w:rsid w:val="000104C4"/>
    <w:rsid w:val="00010610"/>
    <w:rsid w:val="00011461"/>
    <w:rsid w:val="00011A2D"/>
    <w:rsid w:val="00012773"/>
    <w:rsid w:val="00013A5F"/>
    <w:rsid w:val="0001665E"/>
    <w:rsid w:val="000171B0"/>
    <w:rsid w:val="00017B15"/>
    <w:rsid w:val="00017D37"/>
    <w:rsid w:val="00020DD6"/>
    <w:rsid w:val="00021751"/>
    <w:rsid w:val="00021E43"/>
    <w:rsid w:val="000220C1"/>
    <w:rsid w:val="0002352F"/>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87A"/>
    <w:rsid w:val="00033F37"/>
    <w:rsid w:val="0003416A"/>
    <w:rsid w:val="00034F39"/>
    <w:rsid w:val="00036EC1"/>
    <w:rsid w:val="00037A67"/>
    <w:rsid w:val="000402DE"/>
    <w:rsid w:val="000443E9"/>
    <w:rsid w:val="00045712"/>
    <w:rsid w:val="00046AAB"/>
    <w:rsid w:val="00046CF3"/>
    <w:rsid w:val="0004729C"/>
    <w:rsid w:val="00050C99"/>
    <w:rsid w:val="00051042"/>
    <w:rsid w:val="00052D2F"/>
    <w:rsid w:val="00053C69"/>
    <w:rsid w:val="0005532B"/>
    <w:rsid w:val="00056485"/>
    <w:rsid w:val="0005742D"/>
    <w:rsid w:val="0006216B"/>
    <w:rsid w:val="000624A2"/>
    <w:rsid w:val="000624BA"/>
    <w:rsid w:val="00064C89"/>
    <w:rsid w:val="00064DF1"/>
    <w:rsid w:val="000660E2"/>
    <w:rsid w:val="0007290A"/>
    <w:rsid w:val="00073236"/>
    <w:rsid w:val="000742F7"/>
    <w:rsid w:val="00075806"/>
    <w:rsid w:val="00075E70"/>
    <w:rsid w:val="000766F3"/>
    <w:rsid w:val="000776AB"/>
    <w:rsid w:val="000819B6"/>
    <w:rsid w:val="00081A8C"/>
    <w:rsid w:val="0008434C"/>
    <w:rsid w:val="000843AD"/>
    <w:rsid w:val="00084DA8"/>
    <w:rsid w:val="00085056"/>
    <w:rsid w:val="00086CB2"/>
    <w:rsid w:val="00086FD4"/>
    <w:rsid w:val="00087DC5"/>
    <w:rsid w:val="00090712"/>
    <w:rsid w:val="000907DA"/>
    <w:rsid w:val="0009152C"/>
    <w:rsid w:val="00092535"/>
    <w:rsid w:val="00093C1C"/>
    <w:rsid w:val="000941F4"/>
    <w:rsid w:val="00095299"/>
    <w:rsid w:val="0009617F"/>
    <w:rsid w:val="000A146D"/>
    <w:rsid w:val="000A33C2"/>
    <w:rsid w:val="000A33F2"/>
    <w:rsid w:val="000A34AA"/>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C6924"/>
    <w:rsid w:val="000D049F"/>
    <w:rsid w:val="000D0688"/>
    <w:rsid w:val="000D0CBB"/>
    <w:rsid w:val="000D1EBB"/>
    <w:rsid w:val="000D4DE6"/>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0ED7"/>
    <w:rsid w:val="001114F9"/>
    <w:rsid w:val="001115CB"/>
    <w:rsid w:val="0011196F"/>
    <w:rsid w:val="001123FC"/>
    <w:rsid w:val="0011344D"/>
    <w:rsid w:val="001142DF"/>
    <w:rsid w:val="00114B71"/>
    <w:rsid w:val="00114D5D"/>
    <w:rsid w:val="00115589"/>
    <w:rsid w:val="00116B00"/>
    <w:rsid w:val="00120382"/>
    <w:rsid w:val="00120E8D"/>
    <w:rsid w:val="00121D61"/>
    <w:rsid w:val="001220BE"/>
    <w:rsid w:val="0012259D"/>
    <w:rsid w:val="001228B7"/>
    <w:rsid w:val="00122A43"/>
    <w:rsid w:val="00124E46"/>
    <w:rsid w:val="001257F9"/>
    <w:rsid w:val="00126989"/>
    <w:rsid w:val="00126DFC"/>
    <w:rsid w:val="00127487"/>
    <w:rsid w:val="00127DF6"/>
    <w:rsid w:val="00127F5F"/>
    <w:rsid w:val="001302F0"/>
    <w:rsid w:val="0013114C"/>
    <w:rsid w:val="00134B22"/>
    <w:rsid w:val="00134C66"/>
    <w:rsid w:val="00141909"/>
    <w:rsid w:val="00141B60"/>
    <w:rsid w:val="00142A49"/>
    <w:rsid w:val="00143338"/>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087"/>
    <w:rsid w:val="00172705"/>
    <w:rsid w:val="00172A33"/>
    <w:rsid w:val="00173B7C"/>
    <w:rsid w:val="00173BB1"/>
    <w:rsid w:val="00174228"/>
    <w:rsid w:val="00174ACA"/>
    <w:rsid w:val="00175BA1"/>
    <w:rsid w:val="00175E26"/>
    <w:rsid w:val="00176AC7"/>
    <w:rsid w:val="001778EE"/>
    <w:rsid w:val="00177949"/>
    <w:rsid w:val="001806F2"/>
    <w:rsid w:val="00183E25"/>
    <w:rsid w:val="00185BE8"/>
    <w:rsid w:val="00185D7C"/>
    <w:rsid w:val="00186A8E"/>
    <w:rsid w:val="001870D6"/>
    <w:rsid w:val="00190BEA"/>
    <w:rsid w:val="00191C3F"/>
    <w:rsid w:val="00191F3E"/>
    <w:rsid w:val="00192027"/>
    <w:rsid w:val="001967D7"/>
    <w:rsid w:val="001977C5"/>
    <w:rsid w:val="001A044F"/>
    <w:rsid w:val="001A2456"/>
    <w:rsid w:val="001A3783"/>
    <w:rsid w:val="001A37A1"/>
    <w:rsid w:val="001A3B91"/>
    <w:rsid w:val="001A47ED"/>
    <w:rsid w:val="001A4C9F"/>
    <w:rsid w:val="001A4E10"/>
    <w:rsid w:val="001A583E"/>
    <w:rsid w:val="001A6A39"/>
    <w:rsid w:val="001A7758"/>
    <w:rsid w:val="001A7CBD"/>
    <w:rsid w:val="001B06A2"/>
    <w:rsid w:val="001B0BB5"/>
    <w:rsid w:val="001B1221"/>
    <w:rsid w:val="001B2218"/>
    <w:rsid w:val="001B31AB"/>
    <w:rsid w:val="001B494A"/>
    <w:rsid w:val="001B7895"/>
    <w:rsid w:val="001C1357"/>
    <w:rsid w:val="001C19B0"/>
    <w:rsid w:val="001C1BFB"/>
    <w:rsid w:val="001C2AE6"/>
    <w:rsid w:val="001C2FA7"/>
    <w:rsid w:val="001C5BCF"/>
    <w:rsid w:val="001D194C"/>
    <w:rsid w:val="001D2B1A"/>
    <w:rsid w:val="001D4279"/>
    <w:rsid w:val="001D44BB"/>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449D"/>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291E"/>
    <w:rsid w:val="00233165"/>
    <w:rsid w:val="00233614"/>
    <w:rsid w:val="00233DC0"/>
    <w:rsid w:val="0023595F"/>
    <w:rsid w:val="00244690"/>
    <w:rsid w:val="002449CA"/>
    <w:rsid w:val="0024514E"/>
    <w:rsid w:val="00246257"/>
    <w:rsid w:val="002469C7"/>
    <w:rsid w:val="002514DA"/>
    <w:rsid w:val="00252EE2"/>
    <w:rsid w:val="00256586"/>
    <w:rsid w:val="00260977"/>
    <w:rsid w:val="00262142"/>
    <w:rsid w:val="00262595"/>
    <w:rsid w:val="00262B46"/>
    <w:rsid w:val="00263388"/>
    <w:rsid w:val="00264697"/>
    <w:rsid w:val="00265446"/>
    <w:rsid w:val="00265903"/>
    <w:rsid w:val="00266513"/>
    <w:rsid w:val="00266899"/>
    <w:rsid w:val="002671EB"/>
    <w:rsid w:val="0026763A"/>
    <w:rsid w:val="002678C3"/>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3698"/>
    <w:rsid w:val="002B4128"/>
    <w:rsid w:val="002B67FB"/>
    <w:rsid w:val="002B79ED"/>
    <w:rsid w:val="002C0B8A"/>
    <w:rsid w:val="002C418A"/>
    <w:rsid w:val="002C4874"/>
    <w:rsid w:val="002C6099"/>
    <w:rsid w:val="002C688B"/>
    <w:rsid w:val="002D17F7"/>
    <w:rsid w:val="002D1E6F"/>
    <w:rsid w:val="002D4B35"/>
    <w:rsid w:val="002D4E1C"/>
    <w:rsid w:val="002D63BD"/>
    <w:rsid w:val="002D708C"/>
    <w:rsid w:val="002D7F0F"/>
    <w:rsid w:val="002E129B"/>
    <w:rsid w:val="002E16F7"/>
    <w:rsid w:val="002E3AA0"/>
    <w:rsid w:val="002E452A"/>
    <w:rsid w:val="002E63AC"/>
    <w:rsid w:val="002E6715"/>
    <w:rsid w:val="002F1FF4"/>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619"/>
    <w:rsid w:val="00320756"/>
    <w:rsid w:val="00320D94"/>
    <w:rsid w:val="00321251"/>
    <w:rsid w:val="00323971"/>
    <w:rsid w:val="0032597E"/>
    <w:rsid w:val="00325E67"/>
    <w:rsid w:val="00327194"/>
    <w:rsid w:val="00327972"/>
    <w:rsid w:val="00335AF2"/>
    <w:rsid w:val="003362E1"/>
    <w:rsid w:val="00336712"/>
    <w:rsid w:val="00341362"/>
    <w:rsid w:val="00342176"/>
    <w:rsid w:val="00343072"/>
    <w:rsid w:val="003435A2"/>
    <w:rsid w:val="003443FE"/>
    <w:rsid w:val="003444D4"/>
    <w:rsid w:val="00344A77"/>
    <w:rsid w:val="00350790"/>
    <w:rsid w:val="00350C28"/>
    <w:rsid w:val="00351374"/>
    <w:rsid w:val="0035422D"/>
    <w:rsid w:val="00355132"/>
    <w:rsid w:val="00355B60"/>
    <w:rsid w:val="00355EEC"/>
    <w:rsid w:val="00356261"/>
    <w:rsid w:val="00361F7C"/>
    <w:rsid w:val="00363ECC"/>
    <w:rsid w:val="003641C5"/>
    <w:rsid w:val="003656B1"/>
    <w:rsid w:val="00365944"/>
    <w:rsid w:val="00366AAB"/>
    <w:rsid w:val="00366C3E"/>
    <w:rsid w:val="00367119"/>
    <w:rsid w:val="00367D56"/>
    <w:rsid w:val="00370376"/>
    <w:rsid w:val="003712CA"/>
    <w:rsid w:val="0037284E"/>
    <w:rsid w:val="00372BCB"/>
    <w:rsid w:val="0037338B"/>
    <w:rsid w:val="00373CC2"/>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25B"/>
    <w:rsid w:val="00387328"/>
    <w:rsid w:val="003873F3"/>
    <w:rsid w:val="00387973"/>
    <w:rsid w:val="00387BEF"/>
    <w:rsid w:val="00387D88"/>
    <w:rsid w:val="00390487"/>
    <w:rsid w:val="00390E85"/>
    <w:rsid w:val="00391DAB"/>
    <w:rsid w:val="00392072"/>
    <w:rsid w:val="00392A6D"/>
    <w:rsid w:val="0039335F"/>
    <w:rsid w:val="0039403A"/>
    <w:rsid w:val="00394187"/>
    <w:rsid w:val="00394274"/>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4310"/>
    <w:rsid w:val="003C5364"/>
    <w:rsid w:val="003C5F1A"/>
    <w:rsid w:val="003D0305"/>
    <w:rsid w:val="003D12A9"/>
    <w:rsid w:val="003D14F2"/>
    <w:rsid w:val="003D1D94"/>
    <w:rsid w:val="003D42F6"/>
    <w:rsid w:val="003D4BD2"/>
    <w:rsid w:val="003D79FE"/>
    <w:rsid w:val="003E1788"/>
    <w:rsid w:val="003E2794"/>
    <w:rsid w:val="003E3975"/>
    <w:rsid w:val="003E39C6"/>
    <w:rsid w:val="003E4666"/>
    <w:rsid w:val="003E4AF3"/>
    <w:rsid w:val="003E61F2"/>
    <w:rsid w:val="003E6996"/>
    <w:rsid w:val="003E789B"/>
    <w:rsid w:val="003F0D7F"/>
    <w:rsid w:val="003F13D2"/>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47B1B"/>
    <w:rsid w:val="00450443"/>
    <w:rsid w:val="00450480"/>
    <w:rsid w:val="0045053E"/>
    <w:rsid w:val="004512E6"/>
    <w:rsid w:val="00451510"/>
    <w:rsid w:val="00453506"/>
    <w:rsid w:val="0045433E"/>
    <w:rsid w:val="00455761"/>
    <w:rsid w:val="00456FEB"/>
    <w:rsid w:val="00457C08"/>
    <w:rsid w:val="004600B0"/>
    <w:rsid w:val="004604DA"/>
    <w:rsid w:val="00461097"/>
    <w:rsid w:val="004620EC"/>
    <w:rsid w:val="00462386"/>
    <w:rsid w:val="00462CD2"/>
    <w:rsid w:val="0046329C"/>
    <w:rsid w:val="0046342F"/>
    <w:rsid w:val="00466713"/>
    <w:rsid w:val="00466F20"/>
    <w:rsid w:val="00470257"/>
    <w:rsid w:val="00472D73"/>
    <w:rsid w:val="00474073"/>
    <w:rsid w:val="00474D05"/>
    <w:rsid w:val="004768CF"/>
    <w:rsid w:val="00480596"/>
    <w:rsid w:val="004805CD"/>
    <w:rsid w:val="004872E8"/>
    <w:rsid w:val="0049000C"/>
    <w:rsid w:val="00491437"/>
    <w:rsid w:val="004918DF"/>
    <w:rsid w:val="00491E9C"/>
    <w:rsid w:val="004928D9"/>
    <w:rsid w:val="00492B24"/>
    <w:rsid w:val="00493A46"/>
    <w:rsid w:val="00493B1D"/>
    <w:rsid w:val="00494F37"/>
    <w:rsid w:val="00495DE1"/>
    <w:rsid w:val="00496F78"/>
    <w:rsid w:val="0049768F"/>
    <w:rsid w:val="00497880"/>
    <w:rsid w:val="004A0363"/>
    <w:rsid w:val="004A178E"/>
    <w:rsid w:val="004A18CB"/>
    <w:rsid w:val="004A1DF6"/>
    <w:rsid w:val="004A26C4"/>
    <w:rsid w:val="004A2808"/>
    <w:rsid w:val="004A35EB"/>
    <w:rsid w:val="004A38F7"/>
    <w:rsid w:val="004A41E6"/>
    <w:rsid w:val="004A5050"/>
    <w:rsid w:val="004A5A45"/>
    <w:rsid w:val="004A60BF"/>
    <w:rsid w:val="004A79D7"/>
    <w:rsid w:val="004B0406"/>
    <w:rsid w:val="004B0A06"/>
    <w:rsid w:val="004B0B45"/>
    <w:rsid w:val="004B0F33"/>
    <w:rsid w:val="004B343C"/>
    <w:rsid w:val="004B36C2"/>
    <w:rsid w:val="004B4DDD"/>
    <w:rsid w:val="004B59A5"/>
    <w:rsid w:val="004B60F1"/>
    <w:rsid w:val="004B6F7B"/>
    <w:rsid w:val="004B776C"/>
    <w:rsid w:val="004B795A"/>
    <w:rsid w:val="004C1982"/>
    <w:rsid w:val="004C2DB9"/>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413"/>
    <w:rsid w:val="004E7C39"/>
    <w:rsid w:val="004F0A17"/>
    <w:rsid w:val="004F171F"/>
    <w:rsid w:val="004F2E70"/>
    <w:rsid w:val="004F4FE7"/>
    <w:rsid w:val="004F5D22"/>
    <w:rsid w:val="00500FAA"/>
    <w:rsid w:val="00504C07"/>
    <w:rsid w:val="00507234"/>
    <w:rsid w:val="00511359"/>
    <w:rsid w:val="00511CFF"/>
    <w:rsid w:val="005121CB"/>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43F0"/>
    <w:rsid w:val="005358B9"/>
    <w:rsid w:val="005358CF"/>
    <w:rsid w:val="00536926"/>
    <w:rsid w:val="00540379"/>
    <w:rsid w:val="0054043D"/>
    <w:rsid w:val="00541E4B"/>
    <w:rsid w:val="0054216F"/>
    <w:rsid w:val="00544FF7"/>
    <w:rsid w:val="00545600"/>
    <w:rsid w:val="0054665A"/>
    <w:rsid w:val="00550177"/>
    <w:rsid w:val="005511A9"/>
    <w:rsid w:val="005527C0"/>
    <w:rsid w:val="0055282E"/>
    <w:rsid w:val="00552BE3"/>
    <w:rsid w:val="005535E8"/>
    <w:rsid w:val="0055398B"/>
    <w:rsid w:val="00553FBF"/>
    <w:rsid w:val="00554CC2"/>
    <w:rsid w:val="00555DA8"/>
    <w:rsid w:val="00555DE8"/>
    <w:rsid w:val="0055639D"/>
    <w:rsid w:val="00556D1B"/>
    <w:rsid w:val="0055701B"/>
    <w:rsid w:val="005578E9"/>
    <w:rsid w:val="00560446"/>
    <w:rsid w:val="00561191"/>
    <w:rsid w:val="005642DE"/>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87313"/>
    <w:rsid w:val="00591548"/>
    <w:rsid w:val="00592520"/>
    <w:rsid w:val="00592B2D"/>
    <w:rsid w:val="00592D60"/>
    <w:rsid w:val="0059346F"/>
    <w:rsid w:val="00594F07"/>
    <w:rsid w:val="005951C2"/>
    <w:rsid w:val="00595AA2"/>
    <w:rsid w:val="0059710D"/>
    <w:rsid w:val="00597B71"/>
    <w:rsid w:val="005A020A"/>
    <w:rsid w:val="005A3B94"/>
    <w:rsid w:val="005A417B"/>
    <w:rsid w:val="005A57DE"/>
    <w:rsid w:val="005A592E"/>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3B63"/>
    <w:rsid w:val="005D5205"/>
    <w:rsid w:val="005D5B87"/>
    <w:rsid w:val="005D5DA1"/>
    <w:rsid w:val="005D6E9B"/>
    <w:rsid w:val="005D6EAA"/>
    <w:rsid w:val="005D7A63"/>
    <w:rsid w:val="005D7E3B"/>
    <w:rsid w:val="005E045C"/>
    <w:rsid w:val="005E0497"/>
    <w:rsid w:val="005E09F0"/>
    <w:rsid w:val="005E468E"/>
    <w:rsid w:val="005E62F2"/>
    <w:rsid w:val="005F06BA"/>
    <w:rsid w:val="005F144E"/>
    <w:rsid w:val="005F15C1"/>
    <w:rsid w:val="005F2357"/>
    <w:rsid w:val="005F268F"/>
    <w:rsid w:val="005F3B68"/>
    <w:rsid w:val="005F46A6"/>
    <w:rsid w:val="005F518A"/>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357A"/>
    <w:rsid w:val="00623B91"/>
    <w:rsid w:val="00624053"/>
    <w:rsid w:val="0062449D"/>
    <w:rsid w:val="00625D58"/>
    <w:rsid w:val="00626693"/>
    <w:rsid w:val="00626B24"/>
    <w:rsid w:val="00626E2C"/>
    <w:rsid w:val="00631E70"/>
    <w:rsid w:val="0063369C"/>
    <w:rsid w:val="00634D1E"/>
    <w:rsid w:val="00634EAB"/>
    <w:rsid w:val="006353BA"/>
    <w:rsid w:val="00635CDD"/>
    <w:rsid w:val="00636A15"/>
    <w:rsid w:val="0063728B"/>
    <w:rsid w:val="0063731D"/>
    <w:rsid w:val="006377EB"/>
    <w:rsid w:val="0064302B"/>
    <w:rsid w:val="00643664"/>
    <w:rsid w:val="00643D4D"/>
    <w:rsid w:val="00644BC3"/>
    <w:rsid w:val="00644D35"/>
    <w:rsid w:val="006451F7"/>
    <w:rsid w:val="0064533D"/>
    <w:rsid w:val="00647B2E"/>
    <w:rsid w:val="00653E87"/>
    <w:rsid w:val="006542DF"/>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1EA3"/>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6886"/>
    <w:rsid w:val="006A7860"/>
    <w:rsid w:val="006B0F22"/>
    <w:rsid w:val="006B19AD"/>
    <w:rsid w:val="006B2771"/>
    <w:rsid w:val="006B35B2"/>
    <w:rsid w:val="006B3814"/>
    <w:rsid w:val="006B4FC5"/>
    <w:rsid w:val="006B5E4F"/>
    <w:rsid w:val="006B7226"/>
    <w:rsid w:val="006B7BCB"/>
    <w:rsid w:val="006C0807"/>
    <w:rsid w:val="006C0C6C"/>
    <w:rsid w:val="006C1065"/>
    <w:rsid w:val="006C2300"/>
    <w:rsid w:val="006C3145"/>
    <w:rsid w:val="006C3AAE"/>
    <w:rsid w:val="006C49B7"/>
    <w:rsid w:val="006C4FAB"/>
    <w:rsid w:val="006C52C3"/>
    <w:rsid w:val="006C65C8"/>
    <w:rsid w:val="006C74E2"/>
    <w:rsid w:val="006D03F1"/>
    <w:rsid w:val="006D0FC1"/>
    <w:rsid w:val="006D1BD2"/>
    <w:rsid w:val="006D27C0"/>
    <w:rsid w:val="006D2E54"/>
    <w:rsid w:val="006D3D6D"/>
    <w:rsid w:val="006D3F1C"/>
    <w:rsid w:val="006D47A2"/>
    <w:rsid w:val="006D5EEF"/>
    <w:rsid w:val="006D6522"/>
    <w:rsid w:val="006D6B2C"/>
    <w:rsid w:val="006D7C34"/>
    <w:rsid w:val="006E0950"/>
    <w:rsid w:val="006E43CA"/>
    <w:rsid w:val="006E4E48"/>
    <w:rsid w:val="006E5954"/>
    <w:rsid w:val="006E6312"/>
    <w:rsid w:val="006E6BDB"/>
    <w:rsid w:val="006F11FF"/>
    <w:rsid w:val="006F1E78"/>
    <w:rsid w:val="006F2945"/>
    <w:rsid w:val="006F29B5"/>
    <w:rsid w:val="006F41CA"/>
    <w:rsid w:val="006F42CA"/>
    <w:rsid w:val="006F67DD"/>
    <w:rsid w:val="006F6EEA"/>
    <w:rsid w:val="007003BE"/>
    <w:rsid w:val="007006E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5F26"/>
    <w:rsid w:val="0072630F"/>
    <w:rsid w:val="0072790F"/>
    <w:rsid w:val="00727C88"/>
    <w:rsid w:val="00731120"/>
    <w:rsid w:val="00731DEC"/>
    <w:rsid w:val="0073218F"/>
    <w:rsid w:val="007321B4"/>
    <w:rsid w:val="00733FDD"/>
    <w:rsid w:val="007346FE"/>
    <w:rsid w:val="00735DB2"/>
    <w:rsid w:val="0073648A"/>
    <w:rsid w:val="007378EC"/>
    <w:rsid w:val="00737B5E"/>
    <w:rsid w:val="00740C9F"/>
    <w:rsid w:val="00742119"/>
    <w:rsid w:val="007421AF"/>
    <w:rsid w:val="00742A16"/>
    <w:rsid w:val="00743082"/>
    <w:rsid w:val="00743DB2"/>
    <w:rsid w:val="007448A5"/>
    <w:rsid w:val="00747102"/>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76208"/>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54D"/>
    <w:rsid w:val="00796CBE"/>
    <w:rsid w:val="007A0DA1"/>
    <w:rsid w:val="007A1247"/>
    <w:rsid w:val="007A3090"/>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3536"/>
    <w:rsid w:val="007C4003"/>
    <w:rsid w:val="007C530A"/>
    <w:rsid w:val="007C5737"/>
    <w:rsid w:val="007C5E03"/>
    <w:rsid w:val="007C64A0"/>
    <w:rsid w:val="007C7849"/>
    <w:rsid w:val="007D0BEC"/>
    <w:rsid w:val="007D1093"/>
    <w:rsid w:val="007D38F8"/>
    <w:rsid w:val="007D3C42"/>
    <w:rsid w:val="007D3CF0"/>
    <w:rsid w:val="007D5032"/>
    <w:rsid w:val="007D577B"/>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5FD6"/>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0E91"/>
    <w:rsid w:val="00824402"/>
    <w:rsid w:val="008249B7"/>
    <w:rsid w:val="008252C8"/>
    <w:rsid w:val="008259CE"/>
    <w:rsid w:val="00825CC6"/>
    <w:rsid w:val="00826110"/>
    <w:rsid w:val="0082675C"/>
    <w:rsid w:val="008272A0"/>
    <w:rsid w:val="00827F27"/>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2702"/>
    <w:rsid w:val="00863879"/>
    <w:rsid w:val="00864AFE"/>
    <w:rsid w:val="008654F4"/>
    <w:rsid w:val="0086552C"/>
    <w:rsid w:val="00865EB2"/>
    <w:rsid w:val="00866AEA"/>
    <w:rsid w:val="00867B16"/>
    <w:rsid w:val="0087274D"/>
    <w:rsid w:val="0087368C"/>
    <w:rsid w:val="0087394F"/>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09D3"/>
    <w:rsid w:val="008A2355"/>
    <w:rsid w:val="008A632C"/>
    <w:rsid w:val="008A6F76"/>
    <w:rsid w:val="008B00BF"/>
    <w:rsid w:val="008B08F3"/>
    <w:rsid w:val="008B1088"/>
    <w:rsid w:val="008B2069"/>
    <w:rsid w:val="008B43D6"/>
    <w:rsid w:val="008B6F5D"/>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1C69"/>
    <w:rsid w:val="008F27D3"/>
    <w:rsid w:val="008F2C1E"/>
    <w:rsid w:val="008F313E"/>
    <w:rsid w:val="008F3945"/>
    <w:rsid w:val="008F5FD5"/>
    <w:rsid w:val="008F660E"/>
    <w:rsid w:val="008F761C"/>
    <w:rsid w:val="00900623"/>
    <w:rsid w:val="00901D80"/>
    <w:rsid w:val="009043A0"/>
    <w:rsid w:val="00904406"/>
    <w:rsid w:val="009047BB"/>
    <w:rsid w:val="00906B24"/>
    <w:rsid w:val="009070CC"/>
    <w:rsid w:val="009100D2"/>
    <w:rsid w:val="009121F1"/>
    <w:rsid w:val="00912B16"/>
    <w:rsid w:val="009149DC"/>
    <w:rsid w:val="0091722D"/>
    <w:rsid w:val="00920865"/>
    <w:rsid w:val="00923064"/>
    <w:rsid w:val="00923F32"/>
    <w:rsid w:val="0092419A"/>
    <w:rsid w:val="00924243"/>
    <w:rsid w:val="009271FF"/>
    <w:rsid w:val="00931E53"/>
    <w:rsid w:val="009320C1"/>
    <w:rsid w:val="00932BAC"/>
    <w:rsid w:val="00934619"/>
    <w:rsid w:val="0093524A"/>
    <w:rsid w:val="009356A1"/>
    <w:rsid w:val="00935927"/>
    <w:rsid w:val="00935C2F"/>
    <w:rsid w:val="009376ED"/>
    <w:rsid w:val="00940089"/>
    <w:rsid w:val="00940C57"/>
    <w:rsid w:val="00942666"/>
    <w:rsid w:val="00942704"/>
    <w:rsid w:val="00942A09"/>
    <w:rsid w:val="00943180"/>
    <w:rsid w:val="009435A7"/>
    <w:rsid w:val="00943DE1"/>
    <w:rsid w:val="009441D2"/>
    <w:rsid w:val="009441FD"/>
    <w:rsid w:val="0094570C"/>
    <w:rsid w:val="00946AAC"/>
    <w:rsid w:val="00946F8B"/>
    <w:rsid w:val="0094735C"/>
    <w:rsid w:val="0094763E"/>
    <w:rsid w:val="00950BBD"/>
    <w:rsid w:val="00953E63"/>
    <w:rsid w:val="009546E8"/>
    <w:rsid w:val="009559A0"/>
    <w:rsid w:val="00955E91"/>
    <w:rsid w:val="0095687A"/>
    <w:rsid w:val="00956A14"/>
    <w:rsid w:val="009629EB"/>
    <w:rsid w:val="00964444"/>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868"/>
    <w:rsid w:val="00984D13"/>
    <w:rsid w:val="00985B59"/>
    <w:rsid w:val="0098730A"/>
    <w:rsid w:val="00990447"/>
    <w:rsid w:val="00991210"/>
    <w:rsid w:val="009915AD"/>
    <w:rsid w:val="00994276"/>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D731A"/>
    <w:rsid w:val="009E0947"/>
    <w:rsid w:val="009E0BF3"/>
    <w:rsid w:val="009E110E"/>
    <w:rsid w:val="009E1F11"/>
    <w:rsid w:val="009E4857"/>
    <w:rsid w:val="009F3ADB"/>
    <w:rsid w:val="009F496D"/>
    <w:rsid w:val="009F4A55"/>
    <w:rsid w:val="009F4E94"/>
    <w:rsid w:val="009F50B1"/>
    <w:rsid w:val="009F657D"/>
    <w:rsid w:val="009F66DB"/>
    <w:rsid w:val="009F689E"/>
    <w:rsid w:val="00A0038B"/>
    <w:rsid w:val="00A0126B"/>
    <w:rsid w:val="00A0141A"/>
    <w:rsid w:val="00A01732"/>
    <w:rsid w:val="00A05A78"/>
    <w:rsid w:val="00A05B08"/>
    <w:rsid w:val="00A05BEC"/>
    <w:rsid w:val="00A06DF6"/>
    <w:rsid w:val="00A0793D"/>
    <w:rsid w:val="00A105D1"/>
    <w:rsid w:val="00A11BB4"/>
    <w:rsid w:val="00A11F33"/>
    <w:rsid w:val="00A12A4D"/>
    <w:rsid w:val="00A12DB4"/>
    <w:rsid w:val="00A13DB3"/>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0D4"/>
    <w:rsid w:val="00A27575"/>
    <w:rsid w:val="00A27584"/>
    <w:rsid w:val="00A305DE"/>
    <w:rsid w:val="00A332BC"/>
    <w:rsid w:val="00A33E64"/>
    <w:rsid w:val="00A35170"/>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B33"/>
    <w:rsid w:val="00A61D54"/>
    <w:rsid w:val="00A6243E"/>
    <w:rsid w:val="00A64CF9"/>
    <w:rsid w:val="00A65ED1"/>
    <w:rsid w:val="00A67D76"/>
    <w:rsid w:val="00A702F4"/>
    <w:rsid w:val="00A704AA"/>
    <w:rsid w:val="00A71386"/>
    <w:rsid w:val="00A72B44"/>
    <w:rsid w:val="00A73F2F"/>
    <w:rsid w:val="00A75039"/>
    <w:rsid w:val="00A751D6"/>
    <w:rsid w:val="00A75C5D"/>
    <w:rsid w:val="00A779E1"/>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E83"/>
    <w:rsid w:val="00AB754B"/>
    <w:rsid w:val="00AC0225"/>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BB5"/>
    <w:rsid w:val="00AF3CAA"/>
    <w:rsid w:val="00AF40FC"/>
    <w:rsid w:val="00AF4BDD"/>
    <w:rsid w:val="00AF4C77"/>
    <w:rsid w:val="00AF4D7D"/>
    <w:rsid w:val="00AF5F64"/>
    <w:rsid w:val="00AF61FF"/>
    <w:rsid w:val="00AF6A93"/>
    <w:rsid w:val="00B009F0"/>
    <w:rsid w:val="00B01444"/>
    <w:rsid w:val="00B01BDF"/>
    <w:rsid w:val="00B02181"/>
    <w:rsid w:val="00B038B4"/>
    <w:rsid w:val="00B03DBB"/>
    <w:rsid w:val="00B044D0"/>
    <w:rsid w:val="00B04C36"/>
    <w:rsid w:val="00B05EC1"/>
    <w:rsid w:val="00B06C6D"/>
    <w:rsid w:val="00B07594"/>
    <w:rsid w:val="00B13455"/>
    <w:rsid w:val="00B1372C"/>
    <w:rsid w:val="00B14A6E"/>
    <w:rsid w:val="00B14EA1"/>
    <w:rsid w:val="00B151CE"/>
    <w:rsid w:val="00B163C4"/>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016C"/>
    <w:rsid w:val="00B31F1E"/>
    <w:rsid w:val="00B32159"/>
    <w:rsid w:val="00B33BF7"/>
    <w:rsid w:val="00B33CA2"/>
    <w:rsid w:val="00B37D8F"/>
    <w:rsid w:val="00B4196B"/>
    <w:rsid w:val="00B41E63"/>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4C39"/>
    <w:rsid w:val="00B65A25"/>
    <w:rsid w:val="00B66A18"/>
    <w:rsid w:val="00B66A51"/>
    <w:rsid w:val="00B673FF"/>
    <w:rsid w:val="00B71153"/>
    <w:rsid w:val="00B73CD3"/>
    <w:rsid w:val="00B74A0A"/>
    <w:rsid w:val="00B76DD0"/>
    <w:rsid w:val="00B76FD3"/>
    <w:rsid w:val="00B81F3B"/>
    <w:rsid w:val="00B82F72"/>
    <w:rsid w:val="00B84080"/>
    <w:rsid w:val="00B8462A"/>
    <w:rsid w:val="00B853AB"/>
    <w:rsid w:val="00B8540D"/>
    <w:rsid w:val="00B866F3"/>
    <w:rsid w:val="00B86C41"/>
    <w:rsid w:val="00B90DD8"/>
    <w:rsid w:val="00B91EC4"/>
    <w:rsid w:val="00B92418"/>
    <w:rsid w:val="00BA0958"/>
    <w:rsid w:val="00BA1291"/>
    <w:rsid w:val="00BA1CF3"/>
    <w:rsid w:val="00BA2730"/>
    <w:rsid w:val="00BA2BB6"/>
    <w:rsid w:val="00BA3BF0"/>
    <w:rsid w:val="00BA4E26"/>
    <w:rsid w:val="00BA5903"/>
    <w:rsid w:val="00BA6D52"/>
    <w:rsid w:val="00BA7051"/>
    <w:rsid w:val="00BB1BE0"/>
    <w:rsid w:val="00BB22AC"/>
    <w:rsid w:val="00BB459A"/>
    <w:rsid w:val="00BB4BEB"/>
    <w:rsid w:val="00BB6994"/>
    <w:rsid w:val="00BB7923"/>
    <w:rsid w:val="00BC07D4"/>
    <w:rsid w:val="00BC3028"/>
    <w:rsid w:val="00BC4326"/>
    <w:rsid w:val="00BC4A1C"/>
    <w:rsid w:val="00BC5CBD"/>
    <w:rsid w:val="00BC630F"/>
    <w:rsid w:val="00BC6761"/>
    <w:rsid w:val="00BC7147"/>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1EC"/>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67ED"/>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9F6"/>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1408"/>
    <w:rsid w:val="00C833B4"/>
    <w:rsid w:val="00C8347A"/>
    <w:rsid w:val="00C84C7F"/>
    <w:rsid w:val="00C8521F"/>
    <w:rsid w:val="00C8571C"/>
    <w:rsid w:val="00C859D6"/>
    <w:rsid w:val="00C864A4"/>
    <w:rsid w:val="00C90D83"/>
    <w:rsid w:val="00C93B3E"/>
    <w:rsid w:val="00C93CC4"/>
    <w:rsid w:val="00C950BF"/>
    <w:rsid w:val="00CA013E"/>
    <w:rsid w:val="00CA1C60"/>
    <w:rsid w:val="00CA1DD5"/>
    <w:rsid w:val="00CA44C7"/>
    <w:rsid w:val="00CA6108"/>
    <w:rsid w:val="00CA72ED"/>
    <w:rsid w:val="00CB120F"/>
    <w:rsid w:val="00CB1BAB"/>
    <w:rsid w:val="00CB1FBE"/>
    <w:rsid w:val="00CB23C2"/>
    <w:rsid w:val="00CB2A95"/>
    <w:rsid w:val="00CB4064"/>
    <w:rsid w:val="00CB50B9"/>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C77DA"/>
    <w:rsid w:val="00CD1A7F"/>
    <w:rsid w:val="00CD2D1E"/>
    <w:rsid w:val="00CD3586"/>
    <w:rsid w:val="00CD567B"/>
    <w:rsid w:val="00CD71C6"/>
    <w:rsid w:val="00CE2202"/>
    <w:rsid w:val="00CE2AB7"/>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3E9C"/>
    <w:rsid w:val="00D15A94"/>
    <w:rsid w:val="00D15ED7"/>
    <w:rsid w:val="00D2006F"/>
    <w:rsid w:val="00D2027F"/>
    <w:rsid w:val="00D2066E"/>
    <w:rsid w:val="00D20757"/>
    <w:rsid w:val="00D21FB5"/>
    <w:rsid w:val="00D2304E"/>
    <w:rsid w:val="00D247BE"/>
    <w:rsid w:val="00D27454"/>
    <w:rsid w:val="00D32D84"/>
    <w:rsid w:val="00D32FC1"/>
    <w:rsid w:val="00D338EA"/>
    <w:rsid w:val="00D34596"/>
    <w:rsid w:val="00D34EA4"/>
    <w:rsid w:val="00D36433"/>
    <w:rsid w:val="00D37F18"/>
    <w:rsid w:val="00D400E3"/>
    <w:rsid w:val="00D411C1"/>
    <w:rsid w:val="00D4295E"/>
    <w:rsid w:val="00D42B21"/>
    <w:rsid w:val="00D4342D"/>
    <w:rsid w:val="00D4354B"/>
    <w:rsid w:val="00D43E6C"/>
    <w:rsid w:val="00D45800"/>
    <w:rsid w:val="00D45E79"/>
    <w:rsid w:val="00D4652E"/>
    <w:rsid w:val="00D46DD1"/>
    <w:rsid w:val="00D50E6A"/>
    <w:rsid w:val="00D511DD"/>
    <w:rsid w:val="00D5153D"/>
    <w:rsid w:val="00D515CC"/>
    <w:rsid w:val="00D518B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67FB5"/>
    <w:rsid w:val="00D71433"/>
    <w:rsid w:val="00D71DEB"/>
    <w:rsid w:val="00D7219D"/>
    <w:rsid w:val="00D72A9E"/>
    <w:rsid w:val="00D73384"/>
    <w:rsid w:val="00D73DB3"/>
    <w:rsid w:val="00D75653"/>
    <w:rsid w:val="00D76D1B"/>
    <w:rsid w:val="00D7762A"/>
    <w:rsid w:val="00D85767"/>
    <w:rsid w:val="00D8614F"/>
    <w:rsid w:val="00D86AA7"/>
    <w:rsid w:val="00D87D86"/>
    <w:rsid w:val="00D90203"/>
    <w:rsid w:val="00D91FF7"/>
    <w:rsid w:val="00D93CB0"/>
    <w:rsid w:val="00D952E9"/>
    <w:rsid w:val="00D956E4"/>
    <w:rsid w:val="00D96939"/>
    <w:rsid w:val="00D9757B"/>
    <w:rsid w:val="00D97A78"/>
    <w:rsid w:val="00DA0B26"/>
    <w:rsid w:val="00DA0DF5"/>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5904"/>
    <w:rsid w:val="00DB6503"/>
    <w:rsid w:val="00DB70BF"/>
    <w:rsid w:val="00DC04B2"/>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D77A7"/>
    <w:rsid w:val="00DE518F"/>
    <w:rsid w:val="00DE7FDD"/>
    <w:rsid w:val="00DF0DDE"/>
    <w:rsid w:val="00DF1719"/>
    <w:rsid w:val="00DF227F"/>
    <w:rsid w:val="00DF2775"/>
    <w:rsid w:val="00DF5C61"/>
    <w:rsid w:val="00DF5C87"/>
    <w:rsid w:val="00DF7277"/>
    <w:rsid w:val="00E001A0"/>
    <w:rsid w:val="00E009B0"/>
    <w:rsid w:val="00E01AB8"/>
    <w:rsid w:val="00E01CF7"/>
    <w:rsid w:val="00E01E92"/>
    <w:rsid w:val="00E03CCF"/>
    <w:rsid w:val="00E0437C"/>
    <w:rsid w:val="00E05067"/>
    <w:rsid w:val="00E054F1"/>
    <w:rsid w:val="00E0617B"/>
    <w:rsid w:val="00E0776D"/>
    <w:rsid w:val="00E07F3D"/>
    <w:rsid w:val="00E10715"/>
    <w:rsid w:val="00E12E2D"/>
    <w:rsid w:val="00E15053"/>
    <w:rsid w:val="00E16B37"/>
    <w:rsid w:val="00E17399"/>
    <w:rsid w:val="00E2018F"/>
    <w:rsid w:val="00E217EB"/>
    <w:rsid w:val="00E22823"/>
    <w:rsid w:val="00E22CCC"/>
    <w:rsid w:val="00E24561"/>
    <w:rsid w:val="00E2568B"/>
    <w:rsid w:val="00E25B51"/>
    <w:rsid w:val="00E25BC4"/>
    <w:rsid w:val="00E27383"/>
    <w:rsid w:val="00E27E00"/>
    <w:rsid w:val="00E27E62"/>
    <w:rsid w:val="00E30F37"/>
    <w:rsid w:val="00E31982"/>
    <w:rsid w:val="00E319E8"/>
    <w:rsid w:val="00E31A69"/>
    <w:rsid w:val="00E32375"/>
    <w:rsid w:val="00E32AD5"/>
    <w:rsid w:val="00E33B63"/>
    <w:rsid w:val="00E33CBD"/>
    <w:rsid w:val="00E33E82"/>
    <w:rsid w:val="00E34046"/>
    <w:rsid w:val="00E343DB"/>
    <w:rsid w:val="00E34B59"/>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399"/>
    <w:rsid w:val="00E65740"/>
    <w:rsid w:val="00E659A8"/>
    <w:rsid w:val="00E67FD3"/>
    <w:rsid w:val="00E7151F"/>
    <w:rsid w:val="00E7349F"/>
    <w:rsid w:val="00E7692A"/>
    <w:rsid w:val="00E76F0D"/>
    <w:rsid w:val="00E77F62"/>
    <w:rsid w:val="00E80EE7"/>
    <w:rsid w:val="00E80EF6"/>
    <w:rsid w:val="00E81F7B"/>
    <w:rsid w:val="00E82DF1"/>
    <w:rsid w:val="00E84289"/>
    <w:rsid w:val="00E84E9C"/>
    <w:rsid w:val="00E86062"/>
    <w:rsid w:val="00E873DB"/>
    <w:rsid w:val="00E87A79"/>
    <w:rsid w:val="00E90150"/>
    <w:rsid w:val="00E905EB"/>
    <w:rsid w:val="00E90A62"/>
    <w:rsid w:val="00E91329"/>
    <w:rsid w:val="00E91A3E"/>
    <w:rsid w:val="00E92773"/>
    <w:rsid w:val="00E935FE"/>
    <w:rsid w:val="00E938D3"/>
    <w:rsid w:val="00E93B81"/>
    <w:rsid w:val="00E945C4"/>
    <w:rsid w:val="00E95BC2"/>
    <w:rsid w:val="00E96546"/>
    <w:rsid w:val="00E968F8"/>
    <w:rsid w:val="00E973CA"/>
    <w:rsid w:val="00EA128C"/>
    <w:rsid w:val="00EA12B6"/>
    <w:rsid w:val="00EA3364"/>
    <w:rsid w:val="00EA5F18"/>
    <w:rsid w:val="00EA7161"/>
    <w:rsid w:val="00EA7347"/>
    <w:rsid w:val="00EA7D79"/>
    <w:rsid w:val="00EA7EF0"/>
    <w:rsid w:val="00EB1600"/>
    <w:rsid w:val="00EB1869"/>
    <w:rsid w:val="00EB206F"/>
    <w:rsid w:val="00EB230A"/>
    <w:rsid w:val="00EB2B89"/>
    <w:rsid w:val="00EB412F"/>
    <w:rsid w:val="00EB6A82"/>
    <w:rsid w:val="00EC097F"/>
    <w:rsid w:val="00EC18F9"/>
    <w:rsid w:val="00EC3EC0"/>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5EF8"/>
    <w:rsid w:val="00EE6F20"/>
    <w:rsid w:val="00EE73E0"/>
    <w:rsid w:val="00EE7B3E"/>
    <w:rsid w:val="00EE7C07"/>
    <w:rsid w:val="00EE7DE4"/>
    <w:rsid w:val="00EF00B9"/>
    <w:rsid w:val="00EF0863"/>
    <w:rsid w:val="00EF1153"/>
    <w:rsid w:val="00EF34AE"/>
    <w:rsid w:val="00EF35A3"/>
    <w:rsid w:val="00EF474C"/>
    <w:rsid w:val="00EF573A"/>
    <w:rsid w:val="00EF738C"/>
    <w:rsid w:val="00EF7469"/>
    <w:rsid w:val="00EF7C2E"/>
    <w:rsid w:val="00F01313"/>
    <w:rsid w:val="00F0266E"/>
    <w:rsid w:val="00F031B3"/>
    <w:rsid w:val="00F035B9"/>
    <w:rsid w:val="00F069C0"/>
    <w:rsid w:val="00F06C03"/>
    <w:rsid w:val="00F10A9F"/>
    <w:rsid w:val="00F13265"/>
    <w:rsid w:val="00F13802"/>
    <w:rsid w:val="00F16EE3"/>
    <w:rsid w:val="00F172C7"/>
    <w:rsid w:val="00F17598"/>
    <w:rsid w:val="00F205EE"/>
    <w:rsid w:val="00F2095D"/>
    <w:rsid w:val="00F22E0F"/>
    <w:rsid w:val="00F234B7"/>
    <w:rsid w:val="00F23E16"/>
    <w:rsid w:val="00F242E5"/>
    <w:rsid w:val="00F2518F"/>
    <w:rsid w:val="00F2738B"/>
    <w:rsid w:val="00F278A7"/>
    <w:rsid w:val="00F27C3D"/>
    <w:rsid w:val="00F27D5D"/>
    <w:rsid w:val="00F27E9D"/>
    <w:rsid w:val="00F302DD"/>
    <w:rsid w:val="00F31B11"/>
    <w:rsid w:val="00F32536"/>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2EFD"/>
    <w:rsid w:val="00F532B2"/>
    <w:rsid w:val="00F53629"/>
    <w:rsid w:val="00F539C4"/>
    <w:rsid w:val="00F53BC9"/>
    <w:rsid w:val="00F5792F"/>
    <w:rsid w:val="00F605DF"/>
    <w:rsid w:val="00F6080D"/>
    <w:rsid w:val="00F60D0C"/>
    <w:rsid w:val="00F616AE"/>
    <w:rsid w:val="00F61F73"/>
    <w:rsid w:val="00F62DAF"/>
    <w:rsid w:val="00F63BFB"/>
    <w:rsid w:val="00F648C4"/>
    <w:rsid w:val="00F64F91"/>
    <w:rsid w:val="00F67A3B"/>
    <w:rsid w:val="00F7140F"/>
    <w:rsid w:val="00F729AC"/>
    <w:rsid w:val="00F73E2F"/>
    <w:rsid w:val="00F750A5"/>
    <w:rsid w:val="00F755F7"/>
    <w:rsid w:val="00F76466"/>
    <w:rsid w:val="00F767CA"/>
    <w:rsid w:val="00F768C1"/>
    <w:rsid w:val="00F77D57"/>
    <w:rsid w:val="00F82D59"/>
    <w:rsid w:val="00F840F3"/>
    <w:rsid w:val="00F85F2A"/>
    <w:rsid w:val="00F870B2"/>
    <w:rsid w:val="00F8712B"/>
    <w:rsid w:val="00F90D27"/>
    <w:rsid w:val="00F91F17"/>
    <w:rsid w:val="00F9299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12EC"/>
    <w:rsid w:val="00FB2AA1"/>
    <w:rsid w:val="00FB33A5"/>
    <w:rsid w:val="00FB3929"/>
    <w:rsid w:val="00FB3DD8"/>
    <w:rsid w:val="00FB3F36"/>
    <w:rsid w:val="00FB3F7C"/>
    <w:rsid w:val="00FB45B0"/>
    <w:rsid w:val="00FB4FB2"/>
    <w:rsid w:val="00FB6881"/>
    <w:rsid w:val="00FB6D79"/>
    <w:rsid w:val="00FC0DCF"/>
    <w:rsid w:val="00FC10AD"/>
    <w:rsid w:val="00FC171F"/>
    <w:rsid w:val="00FC1AB7"/>
    <w:rsid w:val="00FC361B"/>
    <w:rsid w:val="00FC39BE"/>
    <w:rsid w:val="00FC5C1B"/>
    <w:rsid w:val="00FC717F"/>
    <w:rsid w:val="00FD2C08"/>
    <w:rsid w:val="00FD3D50"/>
    <w:rsid w:val="00FD45D6"/>
    <w:rsid w:val="00FD4D0A"/>
    <w:rsid w:val="00FD57C4"/>
    <w:rsid w:val="00FD72ED"/>
    <w:rsid w:val="00FD7776"/>
    <w:rsid w:val="00FD7F77"/>
    <w:rsid w:val="00FE276B"/>
    <w:rsid w:val="00FE3238"/>
    <w:rsid w:val="00FE36C1"/>
    <w:rsid w:val="00FE3EAC"/>
    <w:rsid w:val="00FE484E"/>
    <w:rsid w:val="00FE4D1C"/>
    <w:rsid w:val="00FE69F1"/>
    <w:rsid w:val="00FE743D"/>
    <w:rsid w:val="00FF10D3"/>
    <w:rsid w:val="00FF1149"/>
    <w:rsid w:val="00FF2695"/>
    <w:rsid w:val="00FF2711"/>
    <w:rsid w:val="00FF2BE9"/>
    <w:rsid w:val="00FF4CE5"/>
    <w:rsid w:val="00FF512B"/>
    <w:rsid w:val="00FF64C0"/>
    <w:rsid w:val="00FF64F5"/>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docId w15:val="{58A16E52-BFA1-4665-B61D-35D75415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6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customStyle="1" w:styleId="ln2tpunct">
    <w:name w:val="ln2tpunct"/>
    <w:basedOn w:val="DefaultParagraphFont"/>
    <w:rsid w:val="00FB33A5"/>
  </w:style>
  <w:style w:type="character" w:customStyle="1" w:styleId="ar1">
    <w:name w:val="ar1"/>
    <w:basedOn w:val="DefaultParagraphFont"/>
    <w:rsid w:val="00742119"/>
    <w:rPr>
      <w:b/>
      <w:bCs/>
      <w:color w:val="0000AF"/>
      <w:sz w:val="22"/>
      <w:szCs w:val="22"/>
    </w:rPr>
  </w:style>
  <w:style w:type="character" w:customStyle="1" w:styleId="al1">
    <w:name w:val="al1"/>
    <w:basedOn w:val="DefaultParagraphFont"/>
    <w:rsid w:val="00742119"/>
    <w:rPr>
      <w:b/>
      <w:bCs/>
      <w:color w:val="008F00"/>
    </w:rPr>
  </w:style>
  <w:style w:type="character" w:customStyle="1" w:styleId="li1">
    <w:name w:val="li1"/>
    <w:basedOn w:val="DefaultParagraphFont"/>
    <w:rsid w:val="00742119"/>
    <w:rPr>
      <w:b/>
      <w:bCs/>
      <w:color w:val="8F0000"/>
    </w:rPr>
  </w:style>
  <w:style w:type="paragraph" w:styleId="NoSpacing">
    <w:name w:val="No Spacing"/>
    <w:uiPriority w:val="1"/>
    <w:qFormat/>
    <w:rsid w:val="00451510"/>
    <w:pPr>
      <w:spacing w:after="0" w:line="240" w:lineRule="auto"/>
    </w:pPr>
    <w:rPr>
      <w:rFonts w:ascii="Arial" w:eastAsia="Times New Roman" w:hAnsi="Arial" w:cs="Arial"/>
      <w:color w:val="000000"/>
      <w:spacing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682243729">
      <w:bodyDiv w:val="1"/>
      <w:marLeft w:val="0"/>
      <w:marRight w:val="0"/>
      <w:marTop w:val="0"/>
      <w:marBottom w:val="0"/>
      <w:divBdr>
        <w:top w:val="none" w:sz="0" w:space="0" w:color="auto"/>
        <w:left w:val="none" w:sz="0" w:space="0" w:color="auto"/>
        <w:bottom w:val="none" w:sz="0" w:space="0" w:color="auto"/>
        <w:right w:val="none" w:sz="0" w:space="0" w:color="auto"/>
      </w:divBdr>
      <w:divsChild>
        <w:div w:id="373240841">
          <w:marLeft w:val="0"/>
          <w:marRight w:val="0"/>
          <w:marTop w:val="0"/>
          <w:marBottom w:val="0"/>
          <w:divBdr>
            <w:top w:val="none" w:sz="0" w:space="0" w:color="auto"/>
            <w:left w:val="none" w:sz="0" w:space="0" w:color="auto"/>
            <w:bottom w:val="none" w:sz="0" w:space="0" w:color="auto"/>
            <w:right w:val="none" w:sz="0" w:space="0" w:color="auto"/>
          </w:divBdr>
          <w:divsChild>
            <w:div w:id="1019165998">
              <w:marLeft w:val="0"/>
              <w:marRight w:val="0"/>
              <w:marTop w:val="0"/>
              <w:marBottom w:val="0"/>
              <w:divBdr>
                <w:top w:val="dashed" w:sz="2" w:space="0" w:color="FFFFFF"/>
                <w:left w:val="dashed" w:sz="2" w:space="0" w:color="FFFFFF"/>
                <w:bottom w:val="dashed" w:sz="2" w:space="0" w:color="FFFFFF"/>
                <w:right w:val="dashed" w:sz="2" w:space="0" w:color="FFFFFF"/>
              </w:divBdr>
              <w:divsChild>
                <w:div w:id="1647248286">
                  <w:marLeft w:val="0"/>
                  <w:marRight w:val="0"/>
                  <w:marTop w:val="0"/>
                  <w:marBottom w:val="0"/>
                  <w:divBdr>
                    <w:top w:val="dashed" w:sz="2" w:space="0" w:color="FFFFFF"/>
                    <w:left w:val="dashed" w:sz="2" w:space="0" w:color="FFFFFF"/>
                    <w:bottom w:val="dashed" w:sz="2" w:space="0" w:color="FFFFFF"/>
                    <w:right w:val="dashed" w:sz="2" w:space="0" w:color="FFFFFF"/>
                  </w:divBdr>
                  <w:divsChild>
                    <w:div w:id="1589131">
                      <w:marLeft w:val="0"/>
                      <w:marRight w:val="0"/>
                      <w:marTop w:val="0"/>
                      <w:marBottom w:val="0"/>
                      <w:divBdr>
                        <w:top w:val="dashed" w:sz="2" w:space="0" w:color="FFFFFF"/>
                        <w:left w:val="dashed" w:sz="2" w:space="0" w:color="FFFFFF"/>
                        <w:bottom w:val="dashed" w:sz="2" w:space="0" w:color="FFFFFF"/>
                        <w:right w:val="dashed" w:sz="2" w:space="0" w:color="FFFFFF"/>
                      </w:divBdr>
                      <w:divsChild>
                        <w:div w:id="1523321289">
                          <w:marLeft w:val="0"/>
                          <w:marRight w:val="0"/>
                          <w:marTop w:val="0"/>
                          <w:marBottom w:val="0"/>
                          <w:divBdr>
                            <w:top w:val="dashed" w:sz="2" w:space="0" w:color="FFFFFF"/>
                            <w:left w:val="dashed" w:sz="2" w:space="0" w:color="FFFFFF"/>
                            <w:bottom w:val="dashed" w:sz="2" w:space="0" w:color="FFFFFF"/>
                            <w:right w:val="dashed" w:sz="2" w:space="0" w:color="FFFFFF"/>
                          </w:divBdr>
                        </w:div>
                        <w:div w:id="1415475962">
                          <w:marLeft w:val="0"/>
                          <w:marRight w:val="0"/>
                          <w:marTop w:val="0"/>
                          <w:marBottom w:val="0"/>
                          <w:divBdr>
                            <w:top w:val="dashed" w:sz="2" w:space="0" w:color="FFFFFF"/>
                            <w:left w:val="dashed" w:sz="2" w:space="0" w:color="FFFFFF"/>
                            <w:bottom w:val="dashed" w:sz="2" w:space="0" w:color="FFFFFF"/>
                            <w:right w:val="dashed" w:sz="2" w:space="0" w:color="FFFFFF"/>
                          </w:divBdr>
                          <w:divsChild>
                            <w:div w:id="1753118559">
                              <w:marLeft w:val="0"/>
                              <w:marRight w:val="0"/>
                              <w:marTop w:val="0"/>
                              <w:marBottom w:val="0"/>
                              <w:divBdr>
                                <w:top w:val="dashed" w:sz="2" w:space="0" w:color="FFFFFF"/>
                                <w:left w:val="dashed" w:sz="2" w:space="0" w:color="FFFFFF"/>
                                <w:bottom w:val="dashed" w:sz="2" w:space="0" w:color="FFFFFF"/>
                                <w:right w:val="dashed" w:sz="2" w:space="0" w:color="FFFFFF"/>
                              </w:divBdr>
                            </w:div>
                            <w:div w:id="289943694">
                              <w:marLeft w:val="0"/>
                              <w:marRight w:val="0"/>
                              <w:marTop w:val="0"/>
                              <w:marBottom w:val="0"/>
                              <w:divBdr>
                                <w:top w:val="dashed" w:sz="2" w:space="0" w:color="FFFFFF"/>
                                <w:left w:val="dashed" w:sz="2" w:space="0" w:color="FFFFFF"/>
                                <w:bottom w:val="dashed" w:sz="2" w:space="0" w:color="FFFFFF"/>
                                <w:right w:val="dashed" w:sz="2" w:space="0" w:color="FFFFFF"/>
                              </w:divBdr>
                            </w:div>
                            <w:div w:id="1064334719">
                              <w:marLeft w:val="0"/>
                              <w:marRight w:val="0"/>
                              <w:marTop w:val="0"/>
                              <w:marBottom w:val="0"/>
                              <w:divBdr>
                                <w:top w:val="dashed" w:sz="2" w:space="0" w:color="FFFFFF"/>
                                <w:left w:val="dashed" w:sz="2" w:space="0" w:color="FFFFFF"/>
                                <w:bottom w:val="dashed" w:sz="2" w:space="0" w:color="FFFFFF"/>
                                <w:right w:val="dashed" w:sz="2" w:space="0" w:color="FFFFFF"/>
                              </w:divBdr>
                            </w:div>
                            <w:div w:id="865287395">
                              <w:marLeft w:val="0"/>
                              <w:marRight w:val="0"/>
                              <w:marTop w:val="0"/>
                              <w:marBottom w:val="0"/>
                              <w:divBdr>
                                <w:top w:val="dashed" w:sz="2" w:space="0" w:color="FFFFFF"/>
                                <w:left w:val="dashed" w:sz="2" w:space="0" w:color="FFFFFF"/>
                                <w:bottom w:val="dashed" w:sz="2" w:space="0" w:color="FFFFFF"/>
                                <w:right w:val="dashed" w:sz="2" w:space="0" w:color="FFFFFF"/>
                              </w:divBdr>
                            </w:div>
                            <w:div w:id="2072730260">
                              <w:marLeft w:val="0"/>
                              <w:marRight w:val="0"/>
                              <w:marTop w:val="0"/>
                              <w:marBottom w:val="0"/>
                              <w:divBdr>
                                <w:top w:val="dashed" w:sz="2" w:space="0" w:color="FFFFFF"/>
                                <w:left w:val="dashed" w:sz="2" w:space="0" w:color="FFFFFF"/>
                                <w:bottom w:val="dashed" w:sz="2" w:space="0" w:color="FFFFFF"/>
                                <w:right w:val="dashed" w:sz="2" w:space="0" w:color="FFFFFF"/>
                              </w:divBdr>
                            </w:div>
                            <w:div w:id="92091001">
                              <w:marLeft w:val="0"/>
                              <w:marRight w:val="0"/>
                              <w:marTop w:val="0"/>
                              <w:marBottom w:val="0"/>
                              <w:divBdr>
                                <w:top w:val="dashed" w:sz="2" w:space="0" w:color="FFFFFF"/>
                                <w:left w:val="dashed" w:sz="2" w:space="0" w:color="FFFFFF"/>
                                <w:bottom w:val="dashed" w:sz="2" w:space="0" w:color="FFFFFF"/>
                                <w:right w:val="dashed" w:sz="2" w:space="0" w:color="FFFFFF"/>
                              </w:divBdr>
                            </w:div>
                            <w:div w:id="1373074509">
                              <w:marLeft w:val="0"/>
                              <w:marRight w:val="0"/>
                              <w:marTop w:val="0"/>
                              <w:marBottom w:val="0"/>
                              <w:divBdr>
                                <w:top w:val="dashed" w:sz="2" w:space="0" w:color="FFFFFF"/>
                                <w:left w:val="dashed" w:sz="2" w:space="0" w:color="FFFFFF"/>
                                <w:bottom w:val="dashed" w:sz="2" w:space="0" w:color="FFFFFF"/>
                                <w:right w:val="dashed" w:sz="2" w:space="0" w:color="FFFFFF"/>
                              </w:divBdr>
                            </w:div>
                            <w:div w:id="1852378673">
                              <w:marLeft w:val="0"/>
                              <w:marRight w:val="0"/>
                              <w:marTop w:val="0"/>
                              <w:marBottom w:val="0"/>
                              <w:divBdr>
                                <w:top w:val="dashed" w:sz="2" w:space="0" w:color="FFFFFF"/>
                                <w:left w:val="dashed" w:sz="2" w:space="0" w:color="FFFFFF"/>
                                <w:bottom w:val="dashed" w:sz="2" w:space="0" w:color="FFFFFF"/>
                                <w:right w:val="dashed" w:sz="2" w:space="0" w:color="FFFFFF"/>
                              </w:divBdr>
                              <w:divsChild>
                                <w:div w:id="1183520907">
                                  <w:marLeft w:val="0"/>
                                  <w:marRight w:val="0"/>
                                  <w:marTop w:val="0"/>
                                  <w:marBottom w:val="0"/>
                                  <w:divBdr>
                                    <w:top w:val="dashed" w:sz="2" w:space="0" w:color="FFFFFF"/>
                                    <w:left w:val="dashed" w:sz="2" w:space="0" w:color="FFFFFF"/>
                                    <w:bottom w:val="dashed" w:sz="2" w:space="0" w:color="FFFFFF"/>
                                    <w:right w:val="dashed" w:sz="2" w:space="0" w:color="FFFFFF"/>
                                  </w:divBdr>
                                </w:div>
                                <w:div w:id="158859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771255">
                              <w:marLeft w:val="0"/>
                              <w:marRight w:val="0"/>
                              <w:marTop w:val="0"/>
                              <w:marBottom w:val="0"/>
                              <w:divBdr>
                                <w:top w:val="dashed" w:sz="2" w:space="0" w:color="FFFFFF"/>
                                <w:left w:val="dashed" w:sz="2" w:space="0" w:color="FFFFFF"/>
                                <w:bottom w:val="dashed" w:sz="2" w:space="0" w:color="FFFFFF"/>
                                <w:right w:val="dashed" w:sz="2" w:space="0" w:color="FFFFFF"/>
                              </w:divBdr>
                            </w:div>
                            <w:div w:id="1038511906">
                              <w:marLeft w:val="0"/>
                              <w:marRight w:val="0"/>
                              <w:marTop w:val="0"/>
                              <w:marBottom w:val="0"/>
                              <w:divBdr>
                                <w:top w:val="dashed" w:sz="2" w:space="0" w:color="FFFFFF"/>
                                <w:left w:val="dashed" w:sz="2" w:space="0" w:color="FFFFFF"/>
                                <w:bottom w:val="dashed" w:sz="2" w:space="0" w:color="FFFFFF"/>
                                <w:right w:val="dashed" w:sz="2" w:space="0" w:color="FFFFFF"/>
                              </w:divBdr>
                            </w:div>
                            <w:div w:id="459347800">
                              <w:marLeft w:val="0"/>
                              <w:marRight w:val="0"/>
                              <w:marTop w:val="0"/>
                              <w:marBottom w:val="0"/>
                              <w:divBdr>
                                <w:top w:val="dashed" w:sz="2" w:space="0" w:color="FFFFFF"/>
                                <w:left w:val="dashed" w:sz="2" w:space="0" w:color="FFFFFF"/>
                                <w:bottom w:val="dashed" w:sz="2" w:space="0" w:color="FFFFFF"/>
                                <w:right w:val="dashed" w:sz="2" w:space="0" w:color="FFFFFF"/>
                              </w:divBdr>
                            </w:div>
                            <w:div w:id="249311575">
                              <w:marLeft w:val="0"/>
                              <w:marRight w:val="0"/>
                              <w:marTop w:val="0"/>
                              <w:marBottom w:val="0"/>
                              <w:divBdr>
                                <w:top w:val="dashed" w:sz="2" w:space="0" w:color="FFFFFF"/>
                                <w:left w:val="dashed" w:sz="2" w:space="0" w:color="FFFFFF"/>
                                <w:bottom w:val="dashed" w:sz="2" w:space="0" w:color="FFFFFF"/>
                                <w:right w:val="dashed" w:sz="2" w:space="0" w:color="FFFFFF"/>
                              </w:divBdr>
                            </w:div>
                            <w:div w:id="1770153803">
                              <w:marLeft w:val="0"/>
                              <w:marRight w:val="0"/>
                              <w:marTop w:val="0"/>
                              <w:marBottom w:val="0"/>
                              <w:divBdr>
                                <w:top w:val="dashed" w:sz="2" w:space="0" w:color="FFFFFF"/>
                                <w:left w:val="dashed" w:sz="2" w:space="0" w:color="FFFFFF"/>
                                <w:bottom w:val="dashed" w:sz="2" w:space="0" w:color="FFFFFF"/>
                                <w:right w:val="dashed" w:sz="2" w:space="0" w:color="FFFFFF"/>
                              </w:divBdr>
                            </w:div>
                            <w:div w:id="1086420391">
                              <w:marLeft w:val="0"/>
                              <w:marRight w:val="0"/>
                              <w:marTop w:val="0"/>
                              <w:marBottom w:val="0"/>
                              <w:divBdr>
                                <w:top w:val="dashed" w:sz="2" w:space="0" w:color="FFFFFF"/>
                                <w:left w:val="dashed" w:sz="2" w:space="0" w:color="FFFFFF"/>
                                <w:bottom w:val="dashed" w:sz="2" w:space="0" w:color="FFFFFF"/>
                                <w:right w:val="dashed" w:sz="2" w:space="0" w:color="FFFFFF"/>
                              </w:divBdr>
                            </w:div>
                            <w:div w:id="1363282486">
                              <w:marLeft w:val="0"/>
                              <w:marRight w:val="0"/>
                              <w:marTop w:val="0"/>
                              <w:marBottom w:val="0"/>
                              <w:divBdr>
                                <w:top w:val="dashed" w:sz="2" w:space="0" w:color="FFFFFF"/>
                                <w:left w:val="dashed" w:sz="2" w:space="0" w:color="FFFFFF"/>
                                <w:bottom w:val="dashed" w:sz="2" w:space="0" w:color="FFFFFF"/>
                                <w:right w:val="dashed" w:sz="2" w:space="0" w:color="FFFFFF"/>
                              </w:divBdr>
                              <w:divsChild>
                                <w:div w:id="1077480136">
                                  <w:marLeft w:val="0"/>
                                  <w:marRight w:val="0"/>
                                  <w:marTop w:val="0"/>
                                  <w:marBottom w:val="0"/>
                                  <w:divBdr>
                                    <w:top w:val="dashed" w:sz="2" w:space="0" w:color="FFFFFF"/>
                                    <w:left w:val="dashed" w:sz="2" w:space="0" w:color="FFFFFF"/>
                                    <w:bottom w:val="dashed" w:sz="2" w:space="0" w:color="FFFFFF"/>
                                    <w:right w:val="dashed" w:sz="2" w:space="0" w:color="FFFFFF"/>
                                  </w:divBdr>
                                </w:div>
                                <w:div w:id="823476474">
                                  <w:marLeft w:val="0"/>
                                  <w:marRight w:val="0"/>
                                  <w:marTop w:val="0"/>
                                  <w:marBottom w:val="0"/>
                                  <w:divBdr>
                                    <w:top w:val="dashed" w:sz="2" w:space="0" w:color="FFFFFF"/>
                                    <w:left w:val="dashed" w:sz="2" w:space="0" w:color="FFFFFF"/>
                                    <w:bottom w:val="dashed" w:sz="2" w:space="0" w:color="FFFFFF"/>
                                    <w:right w:val="dashed" w:sz="2" w:space="0" w:color="FFFFFF"/>
                                  </w:divBdr>
                                </w:div>
                                <w:div w:id="13789691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A35B0-FA50-45F4-BA73-9EF91A38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11306</Words>
  <Characters>65576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Zaharia</dc:creator>
  <cp:lastModifiedBy>Daniel Condrea</cp:lastModifiedBy>
  <cp:revision>5</cp:revision>
  <cp:lastPrinted>2024-10-08T10:30:00Z</cp:lastPrinted>
  <dcterms:created xsi:type="dcterms:W3CDTF">2025-08-28T06:38:00Z</dcterms:created>
  <dcterms:modified xsi:type="dcterms:W3CDTF">2025-08-28T12:03:00Z</dcterms:modified>
</cp:coreProperties>
</file>