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74F" w:rsidRPr="00A50AE6" w:rsidRDefault="00F3674F" w:rsidP="00F3674F">
      <w:pPr>
        <w:jc w:val="center"/>
        <w:rPr>
          <w:rFonts w:ascii="Trebuchet MS" w:hAnsi="Trebuchet MS"/>
          <w:b/>
          <w:noProof/>
          <w:sz w:val="22"/>
          <w:szCs w:val="22"/>
          <w:lang w:val="ro-RO"/>
        </w:rPr>
      </w:pPr>
    </w:p>
    <w:p w:rsidR="00F3674F" w:rsidRPr="00A50AE6" w:rsidRDefault="00F3674F" w:rsidP="00F3674F">
      <w:pPr>
        <w:jc w:val="center"/>
        <w:rPr>
          <w:rFonts w:ascii="Trebuchet MS" w:hAnsi="Trebuchet MS"/>
          <w:b/>
          <w:noProof/>
          <w:sz w:val="22"/>
          <w:szCs w:val="22"/>
          <w:lang w:val="ro-RO"/>
        </w:rPr>
      </w:pPr>
      <w:r w:rsidRPr="00A50AE6">
        <w:rPr>
          <w:rFonts w:ascii="Trebuchet MS" w:hAnsi="Trebuchet MS"/>
          <w:b/>
          <w:noProof/>
          <w:sz w:val="22"/>
          <w:szCs w:val="22"/>
          <w:lang w:val="ro-RO"/>
        </w:rPr>
        <w:t>CONTRACT DE FURNIZARE</w:t>
      </w:r>
    </w:p>
    <w:p w:rsidR="00F3674F" w:rsidRPr="00A50AE6" w:rsidRDefault="00F3674F" w:rsidP="00F3674F">
      <w:pPr>
        <w:jc w:val="center"/>
        <w:rPr>
          <w:rFonts w:ascii="Trebuchet MS" w:hAnsi="Trebuchet MS"/>
          <w:b/>
          <w:noProof/>
          <w:sz w:val="22"/>
          <w:szCs w:val="22"/>
          <w:lang w:val="ro-RO"/>
        </w:rPr>
      </w:pPr>
      <w:r w:rsidRPr="00A50AE6">
        <w:rPr>
          <w:rFonts w:ascii="Trebuchet MS" w:hAnsi="Trebuchet MS"/>
          <w:b/>
          <w:noProof/>
          <w:sz w:val="22"/>
          <w:szCs w:val="22"/>
          <w:lang w:val="ro-RO"/>
        </w:rPr>
        <w:t>nr.___ data_______________</w:t>
      </w: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 xml:space="preserve">În temeiul Legii nr. 98/2016 privind achizițiile publice, s-a încheiat prezentul contract de furnizare, </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b/>
          <w:noProof/>
          <w:sz w:val="22"/>
          <w:szCs w:val="22"/>
          <w:lang w:val="ro-RO"/>
        </w:rPr>
        <w:t>între</w:t>
      </w:r>
    </w:p>
    <w:p w:rsidR="00F3674F" w:rsidRPr="00A50AE6" w:rsidRDefault="00F3674F" w:rsidP="00F3674F">
      <w:pPr>
        <w:jc w:val="both"/>
        <w:rPr>
          <w:rFonts w:ascii="Trebuchet MS" w:hAnsi="Trebuchet MS"/>
          <w:noProof/>
          <w:sz w:val="22"/>
          <w:szCs w:val="22"/>
          <w:lang w:val="ro-RO"/>
        </w:rPr>
      </w:pPr>
    </w:p>
    <w:p w:rsidR="00F3674F" w:rsidRPr="00A50AE6" w:rsidRDefault="00F3674F" w:rsidP="00F3674F">
      <w:pPr>
        <w:pStyle w:val="DefaultText"/>
        <w:jc w:val="both"/>
        <w:rPr>
          <w:rFonts w:ascii="Trebuchet MS" w:hAnsi="Trebuchet MS"/>
          <w:b/>
          <w:sz w:val="22"/>
          <w:szCs w:val="22"/>
          <w:lang w:val="ro-RO"/>
        </w:rPr>
      </w:pPr>
      <w:r w:rsidRPr="00A50AE6">
        <w:rPr>
          <w:rFonts w:ascii="Trebuchet MS" w:hAnsi="Trebuchet MS"/>
          <w:b/>
          <w:sz w:val="22"/>
          <w:szCs w:val="22"/>
          <w:lang w:val="ro-RO"/>
        </w:rPr>
        <w:t>Inspectoratul de Stat pentru Controlul in Transportul Rutier - ISCTR</w:t>
      </w:r>
      <w:r w:rsidRPr="00A50AE6">
        <w:rPr>
          <w:rFonts w:ascii="Trebuchet MS" w:hAnsi="Trebuchet MS"/>
          <w:sz w:val="22"/>
          <w:szCs w:val="22"/>
          <w:lang w:val="ro-RO"/>
        </w:rPr>
        <w:t xml:space="preserve">, cu sediul in Bucuresti, B-dul Dinicu Golescu, nr. 38, sector 1, telefon 021.313.63.20, fax 021.311.66.80, cont nr. RO74TREZ70120F355000XXXX deschis la Trezoreria sectorului 1 Bucuresti, CIF 29348330, reprezentata prin </w:t>
      </w:r>
      <w:r w:rsidRPr="00A50AE6">
        <w:rPr>
          <w:rFonts w:ascii="Trebuchet MS" w:hAnsi="Trebuchet MS"/>
          <w:b/>
          <w:sz w:val="22"/>
          <w:szCs w:val="22"/>
          <w:lang w:val="ro-RO"/>
        </w:rPr>
        <w:t xml:space="preserve">Tudor Claudiu NIȘULESCU </w:t>
      </w:r>
      <w:r w:rsidRPr="00A50AE6">
        <w:rPr>
          <w:rFonts w:ascii="Trebuchet MS" w:hAnsi="Trebuchet MS"/>
          <w:sz w:val="22"/>
          <w:szCs w:val="22"/>
          <w:lang w:val="ro-RO"/>
        </w:rPr>
        <w:t xml:space="preserve">– Inspector de Stat Sef, in calitate de </w:t>
      </w:r>
      <w:r w:rsidRPr="00A50AE6">
        <w:rPr>
          <w:rFonts w:ascii="Trebuchet MS" w:hAnsi="Trebuchet MS"/>
          <w:b/>
          <w:sz w:val="22"/>
          <w:szCs w:val="22"/>
          <w:lang w:val="ro-RO"/>
        </w:rPr>
        <w:t>Achizitor</w:t>
      </w:r>
    </w:p>
    <w:p w:rsidR="00F3674F" w:rsidRPr="00A50AE6" w:rsidRDefault="00F3674F" w:rsidP="00F3674F">
      <w:pPr>
        <w:pStyle w:val="DefaultText"/>
        <w:jc w:val="both"/>
        <w:rPr>
          <w:rFonts w:ascii="Trebuchet MS" w:hAnsi="Trebuchet MS"/>
          <w:b/>
          <w:sz w:val="22"/>
          <w:szCs w:val="22"/>
          <w:lang w:val="ro-RO"/>
        </w:rPr>
      </w:pPr>
      <w:r w:rsidRPr="00A50AE6">
        <w:rPr>
          <w:rFonts w:ascii="Trebuchet MS" w:hAnsi="Trebuchet MS"/>
          <w:b/>
          <w:sz w:val="22"/>
          <w:szCs w:val="22"/>
          <w:lang w:val="ro-RO"/>
        </w:rPr>
        <w:t xml:space="preserve">şi </w:t>
      </w:r>
    </w:p>
    <w:p w:rsidR="00F3674F" w:rsidRPr="00A50AE6" w:rsidRDefault="00F3674F" w:rsidP="00F3674F">
      <w:pPr>
        <w:pStyle w:val="DefaultText"/>
        <w:jc w:val="both"/>
        <w:rPr>
          <w:rFonts w:ascii="Trebuchet MS" w:hAnsi="Trebuchet MS"/>
          <w:b/>
          <w:sz w:val="22"/>
          <w:szCs w:val="22"/>
          <w:lang w:val="ro-RO"/>
        </w:rPr>
      </w:pPr>
      <w:r w:rsidRPr="00A50AE6">
        <w:rPr>
          <w:rFonts w:ascii="Trebuchet MS" w:hAnsi="Trebuchet MS"/>
          <w:sz w:val="22"/>
          <w:szCs w:val="22"/>
          <w:lang w:val="ro-RO"/>
        </w:rPr>
        <w:t xml:space="preserve">................................................................................ </w:t>
      </w:r>
      <w:r w:rsidRPr="00A50AE6">
        <w:rPr>
          <w:rFonts w:ascii="Trebuchet MS" w:hAnsi="Trebuchet MS"/>
          <w:b/>
          <w:sz w:val="22"/>
          <w:szCs w:val="22"/>
          <w:lang w:val="ro-RO"/>
        </w:rPr>
        <w:t>denumire operator economic</w:t>
      </w:r>
      <w:r w:rsidRPr="00A50AE6">
        <w:rPr>
          <w:rFonts w:ascii="Trebuchet MS" w:hAnsi="Trebuchet MS"/>
          <w:sz w:val="22"/>
          <w:szCs w:val="22"/>
          <w:lang w:val="ro-RO"/>
        </w:rPr>
        <w:t xml:space="preserve">, adresa sediu .........................................................telefon/fax ..................................  numar de inmatriculare  .....................................  cod fiscal  ...................................  cont (trezorerie, banca) ............................................................................................ reprezentată prin ......................................................... (denumirea conducătorului) funcţia ............................................... în calitate de </w:t>
      </w:r>
      <w:r w:rsidRPr="00A50AE6">
        <w:rPr>
          <w:rFonts w:ascii="Trebuchet MS" w:hAnsi="Trebuchet MS"/>
          <w:b/>
          <w:sz w:val="22"/>
          <w:szCs w:val="22"/>
          <w:lang w:val="ro-RO"/>
        </w:rPr>
        <w:t>Furnizor,</w:t>
      </w:r>
      <w:r w:rsidRPr="00A50AE6">
        <w:rPr>
          <w:rFonts w:ascii="Trebuchet MS" w:hAnsi="Trebuchet MS"/>
          <w:sz w:val="22"/>
          <w:szCs w:val="22"/>
          <w:lang w:val="ro-RO"/>
        </w:rPr>
        <w:t xml:space="preserve"> pe de altă parte.</w:t>
      </w:r>
    </w:p>
    <w:p w:rsidR="00F3674F" w:rsidRPr="00A50AE6" w:rsidRDefault="00F3674F" w:rsidP="00F3674F">
      <w:pPr>
        <w:jc w:val="both"/>
        <w:rPr>
          <w:rFonts w:ascii="Trebuchet MS" w:hAnsi="Trebuchet MS"/>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 xml:space="preserve">1. Definiţii </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1.1 - În prezentul contract următorii termeni vor fi interpretaţi astfel:</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contract</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 prezentul contract şi toate anexele sale;</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achizitor şi furnizor</w:t>
      </w:r>
      <w:r w:rsidRPr="00A50AE6">
        <w:rPr>
          <w:rFonts w:ascii="Trebuchet MS" w:hAnsi="Trebuchet MS"/>
          <w:noProof/>
          <w:sz w:val="22"/>
          <w:szCs w:val="22"/>
          <w:lang w:val="ro-RO"/>
        </w:rPr>
        <w:t xml:space="preserve"> - părţile contractante, aşa cum sunt acestea numite în prezentul contract;</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preţul contractului</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 preţul plătibil furnizorului de către achizitor, în baza contractului, pentru îndeplinirea integrală şi corespunzătoare a tuturor obligaţiilor asumate prin contract;</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produse</w:t>
      </w:r>
      <w:r w:rsidRPr="00A50AE6">
        <w:rPr>
          <w:rFonts w:ascii="Trebuchet MS" w:hAnsi="Trebuchet MS"/>
          <w:noProof/>
          <w:sz w:val="22"/>
          <w:szCs w:val="22"/>
          <w:lang w:val="ro-RO"/>
        </w:rPr>
        <w:t xml:space="preserve"> - echipamentele, maşinile, utilajele, orice alte bunuri, cuprinse în anexa/anexele la prezentul contract, pe care furnizorul se obligă, prin contract, să le furnizeze achizitorului;</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servicii</w:t>
      </w:r>
      <w:r w:rsidRPr="00A50AE6">
        <w:rPr>
          <w:rFonts w:ascii="Trebuchet MS" w:hAnsi="Trebuchet MS"/>
          <w:i/>
          <w:noProof/>
          <w:sz w:val="22"/>
          <w:szCs w:val="22"/>
          <w:lang w:val="ro-RO"/>
        </w:rPr>
        <w:t xml:space="preserve"> -</w:t>
      </w:r>
      <w:r w:rsidRPr="00A50AE6">
        <w:rPr>
          <w:rFonts w:ascii="Trebuchet MS" w:hAnsi="Trebuchet MS"/>
          <w:noProof/>
          <w:sz w:val="22"/>
          <w:szCs w:val="22"/>
          <w:lang w:val="ro-RO"/>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origine</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destinaţie finală</w:t>
      </w:r>
      <w:r w:rsidRPr="00A50AE6">
        <w:rPr>
          <w:rFonts w:ascii="Trebuchet MS" w:hAnsi="Trebuchet MS"/>
          <w:i/>
          <w:noProof/>
          <w:sz w:val="22"/>
          <w:szCs w:val="22"/>
          <w:lang w:val="ro-RO"/>
        </w:rPr>
        <w:t xml:space="preserve"> </w:t>
      </w:r>
      <w:r w:rsidRPr="00A50AE6">
        <w:rPr>
          <w:rFonts w:ascii="Trebuchet MS" w:hAnsi="Trebuchet MS"/>
          <w:noProof/>
          <w:sz w:val="22"/>
          <w:szCs w:val="22"/>
          <w:lang w:val="ro-RO"/>
        </w:rPr>
        <w:t>- locul unde furnizorul are obligaţia de a furniza produsele;</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forţa majoră</w:t>
      </w:r>
      <w:r w:rsidRPr="00A50AE6">
        <w:rPr>
          <w:rFonts w:ascii="Trebuchet MS" w:hAnsi="Trebuchet MS"/>
          <w:i/>
          <w:noProof/>
          <w:sz w:val="22"/>
          <w:szCs w:val="22"/>
          <w:lang w:val="ro-RO"/>
        </w:rPr>
        <w:t xml:space="preserve"> </w:t>
      </w:r>
      <w:r w:rsidRPr="00A50AE6">
        <w:rPr>
          <w:rFonts w:ascii="Trebuchet MS" w:hAnsi="Trebuchet MS"/>
          <w:noProof/>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3674F" w:rsidRPr="00A50AE6" w:rsidRDefault="00F3674F" w:rsidP="00F3674F">
      <w:pPr>
        <w:numPr>
          <w:ilvl w:val="3"/>
          <w:numId w:val="2"/>
        </w:numPr>
        <w:ind w:left="284" w:hanging="284"/>
        <w:jc w:val="both"/>
        <w:rPr>
          <w:rFonts w:ascii="Trebuchet MS" w:hAnsi="Trebuchet MS"/>
          <w:noProof/>
          <w:sz w:val="22"/>
          <w:szCs w:val="22"/>
          <w:lang w:val="ro-RO"/>
        </w:rPr>
      </w:pPr>
      <w:r w:rsidRPr="00A50AE6">
        <w:rPr>
          <w:rFonts w:ascii="Trebuchet MS" w:hAnsi="Trebuchet MS"/>
          <w:b/>
          <w:i/>
          <w:noProof/>
          <w:sz w:val="22"/>
          <w:szCs w:val="22"/>
          <w:lang w:val="ro-RO"/>
        </w:rPr>
        <w:t>zi</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 xml:space="preserve">- zi calendaristică; </w:t>
      </w:r>
      <w:r w:rsidRPr="00A50AE6">
        <w:rPr>
          <w:rFonts w:ascii="Trebuchet MS" w:hAnsi="Trebuchet MS"/>
          <w:b/>
          <w:i/>
          <w:noProof/>
          <w:sz w:val="22"/>
          <w:szCs w:val="22"/>
          <w:lang w:val="ro-RO"/>
        </w:rPr>
        <w:t>an</w:t>
      </w:r>
      <w:r w:rsidRPr="00A50AE6">
        <w:rPr>
          <w:rFonts w:ascii="Trebuchet MS" w:hAnsi="Trebuchet MS"/>
          <w:noProof/>
          <w:sz w:val="22"/>
          <w:szCs w:val="22"/>
          <w:lang w:val="ro-RO"/>
        </w:rPr>
        <w:t xml:space="preserve"> - 365 de zile.</w:t>
      </w: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2. Interpretare</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2.1.</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În prezentul contract, cu excepţia unei prevederi contrare, cuvintele la forma singular vor include forma de plural şi vice versa, acolo unde acest lucru este permis de context.</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2.2.</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Termenul “zi”sau “zile” sau orice referire la zile reprezintă zile calendaristice dacă nu se specifică în mod diferit.</w:t>
      </w:r>
    </w:p>
    <w:p w:rsidR="007570CA" w:rsidRPr="00A50AE6" w:rsidRDefault="007570CA" w:rsidP="00F3674F">
      <w:pPr>
        <w:jc w:val="both"/>
        <w:rPr>
          <w:rFonts w:ascii="Trebuchet MS" w:hAnsi="Trebuchet MS"/>
          <w:noProof/>
          <w:sz w:val="22"/>
          <w:szCs w:val="22"/>
          <w:lang w:val="ro-RO"/>
        </w:rPr>
      </w:pPr>
    </w:p>
    <w:p w:rsidR="00F3674F" w:rsidRPr="00A50AE6" w:rsidRDefault="00F3674F" w:rsidP="00F3674F">
      <w:pPr>
        <w:jc w:val="both"/>
        <w:rPr>
          <w:rFonts w:ascii="Trebuchet MS" w:hAnsi="Trebuchet MS"/>
          <w:b/>
          <w:i/>
          <w:noProof/>
          <w:sz w:val="22"/>
          <w:szCs w:val="22"/>
          <w:lang w:val="ro-RO"/>
        </w:rPr>
      </w:pPr>
    </w:p>
    <w:p w:rsidR="00F3674F" w:rsidRDefault="00F3674F" w:rsidP="00F3674F">
      <w:pPr>
        <w:jc w:val="center"/>
        <w:rPr>
          <w:rFonts w:ascii="Trebuchet MS" w:hAnsi="Trebuchet MS"/>
          <w:b/>
          <w:i/>
          <w:noProof/>
          <w:sz w:val="22"/>
          <w:szCs w:val="22"/>
          <w:lang w:val="ro-RO"/>
        </w:rPr>
      </w:pPr>
    </w:p>
    <w:p w:rsidR="00A50AE6" w:rsidRDefault="00A50AE6" w:rsidP="00F3674F">
      <w:pPr>
        <w:jc w:val="center"/>
        <w:rPr>
          <w:rFonts w:ascii="Trebuchet MS" w:hAnsi="Trebuchet MS"/>
          <w:b/>
          <w:i/>
          <w:noProof/>
          <w:sz w:val="22"/>
          <w:szCs w:val="22"/>
          <w:lang w:val="ro-RO"/>
        </w:rPr>
      </w:pPr>
    </w:p>
    <w:p w:rsidR="00A50AE6" w:rsidRDefault="00A50AE6" w:rsidP="00F3674F">
      <w:pPr>
        <w:jc w:val="center"/>
        <w:rPr>
          <w:rFonts w:ascii="Trebuchet MS" w:hAnsi="Trebuchet MS"/>
          <w:b/>
          <w:i/>
          <w:noProof/>
          <w:sz w:val="22"/>
          <w:szCs w:val="22"/>
          <w:lang w:val="ro-RO"/>
        </w:rPr>
      </w:pPr>
    </w:p>
    <w:p w:rsidR="00A50AE6" w:rsidRPr="00A50AE6" w:rsidRDefault="00A50AE6" w:rsidP="00F3674F">
      <w:pPr>
        <w:jc w:val="center"/>
        <w:rPr>
          <w:rFonts w:ascii="Trebuchet MS" w:hAnsi="Trebuchet MS"/>
          <w:b/>
          <w:i/>
          <w:noProof/>
          <w:sz w:val="22"/>
          <w:szCs w:val="22"/>
          <w:lang w:val="ro-RO"/>
        </w:rPr>
      </w:pPr>
    </w:p>
    <w:p w:rsidR="00F3674F" w:rsidRPr="00A50AE6" w:rsidRDefault="00F3674F" w:rsidP="00F3674F">
      <w:pPr>
        <w:jc w:val="center"/>
        <w:rPr>
          <w:rFonts w:ascii="Trebuchet MS" w:hAnsi="Trebuchet MS"/>
          <w:b/>
          <w:i/>
          <w:noProof/>
          <w:sz w:val="22"/>
          <w:szCs w:val="22"/>
          <w:lang w:val="ro-RO"/>
        </w:rPr>
      </w:pPr>
      <w:r w:rsidRPr="00A50AE6">
        <w:rPr>
          <w:rFonts w:ascii="Trebuchet MS" w:hAnsi="Trebuchet MS"/>
          <w:b/>
          <w:i/>
          <w:noProof/>
          <w:sz w:val="22"/>
          <w:szCs w:val="22"/>
          <w:lang w:val="ro-RO"/>
        </w:rPr>
        <w:lastRenderedPageBreak/>
        <w:t>Clauze obligatorii</w:t>
      </w:r>
    </w:p>
    <w:p w:rsidR="00F3674F" w:rsidRPr="00A50AE6" w:rsidRDefault="00F3674F" w:rsidP="00F3674F">
      <w:pPr>
        <w:jc w:val="both"/>
        <w:rPr>
          <w:rFonts w:ascii="Trebuchet MS" w:hAnsi="Trebuchet MS"/>
          <w:b/>
          <w:i/>
          <w:noProof/>
          <w:sz w:val="22"/>
          <w:szCs w:val="22"/>
          <w:lang w:val="ro-RO"/>
        </w:rPr>
      </w:pPr>
    </w:p>
    <w:p w:rsidR="00F3674F" w:rsidRPr="00A50AE6" w:rsidRDefault="00F3674F" w:rsidP="00F3674F">
      <w:pPr>
        <w:jc w:val="both"/>
        <w:rPr>
          <w:rFonts w:ascii="Trebuchet MS" w:hAnsi="Trebuchet MS"/>
          <w:b/>
          <w:i/>
          <w:noProof/>
          <w:sz w:val="22"/>
          <w:szCs w:val="22"/>
          <w:lang w:val="ro-RO"/>
        </w:rPr>
      </w:pPr>
    </w:p>
    <w:p w:rsidR="00F3674F" w:rsidRPr="00A50AE6" w:rsidRDefault="00F3674F" w:rsidP="00F3674F">
      <w:pPr>
        <w:jc w:val="both"/>
        <w:rPr>
          <w:rFonts w:ascii="Trebuchet MS" w:hAnsi="Trebuchet MS"/>
          <w:i/>
          <w:noProof/>
          <w:sz w:val="22"/>
          <w:szCs w:val="22"/>
          <w:lang w:val="ro-RO"/>
        </w:rPr>
      </w:pPr>
      <w:r w:rsidRPr="00A50AE6">
        <w:rPr>
          <w:rFonts w:ascii="Trebuchet MS" w:hAnsi="Trebuchet MS"/>
          <w:b/>
          <w:i/>
          <w:noProof/>
          <w:sz w:val="22"/>
          <w:szCs w:val="22"/>
          <w:lang w:val="ro-RO"/>
        </w:rPr>
        <w:t>3. Obiectul principal al contractului</w:t>
      </w:r>
    </w:p>
    <w:p w:rsidR="00F3674F" w:rsidRPr="00A50AE6" w:rsidRDefault="00F3674F" w:rsidP="00F3674F">
      <w:pPr>
        <w:autoSpaceDE w:val="0"/>
        <w:autoSpaceDN w:val="0"/>
        <w:adjustRightInd w:val="0"/>
        <w:jc w:val="both"/>
        <w:rPr>
          <w:rFonts w:ascii="Trebuchet MS" w:hAnsi="Trebuchet MS"/>
          <w:noProof/>
          <w:sz w:val="22"/>
          <w:szCs w:val="22"/>
          <w:lang w:val="ro-RO"/>
        </w:rPr>
      </w:pPr>
      <w:r w:rsidRPr="00A50AE6">
        <w:rPr>
          <w:rFonts w:ascii="Trebuchet MS" w:hAnsi="Trebuchet MS"/>
          <w:noProof/>
          <w:sz w:val="22"/>
          <w:szCs w:val="22"/>
          <w:lang w:val="ro-RO"/>
        </w:rPr>
        <w:t>3.1. Furnizorul se obliga să furnizeze, respectiv să vândă, să livreze,</w:t>
      </w:r>
      <w:r w:rsidR="00BC079E">
        <w:rPr>
          <w:rFonts w:ascii="Trebuchet MS" w:hAnsi="Trebuchet MS"/>
          <w:noProof/>
          <w:sz w:val="22"/>
          <w:szCs w:val="22"/>
          <w:lang w:val="ro-RO"/>
        </w:rPr>
        <w:t xml:space="preserve"> </w:t>
      </w:r>
      <w:r w:rsidR="00E22772">
        <w:rPr>
          <w:rFonts w:ascii="Trebuchet MS" w:hAnsi="Trebuchet MS"/>
          <w:noProof/>
          <w:sz w:val="22"/>
          <w:szCs w:val="22"/>
          <w:lang w:val="ro-RO"/>
        </w:rPr>
        <w:t>34</w:t>
      </w:r>
      <w:r w:rsidR="00C20091" w:rsidRPr="00A50AE6">
        <w:rPr>
          <w:rFonts w:ascii="Trebuchet MS" w:hAnsi="Trebuchet MS"/>
          <w:noProof/>
          <w:sz w:val="22"/>
          <w:szCs w:val="22"/>
          <w:lang w:val="ro-RO"/>
        </w:rPr>
        <w:t xml:space="preserve"> </w:t>
      </w:r>
      <w:r w:rsidR="0025513C" w:rsidRPr="00A50AE6">
        <w:rPr>
          <w:rFonts w:ascii="Trebuchet MS" w:hAnsi="Trebuchet MS"/>
          <w:noProof/>
          <w:sz w:val="22"/>
          <w:szCs w:val="22"/>
          <w:lang w:val="ro-RO"/>
        </w:rPr>
        <w:t xml:space="preserve"> </w:t>
      </w:r>
      <w:r w:rsidR="00C20091" w:rsidRPr="00A50AE6">
        <w:rPr>
          <w:rFonts w:ascii="Trebuchet MS" w:hAnsi="Trebuchet MS"/>
          <w:sz w:val="22"/>
          <w:szCs w:val="22"/>
          <w:lang w:val="ro-RO"/>
        </w:rPr>
        <w:t xml:space="preserve">antene pentru citirea de la distanță (DSRC), </w:t>
      </w:r>
      <w:r w:rsidRPr="00A50AE6">
        <w:rPr>
          <w:rFonts w:ascii="Trebuchet MS" w:hAnsi="Trebuchet MS"/>
          <w:bCs/>
          <w:noProof/>
          <w:sz w:val="22"/>
          <w:szCs w:val="22"/>
          <w:lang w:val="ro-RO"/>
        </w:rPr>
        <w:t xml:space="preserve"> </w:t>
      </w:r>
      <w:r w:rsidRPr="00A50AE6">
        <w:rPr>
          <w:rFonts w:ascii="Trebuchet MS" w:hAnsi="Trebuchet MS"/>
          <w:noProof/>
          <w:sz w:val="22"/>
          <w:szCs w:val="22"/>
          <w:lang w:val="ro-RO"/>
        </w:rPr>
        <w:t xml:space="preserve">în termen de </w:t>
      </w:r>
      <w:r w:rsidRPr="00A50AE6">
        <w:rPr>
          <w:rFonts w:ascii="Trebuchet MS" w:hAnsi="Trebuchet MS"/>
          <w:b/>
          <w:noProof/>
          <w:sz w:val="22"/>
          <w:szCs w:val="22"/>
          <w:lang w:val="ro-RO"/>
        </w:rPr>
        <w:t>......... de zile</w:t>
      </w:r>
      <w:r w:rsidR="007570CA" w:rsidRPr="00A50AE6">
        <w:rPr>
          <w:rFonts w:ascii="Trebuchet MS" w:hAnsi="Trebuchet MS"/>
          <w:noProof/>
          <w:sz w:val="22"/>
          <w:szCs w:val="22"/>
          <w:lang w:val="ro-RO"/>
        </w:rPr>
        <w:t xml:space="preserve"> de la semnarea</w:t>
      </w:r>
      <w:r w:rsidRPr="00A50AE6">
        <w:rPr>
          <w:rFonts w:ascii="Trebuchet MS" w:hAnsi="Trebuchet MS"/>
          <w:noProof/>
          <w:sz w:val="22"/>
          <w:szCs w:val="22"/>
          <w:lang w:val="ro-RO"/>
        </w:rPr>
        <w:t xml:space="preserve"> contractului de către ambele părți, cu respectarea prevederilor cuprinse în prezentul contract.</w:t>
      </w:r>
    </w:p>
    <w:p w:rsidR="00F3674F" w:rsidRPr="00A50AE6" w:rsidRDefault="00F3674F" w:rsidP="00F3674F">
      <w:pPr>
        <w:autoSpaceDE w:val="0"/>
        <w:autoSpaceDN w:val="0"/>
        <w:adjustRightInd w:val="0"/>
        <w:jc w:val="both"/>
        <w:rPr>
          <w:rFonts w:ascii="Trebuchet MS" w:hAnsi="Trebuchet MS"/>
          <w:noProof/>
          <w:sz w:val="22"/>
          <w:szCs w:val="22"/>
          <w:lang w:val="ro-RO"/>
        </w:rPr>
      </w:pPr>
      <w:r w:rsidRPr="00A50AE6">
        <w:rPr>
          <w:rFonts w:ascii="Trebuchet MS" w:hAnsi="Trebuchet MS"/>
          <w:noProof/>
          <w:sz w:val="22"/>
          <w:szCs w:val="22"/>
          <w:lang w:val="ro-RO"/>
        </w:rPr>
        <w:t>3.2. Achizitorul se obligă să achiziţioneze, respectiv să recepţioneze produsul şi să plătească preţul convenit în prezentul contract.</w:t>
      </w:r>
    </w:p>
    <w:p w:rsidR="00F3674F" w:rsidRPr="00A50AE6" w:rsidRDefault="00F3674F" w:rsidP="00F3674F">
      <w:pPr>
        <w:autoSpaceDE w:val="0"/>
        <w:autoSpaceDN w:val="0"/>
        <w:adjustRightInd w:val="0"/>
        <w:jc w:val="both"/>
        <w:rPr>
          <w:rFonts w:ascii="Trebuchet MS" w:hAnsi="Trebuchet MS"/>
          <w:noProof/>
          <w:sz w:val="22"/>
          <w:szCs w:val="22"/>
          <w:lang w:val="ro-RO"/>
        </w:rPr>
      </w:pPr>
    </w:p>
    <w:p w:rsidR="00F3674F" w:rsidRPr="00A50AE6" w:rsidRDefault="00F3674F" w:rsidP="00F3674F">
      <w:pPr>
        <w:autoSpaceDE w:val="0"/>
        <w:autoSpaceDN w:val="0"/>
        <w:adjustRightInd w:val="0"/>
        <w:jc w:val="both"/>
        <w:rPr>
          <w:rFonts w:ascii="Trebuchet MS" w:hAnsi="Trebuchet MS"/>
          <w:noProof/>
          <w:sz w:val="22"/>
          <w:szCs w:val="22"/>
          <w:lang w:val="ro-RO"/>
        </w:rPr>
      </w:pPr>
      <w:r w:rsidRPr="00A50AE6">
        <w:rPr>
          <w:rFonts w:ascii="Trebuchet MS" w:hAnsi="Trebuchet MS"/>
          <w:b/>
          <w:i/>
          <w:noProof/>
          <w:sz w:val="22"/>
          <w:szCs w:val="22"/>
          <w:lang w:val="ro-RO"/>
        </w:rPr>
        <w:t>4. Prețul contractului și modalitatea de plată</w:t>
      </w:r>
    </w:p>
    <w:p w:rsidR="00F3674F" w:rsidRPr="00A50AE6" w:rsidRDefault="00F3674F" w:rsidP="00F3674F">
      <w:pPr>
        <w:autoSpaceDE w:val="0"/>
        <w:autoSpaceDN w:val="0"/>
        <w:adjustRightInd w:val="0"/>
        <w:jc w:val="both"/>
        <w:rPr>
          <w:rFonts w:ascii="Trebuchet MS" w:hAnsi="Trebuchet MS"/>
          <w:noProof/>
          <w:sz w:val="22"/>
          <w:szCs w:val="22"/>
          <w:lang w:val="ro-RO"/>
        </w:rPr>
      </w:pPr>
      <w:r w:rsidRPr="00A50AE6">
        <w:rPr>
          <w:rFonts w:ascii="Trebuchet MS" w:hAnsi="Trebuchet MS"/>
          <w:noProof/>
          <w:sz w:val="22"/>
          <w:szCs w:val="22"/>
          <w:lang w:val="ro-RO"/>
        </w:rPr>
        <w:t>4.1. Preţul convenit pentru îndeplinirea contractului, respectiv preţul produselor livrate plătibil furnizorului de către achizitor, este de ................................ lei, din care ................ lei TVA.</w:t>
      </w:r>
    </w:p>
    <w:p w:rsidR="00F3674F" w:rsidRPr="00A50AE6" w:rsidRDefault="00F3674F" w:rsidP="00F3674F">
      <w:pPr>
        <w:autoSpaceDE w:val="0"/>
        <w:autoSpaceDN w:val="0"/>
        <w:adjustRightInd w:val="0"/>
        <w:jc w:val="both"/>
        <w:rPr>
          <w:rFonts w:ascii="Trebuchet MS" w:hAnsi="Trebuchet MS"/>
          <w:noProof/>
          <w:sz w:val="22"/>
          <w:szCs w:val="22"/>
          <w:lang w:val="ro-RO"/>
        </w:rPr>
      </w:pPr>
      <w:r w:rsidRPr="00A50AE6">
        <w:rPr>
          <w:rFonts w:ascii="Trebuchet MS" w:hAnsi="Trebuchet MS"/>
          <w:noProof/>
          <w:sz w:val="22"/>
          <w:szCs w:val="22"/>
          <w:lang w:val="ro-RO"/>
        </w:rPr>
        <w:t>4.2. Plăţile se vor efectua prin virament bancar in contul de Trezorerie indicat de furnizor.</w:t>
      </w:r>
    </w:p>
    <w:p w:rsidR="00F3674F" w:rsidRPr="00A50AE6" w:rsidRDefault="00F3674F" w:rsidP="00F3674F">
      <w:pPr>
        <w:jc w:val="both"/>
        <w:rPr>
          <w:rFonts w:ascii="Trebuchet MS" w:hAnsi="Trebuchet MS"/>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noProof/>
          <w:sz w:val="22"/>
          <w:szCs w:val="22"/>
          <w:lang w:val="ro-RO"/>
        </w:rPr>
        <w:t xml:space="preserve">5. </w:t>
      </w:r>
      <w:r w:rsidRPr="00A50AE6">
        <w:rPr>
          <w:rFonts w:ascii="Trebuchet MS" w:hAnsi="Trebuchet MS"/>
          <w:b/>
          <w:i/>
          <w:noProof/>
          <w:sz w:val="22"/>
          <w:szCs w:val="22"/>
          <w:lang w:val="ro-RO"/>
        </w:rPr>
        <w:t>Durata contractului</w:t>
      </w:r>
    </w:p>
    <w:p w:rsidR="00F3674F" w:rsidRPr="00A50AE6" w:rsidRDefault="00F3674F" w:rsidP="00F3674F">
      <w:pPr>
        <w:pStyle w:val="DefaultText2"/>
        <w:jc w:val="both"/>
        <w:rPr>
          <w:rFonts w:ascii="Trebuchet MS" w:hAnsi="Trebuchet MS"/>
          <w:sz w:val="22"/>
          <w:szCs w:val="22"/>
          <w:lang w:val="ro-RO"/>
        </w:rPr>
      </w:pPr>
      <w:r w:rsidRPr="00A50AE6">
        <w:rPr>
          <w:rFonts w:ascii="Trebuchet MS" w:hAnsi="Trebuchet MS"/>
          <w:sz w:val="22"/>
          <w:szCs w:val="22"/>
          <w:lang w:val="ro-RO"/>
        </w:rPr>
        <w:t>5.1. Durata prezentului contract este de la data semnării acestuia de către ambele părți și până la terminarea perioadei de</w:t>
      </w:r>
      <w:r w:rsidR="00D9648A" w:rsidRPr="00A50AE6">
        <w:rPr>
          <w:rFonts w:ascii="Trebuchet MS" w:hAnsi="Trebuchet MS"/>
          <w:sz w:val="22"/>
          <w:szCs w:val="22"/>
          <w:lang w:val="ro-RO"/>
        </w:rPr>
        <w:t xml:space="preserve"> garanție a </w:t>
      </w:r>
      <w:r w:rsidR="00C20091" w:rsidRPr="00A50AE6">
        <w:rPr>
          <w:rFonts w:ascii="Trebuchet MS" w:hAnsi="Trebuchet MS"/>
          <w:sz w:val="22"/>
          <w:szCs w:val="22"/>
          <w:lang w:val="ro-RO"/>
        </w:rPr>
        <w:t xml:space="preserve">antenelor pentru citirea de la distanță (DSRC) </w:t>
      </w:r>
      <w:r w:rsidRPr="00A50AE6">
        <w:rPr>
          <w:rFonts w:ascii="Trebuchet MS" w:hAnsi="Trebuchet MS"/>
          <w:sz w:val="22"/>
          <w:szCs w:val="22"/>
          <w:lang w:val="ro-RO"/>
        </w:rPr>
        <w:t xml:space="preserve">livrate. Durata contractului acoperă și plata. </w:t>
      </w:r>
    </w:p>
    <w:p w:rsidR="00F3674F" w:rsidRPr="00A50AE6" w:rsidRDefault="00F3674F" w:rsidP="00F3674F">
      <w:pPr>
        <w:pStyle w:val="DefaultText2"/>
        <w:jc w:val="both"/>
        <w:rPr>
          <w:rFonts w:ascii="Trebuchet MS" w:hAnsi="Trebuchet MS"/>
          <w:sz w:val="22"/>
          <w:szCs w:val="22"/>
          <w:lang w:val="ro-RO"/>
        </w:rPr>
      </w:pPr>
      <w:r w:rsidRPr="00A50AE6">
        <w:rPr>
          <w:rFonts w:ascii="Trebuchet MS" w:hAnsi="Trebuchet MS"/>
          <w:sz w:val="22"/>
          <w:szCs w:val="22"/>
          <w:lang w:val="ro-RO"/>
        </w:rPr>
        <w:t>5.2. Prezentul contract încetează să producă efecte, cu excepţia celor referitoare la garanţia produselor, la data îndeplinirii în totalitate a obligaţiilor ambelor părţi, respectiv furnizarea și recepția finală calitativ</w:t>
      </w:r>
      <w:r w:rsidR="00D9648A" w:rsidRPr="00A50AE6">
        <w:rPr>
          <w:rFonts w:ascii="Trebuchet MS" w:hAnsi="Trebuchet MS"/>
          <w:sz w:val="22"/>
          <w:szCs w:val="22"/>
          <w:lang w:val="ro-RO"/>
        </w:rPr>
        <w:t xml:space="preserve">ă a tuturor </w:t>
      </w:r>
      <w:r w:rsidR="00C20091" w:rsidRPr="00A50AE6">
        <w:rPr>
          <w:rFonts w:ascii="Trebuchet MS" w:hAnsi="Trebuchet MS"/>
          <w:sz w:val="22"/>
          <w:szCs w:val="22"/>
          <w:lang w:val="ro-RO"/>
        </w:rPr>
        <w:t xml:space="preserve">antenelor pentru citirea de la distanță (DSRC) </w:t>
      </w:r>
      <w:r w:rsidR="00D9648A" w:rsidRPr="00A50AE6">
        <w:rPr>
          <w:rFonts w:ascii="Trebuchet MS" w:hAnsi="Trebuchet MS"/>
          <w:sz w:val="22"/>
          <w:szCs w:val="22"/>
          <w:lang w:val="ro-RO"/>
        </w:rPr>
        <w:t xml:space="preserve"> </w:t>
      </w:r>
      <w:r w:rsidRPr="00A50AE6">
        <w:rPr>
          <w:rFonts w:ascii="Trebuchet MS" w:hAnsi="Trebuchet MS"/>
          <w:sz w:val="22"/>
          <w:szCs w:val="22"/>
          <w:lang w:val="ro-RO"/>
        </w:rPr>
        <w:t>.</w:t>
      </w:r>
    </w:p>
    <w:p w:rsidR="00F3674F" w:rsidRPr="00A50AE6" w:rsidRDefault="00F3674F" w:rsidP="00F3674F">
      <w:pPr>
        <w:jc w:val="both"/>
        <w:rPr>
          <w:rFonts w:ascii="Trebuchet MS" w:hAnsi="Trebuchet MS"/>
          <w:noProof/>
          <w:sz w:val="22"/>
          <w:szCs w:val="22"/>
          <w:lang w:val="ro-RO"/>
        </w:rPr>
      </w:pPr>
    </w:p>
    <w:p w:rsidR="00F3674F" w:rsidRPr="00A50AE6" w:rsidRDefault="00F3674F" w:rsidP="00F3674F">
      <w:pPr>
        <w:jc w:val="both"/>
        <w:rPr>
          <w:rFonts w:ascii="Trebuchet MS" w:hAnsi="Trebuchet MS"/>
          <w:b/>
          <w:noProof/>
          <w:sz w:val="22"/>
          <w:szCs w:val="22"/>
          <w:lang w:val="ro-RO"/>
        </w:rPr>
      </w:pPr>
      <w:r w:rsidRPr="00A50AE6">
        <w:rPr>
          <w:rFonts w:ascii="Trebuchet MS" w:hAnsi="Trebuchet MS"/>
          <w:b/>
          <w:noProof/>
          <w:sz w:val="22"/>
          <w:szCs w:val="22"/>
          <w:lang w:val="ro-RO"/>
        </w:rPr>
        <w:t xml:space="preserve">6. </w:t>
      </w:r>
      <w:r w:rsidRPr="00A50AE6">
        <w:rPr>
          <w:rFonts w:ascii="Trebuchet MS" w:hAnsi="Trebuchet MS"/>
          <w:b/>
          <w:i/>
          <w:noProof/>
          <w:sz w:val="22"/>
          <w:szCs w:val="22"/>
          <w:lang w:val="ro-RO"/>
        </w:rPr>
        <w:t>Documentele contractului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i/>
          <w:noProof/>
          <w:sz w:val="22"/>
          <w:szCs w:val="22"/>
          <w:lang w:val="ro-RO"/>
        </w:rPr>
        <w:t>6</w:t>
      </w:r>
      <w:r w:rsidRPr="00A50AE6">
        <w:rPr>
          <w:rFonts w:ascii="Trebuchet MS" w:hAnsi="Trebuchet MS"/>
          <w:noProof/>
          <w:sz w:val="22"/>
          <w:szCs w:val="22"/>
          <w:lang w:val="ro-RO"/>
        </w:rPr>
        <w:t>.1. Documentele contractului sunt:</w:t>
      </w:r>
    </w:p>
    <w:p w:rsidR="00F3674F" w:rsidRPr="00A50AE6" w:rsidRDefault="00F3674F" w:rsidP="00F3674F">
      <w:pPr>
        <w:numPr>
          <w:ilvl w:val="6"/>
          <w:numId w:val="3"/>
        </w:numPr>
        <w:autoSpaceDE w:val="0"/>
        <w:autoSpaceDN w:val="0"/>
        <w:adjustRightInd w:val="0"/>
        <w:ind w:left="284" w:hanging="284"/>
        <w:jc w:val="both"/>
        <w:rPr>
          <w:rFonts w:ascii="Trebuchet MS" w:hAnsi="Trebuchet MS"/>
          <w:iCs/>
          <w:noProof/>
          <w:sz w:val="22"/>
          <w:szCs w:val="22"/>
          <w:lang w:val="ro-RO"/>
        </w:rPr>
      </w:pPr>
      <w:r w:rsidRPr="00A50AE6">
        <w:rPr>
          <w:rFonts w:ascii="Trebuchet MS" w:hAnsi="Trebuchet MS"/>
          <w:iCs/>
          <w:noProof/>
          <w:sz w:val="22"/>
          <w:szCs w:val="22"/>
          <w:lang w:val="ro-RO"/>
        </w:rPr>
        <w:t>caietul de sarcini;</w:t>
      </w:r>
    </w:p>
    <w:p w:rsidR="00F3674F" w:rsidRPr="00A50AE6" w:rsidRDefault="00F3674F" w:rsidP="00F3674F">
      <w:pPr>
        <w:numPr>
          <w:ilvl w:val="6"/>
          <w:numId w:val="3"/>
        </w:numPr>
        <w:autoSpaceDE w:val="0"/>
        <w:autoSpaceDN w:val="0"/>
        <w:adjustRightInd w:val="0"/>
        <w:ind w:left="284" w:hanging="284"/>
        <w:jc w:val="both"/>
        <w:rPr>
          <w:rFonts w:ascii="Trebuchet MS" w:hAnsi="Trebuchet MS"/>
          <w:iCs/>
          <w:noProof/>
          <w:sz w:val="22"/>
          <w:szCs w:val="22"/>
          <w:lang w:val="ro-RO"/>
        </w:rPr>
      </w:pPr>
      <w:r w:rsidRPr="00A50AE6">
        <w:rPr>
          <w:rFonts w:ascii="Trebuchet MS" w:hAnsi="Trebuchet MS"/>
          <w:iCs/>
          <w:noProof/>
          <w:sz w:val="22"/>
          <w:szCs w:val="22"/>
          <w:lang w:val="ro-RO"/>
        </w:rPr>
        <w:t>propunerea tehnică şi propunerea financiară;</w:t>
      </w:r>
    </w:p>
    <w:p w:rsidR="00F3674F" w:rsidRPr="00A50AE6" w:rsidRDefault="00F3674F" w:rsidP="00F3674F">
      <w:pPr>
        <w:numPr>
          <w:ilvl w:val="6"/>
          <w:numId w:val="3"/>
        </w:numPr>
        <w:autoSpaceDE w:val="0"/>
        <w:autoSpaceDN w:val="0"/>
        <w:adjustRightInd w:val="0"/>
        <w:ind w:left="284" w:hanging="284"/>
        <w:jc w:val="both"/>
        <w:rPr>
          <w:rFonts w:ascii="Trebuchet MS" w:hAnsi="Trebuchet MS"/>
          <w:i/>
          <w:iCs/>
          <w:noProof/>
          <w:sz w:val="22"/>
          <w:szCs w:val="22"/>
          <w:lang w:val="ro-RO"/>
        </w:rPr>
      </w:pPr>
      <w:r w:rsidRPr="00A50AE6">
        <w:rPr>
          <w:rFonts w:ascii="Trebuchet MS" w:hAnsi="Trebuchet MS"/>
          <w:iCs/>
          <w:noProof/>
          <w:sz w:val="22"/>
          <w:szCs w:val="22"/>
          <w:lang w:val="ro-RO"/>
        </w:rPr>
        <w:t>garanţia de bună execuţie;</w:t>
      </w:r>
    </w:p>
    <w:p w:rsidR="00F3674F" w:rsidRPr="00A50AE6" w:rsidRDefault="00F3674F" w:rsidP="00F3674F">
      <w:pPr>
        <w:jc w:val="both"/>
        <w:rPr>
          <w:rFonts w:ascii="Trebuchet MS" w:hAnsi="Trebuchet MS"/>
          <w:i/>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7</w:t>
      </w:r>
      <w:r w:rsidRPr="00A50AE6">
        <w:rPr>
          <w:rFonts w:ascii="Trebuchet MS" w:hAnsi="Trebuchet MS"/>
          <w:b/>
          <w:noProof/>
          <w:sz w:val="22"/>
          <w:szCs w:val="22"/>
          <w:lang w:val="ro-RO"/>
        </w:rPr>
        <w:t xml:space="preserve">. </w:t>
      </w:r>
      <w:r w:rsidRPr="00A50AE6">
        <w:rPr>
          <w:rFonts w:ascii="Trebuchet MS" w:hAnsi="Trebuchet MS"/>
          <w:b/>
          <w:i/>
          <w:noProof/>
          <w:sz w:val="22"/>
          <w:szCs w:val="22"/>
          <w:lang w:val="ro-RO"/>
        </w:rPr>
        <w:t>Obligaţiile principale ale furnizorului</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7.1. Furnizorul se obligă să livreze achizitorului</w:t>
      </w:r>
      <w:r w:rsidR="00E22772">
        <w:rPr>
          <w:rFonts w:ascii="Trebuchet MS" w:hAnsi="Trebuchet MS"/>
          <w:sz w:val="22"/>
          <w:szCs w:val="22"/>
        </w:rPr>
        <w:t xml:space="preserve"> 34</w:t>
      </w:r>
      <w:r w:rsidR="00C20091" w:rsidRPr="00A50AE6">
        <w:rPr>
          <w:rFonts w:ascii="Trebuchet MS" w:hAnsi="Trebuchet MS"/>
          <w:sz w:val="22"/>
          <w:szCs w:val="22"/>
        </w:rPr>
        <w:t xml:space="preserve"> </w:t>
      </w:r>
      <w:r w:rsidR="00C20091" w:rsidRPr="00A50AE6">
        <w:rPr>
          <w:rFonts w:ascii="Trebuchet MS" w:hAnsi="Trebuchet MS"/>
          <w:sz w:val="22"/>
          <w:szCs w:val="22"/>
          <w:lang w:val="ro-RO"/>
        </w:rPr>
        <w:t>antene pentru citirea de la distanță (DSRC)</w:t>
      </w:r>
      <w:r w:rsidRPr="00A50AE6">
        <w:rPr>
          <w:rFonts w:ascii="Trebuchet MS" w:hAnsi="Trebuchet MS"/>
          <w:b/>
          <w:sz w:val="22"/>
          <w:szCs w:val="22"/>
        </w:rPr>
        <w:t>.</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 xml:space="preserve">7.2. Furnizorul se obligă </w:t>
      </w:r>
      <w:r w:rsidR="009B01CE" w:rsidRPr="00A50AE6">
        <w:rPr>
          <w:rFonts w:ascii="Trebuchet MS" w:hAnsi="Trebuchet MS"/>
          <w:sz w:val="22"/>
          <w:szCs w:val="22"/>
        </w:rPr>
        <w:t xml:space="preserve">să furnizeze </w:t>
      </w:r>
      <w:r w:rsidR="00C20091" w:rsidRPr="00A50AE6">
        <w:rPr>
          <w:rFonts w:ascii="Trebuchet MS" w:hAnsi="Trebuchet MS"/>
          <w:sz w:val="22"/>
          <w:szCs w:val="22"/>
          <w:lang w:val="ro-RO"/>
        </w:rPr>
        <w:t xml:space="preserve">antenele pentru citirea de la distanță (DSRC) </w:t>
      </w:r>
      <w:r w:rsidRPr="00A50AE6">
        <w:rPr>
          <w:rFonts w:ascii="Trebuchet MS" w:hAnsi="Trebuchet MS"/>
          <w:sz w:val="22"/>
          <w:szCs w:val="22"/>
        </w:rPr>
        <w:t xml:space="preserve">la standardele şi/sau performanţele prezentate în propunerea tehnică. </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7.3. Furnizorul se obligă să furniz</w:t>
      </w:r>
      <w:r w:rsidR="009B01CE" w:rsidRPr="00A50AE6">
        <w:rPr>
          <w:rFonts w:ascii="Trebuchet MS" w:hAnsi="Trebuchet MS"/>
          <w:sz w:val="22"/>
          <w:szCs w:val="22"/>
        </w:rPr>
        <w:t>eze integral</w:t>
      </w:r>
      <w:r w:rsidR="00C20091" w:rsidRPr="00A50AE6">
        <w:rPr>
          <w:rFonts w:ascii="Trebuchet MS" w:hAnsi="Trebuchet MS"/>
          <w:sz w:val="22"/>
          <w:szCs w:val="22"/>
          <w:lang w:val="ro-RO"/>
        </w:rPr>
        <w:t xml:space="preserve"> antenele pentru citirea de la distanță (DSRC) </w:t>
      </w:r>
      <w:r w:rsidR="009B01CE" w:rsidRPr="00A50AE6">
        <w:rPr>
          <w:rFonts w:ascii="Trebuchet MS" w:hAnsi="Trebuchet MS"/>
          <w:sz w:val="22"/>
          <w:szCs w:val="22"/>
        </w:rPr>
        <w:t xml:space="preserve"> </w:t>
      </w:r>
      <w:r w:rsidRPr="00A50AE6">
        <w:rPr>
          <w:rFonts w:ascii="Trebuchet MS" w:hAnsi="Trebuchet MS"/>
          <w:sz w:val="22"/>
          <w:szCs w:val="22"/>
        </w:rPr>
        <w:t>în termen de …….</w:t>
      </w:r>
      <w:r w:rsidRPr="00A50AE6">
        <w:rPr>
          <w:rFonts w:ascii="Trebuchet MS" w:hAnsi="Trebuchet MS"/>
          <w:color w:val="FF0000"/>
          <w:sz w:val="22"/>
          <w:szCs w:val="22"/>
        </w:rPr>
        <w:t xml:space="preserve"> </w:t>
      </w:r>
      <w:r w:rsidRPr="00A50AE6">
        <w:rPr>
          <w:rFonts w:ascii="Trebuchet MS" w:hAnsi="Trebuchet MS"/>
          <w:sz w:val="22"/>
          <w:szCs w:val="22"/>
        </w:rPr>
        <w:t>de zile de la data intrării în vigoare a contractului.</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7.4 Furnizorul are obligatia de a desemna o persoana de contact responsabila atat cu derularea contractului de furnizare cat si cu comunicarea pe perioada de</w:t>
      </w:r>
      <w:r w:rsidR="009B01CE" w:rsidRPr="00A50AE6">
        <w:rPr>
          <w:rFonts w:ascii="Trebuchet MS" w:hAnsi="Trebuchet MS"/>
          <w:sz w:val="22"/>
          <w:szCs w:val="22"/>
        </w:rPr>
        <w:t xml:space="preserve"> garantie a</w:t>
      </w:r>
      <w:r w:rsidR="00C20091" w:rsidRPr="00A50AE6">
        <w:rPr>
          <w:rFonts w:ascii="Trebuchet MS" w:hAnsi="Trebuchet MS"/>
          <w:sz w:val="22"/>
          <w:szCs w:val="22"/>
          <w:lang w:val="ro-RO"/>
        </w:rPr>
        <w:t xml:space="preserve"> antenelor pentru citirea de la distanță (DSRC)</w:t>
      </w:r>
      <w:r w:rsidRPr="00A50AE6">
        <w:rPr>
          <w:rFonts w:ascii="Trebuchet MS" w:hAnsi="Trebuchet MS"/>
          <w:sz w:val="22"/>
          <w:szCs w:val="22"/>
        </w:rPr>
        <w:t>.</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7.5 Furnizorul se obligă să despăgubească achizitorul împotriva oricăror:</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i) reclamaţii şi acţiuni în justiţie, ce rezultă din încălcarea unor drepturi de proprietate intelectuală (brevete, marci inregistrate etc.), legate de echipamentele, materialele, instalaţiile sau utilajele folosite pentru sau în legatură cu produsele achiziţionate, şi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sz w:val="22"/>
          <w:szCs w:val="22"/>
        </w:rPr>
        <w:t>ii) daune-interese, cheltuieli, taxe şi cheltuieli de orice natură, aferente, cu excepţia situaţiei în care o astfel de încălcare rezultă din respectarea caietului de sarcini întocmit de către Achizitor.</w:t>
      </w:r>
    </w:p>
    <w:p w:rsidR="00F3674F" w:rsidRPr="00A50AE6" w:rsidRDefault="00F3674F" w:rsidP="00F3674F">
      <w:pPr>
        <w:ind w:left="1512"/>
        <w:jc w:val="both"/>
        <w:rPr>
          <w:rFonts w:ascii="Trebuchet MS" w:hAnsi="Trebuchet MS"/>
          <w:noProof/>
          <w:sz w:val="22"/>
          <w:szCs w:val="22"/>
          <w:lang w:val="ro-RO"/>
        </w:rPr>
      </w:pPr>
    </w:p>
    <w:p w:rsidR="00F3674F" w:rsidRPr="00A50AE6" w:rsidRDefault="00F3674F" w:rsidP="00F3674F">
      <w:pPr>
        <w:jc w:val="both"/>
        <w:rPr>
          <w:rFonts w:ascii="Trebuchet MS" w:hAnsi="Trebuchet MS"/>
          <w:b/>
          <w:noProof/>
          <w:sz w:val="22"/>
          <w:szCs w:val="22"/>
          <w:lang w:val="ro-RO"/>
        </w:rPr>
      </w:pPr>
      <w:r w:rsidRPr="00A50AE6">
        <w:rPr>
          <w:rFonts w:ascii="Trebuchet MS" w:hAnsi="Trebuchet MS"/>
          <w:b/>
          <w:i/>
          <w:noProof/>
          <w:sz w:val="22"/>
          <w:szCs w:val="22"/>
          <w:lang w:val="ro-RO"/>
        </w:rPr>
        <w:t>8. Obligaţiile principale ale achizitorului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8.1. Achizitorul se obligă să achiziţioneze, respectiv să cumpere şi să plătească preţul convenit în prezentul contract.</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8.2. Achizitorul se obligă să recepţioneze produsele în termenul convenit.</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8.3. Achizitorul se obligă să plătească preţul produselor către furnizor în termen de maxim 30 zile de la data inregistrarii facturii la sediul central al I.S.C.T.R., după recepția finală calitativa si cantitati</w:t>
      </w:r>
      <w:r w:rsidR="009B01CE" w:rsidRPr="00A50AE6">
        <w:rPr>
          <w:rFonts w:ascii="Trebuchet MS" w:hAnsi="Trebuchet MS"/>
          <w:noProof/>
          <w:sz w:val="22"/>
          <w:szCs w:val="22"/>
          <w:lang w:val="ro-RO"/>
        </w:rPr>
        <w:t>va a celor</w:t>
      </w:r>
      <w:r w:rsidR="00E22772">
        <w:rPr>
          <w:rFonts w:ascii="Trebuchet MS" w:hAnsi="Trebuchet MS"/>
          <w:noProof/>
          <w:sz w:val="22"/>
          <w:szCs w:val="22"/>
          <w:lang w:val="ro-RO"/>
        </w:rPr>
        <w:t xml:space="preserve"> 34</w:t>
      </w:r>
      <w:r w:rsidR="00C20091" w:rsidRPr="00A50AE6">
        <w:rPr>
          <w:rFonts w:ascii="Trebuchet MS" w:hAnsi="Trebuchet MS"/>
          <w:noProof/>
          <w:sz w:val="22"/>
          <w:szCs w:val="22"/>
          <w:lang w:val="ro-RO"/>
        </w:rPr>
        <w:t xml:space="preserve"> </w:t>
      </w:r>
      <w:r w:rsidR="00C20091" w:rsidRPr="00A50AE6">
        <w:rPr>
          <w:rFonts w:ascii="Trebuchet MS" w:hAnsi="Trebuchet MS"/>
          <w:sz w:val="22"/>
          <w:szCs w:val="22"/>
          <w:lang w:val="ro-RO"/>
        </w:rPr>
        <w:t>antene pentru citirea de la distanță (DSRC)</w:t>
      </w:r>
      <w:r w:rsidRPr="00A50AE6">
        <w:rPr>
          <w:rFonts w:ascii="Trebuchet MS" w:hAnsi="Trebuchet MS"/>
          <w:noProof/>
          <w:sz w:val="22"/>
          <w:szCs w:val="22"/>
          <w:lang w:val="ro-RO"/>
        </w:rPr>
        <w:t>.</w:t>
      </w:r>
    </w:p>
    <w:p w:rsidR="009B01CE" w:rsidRPr="00A50AE6" w:rsidRDefault="009B01CE" w:rsidP="00F3674F">
      <w:pPr>
        <w:jc w:val="both"/>
        <w:rPr>
          <w:rFonts w:ascii="Trebuchet MS" w:hAnsi="Trebuchet MS"/>
          <w:noProof/>
          <w:sz w:val="22"/>
          <w:szCs w:val="22"/>
          <w:lang w:val="ro-RO"/>
        </w:rPr>
      </w:pPr>
    </w:p>
    <w:p w:rsidR="00F3674F" w:rsidRPr="00A50AE6" w:rsidRDefault="00F3674F" w:rsidP="00F3674F">
      <w:pPr>
        <w:jc w:val="both"/>
        <w:rPr>
          <w:rFonts w:ascii="Trebuchet MS" w:hAnsi="Trebuchet MS"/>
          <w:b/>
          <w:noProof/>
          <w:sz w:val="22"/>
          <w:szCs w:val="22"/>
          <w:lang w:val="ro-RO"/>
        </w:rPr>
      </w:pPr>
    </w:p>
    <w:p w:rsidR="00F3674F" w:rsidRDefault="00F3674F" w:rsidP="00F3674F">
      <w:pPr>
        <w:jc w:val="both"/>
        <w:rPr>
          <w:rFonts w:ascii="Trebuchet MS" w:hAnsi="Trebuchet MS"/>
          <w:b/>
          <w:noProof/>
          <w:sz w:val="22"/>
          <w:szCs w:val="22"/>
          <w:lang w:val="ro-RO"/>
        </w:rPr>
      </w:pPr>
    </w:p>
    <w:p w:rsidR="00A50AE6" w:rsidRPr="00A50AE6" w:rsidRDefault="00A50AE6"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lastRenderedPageBreak/>
        <w:t>9.</w:t>
      </w:r>
      <w:r w:rsidRPr="00A50AE6">
        <w:rPr>
          <w:rFonts w:ascii="Trebuchet MS" w:hAnsi="Trebuchet MS"/>
          <w:b/>
          <w:noProof/>
          <w:sz w:val="22"/>
          <w:szCs w:val="22"/>
          <w:lang w:val="ro-RO"/>
        </w:rPr>
        <w:t xml:space="preserve"> </w:t>
      </w:r>
      <w:r w:rsidRPr="00A50AE6">
        <w:rPr>
          <w:rFonts w:ascii="Trebuchet MS" w:hAnsi="Trebuchet MS"/>
          <w:b/>
          <w:i/>
          <w:noProof/>
          <w:sz w:val="22"/>
          <w:szCs w:val="22"/>
          <w:lang w:val="ro-RO"/>
        </w:rPr>
        <w:t xml:space="preserve">Sancţiuni pentru neîndeplinirea culpabilă a obligaţiilor </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9.1. În cazul în care, din vina sa exclusivă, furnizorul nu reuşeşte să-şi execute obligaţiile asumate prin contract, atunci achizitorul are dreptul de a solicita ca penalitaţi, o sumă echivalentă cu o cotă procentuală  de 0,1 % pe zi de întârziere din preţul produselor nelivrate la termen.</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bCs/>
          <w:noProof/>
          <w:sz w:val="22"/>
          <w:szCs w:val="22"/>
          <w:lang w:val="ro-RO"/>
        </w:rPr>
        <w:t>9.2 În cazul în care achizitorul nu onorează facturile în termen de 30 de zile de la data inregistrarii facturii la sediul central al I.S.C.T.R., atunci acesta are obligaţia de a plăti, ca penalităţi, o sumă echivalentă cu o cotă procentuală de 0,1% pe zi de intarziere din plata neefectuată.</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9.3. Nerespectarea obligaţiilor asumate prin prezentul contract de către una dintre părţi, în mod culpabil, dă dreptul părţii lezate de a considera contractul de drept reziliat/de a cere rezilierea contractului şi de a pretinde plata de daune-interese.</w:t>
      </w:r>
    </w:p>
    <w:p w:rsidR="00F3674F" w:rsidRPr="00A50AE6" w:rsidRDefault="00F3674F" w:rsidP="00F3674F">
      <w:pPr>
        <w:pStyle w:val="DefaultText"/>
        <w:jc w:val="both"/>
        <w:rPr>
          <w:rFonts w:ascii="Trebuchet MS" w:hAnsi="Trebuchet MS"/>
          <w:sz w:val="22"/>
          <w:szCs w:val="22"/>
          <w:lang w:val="ro-RO"/>
        </w:rPr>
      </w:pPr>
      <w:r w:rsidRPr="00A50AE6">
        <w:rPr>
          <w:rFonts w:ascii="Trebuchet MS" w:hAnsi="Trebuchet MS"/>
          <w:sz w:val="22"/>
          <w:szCs w:val="22"/>
          <w:lang w:val="ro-RO"/>
        </w:rPr>
        <w:t>9.4. Achizitorul îşi rezervă dreptul de a renunţa oricând la contractul,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corespunzatoare pentru partea din contract îndeplinită până la data denunţării unilaterale a contractului.</w:t>
      </w: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i/>
          <w:noProof/>
          <w:sz w:val="22"/>
          <w:szCs w:val="22"/>
          <w:lang w:val="ro-RO"/>
        </w:rPr>
      </w:pPr>
    </w:p>
    <w:p w:rsidR="00F3674F" w:rsidRPr="00A50AE6" w:rsidRDefault="00F3674F" w:rsidP="00F3674F">
      <w:pPr>
        <w:jc w:val="center"/>
        <w:rPr>
          <w:rFonts w:ascii="Trebuchet MS" w:hAnsi="Trebuchet MS"/>
          <w:b/>
          <w:i/>
          <w:noProof/>
          <w:sz w:val="22"/>
          <w:szCs w:val="22"/>
          <w:lang w:val="ro-RO"/>
        </w:rPr>
      </w:pPr>
      <w:r w:rsidRPr="00A50AE6">
        <w:rPr>
          <w:rFonts w:ascii="Trebuchet MS" w:hAnsi="Trebuchet MS"/>
          <w:b/>
          <w:i/>
          <w:noProof/>
          <w:sz w:val="22"/>
          <w:szCs w:val="22"/>
          <w:lang w:val="ro-RO"/>
        </w:rPr>
        <w:t>Clauze specifice</w:t>
      </w: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10. Garanţia de bună execuţie a contractului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 xml:space="preserve">10.1. Furnizorul se obligă să constituie garanţia de bună execuţie a contractului, în cuantum </w:t>
      </w:r>
      <w:r w:rsidRPr="00E22772">
        <w:rPr>
          <w:rFonts w:ascii="Trebuchet MS" w:hAnsi="Trebuchet MS"/>
          <w:noProof/>
          <w:color w:val="FF0000"/>
          <w:sz w:val="22"/>
          <w:szCs w:val="22"/>
          <w:lang w:val="ro-RO"/>
        </w:rPr>
        <w:t xml:space="preserve">de 5%, </w:t>
      </w:r>
      <w:r w:rsidRPr="00A50AE6">
        <w:rPr>
          <w:rFonts w:ascii="Trebuchet MS" w:hAnsi="Trebuchet MS"/>
          <w:noProof/>
          <w:sz w:val="22"/>
          <w:szCs w:val="22"/>
          <w:lang w:val="ro-RO"/>
        </w:rPr>
        <w:t>respectiv .............. din valoarea fără TVA a contractului de furnizare produse, în termen de 5 zile lucrătoare de la semnarea contractului.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 xml:space="preserve">10.2. </w:t>
      </w:r>
      <w:r w:rsidRPr="00A50AE6">
        <w:rPr>
          <w:rFonts w:ascii="Trebuchet MS" w:eastAsia="Calibri" w:hAnsi="Trebuchet MS"/>
          <w:noProof/>
          <w:sz w:val="22"/>
          <w:szCs w:val="22"/>
          <w:lang w:val="ro-RO"/>
        </w:rPr>
        <w:t xml:space="preserve">Garantia de buna executie se constituie </w:t>
      </w:r>
      <w:r w:rsidRPr="00A50AE6">
        <w:rPr>
          <w:rFonts w:ascii="Trebuchet MS" w:hAnsi="Trebuchet MS"/>
          <w:sz w:val="22"/>
          <w:szCs w:val="22"/>
        </w:rPr>
        <w:t>prin virament bancar sau printr-un instrument de garantare emis de o instituție de credit din România sau din alt stat sau de o societate de asigurari, în condiţiile legii,</w:t>
      </w:r>
      <w:r w:rsidRPr="00A50AE6">
        <w:rPr>
          <w:rFonts w:ascii="Trebuchet MS" w:eastAsia="Calibri" w:hAnsi="Trebuchet MS"/>
          <w:noProof/>
          <w:sz w:val="22"/>
          <w:szCs w:val="22"/>
          <w:lang w:val="ro-RO"/>
        </w:rPr>
        <w:t xml:space="preserve"> care devine anexa la contract, in conformitate cu prevederile art. 36 alin. (3) - (5) din H.G. nr. 395/2016 si a H.G. nr. 419/08.06.2018, aplicandu-se corespunzator. Documentul care atesta constituirea garantiei de bună execuţie</w:t>
      </w:r>
      <w:r w:rsidRPr="00A50AE6">
        <w:rPr>
          <w:rFonts w:ascii="Trebuchet MS" w:hAnsi="Trebuchet MS"/>
          <w:noProof/>
          <w:sz w:val="22"/>
          <w:szCs w:val="22"/>
          <w:lang w:val="ro-RO"/>
        </w:rPr>
        <w:t xml:space="preserve"> in cuantumul si pentru perioada prevazuta in documentatia de atribuire, in favoarea Autoritatii Contractante pentru suma reprezentand </w:t>
      </w:r>
      <w:r w:rsidRPr="00E22772">
        <w:rPr>
          <w:rFonts w:ascii="Trebuchet MS" w:hAnsi="Trebuchet MS"/>
          <w:noProof/>
          <w:color w:val="FF0000"/>
          <w:sz w:val="22"/>
          <w:szCs w:val="22"/>
          <w:lang w:val="ro-RO"/>
        </w:rPr>
        <w:t xml:space="preserve">5% </w:t>
      </w:r>
      <w:r w:rsidRPr="00A50AE6">
        <w:rPr>
          <w:rFonts w:ascii="Trebuchet MS" w:hAnsi="Trebuchet MS"/>
          <w:noProof/>
          <w:sz w:val="22"/>
          <w:szCs w:val="22"/>
          <w:lang w:val="ro-RO"/>
        </w:rPr>
        <w:t>din valoarea contractului fara TVA</w:t>
      </w:r>
      <w:r w:rsidRPr="00A50AE6">
        <w:rPr>
          <w:rFonts w:ascii="Trebuchet MS" w:eastAsia="Calibri" w:hAnsi="Trebuchet MS"/>
          <w:noProof/>
          <w:sz w:val="22"/>
          <w:szCs w:val="22"/>
          <w:lang w:val="ro-RO"/>
        </w:rPr>
        <w:t xml:space="preserve"> se prezintă în original la sediul Inspectoratului de Stat pentru Controlul în Transportul Rutier din Bd. Dinicu  Golescu nr. 38, sector 1, Bucuresti. </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10.3. Achizitorul are dreptul de a emite pretenţii asupra garanţiei de bună execuţie, în limita prejudiciului creat, dacă furnizorul nu îşi execută, executa cu întârziere sau execută necorespunzător obligaţiile asumate prin prezentul contract.</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 xml:space="preserve">10.4. Anterior emiterii unei pretenţii asupra garanţiei de bună execuţie, achizitorul are obligaţia de a notifica acest lucru atât furnizorului, cât și emitentului instrumentului de garantare, precizând totodată obligaţiile care nu au fost respectate,precum și modul de calcul al prejudiciului. Daca garanţia de buna executie retinuta nu acoperă integral valoarea prejudiciului, achizitorul va avea dreptul la daune în completare, conform legii şi prezentului contract. </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10.5. Achizitorul se obligă să restituie garanţia de bună execuţie în termen de cel mult 14 zile de la data intocmirii procesului-verbal de receptie finala a produselor, daca nu a ridicat pana la aceea data pretentii asupra acesteia.</w:t>
      </w:r>
    </w:p>
    <w:p w:rsidR="00F3674F" w:rsidRPr="00A50AE6" w:rsidRDefault="00F3674F" w:rsidP="00F3674F">
      <w:pPr>
        <w:pStyle w:val="DefaultText"/>
        <w:jc w:val="both"/>
        <w:rPr>
          <w:rFonts w:ascii="Trebuchet MS" w:hAnsi="Trebuchet MS"/>
          <w:sz w:val="22"/>
          <w:szCs w:val="22"/>
          <w:lang w:val="ro-RO"/>
        </w:rPr>
      </w:pPr>
      <w:r w:rsidRPr="00A50AE6">
        <w:rPr>
          <w:rFonts w:ascii="Trebuchet MS" w:hAnsi="Trebuchet MS"/>
          <w:sz w:val="22"/>
          <w:szCs w:val="22"/>
          <w:lang w:val="ro-RO"/>
        </w:rPr>
        <w:t>10.6. Orice alte garanţii oferite de prestator în conformitate cu propunerea tehnică sunt distincte de garanţia de bună execuţie şi nu se confundă în niciun caz cu aceasta. Aplicarea sanctiunilor pentru neindeplinirea culpabila a obligatiilor contractuale nu exclud aplicarea prevederilor cuprinse in art. 10.</w:t>
      </w: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11. Recepţie, inspecţii şi teste</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11.1. Achizitorul sau reprezentantul său are dreptul de a inspecta produsele pentru a verifica conformitatea lor cu specificaţiile din propunerea tehnică şi din caietul de sarcini.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11.2. Inspecţiile din cadrul recepţiei finale (calitativa si cantitativa) se vor face la sediul achizitorului se va considera încheiată după ce au fost livrate toate produsele si a fost incheiat procesul verbal de receptie semnat de reprezentantii imputerniciti ai partilor.</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 xml:space="preserve">11.3. Dacă vreunul dintre produsele inspectate nu corespunde specificaţiilor, achizitorul are dreptul să îl respingă, iar furnizorul are obligaţia, fără a modifica preţul contractului:  </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a) de a înlocui produsele refuzate;</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b) de a face toate modificările necesare pentru ca produsele să corespundă specificaţiilor lor tehnice.</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lastRenderedPageBreak/>
        <w:t>11.4.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11.5. Prevederile clauzelor 11.1. - 11.4. nu îl vor absolvi pe furnizor de obligaţia asumării garanţiilor sau de alte obligaţii prevăzute în contract.</w:t>
      </w:r>
    </w:p>
    <w:p w:rsidR="00F3674F" w:rsidRPr="00A50AE6" w:rsidRDefault="00F3674F" w:rsidP="00F3674F">
      <w:pPr>
        <w:contextualSpacing/>
        <w:jc w:val="both"/>
        <w:rPr>
          <w:rFonts w:ascii="Trebuchet MS" w:hAnsi="Trebuchet MS"/>
          <w:sz w:val="22"/>
          <w:szCs w:val="22"/>
          <w:lang w:val="pt-BR"/>
        </w:rPr>
      </w:pPr>
      <w:r w:rsidRPr="00A50AE6">
        <w:rPr>
          <w:rFonts w:ascii="Trebuchet MS" w:hAnsi="Trebuchet MS"/>
          <w:sz w:val="22"/>
          <w:szCs w:val="22"/>
          <w:lang w:val="pt-BR"/>
        </w:rPr>
        <w:t>11.6 Receptia finala se va efectua la sediul achizitorului in termen de ...... de zile de la intrarea in vigoare a contractului.</w:t>
      </w:r>
    </w:p>
    <w:p w:rsidR="00F3674F" w:rsidRPr="00A50AE6" w:rsidRDefault="00F3674F" w:rsidP="00F3674F">
      <w:pPr>
        <w:contextualSpacing/>
        <w:jc w:val="both"/>
        <w:rPr>
          <w:rFonts w:ascii="Trebuchet MS" w:hAnsi="Trebuchet MS"/>
          <w:sz w:val="22"/>
          <w:szCs w:val="22"/>
          <w:lang w:val="pt-BR"/>
        </w:rPr>
      </w:pPr>
      <w:r w:rsidRPr="00A50AE6">
        <w:rPr>
          <w:rFonts w:ascii="Trebuchet MS" w:hAnsi="Trebuchet MS"/>
          <w:sz w:val="22"/>
          <w:szCs w:val="22"/>
          <w:lang w:val="pt-BR"/>
        </w:rPr>
        <w:t>11.7 Constatarea de deficiente in functionarea produselor, pe perioada receptiei atrage dupa sine inlocuirea lor d</w:t>
      </w:r>
      <w:r w:rsidR="002676C1" w:rsidRPr="00A50AE6">
        <w:rPr>
          <w:rFonts w:ascii="Trebuchet MS" w:hAnsi="Trebuchet MS"/>
          <w:sz w:val="22"/>
          <w:szCs w:val="22"/>
          <w:lang w:val="pt-BR"/>
        </w:rPr>
        <w:t>e catre furnizor in termen de 48</w:t>
      </w:r>
      <w:r w:rsidRPr="00A50AE6">
        <w:rPr>
          <w:rFonts w:ascii="Trebuchet MS" w:hAnsi="Trebuchet MS"/>
          <w:sz w:val="22"/>
          <w:szCs w:val="22"/>
          <w:lang w:val="pt-BR"/>
        </w:rPr>
        <w:t xml:space="preserve"> de ore de la constatare</w:t>
      </w:r>
    </w:p>
    <w:p w:rsidR="00F3674F" w:rsidRPr="00A50AE6" w:rsidRDefault="00F3674F" w:rsidP="00F3674F">
      <w:pPr>
        <w:jc w:val="both"/>
        <w:rPr>
          <w:rFonts w:ascii="Trebuchet MS" w:hAnsi="Trebuchet MS"/>
          <w:b/>
          <w:i/>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12.Ambalare si marcare</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 xml:space="preserve">12.1 Furnizorul are obligatia </w:t>
      </w:r>
      <w:r w:rsidR="009B01CE" w:rsidRPr="00A50AE6">
        <w:rPr>
          <w:rFonts w:ascii="Trebuchet MS" w:hAnsi="Trebuchet MS"/>
          <w:noProof/>
          <w:sz w:val="22"/>
          <w:szCs w:val="22"/>
          <w:lang w:val="ro-RO"/>
        </w:rPr>
        <w:t>de a proteja</w:t>
      </w:r>
      <w:r w:rsidR="00C20091" w:rsidRPr="00A50AE6">
        <w:rPr>
          <w:rFonts w:ascii="Trebuchet MS" w:hAnsi="Trebuchet MS"/>
          <w:noProof/>
          <w:sz w:val="22"/>
          <w:szCs w:val="22"/>
          <w:lang w:val="ro-RO"/>
        </w:rPr>
        <w:t xml:space="preserve"> </w:t>
      </w:r>
      <w:r w:rsidR="00C20091" w:rsidRPr="00A50AE6">
        <w:rPr>
          <w:rFonts w:ascii="Trebuchet MS" w:hAnsi="Trebuchet MS"/>
          <w:sz w:val="22"/>
          <w:szCs w:val="22"/>
          <w:lang w:val="ro-RO"/>
        </w:rPr>
        <w:t>antenele pentru citirea de la distanță (DSRC)</w:t>
      </w:r>
      <w:r w:rsidRPr="00A50AE6">
        <w:rPr>
          <w:rFonts w:ascii="Trebuchet MS" w:hAnsi="Trebuchet MS"/>
          <w:noProof/>
          <w:sz w:val="22"/>
          <w:szCs w:val="22"/>
          <w:lang w:val="ro-RO"/>
        </w:rPr>
        <w:t>, in asa fel incat sa ajunga in buna stare la destinatia finala.</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12.2 Ambalarea, marcarea si documentatia din interiorul sau din afara pachetelor va respecta strict conditiile producatorului privind transportul si livrarea.</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12.3 Toate materialele de ambalare a produsului, precum si toate materialele necesare protectiei coletelor (paleti de lemn, foi de protectie, etc) raman in proprietatea achizitorului.</w:t>
      </w: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13. Livrarea şi documentele care însoţesc produsele</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13.1 Furnizorul are obligaţia de a li</w:t>
      </w:r>
      <w:r w:rsidR="009B01CE" w:rsidRPr="00A50AE6">
        <w:rPr>
          <w:rFonts w:ascii="Trebuchet MS" w:hAnsi="Trebuchet MS"/>
          <w:sz w:val="22"/>
          <w:szCs w:val="22"/>
        </w:rPr>
        <w:t>vra integral</w:t>
      </w:r>
      <w:r w:rsidR="009B01CE" w:rsidRPr="00A50AE6">
        <w:rPr>
          <w:rFonts w:ascii="Trebuchet MS" w:hAnsi="Trebuchet MS"/>
          <w:sz w:val="22"/>
          <w:szCs w:val="22"/>
          <w:lang w:val="ro-RO"/>
        </w:rPr>
        <w:t xml:space="preserve"> </w:t>
      </w:r>
      <w:r w:rsidR="00C20091" w:rsidRPr="00A50AE6">
        <w:rPr>
          <w:rFonts w:ascii="Trebuchet MS" w:hAnsi="Trebuchet MS"/>
          <w:sz w:val="22"/>
          <w:szCs w:val="22"/>
          <w:lang w:val="ro-RO"/>
        </w:rPr>
        <w:t xml:space="preserve">antenele pentru citirea de la distanță (DSRC) </w:t>
      </w:r>
      <w:r w:rsidRPr="00A50AE6">
        <w:rPr>
          <w:rFonts w:ascii="Trebuchet MS" w:hAnsi="Trebuchet MS"/>
          <w:sz w:val="22"/>
          <w:szCs w:val="22"/>
        </w:rPr>
        <w:t>la destinația finală indicată de achizitor, respectiv sediul vanzatorului</w:t>
      </w:r>
      <w:r w:rsidRPr="00A50AE6">
        <w:rPr>
          <w:rFonts w:ascii="Trebuchet MS" w:hAnsi="Trebuchet MS"/>
          <w:sz w:val="22"/>
          <w:szCs w:val="22"/>
          <w:lang w:val="fr-FR"/>
        </w:rPr>
        <w:t>, în termen de ……. de zile de la data intrării în vigoare a prezentului contract.</w:t>
      </w:r>
    </w:p>
    <w:p w:rsidR="00F3674F" w:rsidRPr="00A50AE6" w:rsidRDefault="00F3674F" w:rsidP="00F3674F">
      <w:pPr>
        <w:contextualSpacing/>
        <w:jc w:val="both"/>
        <w:rPr>
          <w:rFonts w:ascii="Trebuchet MS" w:hAnsi="Trebuchet MS"/>
          <w:i/>
          <w:sz w:val="22"/>
          <w:szCs w:val="22"/>
        </w:rPr>
      </w:pPr>
      <w:r w:rsidRPr="00A50AE6">
        <w:rPr>
          <w:rFonts w:ascii="Trebuchet MS" w:hAnsi="Trebuchet MS"/>
          <w:sz w:val="22"/>
          <w:szCs w:val="22"/>
        </w:rPr>
        <w:t>13.2. (1) La livrare furnizorul va transmite achizitorului documentele c</w:t>
      </w:r>
      <w:r w:rsidR="009B01CE" w:rsidRPr="00A50AE6">
        <w:rPr>
          <w:rFonts w:ascii="Trebuchet MS" w:hAnsi="Trebuchet MS"/>
          <w:sz w:val="22"/>
          <w:szCs w:val="22"/>
        </w:rPr>
        <w:t>are însoţesc</w:t>
      </w:r>
      <w:r w:rsidR="00C20091" w:rsidRPr="00A50AE6">
        <w:rPr>
          <w:rFonts w:ascii="Trebuchet MS" w:hAnsi="Trebuchet MS"/>
          <w:sz w:val="22"/>
          <w:szCs w:val="22"/>
          <w:lang w:val="ro-RO"/>
        </w:rPr>
        <w:t xml:space="preserve"> antenele pentru citirea de la distanță (DSRC) </w:t>
      </w:r>
      <w:r w:rsidR="00C20091" w:rsidRPr="00A50AE6">
        <w:rPr>
          <w:rFonts w:ascii="Trebuchet MS" w:hAnsi="Trebuchet MS"/>
          <w:sz w:val="22"/>
          <w:szCs w:val="22"/>
        </w:rPr>
        <w:t xml:space="preserve"> </w:t>
      </w:r>
      <w:r w:rsidRPr="00A50AE6">
        <w:rPr>
          <w:rFonts w:ascii="Trebuchet MS" w:hAnsi="Trebuchet MS"/>
          <w:sz w:val="22"/>
          <w:szCs w:val="22"/>
        </w:rPr>
        <w:t>:</w:t>
      </w:r>
    </w:p>
    <w:p w:rsidR="00F3674F" w:rsidRPr="00A50AE6" w:rsidRDefault="00F3674F" w:rsidP="00F3674F">
      <w:pPr>
        <w:numPr>
          <w:ilvl w:val="6"/>
          <w:numId w:val="4"/>
        </w:numPr>
        <w:ind w:left="284" w:hanging="284"/>
        <w:contextualSpacing/>
        <w:jc w:val="both"/>
        <w:rPr>
          <w:rFonts w:ascii="Trebuchet MS" w:hAnsi="Trebuchet MS"/>
          <w:sz w:val="22"/>
          <w:szCs w:val="22"/>
        </w:rPr>
      </w:pPr>
      <w:r w:rsidRPr="00A50AE6">
        <w:rPr>
          <w:rFonts w:ascii="Trebuchet MS" w:hAnsi="Trebuchet MS"/>
          <w:sz w:val="22"/>
          <w:szCs w:val="22"/>
        </w:rPr>
        <w:t>factura comercială;</w:t>
      </w:r>
    </w:p>
    <w:p w:rsidR="00F3674F" w:rsidRPr="00A50AE6" w:rsidRDefault="00F3674F" w:rsidP="00F3674F">
      <w:pPr>
        <w:numPr>
          <w:ilvl w:val="6"/>
          <w:numId w:val="4"/>
        </w:numPr>
        <w:ind w:left="284" w:hanging="284"/>
        <w:contextualSpacing/>
        <w:jc w:val="both"/>
        <w:rPr>
          <w:rFonts w:ascii="Trebuchet MS" w:hAnsi="Trebuchet MS"/>
          <w:sz w:val="22"/>
          <w:szCs w:val="22"/>
        </w:rPr>
      </w:pPr>
      <w:r w:rsidRPr="00A50AE6">
        <w:rPr>
          <w:rFonts w:ascii="Trebuchet MS" w:hAnsi="Trebuchet MS"/>
          <w:bCs/>
          <w:sz w:val="22"/>
          <w:szCs w:val="22"/>
        </w:rPr>
        <w:t>documentul de transport (după caz)</w:t>
      </w:r>
      <w:r w:rsidRPr="00A50AE6">
        <w:rPr>
          <w:rFonts w:ascii="Trebuchet MS" w:hAnsi="Trebuchet MS"/>
          <w:sz w:val="22"/>
          <w:szCs w:val="22"/>
        </w:rPr>
        <w:t>;</w:t>
      </w:r>
    </w:p>
    <w:p w:rsidR="00F3674F" w:rsidRPr="00A50AE6" w:rsidRDefault="00F3674F" w:rsidP="00F3674F">
      <w:pPr>
        <w:numPr>
          <w:ilvl w:val="6"/>
          <w:numId w:val="4"/>
        </w:numPr>
        <w:ind w:left="284" w:hanging="284"/>
        <w:contextualSpacing/>
        <w:jc w:val="both"/>
        <w:rPr>
          <w:rFonts w:ascii="Trebuchet MS" w:hAnsi="Trebuchet MS"/>
          <w:sz w:val="22"/>
          <w:szCs w:val="22"/>
        </w:rPr>
      </w:pPr>
      <w:r w:rsidRPr="00A50AE6">
        <w:rPr>
          <w:rFonts w:ascii="Trebuchet MS" w:hAnsi="Trebuchet MS"/>
          <w:bCs/>
          <w:sz w:val="22"/>
          <w:szCs w:val="22"/>
        </w:rPr>
        <w:t>declarația de conformitate emisă de producător</w:t>
      </w:r>
      <w:r w:rsidRPr="00A50AE6">
        <w:rPr>
          <w:rFonts w:ascii="Trebuchet MS" w:hAnsi="Trebuchet MS"/>
          <w:sz w:val="22"/>
          <w:szCs w:val="22"/>
        </w:rPr>
        <w:t>;</w:t>
      </w:r>
    </w:p>
    <w:p w:rsidR="00F3674F" w:rsidRPr="00A50AE6" w:rsidRDefault="00F3674F" w:rsidP="00F3674F">
      <w:pPr>
        <w:numPr>
          <w:ilvl w:val="6"/>
          <w:numId w:val="4"/>
        </w:numPr>
        <w:ind w:left="284" w:hanging="284"/>
        <w:contextualSpacing/>
        <w:jc w:val="both"/>
        <w:rPr>
          <w:rFonts w:ascii="Trebuchet MS" w:hAnsi="Trebuchet MS"/>
          <w:sz w:val="22"/>
          <w:szCs w:val="22"/>
        </w:rPr>
      </w:pPr>
      <w:r w:rsidRPr="00A50AE6">
        <w:rPr>
          <w:rFonts w:ascii="Trebuchet MS" w:hAnsi="Trebuchet MS"/>
          <w:sz w:val="22"/>
          <w:szCs w:val="22"/>
        </w:rPr>
        <w:t>certificatul de garanţie;</w:t>
      </w:r>
    </w:p>
    <w:p w:rsidR="00F3674F" w:rsidRPr="00A50AE6" w:rsidRDefault="00F3674F" w:rsidP="00F3674F">
      <w:pPr>
        <w:numPr>
          <w:ilvl w:val="6"/>
          <w:numId w:val="4"/>
        </w:numPr>
        <w:ind w:left="284" w:hanging="284"/>
        <w:contextualSpacing/>
        <w:jc w:val="both"/>
        <w:rPr>
          <w:rFonts w:ascii="Trebuchet MS" w:hAnsi="Trebuchet MS"/>
          <w:sz w:val="22"/>
          <w:szCs w:val="22"/>
        </w:rPr>
      </w:pPr>
      <w:r w:rsidRPr="00A50AE6">
        <w:rPr>
          <w:rFonts w:ascii="Trebuchet MS" w:hAnsi="Trebuchet MS"/>
          <w:sz w:val="22"/>
          <w:szCs w:val="22"/>
        </w:rPr>
        <w:t>fișa tehnică a produsului.</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(2) Certificarea de către Achizitor a faptului că produsele au fost livrate parţial sau total se face după recepţie, prin semnarea de primire de către reprezentantul autorizat al acestuia, pe documentele emise de Furnizor pentru livrare.</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13.3. Livrarea produselor se considera incheiata in momentul in care sunt indeplinite prevederile clauzelor referitoare la receptia produselor.</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13.4. Furnizorul se oblig</w:t>
      </w:r>
      <w:r w:rsidR="009B01CE" w:rsidRPr="00A50AE6">
        <w:rPr>
          <w:rFonts w:ascii="Trebuchet MS" w:hAnsi="Trebuchet MS"/>
          <w:sz w:val="22"/>
          <w:szCs w:val="22"/>
        </w:rPr>
        <w:t xml:space="preserve">a sa livreze </w:t>
      </w:r>
      <w:r w:rsidR="00C20091" w:rsidRPr="00A50AE6">
        <w:rPr>
          <w:rFonts w:ascii="Trebuchet MS" w:hAnsi="Trebuchet MS"/>
          <w:sz w:val="22"/>
          <w:szCs w:val="22"/>
          <w:lang w:val="ro-RO"/>
        </w:rPr>
        <w:t xml:space="preserve">antenele pentru citirea de la distanță (DSRC) </w:t>
      </w:r>
      <w:r w:rsidRPr="00A50AE6">
        <w:rPr>
          <w:rFonts w:ascii="Trebuchet MS" w:hAnsi="Trebuchet MS"/>
          <w:sz w:val="22"/>
          <w:szCs w:val="22"/>
        </w:rPr>
        <w:t xml:space="preserve">in conditia de livrare IMCOTERMS 2010–DPP (franco depozit achizitor). </w:t>
      </w:r>
    </w:p>
    <w:p w:rsidR="00F3674F" w:rsidRPr="00A50AE6" w:rsidRDefault="00F3674F" w:rsidP="00F3674F">
      <w:pPr>
        <w:jc w:val="both"/>
        <w:rPr>
          <w:rFonts w:ascii="Trebuchet MS" w:hAnsi="Trebuchet MS"/>
          <w:noProof/>
          <w:sz w:val="22"/>
          <w:szCs w:val="22"/>
          <w:lang w:val="ro-RO"/>
        </w:rPr>
      </w:pPr>
    </w:p>
    <w:p w:rsidR="00F3674F" w:rsidRPr="00A50AE6" w:rsidRDefault="00F3674F" w:rsidP="00F3674F">
      <w:pPr>
        <w:contextualSpacing/>
        <w:jc w:val="both"/>
        <w:rPr>
          <w:rFonts w:ascii="Trebuchet MS" w:hAnsi="Trebuchet MS"/>
          <w:b/>
          <w:i/>
          <w:sz w:val="22"/>
          <w:szCs w:val="22"/>
          <w:lang w:val="it-IT"/>
        </w:rPr>
      </w:pPr>
      <w:r w:rsidRPr="00A50AE6">
        <w:rPr>
          <w:rFonts w:ascii="Trebuchet MS" w:hAnsi="Trebuchet MS"/>
          <w:b/>
          <w:i/>
          <w:sz w:val="22"/>
          <w:szCs w:val="22"/>
          <w:lang w:val="it-IT"/>
        </w:rPr>
        <w:t>14. Perioada de garanţie acordată produselor</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 xml:space="preserve">14.1. Furnizorul are obligaţia de </w:t>
      </w:r>
      <w:r w:rsidR="009B01CE" w:rsidRPr="00A50AE6">
        <w:rPr>
          <w:rFonts w:ascii="Trebuchet MS" w:hAnsi="Trebuchet MS"/>
          <w:sz w:val="22"/>
          <w:szCs w:val="22"/>
        </w:rPr>
        <w:t xml:space="preserve">a garanta că </w:t>
      </w:r>
      <w:r w:rsidR="00C20091" w:rsidRPr="00A50AE6">
        <w:rPr>
          <w:rFonts w:ascii="Trebuchet MS" w:hAnsi="Trebuchet MS"/>
          <w:sz w:val="22"/>
          <w:szCs w:val="22"/>
          <w:lang w:val="ro-RO"/>
        </w:rPr>
        <w:t xml:space="preserve">antenele pentru citirea de la distanță (DSRC) </w:t>
      </w:r>
      <w:r w:rsidRPr="00A50AE6">
        <w:rPr>
          <w:rFonts w:ascii="Trebuchet MS" w:hAnsi="Trebuchet MS"/>
          <w:sz w:val="22"/>
          <w:szCs w:val="22"/>
        </w:rPr>
        <w:t>furnizate prin contract sunt noi, nefolosite si incorporeaza toate dotarile solicitate de achizitor in caietul de sarcini</w:t>
      </w:r>
      <w:r w:rsidRPr="00A50AE6">
        <w:rPr>
          <w:rFonts w:ascii="Trebuchet MS" w:hAnsi="Trebuchet MS"/>
          <w:i/>
          <w:sz w:val="22"/>
          <w:szCs w:val="22"/>
        </w:rPr>
        <w:t>.</w:t>
      </w:r>
      <w:r w:rsidRPr="00A50AE6">
        <w:rPr>
          <w:rFonts w:ascii="Trebuchet MS" w:hAnsi="Trebuchet MS"/>
          <w:sz w:val="22"/>
          <w:szCs w:val="22"/>
        </w:rPr>
        <w:t xml:space="preserve"> De asemenea, Furnizorul are obligaţia de a gara</w:t>
      </w:r>
      <w:r w:rsidR="009B01CE" w:rsidRPr="00A50AE6">
        <w:rPr>
          <w:rFonts w:ascii="Trebuchet MS" w:hAnsi="Trebuchet MS"/>
          <w:sz w:val="22"/>
          <w:szCs w:val="22"/>
        </w:rPr>
        <w:t xml:space="preserve">nta că toate </w:t>
      </w:r>
      <w:r w:rsidR="00C20091" w:rsidRPr="00A50AE6">
        <w:rPr>
          <w:rFonts w:ascii="Trebuchet MS" w:hAnsi="Trebuchet MS"/>
          <w:sz w:val="22"/>
          <w:szCs w:val="22"/>
          <w:lang w:val="ro-RO"/>
        </w:rPr>
        <w:t xml:space="preserve">antenele pentru citirea de la distanță (DSRC) </w:t>
      </w:r>
      <w:r w:rsidRPr="00A50AE6">
        <w:rPr>
          <w:rFonts w:ascii="Trebuchet MS" w:hAnsi="Trebuchet MS"/>
          <w:sz w:val="22"/>
          <w:szCs w:val="22"/>
        </w:rPr>
        <w:t>furnizate prin contract nu vor avea nici 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rsidR="00F3674F" w:rsidRPr="00A50AE6" w:rsidRDefault="00F3674F" w:rsidP="00F3674F">
      <w:pPr>
        <w:contextualSpacing/>
        <w:jc w:val="both"/>
        <w:rPr>
          <w:rFonts w:ascii="Trebuchet MS" w:hAnsi="Trebuchet MS"/>
          <w:sz w:val="22"/>
          <w:szCs w:val="22"/>
        </w:rPr>
      </w:pPr>
      <w:r w:rsidRPr="00A50AE6">
        <w:rPr>
          <w:rFonts w:ascii="Trebuchet MS" w:hAnsi="Trebuchet MS"/>
          <w:sz w:val="22"/>
          <w:szCs w:val="22"/>
        </w:rPr>
        <w:t>14.2. Perioada de garanţie acord</w:t>
      </w:r>
      <w:r w:rsidR="009B01CE" w:rsidRPr="00A50AE6">
        <w:rPr>
          <w:rFonts w:ascii="Trebuchet MS" w:hAnsi="Trebuchet MS"/>
          <w:sz w:val="22"/>
          <w:szCs w:val="22"/>
        </w:rPr>
        <w:t xml:space="preserve">ată tuturor </w:t>
      </w:r>
      <w:r w:rsidR="00C20091" w:rsidRPr="00A50AE6">
        <w:rPr>
          <w:rFonts w:ascii="Trebuchet MS" w:hAnsi="Trebuchet MS"/>
          <w:sz w:val="22"/>
          <w:szCs w:val="22"/>
          <w:lang w:val="ro-RO"/>
        </w:rPr>
        <w:t xml:space="preserve">antenelor pentru citirea de la distanță (DSRC) </w:t>
      </w:r>
      <w:r w:rsidRPr="00A50AE6">
        <w:rPr>
          <w:rFonts w:ascii="Trebuchet MS" w:hAnsi="Trebuchet MS"/>
          <w:sz w:val="22"/>
          <w:szCs w:val="22"/>
        </w:rPr>
        <w:t>de către Furnizor este cea declarată în propunerea tehnică, respectiv …………. de la data semnării fără obiecțiuni a procesului-verbal final de</w:t>
      </w:r>
      <w:r w:rsidR="009B01CE" w:rsidRPr="00A50AE6">
        <w:rPr>
          <w:rFonts w:ascii="Trebuchet MS" w:hAnsi="Trebuchet MS"/>
          <w:sz w:val="22"/>
          <w:szCs w:val="22"/>
        </w:rPr>
        <w:t xml:space="preserve"> recepție a</w:t>
      </w:r>
      <w:r w:rsidR="00C20091" w:rsidRPr="00A50AE6">
        <w:rPr>
          <w:rFonts w:ascii="Trebuchet MS" w:hAnsi="Trebuchet MS"/>
          <w:sz w:val="22"/>
          <w:szCs w:val="22"/>
        </w:rPr>
        <w:t xml:space="preserve"> </w:t>
      </w:r>
      <w:r w:rsidR="00C20091" w:rsidRPr="00A50AE6">
        <w:rPr>
          <w:rFonts w:ascii="Trebuchet MS" w:hAnsi="Trebuchet MS"/>
          <w:sz w:val="22"/>
          <w:szCs w:val="22"/>
          <w:lang w:val="ro-RO"/>
        </w:rPr>
        <w:t>antenelor pentru citirea de la distanță (DSRC)</w:t>
      </w:r>
      <w:r w:rsidRPr="00A50AE6">
        <w:rPr>
          <w:rFonts w:ascii="Trebuchet MS" w:hAnsi="Trebuchet MS"/>
          <w:sz w:val="22"/>
          <w:szCs w:val="22"/>
        </w:rPr>
        <w:t>.</w:t>
      </w:r>
    </w:p>
    <w:p w:rsidR="00F3674F" w:rsidRPr="00A50AE6" w:rsidRDefault="00F3674F" w:rsidP="00F3674F">
      <w:pPr>
        <w:contextualSpacing/>
        <w:jc w:val="both"/>
        <w:rPr>
          <w:rFonts w:ascii="Trebuchet MS" w:hAnsi="Trebuchet MS"/>
          <w:i/>
          <w:sz w:val="22"/>
          <w:szCs w:val="22"/>
        </w:rPr>
      </w:pPr>
      <w:r w:rsidRPr="00A50AE6">
        <w:rPr>
          <w:rFonts w:ascii="Trebuchet MS" w:hAnsi="Trebuchet MS"/>
          <w:sz w:val="22"/>
          <w:szCs w:val="22"/>
        </w:rPr>
        <w:t>14.3. Achizitorul are dreptul de a notifica imediat furnizorului, în scris, orice plângere sau reclamaţie ce apare în conformitate cu această garanţie.</w:t>
      </w:r>
    </w:p>
    <w:p w:rsidR="00F3674F" w:rsidRPr="00A50AE6" w:rsidRDefault="00F3674F" w:rsidP="00F3674F">
      <w:pPr>
        <w:jc w:val="both"/>
        <w:rPr>
          <w:rFonts w:ascii="Trebuchet MS" w:hAnsi="Trebuchet MS"/>
          <w:sz w:val="22"/>
          <w:szCs w:val="22"/>
        </w:rPr>
      </w:pPr>
      <w:r w:rsidRPr="00A50AE6">
        <w:rPr>
          <w:rFonts w:ascii="Trebuchet MS" w:hAnsi="Trebuchet MS"/>
          <w:sz w:val="22"/>
          <w:szCs w:val="22"/>
        </w:rPr>
        <w:t xml:space="preserve">14.4. </w:t>
      </w:r>
      <w:r w:rsidRPr="00A50AE6">
        <w:rPr>
          <w:rFonts w:ascii="Trebuchet MS" w:hAnsi="Trebuchet MS"/>
          <w:color w:val="000000"/>
          <w:spacing w:val="-5"/>
          <w:sz w:val="22"/>
          <w:szCs w:val="22"/>
          <w:lang w:val="ro-RO" w:eastAsia="ro-RO"/>
        </w:rPr>
        <w:t>In perioada de garanție, orice funcționare defectuoasă a </w:t>
      </w:r>
      <w:r w:rsidR="00C20091" w:rsidRPr="00A50AE6">
        <w:rPr>
          <w:rFonts w:ascii="Trebuchet MS" w:hAnsi="Trebuchet MS"/>
          <w:sz w:val="22"/>
          <w:szCs w:val="22"/>
          <w:lang w:val="ro-RO"/>
        </w:rPr>
        <w:t xml:space="preserve">antenelor pentru citirea de la distanță (DSRC) </w:t>
      </w:r>
      <w:r w:rsidR="00C20091" w:rsidRPr="00A50AE6">
        <w:rPr>
          <w:rFonts w:ascii="Trebuchet MS" w:hAnsi="Trebuchet MS"/>
          <w:color w:val="000000"/>
          <w:spacing w:val="-5"/>
          <w:sz w:val="22"/>
          <w:szCs w:val="22"/>
          <w:lang w:val="ro-RO" w:eastAsia="ro-RO"/>
        </w:rPr>
        <w:t xml:space="preserve"> </w:t>
      </w:r>
      <w:r w:rsidRPr="00A50AE6">
        <w:rPr>
          <w:rFonts w:ascii="Trebuchet MS" w:hAnsi="Trebuchet MS"/>
          <w:color w:val="000000"/>
          <w:spacing w:val="-5"/>
          <w:sz w:val="22"/>
          <w:szCs w:val="22"/>
          <w:lang w:val="ro-RO" w:eastAsia="ro-RO"/>
        </w:rPr>
        <w:t>va fi înlăturată </w:t>
      </w:r>
      <w:r w:rsidRPr="00A50AE6">
        <w:rPr>
          <w:rFonts w:ascii="Trebuchet MS" w:hAnsi="Trebuchet MS"/>
          <w:color w:val="000000"/>
          <w:spacing w:val="-7"/>
          <w:sz w:val="22"/>
          <w:szCs w:val="22"/>
          <w:lang w:val="ro-RO" w:eastAsia="ro-RO"/>
        </w:rPr>
        <w:t>de către furnizor în termen de </w:t>
      </w:r>
      <w:r w:rsidRPr="00A50AE6">
        <w:rPr>
          <w:rFonts w:ascii="Trebuchet MS" w:hAnsi="Trebuchet MS"/>
          <w:spacing w:val="-7"/>
          <w:sz w:val="22"/>
          <w:szCs w:val="22"/>
          <w:lang w:val="ro-RO" w:eastAsia="ro-RO"/>
        </w:rPr>
        <w:t>cel mult </w:t>
      </w:r>
      <w:r w:rsidR="00C20091" w:rsidRPr="00A50AE6">
        <w:rPr>
          <w:rFonts w:ascii="Trebuchet MS" w:hAnsi="Trebuchet MS"/>
          <w:b/>
          <w:bCs/>
          <w:spacing w:val="-7"/>
          <w:sz w:val="22"/>
          <w:szCs w:val="22"/>
          <w:lang w:val="ro-RO" w:eastAsia="ro-RO"/>
        </w:rPr>
        <w:t>30</w:t>
      </w:r>
      <w:r w:rsidRPr="00A50AE6">
        <w:rPr>
          <w:rFonts w:ascii="Trebuchet MS" w:hAnsi="Trebuchet MS"/>
          <w:b/>
          <w:bCs/>
          <w:spacing w:val="-7"/>
          <w:sz w:val="22"/>
          <w:szCs w:val="22"/>
          <w:lang w:val="ro-RO" w:eastAsia="ro-RO"/>
        </w:rPr>
        <w:t xml:space="preserve"> zile</w:t>
      </w:r>
      <w:r w:rsidRPr="00A50AE6">
        <w:rPr>
          <w:rFonts w:ascii="Trebuchet MS" w:hAnsi="Trebuchet MS"/>
          <w:spacing w:val="-7"/>
          <w:sz w:val="22"/>
          <w:szCs w:val="22"/>
          <w:lang w:val="ro-RO" w:eastAsia="ro-RO"/>
        </w:rPr>
        <w:t> de la data când a fost înștiințat în scris de </w:t>
      </w:r>
      <w:r w:rsidRPr="00A50AE6">
        <w:rPr>
          <w:rFonts w:ascii="Trebuchet MS" w:hAnsi="Trebuchet MS"/>
          <w:spacing w:val="-2"/>
          <w:sz w:val="22"/>
          <w:szCs w:val="22"/>
          <w:lang w:val="ro-RO" w:eastAsia="ro-RO"/>
        </w:rPr>
        <w:t>către achizitor</w:t>
      </w:r>
      <w:r w:rsidRPr="00A50AE6">
        <w:rPr>
          <w:rFonts w:ascii="Trebuchet MS" w:hAnsi="Trebuchet MS"/>
          <w:sz w:val="22"/>
          <w:szCs w:val="22"/>
        </w:rPr>
        <w:t xml:space="preserve"> iar în cazul depăşirii termenului, până la remedierea defect</w:t>
      </w:r>
      <w:r w:rsidR="00316B43" w:rsidRPr="00A50AE6">
        <w:rPr>
          <w:rFonts w:ascii="Trebuchet MS" w:hAnsi="Trebuchet MS"/>
          <w:sz w:val="22"/>
          <w:szCs w:val="22"/>
        </w:rPr>
        <w:t xml:space="preserve">ului să înlocuiască </w:t>
      </w:r>
      <w:r w:rsidR="00316B43" w:rsidRPr="00A50AE6">
        <w:rPr>
          <w:rFonts w:ascii="Trebuchet MS" w:hAnsi="Trebuchet MS"/>
          <w:sz w:val="22"/>
          <w:szCs w:val="22"/>
          <w:lang w:val="ro-RO"/>
        </w:rPr>
        <w:t>cititoarul de carduri și tahografe digitale</w:t>
      </w:r>
      <w:r w:rsidR="00316B43" w:rsidRPr="00A50AE6">
        <w:rPr>
          <w:rFonts w:ascii="Trebuchet MS" w:hAnsi="Trebuchet MS"/>
          <w:color w:val="000000"/>
          <w:spacing w:val="-5"/>
          <w:sz w:val="22"/>
          <w:szCs w:val="22"/>
          <w:lang w:val="ro-RO" w:eastAsia="ro-RO"/>
        </w:rPr>
        <w:t> </w:t>
      </w:r>
      <w:r w:rsidRPr="00A50AE6">
        <w:rPr>
          <w:rFonts w:ascii="Trebuchet MS" w:hAnsi="Trebuchet MS"/>
          <w:sz w:val="22"/>
          <w:szCs w:val="22"/>
        </w:rPr>
        <w:t xml:space="preserve"> cu altul echivalent</w:t>
      </w:r>
      <w:r w:rsidR="00E22772">
        <w:rPr>
          <w:rFonts w:ascii="Trebuchet MS" w:hAnsi="Trebuchet MS"/>
          <w:spacing w:val="-2"/>
          <w:sz w:val="22"/>
          <w:szCs w:val="22"/>
          <w:lang w:val="ro-RO" w:eastAsia="ro-RO"/>
        </w:rPr>
        <w:t>.</w:t>
      </w:r>
      <w:r w:rsidR="00E22772">
        <w:rPr>
          <w:rFonts w:ascii="Trebuchet MS" w:hAnsi="Trebuchet MS" w:cs="Arial"/>
          <w:sz w:val="22"/>
          <w:szCs w:val="22"/>
          <w:lang w:val="ro-RO" w:eastAsia="ro-RO"/>
        </w:rPr>
        <w:t xml:space="preserve"> </w:t>
      </w:r>
      <w:r w:rsidRPr="00A50AE6">
        <w:rPr>
          <w:rFonts w:ascii="Trebuchet MS" w:hAnsi="Trebuchet MS"/>
          <w:spacing w:val="-2"/>
          <w:sz w:val="22"/>
          <w:szCs w:val="22"/>
          <w:lang w:val="ro-RO" w:eastAsia="ro-RO"/>
        </w:rPr>
        <w:t xml:space="preserve">Toate costurile legate de aceasta sunt în sarcina furnizorului. </w:t>
      </w:r>
      <w:r w:rsidR="009B01CE" w:rsidRPr="00A50AE6">
        <w:rPr>
          <w:rFonts w:ascii="Trebuchet MS" w:hAnsi="Trebuchet MS"/>
          <w:sz w:val="22"/>
          <w:szCs w:val="22"/>
        </w:rPr>
        <w:t xml:space="preserve">Garanția </w:t>
      </w:r>
      <w:r w:rsidRPr="00A50AE6">
        <w:rPr>
          <w:rFonts w:ascii="Trebuchet MS" w:hAnsi="Trebuchet MS"/>
          <w:sz w:val="22"/>
          <w:szCs w:val="22"/>
        </w:rPr>
        <w:t xml:space="preserve"> se extinde cu perioada trecută de la data înștiințării furnizorului sau reprezentantului său în România asupra defecțiunii și până </w:t>
      </w:r>
      <w:r w:rsidR="00316B43" w:rsidRPr="00A50AE6">
        <w:rPr>
          <w:rFonts w:ascii="Trebuchet MS" w:hAnsi="Trebuchet MS"/>
          <w:sz w:val="22"/>
          <w:szCs w:val="22"/>
        </w:rPr>
        <w:t xml:space="preserve">la data când </w:t>
      </w:r>
      <w:r w:rsidR="00247BE8" w:rsidRPr="00A50AE6">
        <w:rPr>
          <w:rFonts w:ascii="Trebuchet MS" w:hAnsi="Trebuchet MS"/>
          <w:sz w:val="22"/>
          <w:szCs w:val="22"/>
          <w:lang w:val="ro-RO"/>
        </w:rPr>
        <w:t xml:space="preserve">antenele pentru citirea de la distanță (DSRC) </w:t>
      </w:r>
      <w:r w:rsidRPr="00A50AE6">
        <w:rPr>
          <w:rFonts w:ascii="Trebuchet MS" w:hAnsi="Trebuchet MS"/>
          <w:sz w:val="22"/>
          <w:szCs w:val="22"/>
        </w:rPr>
        <w:t>au revenit în stare de bună funcționare, în posesia achizitorului.</w:t>
      </w:r>
    </w:p>
    <w:p w:rsidR="009B01CE" w:rsidRPr="00A50AE6" w:rsidRDefault="009B01CE" w:rsidP="00F3674F">
      <w:pPr>
        <w:jc w:val="both"/>
        <w:rPr>
          <w:rFonts w:ascii="Trebuchet MS" w:hAnsi="Trebuchet MS"/>
          <w:sz w:val="22"/>
          <w:szCs w:val="22"/>
        </w:rPr>
      </w:pPr>
      <w:r w:rsidRPr="00A50AE6">
        <w:rPr>
          <w:rFonts w:ascii="Trebuchet MS" w:hAnsi="Trebuchet MS" w:cs="Trebuchet MS"/>
          <w:color w:val="000000"/>
          <w:sz w:val="22"/>
          <w:szCs w:val="22"/>
        </w:rPr>
        <w:lastRenderedPageBreak/>
        <w:t>14.5 Furnizorul are obligația șă înlocuiască</w:t>
      </w:r>
      <w:r w:rsidR="002676C1" w:rsidRPr="00A50AE6">
        <w:rPr>
          <w:rFonts w:ascii="Trebuchet MS" w:hAnsi="Trebuchet MS" w:cs="Trebuchet MS"/>
          <w:color w:val="000000"/>
          <w:sz w:val="22"/>
          <w:szCs w:val="22"/>
        </w:rPr>
        <w:t xml:space="preserve"> imediat</w:t>
      </w:r>
      <w:r w:rsidRPr="00A50AE6">
        <w:rPr>
          <w:rFonts w:ascii="Trebuchet MS" w:hAnsi="Trebuchet MS" w:cs="Trebuchet MS"/>
          <w:color w:val="000000"/>
          <w:sz w:val="22"/>
          <w:szCs w:val="22"/>
        </w:rPr>
        <w:t xml:space="preserve"> un </w:t>
      </w:r>
      <w:r w:rsidRPr="00A50AE6">
        <w:rPr>
          <w:rFonts w:ascii="Trebuchet MS" w:hAnsi="Trebuchet MS"/>
          <w:sz w:val="22"/>
          <w:szCs w:val="22"/>
          <w:lang w:val="ro-RO"/>
        </w:rPr>
        <w:t>cititor de carduri și tahografe digitale</w:t>
      </w:r>
      <w:r w:rsidRPr="00A50AE6">
        <w:rPr>
          <w:rFonts w:ascii="Trebuchet MS" w:hAnsi="Trebuchet MS"/>
          <w:color w:val="000000"/>
          <w:spacing w:val="-5"/>
          <w:sz w:val="22"/>
          <w:szCs w:val="22"/>
          <w:lang w:val="ro-RO" w:eastAsia="ro-RO"/>
        </w:rPr>
        <w:t> </w:t>
      </w:r>
      <w:r w:rsidRPr="00A50AE6">
        <w:rPr>
          <w:rFonts w:ascii="Trebuchet MS" w:hAnsi="Trebuchet MS" w:cs="Trebuchet MS"/>
          <w:color w:val="000000"/>
          <w:sz w:val="22"/>
          <w:szCs w:val="22"/>
        </w:rPr>
        <w:t xml:space="preserve"> cu unul nou identic, în cazul în car</w:t>
      </w:r>
      <w:r w:rsidR="002676C1" w:rsidRPr="00A50AE6">
        <w:rPr>
          <w:rFonts w:ascii="Trebuchet MS" w:hAnsi="Trebuchet MS" w:cs="Trebuchet MS"/>
          <w:color w:val="000000"/>
          <w:sz w:val="22"/>
          <w:szCs w:val="22"/>
        </w:rPr>
        <w:t xml:space="preserve">e acesta va acumula în cursul </w:t>
      </w:r>
      <w:r w:rsidRPr="00A50AE6">
        <w:rPr>
          <w:rFonts w:ascii="Trebuchet MS" w:hAnsi="Trebuchet MS" w:cs="Trebuchet MS"/>
          <w:color w:val="000000"/>
          <w:sz w:val="22"/>
          <w:szCs w:val="22"/>
        </w:rPr>
        <w:t xml:space="preserve">termenului de garanţie </w:t>
      </w:r>
      <w:r w:rsidR="00316B43" w:rsidRPr="00A50AE6">
        <w:rPr>
          <w:rFonts w:ascii="Trebuchet MS" w:hAnsi="Trebuchet MS" w:cs="Trebuchet MS"/>
          <w:b/>
          <w:color w:val="000000"/>
          <w:sz w:val="22"/>
          <w:szCs w:val="22"/>
        </w:rPr>
        <w:t>15</w:t>
      </w:r>
      <w:r w:rsidRPr="00A50AE6">
        <w:rPr>
          <w:rFonts w:ascii="Trebuchet MS" w:hAnsi="Trebuchet MS" w:cs="Trebuchet MS"/>
          <w:color w:val="000000"/>
          <w:sz w:val="22"/>
          <w:szCs w:val="22"/>
        </w:rPr>
        <w:t xml:space="preserve"> </w:t>
      </w:r>
      <w:r w:rsidRPr="00A50AE6">
        <w:rPr>
          <w:rFonts w:ascii="Trebuchet MS" w:hAnsi="Trebuchet MS" w:cs="Trebuchet MS"/>
          <w:b/>
          <w:color w:val="000000"/>
          <w:sz w:val="22"/>
          <w:szCs w:val="22"/>
        </w:rPr>
        <w:t>zile calendaristice</w:t>
      </w:r>
      <w:r w:rsidRPr="00A50AE6">
        <w:rPr>
          <w:rFonts w:ascii="Trebuchet MS" w:hAnsi="Trebuchet MS" w:cs="Trebuchet MS"/>
          <w:color w:val="000000"/>
          <w:sz w:val="22"/>
          <w:szCs w:val="22"/>
        </w:rPr>
        <w:t xml:space="preserve"> de nefuncţionare. În cazul în care acest lucru nu mai este posibil, înlocuirea va fi făcută, cu acordu</w:t>
      </w:r>
      <w:r w:rsidR="00316B43" w:rsidRPr="00A50AE6">
        <w:rPr>
          <w:rFonts w:ascii="Trebuchet MS" w:hAnsi="Trebuchet MS" w:cs="Trebuchet MS"/>
          <w:color w:val="000000"/>
          <w:sz w:val="22"/>
          <w:szCs w:val="22"/>
        </w:rPr>
        <w:t xml:space="preserve">l beneficiarului, cu un </w:t>
      </w:r>
      <w:r w:rsidR="00316B43" w:rsidRPr="00A50AE6">
        <w:rPr>
          <w:rFonts w:ascii="Trebuchet MS" w:hAnsi="Trebuchet MS"/>
          <w:sz w:val="22"/>
          <w:szCs w:val="22"/>
          <w:lang w:val="ro-RO"/>
        </w:rPr>
        <w:t>cititor de carduri și tahografe digitale</w:t>
      </w:r>
      <w:r w:rsidR="00316B43" w:rsidRPr="00A50AE6">
        <w:rPr>
          <w:rFonts w:ascii="Trebuchet MS" w:hAnsi="Trebuchet MS"/>
          <w:color w:val="000000"/>
          <w:spacing w:val="-5"/>
          <w:sz w:val="22"/>
          <w:szCs w:val="22"/>
          <w:lang w:val="ro-RO" w:eastAsia="ro-RO"/>
        </w:rPr>
        <w:t> </w:t>
      </w:r>
      <w:r w:rsidRPr="00A50AE6">
        <w:rPr>
          <w:rFonts w:ascii="Trebuchet MS" w:hAnsi="Trebuchet MS" w:cs="Trebuchet MS"/>
          <w:color w:val="000000"/>
          <w:sz w:val="22"/>
          <w:szCs w:val="22"/>
        </w:rPr>
        <w:t xml:space="preserve"> care va avea caracteristici cel puţin egale cu echipamentul înlocuit.</w:t>
      </w:r>
    </w:p>
    <w:p w:rsidR="00F3674F" w:rsidRPr="00A50AE6" w:rsidRDefault="009B01CE" w:rsidP="00F3674F">
      <w:pPr>
        <w:jc w:val="both"/>
        <w:rPr>
          <w:rFonts w:ascii="Trebuchet MS" w:hAnsi="Trebuchet MS"/>
          <w:sz w:val="22"/>
          <w:szCs w:val="22"/>
        </w:rPr>
      </w:pPr>
      <w:r w:rsidRPr="00A50AE6">
        <w:rPr>
          <w:rFonts w:ascii="Trebuchet MS" w:hAnsi="Trebuchet MS"/>
          <w:sz w:val="22"/>
          <w:szCs w:val="22"/>
        </w:rPr>
        <w:t>14.6</w:t>
      </w:r>
      <w:r w:rsidR="00F3674F" w:rsidRPr="00A50AE6">
        <w:rPr>
          <w:rFonts w:ascii="Trebuchet MS" w:hAnsi="Trebuchet MS"/>
          <w:sz w:val="22"/>
          <w:szCs w:val="22"/>
        </w:rPr>
        <w:t xml:space="preserve"> Pentru vicii ascunse, furnizorul raspunde pe intreaga durata normala de functionare, conform legislatiei in vigoare.</w:t>
      </w:r>
    </w:p>
    <w:p w:rsidR="00F3674F" w:rsidRPr="00A50AE6" w:rsidRDefault="00F3674F" w:rsidP="00F3674F">
      <w:pPr>
        <w:jc w:val="both"/>
        <w:rPr>
          <w:rFonts w:ascii="Trebuchet MS" w:hAnsi="Trebuchet MS"/>
          <w:b/>
          <w:i/>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15. Ajustarea preţului contractului</w:t>
      </w: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noProof/>
          <w:sz w:val="22"/>
          <w:szCs w:val="22"/>
          <w:lang w:val="ro-RO"/>
        </w:rPr>
        <w:t>15.1. Prețul unitar va fi cel declarat in oferta financiara, este ferm si nu va fi modificat pe parcursul derularii contractului.</w:t>
      </w:r>
    </w:p>
    <w:p w:rsidR="00F3674F" w:rsidRPr="00A50AE6" w:rsidRDefault="00F3674F" w:rsidP="00F3674F">
      <w:pPr>
        <w:jc w:val="both"/>
        <w:rPr>
          <w:rFonts w:ascii="Trebuchet MS" w:hAnsi="Trebuchet MS"/>
          <w:b/>
          <w:i/>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16. Întârzieri în îndeplinirea contractului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16.1. Furnizorul are obligaţia de a îndeplini</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contractul de furnizare în termenul prevăzut la art. 3.1.</w:t>
      </w:r>
    </w:p>
    <w:p w:rsidR="00F3674F" w:rsidRPr="00A50AE6" w:rsidRDefault="00F3674F" w:rsidP="00F3674F">
      <w:pPr>
        <w:jc w:val="both"/>
        <w:rPr>
          <w:rFonts w:ascii="Trebuchet MS" w:hAnsi="Trebuchet MS"/>
          <w:b/>
          <w:noProof/>
          <w:sz w:val="22"/>
          <w:szCs w:val="22"/>
          <w:lang w:val="ro-RO"/>
        </w:rPr>
      </w:pPr>
      <w:r w:rsidRPr="00A50AE6">
        <w:rPr>
          <w:rFonts w:ascii="Trebuchet MS" w:hAnsi="Trebuchet MS"/>
          <w:noProof/>
          <w:sz w:val="22"/>
          <w:szCs w:val="22"/>
          <w:lang w:val="ro-RO"/>
        </w:rPr>
        <w:t>16.2. În afara cazului în care achizitorul este de acord cu o prelungire a termenului de livrare, orice întârziere în îndeplinirea contractului dă dreptul achizitorului de a solicita penalităţi furnizorului.</w:t>
      </w:r>
    </w:p>
    <w:p w:rsidR="00F3674F" w:rsidRPr="00A50AE6" w:rsidRDefault="00F3674F" w:rsidP="00F3674F">
      <w:pPr>
        <w:jc w:val="both"/>
        <w:rPr>
          <w:rFonts w:ascii="Trebuchet MS" w:hAnsi="Trebuchet MS"/>
          <w:b/>
          <w:i/>
          <w:noProof/>
          <w:sz w:val="22"/>
          <w:szCs w:val="22"/>
          <w:lang w:val="ro-RO"/>
        </w:rPr>
      </w:pPr>
    </w:p>
    <w:p w:rsidR="00F3674F" w:rsidRPr="00A50AE6" w:rsidRDefault="00F3674F" w:rsidP="00F3674F">
      <w:pPr>
        <w:jc w:val="both"/>
        <w:rPr>
          <w:rFonts w:ascii="Trebuchet MS" w:hAnsi="Trebuchet MS"/>
          <w:b/>
          <w:i/>
          <w:noProof/>
          <w:sz w:val="22"/>
          <w:szCs w:val="22"/>
          <w:lang w:val="ro-RO" w:eastAsia="ro-RO"/>
        </w:rPr>
      </w:pPr>
      <w:r w:rsidRPr="00A50AE6">
        <w:rPr>
          <w:rFonts w:ascii="Trebuchet MS" w:hAnsi="Trebuchet MS"/>
          <w:b/>
          <w:i/>
          <w:noProof/>
          <w:sz w:val="22"/>
          <w:szCs w:val="22"/>
          <w:lang w:val="ro-RO" w:eastAsia="ro-RO"/>
        </w:rPr>
        <w:t xml:space="preserve">17. Amendamente </w:t>
      </w:r>
    </w:p>
    <w:p w:rsidR="00F3674F" w:rsidRPr="00A50AE6" w:rsidRDefault="00F3674F" w:rsidP="00F3674F">
      <w:pPr>
        <w:jc w:val="both"/>
        <w:rPr>
          <w:rFonts w:ascii="Trebuchet MS" w:hAnsi="Trebuchet MS"/>
          <w:noProof/>
          <w:sz w:val="22"/>
          <w:szCs w:val="22"/>
          <w:lang w:val="ro-RO" w:eastAsia="ro-RO"/>
        </w:rPr>
      </w:pPr>
      <w:r w:rsidRPr="00A50AE6">
        <w:rPr>
          <w:rFonts w:ascii="Trebuchet MS" w:hAnsi="Trebuchet MS"/>
          <w:noProof/>
          <w:sz w:val="22"/>
          <w:szCs w:val="22"/>
          <w:lang w:val="ro-RO" w:eastAsia="ro-RO"/>
        </w:rPr>
        <w:t>17.1. 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p>
    <w:p w:rsidR="00F3674F" w:rsidRPr="00A50AE6" w:rsidRDefault="00F3674F" w:rsidP="00F3674F">
      <w:pPr>
        <w:jc w:val="both"/>
        <w:rPr>
          <w:rFonts w:ascii="Trebuchet MS" w:hAnsi="Trebuchet MS"/>
          <w:noProof/>
          <w:sz w:val="22"/>
          <w:szCs w:val="22"/>
          <w:lang w:val="ro-RO" w:eastAsia="ro-RO"/>
        </w:rPr>
      </w:pPr>
      <w:r w:rsidRPr="00A50AE6">
        <w:rPr>
          <w:rFonts w:ascii="Trebuchet MS" w:hAnsi="Trebuchet MS"/>
          <w:noProof/>
          <w:sz w:val="22"/>
          <w:szCs w:val="22"/>
          <w:lang w:val="ro-RO" w:eastAsia="ro-RO"/>
        </w:rPr>
        <w:t>17.2</w:t>
      </w:r>
      <w:r w:rsidRPr="00A50AE6">
        <w:rPr>
          <w:rFonts w:ascii="Trebuchet MS" w:hAnsi="Trebuchet MS"/>
          <w:b/>
          <w:noProof/>
          <w:sz w:val="22"/>
          <w:szCs w:val="22"/>
          <w:lang w:val="ro-RO" w:eastAsia="ro-RO"/>
        </w:rPr>
        <w:t>.</w:t>
      </w:r>
      <w:r w:rsidRPr="00A50AE6">
        <w:rPr>
          <w:rFonts w:ascii="Trebuchet MS" w:hAnsi="Trebuchet MS"/>
          <w:noProof/>
          <w:sz w:val="22"/>
          <w:szCs w:val="22"/>
          <w:lang w:val="ro-RO" w:eastAsia="ro-RO"/>
        </w:rPr>
        <w:t xml:space="preserve"> Părţile contractante au dreptul, pe durata îndeplinirii contractului, de a conveni, prin act adiţional, adaptarea acelor clauze afectate de  modificări ale legii.</w:t>
      </w:r>
    </w:p>
    <w:p w:rsidR="00F3674F" w:rsidRPr="00A50AE6" w:rsidRDefault="00F3674F" w:rsidP="00F3674F">
      <w:pPr>
        <w:jc w:val="both"/>
        <w:rPr>
          <w:rFonts w:ascii="Trebuchet MS" w:hAnsi="Trebuchet MS"/>
          <w:noProof/>
          <w:sz w:val="22"/>
          <w:szCs w:val="22"/>
          <w:lang w:val="ro-RO" w:eastAsia="ro-RO"/>
        </w:rPr>
      </w:pPr>
    </w:p>
    <w:p w:rsidR="00F3674F" w:rsidRPr="00A50AE6" w:rsidRDefault="00F3674F" w:rsidP="00F3674F">
      <w:pPr>
        <w:jc w:val="both"/>
        <w:rPr>
          <w:rFonts w:ascii="Trebuchet MS" w:hAnsi="Trebuchet MS"/>
          <w:i/>
          <w:noProof/>
          <w:sz w:val="22"/>
          <w:szCs w:val="22"/>
          <w:lang w:val="ro-RO"/>
        </w:rPr>
      </w:pPr>
      <w:r w:rsidRPr="00A50AE6">
        <w:rPr>
          <w:rFonts w:ascii="Trebuchet MS" w:hAnsi="Trebuchet MS"/>
          <w:b/>
          <w:bCs/>
          <w:i/>
          <w:noProof/>
          <w:sz w:val="22"/>
          <w:szCs w:val="22"/>
          <w:lang w:val="ro-RO"/>
        </w:rPr>
        <w:t xml:space="preserve">18. Cesiunea </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18.1. Cesiunea creanţelor născute din prezentul contract este permisă cu respectarea intereselor legitime ale părţilor, în limitele şi condiţiile legii civile, dar obligaţiile născute rămân în orice situaţie în sarcina părţilor contractante, astfel cum au fost stipulate şi asumate iniţial.</w:t>
      </w: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19. Forţa majoră</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19.1. Forţa majoră este constatată de o autoritate competentă.</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19.2. Forţa majoră exonerează părţile contractante de îndeplinirea obligaţiilor asumate prin prezentul contract, pe toată perioada în care aceasta acţionează.</w:t>
      </w:r>
    </w:p>
    <w:p w:rsidR="00F3674F" w:rsidRPr="00A50AE6" w:rsidRDefault="00F3674F" w:rsidP="00F3674F">
      <w:pPr>
        <w:jc w:val="both"/>
        <w:rPr>
          <w:rFonts w:ascii="Trebuchet MS" w:hAnsi="Trebuchet MS"/>
          <w:b/>
          <w:noProof/>
          <w:sz w:val="22"/>
          <w:szCs w:val="22"/>
          <w:lang w:val="ro-RO"/>
        </w:rPr>
      </w:pPr>
      <w:r w:rsidRPr="00A50AE6">
        <w:rPr>
          <w:rFonts w:ascii="Trebuchet MS" w:hAnsi="Trebuchet MS"/>
          <w:noProof/>
          <w:sz w:val="22"/>
          <w:szCs w:val="22"/>
          <w:lang w:val="ro-RO"/>
        </w:rPr>
        <w:t>19.3. Îndeplinirea contractului va fi suspendată în perioada de acţiune a forţei majore, dar fără a prejudicia drepturile ce li se cuveneau părţilor până la apariţia acesteia.</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19.4. Partea contractantă care invocă forţa majoră are obligaţia de a notifica celeilalte părţi, imediat şi în mod complet, producerea acesteia şi să ia orice măsuri care îi stau la dispoziţie în vederea limitării consecinţelor.</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19.5. Partea contractantă care invocă forţa majoră are obligaţia de a notifica celeilalte părţi încetarea cauzei acesteia în maximum 15 zile de la încetare.</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19.6. Dacă forţa majoră acţionează sau se estimează că va acţiona o perioadă mai mare de 6 luni, fiecare parte va avea dreptul să notifice celeilalte</w:t>
      </w:r>
      <w:r w:rsidRPr="00A50AE6">
        <w:rPr>
          <w:rFonts w:ascii="Trebuchet MS" w:hAnsi="Trebuchet MS"/>
          <w:b/>
          <w:noProof/>
          <w:sz w:val="22"/>
          <w:szCs w:val="22"/>
          <w:lang w:val="ro-RO"/>
        </w:rPr>
        <w:t xml:space="preserve"> </w:t>
      </w:r>
      <w:r w:rsidRPr="00A50AE6">
        <w:rPr>
          <w:rFonts w:ascii="Trebuchet MS" w:hAnsi="Trebuchet MS"/>
          <w:noProof/>
          <w:sz w:val="22"/>
          <w:szCs w:val="22"/>
          <w:lang w:val="ro-RO"/>
        </w:rPr>
        <w:t>părţi încetarea de drept a prezentului contract, fără ca vreuna din părţi să poată pretinde celeilalte daune-interese.</w:t>
      </w:r>
    </w:p>
    <w:p w:rsidR="00F3674F" w:rsidRPr="00A50AE6" w:rsidRDefault="00F3674F" w:rsidP="00F3674F">
      <w:pPr>
        <w:jc w:val="both"/>
        <w:rPr>
          <w:rFonts w:ascii="Trebuchet MS" w:hAnsi="Trebuchet MS"/>
          <w:noProof/>
          <w:sz w:val="22"/>
          <w:szCs w:val="22"/>
          <w:lang w:val="ro-RO"/>
        </w:rPr>
      </w:pPr>
    </w:p>
    <w:p w:rsidR="00F3674F" w:rsidRPr="00A50AE6" w:rsidRDefault="00F3674F" w:rsidP="00F3674F">
      <w:pPr>
        <w:pStyle w:val="DefaultText"/>
        <w:jc w:val="both"/>
        <w:rPr>
          <w:rFonts w:ascii="Trebuchet MS" w:hAnsi="Trebuchet MS"/>
          <w:b/>
          <w:i/>
          <w:sz w:val="22"/>
          <w:szCs w:val="22"/>
          <w:lang w:val="ro-RO"/>
        </w:rPr>
      </w:pPr>
      <w:r w:rsidRPr="00A50AE6">
        <w:rPr>
          <w:rFonts w:ascii="Trebuchet MS" w:hAnsi="Trebuchet MS"/>
          <w:b/>
          <w:i/>
          <w:sz w:val="22"/>
          <w:szCs w:val="22"/>
          <w:lang w:val="ro-RO"/>
        </w:rPr>
        <w:t>20. Încetarea contractului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20.1. Prezentul contract încetează de plin drept, fără necesitatea vreunei formalităţi sau intervenţia autorităţilor sau a instanţei de judecată, în următoarele cazuri:</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o parte este declarată în stare de incapacitate de plată sau a fost declanşată procedura de lichidare (faliment) înainte de începerea executării prezentului contract;</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o parte cesionează drepturile şi obligaţiile sale prevăzute de prezentul contract fără acordul celeilalte părţi;</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prin împlinirea termenului;</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unilateral, cu notificarea celeilalte părţi, în timp util, înainte de data la care se doreşte încetarea contractului;</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unilateral în cazul unor decizii ale Curții Europene de Justiție;</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unilateral în cazul în care furnizorul se regăsește într-una dintre situațiile de excludere prevazute de art. 223 din Legea nr. 98/2016.</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lastRenderedPageBreak/>
        <w:t>la data îndeplinirii în totalitate a obligaţiilor ambelor părţi.</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prin acordul părţilor, cu notificarea intenţiei în scris cu cel puţin o luna înainte;</w:t>
      </w:r>
    </w:p>
    <w:p w:rsidR="00F3674F" w:rsidRPr="00A50AE6" w:rsidRDefault="00F3674F" w:rsidP="00F3674F">
      <w:pPr>
        <w:numPr>
          <w:ilvl w:val="0"/>
          <w:numId w:val="1"/>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prin rezilierea acestuia în caz de neexecutare culpabilă a obligaţiilor contractuale de către una din părţi.</w:t>
      </w:r>
    </w:p>
    <w:p w:rsidR="00F3674F" w:rsidRPr="00A50AE6" w:rsidRDefault="00F3674F" w:rsidP="00F3674F">
      <w:pPr>
        <w:tabs>
          <w:tab w:val="left" w:pos="6255"/>
          <w:tab w:val="left" w:pos="6633"/>
          <w:tab w:val="left" w:pos="9630"/>
        </w:tabs>
        <w:ind w:right="-90"/>
        <w:jc w:val="both"/>
        <w:rPr>
          <w:rFonts w:ascii="Trebuchet MS" w:hAnsi="Trebuchet MS"/>
          <w:noProof/>
          <w:sz w:val="22"/>
          <w:szCs w:val="22"/>
          <w:lang w:val="ro-RO"/>
        </w:rPr>
      </w:pPr>
      <w:r w:rsidRPr="00A50AE6">
        <w:rPr>
          <w:rFonts w:ascii="Trebuchet MS" w:hAnsi="Trebuchet MS"/>
          <w:noProof/>
          <w:sz w:val="22"/>
          <w:szCs w:val="22"/>
          <w:lang w:val="ro-RO"/>
        </w:rPr>
        <w:t>20.2. În sensul art. 20.1 litera d), rezilierea operează în cazul nerespectării următoarelor obligaţii asumate de către părţi, respectiv cele referitoare la:</w:t>
      </w:r>
    </w:p>
    <w:p w:rsidR="00F3674F" w:rsidRPr="00A50AE6" w:rsidRDefault="00F3674F" w:rsidP="00F3674F">
      <w:pPr>
        <w:numPr>
          <w:ilvl w:val="6"/>
          <w:numId w:val="5"/>
        </w:numPr>
        <w:tabs>
          <w:tab w:val="left" w:pos="284"/>
          <w:tab w:val="left" w:pos="6633"/>
          <w:tab w:val="left" w:pos="9630"/>
        </w:tabs>
        <w:ind w:left="284" w:right="-90" w:hanging="284"/>
        <w:jc w:val="both"/>
        <w:rPr>
          <w:rFonts w:ascii="Trebuchet MS" w:hAnsi="Trebuchet MS"/>
          <w:noProof/>
          <w:sz w:val="22"/>
          <w:szCs w:val="22"/>
          <w:lang w:val="ro-RO"/>
        </w:rPr>
      </w:pPr>
      <w:r w:rsidRPr="00A50AE6">
        <w:rPr>
          <w:rFonts w:ascii="Trebuchet MS" w:hAnsi="Trebuchet MS"/>
          <w:noProof/>
          <w:sz w:val="22"/>
          <w:szCs w:val="22"/>
          <w:lang w:val="ro-RO"/>
        </w:rPr>
        <w:t>furnizarea produselor la standardele şi performanţele din propunerea tehnică şi caietul de sarcini al achiziţiei, respectiv prestarea serviciilor aferente livrării produselor;</w:t>
      </w:r>
    </w:p>
    <w:p w:rsidR="00F3674F" w:rsidRPr="00A50AE6" w:rsidRDefault="00F3674F" w:rsidP="00F3674F">
      <w:pPr>
        <w:numPr>
          <w:ilvl w:val="6"/>
          <w:numId w:val="5"/>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furnizarea produselor în termenul de livrare prezentat în propunerea tehnică, respectiv în termenul prevăzut la art. 3.1.;</w:t>
      </w:r>
    </w:p>
    <w:p w:rsidR="00F3674F" w:rsidRPr="00A50AE6" w:rsidRDefault="00F3674F" w:rsidP="00F3674F">
      <w:pPr>
        <w:numPr>
          <w:ilvl w:val="6"/>
          <w:numId w:val="5"/>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 xml:space="preserve">înlocuirea produsului sau remedierea de către furnizor, în condiţiile stabilite de art. 14.4 si 14.5 din prezentul contract. </w:t>
      </w:r>
    </w:p>
    <w:p w:rsidR="00F3674F" w:rsidRPr="00A50AE6" w:rsidRDefault="00F3674F" w:rsidP="00F3674F">
      <w:pPr>
        <w:numPr>
          <w:ilvl w:val="6"/>
          <w:numId w:val="5"/>
        </w:numPr>
        <w:ind w:left="284" w:hanging="284"/>
        <w:jc w:val="both"/>
        <w:rPr>
          <w:rFonts w:ascii="Trebuchet MS" w:hAnsi="Trebuchet MS"/>
          <w:noProof/>
          <w:sz w:val="22"/>
          <w:szCs w:val="22"/>
          <w:lang w:val="ro-RO"/>
        </w:rPr>
      </w:pPr>
      <w:r w:rsidRPr="00A50AE6">
        <w:rPr>
          <w:rFonts w:ascii="Trebuchet MS" w:hAnsi="Trebuchet MS"/>
          <w:noProof/>
          <w:sz w:val="22"/>
          <w:szCs w:val="22"/>
          <w:lang w:val="ro-RO"/>
        </w:rPr>
        <w:t>plata produselor de către achizitor în termenul prevăzut la art. 8.3. coroborat cu art. 9.2.</w:t>
      </w:r>
    </w:p>
    <w:p w:rsidR="00F3674F" w:rsidRPr="00A50AE6" w:rsidRDefault="00F3674F" w:rsidP="00F3674F">
      <w:pPr>
        <w:tabs>
          <w:tab w:val="left" w:pos="6255"/>
          <w:tab w:val="left" w:pos="6633"/>
          <w:tab w:val="left" w:pos="9630"/>
        </w:tabs>
        <w:ind w:right="-90"/>
        <w:jc w:val="both"/>
        <w:rPr>
          <w:rFonts w:ascii="Trebuchet MS" w:hAnsi="Trebuchet MS"/>
          <w:noProof/>
          <w:sz w:val="22"/>
          <w:szCs w:val="22"/>
          <w:lang w:val="ro-RO"/>
        </w:rPr>
      </w:pPr>
      <w:r w:rsidRPr="00A50AE6">
        <w:rPr>
          <w:rFonts w:ascii="Trebuchet MS" w:hAnsi="Trebuchet MS"/>
          <w:noProof/>
          <w:sz w:val="22"/>
          <w:szCs w:val="22"/>
          <w:lang w:val="ro-RO"/>
        </w:rPr>
        <w:t>20.3. Achizitorul îşi rezervă dreptul de a renunţa la contract, printr-o notificare scrisă adresată furnizorului, fără nici o compensaţie, în cazurile în care:</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a) furnizorul dă faliment;</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b) executarea contractului devine contrară interesului public.</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20.4 În situaţiile prevăzute la punctul anterior, furnizorul are dreptul de a pretinde numai plata corespunzătoare pentru partea din contract îndeplinită până la data denunţării unilaterale a contractului.</w:t>
      </w:r>
    </w:p>
    <w:p w:rsidR="00F3674F" w:rsidRPr="00A50AE6" w:rsidRDefault="00F3674F" w:rsidP="00F3674F">
      <w:pPr>
        <w:pStyle w:val="DefaultText"/>
        <w:jc w:val="both"/>
        <w:rPr>
          <w:rFonts w:ascii="Trebuchet MS" w:hAnsi="Trebuchet MS"/>
          <w:sz w:val="22"/>
          <w:szCs w:val="22"/>
          <w:lang w:val="ro-RO"/>
        </w:rPr>
      </w:pPr>
      <w:r w:rsidRPr="00A50AE6">
        <w:rPr>
          <w:rFonts w:ascii="Trebuchet MS" w:hAnsi="Trebuchet MS"/>
          <w:sz w:val="22"/>
          <w:szCs w:val="22"/>
          <w:lang w:val="ro-RO"/>
        </w:rPr>
        <w:t>20.5 Denunţarea unilaterală a contractului de către furnizor este interzisă, sub sancţiunea considerării ca neîndeplinite a obligaţiilor asumate de către acesta prin contract.</w:t>
      </w:r>
    </w:p>
    <w:p w:rsidR="00F3674F" w:rsidRPr="00A50AE6" w:rsidRDefault="00F3674F" w:rsidP="00F3674F">
      <w:pPr>
        <w:pStyle w:val="DefaultText"/>
        <w:jc w:val="both"/>
        <w:rPr>
          <w:rFonts w:ascii="Trebuchet MS" w:hAnsi="Trebuchet MS"/>
          <w:i/>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21. Soluţionarea litigiilor</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21.1. Achizitorul şi furnizorul vor depune toate eforturile pentru a rezolva pe cale amiabilă, prin tratative directe, orice neînţelegere sau dispută care se poate ivi între ei în cadrul sau în legătură cu îndeplinirea contractului.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 xml:space="preserve">21.2. Dacă, după 15 de zile de la începerea acestor tratative, achizitorul şi furnizorul nu reuşesc să rezolve în mod amiabil o divergenţă contractuală, fiecare poate solicita ca disputa să se soluţioneze  de către instanţele judecătoreşti din România. </w:t>
      </w:r>
    </w:p>
    <w:p w:rsidR="00F3674F" w:rsidRPr="00A50AE6" w:rsidRDefault="00F3674F" w:rsidP="00F3674F">
      <w:pPr>
        <w:jc w:val="both"/>
        <w:rPr>
          <w:rFonts w:ascii="Trebuchet MS" w:hAnsi="Trebuchet MS"/>
          <w:noProof/>
          <w:sz w:val="22"/>
          <w:szCs w:val="22"/>
          <w:lang w:val="ro-RO"/>
        </w:rPr>
      </w:pPr>
    </w:p>
    <w:p w:rsidR="00F3674F" w:rsidRPr="00A50AE6" w:rsidRDefault="00F3674F" w:rsidP="00F3674F">
      <w:pPr>
        <w:spacing w:after="120" w:line="276" w:lineRule="auto"/>
        <w:jc w:val="both"/>
        <w:rPr>
          <w:rFonts w:ascii="Trebuchet MS" w:hAnsi="Trebuchet MS" w:cs="Tahoma"/>
          <w:b/>
          <w:i/>
          <w:sz w:val="22"/>
          <w:szCs w:val="22"/>
          <w:lang w:val="it-IT"/>
        </w:rPr>
      </w:pPr>
      <w:r w:rsidRPr="00A50AE6">
        <w:rPr>
          <w:rFonts w:ascii="Trebuchet MS" w:hAnsi="Trebuchet MS" w:cs="Tahoma"/>
          <w:b/>
          <w:i/>
          <w:sz w:val="22"/>
          <w:szCs w:val="22"/>
          <w:lang w:val="it-IT"/>
        </w:rPr>
        <w:t xml:space="preserve">22. Obligații privind protecția datelor </w:t>
      </w:r>
      <w:r w:rsidRPr="00A50AE6">
        <w:rPr>
          <w:rFonts w:ascii="Trebuchet MS" w:hAnsi="Trebuchet MS" w:cs="Tahoma"/>
          <w:b/>
          <w:sz w:val="22"/>
          <w:szCs w:val="22"/>
          <w:lang w:val="it-IT"/>
        </w:rPr>
        <w:t>– clauză specifică</w:t>
      </w:r>
    </w:p>
    <w:p w:rsidR="00F3674F" w:rsidRPr="00A50AE6" w:rsidRDefault="00F3674F" w:rsidP="00F3674F">
      <w:pPr>
        <w:pStyle w:val="Default"/>
        <w:spacing w:line="276" w:lineRule="auto"/>
        <w:jc w:val="both"/>
        <w:rPr>
          <w:rFonts w:ascii="Trebuchet MS" w:hAnsi="Trebuchet MS"/>
          <w:sz w:val="22"/>
          <w:szCs w:val="22"/>
        </w:rPr>
      </w:pPr>
      <w:r w:rsidRPr="00A50AE6">
        <w:rPr>
          <w:rFonts w:ascii="Trebuchet MS" w:hAnsi="Trebuchet MS"/>
          <w:bCs/>
          <w:iCs/>
          <w:sz w:val="22"/>
          <w:szCs w:val="22"/>
        </w:rPr>
        <w:t>22.1</w:t>
      </w:r>
      <w:r w:rsidRPr="00A50AE6">
        <w:rPr>
          <w:rFonts w:ascii="Trebuchet MS" w:hAnsi="Trebuchet MS"/>
          <w:b/>
          <w:bCs/>
          <w:i/>
          <w:iCs/>
          <w:sz w:val="22"/>
          <w:szCs w:val="22"/>
        </w:rPr>
        <w:t>.</w:t>
      </w:r>
      <w:r w:rsidRPr="00A50AE6">
        <w:rPr>
          <w:rFonts w:ascii="Trebuchet MS" w:hAnsi="Trebuchet MS"/>
          <w:sz w:val="22"/>
          <w:szCs w:val="22"/>
        </w:rPr>
        <w:t xml:space="preserve">Părțile trebuie să respecte normele și obligațiile impuse de dispozițiile în vigoare, privind protecția datelor cu caracter personal. </w:t>
      </w:r>
    </w:p>
    <w:p w:rsidR="00F3674F" w:rsidRPr="00A50AE6" w:rsidRDefault="00F3674F" w:rsidP="00F3674F">
      <w:pPr>
        <w:pStyle w:val="Default"/>
        <w:spacing w:line="276" w:lineRule="auto"/>
        <w:jc w:val="both"/>
        <w:rPr>
          <w:rFonts w:ascii="Trebuchet MS" w:hAnsi="Trebuchet MS"/>
          <w:sz w:val="22"/>
          <w:szCs w:val="22"/>
        </w:rPr>
      </w:pPr>
      <w:r w:rsidRPr="00A50AE6">
        <w:rPr>
          <w:rFonts w:ascii="Trebuchet MS" w:hAnsi="Trebuchet MS"/>
          <w:bCs/>
          <w:iCs/>
          <w:sz w:val="22"/>
          <w:szCs w:val="22"/>
        </w:rPr>
        <w:t>22.2.</w:t>
      </w:r>
      <w:r w:rsidRPr="00A50AE6">
        <w:rPr>
          <w:rFonts w:ascii="Trebuchet MS" w:hAnsi="Trebuchet MS"/>
          <w:b/>
          <w:bCs/>
          <w:i/>
          <w:iCs/>
          <w:sz w:val="22"/>
          <w:szCs w:val="22"/>
        </w:rPr>
        <w:t xml:space="preserve"> </w:t>
      </w:r>
      <w:r w:rsidRPr="00A50AE6">
        <w:rPr>
          <w:rFonts w:ascii="Trebuchet MS" w:hAnsi="Trebuchet MS"/>
          <w:sz w:val="22"/>
          <w:szCs w:val="22"/>
        </w:rPr>
        <w:t xml:space="preserve">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 </w:t>
      </w:r>
    </w:p>
    <w:p w:rsidR="00F3674F" w:rsidRPr="00A50AE6" w:rsidRDefault="00F3674F" w:rsidP="00F3674F">
      <w:pPr>
        <w:pStyle w:val="Default"/>
        <w:spacing w:after="15" w:line="276" w:lineRule="auto"/>
        <w:jc w:val="both"/>
        <w:rPr>
          <w:rFonts w:ascii="Trebuchet MS" w:hAnsi="Trebuchet MS"/>
          <w:sz w:val="22"/>
          <w:szCs w:val="22"/>
        </w:rPr>
      </w:pPr>
      <w:r w:rsidRPr="00A50AE6">
        <w:rPr>
          <w:rFonts w:ascii="Trebuchet MS" w:hAnsi="Trebuchet MS"/>
          <w:sz w:val="22"/>
          <w:szCs w:val="22"/>
        </w:rPr>
        <w:t xml:space="preserve">a) capacitatea de a respecta drepturile persoanelor vizate privind ștergerea, corectarea sau transferul informațiilor personale </w:t>
      </w:r>
    </w:p>
    <w:p w:rsidR="00F3674F" w:rsidRPr="00A50AE6" w:rsidRDefault="00F3674F" w:rsidP="00F3674F">
      <w:pPr>
        <w:pStyle w:val="Default"/>
        <w:spacing w:after="15" w:line="276" w:lineRule="auto"/>
        <w:jc w:val="both"/>
        <w:rPr>
          <w:rFonts w:ascii="Trebuchet MS" w:hAnsi="Trebuchet MS"/>
          <w:sz w:val="22"/>
          <w:szCs w:val="22"/>
        </w:rPr>
      </w:pPr>
      <w:r w:rsidRPr="00A50AE6">
        <w:rPr>
          <w:rFonts w:ascii="Trebuchet MS" w:hAnsi="Trebuchet MS"/>
          <w:sz w:val="22"/>
          <w:szCs w:val="22"/>
        </w:rPr>
        <w:t xml:space="preserve">b) informarea in caz de breșă de date a tuturor destinatarilor relevanți, într-un interval maxim de 72 ore și, în cazul Prestatorului nu mai târziu de 24 ore de la momentul în care o astfel de încălcare a securității datelor a ajuns în atenția acestuia, </w:t>
      </w:r>
    </w:p>
    <w:p w:rsidR="00F3674F" w:rsidRPr="00A50AE6" w:rsidRDefault="00F3674F" w:rsidP="00F3674F">
      <w:pPr>
        <w:pStyle w:val="Default"/>
        <w:spacing w:line="276" w:lineRule="auto"/>
        <w:jc w:val="both"/>
        <w:rPr>
          <w:rFonts w:ascii="Trebuchet MS" w:hAnsi="Trebuchet MS"/>
          <w:sz w:val="22"/>
          <w:szCs w:val="22"/>
        </w:rPr>
      </w:pPr>
      <w:r w:rsidRPr="00A50AE6">
        <w:rPr>
          <w:rFonts w:ascii="Trebuchet MS" w:hAnsi="Trebuchet MS"/>
          <w:sz w:val="22"/>
          <w:szCs w:val="22"/>
        </w:rPr>
        <w:t xml:space="preserve">c) îndeplinirea tuturor îndatoririlor obligatorii privind documentarea conformării cu Regulamentul 679/2016. </w:t>
      </w:r>
    </w:p>
    <w:p w:rsidR="00F3674F" w:rsidRPr="00A50AE6" w:rsidRDefault="00F3674F" w:rsidP="00F3674F">
      <w:pPr>
        <w:pStyle w:val="Default"/>
        <w:spacing w:line="276" w:lineRule="auto"/>
        <w:jc w:val="both"/>
        <w:rPr>
          <w:rFonts w:ascii="Trebuchet MS" w:hAnsi="Trebuchet MS"/>
          <w:sz w:val="22"/>
          <w:szCs w:val="22"/>
        </w:rPr>
      </w:pPr>
      <w:r w:rsidRPr="00A50AE6">
        <w:rPr>
          <w:rFonts w:ascii="Trebuchet MS" w:hAnsi="Trebuchet MS"/>
          <w:bCs/>
          <w:iCs/>
          <w:sz w:val="22"/>
          <w:szCs w:val="22"/>
        </w:rPr>
        <w:t>22.3.</w:t>
      </w:r>
      <w:r w:rsidRPr="00A50AE6">
        <w:rPr>
          <w:rFonts w:ascii="Trebuchet MS" w:hAnsi="Trebuchet MS"/>
          <w:b/>
          <w:bCs/>
          <w:i/>
          <w:iCs/>
          <w:sz w:val="22"/>
          <w:szCs w:val="22"/>
        </w:rPr>
        <w:t xml:space="preserve"> </w:t>
      </w:r>
      <w:r w:rsidRPr="00A50AE6">
        <w:rPr>
          <w:rFonts w:ascii="Trebuchet MS" w:hAnsi="Trebuchet MS"/>
          <w:sz w:val="22"/>
          <w:szCs w:val="22"/>
        </w:rPr>
        <w:t xml:space="preserve">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 </w:t>
      </w:r>
    </w:p>
    <w:p w:rsidR="00F3674F" w:rsidRPr="00A50AE6" w:rsidRDefault="00F3674F" w:rsidP="00F3674F">
      <w:pPr>
        <w:pStyle w:val="Default"/>
        <w:spacing w:line="276" w:lineRule="auto"/>
        <w:jc w:val="both"/>
        <w:rPr>
          <w:rFonts w:ascii="Trebuchet MS" w:hAnsi="Trebuchet MS"/>
          <w:sz w:val="22"/>
          <w:szCs w:val="22"/>
        </w:rPr>
      </w:pPr>
      <w:r w:rsidRPr="00A50AE6">
        <w:rPr>
          <w:rFonts w:ascii="Trebuchet MS" w:hAnsi="Trebuchet MS"/>
          <w:bCs/>
          <w:iCs/>
          <w:sz w:val="22"/>
          <w:szCs w:val="22"/>
        </w:rPr>
        <w:t>22.4.</w:t>
      </w:r>
      <w:r w:rsidRPr="00A50AE6">
        <w:rPr>
          <w:rFonts w:ascii="Trebuchet MS" w:hAnsi="Trebuchet MS"/>
          <w:b/>
          <w:bCs/>
          <w:i/>
          <w:iCs/>
          <w:sz w:val="22"/>
          <w:szCs w:val="22"/>
        </w:rPr>
        <w:t xml:space="preserve"> </w:t>
      </w:r>
      <w:r w:rsidRPr="00A50AE6">
        <w:rPr>
          <w:rFonts w:ascii="Trebuchet MS" w:hAnsi="Trebuchet MS"/>
          <w:sz w:val="22"/>
          <w:szCs w:val="22"/>
        </w:rPr>
        <w:t xml:space="preserve">Datele cu caracter personal schimbate între Părți nu pot deveni accesibile sau comunicate unor terțe părți neautorizate sau puse la dispoziție spre utilizare într-un alt mod. Prin urmare, Părțile vor lua </w:t>
      </w:r>
      <w:r w:rsidRPr="00A50AE6">
        <w:rPr>
          <w:rFonts w:ascii="Trebuchet MS" w:hAnsi="Trebuchet MS"/>
          <w:sz w:val="22"/>
          <w:szCs w:val="22"/>
        </w:rPr>
        <w:lastRenderedPageBreak/>
        <w:t xml:space="preserve">toate măsurile tehnice și în special organizatorice necesare, în ceea ce privește obligațiile asumate prin această clauză: </w:t>
      </w:r>
    </w:p>
    <w:p w:rsidR="00F3674F" w:rsidRPr="00A50AE6" w:rsidRDefault="00F3674F" w:rsidP="00F3674F">
      <w:pPr>
        <w:pStyle w:val="Default"/>
        <w:numPr>
          <w:ilvl w:val="0"/>
          <w:numId w:val="6"/>
        </w:numPr>
        <w:spacing w:after="15" w:line="276" w:lineRule="auto"/>
        <w:ind w:left="284" w:hanging="284"/>
        <w:jc w:val="both"/>
        <w:rPr>
          <w:rFonts w:ascii="Trebuchet MS" w:hAnsi="Trebuchet MS"/>
          <w:sz w:val="22"/>
          <w:szCs w:val="22"/>
        </w:rPr>
      </w:pPr>
      <w:r w:rsidRPr="00A50AE6">
        <w:rPr>
          <w:rFonts w:ascii="Trebuchet MS" w:hAnsi="Trebuchet MS"/>
          <w:sz w:val="22"/>
          <w:szCs w:val="22"/>
        </w:rPr>
        <w:t>vor împiedica persoanele neautorizate să obțină acces la sistemele de prelucrarea datelor cu care sunt prelucrate sau utilizate datele cu caracter personal;</w:t>
      </w:r>
    </w:p>
    <w:p w:rsidR="00F3674F" w:rsidRPr="00A50AE6" w:rsidRDefault="00F3674F" w:rsidP="00F3674F">
      <w:pPr>
        <w:pStyle w:val="Default"/>
        <w:numPr>
          <w:ilvl w:val="0"/>
          <w:numId w:val="6"/>
        </w:numPr>
        <w:spacing w:after="15" w:line="276" w:lineRule="auto"/>
        <w:ind w:left="284" w:hanging="284"/>
        <w:jc w:val="both"/>
        <w:rPr>
          <w:rFonts w:ascii="Trebuchet MS" w:hAnsi="Trebuchet MS"/>
          <w:sz w:val="22"/>
          <w:szCs w:val="22"/>
        </w:rPr>
      </w:pPr>
      <w:r w:rsidRPr="00A50AE6">
        <w:rPr>
          <w:rFonts w:ascii="Trebuchet MS" w:hAnsi="Trebuchet MS"/>
          <w:sz w:val="22"/>
          <w:szCs w:val="22"/>
        </w:rPr>
        <w:t>vor preveni utilizarea fără autorizație a sistemelor de prelucrare a datelor;</w:t>
      </w:r>
    </w:p>
    <w:p w:rsidR="00F3674F" w:rsidRPr="00A50AE6" w:rsidRDefault="00F3674F" w:rsidP="00F3674F">
      <w:pPr>
        <w:pStyle w:val="Default"/>
        <w:numPr>
          <w:ilvl w:val="0"/>
          <w:numId w:val="6"/>
        </w:numPr>
        <w:spacing w:after="15" w:line="276" w:lineRule="auto"/>
        <w:ind w:left="284" w:hanging="284"/>
        <w:jc w:val="both"/>
        <w:rPr>
          <w:rFonts w:ascii="Trebuchet MS" w:hAnsi="Trebuchet MS"/>
          <w:sz w:val="22"/>
          <w:szCs w:val="22"/>
        </w:rPr>
      </w:pPr>
      <w:r w:rsidRPr="00A50AE6">
        <w:rPr>
          <w:rFonts w:ascii="Trebuchet MS" w:hAnsi="Trebuchet MS"/>
          <w:sz w:val="22"/>
          <w:szCs w:val="22"/>
        </w:rPr>
        <w:t>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rsidR="00F3674F" w:rsidRPr="00A50AE6" w:rsidRDefault="00F3674F" w:rsidP="00F3674F">
      <w:pPr>
        <w:pStyle w:val="Default"/>
        <w:numPr>
          <w:ilvl w:val="0"/>
          <w:numId w:val="6"/>
        </w:numPr>
        <w:spacing w:after="15" w:line="276" w:lineRule="auto"/>
        <w:ind w:left="284" w:hanging="284"/>
        <w:jc w:val="both"/>
        <w:rPr>
          <w:rFonts w:ascii="Trebuchet MS" w:hAnsi="Trebuchet MS"/>
          <w:sz w:val="22"/>
          <w:szCs w:val="22"/>
        </w:rPr>
      </w:pPr>
      <w:r w:rsidRPr="00A50AE6">
        <w:rPr>
          <w:rFonts w:ascii="Trebuchet MS" w:hAnsi="Trebuchet MS"/>
          <w:sz w:val="22"/>
          <w:szCs w:val="22"/>
        </w:rPr>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rsidR="00F3674F" w:rsidRPr="00A50AE6" w:rsidRDefault="00F3674F" w:rsidP="00F3674F">
      <w:pPr>
        <w:pStyle w:val="Default"/>
        <w:numPr>
          <w:ilvl w:val="0"/>
          <w:numId w:val="6"/>
        </w:numPr>
        <w:spacing w:after="15" w:line="276" w:lineRule="auto"/>
        <w:ind w:left="284" w:hanging="284"/>
        <w:jc w:val="both"/>
        <w:rPr>
          <w:rFonts w:ascii="Trebuchet MS" w:hAnsi="Trebuchet MS"/>
          <w:sz w:val="22"/>
          <w:szCs w:val="22"/>
        </w:rPr>
      </w:pPr>
      <w:r w:rsidRPr="00A50AE6">
        <w:rPr>
          <w:rFonts w:ascii="Trebuchet MS" w:hAnsi="Trebuchet MS"/>
          <w:sz w:val="22"/>
          <w:szCs w:val="22"/>
        </w:rPr>
        <w:t>se vor asigura că pot verifica și stabili dacă și de către cine au fost introduse, modificate sau eliminate datele cu caracter personal în/din sistemele de prelucrare a datelor;</w:t>
      </w:r>
    </w:p>
    <w:p w:rsidR="00F3674F" w:rsidRPr="00A50AE6" w:rsidRDefault="00F3674F" w:rsidP="00F3674F">
      <w:pPr>
        <w:pStyle w:val="Default"/>
        <w:numPr>
          <w:ilvl w:val="0"/>
          <w:numId w:val="6"/>
        </w:numPr>
        <w:spacing w:after="15" w:line="276" w:lineRule="auto"/>
        <w:ind w:left="284" w:hanging="284"/>
        <w:jc w:val="both"/>
        <w:rPr>
          <w:rFonts w:ascii="Trebuchet MS" w:hAnsi="Trebuchet MS"/>
          <w:sz w:val="22"/>
          <w:szCs w:val="22"/>
        </w:rPr>
      </w:pPr>
      <w:r w:rsidRPr="00A50AE6">
        <w:rPr>
          <w:rFonts w:ascii="Trebuchet MS" w:hAnsi="Trebuchet MS"/>
          <w:sz w:val="22"/>
          <w:szCs w:val="22"/>
        </w:rPr>
        <w:t>se vor asigura că, în cazul unei acțiuni de prelucrare a datelor cu caracter personal, datele sunt prelucrate strict în conformitate cu prezentul contract  încheiat între Părți;</w:t>
      </w:r>
    </w:p>
    <w:p w:rsidR="00F3674F" w:rsidRPr="00A50AE6" w:rsidRDefault="00F3674F" w:rsidP="00F3674F">
      <w:pPr>
        <w:pStyle w:val="Default"/>
        <w:numPr>
          <w:ilvl w:val="0"/>
          <w:numId w:val="6"/>
        </w:numPr>
        <w:spacing w:after="15" w:line="276" w:lineRule="auto"/>
        <w:ind w:left="284" w:hanging="284"/>
        <w:jc w:val="both"/>
        <w:rPr>
          <w:rFonts w:ascii="Trebuchet MS" w:hAnsi="Trebuchet MS"/>
          <w:sz w:val="22"/>
          <w:szCs w:val="22"/>
        </w:rPr>
      </w:pPr>
      <w:r w:rsidRPr="00A50AE6">
        <w:rPr>
          <w:rFonts w:ascii="Trebuchet MS" w:hAnsi="Trebuchet MS"/>
          <w:sz w:val="22"/>
          <w:szCs w:val="22"/>
        </w:rPr>
        <w:t>se vor asigura că datele cu caracter personal sunt protejate de distrugere sau pierdere accidentală;</w:t>
      </w:r>
    </w:p>
    <w:p w:rsidR="00F3674F" w:rsidRPr="00A50AE6" w:rsidRDefault="00F3674F" w:rsidP="00F3674F">
      <w:pPr>
        <w:pStyle w:val="Default"/>
        <w:numPr>
          <w:ilvl w:val="0"/>
          <w:numId w:val="6"/>
        </w:numPr>
        <w:spacing w:after="15" w:line="276" w:lineRule="auto"/>
        <w:ind w:left="284" w:hanging="284"/>
        <w:jc w:val="both"/>
        <w:rPr>
          <w:rFonts w:ascii="Trebuchet MS" w:hAnsi="Trebuchet MS"/>
          <w:sz w:val="22"/>
          <w:szCs w:val="22"/>
        </w:rPr>
      </w:pPr>
      <w:r w:rsidRPr="00A50AE6">
        <w:rPr>
          <w:rFonts w:ascii="Trebuchet MS" w:hAnsi="Trebuchet MS"/>
          <w:sz w:val="22"/>
          <w:szCs w:val="22"/>
        </w:rPr>
        <w:t>se vor asigura că datele colectate în scopuri diferite pot fi prelucrate separat.</w:t>
      </w:r>
    </w:p>
    <w:p w:rsidR="00F3674F" w:rsidRPr="00A50AE6" w:rsidRDefault="00F3674F" w:rsidP="00F3674F">
      <w:pPr>
        <w:widowControl w:val="0"/>
        <w:spacing w:line="276" w:lineRule="auto"/>
        <w:jc w:val="both"/>
        <w:rPr>
          <w:rFonts w:ascii="Trebuchet MS" w:hAnsi="Trebuchet MS"/>
          <w:sz w:val="22"/>
          <w:szCs w:val="22"/>
          <w:lang w:val="ro-RO"/>
        </w:rPr>
      </w:pPr>
      <w:r w:rsidRPr="00A50AE6">
        <w:rPr>
          <w:rFonts w:ascii="Trebuchet MS" w:hAnsi="Trebuchet MS"/>
          <w:sz w:val="22"/>
          <w:szCs w:val="22"/>
          <w:lang w:val="ro-RO"/>
        </w:rPr>
        <w:t xml:space="preserve">22.5 Contractantul se obligă ca, atât pe durata prezentului contract, cât şi după încetarea acestuia, să păstreze confidenţialitatea cu privire la toate informaţiile dobândite de la Autoritatea Contractantă înainte sau pe perioada de valabilitate a prezentului contract, care au fost în mod expres desemnate ca fiind confidenţiale. </w:t>
      </w:r>
    </w:p>
    <w:p w:rsidR="00F3674F" w:rsidRPr="00A50AE6" w:rsidRDefault="00F3674F" w:rsidP="00F3674F">
      <w:pPr>
        <w:widowControl w:val="0"/>
        <w:spacing w:line="276" w:lineRule="auto"/>
        <w:jc w:val="both"/>
        <w:rPr>
          <w:rFonts w:ascii="Trebuchet MS" w:hAnsi="Trebuchet MS"/>
          <w:sz w:val="22"/>
          <w:szCs w:val="22"/>
          <w:lang w:val="ro-RO"/>
        </w:rPr>
      </w:pPr>
      <w:r w:rsidRPr="00A50AE6">
        <w:rPr>
          <w:rFonts w:ascii="Trebuchet MS" w:hAnsi="Trebuchet MS"/>
          <w:sz w:val="22"/>
          <w:szCs w:val="22"/>
          <w:lang w:val="ro-RO"/>
        </w:rPr>
        <w:t xml:space="preserve">22.6 Contractantul va impune obligaţia de confidenţialitate personalului propriu care are acces la informaţiile confidenţiale prin natura activităţii pe care o desfăşoară şi garantează respectarea acestei obligaţii. </w:t>
      </w:r>
    </w:p>
    <w:p w:rsidR="00F3674F" w:rsidRPr="00A50AE6" w:rsidRDefault="00F3674F" w:rsidP="00F3674F">
      <w:pPr>
        <w:widowControl w:val="0"/>
        <w:spacing w:line="276" w:lineRule="auto"/>
        <w:jc w:val="both"/>
        <w:rPr>
          <w:rFonts w:ascii="Trebuchet MS" w:hAnsi="Trebuchet MS"/>
          <w:sz w:val="22"/>
          <w:szCs w:val="22"/>
          <w:lang w:val="ro-RO"/>
        </w:rPr>
      </w:pPr>
      <w:r w:rsidRPr="00A50AE6">
        <w:rPr>
          <w:rFonts w:ascii="Trebuchet MS" w:hAnsi="Trebuchet MS"/>
          <w:sz w:val="22"/>
          <w:szCs w:val="22"/>
          <w:lang w:val="ro-RO"/>
        </w:rPr>
        <w:t xml:space="preserve">22.7 În cazul încălcării de către una dintre părţi a obligaţiei de păstrare a confidenţialităţii, partea respectivă va răspunde în conformitate cu prevederile legale în vigoare şi va fi obligată să repare prejudiciul, direct sau indirect, provocat Autorităţii Contractante. </w:t>
      </w: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i/>
          <w:noProof/>
          <w:sz w:val="22"/>
          <w:szCs w:val="22"/>
          <w:lang w:val="ro-RO"/>
        </w:rPr>
      </w:pPr>
      <w:r w:rsidRPr="00A50AE6">
        <w:rPr>
          <w:rFonts w:ascii="Trebuchet MS" w:hAnsi="Trebuchet MS"/>
          <w:b/>
          <w:i/>
          <w:noProof/>
          <w:sz w:val="22"/>
          <w:szCs w:val="22"/>
          <w:lang w:val="ro-RO"/>
        </w:rPr>
        <w:t>23. Limba care guvernează contractul</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22.1. Limba care guvernează contractul este limba română.</w:t>
      </w:r>
    </w:p>
    <w:p w:rsidR="00F3674F" w:rsidRPr="00A50AE6" w:rsidRDefault="00F3674F" w:rsidP="00F3674F">
      <w:pPr>
        <w:jc w:val="both"/>
        <w:rPr>
          <w:rFonts w:ascii="Trebuchet MS" w:hAnsi="Trebuchet MS"/>
          <w:b/>
          <w:noProof/>
          <w:sz w:val="22"/>
          <w:szCs w:val="22"/>
          <w:lang w:val="ro-RO"/>
        </w:rPr>
      </w:pPr>
    </w:p>
    <w:p w:rsidR="00F3674F" w:rsidRPr="00A50AE6" w:rsidRDefault="00F3674F" w:rsidP="00F3674F">
      <w:pPr>
        <w:jc w:val="both"/>
        <w:rPr>
          <w:rFonts w:ascii="Trebuchet MS" w:hAnsi="Trebuchet MS"/>
          <w:b/>
          <w:i/>
          <w:noProof/>
          <w:sz w:val="22"/>
          <w:szCs w:val="22"/>
          <w:lang w:val="ro-RO"/>
        </w:rPr>
      </w:pPr>
      <w:r w:rsidRPr="00A50AE6">
        <w:rPr>
          <w:rFonts w:ascii="Trebuchet MS" w:hAnsi="Trebuchet MS"/>
          <w:b/>
          <w:i/>
          <w:noProof/>
          <w:sz w:val="22"/>
          <w:szCs w:val="22"/>
          <w:lang w:val="ro-RO"/>
        </w:rPr>
        <w:t>24. Comunicări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24.1. (1) Orice comunicare între părţi, referitoare la îndeplinirea prezentului contract trebuie să fie transmisă în scris.</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 Orice document scris trebuie înregistrat atât în momentul transmiterii, cât şi în momentul primirii.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24.2. Comunicările între părţi se pot face şi prin telefon, fax sau e-mail, cu condiţia confirmării în scris a primirii comunicării.</w:t>
      </w:r>
    </w:p>
    <w:p w:rsidR="00F3674F" w:rsidRPr="00A50AE6" w:rsidRDefault="00F3674F" w:rsidP="00F3674F">
      <w:pPr>
        <w:jc w:val="both"/>
        <w:rPr>
          <w:rFonts w:ascii="Trebuchet MS" w:hAnsi="Trebuchet MS"/>
          <w:b/>
          <w:i/>
          <w:noProof/>
          <w:sz w:val="22"/>
          <w:szCs w:val="22"/>
          <w:lang w:val="ro-RO"/>
        </w:rPr>
      </w:pPr>
    </w:p>
    <w:p w:rsidR="00F3674F" w:rsidRPr="00A50AE6" w:rsidRDefault="00F3674F" w:rsidP="00F3674F">
      <w:pPr>
        <w:jc w:val="both"/>
        <w:rPr>
          <w:rFonts w:ascii="Trebuchet MS" w:hAnsi="Trebuchet MS"/>
          <w:i/>
          <w:noProof/>
          <w:sz w:val="22"/>
          <w:szCs w:val="22"/>
          <w:lang w:val="ro-RO"/>
        </w:rPr>
      </w:pPr>
      <w:r w:rsidRPr="00A50AE6">
        <w:rPr>
          <w:rFonts w:ascii="Trebuchet MS" w:hAnsi="Trebuchet MS"/>
          <w:b/>
          <w:i/>
          <w:noProof/>
          <w:sz w:val="22"/>
          <w:szCs w:val="22"/>
          <w:lang w:val="ro-RO"/>
        </w:rPr>
        <w:t>25. Legea aplicabilă contractului</w:t>
      </w: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25.1. Contractul va fi interpretat conform legilor din România.</w:t>
      </w:r>
    </w:p>
    <w:p w:rsidR="00F3674F"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t>25.2.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E83CB0" w:rsidRDefault="00E83CB0" w:rsidP="00F3674F">
      <w:pPr>
        <w:jc w:val="both"/>
        <w:rPr>
          <w:rFonts w:ascii="Trebuchet MS" w:hAnsi="Trebuchet MS"/>
          <w:noProof/>
          <w:sz w:val="22"/>
          <w:szCs w:val="22"/>
          <w:lang w:val="ro-RO"/>
        </w:rPr>
      </w:pPr>
    </w:p>
    <w:p w:rsidR="00E83CB0" w:rsidRDefault="00E83CB0" w:rsidP="00F3674F">
      <w:pPr>
        <w:jc w:val="both"/>
        <w:rPr>
          <w:rFonts w:ascii="Trebuchet MS" w:hAnsi="Trebuchet MS"/>
          <w:noProof/>
          <w:sz w:val="22"/>
          <w:szCs w:val="22"/>
          <w:lang w:val="ro-RO"/>
        </w:rPr>
      </w:pPr>
    </w:p>
    <w:p w:rsidR="00E83CB0" w:rsidRDefault="00E83CB0" w:rsidP="00F3674F">
      <w:pPr>
        <w:jc w:val="both"/>
        <w:rPr>
          <w:rFonts w:ascii="Trebuchet MS" w:hAnsi="Trebuchet MS"/>
          <w:noProof/>
          <w:sz w:val="22"/>
          <w:szCs w:val="22"/>
          <w:lang w:val="ro-RO"/>
        </w:rPr>
      </w:pPr>
    </w:p>
    <w:p w:rsidR="00E83CB0" w:rsidRDefault="00E83CB0" w:rsidP="00F3674F">
      <w:pPr>
        <w:jc w:val="both"/>
        <w:rPr>
          <w:rFonts w:ascii="Trebuchet MS" w:hAnsi="Trebuchet MS"/>
          <w:noProof/>
          <w:sz w:val="22"/>
          <w:szCs w:val="22"/>
          <w:lang w:val="ro-RO"/>
        </w:rPr>
      </w:pPr>
    </w:p>
    <w:p w:rsidR="00F3674F" w:rsidRPr="00A50AE6" w:rsidRDefault="00F3674F" w:rsidP="00F3674F">
      <w:pPr>
        <w:jc w:val="both"/>
        <w:rPr>
          <w:rFonts w:ascii="Trebuchet MS" w:hAnsi="Trebuchet MS"/>
          <w:noProof/>
          <w:sz w:val="22"/>
          <w:szCs w:val="22"/>
          <w:lang w:val="ro-RO"/>
        </w:rPr>
      </w:pPr>
    </w:p>
    <w:p w:rsidR="00F3674F" w:rsidRPr="00A50AE6" w:rsidRDefault="00F3674F" w:rsidP="00F3674F">
      <w:pPr>
        <w:jc w:val="both"/>
        <w:rPr>
          <w:rFonts w:ascii="Trebuchet MS" w:hAnsi="Trebuchet MS"/>
          <w:noProof/>
          <w:sz w:val="22"/>
          <w:szCs w:val="22"/>
          <w:lang w:val="ro-RO"/>
        </w:rPr>
      </w:pPr>
      <w:r w:rsidRPr="00A50AE6">
        <w:rPr>
          <w:rFonts w:ascii="Trebuchet MS" w:hAnsi="Trebuchet MS"/>
          <w:noProof/>
          <w:sz w:val="22"/>
          <w:szCs w:val="22"/>
          <w:lang w:val="ro-RO"/>
        </w:rPr>
        <w:lastRenderedPageBreak/>
        <w:t xml:space="preserve">Părţile au înţeles să încheie azi .......................... prezentul contract în 2 (două) exemplare, câte unul pentru fiecare parte. </w:t>
      </w:r>
    </w:p>
    <w:p w:rsidR="007570CA" w:rsidRPr="00A50AE6" w:rsidRDefault="007570CA" w:rsidP="00F3674F">
      <w:pPr>
        <w:jc w:val="both"/>
        <w:rPr>
          <w:rFonts w:ascii="Trebuchet MS" w:hAnsi="Trebuchet MS"/>
          <w:noProof/>
          <w:sz w:val="22"/>
          <w:szCs w:val="22"/>
          <w:lang w:val="ro-RO"/>
        </w:rPr>
      </w:pPr>
    </w:p>
    <w:p w:rsidR="007570CA" w:rsidRPr="00A50AE6" w:rsidRDefault="007570CA" w:rsidP="00F3674F">
      <w:pPr>
        <w:jc w:val="both"/>
        <w:rPr>
          <w:rFonts w:ascii="Trebuchet MS" w:hAnsi="Trebuchet MS"/>
          <w:noProof/>
          <w:sz w:val="22"/>
          <w:szCs w:val="22"/>
          <w:lang w:val="ro-RO"/>
        </w:rPr>
      </w:pPr>
    </w:p>
    <w:tbl>
      <w:tblPr>
        <w:tblW w:w="0" w:type="auto"/>
        <w:jc w:val="center"/>
        <w:tblLayout w:type="fixed"/>
        <w:tblLook w:val="04A0" w:firstRow="1" w:lastRow="0" w:firstColumn="1" w:lastColumn="0" w:noHBand="0" w:noVBand="1"/>
      </w:tblPr>
      <w:tblGrid>
        <w:gridCol w:w="5211"/>
        <w:gridCol w:w="4253"/>
      </w:tblGrid>
      <w:tr w:rsidR="007570CA" w:rsidRPr="00A50AE6" w:rsidTr="00FF4CAA">
        <w:trPr>
          <w:trHeight w:val="519"/>
          <w:jc w:val="center"/>
        </w:trPr>
        <w:tc>
          <w:tcPr>
            <w:tcW w:w="5211" w:type="dxa"/>
            <w:hideMark/>
          </w:tcPr>
          <w:p w:rsidR="007570CA" w:rsidRPr="00A50AE6" w:rsidRDefault="007570CA" w:rsidP="007570CA">
            <w:pPr>
              <w:jc w:val="center"/>
              <w:rPr>
                <w:rFonts w:ascii="Trebuchet MS" w:hAnsi="Trebuchet MS" w:cs="Tahoma"/>
                <w:b/>
                <w:sz w:val="22"/>
                <w:szCs w:val="22"/>
                <w:lang w:val="ro-RO"/>
              </w:rPr>
            </w:pPr>
            <w:bookmarkStart w:id="0" w:name="_GoBack"/>
            <w:r w:rsidRPr="00A50AE6">
              <w:rPr>
                <w:rFonts w:ascii="Trebuchet MS" w:hAnsi="Trebuchet MS" w:cs="Tahoma"/>
                <w:b/>
                <w:sz w:val="22"/>
                <w:szCs w:val="22"/>
                <w:lang w:val="nl-NL"/>
              </w:rPr>
              <w:t>Achizitor</w:t>
            </w:r>
            <w:r w:rsidRPr="00A50AE6">
              <w:rPr>
                <w:rFonts w:ascii="Trebuchet MS" w:hAnsi="Trebuchet MS" w:cs="Tahoma"/>
                <w:b/>
                <w:sz w:val="22"/>
                <w:szCs w:val="22"/>
              </w:rPr>
              <w:t>,</w:t>
            </w:r>
          </w:p>
          <w:p w:rsidR="007570CA" w:rsidRPr="00A50AE6" w:rsidRDefault="007570CA" w:rsidP="007570CA">
            <w:pPr>
              <w:jc w:val="center"/>
              <w:rPr>
                <w:rFonts w:ascii="Trebuchet MS" w:hAnsi="Trebuchet MS" w:cs="Tahoma"/>
                <w:b/>
                <w:sz w:val="22"/>
                <w:szCs w:val="22"/>
                <w:lang w:val="fr-FR"/>
              </w:rPr>
            </w:pPr>
            <w:r w:rsidRPr="00A50AE6">
              <w:rPr>
                <w:rFonts w:ascii="Trebuchet MS" w:hAnsi="Trebuchet MS" w:cs="Tahoma"/>
                <w:b/>
                <w:sz w:val="22"/>
                <w:szCs w:val="22"/>
                <w:lang w:val="fr-FR"/>
              </w:rPr>
              <w:t xml:space="preserve">INSPECTORATUL DE STAT PENTRU                     </w:t>
            </w:r>
          </w:p>
          <w:p w:rsidR="007570CA" w:rsidRPr="00A50AE6" w:rsidRDefault="007570CA" w:rsidP="007570CA">
            <w:pPr>
              <w:jc w:val="center"/>
              <w:rPr>
                <w:rFonts w:ascii="Trebuchet MS" w:hAnsi="Trebuchet MS" w:cs="Tahoma"/>
                <w:b/>
                <w:sz w:val="22"/>
                <w:szCs w:val="22"/>
                <w:lang w:val="fr-FR"/>
              </w:rPr>
            </w:pPr>
            <w:r w:rsidRPr="00A50AE6">
              <w:rPr>
                <w:rFonts w:ascii="Trebuchet MS" w:hAnsi="Trebuchet MS" w:cs="Tahoma"/>
                <w:b/>
                <w:sz w:val="22"/>
                <w:szCs w:val="22"/>
                <w:lang w:val="fr-FR"/>
              </w:rPr>
              <w:t>CONTROLUL ÎN TRANSPORTUL RUTIER</w:t>
            </w:r>
          </w:p>
        </w:tc>
        <w:tc>
          <w:tcPr>
            <w:tcW w:w="4253" w:type="dxa"/>
          </w:tcPr>
          <w:p w:rsidR="007570CA" w:rsidRPr="00A50AE6" w:rsidRDefault="007570CA" w:rsidP="007570CA">
            <w:pPr>
              <w:jc w:val="center"/>
              <w:rPr>
                <w:rFonts w:ascii="Trebuchet MS" w:hAnsi="Trebuchet MS" w:cs="Tahoma"/>
                <w:sz w:val="22"/>
                <w:szCs w:val="22"/>
                <w:lang w:val="ro-RO"/>
              </w:rPr>
            </w:pPr>
            <w:r w:rsidRPr="00A50AE6">
              <w:rPr>
                <w:rFonts w:ascii="Trebuchet MS" w:hAnsi="Trebuchet MS" w:cs="Tahoma"/>
                <w:sz w:val="22"/>
                <w:szCs w:val="22"/>
                <w:lang w:val="ro-RO"/>
              </w:rPr>
              <w:t>Furnizor</w:t>
            </w:r>
          </w:p>
        </w:tc>
      </w:tr>
      <w:tr w:rsidR="007570CA" w:rsidRPr="00A50AE6" w:rsidTr="00FF4CAA">
        <w:trPr>
          <w:trHeight w:val="519"/>
          <w:jc w:val="center"/>
        </w:trPr>
        <w:tc>
          <w:tcPr>
            <w:tcW w:w="5211" w:type="dxa"/>
            <w:vAlign w:val="bottom"/>
            <w:hideMark/>
          </w:tcPr>
          <w:p w:rsidR="007570CA" w:rsidRPr="00A50AE6" w:rsidRDefault="007570CA" w:rsidP="007570CA">
            <w:pPr>
              <w:jc w:val="center"/>
              <w:rPr>
                <w:rFonts w:ascii="Trebuchet MS" w:hAnsi="Trebuchet MS" w:cs="Tahoma"/>
                <w:b/>
                <w:sz w:val="22"/>
                <w:szCs w:val="22"/>
              </w:rPr>
            </w:pPr>
            <w:r w:rsidRPr="00A50AE6">
              <w:rPr>
                <w:rFonts w:ascii="Trebuchet MS" w:hAnsi="Trebuchet MS" w:cs="Tahoma"/>
                <w:b/>
                <w:sz w:val="22"/>
                <w:szCs w:val="22"/>
              </w:rPr>
              <w:t>Tudor Claudiu NIȘULESCU</w:t>
            </w:r>
          </w:p>
        </w:tc>
        <w:tc>
          <w:tcPr>
            <w:tcW w:w="4253" w:type="dxa"/>
            <w:vAlign w:val="bottom"/>
          </w:tcPr>
          <w:p w:rsidR="007570CA" w:rsidRPr="00A50AE6" w:rsidRDefault="007570CA" w:rsidP="007570CA">
            <w:pPr>
              <w:jc w:val="center"/>
              <w:rPr>
                <w:rFonts w:ascii="Trebuchet MS" w:hAnsi="Trebuchet MS" w:cs="Tahoma"/>
                <w:b/>
                <w:sz w:val="22"/>
                <w:szCs w:val="22"/>
              </w:rPr>
            </w:pPr>
            <w:r w:rsidRPr="00A50AE6">
              <w:rPr>
                <w:rFonts w:ascii="Trebuchet MS" w:hAnsi="Trebuchet MS"/>
                <w:i/>
                <w:noProof/>
                <w:sz w:val="22"/>
                <w:szCs w:val="22"/>
                <w:lang w:val="ro-RO"/>
              </w:rPr>
              <w:t>(semnătură autorizată)</w:t>
            </w:r>
          </w:p>
        </w:tc>
      </w:tr>
      <w:tr w:rsidR="007570CA" w:rsidRPr="00A50AE6" w:rsidTr="00FF4CAA">
        <w:trPr>
          <w:trHeight w:val="519"/>
          <w:jc w:val="center"/>
        </w:trPr>
        <w:tc>
          <w:tcPr>
            <w:tcW w:w="5211" w:type="dxa"/>
            <w:hideMark/>
          </w:tcPr>
          <w:p w:rsidR="007570CA" w:rsidRPr="00A50AE6" w:rsidRDefault="007570CA" w:rsidP="007570CA">
            <w:pPr>
              <w:jc w:val="center"/>
              <w:rPr>
                <w:rFonts w:ascii="Trebuchet MS" w:hAnsi="Trebuchet MS" w:cs="Tahoma"/>
                <w:b/>
                <w:sz w:val="22"/>
                <w:szCs w:val="22"/>
              </w:rPr>
            </w:pPr>
            <w:r w:rsidRPr="00A50AE6">
              <w:rPr>
                <w:rFonts w:ascii="Trebuchet MS" w:hAnsi="Trebuchet MS" w:cs="Tahoma"/>
                <w:b/>
                <w:sz w:val="22"/>
                <w:szCs w:val="22"/>
              </w:rPr>
              <w:t>Inspector de Stat Șef</w:t>
            </w:r>
          </w:p>
        </w:tc>
        <w:tc>
          <w:tcPr>
            <w:tcW w:w="4253" w:type="dxa"/>
          </w:tcPr>
          <w:p w:rsidR="007570CA" w:rsidRPr="00A50AE6" w:rsidRDefault="007570CA" w:rsidP="007570CA">
            <w:pPr>
              <w:jc w:val="center"/>
              <w:rPr>
                <w:rFonts w:ascii="Trebuchet MS" w:hAnsi="Trebuchet MS" w:cs="Tahoma"/>
                <w:b/>
                <w:sz w:val="22"/>
                <w:szCs w:val="22"/>
              </w:rPr>
            </w:pPr>
          </w:p>
        </w:tc>
      </w:tr>
      <w:tr w:rsidR="007570CA" w:rsidRPr="00A50AE6" w:rsidTr="00FF4CAA">
        <w:trPr>
          <w:trHeight w:val="519"/>
          <w:jc w:val="center"/>
        </w:trPr>
        <w:tc>
          <w:tcPr>
            <w:tcW w:w="5211" w:type="dxa"/>
          </w:tcPr>
          <w:p w:rsidR="007570CA" w:rsidRPr="00A50AE6" w:rsidRDefault="007570CA" w:rsidP="007570CA">
            <w:pPr>
              <w:jc w:val="center"/>
              <w:rPr>
                <w:rFonts w:ascii="Trebuchet MS" w:hAnsi="Trebuchet MS" w:cs="Tahoma"/>
                <w:b/>
                <w:sz w:val="22"/>
                <w:szCs w:val="22"/>
              </w:rPr>
            </w:pPr>
          </w:p>
        </w:tc>
        <w:tc>
          <w:tcPr>
            <w:tcW w:w="4253" w:type="dxa"/>
          </w:tcPr>
          <w:p w:rsidR="007570CA" w:rsidRPr="00A50AE6" w:rsidRDefault="007570CA" w:rsidP="007570CA">
            <w:pPr>
              <w:jc w:val="center"/>
              <w:rPr>
                <w:rFonts w:ascii="Trebuchet MS" w:hAnsi="Trebuchet MS" w:cs="Tahoma"/>
                <w:b/>
                <w:color w:val="FF0000"/>
                <w:sz w:val="22"/>
                <w:szCs w:val="22"/>
              </w:rPr>
            </w:pPr>
          </w:p>
        </w:tc>
      </w:tr>
      <w:tr w:rsidR="007570CA" w:rsidRPr="00A50AE6" w:rsidTr="00FF4CAA">
        <w:trPr>
          <w:trHeight w:val="519"/>
          <w:jc w:val="center"/>
        </w:trPr>
        <w:tc>
          <w:tcPr>
            <w:tcW w:w="5211" w:type="dxa"/>
            <w:vAlign w:val="bottom"/>
            <w:hideMark/>
          </w:tcPr>
          <w:p w:rsidR="007570CA" w:rsidRPr="00A50AE6" w:rsidRDefault="00E22772" w:rsidP="007570CA">
            <w:pPr>
              <w:jc w:val="center"/>
              <w:rPr>
                <w:rFonts w:ascii="Trebuchet MS" w:hAnsi="Trebuchet MS" w:cs="Tahoma"/>
                <w:b/>
                <w:sz w:val="22"/>
                <w:szCs w:val="22"/>
              </w:rPr>
            </w:pPr>
            <w:r>
              <w:rPr>
                <w:rFonts w:ascii="Trebuchet MS" w:hAnsi="Trebuchet MS" w:cs="Tahoma"/>
                <w:b/>
                <w:sz w:val="22"/>
                <w:szCs w:val="22"/>
              </w:rPr>
              <w:t>Andrian COJOCARU</w:t>
            </w:r>
            <w:r w:rsidR="007570CA" w:rsidRPr="00A50AE6">
              <w:rPr>
                <w:rFonts w:ascii="Trebuchet MS" w:hAnsi="Trebuchet MS" w:cs="Tahoma"/>
                <w:b/>
                <w:sz w:val="22"/>
                <w:szCs w:val="22"/>
              </w:rPr>
              <w:t xml:space="preserve">                                          </w:t>
            </w:r>
          </w:p>
        </w:tc>
        <w:tc>
          <w:tcPr>
            <w:tcW w:w="4253" w:type="dxa"/>
            <w:vAlign w:val="bottom"/>
          </w:tcPr>
          <w:p w:rsidR="007570CA" w:rsidRPr="00A50AE6" w:rsidRDefault="007570CA" w:rsidP="007570CA">
            <w:pPr>
              <w:jc w:val="center"/>
              <w:rPr>
                <w:rFonts w:ascii="Trebuchet MS" w:hAnsi="Trebuchet MS" w:cs="Tahoma"/>
                <w:b/>
                <w:color w:val="FF0000"/>
                <w:sz w:val="22"/>
                <w:szCs w:val="22"/>
              </w:rPr>
            </w:pPr>
          </w:p>
        </w:tc>
      </w:tr>
      <w:tr w:rsidR="007570CA" w:rsidRPr="00A50AE6" w:rsidTr="00FF4CAA">
        <w:trPr>
          <w:trHeight w:val="519"/>
          <w:jc w:val="center"/>
        </w:trPr>
        <w:tc>
          <w:tcPr>
            <w:tcW w:w="5211" w:type="dxa"/>
            <w:hideMark/>
          </w:tcPr>
          <w:p w:rsidR="007570CA" w:rsidRPr="00A50AE6" w:rsidRDefault="007570CA" w:rsidP="007570CA">
            <w:pPr>
              <w:jc w:val="center"/>
              <w:rPr>
                <w:rFonts w:ascii="Trebuchet MS" w:hAnsi="Trebuchet MS" w:cs="Tahoma"/>
                <w:b/>
                <w:sz w:val="22"/>
                <w:szCs w:val="22"/>
              </w:rPr>
            </w:pPr>
            <w:r w:rsidRPr="00A50AE6">
              <w:rPr>
                <w:rFonts w:ascii="Trebuchet MS" w:hAnsi="Trebuchet MS" w:cs="Tahoma"/>
                <w:b/>
                <w:sz w:val="22"/>
                <w:szCs w:val="22"/>
              </w:rPr>
              <w:t xml:space="preserve">Director Direcția Economică                                               </w:t>
            </w:r>
          </w:p>
        </w:tc>
        <w:tc>
          <w:tcPr>
            <w:tcW w:w="4253" w:type="dxa"/>
          </w:tcPr>
          <w:p w:rsidR="007570CA" w:rsidRPr="00A50AE6" w:rsidRDefault="007570CA" w:rsidP="007570CA">
            <w:pPr>
              <w:jc w:val="center"/>
              <w:rPr>
                <w:rFonts w:ascii="Trebuchet MS" w:hAnsi="Trebuchet MS" w:cs="Tahoma"/>
                <w:b/>
                <w:color w:val="FF0000"/>
                <w:sz w:val="22"/>
                <w:szCs w:val="22"/>
              </w:rPr>
            </w:pPr>
          </w:p>
        </w:tc>
      </w:tr>
      <w:tr w:rsidR="007570CA" w:rsidRPr="00A50AE6" w:rsidTr="00FF4CAA">
        <w:trPr>
          <w:trHeight w:val="519"/>
          <w:jc w:val="center"/>
        </w:trPr>
        <w:tc>
          <w:tcPr>
            <w:tcW w:w="5211" w:type="dxa"/>
          </w:tcPr>
          <w:p w:rsidR="007570CA" w:rsidRPr="00A50AE6" w:rsidRDefault="007570CA" w:rsidP="007570CA">
            <w:pPr>
              <w:jc w:val="center"/>
              <w:rPr>
                <w:rFonts w:ascii="Trebuchet MS" w:hAnsi="Trebuchet MS" w:cs="Tahoma"/>
                <w:b/>
                <w:sz w:val="22"/>
                <w:szCs w:val="22"/>
              </w:rPr>
            </w:pPr>
          </w:p>
        </w:tc>
        <w:tc>
          <w:tcPr>
            <w:tcW w:w="4253" w:type="dxa"/>
          </w:tcPr>
          <w:p w:rsidR="007570CA" w:rsidRPr="00A50AE6" w:rsidRDefault="007570CA" w:rsidP="007570CA">
            <w:pPr>
              <w:jc w:val="center"/>
              <w:rPr>
                <w:rFonts w:ascii="Trebuchet MS" w:hAnsi="Trebuchet MS"/>
                <w:b/>
                <w:bCs/>
                <w:sz w:val="22"/>
                <w:szCs w:val="22"/>
                <w:lang w:val="it-CH"/>
              </w:rPr>
            </w:pPr>
          </w:p>
        </w:tc>
      </w:tr>
      <w:tr w:rsidR="007570CA" w:rsidRPr="00A50AE6" w:rsidTr="00FF4CAA">
        <w:trPr>
          <w:trHeight w:val="519"/>
          <w:jc w:val="center"/>
        </w:trPr>
        <w:tc>
          <w:tcPr>
            <w:tcW w:w="5211" w:type="dxa"/>
            <w:vAlign w:val="bottom"/>
          </w:tcPr>
          <w:p w:rsidR="007570CA" w:rsidRPr="00FA0F95" w:rsidRDefault="007570CA" w:rsidP="007570CA">
            <w:pPr>
              <w:rPr>
                <w:rFonts w:ascii="Trebuchet MS" w:hAnsi="Trebuchet MS"/>
                <w:b/>
                <w:color w:val="FF0000"/>
                <w:sz w:val="22"/>
                <w:szCs w:val="22"/>
                <w:lang w:eastAsia="x-none"/>
              </w:rPr>
            </w:pPr>
          </w:p>
          <w:p w:rsidR="007570CA" w:rsidRPr="00FA0F95" w:rsidRDefault="007570CA" w:rsidP="007570CA">
            <w:pPr>
              <w:jc w:val="center"/>
              <w:rPr>
                <w:rFonts w:ascii="Trebuchet MS" w:hAnsi="Trebuchet MS" w:cs="Arial"/>
                <w:b/>
                <w:color w:val="FF0000"/>
                <w:sz w:val="22"/>
                <w:szCs w:val="22"/>
                <w:lang w:eastAsia="x-none"/>
              </w:rPr>
            </w:pPr>
            <w:r w:rsidRPr="00FA0F95">
              <w:rPr>
                <w:rFonts w:ascii="Trebuchet MS" w:hAnsi="Trebuchet MS" w:cs="Arial"/>
                <w:b/>
                <w:color w:val="FF0000"/>
                <w:sz w:val="22"/>
                <w:szCs w:val="22"/>
                <w:lang w:eastAsia="x-none"/>
              </w:rPr>
              <w:t>Andrei NISTOR</w:t>
            </w:r>
          </w:p>
          <w:p w:rsidR="007570CA" w:rsidRDefault="00E22772" w:rsidP="007570CA">
            <w:pPr>
              <w:rPr>
                <w:rFonts w:ascii="Trebuchet MS" w:hAnsi="Trebuchet MS" w:cs="Arial"/>
                <w:b/>
                <w:color w:val="FF0000"/>
                <w:sz w:val="22"/>
                <w:szCs w:val="22"/>
                <w:lang w:eastAsia="x-none"/>
              </w:rPr>
            </w:pPr>
            <w:r w:rsidRPr="00FA0F95">
              <w:rPr>
                <w:rFonts w:ascii="Trebuchet MS" w:hAnsi="Trebuchet MS" w:cs="Arial"/>
                <w:b/>
                <w:color w:val="FF0000"/>
                <w:sz w:val="22"/>
                <w:szCs w:val="22"/>
                <w:lang w:eastAsia="x-none"/>
              </w:rPr>
              <w:t xml:space="preserve">      </w:t>
            </w:r>
            <w:r w:rsidR="007570CA" w:rsidRPr="00FA0F95">
              <w:rPr>
                <w:rFonts w:ascii="Trebuchet MS" w:hAnsi="Trebuchet MS" w:cs="Arial"/>
                <w:b/>
                <w:color w:val="FF0000"/>
                <w:sz w:val="22"/>
                <w:szCs w:val="22"/>
                <w:lang w:eastAsia="x-none"/>
              </w:rPr>
              <w:t>Director Direcția Juridică</w:t>
            </w:r>
            <w:r w:rsidRPr="00FA0F95">
              <w:rPr>
                <w:rFonts w:ascii="Trebuchet MS" w:hAnsi="Trebuchet MS" w:cs="Arial"/>
                <w:b/>
                <w:color w:val="FF0000"/>
                <w:sz w:val="22"/>
                <w:szCs w:val="22"/>
                <w:lang w:eastAsia="x-none"/>
              </w:rPr>
              <w:t xml:space="preserve"> și Resurse Umane</w:t>
            </w:r>
          </w:p>
          <w:p w:rsidR="00786EF1" w:rsidRDefault="00786EF1" w:rsidP="007570CA">
            <w:pPr>
              <w:rPr>
                <w:rFonts w:ascii="Trebuchet MS" w:hAnsi="Trebuchet MS" w:cs="Arial"/>
                <w:b/>
                <w:color w:val="FF0000"/>
                <w:sz w:val="22"/>
                <w:szCs w:val="22"/>
                <w:lang w:eastAsia="x-none"/>
              </w:rPr>
            </w:pPr>
          </w:p>
          <w:p w:rsidR="00786EF1" w:rsidRPr="00FA0F95" w:rsidRDefault="00786EF1" w:rsidP="007570CA">
            <w:pPr>
              <w:rPr>
                <w:rFonts w:ascii="Trebuchet MS" w:hAnsi="Trebuchet MS" w:cs="Arial"/>
                <w:b/>
                <w:color w:val="FF0000"/>
                <w:sz w:val="22"/>
                <w:szCs w:val="22"/>
                <w:lang w:eastAsia="x-none"/>
              </w:rPr>
            </w:pPr>
          </w:p>
          <w:p w:rsidR="00E22772" w:rsidRPr="00FA0F95" w:rsidRDefault="00E22772" w:rsidP="007570CA">
            <w:pPr>
              <w:rPr>
                <w:rFonts w:ascii="Trebuchet MS" w:hAnsi="Trebuchet MS" w:cs="Arial"/>
                <w:b/>
                <w:color w:val="FF0000"/>
                <w:sz w:val="22"/>
                <w:szCs w:val="22"/>
                <w:lang w:eastAsia="x-none"/>
              </w:rPr>
            </w:pPr>
          </w:p>
          <w:p w:rsidR="00E22772" w:rsidRDefault="00786EF1" w:rsidP="00786EF1">
            <w:pPr>
              <w:jc w:val="center"/>
              <w:rPr>
                <w:rFonts w:ascii="Trebuchet MS" w:hAnsi="Trebuchet MS" w:cs="Arial"/>
                <w:b/>
                <w:color w:val="FF0000"/>
                <w:sz w:val="22"/>
                <w:szCs w:val="22"/>
                <w:lang w:eastAsia="x-none"/>
              </w:rPr>
            </w:pPr>
            <w:r>
              <w:rPr>
                <w:rFonts w:ascii="Trebuchet MS" w:hAnsi="Trebuchet MS" w:cs="Arial"/>
                <w:b/>
                <w:color w:val="FF0000"/>
                <w:sz w:val="22"/>
                <w:szCs w:val="22"/>
                <w:lang w:eastAsia="x-none"/>
              </w:rPr>
              <w:t>Constantin DINU</w:t>
            </w:r>
          </w:p>
          <w:p w:rsidR="00786EF1" w:rsidRPr="00FA0F95" w:rsidRDefault="00786EF1" w:rsidP="00786EF1">
            <w:pPr>
              <w:jc w:val="center"/>
              <w:rPr>
                <w:rFonts w:ascii="Trebuchet MS" w:hAnsi="Trebuchet MS" w:cs="Arial"/>
                <w:b/>
                <w:color w:val="FF0000"/>
                <w:sz w:val="22"/>
                <w:szCs w:val="22"/>
                <w:lang w:eastAsia="x-none"/>
              </w:rPr>
            </w:pPr>
            <w:r>
              <w:rPr>
                <w:rFonts w:ascii="Trebuchet MS" w:hAnsi="Trebuchet MS" w:cs="Arial"/>
                <w:b/>
                <w:color w:val="FF0000"/>
                <w:sz w:val="22"/>
                <w:szCs w:val="22"/>
                <w:lang w:eastAsia="x-none"/>
              </w:rPr>
              <w:t>Director Direcția Monitorizare, Control și Reglementări</w:t>
            </w:r>
          </w:p>
          <w:p w:rsidR="00E22772" w:rsidRPr="00FA0F95" w:rsidRDefault="00E22772" w:rsidP="007570CA">
            <w:pPr>
              <w:rPr>
                <w:rFonts w:ascii="Trebuchet MS" w:hAnsi="Trebuchet MS" w:cs="Arial"/>
                <w:b/>
                <w:color w:val="FF0000"/>
                <w:sz w:val="22"/>
                <w:szCs w:val="22"/>
                <w:lang w:eastAsia="x-none"/>
              </w:rPr>
            </w:pPr>
          </w:p>
          <w:p w:rsidR="00E22772" w:rsidRPr="00FA0F95" w:rsidRDefault="00E22772" w:rsidP="007570CA">
            <w:pPr>
              <w:rPr>
                <w:rFonts w:ascii="Trebuchet MS" w:hAnsi="Trebuchet MS" w:cs="Arial"/>
                <w:b/>
                <w:color w:val="FF0000"/>
                <w:sz w:val="22"/>
                <w:szCs w:val="22"/>
                <w:lang w:eastAsia="x-none"/>
              </w:rPr>
            </w:pPr>
          </w:p>
          <w:p w:rsidR="007570CA" w:rsidRPr="00FA0F95" w:rsidRDefault="007570CA" w:rsidP="007570CA">
            <w:pPr>
              <w:jc w:val="center"/>
              <w:rPr>
                <w:rFonts w:ascii="Trebuchet MS" w:hAnsi="Trebuchet MS" w:cs="Tahoma"/>
                <w:b/>
                <w:color w:val="FF0000"/>
                <w:sz w:val="22"/>
                <w:szCs w:val="22"/>
              </w:rPr>
            </w:pPr>
          </w:p>
        </w:tc>
        <w:tc>
          <w:tcPr>
            <w:tcW w:w="4253" w:type="dxa"/>
            <w:vAlign w:val="bottom"/>
          </w:tcPr>
          <w:p w:rsidR="007570CA" w:rsidRPr="00A50AE6" w:rsidRDefault="007570CA" w:rsidP="007570CA">
            <w:pPr>
              <w:jc w:val="center"/>
              <w:rPr>
                <w:rFonts w:ascii="Trebuchet MS" w:hAnsi="Trebuchet MS" w:cs="Tahoma"/>
                <w:b/>
                <w:sz w:val="22"/>
                <w:szCs w:val="22"/>
              </w:rPr>
            </w:pPr>
          </w:p>
        </w:tc>
      </w:tr>
      <w:tr w:rsidR="007570CA" w:rsidRPr="00A50AE6" w:rsidTr="00FF4CAA">
        <w:trPr>
          <w:trHeight w:val="519"/>
          <w:jc w:val="center"/>
        </w:trPr>
        <w:tc>
          <w:tcPr>
            <w:tcW w:w="5211" w:type="dxa"/>
          </w:tcPr>
          <w:p w:rsidR="007570CA" w:rsidRPr="00FA0F95" w:rsidRDefault="007570CA" w:rsidP="007570CA">
            <w:pPr>
              <w:jc w:val="center"/>
              <w:rPr>
                <w:rFonts w:ascii="Trebuchet MS" w:hAnsi="Trebuchet MS" w:cs="Tahoma"/>
                <w:b/>
                <w:color w:val="FF0000"/>
                <w:sz w:val="22"/>
                <w:szCs w:val="22"/>
              </w:rPr>
            </w:pPr>
          </w:p>
        </w:tc>
        <w:tc>
          <w:tcPr>
            <w:tcW w:w="4253" w:type="dxa"/>
          </w:tcPr>
          <w:p w:rsidR="007570CA" w:rsidRPr="00A50AE6" w:rsidRDefault="007570CA" w:rsidP="007570CA">
            <w:pPr>
              <w:jc w:val="center"/>
              <w:rPr>
                <w:rFonts w:ascii="Trebuchet MS" w:hAnsi="Trebuchet MS" w:cs="Tahoma"/>
                <w:b/>
                <w:sz w:val="22"/>
                <w:szCs w:val="22"/>
              </w:rPr>
            </w:pPr>
          </w:p>
        </w:tc>
      </w:tr>
      <w:tr w:rsidR="007570CA" w:rsidRPr="00A50AE6" w:rsidTr="00FF4CAA">
        <w:trPr>
          <w:trHeight w:val="519"/>
          <w:jc w:val="center"/>
        </w:trPr>
        <w:tc>
          <w:tcPr>
            <w:tcW w:w="5211" w:type="dxa"/>
            <w:vAlign w:val="bottom"/>
            <w:hideMark/>
          </w:tcPr>
          <w:p w:rsidR="007570CA" w:rsidRPr="00FA0F95" w:rsidRDefault="007570CA" w:rsidP="007570CA">
            <w:pPr>
              <w:jc w:val="center"/>
              <w:rPr>
                <w:rFonts w:ascii="Trebuchet MS" w:hAnsi="Trebuchet MS" w:cs="Tahoma"/>
                <w:b/>
                <w:color w:val="FF0000"/>
                <w:sz w:val="22"/>
                <w:szCs w:val="22"/>
                <w:lang w:val="ro-RO"/>
              </w:rPr>
            </w:pPr>
            <w:r w:rsidRPr="00FA0F95">
              <w:rPr>
                <w:rFonts w:ascii="Trebuchet MS" w:hAnsi="Trebuchet MS" w:cs="Tahoma"/>
                <w:b/>
                <w:color w:val="FF0000"/>
                <w:sz w:val="22"/>
                <w:szCs w:val="22"/>
                <w:lang w:val="ro-RO"/>
              </w:rPr>
              <w:t>Răzvan Georgian DUMITRAȘCU</w:t>
            </w:r>
          </w:p>
        </w:tc>
        <w:tc>
          <w:tcPr>
            <w:tcW w:w="4253" w:type="dxa"/>
            <w:vAlign w:val="bottom"/>
          </w:tcPr>
          <w:p w:rsidR="007570CA" w:rsidRPr="00A50AE6" w:rsidRDefault="007570CA" w:rsidP="007570CA">
            <w:pPr>
              <w:jc w:val="center"/>
              <w:rPr>
                <w:rFonts w:ascii="Trebuchet MS" w:hAnsi="Trebuchet MS" w:cs="Tahoma"/>
                <w:b/>
                <w:bCs/>
                <w:iCs/>
                <w:sz w:val="22"/>
                <w:szCs w:val="22"/>
              </w:rPr>
            </w:pPr>
          </w:p>
        </w:tc>
      </w:tr>
      <w:tr w:rsidR="007570CA" w:rsidRPr="00A50AE6" w:rsidTr="00FF4CAA">
        <w:trPr>
          <w:trHeight w:val="519"/>
          <w:jc w:val="center"/>
        </w:trPr>
        <w:tc>
          <w:tcPr>
            <w:tcW w:w="5211" w:type="dxa"/>
            <w:hideMark/>
          </w:tcPr>
          <w:p w:rsidR="007570CA" w:rsidRPr="00FA0F95" w:rsidRDefault="007570CA" w:rsidP="007570CA">
            <w:pPr>
              <w:jc w:val="center"/>
              <w:rPr>
                <w:rFonts w:ascii="Trebuchet MS" w:hAnsi="Trebuchet MS" w:cs="Tahoma"/>
                <w:b/>
                <w:color w:val="FF0000"/>
                <w:sz w:val="22"/>
                <w:szCs w:val="22"/>
              </w:rPr>
            </w:pPr>
            <w:r w:rsidRPr="00FA0F95">
              <w:rPr>
                <w:rFonts w:ascii="Trebuchet MS" w:hAnsi="Trebuchet MS" w:cs="Tahoma"/>
                <w:b/>
                <w:color w:val="FF0000"/>
                <w:sz w:val="22"/>
                <w:szCs w:val="22"/>
              </w:rPr>
              <w:t>Director Direcția Investiții și Administrativ</w:t>
            </w:r>
          </w:p>
          <w:p w:rsidR="007570CA" w:rsidRPr="00FA0F95" w:rsidRDefault="007570CA" w:rsidP="007570CA">
            <w:pPr>
              <w:jc w:val="center"/>
              <w:rPr>
                <w:rFonts w:ascii="Trebuchet MS" w:hAnsi="Trebuchet MS" w:cs="Tahoma"/>
                <w:b/>
                <w:color w:val="FF0000"/>
                <w:sz w:val="22"/>
                <w:szCs w:val="22"/>
              </w:rPr>
            </w:pPr>
          </w:p>
        </w:tc>
        <w:tc>
          <w:tcPr>
            <w:tcW w:w="4253" w:type="dxa"/>
          </w:tcPr>
          <w:p w:rsidR="007570CA" w:rsidRPr="00A50AE6" w:rsidRDefault="007570CA" w:rsidP="007570CA">
            <w:pPr>
              <w:jc w:val="center"/>
              <w:rPr>
                <w:rFonts w:ascii="Trebuchet MS" w:hAnsi="Trebuchet MS" w:cs="Tahoma"/>
                <w:b/>
                <w:bCs/>
                <w:iCs/>
                <w:sz w:val="22"/>
                <w:szCs w:val="22"/>
              </w:rPr>
            </w:pPr>
          </w:p>
        </w:tc>
      </w:tr>
      <w:tr w:rsidR="00786EF1" w:rsidRPr="00A50AE6" w:rsidTr="00FF4CAA">
        <w:trPr>
          <w:trHeight w:val="519"/>
          <w:jc w:val="center"/>
        </w:trPr>
        <w:tc>
          <w:tcPr>
            <w:tcW w:w="5211" w:type="dxa"/>
          </w:tcPr>
          <w:p w:rsidR="00786EF1" w:rsidRPr="00FA0F95" w:rsidRDefault="00786EF1" w:rsidP="007570CA">
            <w:pPr>
              <w:jc w:val="center"/>
              <w:rPr>
                <w:rFonts w:ascii="Trebuchet MS" w:hAnsi="Trebuchet MS" w:cs="Tahoma"/>
                <w:b/>
                <w:color w:val="FF0000"/>
                <w:sz w:val="22"/>
                <w:szCs w:val="22"/>
              </w:rPr>
            </w:pPr>
          </w:p>
        </w:tc>
        <w:tc>
          <w:tcPr>
            <w:tcW w:w="4253" w:type="dxa"/>
          </w:tcPr>
          <w:p w:rsidR="00786EF1" w:rsidRPr="00A50AE6" w:rsidRDefault="00786EF1" w:rsidP="007570CA">
            <w:pPr>
              <w:jc w:val="center"/>
              <w:rPr>
                <w:rFonts w:ascii="Trebuchet MS" w:hAnsi="Trebuchet MS" w:cs="Tahoma"/>
                <w:b/>
                <w:bCs/>
                <w:iCs/>
                <w:sz w:val="22"/>
                <w:szCs w:val="22"/>
              </w:rPr>
            </w:pPr>
          </w:p>
        </w:tc>
      </w:tr>
      <w:tr w:rsidR="00786EF1" w:rsidRPr="00A50AE6" w:rsidTr="00FF4CAA">
        <w:trPr>
          <w:trHeight w:val="519"/>
          <w:jc w:val="center"/>
        </w:trPr>
        <w:tc>
          <w:tcPr>
            <w:tcW w:w="5211" w:type="dxa"/>
          </w:tcPr>
          <w:p w:rsidR="00786EF1" w:rsidRDefault="00786EF1" w:rsidP="007570CA">
            <w:pPr>
              <w:jc w:val="center"/>
              <w:rPr>
                <w:rFonts w:ascii="Trebuchet MS" w:hAnsi="Trebuchet MS" w:cs="Tahoma"/>
                <w:b/>
                <w:color w:val="FF0000"/>
                <w:sz w:val="22"/>
                <w:szCs w:val="22"/>
              </w:rPr>
            </w:pPr>
            <w:r>
              <w:rPr>
                <w:rFonts w:ascii="Trebuchet MS" w:hAnsi="Trebuchet MS" w:cs="Tahoma"/>
                <w:b/>
                <w:color w:val="FF0000"/>
                <w:sz w:val="22"/>
                <w:szCs w:val="22"/>
              </w:rPr>
              <w:t>Alexandra STOICESCU</w:t>
            </w:r>
          </w:p>
          <w:p w:rsidR="00786EF1" w:rsidRPr="00FA0F95" w:rsidRDefault="00786EF1" w:rsidP="007570CA">
            <w:pPr>
              <w:jc w:val="center"/>
              <w:rPr>
                <w:rFonts w:ascii="Trebuchet MS" w:hAnsi="Trebuchet MS" w:cs="Tahoma"/>
                <w:b/>
                <w:color w:val="FF0000"/>
                <w:sz w:val="22"/>
                <w:szCs w:val="22"/>
              </w:rPr>
            </w:pPr>
            <w:r>
              <w:rPr>
                <w:rFonts w:ascii="Trebuchet MS" w:hAnsi="Trebuchet MS" w:cs="Tahoma"/>
                <w:b/>
                <w:color w:val="FF0000"/>
                <w:sz w:val="22"/>
                <w:szCs w:val="22"/>
              </w:rPr>
              <w:t>Șef Serviciu Achiziții Publice și Ordonanțare</w:t>
            </w:r>
          </w:p>
        </w:tc>
        <w:tc>
          <w:tcPr>
            <w:tcW w:w="4253" w:type="dxa"/>
          </w:tcPr>
          <w:p w:rsidR="00786EF1" w:rsidRPr="00A50AE6" w:rsidRDefault="00786EF1" w:rsidP="007570CA">
            <w:pPr>
              <w:jc w:val="center"/>
              <w:rPr>
                <w:rFonts w:ascii="Trebuchet MS" w:hAnsi="Trebuchet MS" w:cs="Tahoma"/>
                <w:b/>
                <w:bCs/>
                <w:iCs/>
                <w:sz w:val="22"/>
                <w:szCs w:val="22"/>
              </w:rPr>
            </w:pPr>
          </w:p>
        </w:tc>
      </w:tr>
      <w:tr w:rsidR="00786EF1" w:rsidRPr="00A50AE6" w:rsidTr="00FF4CAA">
        <w:trPr>
          <w:trHeight w:val="519"/>
          <w:jc w:val="center"/>
        </w:trPr>
        <w:tc>
          <w:tcPr>
            <w:tcW w:w="5211" w:type="dxa"/>
          </w:tcPr>
          <w:p w:rsidR="00786EF1" w:rsidRPr="00FA0F95" w:rsidRDefault="00786EF1" w:rsidP="007570CA">
            <w:pPr>
              <w:jc w:val="center"/>
              <w:rPr>
                <w:rFonts w:ascii="Trebuchet MS" w:hAnsi="Trebuchet MS" w:cs="Tahoma"/>
                <w:b/>
                <w:color w:val="FF0000"/>
                <w:sz w:val="22"/>
                <w:szCs w:val="22"/>
              </w:rPr>
            </w:pPr>
          </w:p>
        </w:tc>
        <w:tc>
          <w:tcPr>
            <w:tcW w:w="4253" w:type="dxa"/>
          </w:tcPr>
          <w:p w:rsidR="00786EF1" w:rsidRPr="00A50AE6" w:rsidRDefault="00786EF1" w:rsidP="007570CA">
            <w:pPr>
              <w:jc w:val="center"/>
              <w:rPr>
                <w:rFonts w:ascii="Trebuchet MS" w:hAnsi="Trebuchet MS" w:cs="Tahoma"/>
                <w:b/>
                <w:bCs/>
                <w:iCs/>
                <w:sz w:val="22"/>
                <w:szCs w:val="22"/>
              </w:rPr>
            </w:pPr>
          </w:p>
        </w:tc>
      </w:tr>
      <w:bookmarkEnd w:id="0"/>
    </w:tbl>
    <w:p w:rsidR="00F3674F" w:rsidRPr="00645069" w:rsidRDefault="00F3674F" w:rsidP="007570CA">
      <w:pPr>
        <w:jc w:val="both"/>
        <w:rPr>
          <w:rFonts w:ascii="Trebuchet MS" w:hAnsi="Trebuchet MS"/>
          <w:noProof/>
          <w:sz w:val="23"/>
          <w:szCs w:val="23"/>
          <w:lang w:val="ro-RO"/>
        </w:rPr>
        <w:sectPr w:rsidR="00F3674F" w:rsidRPr="00645069" w:rsidSect="0005197C">
          <w:pgSz w:w="12240" w:h="15840"/>
          <w:pgMar w:top="810" w:right="758" w:bottom="284" w:left="1134" w:header="720" w:footer="720" w:gutter="0"/>
          <w:cols w:space="720"/>
          <w:docGrid w:linePitch="360"/>
        </w:sectPr>
      </w:pPr>
    </w:p>
    <w:p w:rsidR="00F3674F" w:rsidRPr="007570CA" w:rsidRDefault="00F3674F" w:rsidP="007570CA">
      <w:pPr>
        <w:jc w:val="both"/>
        <w:rPr>
          <w:rFonts w:ascii="Trebuchet MS" w:hAnsi="Trebuchet MS"/>
          <w:i/>
          <w:noProof/>
          <w:sz w:val="23"/>
          <w:szCs w:val="23"/>
          <w:lang w:val="ro-RO"/>
        </w:rPr>
        <w:sectPr w:rsidR="00F3674F" w:rsidRPr="007570CA" w:rsidSect="00752EAF">
          <w:type w:val="continuous"/>
          <w:pgSz w:w="12240" w:h="15840"/>
          <w:pgMar w:top="1440" w:right="1440" w:bottom="990" w:left="1440" w:header="720" w:footer="720" w:gutter="0"/>
          <w:cols w:num="2" w:space="720"/>
          <w:docGrid w:linePitch="360"/>
        </w:sectPr>
      </w:pPr>
    </w:p>
    <w:p w:rsidR="00F3674F" w:rsidRPr="00645069" w:rsidRDefault="00F3674F" w:rsidP="00F3674F">
      <w:pPr>
        <w:jc w:val="both"/>
        <w:rPr>
          <w:rFonts w:ascii="Trebuchet MS" w:hAnsi="Trebuchet MS"/>
          <w:noProof/>
          <w:sz w:val="23"/>
          <w:szCs w:val="23"/>
          <w:lang w:val="ro-RO"/>
        </w:rPr>
      </w:pPr>
    </w:p>
    <w:p w:rsidR="00415BBB" w:rsidRDefault="00415BBB"/>
    <w:sectPr w:rsidR="00415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1589"/>
    <w:multiLevelType w:val="multilevel"/>
    <w:tmpl w:val="D184331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864"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F2D4C06"/>
    <w:multiLevelType w:val="hybridMultilevel"/>
    <w:tmpl w:val="896A47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17">
      <w:start w:val="1"/>
      <w:numFmt w:val="lowerLetter"/>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4E42410"/>
    <w:multiLevelType w:val="hybridMultilevel"/>
    <w:tmpl w:val="60F4D0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8D8666D"/>
    <w:multiLevelType w:val="hybridMultilevel"/>
    <w:tmpl w:val="44F624D0"/>
    <w:lvl w:ilvl="0" w:tplc="49B28E1C">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B17236D"/>
    <w:multiLevelType w:val="hybridMultilevel"/>
    <w:tmpl w:val="7160E57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17">
      <w:start w:val="1"/>
      <w:numFmt w:val="lowerLetter"/>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91C7C19"/>
    <w:multiLevelType w:val="hybridMultilevel"/>
    <w:tmpl w:val="4D8A3B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17">
      <w:start w:val="1"/>
      <w:numFmt w:val="lowerLetter"/>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7F"/>
    <w:rsid w:val="00247BE8"/>
    <w:rsid w:val="0025513C"/>
    <w:rsid w:val="002676C1"/>
    <w:rsid w:val="00316B43"/>
    <w:rsid w:val="00415BBB"/>
    <w:rsid w:val="007570CA"/>
    <w:rsid w:val="00786EF1"/>
    <w:rsid w:val="00954648"/>
    <w:rsid w:val="009B01CE"/>
    <w:rsid w:val="00A04C38"/>
    <w:rsid w:val="00A50AE6"/>
    <w:rsid w:val="00BC079E"/>
    <w:rsid w:val="00C20091"/>
    <w:rsid w:val="00CB287F"/>
    <w:rsid w:val="00D9648A"/>
    <w:rsid w:val="00E22772"/>
    <w:rsid w:val="00E83CB0"/>
    <w:rsid w:val="00EC0A30"/>
    <w:rsid w:val="00F3674F"/>
    <w:rsid w:val="00FA0F95"/>
    <w:rsid w:val="00FF4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B732"/>
  <w15:chartTrackingRefBased/>
  <w15:docId w15:val="{3F5C32AF-B9E9-4B85-BE4E-FFC1F9FD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F3674F"/>
    <w:rPr>
      <w:noProof/>
      <w:szCs w:val="20"/>
    </w:rPr>
  </w:style>
  <w:style w:type="paragraph" w:customStyle="1" w:styleId="DefaultText">
    <w:name w:val="Default Text"/>
    <w:basedOn w:val="Normal"/>
    <w:link w:val="DefaultTextChar"/>
    <w:rsid w:val="00F3674F"/>
    <w:rPr>
      <w:noProof/>
      <w:szCs w:val="20"/>
    </w:rPr>
  </w:style>
  <w:style w:type="character" w:customStyle="1" w:styleId="DefaultTextChar">
    <w:name w:val="Default Text Char"/>
    <w:link w:val="DefaultText"/>
    <w:locked/>
    <w:rsid w:val="00F3674F"/>
    <w:rPr>
      <w:rFonts w:ascii="Times New Roman" w:eastAsia="Times New Roman" w:hAnsi="Times New Roman" w:cs="Times New Roman"/>
      <w:noProof/>
      <w:sz w:val="24"/>
      <w:szCs w:val="20"/>
      <w:lang w:val="en-US"/>
    </w:rPr>
  </w:style>
  <w:style w:type="paragraph" w:customStyle="1" w:styleId="Default">
    <w:name w:val="Default"/>
    <w:rsid w:val="00F3674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FF4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CA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4088</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Windows User</cp:lastModifiedBy>
  <cp:revision>16</cp:revision>
  <cp:lastPrinted>2025-09-15T11:08:00Z</cp:lastPrinted>
  <dcterms:created xsi:type="dcterms:W3CDTF">2024-04-17T12:05:00Z</dcterms:created>
  <dcterms:modified xsi:type="dcterms:W3CDTF">2025-09-15T11:08:00Z</dcterms:modified>
</cp:coreProperties>
</file>