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08F0" w14:textId="3FAD19BC" w:rsidR="00461778" w:rsidRPr="001714AA" w:rsidRDefault="00461778" w:rsidP="00762B93">
      <w:pPr>
        <w:pStyle w:val="Title"/>
        <w:rPr>
          <w:rFonts w:cs="Arial"/>
          <w:b/>
          <w:bCs/>
          <w:sz w:val="24"/>
          <w:szCs w:val="24"/>
        </w:rPr>
      </w:pPr>
      <w:r w:rsidRPr="001714AA">
        <w:rPr>
          <w:rFonts w:cs="Arial"/>
          <w:b/>
          <w:bCs/>
          <w:sz w:val="24"/>
          <w:szCs w:val="24"/>
        </w:rPr>
        <w:t>CONTRACT DE ACHIZIȚIE PUBLICĂ</w:t>
      </w:r>
      <w:r w:rsidR="00110CBE" w:rsidRPr="001714AA">
        <w:rPr>
          <w:rFonts w:cs="Arial"/>
          <w:b/>
          <w:bCs/>
          <w:sz w:val="24"/>
          <w:szCs w:val="24"/>
        </w:rPr>
        <w:t xml:space="preserve"> de servicii</w:t>
      </w:r>
    </w:p>
    <w:p w14:paraId="77B8E28B" w14:textId="036876E4" w:rsidR="00386AC6" w:rsidRPr="001714AA" w:rsidRDefault="00461778" w:rsidP="00762B93">
      <w:pPr>
        <w:spacing w:after="0"/>
        <w:ind w:left="717"/>
        <w:jc w:val="center"/>
        <w:rPr>
          <w:b/>
          <w:bCs/>
          <w:szCs w:val="24"/>
        </w:rPr>
      </w:pPr>
      <w:r w:rsidRPr="001714AA">
        <w:rPr>
          <w:b/>
          <w:bCs/>
          <w:szCs w:val="24"/>
        </w:rPr>
        <w:t xml:space="preserve">privind </w:t>
      </w:r>
      <w:r w:rsidR="00110CBE" w:rsidRPr="001714AA">
        <w:rPr>
          <w:b/>
          <w:bCs/>
          <w:szCs w:val="24"/>
        </w:rPr>
        <w:t>d</w:t>
      </w:r>
      <w:r w:rsidR="00DD1B89" w:rsidRPr="001714AA">
        <w:rPr>
          <w:b/>
          <w:bCs/>
          <w:szCs w:val="24"/>
        </w:rPr>
        <w:t>ezvoltare</w:t>
      </w:r>
      <w:r w:rsidR="001714AA">
        <w:rPr>
          <w:b/>
          <w:bCs/>
          <w:szCs w:val="24"/>
        </w:rPr>
        <w:t>a</w:t>
      </w:r>
      <w:r w:rsidR="00DD1B89" w:rsidRPr="001714AA">
        <w:rPr>
          <w:b/>
          <w:bCs/>
          <w:szCs w:val="24"/>
        </w:rPr>
        <w:t xml:space="preserve"> </w:t>
      </w:r>
      <w:r w:rsidR="00110CBE" w:rsidRPr="001714AA">
        <w:rPr>
          <w:b/>
          <w:bCs/>
          <w:szCs w:val="24"/>
        </w:rPr>
        <w:t>și implementare</w:t>
      </w:r>
      <w:r w:rsidR="00DD1B89" w:rsidRPr="001714AA">
        <w:rPr>
          <w:b/>
          <w:bCs/>
          <w:szCs w:val="24"/>
        </w:rPr>
        <w:t>a</w:t>
      </w:r>
      <w:r w:rsidR="00110CBE" w:rsidRPr="001714AA">
        <w:rPr>
          <w:b/>
          <w:bCs/>
          <w:szCs w:val="24"/>
        </w:rPr>
        <w:t xml:space="preserve"> </w:t>
      </w:r>
      <w:r w:rsidR="00DD1B89" w:rsidRPr="001714AA">
        <w:rPr>
          <w:b/>
          <w:bCs/>
          <w:szCs w:val="24"/>
        </w:rPr>
        <w:t>Sistemului Informatic Integrat pentru</w:t>
      </w:r>
      <w:r w:rsidR="00CB3A65" w:rsidRPr="001714AA">
        <w:rPr>
          <w:b/>
          <w:bCs/>
          <w:szCs w:val="24"/>
        </w:rPr>
        <w:t xml:space="preserve"> </w:t>
      </w:r>
      <w:r w:rsidR="00DD1B89" w:rsidRPr="001714AA">
        <w:rPr>
          <w:b/>
          <w:bCs/>
          <w:szCs w:val="24"/>
        </w:rPr>
        <w:t>”Digitalizare pentru Eficientizare și o mai bună Comunicare în domeniul Audiovizual” - DECA</w:t>
      </w:r>
    </w:p>
    <w:p w14:paraId="7FAAEC2D" w14:textId="3A0D3AEA" w:rsidR="0028469B" w:rsidRPr="001714AA" w:rsidRDefault="0028469B" w:rsidP="00762B93">
      <w:pPr>
        <w:spacing w:after="0"/>
        <w:jc w:val="center"/>
        <w:rPr>
          <w:szCs w:val="24"/>
        </w:rPr>
      </w:pPr>
    </w:p>
    <w:p w14:paraId="161FB0FF" w14:textId="3C2A6439" w:rsidR="005E2355" w:rsidRPr="001714AA" w:rsidRDefault="00C04B78" w:rsidP="00762B93">
      <w:pPr>
        <w:spacing w:after="0"/>
        <w:jc w:val="center"/>
        <w:rPr>
          <w:rFonts w:cs="Arial"/>
          <w:szCs w:val="24"/>
        </w:rPr>
      </w:pPr>
      <w:r w:rsidRPr="001714AA">
        <w:rPr>
          <w:rFonts w:cs="Arial"/>
          <w:szCs w:val="24"/>
        </w:rPr>
        <w:t>n</w:t>
      </w:r>
      <w:r w:rsidR="005E2355" w:rsidRPr="001714AA">
        <w:rPr>
          <w:rFonts w:cs="Arial"/>
          <w:szCs w:val="24"/>
        </w:rPr>
        <w:t>r.______________data_______________</w:t>
      </w:r>
    </w:p>
    <w:p w14:paraId="21D21D0B" w14:textId="77777777" w:rsidR="00411216" w:rsidRPr="001714AA" w:rsidRDefault="00411216" w:rsidP="00762B93">
      <w:pPr>
        <w:spacing w:after="0"/>
        <w:jc w:val="left"/>
        <w:rPr>
          <w:rFonts w:cs="Arial"/>
          <w:szCs w:val="24"/>
        </w:rPr>
      </w:pPr>
    </w:p>
    <w:p w14:paraId="544B9346" w14:textId="77777777" w:rsidR="00533351" w:rsidRPr="001714AA" w:rsidRDefault="00533351" w:rsidP="00762B93">
      <w:pPr>
        <w:spacing w:after="0"/>
        <w:jc w:val="left"/>
        <w:rPr>
          <w:rFonts w:cs="Arial"/>
          <w:szCs w:val="24"/>
        </w:rPr>
      </w:pPr>
    </w:p>
    <w:p w14:paraId="33ED9794" w14:textId="3613E79B" w:rsidR="00B533C3" w:rsidRPr="001714AA" w:rsidRDefault="00B533C3" w:rsidP="00762B93">
      <w:pPr>
        <w:spacing w:after="0"/>
        <w:rPr>
          <w:szCs w:val="24"/>
        </w:rPr>
      </w:pPr>
      <w:r w:rsidRPr="001714AA">
        <w:rPr>
          <w:szCs w:val="24"/>
        </w:rPr>
        <w:t xml:space="preserve">Prezentul </w:t>
      </w:r>
      <w:r w:rsidR="00F35858" w:rsidRPr="001714AA">
        <w:rPr>
          <w:szCs w:val="24"/>
        </w:rPr>
        <w:t>Contract</w:t>
      </w:r>
      <w:r w:rsidRPr="001714AA">
        <w:rPr>
          <w:szCs w:val="24"/>
        </w:rPr>
        <w:t xml:space="preserve"> de achiziție publică de </w:t>
      </w:r>
      <w:r w:rsidR="00033223" w:rsidRPr="001714AA">
        <w:rPr>
          <w:szCs w:val="24"/>
        </w:rPr>
        <w:t>servicii</w:t>
      </w:r>
      <w:r w:rsidRPr="001714AA">
        <w:rPr>
          <w:szCs w:val="24"/>
        </w:rPr>
        <w:t>, (denumit în continuare „</w:t>
      </w:r>
      <w:r w:rsidR="00F35858" w:rsidRPr="001714AA">
        <w:rPr>
          <w:szCs w:val="24"/>
        </w:rPr>
        <w:t>Contract</w:t>
      </w:r>
      <w:r w:rsidRPr="001714AA">
        <w:rPr>
          <w:szCs w:val="24"/>
        </w:rPr>
        <w:t>”), s-a încheiat având în vedere prevederile din Legea nr. 98/2016 privind achizițiile publice</w:t>
      </w:r>
      <w:r w:rsidR="0021623C" w:rsidRPr="001714AA">
        <w:rPr>
          <w:szCs w:val="24"/>
        </w:rPr>
        <w:t xml:space="preserve"> cu modificările și completările ulterioare</w:t>
      </w:r>
      <w:r w:rsidRPr="001714AA">
        <w:rPr>
          <w:szCs w:val="24"/>
        </w:rPr>
        <w:t xml:space="preserve"> (denumită în continuare „Legea nr. 98/2016”)</w:t>
      </w:r>
      <w:r w:rsidR="00DE159C" w:rsidRPr="001714AA">
        <w:rPr>
          <w:szCs w:val="24"/>
        </w:rPr>
        <w:t>, prevederile Normelor metodologice de aplicare a prevederilor referitoare la atribuirea contractului de achiziție publică/acordului-cadru din Legea nr. 98/2016 privind achizițiile publice, aprobate prin H</w:t>
      </w:r>
      <w:r w:rsidR="00DD1B89" w:rsidRPr="001714AA">
        <w:rPr>
          <w:szCs w:val="24"/>
        </w:rPr>
        <w:t>.</w:t>
      </w:r>
      <w:r w:rsidR="00DE159C" w:rsidRPr="001714AA">
        <w:rPr>
          <w:szCs w:val="24"/>
        </w:rPr>
        <w:t>G</w:t>
      </w:r>
      <w:r w:rsidR="00DD1B89" w:rsidRPr="001714AA">
        <w:rPr>
          <w:szCs w:val="24"/>
        </w:rPr>
        <w:t>.</w:t>
      </w:r>
      <w:r w:rsidR="00DE159C" w:rsidRPr="001714AA">
        <w:rPr>
          <w:szCs w:val="24"/>
        </w:rPr>
        <w:t xml:space="preserve"> nr. 395/2016, cu modificările și completările ulterioare (denumite în continuare „HG nr. 395/2016”)</w:t>
      </w:r>
      <w:r w:rsidRPr="001714AA">
        <w:rPr>
          <w:szCs w:val="24"/>
        </w:rPr>
        <w:t xml:space="preserve">, precum și orice alte prevederi legale emise în aplicarea </w:t>
      </w:r>
      <w:r w:rsidR="00F74E2F" w:rsidRPr="001714AA">
        <w:rPr>
          <w:szCs w:val="24"/>
        </w:rPr>
        <w:t>acestora</w:t>
      </w:r>
      <w:r w:rsidR="002E4339" w:rsidRPr="001714AA">
        <w:rPr>
          <w:szCs w:val="24"/>
        </w:rPr>
        <w:t>.</w:t>
      </w:r>
    </w:p>
    <w:p w14:paraId="7E8141E9" w14:textId="77777777" w:rsidR="00B533C3" w:rsidRPr="001714AA" w:rsidRDefault="00B533C3" w:rsidP="00762B93">
      <w:pPr>
        <w:spacing w:after="0"/>
        <w:rPr>
          <w:szCs w:val="24"/>
        </w:rPr>
      </w:pPr>
    </w:p>
    <w:p w14:paraId="7937CB4C" w14:textId="04484997" w:rsidR="00F0590E" w:rsidRPr="001714AA" w:rsidRDefault="00F0590E" w:rsidP="00762B93">
      <w:pPr>
        <w:spacing w:after="0"/>
        <w:rPr>
          <w:b/>
          <w:bCs/>
          <w:szCs w:val="24"/>
        </w:rPr>
      </w:pPr>
      <w:r w:rsidRPr="001714AA">
        <w:rPr>
          <w:b/>
          <w:bCs/>
          <w:szCs w:val="24"/>
        </w:rPr>
        <w:t xml:space="preserve">Părțile </w:t>
      </w:r>
      <w:r w:rsidR="00F35858" w:rsidRPr="001714AA">
        <w:rPr>
          <w:b/>
          <w:bCs/>
          <w:szCs w:val="24"/>
        </w:rPr>
        <w:t>contractului</w:t>
      </w:r>
    </w:p>
    <w:p w14:paraId="6C7F2A4D" w14:textId="70E0FC22" w:rsidR="005E2355" w:rsidRPr="001714AA" w:rsidRDefault="00952370" w:rsidP="00762B93">
      <w:pPr>
        <w:spacing w:after="0"/>
        <w:rPr>
          <w:rFonts w:cs="Arial"/>
          <w:szCs w:val="24"/>
        </w:rPr>
      </w:pPr>
      <w:r w:rsidRPr="001714AA">
        <w:rPr>
          <w:b/>
          <w:bCs/>
          <w:szCs w:val="24"/>
        </w:rPr>
        <w:t xml:space="preserve">(1) </w:t>
      </w:r>
      <w:r w:rsidR="00DD1B89" w:rsidRPr="001714AA">
        <w:rPr>
          <w:b/>
          <w:bCs/>
          <w:szCs w:val="24"/>
        </w:rPr>
        <w:t xml:space="preserve">CONSILIUL NAȚIONAL AL AUDIOVIZUALULUI </w:t>
      </w:r>
      <w:r w:rsidR="00DD1B89" w:rsidRPr="001714AA">
        <w:rPr>
          <w:szCs w:val="24"/>
        </w:rPr>
        <w:t>(în continuare denumit prescurtat</w:t>
      </w:r>
      <w:r w:rsidR="00DD1B89" w:rsidRPr="001714AA">
        <w:rPr>
          <w:b/>
          <w:bCs/>
          <w:szCs w:val="24"/>
        </w:rPr>
        <w:t xml:space="preserve"> CNA</w:t>
      </w:r>
      <w:r w:rsidR="00DD1B89" w:rsidRPr="001714AA">
        <w:rPr>
          <w:szCs w:val="24"/>
        </w:rPr>
        <w:t>)</w:t>
      </w:r>
      <w:r w:rsidR="00D33CB1" w:rsidRPr="001714AA">
        <w:rPr>
          <w:szCs w:val="24"/>
        </w:rPr>
        <w:t>, cu sediul principal în București</w:t>
      </w:r>
      <w:r w:rsidR="00DD1B89" w:rsidRPr="001714AA">
        <w:rPr>
          <w:szCs w:val="24"/>
        </w:rPr>
        <w:t>,</w:t>
      </w:r>
      <w:r w:rsidR="00D33CB1" w:rsidRPr="001714AA">
        <w:rPr>
          <w:szCs w:val="24"/>
        </w:rPr>
        <w:t xml:space="preserve"> </w:t>
      </w:r>
      <w:r w:rsidR="00DD1B89" w:rsidRPr="001714AA">
        <w:rPr>
          <w:szCs w:val="24"/>
        </w:rPr>
        <w:t>B</w:t>
      </w:r>
      <w:r w:rsidR="00D33CB1" w:rsidRPr="001714AA">
        <w:rPr>
          <w:szCs w:val="24"/>
        </w:rPr>
        <w:t>d. Libertății</w:t>
      </w:r>
      <w:r w:rsidR="00DD1B89" w:rsidRPr="001714AA">
        <w:rPr>
          <w:szCs w:val="24"/>
        </w:rPr>
        <w:t>,</w:t>
      </w:r>
      <w:r w:rsidR="00D33CB1" w:rsidRPr="001714AA">
        <w:rPr>
          <w:szCs w:val="24"/>
        </w:rPr>
        <w:t xml:space="preserve"> nr</w:t>
      </w:r>
      <w:r w:rsidR="00DD1B89" w:rsidRPr="001714AA">
        <w:rPr>
          <w:szCs w:val="24"/>
        </w:rPr>
        <w:t>.</w:t>
      </w:r>
      <w:r w:rsidR="00D33CB1" w:rsidRPr="001714AA">
        <w:rPr>
          <w:szCs w:val="24"/>
        </w:rPr>
        <w:t xml:space="preserve"> 14, sector 5, număr de telefon </w:t>
      </w:r>
      <w:r w:rsidR="00DD1B89" w:rsidRPr="001714AA">
        <w:rPr>
          <w:szCs w:val="24"/>
        </w:rPr>
        <w:t>.................</w:t>
      </w:r>
      <w:r w:rsidR="00D33CB1" w:rsidRPr="001714AA">
        <w:rPr>
          <w:szCs w:val="24"/>
        </w:rPr>
        <w:t xml:space="preserve">, cod de identificare fiscal </w:t>
      </w:r>
      <w:r w:rsidR="00DD1B89" w:rsidRPr="001714AA">
        <w:rPr>
          <w:szCs w:val="24"/>
        </w:rPr>
        <w:t xml:space="preserve">................., </w:t>
      </w:r>
      <w:r w:rsidR="00B12536" w:rsidRPr="001714AA">
        <w:rPr>
          <w:szCs w:val="24"/>
        </w:rPr>
        <w:t xml:space="preserve"> </w:t>
      </w:r>
      <w:r w:rsidR="00D33CB1" w:rsidRPr="001714AA">
        <w:rPr>
          <w:szCs w:val="24"/>
        </w:rPr>
        <w:t xml:space="preserve">cont bancar cu cod </w:t>
      </w:r>
      <w:r w:rsidR="00D33CB1" w:rsidRPr="001714AA">
        <w:rPr>
          <w:szCs w:val="24"/>
          <w:lang w:bidi="en-US"/>
        </w:rPr>
        <w:t xml:space="preserve">IBAN </w:t>
      </w:r>
      <w:r w:rsidR="00D33CB1" w:rsidRPr="001714AA">
        <w:rPr>
          <w:szCs w:val="24"/>
        </w:rPr>
        <w:t>nr</w:t>
      </w:r>
      <w:r w:rsidR="00B12536" w:rsidRPr="001714AA">
        <w:rPr>
          <w:szCs w:val="24"/>
        </w:rPr>
        <w:t>.</w:t>
      </w:r>
      <w:r w:rsidR="00D33CB1" w:rsidRPr="001714AA">
        <w:rPr>
          <w:szCs w:val="24"/>
        </w:rPr>
        <w:t xml:space="preserve"> </w:t>
      </w:r>
      <w:r w:rsidR="00DD1B89" w:rsidRPr="001714AA">
        <w:rPr>
          <w:szCs w:val="24"/>
        </w:rPr>
        <w:t xml:space="preserve">................., </w:t>
      </w:r>
      <w:r w:rsidR="00D33CB1" w:rsidRPr="001714AA">
        <w:rPr>
          <w:szCs w:val="24"/>
        </w:rPr>
        <w:t xml:space="preserve">deschis la </w:t>
      </w:r>
      <w:r w:rsidR="00DD1B89" w:rsidRPr="001714AA">
        <w:rPr>
          <w:szCs w:val="24"/>
        </w:rPr>
        <w:t xml:space="preserve">................., </w:t>
      </w:r>
      <w:r w:rsidR="00D33CB1" w:rsidRPr="001714AA">
        <w:rPr>
          <w:szCs w:val="24"/>
        </w:rPr>
        <w:t>având adresa de corespondență electronică</w:t>
      </w:r>
      <w:r w:rsidR="00C04B78" w:rsidRPr="001714AA">
        <w:rPr>
          <w:szCs w:val="24"/>
        </w:rPr>
        <w:t>:</w:t>
      </w:r>
      <w:r w:rsidR="00D33CB1" w:rsidRPr="001714AA">
        <w:rPr>
          <w:szCs w:val="24"/>
        </w:rPr>
        <w:t xml:space="preserve"> </w:t>
      </w:r>
      <w:r w:rsidR="00DD1B89" w:rsidRPr="001714AA">
        <w:rPr>
          <w:szCs w:val="24"/>
        </w:rPr>
        <w:t xml:space="preserve">................., </w:t>
      </w:r>
      <w:r w:rsidR="00D33CB1" w:rsidRPr="001714AA">
        <w:rPr>
          <w:szCs w:val="24"/>
        </w:rPr>
        <w:t xml:space="preserve">reprezentată de </w:t>
      </w:r>
      <w:r w:rsidR="00DD1B89" w:rsidRPr="001714AA">
        <w:rPr>
          <w:szCs w:val="24"/>
        </w:rPr>
        <w:t>D</w:t>
      </w:r>
      <w:r w:rsidR="00D33CB1" w:rsidRPr="001714AA">
        <w:rPr>
          <w:szCs w:val="24"/>
        </w:rPr>
        <w:t xml:space="preserve">l. </w:t>
      </w:r>
      <w:r w:rsidR="000F38F3" w:rsidRPr="001714AA">
        <w:rPr>
          <w:szCs w:val="24"/>
        </w:rPr>
        <w:t>Valentin-Alexandru Jucan</w:t>
      </w:r>
      <w:r w:rsidR="00DD1B89" w:rsidRPr="001714AA">
        <w:rPr>
          <w:szCs w:val="24"/>
        </w:rPr>
        <w:t xml:space="preserve">, </w:t>
      </w:r>
      <w:r w:rsidR="00D33CB1" w:rsidRPr="001714AA">
        <w:rPr>
          <w:szCs w:val="24"/>
        </w:rPr>
        <w:t xml:space="preserve">având funcția de </w:t>
      </w:r>
      <w:r w:rsidR="00083E4B" w:rsidRPr="001714AA">
        <w:rPr>
          <w:szCs w:val="24"/>
        </w:rPr>
        <w:t>Vicepreședinte</w:t>
      </w:r>
      <w:r w:rsidR="00DD1B89" w:rsidRPr="001714AA">
        <w:rPr>
          <w:szCs w:val="24"/>
        </w:rPr>
        <w:t xml:space="preserve">, </w:t>
      </w:r>
      <w:r w:rsidR="00C72D92" w:rsidRPr="001714AA">
        <w:rPr>
          <w:szCs w:val="24"/>
        </w:rPr>
        <w:t xml:space="preserve">în calitate </w:t>
      </w:r>
      <w:r w:rsidR="00F35858" w:rsidRPr="001714AA">
        <w:rPr>
          <w:szCs w:val="24"/>
        </w:rPr>
        <w:t>și</w:t>
      </w:r>
      <w:r w:rsidR="00C72D92" w:rsidRPr="001714AA">
        <w:rPr>
          <w:szCs w:val="24"/>
        </w:rPr>
        <w:t xml:space="preserve"> denumit</w:t>
      </w:r>
      <w:r w:rsidR="00F35858" w:rsidRPr="001714AA">
        <w:rPr>
          <w:szCs w:val="24"/>
        </w:rPr>
        <w:t>ă</w:t>
      </w:r>
      <w:r w:rsidR="00C72D92" w:rsidRPr="001714AA">
        <w:rPr>
          <w:szCs w:val="24"/>
        </w:rPr>
        <w:t xml:space="preserve"> în continuare </w:t>
      </w:r>
      <w:r w:rsidR="00F35858" w:rsidRPr="001714AA">
        <w:rPr>
          <w:rFonts w:cs="Arial"/>
          <w:szCs w:val="24"/>
        </w:rPr>
        <w:t>„</w:t>
      </w:r>
      <w:r w:rsidR="00A915D5" w:rsidRPr="001714AA">
        <w:rPr>
          <w:rFonts w:cs="Arial"/>
          <w:szCs w:val="24"/>
        </w:rPr>
        <w:t>Autoritatea contractantă</w:t>
      </w:r>
      <w:r w:rsidR="00F35858" w:rsidRPr="001714AA">
        <w:rPr>
          <w:rFonts w:cs="Arial"/>
          <w:szCs w:val="24"/>
        </w:rPr>
        <w:t>”</w:t>
      </w:r>
      <w:r w:rsidR="00A206A5" w:rsidRPr="001714AA">
        <w:rPr>
          <w:rFonts w:cs="Arial"/>
          <w:szCs w:val="24"/>
        </w:rPr>
        <w:t>, pe de o parte</w:t>
      </w:r>
    </w:p>
    <w:p w14:paraId="6586CA60" w14:textId="77777777" w:rsidR="005E2355" w:rsidRPr="001714AA" w:rsidRDefault="00A206A5" w:rsidP="00762B93">
      <w:pPr>
        <w:spacing w:after="0"/>
        <w:rPr>
          <w:rFonts w:cs="Arial"/>
          <w:szCs w:val="24"/>
        </w:rPr>
      </w:pPr>
      <w:r w:rsidRPr="001714AA">
        <w:rPr>
          <w:rFonts w:cs="Arial"/>
          <w:szCs w:val="24"/>
        </w:rPr>
        <w:t xml:space="preserve">şi </w:t>
      </w:r>
    </w:p>
    <w:p w14:paraId="7F0EAF32" w14:textId="359EBB86" w:rsidR="005E2355" w:rsidRPr="001714AA" w:rsidRDefault="00952370" w:rsidP="00762B93">
      <w:pPr>
        <w:spacing w:after="0"/>
        <w:rPr>
          <w:szCs w:val="24"/>
        </w:rPr>
      </w:pPr>
      <w:r w:rsidRPr="001714AA">
        <w:rPr>
          <w:b/>
          <w:bCs/>
          <w:szCs w:val="24"/>
        </w:rPr>
        <w:t xml:space="preserve">(2) </w:t>
      </w:r>
      <w:r w:rsidR="005E2355" w:rsidRPr="001714AA">
        <w:rPr>
          <w:b/>
          <w:bCs/>
          <w:szCs w:val="24"/>
        </w:rPr>
        <w:t>SC ......................</w:t>
      </w:r>
      <w:r w:rsidR="00ED2C64" w:rsidRPr="001714AA">
        <w:rPr>
          <w:b/>
          <w:bCs/>
          <w:szCs w:val="24"/>
        </w:rPr>
        <w:t>.....</w:t>
      </w:r>
      <w:r w:rsidR="005E2355" w:rsidRPr="001714AA">
        <w:rPr>
          <w:b/>
          <w:bCs/>
          <w:szCs w:val="24"/>
        </w:rPr>
        <w:t>.............</w:t>
      </w:r>
      <w:r w:rsidR="005E2355" w:rsidRPr="001714AA">
        <w:rPr>
          <w:szCs w:val="24"/>
        </w:rPr>
        <w:t xml:space="preserve">, cu sediul în ........................, telefon ................., număr de înmatriculare la Registrul Comerțului ............................, cod fiscal </w:t>
      </w:r>
      <w:r w:rsidR="009128AB" w:rsidRPr="001714AA">
        <w:rPr>
          <w:szCs w:val="24"/>
        </w:rPr>
        <w:t>....................................................................</w:t>
      </w:r>
      <w:r w:rsidR="005E2355" w:rsidRPr="001714AA">
        <w:rPr>
          <w:szCs w:val="24"/>
        </w:rPr>
        <w:t xml:space="preserve">....................., cont </w:t>
      </w:r>
      <w:r w:rsidR="00F35858" w:rsidRPr="001714AA">
        <w:rPr>
          <w:szCs w:val="24"/>
        </w:rPr>
        <w:t>IBAN</w:t>
      </w:r>
      <w:r w:rsidR="009128AB" w:rsidRPr="001714AA">
        <w:rPr>
          <w:szCs w:val="24"/>
        </w:rPr>
        <w:t xml:space="preserve"> </w:t>
      </w:r>
      <w:r w:rsidR="005E2355" w:rsidRPr="001714AA">
        <w:rPr>
          <w:szCs w:val="24"/>
        </w:rPr>
        <w:t>......................................................................, deschis la Trezoreria</w:t>
      </w:r>
      <w:r w:rsidR="00056B47" w:rsidRPr="001714AA">
        <w:rPr>
          <w:szCs w:val="24"/>
        </w:rPr>
        <w:t xml:space="preserve"> </w:t>
      </w:r>
      <w:r w:rsidR="005E2355" w:rsidRPr="001714AA">
        <w:rPr>
          <w:szCs w:val="24"/>
        </w:rPr>
        <w:t xml:space="preserve">......................., reprezentată prin .................................., </w:t>
      </w:r>
      <w:r w:rsidR="00F35858" w:rsidRPr="001714AA">
        <w:rPr>
          <w:szCs w:val="24"/>
        </w:rPr>
        <w:t>în calitate și denumită în continuare „</w:t>
      </w:r>
      <w:r w:rsidR="00D222FA" w:rsidRPr="001714AA">
        <w:rPr>
          <w:szCs w:val="24"/>
        </w:rPr>
        <w:t>Prestator</w:t>
      </w:r>
      <w:r w:rsidR="00F35858" w:rsidRPr="001714AA">
        <w:rPr>
          <w:szCs w:val="24"/>
        </w:rPr>
        <w:t>”</w:t>
      </w:r>
      <w:r w:rsidR="005E2355" w:rsidRPr="001714AA">
        <w:rPr>
          <w:szCs w:val="24"/>
        </w:rPr>
        <w:t>, pe de altă parte</w:t>
      </w:r>
      <w:r w:rsidR="00AC3EBF" w:rsidRPr="001714AA">
        <w:rPr>
          <w:szCs w:val="24"/>
        </w:rPr>
        <w:t>,</w:t>
      </w:r>
      <w:r w:rsidR="009D4FA3" w:rsidRPr="001714AA">
        <w:rPr>
          <w:szCs w:val="24"/>
        </w:rPr>
        <w:t xml:space="preserve"> </w:t>
      </w:r>
    </w:p>
    <w:p w14:paraId="23946049" w14:textId="77777777" w:rsidR="00C31FCE" w:rsidRPr="001714AA" w:rsidRDefault="00C31FCE" w:rsidP="00762B93">
      <w:pPr>
        <w:spacing w:after="0"/>
        <w:rPr>
          <w:szCs w:val="24"/>
        </w:rPr>
      </w:pPr>
    </w:p>
    <w:p w14:paraId="04095FA8" w14:textId="75702230" w:rsidR="00C31FCE" w:rsidRPr="001714AA" w:rsidRDefault="007B1436" w:rsidP="00762B93">
      <w:pPr>
        <w:spacing w:after="0"/>
        <w:rPr>
          <w:szCs w:val="24"/>
        </w:rPr>
      </w:pPr>
      <w:r w:rsidRPr="001714AA">
        <w:rPr>
          <w:szCs w:val="24"/>
        </w:rPr>
        <w:t>f</w:t>
      </w:r>
      <w:r w:rsidR="00C31FCE" w:rsidRPr="001714AA">
        <w:rPr>
          <w:szCs w:val="24"/>
        </w:rPr>
        <w:t xml:space="preserve">iecare denumit în continuare </w:t>
      </w:r>
      <w:r w:rsidR="00A9231D" w:rsidRPr="001714AA">
        <w:rPr>
          <w:szCs w:val="24"/>
        </w:rPr>
        <w:t>„</w:t>
      </w:r>
      <w:r w:rsidR="00C31FCE" w:rsidRPr="001714AA">
        <w:rPr>
          <w:szCs w:val="24"/>
        </w:rPr>
        <w:t xml:space="preserve">Parte” și împreună </w:t>
      </w:r>
      <w:r w:rsidR="00A9231D" w:rsidRPr="001714AA">
        <w:rPr>
          <w:szCs w:val="24"/>
        </w:rPr>
        <w:t>„</w:t>
      </w:r>
      <w:r w:rsidR="00C31FCE" w:rsidRPr="001714AA">
        <w:rPr>
          <w:szCs w:val="24"/>
        </w:rPr>
        <w:t>Părți”</w:t>
      </w:r>
      <w:r w:rsidR="00DC2543" w:rsidRPr="001714AA">
        <w:rPr>
          <w:szCs w:val="24"/>
        </w:rPr>
        <w:t>,</w:t>
      </w:r>
      <w:r w:rsidR="005B7549" w:rsidRPr="001714AA">
        <w:rPr>
          <w:szCs w:val="24"/>
        </w:rPr>
        <w:t xml:space="preserve"> a</w:t>
      </w:r>
      <w:r w:rsidR="00C31FCE" w:rsidRPr="001714AA">
        <w:rPr>
          <w:szCs w:val="24"/>
        </w:rPr>
        <w:t>vând în vedere</w:t>
      </w:r>
      <w:r w:rsidR="00987F20" w:rsidRPr="001714AA">
        <w:rPr>
          <w:szCs w:val="24"/>
        </w:rPr>
        <w:t xml:space="preserve"> următoarele</w:t>
      </w:r>
      <w:r w:rsidR="00C31FCE" w:rsidRPr="001714AA">
        <w:rPr>
          <w:szCs w:val="24"/>
        </w:rPr>
        <w:t>:</w:t>
      </w:r>
    </w:p>
    <w:p w14:paraId="417768A1" w14:textId="52B398E6" w:rsidR="00C04B78" w:rsidRPr="001714AA" w:rsidRDefault="00C04B78" w:rsidP="001714AA">
      <w:pPr>
        <w:pStyle w:val="Listparagraphletters"/>
        <w:spacing w:after="0"/>
        <w:ind w:left="714" w:hanging="357"/>
        <w:rPr>
          <w:szCs w:val="24"/>
        </w:rPr>
      </w:pPr>
      <w:r w:rsidRPr="001714AA">
        <w:rPr>
          <w:szCs w:val="24"/>
        </w:rPr>
        <w:t>procedura de atribuire, inițiată prin publicarea în SEAP a Anunțului de participare nr./data</w:t>
      </w:r>
      <w:r w:rsidR="009128AB" w:rsidRPr="001714AA">
        <w:rPr>
          <w:szCs w:val="24"/>
        </w:rPr>
        <w:t xml:space="preserve"> </w:t>
      </w:r>
      <w:r w:rsidR="00E97C64" w:rsidRPr="001714AA">
        <w:rPr>
          <w:szCs w:val="24"/>
        </w:rPr>
        <w:t>..................</w:t>
      </w:r>
      <w:r w:rsidRPr="001714AA">
        <w:rPr>
          <w:szCs w:val="24"/>
        </w:rPr>
        <w:t>;</w:t>
      </w:r>
    </w:p>
    <w:p w14:paraId="21E292E5" w14:textId="56247995" w:rsidR="00706493" w:rsidRDefault="00706493" w:rsidP="001714AA">
      <w:pPr>
        <w:pStyle w:val="Listparagraphletters"/>
        <w:spacing w:after="0"/>
        <w:ind w:left="714" w:hanging="357"/>
        <w:rPr>
          <w:szCs w:val="24"/>
        </w:rPr>
      </w:pPr>
      <w:r w:rsidRPr="001714AA">
        <w:rPr>
          <w:szCs w:val="24"/>
        </w:rPr>
        <w:t xml:space="preserve">proiectul </w:t>
      </w:r>
      <w:r w:rsidRPr="001714AA">
        <w:rPr>
          <w:bCs/>
          <w:szCs w:val="24"/>
        </w:rPr>
        <w:t>„</w:t>
      </w:r>
      <w:r w:rsidR="00DD1B89" w:rsidRPr="001714AA">
        <w:rPr>
          <w:b/>
          <w:szCs w:val="24"/>
        </w:rPr>
        <w:t>Digitalizare pentru Eficientizare și o mai bună Comunicare în domeniul Audiovizual</w:t>
      </w:r>
      <w:r w:rsidR="00DD1B89" w:rsidRPr="001714AA">
        <w:rPr>
          <w:bCs/>
          <w:szCs w:val="24"/>
        </w:rPr>
        <w:t xml:space="preserve">” - </w:t>
      </w:r>
      <w:r w:rsidR="00DD1B89" w:rsidRPr="001714AA">
        <w:rPr>
          <w:b/>
          <w:szCs w:val="24"/>
        </w:rPr>
        <w:t>DECA</w:t>
      </w:r>
      <w:r w:rsidRPr="001714AA">
        <w:rPr>
          <w:szCs w:val="24"/>
        </w:rPr>
        <w:t xml:space="preserve">, în concordanță cu prevederile menționate la </w:t>
      </w:r>
      <w:r w:rsidR="00DD1B89" w:rsidRPr="001714AA">
        <w:rPr>
          <w:szCs w:val="24"/>
        </w:rPr>
        <w:t>......</w:t>
      </w:r>
      <w:r w:rsidRPr="001714AA">
        <w:rPr>
          <w:szCs w:val="24"/>
        </w:rPr>
        <w:t>;</w:t>
      </w:r>
    </w:p>
    <w:p w14:paraId="06AAD541" w14:textId="39A08076" w:rsidR="001714AA" w:rsidRPr="001714AA" w:rsidRDefault="001714AA" w:rsidP="001714AA">
      <w:pPr>
        <w:pStyle w:val="Listparagraphletters"/>
        <w:spacing w:after="0"/>
        <w:ind w:left="714" w:hanging="357"/>
      </w:pPr>
      <w:r w:rsidRPr="006C7CB0">
        <w:t xml:space="preserve">Raportul procedurii de atribuire nr. </w:t>
      </w:r>
      <w:r>
        <w:t>..................</w:t>
      </w:r>
      <w:r w:rsidRPr="006C7CB0">
        <w:t xml:space="preserve"> autoritatea contractantă a stabilit că oferta</w:t>
      </w:r>
      <w:r>
        <w:t xml:space="preserve"> .................................................</w:t>
      </w:r>
      <w:r w:rsidRPr="006C7CB0">
        <w:t xml:space="preserve"> s-a clasat pe locul</w:t>
      </w:r>
      <w:r>
        <w:t xml:space="preserve"> .... </w:t>
      </w:r>
      <w:r w:rsidRPr="006C7CB0">
        <w:t>.</w:t>
      </w:r>
    </w:p>
    <w:p w14:paraId="479C1A3B" w14:textId="25FA8E73" w:rsidR="00C31FCE" w:rsidRPr="001714AA" w:rsidRDefault="007B1436" w:rsidP="00762B93">
      <w:pPr>
        <w:spacing w:after="0"/>
        <w:rPr>
          <w:szCs w:val="24"/>
        </w:rPr>
      </w:pPr>
      <w:r w:rsidRPr="001714AA">
        <w:rPr>
          <w:szCs w:val="24"/>
        </w:rPr>
        <w:t xml:space="preserve">au convenit încheierea prezentului </w:t>
      </w:r>
      <w:r w:rsidR="00F35858" w:rsidRPr="001714AA">
        <w:rPr>
          <w:szCs w:val="24"/>
        </w:rPr>
        <w:t>contract</w:t>
      </w:r>
      <w:r w:rsidR="005B7549" w:rsidRPr="001714AA">
        <w:rPr>
          <w:szCs w:val="24"/>
        </w:rPr>
        <w:t>.</w:t>
      </w:r>
    </w:p>
    <w:p w14:paraId="0A45158B" w14:textId="77777777" w:rsidR="008200C1" w:rsidRPr="001714AA" w:rsidRDefault="008200C1" w:rsidP="00762B93">
      <w:pPr>
        <w:spacing w:after="0"/>
        <w:rPr>
          <w:szCs w:val="24"/>
        </w:rPr>
      </w:pPr>
    </w:p>
    <w:p w14:paraId="70FF5255" w14:textId="3BB2F41C" w:rsidR="002E4339" w:rsidRPr="001714AA" w:rsidRDefault="008200C1" w:rsidP="00876C05">
      <w:pPr>
        <w:pStyle w:val="Heading1"/>
        <w:shd w:val="clear" w:color="auto" w:fill="BFBFBF" w:themeFill="background1" w:themeFillShade="BF"/>
        <w:spacing w:before="0" w:after="0"/>
        <w:ind w:left="851" w:hanging="851"/>
        <w:rPr>
          <w:szCs w:val="24"/>
        </w:rPr>
      </w:pPr>
      <w:r w:rsidRPr="001714AA">
        <w:rPr>
          <w:szCs w:val="24"/>
        </w:rPr>
        <w:t>DEFINIȚII</w:t>
      </w:r>
    </w:p>
    <w:p w14:paraId="2534793D" w14:textId="691BE223" w:rsidR="00CB3A65" w:rsidRPr="001714AA" w:rsidRDefault="00CB3A65" w:rsidP="00762B93">
      <w:pPr>
        <w:spacing w:after="0"/>
        <w:rPr>
          <w:szCs w:val="24"/>
        </w:rPr>
      </w:pPr>
    </w:p>
    <w:p w14:paraId="2B3CA52B" w14:textId="282B6E55" w:rsidR="002E4339" w:rsidRPr="001714AA" w:rsidRDefault="002E4339" w:rsidP="00122760">
      <w:pPr>
        <w:pStyle w:val="Heading2"/>
        <w:spacing w:before="0" w:after="0"/>
        <w:ind w:left="0"/>
        <w:rPr>
          <w:szCs w:val="24"/>
        </w:rPr>
      </w:pPr>
      <w:r w:rsidRPr="001714AA">
        <w:rPr>
          <w:szCs w:val="24"/>
        </w:rPr>
        <w:t xml:space="preserve">În prezentul </w:t>
      </w:r>
      <w:r w:rsidR="008200C1" w:rsidRPr="001714AA">
        <w:rPr>
          <w:szCs w:val="24"/>
        </w:rPr>
        <w:t>Contract</w:t>
      </w:r>
      <w:r w:rsidRPr="001714AA">
        <w:rPr>
          <w:szCs w:val="24"/>
        </w:rPr>
        <w:t xml:space="preserve"> următorii termeni vor fi interpretați astfel:</w:t>
      </w:r>
      <w:r w:rsidR="00DD1B89" w:rsidRPr="001714AA">
        <w:rPr>
          <w:szCs w:val="24"/>
        </w:rPr>
        <w:t xml:space="preserve"> </w:t>
      </w:r>
    </w:p>
    <w:p w14:paraId="3931285E" w14:textId="7DDDF882" w:rsidR="00C04B78" w:rsidRPr="001714AA" w:rsidRDefault="00A915D5" w:rsidP="00EE6125">
      <w:pPr>
        <w:pStyle w:val="Listparagraphletters"/>
        <w:numPr>
          <w:ilvl w:val="0"/>
          <w:numId w:val="5"/>
        </w:numPr>
        <w:spacing w:after="0"/>
        <w:ind w:left="567" w:hanging="207"/>
        <w:rPr>
          <w:szCs w:val="24"/>
        </w:rPr>
      </w:pPr>
      <w:r w:rsidRPr="001714AA">
        <w:rPr>
          <w:b/>
          <w:szCs w:val="24"/>
        </w:rPr>
        <w:t>Autoritatea contractantă</w:t>
      </w:r>
      <w:r w:rsidR="00C04B78" w:rsidRPr="001714AA">
        <w:rPr>
          <w:b/>
          <w:szCs w:val="24"/>
        </w:rPr>
        <w:t xml:space="preserve"> și </w:t>
      </w:r>
      <w:r w:rsidR="00D222FA" w:rsidRPr="001714AA">
        <w:rPr>
          <w:b/>
          <w:szCs w:val="24"/>
        </w:rPr>
        <w:t xml:space="preserve">Prestator </w:t>
      </w:r>
      <w:r w:rsidR="00C04B78" w:rsidRPr="001714AA">
        <w:rPr>
          <w:szCs w:val="24"/>
        </w:rPr>
        <w:t xml:space="preserve">- Părțile contractante, așa cum sunt </w:t>
      </w:r>
      <w:r w:rsidR="00C04B78" w:rsidRPr="001714AA">
        <w:rPr>
          <w:szCs w:val="24"/>
        </w:rPr>
        <w:lastRenderedPageBreak/>
        <w:t>acestea numite în prezentul Contract;</w:t>
      </w:r>
    </w:p>
    <w:p w14:paraId="218345AC" w14:textId="77777777" w:rsidR="00C04B78" w:rsidRPr="001714AA" w:rsidRDefault="00C04B78" w:rsidP="00762B93">
      <w:pPr>
        <w:pStyle w:val="Listparagraphletters"/>
        <w:numPr>
          <w:ilvl w:val="0"/>
          <w:numId w:val="5"/>
        </w:numPr>
        <w:spacing w:after="0"/>
        <w:rPr>
          <w:szCs w:val="24"/>
        </w:rPr>
      </w:pPr>
      <w:r w:rsidRPr="001714AA">
        <w:rPr>
          <w:b/>
          <w:bCs/>
          <w:szCs w:val="24"/>
        </w:rPr>
        <w:t>Act Adițional</w:t>
      </w:r>
      <w:r w:rsidRPr="001714AA">
        <w:rPr>
          <w:szCs w:val="24"/>
        </w:rPr>
        <w:t xml:space="preserve"> - document prin care se modifică termenii și condițiile prezentului Contract de achiziție publică de servicii, în condițiile Legii nr. 98/2016;</w:t>
      </w:r>
    </w:p>
    <w:p w14:paraId="44148A96" w14:textId="04015D8D" w:rsidR="00C04B78" w:rsidRPr="001714AA" w:rsidRDefault="00C04B78" w:rsidP="00762B93">
      <w:pPr>
        <w:pStyle w:val="Listparagraphletters"/>
        <w:numPr>
          <w:ilvl w:val="0"/>
          <w:numId w:val="5"/>
        </w:numPr>
        <w:spacing w:after="0"/>
        <w:rPr>
          <w:szCs w:val="24"/>
        </w:rPr>
      </w:pPr>
      <w:r w:rsidRPr="001714AA">
        <w:rPr>
          <w:b/>
          <w:bCs/>
          <w:szCs w:val="24"/>
        </w:rPr>
        <w:t>Caiet de Sarcini</w:t>
      </w:r>
      <w:r w:rsidRPr="001714AA">
        <w:rPr>
          <w:szCs w:val="24"/>
        </w:rPr>
        <w:t xml:space="preserve"> - document anexă la contract care include obiectivele, sarcinile specificațiile și caracteristicile Serviciilor descrise în mod obiectiv, într-o manieră corespunzătoare îndeplinirii necesității </w:t>
      </w:r>
      <w:r w:rsidR="00A915D5" w:rsidRPr="001714AA">
        <w:rPr>
          <w:szCs w:val="24"/>
        </w:rPr>
        <w:t>Autorității contractante</w:t>
      </w:r>
      <w:r w:rsidRPr="001714AA">
        <w:rPr>
          <w:szCs w:val="24"/>
        </w:rPr>
        <w:t xml:space="preserve">, menționând, după caz, metodele și resursele care urmează să fie utilizate de către Prestator și/sau rezultatele care trebuie realizate/prestate și furnizate de către Prestator, inclusiv niveluri de calitate, performanță, protecție a mediului, sănătate publică, siguranță și altele asemenea, după caz, precum și cerințe aplicabile Prestatorului în ceea ce privește informațiile și documentele care trebuie puse la dispoziția </w:t>
      </w:r>
      <w:r w:rsidR="00A915D5" w:rsidRPr="001714AA">
        <w:rPr>
          <w:szCs w:val="24"/>
        </w:rPr>
        <w:t>Autorității contractante</w:t>
      </w:r>
      <w:r w:rsidRPr="001714AA">
        <w:rPr>
          <w:szCs w:val="24"/>
        </w:rPr>
        <w:t>;</w:t>
      </w:r>
    </w:p>
    <w:p w14:paraId="631571AF" w14:textId="77777777" w:rsidR="00C04B78" w:rsidRPr="001714AA" w:rsidRDefault="00C04B78" w:rsidP="00762B93">
      <w:pPr>
        <w:pStyle w:val="Listparagraphletters"/>
        <w:numPr>
          <w:ilvl w:val="0"/>
          <w:numId w:val="5"/>
        </w:numPr>
        <w:spacing w:after="0"/>
        <w:rPr>
          <w:szCs w:val="24"/>
        </w:rPr>
      </w:pPr>
      <w:r w:rsidRPr="001714AA">
        <w:rPr>
          <w:b/>
          <w:bCs/>
          <w:szCs w:val="24"/>
        </w:rPr>
        <w:t>Cazul fortuit</w:t>
      </w:r>
      <w:r w:rsidRPr="001714AA">
        <w:rPr>
          <w:szCs w:val="24"/>
        </w:rPr>
        <w:t xml:space="preserve"> – Eveniment care nu poate fi prevăzut și nici împiedicat de către cel care ar fi fost chemat să răspundă dacă evenimentul nu s-ar fi produs;</w:t>
      </w:r>
    </w:p>
    <w:p w14:paraId="035E2B38" w14:textId="740D38D7" w:rsidR="007C4564" w:rsidRPr="001714AA" w:rsidRDefault="007C4564" w:rsidP="00762B93">
      <w:pPr>
        <w:pStyle w:val="Listparagraphletters"/>
        <w:numPr>
          <w:ilvl w:val="0"/>
          <w:numId w:val="5"/>
        </w:numPr>
        <w:spacing w:after="0"/>
        <w:rPr>
          <w:szCs w:val="24"/>
        </w:rPr>
      </w:pPr>
      <w:r w:rsidRPr="001714AA">
        <w:rPr>
          <w:b/>
          <w:bCs/>
          <w:szCs w:val="24"/>
        </w:rPr>
        <w:t>Cesiune</w:t>
      </w:r>
      <w:r w:rsidRPr="001714AA">
        <w:rPr>
          <w:szCs w:val="24"/>
        </w:rPr>
        <w:t xml:space="preserve"> - înțelegere scrisă prin care Contractantul transferă unei terțe părți, în condițiile Legii nr. 98/2016 / Legii nr. 99/2016, drepturile și/sau obligațiile deținute prin Contract sau parte din acestea</w:t>
      </w:r>
    </w:p>
    <w:p w14:paraId="48B73492" w14:textId="3B8C05EB" w:rsidR="00C04B78" w:rsidRPr="001714AA" w:rsidRDefault="00C04B78" w:rsidP="00762B93">
      <w:pPr>
        <w:pStyle w:val="Listparagraphletters"/>
        <w:numPr>
          <w:ilvl w:val="0"/>
          <w:numId w:val="5"/>
        </w:numPr>
        <w:spacing w:after="0"/>
        <w:rPr>
          <w:szCs w:val="24"/>
        </w:rPr>
      </w:pPr>
      <w:r w:rsidRPr="001714AA">
        <w:rPr>
          <w:b/>
          <w:bCs/>
          <w:szCs w:val="24"/>
        </w:rPr>
        <w:t>Conflict de interese</w:t>
      </w:r>
      <w:r w:rsidRPr="001714AA">
        <w:rPr>
          <w:szCs w:val="24"/>
        </w:rPr>
        <w:t xml:space="preserve"> - orice situație influențând capacitatea Prestatorului de a exprima o opinie profesională obiectivă și imparțială sau care îl împiedică pe acesta, în orice moment, să acorde prioritate intereselor </w:t>
      </w:r>
      <w:r w:rsidR="00A915D5" w:rsidRPr="001714AA">
        <w:rPr>
          <w:szCs w:val="24"/>
        </w:rPr>
        <w:t>Autorității contractante</w:t>
      </w:r>
      <w:r w:rsidRPr="001714AA">
        <w:rPr>
          <w:szCs w:val="24"/>
        </w:rPr>
        <w:t>, orice motiv în legătură cu posibile contracte în viitor sau în conflict cu alte angajamente, trecute sau prezente, ale Prestatorului. Aceste restricții sunt, de asemenea, aplicabile oricăror subcontractanți, acționând sub autoritatea și controlul Prestatorului, în condițiile Legii nr. 98/2016, în cazul în care este aplicabil;</w:t>
      </w:r>
    </w:p>
    <w:p w14:paraId="74C03ACD" w14:textId="60EE5BEF" w:rsidR="008200C1" w:rsidRPr="001714AA" w:rsidRDefault="008200C1" w:rsidP="00762B93">
      <w:pPr>
        <w:pStyle w:val="Listparagraphletters"/>
        <w:spacing w:after="0"/>
        <w:rPr>
          <w:szCs w:val="24"/>
        </w:rPr>
      </w:pPr>
      <w:r w:rsidRPr="001714AA">
        <w:rPr>
          <w:b/>
          <w:bCs/>
          <w:szCs w:val="24"/>
        </w:rPr>
        <w:t xml:space="preserve">Contract </w:t>
      </w:r>
      <w:r w:rsidRPr="001714AA">
        <w:rPr>
          <w:szCs w:val="24"/>
        </w:rPr>
        <w:t xml:space="preserve">- prezentul Contract de achiziție </w:t>
      </w:r>
      <w:r w:rsidR="00404C19" w:rsidRPr="001714AA">
        <w:rPr>
          <w:szCs w:val="24"/>
        </w:rPr>
        <w:t>publică</w:t>
      </w:r>
      <w:r w:rsidRPr="001714AA">
        <w:rPr>
          <w:szCs w:val="24"/>
        </w:rPr>
        <w:t xml:space="preserve"> de </w:t>
      </w:r>
      <w:r w:rsidR="00AF674F" w:rsidRPr="001714AA">
        <w:rPr>
          <w:szCs w:val="24"/>
        </w:rPr>
        <w:t>servicii</w:t>
      </w:r>
      <w:r w:rsidRPr="001714AA">
        <w:rPr>
          <w:szCs w:val="24"/>
        </w:rPr>
        <w:t xml:space="preserve"> care are ca obiect </w:t>
      </w:r>
      <w:r w:rsidR="00625230" w:rsidRPr="001714AA">
        <w:rPr>
          <w:szCs w:val="24"/>
        </w:rPr>
        <w:t xml:space="preserve">dezvoltarea și implementarea „la cheie” a unui sistem informatic integrat, cuprinzând servicii de dezvoltare și implementare software, livrarea de software de bază, amenajarea spațiilor tehnice, livrarea, instalarea și configurarea echipamentelor TIC aferente și instruirea utilizatorilor, </w:t>
      </w:r>
      <w:r w:rsidR="00706493" w:rsidRPr="001714AA">
        <w:rPr>
          <w:szCs w:val="24"/>
        </w:rPr>
        <w:t>în cadrul proiectului „</w:t>
      </w:r>
      <w:r w:rsidR="00AC3EBF" w:rsidRPr="001714AA">
        <w:rPr>
          <w:b/>
          <w:bCs/>
          <w:szCs w:val="24"/>
        </w:rPr>
        <w:t>Digitalizare pentru Eficientizare și o mai bună Comunicare în domeniul Audiovizual</w:t>
      </w:r>
      <w:r w:rsidR="00706493" w:rsidRPr="001714AA">
        <w:rPr>
          <w:szCs w:val="24"/>
        </w:rPr>
        <w:t xml:space="preserve">” </w:t>
      </w:r>
      <w:r w:rsidR="00625230" w:rsidRPr="001714AA">
        <w:rPr>
          <w:bCs/>
          <w:szCs w:val="24"/>
        </w:rPr>
        <w:t xml:space="preserve">- </w:t>
      </w:r>
      <w:r w:rsidR="00625230" w:rsidRPr="001714AA">
        <w:rPr>
          <w:b/>
          <w:szCs w:val="24"/>
        </w:rPr>
        <w:t>DECA</w:t>
      </w:r>
      <w:r w:rsidR="00625230" w:rsidRPr="001714AA">
        <w:rPr>
          <w:szCs w:val="24"/>
        </w:rPr>
        <w:t xml:space="preserve">”, cod SMIS 335283 </w:t>
      </w:r>
      <w:r w:rsidRPr="001714AA">
        <w:rPr>
          <w:szCs w:val="24"/>
        </w:rPr>
        <w:t>(și toate Anexele sale</w:t>
      </w:r>
      <w:r w:rsidR="00C04B78" w:rsidRPr="001714AA">
        <w:rPr>
          <w:szCs w:val="24"/>
        </w:rPr>
        <w:t>, parte integrantă a</w:t>
      </w:r>
      <w:r w:rsidR="00957BA0" w:rsidRPr="001714AA">
        <w:rPr>
          <w:szCs w:val="24"/>
        </w:rPr>
        <w:t>le</w:t>
      </w:r>
      <w:r w:rsidR="00C04B78" w:rsidRPr="001714AA">
        <w:rPr>
          <w:szCs w:val="24"/>
        </w:rPr>
        <w:t xml:space="preserve"> contractului</w:t>
      </w:r>
      <w:r w:rsidRPr="001714AA">
        <w:rPr>
          <w:szCs w:val="24"/>
        </w:rPr>
        <w:t xml:space="preserve">), cu titlu oneros, asimilat, potrivit Legii, actului administrativ, încheiat în scris, între </w:t>
      </w:r>
      <w:r w:rsidR="00A915D5" w:rsidRPr="001714AA">
        <w:rPr>
          <w:szCs w:val="24"/>
        </w:rPr>
        <w:t xml:space="preserve">Autoritatea contractantă </w:t>
      </w:r>
      <w:r w:rsidR="00C04B78" w:rsidRPr="001714AA">
        <w:rPr>
          <w:szCs w:val="24"/>
        </w:rPr>
        <w:t>și Prestator</w:t>
      </w:r>
      <w:r w:rsidR="00957BA0" w:rsidRPr="001714AA">
        <w:rPr>
          <w:szCs w:val="24"/>
        </w:rPr>
        <w:t>;</w:t>
      </w:r>
    </w:p>
    <w:p w14:paraId="0D9CCC1A" w14:textId="35F1B6E5" w:rsidR="008200C1" w:rsidRPr="001714AA" w:rsidRDefault="008200C1" w:rsidP="00762B93">
      <w:pPr>
        <w:pStyle w:val="Listparagraphletters"/>
        <w:spacing w:after="0"/>
        <w:rPr>
          <w:szCs w:val="24"/>
        </w:rPr>
      </w:pPr>
      <w:r w:rsidRPr="001714AA">
        <w:rPr>
          <w:b/>
          <w:bCs/>
          <w:szCs w:val="24"/>
        </w:rPr>
        <w:t>Contract de Subcontractare</w:t>
      </w:r>
      <w:r w:rsidRPr="001714AA">
        <w:rPr>
          <w:szCs w:val="24"/>
        </w:rPr>
        <w:t xml:space="preserve"> - acordul încheiat în scris între </w:t>
      </w:r>
      <w:r w:rsidR="00C04B78" w:rsidRPr="001714AA">
        <w:rPr>
          <w:szCs w:val="24"/>
        </w:rPr>
        <w:t>Prestator</w:t>
      </w:r>
      <w:r w:rsidRPr="001714AA">
        <w:rPr>
          <w:szCs w:val="24"/>
        </w:rPr>
        <w:t xml:space="preserve"> și un terț ce dobândește calitatea de Subcontractant, în condițiile Legii nr. 98/2016, prin care </w:t>
      </w:r>
      <w:r w:rsidR="00C04B78" w:rsidRPr="001714AA">
        <w:rPr>
          <w:szCs w:val="24"/>
        </w:rPr>
        <w:t>Prestatorul</w:t>
      </w:r>
      <w:r w:rsidRPr="001714AA">
        <w:rPr>
          <w:szCs w:val="24"/>
        </w:rPr>
        <w:t xml:space="preserve"> subcontractează Subcontractantului partea din Contract în conformitate cu prevederile Contractului;</w:t>
      </w:r>
    </w:p>
    <w:p w14:paraId="2437F1B7" w14:textId="77777777" w:rsidR="00625230" w:rsidRPr="001714AA" w:rsidRDefault="00625230" w:rsidP="00625230">
      <w:pPr>
        <w:pStyle w:val="Listparagraphletters"/>
        <w:rPr>
          <w:szCs w:val="24"/>
        </w:rPr>
      </w:pPr>
      <w:r w:rsidRPr="001714AA">
        <w:rPr>
          <w:b/>
          <w:bCs/>
          <w:szCs w:val="24"/>
        </w:rPr>
        <w:t>Cost</w:t>
      </w:r>
      <w:r w:rsidRPr="001714AA">
        <w:rPr>
          <w:szCs w:val="24"/>
        </w:rPr>
        <w:t>- toate cheltuielile efectuate sau care urmează să fie efectuate de către Contractant, în legătură cu executarea prezentului Contract, inclusiv cheltuielile indirecte sau costuri similare, dar care nu includ profitul;</w:t>
      </w:r>
    </w:p>
    <w:p w14:paraId="519F4B29" w14:textId="227D44F3" w:rsidR="007C4564" w:rsidRPr="001714AA" w:rsidRDefault="007C4564" w:rsidP="007C4564">
      <w:pPr>
        <w:pStyle w:val="Listparagraphletters"/>
        <w:rPr>
          <w:szCs w:val="24"/>
        </w:rPr>
      </w:pPr>
      <w:r w:rsidRPr="001714AA">
        <w:rPr>
          <w:b/>
          <w:bCs/>
          <w:szCs w:val="24"/>
        </w:rPr>
        <w:t xml:space="preserve">Defect (Defecte)/Neconformitate (Neconformități </w:t>
      </w:r>
      <w:r w:rsidR="008200C1" w:rsidRPr="001714AA">
        <w:rPr>
          <w:szCs w:val="24"/>
        </w:rPr>
        <w:t xml:space="preserve">- </w:t>
      </w:r>
      <w:r w:rsidRPr="001714AA">
        <w:rPr>
          <w:szCs w:val="24"/>
        </w:rPr>
        <w:t>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23C90E92" w14:textId="7340B00F" w:rsidR="007C4564" w:rsidRPr="001714AA" w:rsidRDefault="007C4564" w:rsidP="007C4564">
      <w:pPr>
        <w:pStyle w:val="Listparagraphletters"/>
        <w:numPr>
          <w:ilvl w:val="0"/>
          <w:numId w:val="0"/>
        </w:numPr>
        <w:ind w:left="717"/>
        <w:rPr>
          <w:szCs w:val="24"/>
        </w:rPr>
      </w:pPr>
      <w:r w:rsidRPr="001714AA">
        <w:rPr>
          <w:szCs w:val="24"/>
        </w:rPr>
        <w:t xml:space="preserve">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w:t>
      </w:r>
      <w:r w:rsidRPr="001714AA">
        <w:rPr>
          <w:szCs w:val="24"/>
        </w:rPr>
        <w:lastRenderedPageBreak/>
        <w:t>Contract, după caz;</w:t>
      </w:r>
    </w:p>
    <w:p w14:paraId="4A82DF2F" w14:textId="77777777" w:rsidR="007C4564" w:rsidRPr="001714AA" w:rsidRDefault="007C4564" w:rsidP="007C4564">
      <w:pPr>
        <w:pStyle w:val="Listparagraphletters"/>
        <w:rPr>
          <w:szCs w:val="24"/>
        </w:rPr>
      </w:pPr>
      <w:r w:rsidRPr="001714AA">
        <w:rPr>
          <w:b/>
          <w:bCs/>
          <w:szCs w:val="24"/>
        </w:rPr>
        <w:t>Despăgubire</w:t>
      </w:r>
      <w:r w:rsidRPr="001714AA">
        <w:rPr>
          <w:szCs w:val="24"/>
        </w:rPr>
        <w:t xml:space="preserve"> - suma, neprevăzută expres în Contract, care este acordată de către instanța de judecată ca despăgubire plătibilă Părții prejudiciate în urma încălcării prevederilor Contractului de către cealaltă Parte;</w:t>
      </w:r>
    </w:p>
    <w:p w14:paraId="19B8E1C6" w14:textId="77777777" w:rsidR="007C4564" w:rsidRPr="001714AA" w:rsidRDefault="007C4564" w:rsidP="007C4564">
      <w:pPr>
        <w:pStyle w:val="Listparagraphletters"/>
        <w:rPr>
          <w:szCs w:val="24"/>
        </w:rPr>
      </w:pPr>
      <w:r w:rsidRPr="001714AA">
        <w:rPr>
          <w:b/>
          <w:bCs/>
          <w:szCs w:val="24"/>
        </w:rPr>
        <w:t>Dispoziție</w:t>
      </w:r>
      <w:r w:rsidRPr="001714AA">
        <w:rPr>
          <w:szCs w:val="24"/>
        </w:rPr>
        <w:t xml:space="preserve"> - document scris(ă) emis(ă) de Autoritatea/entitatea contractantă în executarea Contractului și cu respectarea prevederilor acestuia, în limitele </w:t>
      </w:r>
      <w:r w:rsidRPr="001714AA">
        <w:rPr>
          <w:i/>
          <w:szCs w:val="24"/>
        </w:rPr>
        <w:t>Legii nr. 98/2016 / Legii nr. 99/2016</w:t>
      </w:r>
      <w:r w:rsidRPr="001714AA">
        <w:rPr>
          <w:szCs w:val="24"/>
        </w:rPr>
        <w:t>, și a normelor de aplicare a acesteia;</w:t>
      </w:r>
    </w:p>
    <w:p w14:paraId="64BA1848" w14:textId="7B156093" w:rsidR="007C4564" w:rsidRPr="001714AA" w:rsidRDefault="007C4564" w:rsidP="007C4564">
      <w:pPr>
        <w:pStyle w:val="Listparagraphletters"/>
        <w:rPr>
          <w:szCs w:val="24"/>
        </w:rPr>
      </w:pPr>
      <w:r w:rsidRPr="001714AA">
        <w:rPr>
          <w:b/>
          <w:bCs/>
          <w:szCs w:val="24"/>
        </w:rPr>
        <w:t>Documentele Autorității contractante</w:t>
      </w:r>
      <w:r w:rsidRPr="001714AA">
        <w:rPr>
          <w:szCs w:val="24"/>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52427A91" w14:textId="77777777" w:rsidR="007C4564" w:rsidRPr="001714AA" w:rsidRDefault="007C4564" w:rsidP="007C4564">
      <w:pPr>
        <w:pStyle w:val="Listparagraphletters"/>
        <w:rPr>
          <w:szCs w:val="24"/>
        </w:rPr>
      </w:pPr>
      <w:r w:rsidRPr="001714AA">
        <w:rPr>
          <w:b/>
          <w:bCs/>
          <w:szCs w:val="24"/>
        </w:rPr>
        <w:t>Forță majoră</w:t>
      </w:r>
      <w:r w:rsidRPr="001714AA">
        <w:rPr>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B64E28B" w14:textId="77777777" w:rsidR="007C4564" w:rsidRPr="001714AA" w:rsidRDefault="007C4564" w:rsidP="007C4564">
      <w:pPr>
        <w:pStyle w:val="Listparagraphletters"/>
        <w:rPr>
          <w:szCs w:val="24"/>
        </w:rPr>
      </w:pPr>
      <w:r w:rsidRPr="001714AA">
        <w:rPr>
          <w:b/>
          <w:bCs/>
          <w:szCs w:val="24"/>
        </w:rPr>
        <w:t>Furnizor</w:t>
      </w:r>
      <w:r w:rsidRPr="001714AA">
        <w:rPr>
          <w:szCs w:val="24"/>
        </w:rPr>
        <w:t xml:space="preserve"> – operator economic care pune la dispoziția unui Contractant, Produse, care fac obiectul prezentului Contract, și care nu are calitatea de Subcontractant;</w:t>
      </w:r>
    </w:p>
    <w:p w14:paraId="4853CE7B" w14:textId="356D789C" w:rsidR="007C4564" w:rsidRPr="001714AA" w:rsidRDefault="007C4564" w:rsidP="007C4564">
      <w:pPr>
        <w:pStyle w:val="Listparagraphletters"/>
        <w:rPr>
          <w:szCs w:val="24"/>
        </w:rPr>
      </w:pPr>
      <w:r w:rsidRPr="001714AA">
        <w:rPr>
          <w:b/>
          <w:bCs/>
          <w:szCs w:val="24"/>
        </w:rPr>
        <w:t>Furnizare</w:t>
      </w:r>
      <w:r w:rsidRPr="001714AA">
        <w:rPr>
          <w:szCs w:val="24"/>
        </w:rPr>
        <w:t xml:space="preserve"> – în cuprinsul prezentului contract termenul de furnizare este echivalentul termenului de livrare și predare, reprezentând momentul în care bunurile achiziționate intră în posesia Autorității contractante.</w:t>
      </w:r>
    </w:p>
    <w:p w14:paraId="5225124F" w14:textId="77777777" w:rsidR="007C4564" w:rsidRPr="001714AA" w:rsidRDefault="007C4564" w:rsidP="007C4564">
      <w:pPr>
        <w:pStyle w:val="Listparagraphletters"/>
        <w:rPr>
          <w:szCs w:val="24"/>
        </w:rPr>
      </w:pPr>
      <w:r w:rsidRPr="001714AA">
        <w:rPr>
          <w:szCs w:val="24"/>
        </w:rPr>
        <w:t xml:space="preserve">  </w:t>
      </w:r>
      <w:r w:rsidRPr="001714AA">
        <w:rPr>
          <w:b/>
          <w:bCs/>
          <w:szCs w:val="24"/>
        </w:rPr>
        <w:t>Întârziere</w:t>
      </w:r>
      <w:r w:rsidRPr="001714AA">
        <w:rPr>
          <w:szCs w:val="24"/>
        </w:rPr>
        <w:t xml:space="preserve"> – Perioada de timp calculată de la data scadentă/termenul convenit al executării oricărei obligații contractuale de către AC/EC sau Contractant;</w:t>
      </w:r>
    </w:p>
    <w:p w14:paraId="733C416E" w14:textId="77777777" w:rsidR="007C4564" w:rsidRPr="001714AA" w:rsidRDefault="007C4564" w:rsidP="007C4564">
      <w:pPr>
        <w:pStyle w:val="Listparagraphletters"/>
        <w:rPr>
          <w:szCs w:val="24"/>
        </w:rPr>
      </w:pPr>
      <w:r w:rsidRPr="001714AA">
        <w:rPr>
          <w:b/>
          <w:bCs/>
          <w:szCs w:val="24"/>
        </w:rPr>
        <w:t>Lege</w:t>
      </w:r>
      <w:r w:rsidRPr="001714AA">
        <w:rPr>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69A705E8" w14:textId="77777777" w:rsidR="007C4564" w:rsidRPr="001714AA" w:rsidRDefault="007C4564" w:rsidP="007C4564">
      <w:pPr>
        <w:pStyle w:val="Listparagraphletters"/>
        <w:rPr>
          <w:szCs w:val="24"/>
        </w:rPr>
      </w:pPr>
      <w:r w:rsidRPr="001714AA">
        <w:rPr>
          <w:b/>
          <w:bCs/>
          <w:szCs w:val="24"/>
        </w:rPr>
        <w:t>Lună</w:t>
      </w:r>
      <w:r w:rsidRPr="001714AA">
        <w:rPr>
          <w:szCs w:val="24"/>
        </w:rPr>
        <w:t xml:space="preserve"> - luna calendaristică (12 luni/an);</w:t>
      </w:r>
    </w:p>
    <w:p w14:paraId="479A7351" w14:textId="77777777" w:rsidR="007C4564" w:rsidRPr="001714AA" w:rsidRDefault="007C4564" w:rsidP="007C4564">
      <w:pPr>
        <w:pStyle w:val="Listparagraphletters"/>
        <w:rPr>
          <w:szCs w:val="24"/>
        </w:rPr>
      </w:pPr>
      <w:r w:rsidRPr="001714AA">
        <w:rPr>
          <w:b/>
          <w:bCs/>
          <w:szCs w:val="24"/>
        </w:rPr>
        <w:t>Mijloace electronice de comunicare în cadrul Contractului</w:t>
      </w:r>
      <w:r w:rsidRPr="001714AA">
        <w:rPr>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B46C2B2" w14:textId="77777777" w:rsidR="007C4564" w:rsidRPr="001714AA" w:rsidRDefault="007C4564" w:rsidP="007C4564">
      <w:pPr>
        <w:pStyle w:val="Listparagraphletters"/>
        <w:rPr>
          <w:szCs w:val="24"/>
        </w:rPr>
      </w:pPr>
      <w:r w:rsidRPr="001714AA">
        <w:rPr>
          <w:b/>
          <w:bCs/>
          <w:szCs w:val="24"/>
        </w:rPr>
        <w:t>Ofertă</w:t>
      </w:r>
      <w:r w:rsidRPr="001714AA">
        <w:rPr>
          <w:szCs w:val="24"/>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34A7D918" w14:textId="77777777" w:rsidR="007C4564" w:rsidRPr="001714AA" w:rsidRDefault="007C4564" w:rsidP="007C4564">
      <w:pPr>
        <w:pStyle w:val="Listparagraphletters"/>
        <w:rPr>
          <w:szCs w:val="24"/>
        </w:rPr>
      </w:pPr>
      <w:r w:rsidRPr="001714AA">
        <w:rPr>
          <w:b/>
          <w:bCs/>
          <w:szCs w:val="24"/>
        </w:rPr>
        <w:t>Penalitate</w:t>
      </w:r>
      <w:r w:rsidRPr="001714AA">
        <w:rPr>
          <w:szCs w:val="24"/>
        </w:rPr>
        <w:t xml:space="preserve"> – suma de bani stabilită procentual în Contract ca fiind plătibilă de către una dintre Părțile contractante către cealaltă Parte în caz de neîndeplinire </w:t>
      </w:r>
      <w:r w:rsidRPr="001714AA">
        <w:rPr>
          <w:szCs w:val="24"/>
        </w:rPr>
        <w:lastRenderedPageBreak/>
        <w:t>a obligațiilor din Contract, în caz de neîndeplinire a unei părți a Contractului sau de îndeplinire cu întârziere a obligațiilor, astfel cum s-a stabilit prin Documentele Contractului;</w:t>
      </w:r>
    </w:p>
    <w:p w14:paraId="26402A90" w14:textId="3EB42751" w:rsidR="007C4564" w:rsidRPr="001714AA" w:rsidRDefault="007C4564" w:rsidP="007C4564">
      <w:pPr>
        <w:pStyle w:val="Listparagraphletters"/>
        <w:rPr>
          <w:szCs w:val="24"/>
        </w:rPr>
      </w:pPr>
      <w:r w:rsidRPr="001714AA">
        <w:rPr>
          <w:szCs w:val="24"/>
        </w:rPr>
        <w:t xml:space="preserve"> </w:t>
      </w:r>
      <w:r w:rsidRPr="001714AA">
        <w:rPr>
          <w:b/>
          <w:bCs/>
          <w:szCs w:val="24"/>
        </w:rPr>
        <w:t>Personal</w:t>
      </w:r>
      <w:r w:rsidRPr="001714AA">
        <w:rPr>
          <w:szCs w:val="24"/>
        </w:rPr>
        <w:t xml:space="preserve"> - persoanele desemnate de către Contractant sau de către oricare dintre Subcontractanți pentru îndeplinirea Contractului;</w:t>
      </w:r>
    </w:p>
    <w:p w14:paraId="06AD9CAD" w14:textId="77777777" w:rsidR="007C4564" w:rsidRPr="001714AA" w:rsidRDefault="007C4564" w:rsidP="007C4564">
      <w:pPr>
        <w:pStyle w:val="Listparagraphletters"/>
        <w:rPr>
          <w:szCs w:val="24"/>
        </w:rPr>
      </w:pPr>
      <w:r w:rsidRPr="001714AA">
        <w:rPr>
          <w:b/>
          <w:bCs/>
          <w:szCs w:val="24"/>
        </w:rPr>
        <w:t>Prețul</w:t>
      </w:r>
      <w:r w:rsidRPr="001714AA">
        <w:rPr>
          <w:szCs w:val="24"/>
        </w:rPr>
        <w:t xml:space="preserve"> </w:t>
      </w:r>
      <w:r w:rsidRPr="001714AA">
        <w:rPr>
          <w:b/>
          <w:bCs/>
          <w:szCs w:val="24"/>
        </w:rPr>
        <w:t>Contractului</w:t>
      </w:r>
      <w:r w:rsidRPr="001714AA">
        <w:rPr>
          <w:szCs w:val="24"/>
        </w:rPr>
        <w:t xml:space="preserve">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4D603B77" w14:textId="215760F5" w:rsidR="007C4564" w:rsidRPr="001714AA" w:rsidRDefault="007C4564" w:rsidP="007C4564">
      <w:pPr>
        <w:pStyle w:val="Listparagraphletters"/>
        <w:rPr>
          <w:szCs w:val="24"/>
        </w:rPr>
      </w:pPr>
      <w:r w:rsidRPr="001714AA">
        <w:rPr>
          <w:b/>
          <w:bCs/>
          <w:szCs w:val="24"/>
        </w:rPr>
        <w:t>Prejudiciu</w:t>
      </w:r>
      <w:r w:rsidRPr="001714AA">
        <w:rPr>
          <w:szCs w:val="24"/>
        </w:rPr>
        <w:t xml:space="preserve"> – paguba produsă Autorității Contractante de către Contractant prin neexecutarea/ executarea necorespunzătoare ori cu întârziere a obligațiilor stabilite în sarcina sa, prin prezentul contract;</w:t>
      </w:r>
    </w:p>
    <w:p w14:paraId="7FD61AEB" w14:textId="77A0B408" w:rsidR="007C4564" w:rsidRPr="001714AA" w:rsidRDefault="007C4564" w:rsidP="007C4564">
      <w:pPr>
        <w:pStyle w:val="Listparagraphletters"/>
        <w:rPr>
          <w:szCs w:val="24"/>
        </w:rPr>
      </w:pPr>
      <w:r w:rsidRPr="001714AA">
        <w:rPr>
          <w:b/>
          <w:bCs/>
          <w:szCs w:val="24"/>
        </w:rPr>
        <w:t xml:space="preserve">Proces-Verbal de Recepție a </w:t>
      </w:r>
      <w:r w:rsidR="0095071E" w:rsidRPr="001714AA">
        <w:rPr>
          <w:b/>
          <w:bCs/>
          <w:szCs w:val="24"/>
        </w:rPr>
        <w:t>Serviciilor/</w:t>
      </w:r>
      <w:r w:rsidRPr="001714AA">
        <w:rPr>
          <w:b/>
          <w:bCs/>
          <w:szCs w:val="24"/>
        </w:rPr>
        <w:t>Produselor</w:t>
      </w:r>
      <w:r w:rsidRPr="001714AA">
        <w:rPr>
          <w:szCs w:val="24"/>
        </w:rPr>
        <w:t xml:space="preserve"> - documentul prin care AC/EC își exprimă acordul cu privire la faptul că sunt acceptate </w:t>
      </w:r>
      <w:r w:rsidR="0095071E" w:rsidRPr="001714AA">
        <w:rPr>
          <w:szCs w:val="24"/>
        </w:rPr>
        <w:t>Serviciile/</w:t>
      </w:r>
      <w:r w:rsidRPr="001714AA">
        <w:rPr>
          <w:szCs w:val="24"/>
        </w:rPr>
        <w:t xml:space="preserve">Produsele furnizate, întocmit de Contractant și semnat de Autoritatea contractantă, prin care aceasta din urmă confirmă </w:t>
      </w:r>
      <w:r w:rsidR="0095071E" w:rsidRPr="001714AA">
        <w:rPr>
          <w:szCs w:val="24"/>
        </w:rPr>
        <w:t>prestarea Serviciilor/</w:t>
      </w:r>
      <w:r w:rsidRPr="001714AA">
        <w:rPr>
          <w:szCs w:val="24"/>
        </w:rPr>
        <w:t>furnizarea Produselor în mod corespunzător de către Contractant și că acestea au fost acceptate de către Autoritatea contractantă;</w:t>
      </w:r>
    </w:p>
    <w:p w14:paraId="53D3AFA4" w14:textId="1BD5C465" w:rsidR="007C4564" w:rsidRPr="001714AA" w:rsidRDefault="007C4564" w:rsidP="007C4564">
      <w:pPr>
        <w:pStyle w:val="Listparagraphletters"/>
        <w:rPr>
          <w:szCs w:val="24"/>
        </w:rPr>
      </w:pPr>
      <w:r w:rsidRPr="001714AA">
        <w:rPr>
          <w:b/>
          <w:bCs/>
          <w:szCs w:val="24"/>
        </w:rPr>
        <w:t>Recepția</w:t>
      </w:r>
      <w:r w:rsidRPr="001714AA">
        <w:rPr>
          <w:szCs w:val="24"/>
        </w:rPr>
        <w:t xml:space="preserve">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publică/sectorială și pe baza căreia efectuează plata;</w:t>
      </w:r>
    </w:p>
    <w:p w14:paraId="7B061398" w14:textId="77777777" w:rsidR="007C4564" w:rsidRPr="001714AA" w:rsidRDefault="007C4564" w:rsidP="007C4564">
      <w:pPr>
        <w:pStyle w:val="Listparagraphletters"/>
        <w:rPr>
          <w:szCs w:val="24"/>
        </w:rPr>
      </w:pPr>
      <w:r w:rsidRPr="001714AA">
        <w:rPr>
          <w:b/>
          <w:bCs/>
          <w:szCs w:val="24"/>
        </w:rPr>
        <w:t>Rezultat/Rezultate</w:t>
      </w:r>
      <w:r w:rsidRPr="001714AA">
        <w:rPr>
          <w:szCs w:val="24"/>
        </w:rPr>
        <w:t xml:space="preserve"> - oricare și toate informațiile, documentele, rapoartele colectate și/sau pregătite de Contractant ca urmare a Produselor furnizate astfel cum sunt acestea descrise în Caietul de Sarcini;</w:t>
      </w:r>
    </w:p>
    <w:p w14:paraId="69ABD59B" w14:textId="654B7734" w:rsidR="0095071E" w:rsidRPr="001714AA" w:rsidRDefault="0095071E" w:rsidP="0095071E">
      <w:pPr>
        <w:pStyle w:val="Listparagraphletters"/>
      </w:pPr>
      <w:bookmarkStart w:id="0" w:name="_Hlk145587527"/>
      <w:r w:rsidRPr="001714AA">
        <w:rPr>
          <w:b/>
          <w:bCs/>
        </w:rPr>
        <w:t>SEAP</w:t>
      </w:r>
      <w:r w:rsidRPr="001714AA">
        <w:t xml:space="preserve"> - Sistemul Electronic de Achiziții Publice disponibil la adresa </w:t>
      </w:r>
      <w:hyperlink r:id="rId8" w:history="1">
        <w:r w:rsidRPr="001714AA">
          <w:rPr>
            <w:rStyle w:val="Hyperlink"/>
          </w:rPr>
          <w:t>https://e-licitatie.ro/</w:t>
        </w:r>
      </w:hyperlink>
      <w:bookmarkEnd w:id="0"/>
    </w:p>
    <w:p w14:paraId="332AB970" w14:textId="77777777" w:rsidR="007C4564" w:rsidRPr="001714AA" w:rsidRDefault="007C4564" w:rsidP="007C4564">
      <w:pPr>
        <w:pStyle w:val="Listparagraphletters"/>
        <w:rPr>
          <w:szCs w:val="24"/>
        </w:rPr>
      </w:pPr>
      <w:r w:rsidRPr="001714AA">
        <w:rPr>
          <w:b/>
          <w:bCs/>
          <w:szCs w:val="24"/>
        </w:rPr>
        <w:t>Scris(ă) sau în scris</w:t>
      </w:r>
      <w:r w:rsidRPr="001714AA">
        <w:rPr>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0918C40D" w14:textId="77777777" w:rsidR="007C4564" w:rsidRPr="001714AA" w:rsidRDefault="007C4564" w:rsidP="007C4564">
      <w:pPr>
        <w:pStyle w:val="Listparagraphletters"/>
        <w:rPr>
          <w:szCs w:val="24"/>
        </w:rPr>
      </w:pPr>
      <w:r w:rsidRPr="001714AA">
        <w:rPr>
          <w:b/>
          <w:bCs/>
          <w:szCs w:val="24"/>
        </w:rPr>
        <w:t>Standarde</w:t>
      </w:r>
      <w:r w:rsidRPr="001714AA">
        <w:rPr>
          <w:szCs w:val="24"/>
        </w:rPr>
        <w:t xml:space="preserve"> </w:t>
      </w:r>
      <w:r w:rsidRPr="001714AA">
        <w:rPr>
          <w:b/>
          <w:bCs/>
          <w:szCs w:val="24"/>
        </w:rPr>
        <w:t>profesionale</w:t>
      </w:r>
      <w:r w:rsidRPr="001714AA">
        <w:rPr>
          <w:szCs w:val="24"/>
        </w:rPr>
        <w:t xml:space="preserv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1625C958" w14:textId="73343B85" w:rsidR="007C4564" w:rsidRPr="001714AA" w:rsidRDefault="007C4564" w:rsidP="007C4564">
      <w:pPr>
        <w:pStyle w:val="Listparagraphletters"/>
        <w:rPr>
          <w:szCs w:val="24"/>
        </w:rPr>
      </w:pPr>
      <w:r w:rsidRPr="001714AA">
        <w:rPr>
          <w:b/>
          <w:bCs/>
          <w:szCs w:val="24"/>
        </w:rPr>
        <w:t>Subcontractant</w:t>
      </w:r>
      <w:r w:rsidRPr="001714AA">
        <w:rPr>
          <w:szCs w:val="24"/>
        </w:rPr>
        <w:t xml:space="preserve"> - orice operator economic care nu este parte a unui contract de </w:t>
      </w:r>
      <w:r w:rsidR="00083E4B" w:rsidRPr="001714AA">
        <w:rPr>
          <w:szCs w:val="24"/>
        </w:rPr>
        <w:t>achiziție</w:t>
      </w:r>
      <w:r w:rsidRPr="001714AA">
        <w:rPr>
          <w:szCs w:val="24"/>
        </w:rPr>
        <w:t xml:space="preserve"> publică şi care execută anumite </w:t>
      </w:r>
      <w:r w:rsidR="00083E4B" w:rsidRPr="001714AA">
        <w:rPr>
          <w:szCs w:val="24"/>
        </w:rPr>
        <w:t>părți</w:t>
      </w:r>
      <w:r w:rsidRPr="001714AA">
        <w:rPr>
          <w:szCs w:val="24"/>
        </w:rPr>
        <w:t xml:space="preserve"> ori elemente ale lucrărilor/serviciilor, răspunzând în faţa </w:t>
      </w:r>
      <w:r w:rsidR="001714AA">
        <w:rPr>
          <w:szCs w:val="24"/>
        </w:rPr>
        <w:t>Prestatorului</w:t>
      </w:r>
      <w:r w:rsidRPr="001714AA">
        <w:rPr>
          <w:szCs w:val="24"/>
        </w:rPr>
        <w:t xml:space="preserve"> de organizarea şi derularea tuturor etapelor necesare în acest scop. Punerea la dispoziţie a unui utilaj sau furnizarea de materiale/bunuri în cadrul unui contract de achiziţie publică nu este considerată subcontractare în sensul legii;</w:t>
      </w:r>
    </w:p>
    <w:p w14:paraId="42A9E54C" w14:textId="77777777" w:rsidR="007C4564" w:rsidRPr="001714AA" w:rsidRDefault="007C4564" w:rsidP="007C4564">
      <w:pPr>
        <w:pStyle w:val="Listparagraphletters"/>
        <w:rPr>
          <w:szCs w:val="24"/>
        </w:rPr>
      </w:pPr>
      <w:r w:rsidRPr="001714AA">
        <w:rPr>
          <w:b/>
          <w:bCs/>
          <w:szCs w:val="24"/>
        </w:rPr>
        <w:t>Termen</w:t>
      </w:r>
      <w:r w:rsidRPr="001714AA">
        <w:rPr>
          <w:szCs w:val="24"/>
        </w:rPr>
        <w:t xml:space="preserve"> - intervalul de timp în care Părțile trebuie să-și îndeplinească obligațiile, astfel cum este stabilit prin Contract, exprimat în zile, care începe să curgă de la începutul primei ore a primei zile a termenului și se încheie la </w:t>
      </w:r>
      <w:r w:rsidRPr="001714AA">
        <w:rPr>
          <w:szCs w:val="24"/>
        </w:rPr>
        <w:lastRenderedPageBreak/>
        <w:t>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CBEF95" w14:textId="23C56236" w:rsidR="00656AB1" w:rsidRPr="001714AA" w:rsidRDefault="00656AB1" w:rsidP="00656AB1">
      <w:pPr>
        <w:pStyle w:val="Listparagraphletters"/>
        <w:rPr>
          <w:rStyle w:val="normaltextrun"/>
          <w:szCs w:val="24"/>
        </w:rPr>
      </w:pPr>
      <w:r w:rsidRPr="001714AA">
        <w:rPr>
          <w:rStyle w:val="normaltextrun"/>
          <w:b/>
          <w:iCs/>
          <w:szCs w:val="24"/>
        </w:rPr>
        <w:t>Timp de răspuns</w:t>
      </w:r>
      <w:r w:rsidRPr="001714AA">
        <w:rPr>
          <w:rStyle w:val="normaltextrun"/>
          <w:szCs w:val="24"/>
        </w:rPr>
        <w:t xml:space="preserve"> -  timpul scurs de la contactul inițial dintre Autoritatea contractantă și HELPDESK și răspunsul primit de la echipa de suport tehnic a Prestatorului către Autoritatea contractantă. Această acțiune se va desfășura prin intermediul telefonului;</w:t>
      </w:r>
    </w:p>
    <w:p w14:paraId="0BB30C83" w14:textId="75B24B47" w:rsidR="00656AB1" w:rsidRPr="001714AA" w:rsidRDefault="00656AB1" w:rsidP="00656AB1">
      <w:pPr>
        <w:pStyle w:val="Listparagraphletters"/>
        <w:rPr>
          <w:rStyle w:val="normaltextrun"/>
          <w:szCs w:val="24"/>
        </w:rPr>
      </w:pPr>
      <w:r w:rsidRPr="001714AA">
        <w:rPr>
          <w:rStyle w:val="normaltextrun"/>
          <w:b/>
          <w:iCs/>
          <w:szCs w:val="24"/>
        </w:rPr>
        <w:t>Timp de remediere</w:t>
      </w:r>
      <w:r w:rsidRPr="001714AA">
        <w:rPr>
          <w:rStyle w:val="normaltextrun"/>
          <w:szCs w:val="24"/>
        </w:rPr>
        <w:t xml:space="preserve"> - durata de timp până la oferirea soluției finale;</w:t>
      </w:r>
    </w:p>
    <w:p w14:paraId="6EF3A7D9" w14:textId="77777777" w:rsidR="00656AB1" w:rsidRPr="001714AA" w:rsidRDefault="00656AB1" w:rsidP="00656AB1">
      <w:pPr>
        <w:pStyle w:val="Listparagraphletters"/>
        <w:rPr>
          <w:rStyle w:val="eop"/>
          <w:szCs w:val="24"/>
        </w:rPr>
      </w:pPr>
      <w:r w:rsidRPr="001714AA">
        <w:rPr>
          <w:rStyle w:val="normaltextrun"/>
          <w:b/>
          <w:i/>
          <w:szCs w:val="24"/>
        </w:rPr>
        <w:t>remediere temporară</w:t>
      </w:r>
      <w:r w:rsidRPr="001714AA">
        <w:rPr>
          <w:rStyle w:val="normaltextrun"/>
          <w:szCs w:val="24"/>
        </w:rPr>
        <w:t xml:space="preserve"> -  o modificare în cadrul procedurilor sau datelor care să evite erorile fără folosirea defectuoasă a produselor;</w:t>
      </w:r>
      <w:r w:rsidRPr="001714AA">
        <w:rPr>
          <w:rStyle w:val="eop"/>
          <w:szCs w:val="24"/>
        </w:rPr>
        <w:t> </w:t>
      </w:r>
    </w:p>
    <w:p w14:paraId="147B1AC2" w14:textId="0B063776" w:rsidR="00656AB1" w:rsidRPr="001714AA" w:rsidRDefault="00656AB1" w:rsidP="00656AB1">
      <w:pPr>
        <w:pStyle w:val="Listparagraphletters"/>
        <w:rPr>
          <w:rStyle w:val="eop"/>
          <w:szCs w:val="24"/>
        </w:rPr>
      </w:pPr>
      <w:r w:rsidRPr="001714AA">
        <w:rPr>
          <w:rStyle w:val="normaltextrun"/>
          <w:b/>
          <w:iCs/>
          <w:szCs w:val="24"/>
        </w:rPr>
        <w:t>SLA</w:t>
      </w:r>
      <w:r w:rsidRPr="001714AA">
        <w:rPr>
          <w:rStyle w:val="normaltextrun"/>
          <w:szCs w:val="24"/>
        </w:rPr>
        <w:t xml:space="preserve"> - Service Level Agreement identifică funcționalitățile și definește procesele care implică livrarea de către Prestator a diferitelor servicii de suport către Autoritatea contractantă;</w:t>
      </w:r>
      <w:r w:rsidRPr="001714AA">
        <w:rPr>
          <w:rStyle w:val="eop"/>
          <w:szCs w:val="24"/>
        </w:rPr>
        <w:t> </w:t>
      </w:r>
    </w:p>
    <w:p w14:paraId="51BE3FBE" w14:textId="73712CBA" w:rsidR="00656AB1" w:rsidRPr="001714AA" w:rsidRDefault="00656AB1" w:rsidP="00656AB1">
      <w:pPr>
        <w:pStyle w:val="Listparagraphletters"/>
        <w:rPr>
          <w:rStyle w:val="eop"/>
          <w:szCs w:val="24"/>
        </w:rPr>
      </w:pPr>
      <w:r w:rsidRPr="001714AA">
        <w:rPr>
          <w:rStyle w:val="normaltextrun"/>
          <w:b/>
          <w:iCs/>
          <w:szCs w:val="24"/>
        </w:rPr>
        <w:t>Suport</w:t>
      </w:r>
      <w:r w:rsidRPr="001714AA">
        <w:rPr>
          <w:rStyle w:val="normaltextrun"/>
          <w:szCs w:val="24"/>
        </w:rPr>
        <w:t xml:space="preserve"> - telefonul de suport tehnic, asistență web și e-mail oferite de Prestator pentru a ajuta Autoritatea contractantă în rezolvarea problemelor apărute; Suportul este oferit la un Major Release al produsului și la un Release Secvențial Anterior al produsului. Prestatorul va oferi, de asemenea, asistență tehnică pentru versiunile mai vechi ale produsului, dar rezolvarea problemei ar putea fi limitată la instalarea unui Major Release;</w:t>
      </w:r>
    </w:p>
    <w:p w14:paraId="0AA04FDE" w14:textId="77777777" w:rsidR="00656AB1" w:rsidRPr="001714AA" w:rsidRDefault="00656AB1" w:rsidP="00656AB1">
      <w:pPr>
        <w:pStyle w:val="Listparagraphletters"/>
        <w:rPr>
          <w:szCs w:val="24"/>
        </w:rPr>
      </w:pPr>
      <w:r w:rsidRPr="001714AA">
        <w:rPr>
          <w:rStyle w:val="normaltextrun"/>
          <w:b/>
          <w:i/>
          <w:szCs w:val="24"/>
        </w:rPr>
        <w:t>HELPDESK</w:t>
      </w:r>
      <w:r w:rsidRPr="001714AA">
        <w:rPr>
          <w:rStyle w:val="normaltextrun"/>
          <w:szCs w:val="24"/>
        </w:rPr>
        <w:t xml:space="preserve"> - centru de asistență tehnică ce oferă serviciul de preluare a cererilor prin telefon, web și e-mail operat de către personalul care face parte din echipa Prestatorului care oferă asistență pentru componentele soluției informatice integrate furnizate;</w:t>
      </w:r>
      <w:r w:rsidRPr="001714AA">
        <w:rPr>
          <w:rStyle w:val="eop"/>
          <w:szCs w:val="24"/>
        </w:rPr>
        <w:t> </w:t>
      </w:r>
    </w:p>
    <w:p w14:paraId="3E547E6D" w14:textId="66E24B0E" w:rsidR="007C4564" w:rsidRPr="001714AA" w:rsidRDefault="007C4564" w:rsidP="00656AB1">
      <w:pPr>
        <w:pStyle w:val="Listparagraphletters"/>
        <w:rPr>
          <w:szCs w:val="24"/>
        </w:rPr>
      </w:pPr>
      <w:r w:rsidRPr="001714AA">
        <w:rPr>
          <w:b/>
          <w:bCs/>
          <w:szCs w:val="24"/>
        </w:rPr>
        <w:t>Zi</w:t>
      </w:r>
      <w:r w:rsidRPr="001714AA">
        <w:rPr>
          <w:szCs w:val="24"/>
        </w:rPr>
        <w:t xml:space="preserve"> - înseamnă zi calendaristică, iar anul înseamnă 365 de zile; în afara cazului în care se prevede expres că sunt zile lucrătoare.</w:t>
      </w:r>
    </w:p>
    <w:p w14:paraId="6ECDB3E6" w14:textId="77777777" w:rsidR="00C04B78" w:rsidRPr="001714AA" w:rsidRDefault="00C04B78" w:rsidP="00762B93">
      <w:pPr>
        <w:pStyle w:val="Listparagraphletters"/>
        <w:numPr>
          <w:ilvl w:val="0"/>
          <w:numId w:val="0"/>
        </w:numPr>
        <w:spacing w:after="0"/>
        <w:ind w:left="717"/>
        <w:rPr>
          <w:szCs w:val="24"/>
        </w:rPr>
      </w:pPr>
    </w:p>
    <w:p w14:paraId="3FDA7AF9" w14:textId="43ADD96B" w:rsidR="008200C1" w:rsidRPr="001714AA" w:rsidRDefault="008200C1" w:rsidP="00762B93">
      <w:pPr>
        <w:pStyle w:val="Heading1"/>
        <w:shd w:val="clear" w:color="auto" w:fill="BFBFBF" w:themeFill="background1" w:themeFillShade="BF"/>
        <w:spacing w:before="0" w:after="0"/>
        <w:ind w:left="851" w:hanging="851"/>
        <w:rPr>
          <w:szCs w:val="24"/>
        </w:rPr>
      </w:pPr>
      <w:r w:rsidRPr="001714AA">
        <w:rPr>
          <w:szCs w:val="24"/>
        </w:rPr>
        <w:t>INTERPRETARE</w:t>
      </w:r>
    </w:p>
    <w:p w14:paraId="718BD948" w14:textId="77777777" w:rsidR="00762B93" w:rsidRPr="001714AA" w:rsidRDefault="00762B93" w:rsidP="00762B93">
      <w:pPr>
        <w:spacing w:after="0"/>
        <w:rPr>
          <w:szCs w:val="24"/>
        </w:rPr>
      </w:pPr>
    </w:p>
    <w:p w14:paraId="39EE9E86" w14:textId="77777777" w:rsidR="008200C1" w:rsidRPr="001714AA" w:rsidRDefault="008200C1" w:rsidP="00122760">
      <w:pPr>
        <w:pStyle w:val="Heading2"/>
        <w:spacing w:before="0" w:after="0"/>
        <w:ind w:left="0"/>
        <w:rPr>
          <w:szCs w:val="24"/>
        </w:rPr>
      </w:pPr>
      <w:r w:rsidRPr="001714AA">
        <w:rPr>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B77AAF6" w14:textId="4F57A3BB" w:rsidR="0095071E" w:rsidRPr="001714AA" w:rsidRDefault="008200C1" w:rsidP="0095071E">
      <w:pPr>
        <w:pStyle w:val="Heading2"/>
        <w:spacing w:before="0" w:after="0"/>
        <w:ind w:left="0"/>
        <w:rPr>
          <w:szCs w:val="24"/>
        </w:rPr>
      </w:pPr>
      <w:r w:rsidRPr="001714AA">
        <w:rPr>
          <w:szCs w:val="24"/>
        </w:rPr>
        <w:t xml:space="preserve">În cazul în care se constată contradicții între prevederile clauzelor contractuale și documentele achiziției, vor </w:t>
      </w:r>
      <w:r w:rsidR="00C04B78" w:rsidRPr="001714AA">
        <w:rPr>
          <w:szCs w:val="24"/>
        </w:rPr>
        <w:t xml:space="preserve">fi </w:t>
      </w:r>
      <w:r w:rsidRPr="001714AA">
        <w:rPr>
          <w:szCs w:val="24"/>
        </w:rPr>
        <w:t>aplica</w:t>
      </w:r>
      <w:r w:rsidR="00C04B78" w:rsidRPr="001714AA">
        <w:rPr>
          <w:szCs w:val="24"/>
        </w:rPr>
        <w:t>te</w:t>
      </w:r>
      <w:r w:rsidRPr="001714AA">
        <w:rPr>
          <w:szCs w:val="24"/>
        </w:rPr>
        <w:t xml:space="preserve"> </w:t>
      </w:r>
      <w:r w:rsidR="00C04B78" w:rsidRPr="001714AA">
        <w:rPr>
          <w:szCs w:val="24"/>
        </w:rPr>
        <w:t>în ordinea de precedență stabilită conform succesiunii documentelor enumerate mai jos.</w:t>
      </w:r>
    </w:p>
    <w:p w14:paraId="3B1A201D" w14:textId="6072BADB" w:rsidR="0095071E" w:rsidRPr="001714AA" w:rsidRDefault="0095071E" w:rsidP="0095071E">
      <w:pPr>
        <w:pStyle w:val="Heading2"/>
        <w:numPr>
          <w:ilvl w:val="0"/>
          <w:numId w:val="0"/>
        </w:numPr>
      </w:pPr>
      <w:r w:rsidRPr="001714AA">
        <w:rPr>
          <w:b/>
          <w:bCs/>
        </w:rPr>
        <w:t>2.3</w:t>
      </w:r>
      <w:r w:rsidRPr="001714AA">
        <w:t xml:space="preserve"> Nulitatea unei clauze nu atrage desființarea contractului, dacă aceasta clauză nu afectează respectarea </w:t>
      </w:r>
      <w:r w:rsidR="001714AA" w:rsidRPr="001714AA">
        <w:t>condițiilor</w:t>
      </w:r>
      <w:r w:rsidRPr="001714AA">
        <w:t xml:space="preserve"> legale pentru încheierea valabilă a contractului. Celelalte dispoziții contractuale rămân valabile.</w:t>
      </w:r>
    </w:p>
    <w:p w14:paraId="625AB085" w14:textId="77777777" w:rsidR="00DD1B89" w:rsidRPr="001714AA" w:rsidRDefault="00DD1B89" w:rsidP="00122760">
      <w:pPr>
        <w:spacing w:after="0"/>
        <w:rPr>
          <w:szCs w:val="24"/>
        </w:rPr>
      </w:pPr>
    </w:p>
    <w:p w14:paraId="67D653F8" w14:textId="757FC46A" w:rsidR="008200C1" w:rsidRPr="001714AA" w:rsidRDefault="008200C1" w:rsidP="00122760">
      <w:pPr>
        <w:pStyle w:val="Heading1"/>
        <w:shd w:val="clear" w:color="auto" w:fill="BFBFBF" w:themeFill="background1" w:themeFillShade="BF"/>
        <w:spacing w:before="0" w:after="0"/>
        <w:ind w:left="0" w:firstLine="0"/>
        <w:rPr>
          <w:szCs w:val="24"/>
        </w:rPr>
      </w:pPr>
      <w:bookmarkStart w:id="1" w:name="_Ref145605909"/>
      <w:r w:rsidRPr="001714AA">
        <w:rPr>
          <w:szCs w:val="24"/>
        </w:rPr>
        <w:t>OBIECTUL CONTRACTULUI</w:t>
      </w:r>
      <w:bookmarkEnd w:id="1"/>
    </w:p>
    <w:p w14:paraId="1A7AABC2" w14:textId="77777777" w:rsidR="00CB3A65" w:rsidRPr="001714AA" w:rsidRDefault="00CB3A65" w:rsidP="00122760">
      <w:pPr>
        <w:spacing w:after="0"/>
        <w:rPr>
          <w:szCs w:val="24"/>
        </w:rPr>
      </w:pPr>
    </w:p>
    <w:p w14:paraId="277064C1" w14:textId="77777777" w:rsidR="00A44DCE" w:rsidRPr="001714AA" w:rsidRDefault="00A44DCE" w:rsidP="00A44DCE">
      <w:pPr>
        <w:pStyle w:val="Heading2"/>
        <w:spacing w:before="0" w:after="0"/>
        <w:ind w:left="0"/>
        <w:rPr>
          <w:szCs w:val="24"/>
        </w:rPr>
      </w:pPr>
      <w:bookmarkStart w:id="2" w:name="_Ref145605918"/>
      <w:r w:rsidRPr="001714AA">
        <w:rPr>
          <w:szCs w:val="24"/>
        </w:rPr>
        <w:t xml:space="preserve">Obiectul prezentului Contract îl reprezintă dezvoltarea și implementarea „la cheie” a unui sistem informatic integrat în cadrul proiectului „Digitalizare pentru Eficientizare și o mai bună Comunicare în domeniul Audiovizual” - DECA”, cod SMIS 335283, prin: </w:t>
      </w:r>
    </w:p>
    <w:p w14:paraId="1DD61469" w14:textId="77777777" w:rsidR="00A44DCE" w:rsidRPr="001714AA" w:rsidRDefault="00A44DCE" w:rsidP="00A44DCE">
      <w:pPr>
        <w:pStyle w:val="Heading2"/>
        <w:numPr>
          <w:ilvl w:val="0"/>
          <w:numId w:val="44"/>
        </w:numPr>
        <w:spacing w:before="0" w:after="0"/>
        <w:ind w:left="284" w:firstLine="0"/>
        <w:rPr>
          <w:szCs w:val="24"/>
        </w:rPr>
      </w:pPr>
      <w:r w:rsidRPr="001714AA">
        <w:rPr>
          <w:szCs w:val="24"/>
        </w:rPr>
        <w:t xml:space="preserve">Prestarea de servicii IT constând în totalitatea serviciilor pentru implementarea platformei, în conformitate cu cerințele din Caietul de sarcini. </w:t>
      </w:r>
    </w:p>
    <w:p w14:paraId="38D9C0E2" w14:textId="1C0F223C" w:rsidR="00A44DCE" w:rsidRPr="001714AA" w:rsidRDefault="00A44DCE" w:rsidP="00A44DCE">
      <w:pPr>
        <w:pStyle w:val="Heading2"/>
        <w:numPr>
          <w:ilvl w:val="0"/>
          <w:numId w:val="44"/>
        </w:numPr>
        <w:spacing w:before="0" w:after="0"/>
        <w:ind w:left="284" w:firstLine="0"/>
        <w:rPr>
          <w:szCs w:val="24"/>
        </w:rPr>
      </w:pPr>
      <w:r w:rsidRPr="001714AA">
        <w:rPr>
          <w:szCs w:val="24"/>
        </w:rPr>
        <w:t xml:space="preserve">Furnizarea de </w:t>
      </w:r>
      <w:r w:rsidR="00083E4B" w:rsidRPr="001714AA">
        <w:rPr>
          <w:szCs w:val="24"/>
        </w:rPr>
        <w:t>componente</w:t>
      </w:r>
      <w:r w:rsidRPr="001714AA">
        <w:rPr>
          <w:szCs w:val="24"/>
        </w:rPr>
        <w:t xml:space="preserve"> (licențe) software, conform Caietului de sarcini. </w:t>
      </w:r>
    </w:p>
    <w:p w14:paraId="14C9758C" w14:textId="77777777" w:rsidR="00A44DCE" w:rsidRPr="001714AA" w:rsidRDefault="00A44DCE" w:rsidP="00A44DCE">
      <w:pPr>
        <w:pStyle w:val="Heading2"/>
        <w:numPr>
          <w:ilvl w:val="0"/>
          <w:numId w:val="44"/>
        </w:numPr>
        <w:spacing w:before="0" w:after="0"/>
        <w:ind w:left="284" w:firstLine="0"/>
        <w:rPr>
          <w:szCs w:val="24"/>
        </w:rPr>
      </w:pPr>
      <w:r w:rsidRPr="001714AA">
        <w:rPr>
          <w:szCs w:val="24"/>
        </w:rPr>
        <w:lastRenderedPageBreak/>
        <w:t xml:space="preserve">Furnizarea, instalarea și configurarea echipamentelor TIC și a dispozitivelor aferente, conform Caietului de sarcini. </w:t>
      </w:r>
    </w:p>
    <w:p w14:paraId="0FAF2E5D" w14:textId="77777777" w:rsidR="00A44DCE" w:rsidRPr="001714AA" w:rsidRDefault="00A44DCE" w:rsidP="00A44DCE">
      <w:pPr>
        <w:pStyle w:val="Heading2"/>
        <w:numPr>
          <w:ilvl w:val="0"/>
          <w:numId w:val="44"/>
        </w:numPr>
        <w:spacing w:before="0" w:after="0"/>
        <w:ind w:left="284" w:firstLine="0"/>
        <w:rPr>
          <w:szCs w:val="24"/>
        </w:rPr>
      </w:pPr>
      <w:r w:rsidRPr="001714AA">
        <w:rPr>
          <w:szCs w:val="24"/>
        </w:rPr>
        <w:t xml:space="preserve">Lucrări de amenajare a spațiilor tehnice, conform Caietului de sarcini. </w:t>
      </w:r>
    </w:p>
    <w:p w14:paraId="4E926998" w14:textId="77777777" w:rsidR="00A44DCE" w:rsidRPr="001714AA" w:rsidRDefault="00A44DCE" w:rsidP="00A44DCE">
      <w:pPr>
        <w:pStyle w:val="Heading2"/>
        <w:numPr>
          <w:ilvl w:val="0"/>
          <w:numId w:val="44"/>
        </w:numPr>
        <w:spacing w:before="0" w:after="0"/>
        <w:ind w:left="284" w:firstLine="0"/>
        <w:rPr>
          <w:szCs w:val="24"/>
        </w:rPr>
      </w:pPr>
      <w:r w:rsidRPr="001714AA">
        <w:rPr>
          <w:szCs w:val="24"/>
        </w:rPr>
        <w:t xml:space="preserve">Instruirea utilizatorilor, conform Caietului de sarcini </w:t>
      </w:r>
    </w:p>
    <w:p w14:paraId="019842F7" w14:textId="1D693C1F" w:rsidR="00A44DCE" w:rsidRPr="001714AA" w:rsidRDefault="00A44DCE" w:rsidP="00A44DCE">
      <w:pPr>
        <w:pStyle w:val="Heading2"/>
        <w:spacing w:before="0" w:after="0"/>
        <w:ind w:left="0"/>
        <w:rPr>
          <w:szCs w:val="24"/>
        </w:rPr>
      </w:pPr>
      <w:r w:rsidRPr="001714AA">
        <w:rPr>
          <w:szCs w:val="24"/>
        </w:rPr>
        <w:t>Activitățile principale ale contractului sunt:</w:t>
      </w:r>
    </w:p>
    <w:bookmarkEnd w:id="2"/>
    <w:p w14:paraId="13DF3AB3" w14:textId="77777777" w:rsidR="007C1B1F" w:rsidRPr="001714AA" w:rsidRDefault="007C1B1F" w:rsidP="007C1B1F">
      <w:pPr>
        <w:spacing w:after="0"/>
        <w:rPr>
          <w:rFonts w:eastAsiaTheme="minorEastAsia"/>
          <w:color w:val="000000" w:themeColor="text1"/>
          <w:szCs w:val="24"/>
        </w:rPr>
      </w:pPr>
      <w:r w:rsidRPr="001714AA">
        <w:rPr>
          <w:rFonts w:eastAsiaTheme="minorEastAsia"/>
          <w:color w:val="000000" w:themeColor="text1"/>
          <w:szCs w:val="24"/>
        </w:rPr>
        <w:t xml:space="preserve">(1) Servicii de analiză a sistemului informațional existent și proiectarea Sistemului Informatic Integrat, prin: </w:t>
      </w:r>
    </w:p>
    <w:p w14:paraId="75DB9FFE" w14:textId="77777777" w:rsidR="007C1B1F" w:rsidRPr="001714AA" w:rsidRDefault="007C1B1F" w:rsidP="007C1B1F">
      <w:pPr>
        <w:spacing w:after="0"/>
        <w:ind w:left="142"/>
        <w:rPr>
          <w:rFonts w:eastAsiaTheme="minorEastAsia"/>
          <w:color w:val="000000" w:themeColor="text1"/>
          <w:szCs w:val="24"/>
        </w:rPr>
      </w:pPr>
      <w:r w:rsidRPr="001714AA">
        <w:rPr>
          <w:rFonts w:eastAsiaTheme="minorEastAsia"/>
          <w:color w:val="000000" w:themeColor="text1"/>
          <w:szCs w:val="24"/>
        </w:rPr>
        <w:t xml:space="preserve">a) servicii de analiză a sistemului informațional existent; </w:t>
      </w:r>
    </w:p>
    <w:p w14:paraId="0595D19B" w14:textId="77777777" w:rsidR="007C1B1F" w:rsidRPr="001714AA" w:rsidRDefault="007C1B1F" w:rsidP="007C1B1F">
      <w:pPr>
        <w:spacing w:after="0"/>
        <w:ind w:left="142"/>
        <w:rPr>
          <w:rFonts w:eastAsiaTheme="minorEastAsia"/>
          <w:color w:val="000000" w:themeColor="text1"/>
          <w:szCs w:val="24"/>
        </w:rPr>
      </w:pPr>
      <w:r w:rsidRPr="001714AA">
        <w:rPr>
          <w:rFonts w:eastAsiaTheme="minorEastAsia"/>
          <w:color w:val="000000" w:themeColor="text1"/>
          <w:szCs w:val="24"/>
        </w:rPr>
        <w:t>b) servicii de proiectare a Sistemului Informatic Integrat.</w:t>
      </w:r>
    </w:p>
    <w:p w14:paraId="5F96E460" w14:textId="77777777" w:rsidR="007C1B1F" w:rsidRPr="001714AA" w:rsidRDefault="007C1B1F" w:rsidP="007C1B1F">
      <w:pPr>
        <w:spacing w:after="0"/>
        <w:rPr>
          <w:szCs w:val="24"/>
        </w:rPr>
      </w:pPr>
      <w:r w:rsidRPr="001714AA">
        <w:rPr>
          <w:rFonts w:eastAsiaTheme="minorEastAsia"/>
          <w:color w:val="000000" w:themeColor="text1"/>
          <w:szCs w:val="24"/>
        </w:rPr>
        <w:t xml:space="preserve">(2) </w:t>
      </w:r>
      <w:r w:rsidRPr="001714AA">
        <w:rPr>
          <w:szCs w:val="24"/>
        </w:rPr>
        <w:t xml:space="preserve">Servicii de livrare, instalare și configurare software de bază, prin: </w:t>
      </w:r>
    </w:p>
    <w:p w14:paraId="3AC41223" w14:textId="77777777" w:rsidR="007C1B1F" w:rsidRPr="001714AA" w:rsidRDefault="007C1B1F" w:rsidP="007C1B1F">
      <w:pPr>
        <w:spacing w:after="0"/>
        <w:rPr>
          <w:szCs w:val="24"/>
        </w:rPr>
      </w:pPr>
      <w:r w:rsidRPr="001714AA">
        <w:rPr>
          <w:rFonts w:eastAsiaTheme="minorEastAsia"/>
          <w:color w:val="000000" w:themeColor="text1"/>
          <w:szCs w:val="24"/>
        </w:rPr>
        <w:t xml:space="preserve">a) </w:t>
      </w:r>
      <w:r w:rsidRPr="001714AA">
        <w:rPr>
          <w:szCs w:val="24"/>
        </w:rPr>
        <w:t>achiziționarea și/sau dezvoltarea aplicațiilor software/ licențelor necesare implementării proiectului, configurarea produselor software COTS:</w:t>
      </w:r>
    </w:p>
    <w:p w14:paraId="0EF8ABB3" w14:textId="77777777" w:rsidR="007C1B1F" w:rsidRPr="001714AA" w:rsidRDefault="007C1B1F" w:rsidP="007C1B1F">
      <w:pPr>
        <w:spacing w:after="0"/>
        <w:ind w:left="142"/>
        <w:rPr>
          <w:rFonts w:eastAsiaTheme="minorEastAsia"/>
          <w:color w:val="000000" w:themeColor="text1"/>
          <w:szCs w:val="24"/>
        </w:rPr>
      </w:pPr>
      <w:r w:rsidRPr="001714AA">
        <w:rPr>
          <w:rFonts w:eastAsiaTheme="minorEastAsia"/>
          <w:color w:val="000000" w:themeColor="text1"/>
          <w:szCs w:val="24"/>
        </w:rPr>
        <w:t>i. DMS;</w:t>
      </w:r>
    </w:p>
    <w:p w14:paraId="74DFA37A"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ii. BPM;</w:t>
      </w:r>
    </w:p>
    <w:p w14:paraId="428F7B07"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iii. Portal;</w:t>
      </w:r>
    </w:p>
    <w:p w14:paraId="156F9130"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iv. Gestiune și analiză a datelor;</w:t>
      </w:r>
    </w:p>
    <w:p w14:paraId="7421A983"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v. Componenta interoperabilitate;</w:t>
      </w:r>
    </w:p>
    <w:p w14:paraId="4A7106F1"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vi. Componenta monitorizare performanțe aplicații;</w:t>
      </w:r>
    </w:p>
    <w:p w14:paraId="6D242B3B"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vii. ETL;</w:t>
      </w:r>
    </w:p>
    <w:p w14:paraId="1F9B74EA"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viii. Componenta de analiză avansată și statistică;</w:t>
      </w:r>
    </w:p>
    <w:p w14:paraId="29E0FFDD"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ix. Componenta pentru optimizarea resurselor;</w:t>
      </w:r>
    </w:p>
    <w:p w14:paraId="37C4865F"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x. Service desk;</w:t>
      </w:r>
    </w:p>
    <w:p w14:paraId="0963B020"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xi. Soluție knowledge management;</w:t>
      </w:r>
    </w:p>
    <w:p w14:paraId="50686549" w14:textId="77777777" w:rsidR="007C1B1F" w:rsidRPr="001714AA" w:rsidRDefault="007C1B1F" w:rsidP="007C1B1F">
      <w:pPr>
        <w:spacing w:after="0"/>
        <w:rPr>
          <w:rFonts w:eastAsiaTheme="minorEastAsia"/>
          <w:color w:val="000000" w:themeColor="text1"/>
          <w:szCs w:val="24"/>
        </w:rPr>
      </w:pPr>
      <w:r w:rsidRPr="001714AA">
        <w:rPr>
          <w:rFonts w:eastAsiaTheme="minorEastAsia"/>
          <w:color w:val="000000" w:themeColor="text1"/>
          <w:szCs w:val="24"/>
        </w:rPr>
        <w:t xml:space="preserve">b) servicii de instalare și configurare software de bază; </w:t>
      </w:r>
    </w:p>
    <w:p w14:paraId="50027B0F" w14:textId="77777777" w:rsidR="007C1B1F" w:rsidRPr="001714AA" w:rsidRDefault="007C1B1F" w:rsidP="007C1B1F">
      <w:pPr>
        <w:spacing w:after="0"/>
        <w:rPr>
          <w:rFonts w:eastAsiaTheme="minorEastAsia"/>
          <w:color w:val="000000" w:themeColor="text1"/>
          <w:szCs w:val="24"/>
        </w:rPr>
      </w:pPr>
      <w:r w:rsidRPr="001714AA">
        <w:rPr>
          <w:rFonts w:eastAsiaTheme="minorEastAsia"/>
          <w:color w:val="000000" w:themeColor="text1"/>
          <w:szCs w:val="24"/>
        </w:rPr>
        <w:t>c) asigurarea securității cibernetice a rețelei și sistemelor informatice dezvoltate:</w:t>
      </w:r>
    </w:p>
    <w:p w14:paraId="0A37CA9D"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i. Componenta de administrare a identității utilizatorilor;</w:t>
      </w:r>
    </w:p>
    <w:p w14:paraId="1964AC8C"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 xml:space="preserve">ii. Componenta de monitorizare a evenimentelor de securitate; </w:t>
      </w:r>
    </w:p>
    <w:p w14:paraId="463C4396"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iii. Componenta de mascare a datelor;</w:t>
      </w:r>
    </w:p>
    <w:p w14:paraId="10F9AB56"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 xml:space="preserve">iv. Componenta de securizare acces privilegiat. </w:t>
      </w:r>
    </w:p>
    <w:p w14:paraId="552EAD8D" w14:textId="77777777" w:rsidR="007C1B1F" w:rsidRPr="001714AA" w:rsidRDefault="007C1B1F" w:rsidP="007C1B1F">
      <w:pPr>
        <w:spacing w:after="0"/>
        <w:rPr>
          <w:rFonts w:eastAsiaTheme="minorEastAsia"/>
          <w:color w:val="000000" w:themeColor="text1"/>
          <w:szCs w:val="24"/>
        </w:rPr>
      </w:pPr>
      <w:r w:rsidRPr="001714AA">
        <w:rPr>
          <w:rFonts w:eastAsiaTheme="minorEastAsia"/>
          <w:color w:val="000000" w:themeColor="text1"/>
          <w:szCs w:val="24"/>
        </w:rPr>
        <w:t>(3) Servicii de implementare, migrare date și testare, servicii de instruire (utilizatori și administratori de sistem) și punerea în producție a sistemului, prin:</w:t>
      </w:r>
    </w:p>
    <w:p w14:paraId="7AC4D39C" w14:textId="77777777" w:rsidR="007C1B1F" w:rsidRPr="001714AA" w:rsidRDefault="007C1B1F" w:rsidP="007C1B1F">
      <w:pPr>
        <w:spacing w:after="0"/>
        <w:rPr>
          <w:rFonts w:eastAsiaTheme="minorEastAsia"/>
          <w:color w:val="000000" w:themeColor="text1"/>
          <w:szCs w:val="24"/>
        </w:rPr>
      </w:pPr>
      <w:r w:rsidRPr="001714AA">
        <w:rPr>
          <w:rFonts w:eastAsiaTheme="minorEastAsia"/>
          <w:color w:val="000000" w:themeColor="text1"/>
          <w:szCs w:val="24"/>
        </w:rPr>
        <w:t>a) servicii de implementare, migrare date și testare:</w:t>
      </w:r>
    </w:p>
    <w:p w14:paraId="6BF6FC42"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i. Servicii de implementare;</w:t>
      </w:r>
    </w:p>
    <w:p w14:paraId="7D386217"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 xml:space="preserve">ii. Servicii de migrare date; </w:t>
      </w:r>
    </w:p>
    <w:p w14:paraId="7717FEC5"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 xml:space="preserve">iii. Servicii de testare; </w:t>
      </w:r>
    </w:p>
    <w:p w14:paraId="6E95B37D" w14:textId="77777777" w:rsidR="007C1B1F" w:rsidRPr="001714AA" w:rsidRDefault="007C1B1F" w:rsidP="007C1B1F">
      <w:pPr>
        <w:spacing w:after="0"/>
        <w:rPr>
          <w:rFonts w:eastAsiaTheme="minorEastAsia"/>
          <w:color w:val="000000" w:themeColor="text1"/>
          <w:szCs w:val="24"/>
        </w:rPr>
      </w:pPr>
      <w:r w:rsidRPr="001714AA">
        <w:rPr>
          <w:rFonts w:eastAsiaTheme="minorEastAsia"/>
          <w:color w:val="000000" w:themeColor="text1"/>
          <w:szCs w:val="24"/>
        </w:rPr>
        <w:t xml:space="preserve">b) servicii de instruire: </w:t>
      </w:r>
    </w:p>
    <w:p w14:paraId="0013C038"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 xml:space="preserve">i. Training utilizatori; </w:t>
      </w:r>
    </w:p>
    <w:p w14:paraId="10C1D6EC" w14:textId="77777777" w:rsidR="007C1B1F" w:rsidRPr="001714AA" w:rsidRDefault="007C1B1F" w:rsidP="007C1B1F">
      <w:pPr>
        <w:pStyle w:val="ListParagraph"/>
        <w:numPr>
          <w:ilvl w:val="0"/>
          <w:numId w:val="0"/>
        </w:numPr>
        <w:ind w:left="142"/>
        <w:rPr>
          <w:rFonts w:eastAsiaTheme="minorEastAsia"/>
          <w:color w:val="000000" w:themeColor="text1"/>
          <w:szCs w:val="24"/>
        </w:rPr>
      </w:pPr>
      <w:r w:rsidRPr="001714AA">
        <w:rPr>
          <w:rFonts w:eastAsiaTheme="minorEastAsia"/>
          <w:color w:val="000000" w:themeColor="text1"/>
          <w:szCs w:val="24"/>
        </w:rPr>
        <w:t xml:space="preserve">ii. Training administratori de sistem; </w:t>
      </w:r>
    </w:p>
    <w:p w14:paraId="3710E7DD" w14:textId="1D04DA89" w:rsidR="00C04B78" w:rsidRPr="001714AA" w:rsidRDefault="007C1B1F" w:rsidP="007C1B1F">
      <w:pPr>
        <w:spacing w:after="0"/>
        <w:rPr>
          <w:rFonts w:eastAsiaTheme="minorEastAsia"/>
          <w:color w:val="000000" w:themeColor="text1"/>
          <w:szCs w:val="24"/>
        </w:rPr>
      </w:pPr>
      <w:r w:rsidRPr="001714AA">
        <w:rPr>
          <w:rFonts w:eastAsiaTheme="minorEastAsia"/>
          <w:color w:val="000000" w:themeColor="text1"/>
          <w:szCs w:val="24"/>
        </w:rPr>
        <w:t xml:space="preserve">c) servicii de punere în producție a Sistemului Informatic Integrat.  </w:t>
      </w:r>
    </w:p>
    <w:p w14:paraId="059039CB" w14:textId="77777777" w:rsidR="00DD1B89" w:rsidRPr="001714AA" w:rsidRDefault="00DD1B89" w:rsidP="00762B93">
      <w:pPr>
        <w:spacing w:after="0"/>
        <w:rPr>
          <w:szCs w:val="24"/>
        </w:rPr>
      </w:pPr>
    </w:p>
    <w:p w14:paraId="1FCEC78A" w14:textId="7FCA445F" w:rsidR="00D0390F" w:rsidRPr="001714AA" w:rsidRDefault="00D0390F" w:rsidP="00762B93">
      <w:pPr>
        <w:pStyle w:val="Heading1"/>
        <w:shd w:val="clear" w:color="auto" w:fill="BFBFBF" w:themeFill="background1" w:themeFillShade="BF"/>
        <w:spacing w:before="0" w:after="0"/>
        <w:ind w:left="851" w:hanging="851"/>
        <w:rPr>
          <w:szCs w:val="24"/>
        </w:rPr>
      </w:pPr>
      <w:r w:rsidRPr="001714AA">
        <w:rPr>
          <w:szCs w:val="24"/>
        </w:rPr>
        <w:t>PREȚUL CONTRACTULUI</w:t>
      </w:r>
    </w:p>
    <w:p w14:paraId="40476EB2" w14:textId="77777777" w:rsidR="00CB3A65" w:rsidRPr="001714AA" w:rsidRDefault="00CB3A65" w:rsidP="00762B93">
      <w:pPr>
        <w:spacing w:after="0"/>
        <w:rPr>
          <w:szCs w:val="24"/>
        </w:rPr>
      </w:pPr>
    </w:p>
    <w:p w14:paraId="66937BCE" w14:textId="16F8E180" w:rsidR="00D0390F" w:rsidRPr="001714AA" w:rsidRDefault="00A915D5" w:rsidP="00122760">
      <w:pPr>
        <w:pStyle w:val="Heading2"/>
        <w:spacing w:before="0" w:after="0"/>
        <w:ind w:left="0"/>
        <w:rPr>
          <w:szCs w:val="24"/>
        </w:rPr>
      </w:pPr>
      <w:bookmarkStart w:id="3" w:name="_Ref145606643"/>
      <w:r w:rsidRPr="001714AA">
        <w:rPr>
          <w:szCs w:val="24"/>
        </w:rPr>
        <w:t xml:space="preserve">Autoritatea contractantă </w:t>
      </w:r>
      <w:r w:rsidR="00DB34E8" w:rsidRPr="001714AA">
        <w:rPr>
          <w:szCs w:val="24"/>
        </w:rPr>
        <w:t xml:space="preserve"> se obligă să plătească </w:t>
      </w:r>
      <w:r w:rsidR="00C04B78" w:rsidRPr="001714AA">
        <w:rPr>
          <w:szCs w:val="24"/>
        </w:rPr>
        <w:t>Prestatorului</w:t>
      </w:r>
      <w:r w:rsidR="00DB34E8" w:rsidRPr="001714AA">
        <w:rPr>
          <w:szCs w:val="24"/>
        </w:rPr>
        <w:t xml:space="preserve"> Prețul total convenit prin prezentul Contract </w:t>
      </w:r>
      <w:r w:rsidR="00981405" w:rsidRPr="001714AA">
        <w:rPr>
          <w:bCs/>
          <w:szCs w:val="24"/>
        </w:rPr>
        <w:t>pentru achiziția publică</w:t>
      </w:r>
      <w:r w:rsidR="002606ED" w:rsidRPr="001714AA">
        <w:rPr>
          <w:bCs/>
          <w:szCs w:val="24"/>
        </w:rPr>
        <w:t xml:space="preserve"> de servicii</w:t>
      </w:r>
      <w:r w:rsidR="00DB34E8" w:rsidRPr="001714AA">
        <w:rPr>
          <w:szCs w:val="24"/>
        </w:rPr>
        <w:t xml:space="preserve">, în sumă de </w:t>
      </w:r>
      <w:r w:rsidR="008C42F1" w:rsidRPr="001714AA">
        <w:rPr>
          <w:b/>
          <w:bCs/>
          <w:szCs w:val="24"/>
        </w:rPr>
        <w:t>…………</w:t>
      </w:r>
      <w:r w:rsidR="00184A33" w:rsidRPr="001714AA">
        <w:rPr>
          <w:b/>
          <w:bCs/>
          <w:szCs w:val="24"/>
        </w:rPr>
        <w:t xml:space="preserve"> </w:t>
      </w:r>
      <w:r w:rsidR="0041097A" w:rsidRPr="001714AA">
        <w:rPr>
          <w:b/>
          <w:bCs/>
          <w:szCs w:val="24"/>
        </w:rPr>
        <w:t>lei fără TVA</w:t>
      </w:r>
      <w:r w:rsidR="00DB34E8" w:rsidRPr="001714AA">
        <w:rPr>
          <w:szCs w:val="24"/>
        </w:rPr>
        <w:t xml:space="preserve">, la care se adaugă TVA în valoare de </w:t>
      </w:r>
      <w:r w:rsidR="008C42F1" w:rsidRPr="001714AA">
        <w:rPr>
          <w:b/>
          <w:bCs/>
          <w:szCs w:val="24"/>
        </w:rPr>
        <w:t>……………</w:t>
      </w:r>
      <w:r w:rsidR="0041097A" w:rsidRPr="001714AA">
        <w:rPr>
          <w:b/>
          <w:bCs/>
          <w:szCs w:val="24"/>
        </w:rPr>
        <w:t xml:space="preserve"> lei</w:t>
      </w:r>
      <w:r w:rsidR="00DB34E8" w:rsidRPr="001714AA">
        <w:rPr>
          <w:szCs w:val="24"/>
        </w:rPr>
        <w:t xml:space="preserve">, conform prevederilor legale și a </w:t>
      </w:r>
      <w:r w:rsidR="00A61F64" w:rsidRPr="001714AA">
        <w:rPr>
          <w:szCs w:val="24"/>
        </w:rPr>
        <w:t>G</w:t>
      </w:r>
      <w:r w:rsidR="00DB34E8" w:rsidRPr="001714AA">
        <w:rPr>
          <w:szCs w:val="24"/>
        </w:rPr>
        <w:t>raficului de plăți</w:t>
      </w:r>
      <w:r w:rsidR="00263573" w:rsidRPr="001714AA">
        <w:rPr>
          <w:szCs w:val="24"/>
        </w:rPr>
        <w:t>, defalcat după cum urmează</w:t>
      </w:r>
      <w:bookmarkEnd w:id="3"/>
      <w:r w:rsidR="00DD1B89" w:rsidRPr="001714AA">
        <w:rPr>
          <w:szCs w:val="24"/>
        </w:rPr>
        <w:t>:</w:t>
      </w:r>
    </w:p>
    <w:p w14:paraId="74621C9E" w14:textId="77777777" w:rsidR="00DD1B89" w:rsidRPr="001714AA" w:rsidRDefault="00DD1B89" w:rsidP="00762B93">
      <w:pPr>
        <w:spacing w:after="0"/>
        <w:rPr>
          <w:szCs w:val="24"/>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490"/>
        <w:gridCol w:w="734"/>
        <w:gridCol w:w="1388"/>
        <w:gridCol w:w="1025"/>
        <w:gridCol w:w="1383"/>
      </w:tblGrid>
      <w:tr w:rsidR="00533351" w:rsidRPr="001714AA" w14:paraId="08462B7E" w14:textId="77777777" w:rsidTr="00CB3A65">
        <w:trPr>
          <w:trHeight w:val="736"/>
          <w:jc w:val="center"/>
        </w:trPr>
        <w:tc>
          <w:tcPr>
            <w:tcW w:w="625" w:type="dxa"/>
            <w:vAlign w:val="center"/>
          </w:tcPr>
          <w:p w14:paraId="7320BBC2" w14:textId="77777777" w:rsidR="004D57C2" w:rsidRPr="001714AA" w:rsidRDefault="004D57C2" w:rsidP="00762B93">
            <w:pPr>
              <w:spacing w:after="0"/>
              <w:jc w:val="center"/>
              <w:rPr>
                <w:rFonts w:cs="Arial"/>
                <w:b/>
                <w:szCs w:val="24"/>
              </w:rPr>
            </w:pPr>
            <w:r w:rsidRPr="001714AA">
              <w:rPr>
                <w:rFonts w:cs="Arial"/>
                <w:b/>
                <w:szCs w:val="24"/>
              </w:rPr>
              <w:t>Nr. crt.</w:t>
            </w:r>
          </w:p>
        </w:tc>
        <w:tc>
          <w:tcPr>
            <w:tcW w:w="4490" w:type="dxa"/>
            <w:vAlign w:val="center"/>
          </w:tcPr>
          <w:p w14:paraId="49CFEC06" w14:textId="28F150ED" w:rsidR="004D57C2" w:rsidRPr="001714AA" w:rsidRDefault="004D57C2" w:rsidP="00762B93">
            <w:pPr>
              <w:spacing w:after="0"/>
              <w:jc w:val="center"/>
              <w:rPr>
                <w:rFonts w:cs="Arial"/>
                <w:b/>
                <w:szCs w:val="24"/>
              </w:rPr>
            </w:pPr>
            <w:r w:rsidRPr="001714AA">
              <w:rPr>
                <w:rFonts w:cs="Arial"/>
                <w:b/>
                <w:szCs w:val="24"/>
              </w:rPr>
              <w:t xml:space="preserve">Denumire </w:t>
            </w:r>
            <w:r w:rsidR="005C0487" w:rsidRPr="001714AA">
              <w:rPr>
                <w:rFonts w:cs="Arial"/>
                <w:b/>
                <w:szCs w:val="24"/>
              </w:rPr>
              <w:t>servicii/produse</w:t>
            </w:r>
          </w:p>
        </w:tc>
        <w:tc>
          <w:tcPr>
            <w:tcW w:w="734" w:type="dxa"/>
            <w:vAlign w:val="center"/>
          </w:tcPr>
          <w:p w14:paraId="489E8768" w14:textId="77777777" w:rsidR="004D57C2" w:rsidRPr="001714AA" w:rsidRDefault="004D57C2" w:rsidP="00762B93">
            <w:pPr>
              <w:spacing w:after="0"/>
              <w:jc w:val="center"/>
              <w:rPr>
                <w:rFonts w:cs="Arial"/>
                <w:b/>
                <w:szCs w:val="24"/>
              </w:rPr>
            </w:pPr>
            <w:r w:rsidRPr="001714AA">
              <w:rPr>
                <w:rFonts w:cs="Arial"/>
                <w:b/>
                <w:szCs w:val="24"/>
              </w:rPr>
              <w:t>U.M.</w:t>
            </w:r>
          </w:p>
        </w:tc>
        <w:tc>
          <w:tcPr>
            <w:tcW w:w="1388" w:type="dxa"/>
            <w:vAlign w:val="center"/>
          </w:tcPr>
          <w:p w14:paraId="6C207614" w14:textId="77777777" w:rsidR="00CB3A65" w:rsidRPr="001714AA" w:rsidRDefault="004D57C2" w:rsidP="00762B93">
            <w:pPr>
              <w:spacing w:after="0"/>
              <w:jc w:val="center"/>
              <w:rPr>
                <w:rFonts w:cs="Arial"/>
                <w:b/>
                <w:szCs w:val="24"/>
              </w:rPr>
            </w:pPr>
            <w:r w:rsidRPr="001714AA">
              <w:rPr>
                <w:rFonts w:cs="Arial"/>
                <w:b/>
                <w:szCs w:val="24"/>
              </w:rPr>
              <w:t xml:space="preserve">Cantitate </w:t>
            </w:r>
          </w:p>
          <w:p w14:paraId="04BD89D6" w14:textId="6860FEEB" w:rsidR="004D57C2" w:rsidRPr="001714AA" w:rsidRDefault="004D57C2" w:rsidP="00762B93">
            <w:pPr>
              <w:spacing w:after="0"/>
              <w:jc w:val="center"/>
              <w:rPr>
                <w:rFonts w:cs="Arial"/>
                <w:b/>
                <w:szCs w:val="24"/>
              </w:rPr>
            </w:pPr>
            <w:r w:rsidRPr="001714AA">
              <w:rPr>
                <w:rFonts w:cs="Arial"/>
                <w:b/>
                <w:szCs w:val="24"/>
              </w:rPr>
              <w:t>Contract</w:t>
            </w:r>
          </w:p>
        </w:tc>
        <w:tc>
          <w:tcPr>
            <w:tcW w:w="1023" w:type="dxa"/>
            <w:vAlign w:val="center"/>
          </w:tcPr>
          <w:p w14:paraId="19F48870" w14:textId="77777777" w:rsidR="00CB3A65" w:rsidRPr="001714AA" w:rsidRDefault="004D57C2" w:rsidP="00762B93">
            <w:pPr>
              <w:spacing w:after="0"/>
              <w:jc w:val="center"/>
              <w:rPr>
                <w:rFonts w:cs="Arial"/>
                <w:b/>
                <w:szCs w:val="24"/>
              </w:rPr>
            </w:pPr>
            <w:r w:rsidRPr="001714AA">
              <w:rPr>
                <w:rFonts w:cs="Arial"/>
                <w:b/>
                <w:szCs w:val="24"/>
              </w:rPr>
              <w:t>Preț</w:t>
            </w:r>
          </w:p>
          <w:p w14:paraId="798A030D" w14:textId="1E9A2119" w:rsidR="00CB3A65" w:rsidRPr="001714AA" w:rsidRDefault="004D57C2" w:rsidP="00762B93">
            <w:pPr>
              <w:spacing w:after="0"/>
              <w:jc w:val="center"/>
              <w:rPr>
                <w:rFonts w:cs="Arial"/>
                <w:b/>
                <w:szCs w:val="24"/>
              </w:rPr>
            </w:pPr>
            <w:r w:rsidRPr="001714AA">
              <w:rPr>
                <w:rFonts w:cs="Arial"/>
                <w:b/>
                <w:szCs w:val="24"/>
              </w:rPr>
              <w:t>unitar</w:t>
            </w:r>
          </w:p>
          <w:p w14:paraId="0518CA66" w14:textId="77777777" w:rsidR="00CB3A65" w:rsidRPr="001714AA" w:rsidRDefault="004D57C2" w:rsidP="00762B93">
            <w:pPr>
              <w:spacing w:after="0"/>
              <w:jc w:val="center"/>
              <w:rPr>
                <w:rFonts w:cs="Arial"/>
                <w:b/>
                <w:szCs w:val="24"/>
              </w:rPr>
            </w:pPr>
            <w:r w:rsidRPr="001714AA">
              <w:rPr>
                <w:rFonts w:cs="Arial"/>
                <w:b/>
                <w:szCs w:val="24"/>
              </w:rPr>
              <w:t>(lei</w:t>
            </w:r>
          </w:p>
          <w:p w14:paraId="3CF024B6" w14:textId="703EB7AE" w:rsidR="00CB3A65" w:rsidRPr="001714AA" w:rsidRDefault="00CB3A65" w:rsidP="00762B93">
            <w:pPr>
              <w:spacing w:after="0"/>
              <w:jc w:val="center"/>
              <w:rPr>
                <w:rFonts w:cs="Arial"/>
                <w:b/>
                <w:szCs w:val="24"/>
              </w:rPr>
            </w:pPr>
            <w:r w:rsidRPr="001714AA">
              <w:rPr>
                <w:rFonts w:cs="Arial"/>
                <w:b/>
                <w:szCs w:val="24"/>
              </w:rPr>
              <w:t>f</w:t>
            </w:r>
            <w:r w:rsidR="004D57C2" w:rsidRPr="001714AA">
              <w:rPr>
                <w:rFonts w:cs="Arial"/>
                <w:b/>
                <w:szCs w:val="24"/>
              </w:rPr>
              <w:t>ără</w:t>
            </w:r>
          </w:p>
          <w:p w14:paraId="765D7D2D" w14:textId="371F0ADA" w:rsidR="004D57C2" w:rsidRPr="001714AA" w:rsidRDefault="004D57C2" w:rsidP="00762B93">
            <w:pPr>
              <w:spacing w:after="0"/>
              <w:jc w:val="center"/>
              <w:rPr>
                <w:rFonts w:cs="Arial"/>
                <w:b/>
                <w:szCs w:val="24"/>
              </w:rPr>
            </w:pPr>
            <w:r w:rsidRPr="001714AA">
              <w:rPr>
                <w:rFonts w:cs="Arial"/>
                <w:b/>
                <w:szCs w:val="24"/>
              </w:rPr>
              <w:t>TVA)</w:t>
            </w:r>
          </w:p>
        </w:tc>
        <w:tc>
          <w:tcPr>
            <w:tcW w:w="1383" w:type="dxa"/>
            <w:vAlign w:val="center"/>
          </w:tcPr>
          <w:p w14:paraId="396E4D3A" w14:textId="77777777" w:rsidR="00CB3A65" w:rsidRPr="001714AA" w:rsidRDefault="004D57C2" w:rsidP="00762B93">
            <w:pPr>
              <w:spacing w:after="0"/>
              <w:jc w:val="center"/>
              <w:rPr>
                <w:rFonts w:cs="Arial"/>
                <w:b/>
                <w:szCs w:val="24"/>
              </w:rPr>
            </w:pPr>
            <w:r w:rsidRPr="001714AA">
              <w:rPr>
                <w:rFonts w:cs="Arial"/>
                <w:b/>
                <w:szCs w:val="24"/>
              </w:rPr>
              <w:t xml:space="preserve">Valoare </w:t>
            </w:r>
          </w:p>
          <w:p w14:paraId="3D8A2BE7" w14:textId="31197A1C" w:rsidR="004D57C2" w:rsidRPr="001714AA" w:rsidRDefault="004D57C2" w:rsidP="00762B93">
            <w:pPr>
              <w:spacing w:after="0"/>
              <w:jc w:val="center"/>
              <w:rPr>
                <w:rFonts w:cs="Arial"/>
                <w:b/>
                <w:szCs w:val="24"/>
              </w:rPr>
            </w:pPr>
            <w:r w:rsidRPr="001714AA">
              <w:rPr>
                <w:rFonts w:cs="Arial"/>
                <w:b/>
                <w:szCs w:val="24"/>
              </w:rPr>
              <w:t xml:space="preserve">Contract </w:t>
            </w:r>
          </w:p>
          <w:p w14:paraId="6522A6D0" w14:textId="77777777" w:rsidR="00CB3A65" w:rsidRPr="001714AA" w:rsidRDefault="004D57C2" w:rsidP="00762B93">
            <w:pPr>
              <w:spacing w:after="0"/>
              <w:jc w:val="center"/>
              <w:rPr>
                <w:rFonts w:cs="Arial"/>
                <w:b/>
                <w:szCs w:val="24"/>
              </w:rPr>
            </w:pPr>
            <w:r w:rsidRPr="001714AA">
              <w:rPr>
                <w:rFonts w:cs="Arial"/>
                <w:b/>
                <w:szCs w:val="24"/>
              </w:rPr>
              <w:t>(lei</w:t>
            </w:r>
          </w:p>
          <w:p w14:paraId="69D4A9DF" w14:textId="48791680" w:rsidR="00CB3A65" w:rsidRPr="001714AA" w:rsidRDefault="00CB3A65" w:rsidP="00762B93">
            <w:pPr>
              <w:spacing w:after="0"/>
              <w:jc w:val="center"/>
              <w:rPr>
                <w:rFonts w:cs="Arial"/>
                <w:b/>
                <w:szCs w:val="24"/>
              </w:rPr>
            </w:pPr>
            <w:r w:rsidRPr="001714AA">
              <w:rPr>
                <w:rFonts w:cs="Arial"/>
                <w:b/>
                <w:szCs w:val="24"/>
              </w:rPr>
              <w:t>f</w:t>
            </w:r>
            <w:r w:rsidR="004D57C2" w:rsidRPr="001714AA">
              <w:rPr>
                <w:rFonts w:cs="Arial"/>
                <w:b/>
                <w:szCs w:val="24"/>
              </w:rPr>
              <w:t>ără</w:t>
            </w:r>
          </w:p>
          <w:p w14:paraId="183D71DF" w14:textId="5C0FEBC4" w:rsidR="004D57C2" w:rsidRPr="001714AA" w:rsidRDefault="004D57C2" w:rsidP="00762B93">
            <w:pPr>
              <w:spacing w:after="0"/>
              <w:jc w:val="center"/>
              <w:rPr>
                <w:rFonts w:cs="Arial"/>
                <w:b/>
                <w:szCs w:val="24"/>
              </w:rPr>
            </w:pPr>
            <w:r w:rsidRPr="001714AA">
              <w:rPr>
                <w:rFonts w:cs="Arial"/>
                <w:b/>
                <w:szCs w:val="24"/>
              </w:rPr>
              <w:t>TVA)</w:t>
            </w:r>
          </w:p>
        </w:tc>
      </w:tr>
      <w:tr w:rsidR="00533351" w:rsidRPr="001714AA" w14:paraId="729D68A9" w14:textId="77777777" w:rsidTr="00CB3A65">
        <w:trPr>
          <w:trHeight w:val="271"/>
          <w:jc w:val="center"/>
        </w:trPr>
        <w:tc>
          <w:tcPr>
            <w:tcW w:w="625" w:type="dxa"/>
            <w:vAlign w:val="center"/>
          </w:tcPr>
          <w:p w14:paraId="06FF2C16" w14:textId="77777777" w:rsidR="004D57C2" w:rsidRPr="001714AA" w:rsidRDefault="004D57C2" w:rsidP="00762B93">
            <w:pPr>
              <w:spacing w:after="0"/>
              <w:jc w:val="center"/>
              <w:rPr>
                <w:rFonts w:cs="Arial"/>
                <w:i/>
                <w:szCs w:val="24"/>
              </w:rPr>
            </w:pPr>
            <w:r w:rsidRPr="001714AA">
              <w:rPr>
                <w:rFonts w:cs="Arial"/>
                <w:i/>
                <w:szCs w:val="24"/>
              </w:rPr>
              <w:lastRenderedPageBreak/>
              <w:t>0</w:t>
            </w:r>
          </w:p>
        </w:tc>
        <w:tc>
          <w:tcPr>
            <w:tcW w:w="4490" w:type="dxa"/>
            <w:vAlign w:val="center"/>
          </w:tcPr>
          <w:p w14:paraId="064AFB06" w14:textId="77777777" w:rsidR="004D57C2" w:rsidRPr="001714AA" w:rsidRDefault="004D57C2" w:rsidP="00762B93">
            <w:pPr>
              <w:spacing w:after="0"/>
              <w:jc w:val="center"/>
              <w:rPr>
                <w:rFonts w:cs="Arial"/>
                <w:i/>
                <w:szCs w:val="24"/>
              </w:rPr>
            </w:pPr>
            <w:r w:rsidRPr="001714AA">
              <w:rPr>
                <w:rFonts w:cs="Arial"/>
                <w:i/>
                <w:szCs w:val="24"/>
              </w:rPr>
              <w:t>1</w:t>
            </w:r>
          </w:p>
        </w:tc>
        <w:tc>
          <w:tcPr>
            <w:tcW w:w="734" w:type="dxa"/>
            <w:vAlign w:val="center"/>
          </w:tcPr>
          <w:p w14:paraId="058CBD0C" w14:textId="77777777" w:rsidR="004D57C2" w:rsidRPr="001714AA" w:rsidRDefault="004D57C2" w:rsidP="00762B93">
            <w:pPr>
              <w:spacing w:after="0"/>
              <w:jc w:val="center"/>
              <w:rPr>
                <w:rFonts w:cs="Arial"/>
                <w:i/>
                <w:szCs w:val="24"/>
              </w:rPr>
            </w:pPr>
            <w:r w:rsidRPr="001714AA">
              <w:rPr>
                <w:rFonts w:cs="Arial"/>
                <w:i/>
                <w:szCs w:val="24"/>
              </w:rPr>
              <w:t>2</w:t>
            </w:r>
          </w:p>
        </w:tc>
        <w:tc>
          <w:tcPr>
            <w:tcW w:w="1388" w:type="dxa"/>
            <w:vAlign w:val="center"/>
          </w:tcPr>
          <w:p w14:paraId="033D1AC1" w14:textId="77777777" w:rsidR="004D57C2" w:rsidRPr="001714AA" w:rsidRDefault="004D57C2" w:rsidP="00762B93">
            <w:pPr>
              <w:spacing w:after="0"/>
              <w:jc w:val="center"/>
              <w:rPr>
                <w:rFonts w:cs="Arial"/>
                <w:i/>
                <w:szCs w:val="24"/>
              </w:rPr>
            </w:pPr>
            <w:r w:rsidRPr="001714AA">
              <w:rPr>
                <w:rFonts w:cs="Arial"/>
                <w:i/>
                <w:szCs w:val="24"/>
              </w:rPr>
              <w:t>3</w:t>
            </w:r>
          </w:p>
        </w:tc>
        <w:tc>
          <w:tcPr>
            <w:tcW w:w="1023" w:type="dxa"/>
            <w:vAlign w:val="center"/>
          </w:tcPr>
          <w:p w14:paraId="5A3803BA" w14:textId="77777777" w:rsidR="004D57C2" w:rsidRPr="001714AA" w:rsidRDefault="004D57C2" w:rsidP="00762B93">
            <w:pPr>
              <w:spacing w:after="0"/>
              <w:jc w:val="center"/>
              <w:rPr>
                <w:rFonts w:cs="Arial"/>
                <w:i/>
                <w:szCs w:val="24"/>
              </w:rPr>
            </w:pPr>
            <w:r w:rsidRPr="001714AA">
              <w:rPr>
                <w:rFonts w:cs="Arial"/>
                <w:i/>
                <w:szCs w:val="24"/>
              </w:rPr>
              <w:t>4</w:t>
            </w:r>
          </w:p>
        </w:tc>
        <w:tc>
          <w:tcPr>
            <w:tcW w:w="1383" w:type="dxa"/>
            <w:vAlign w:val="center"/>
          </w:tcPr>
          <w:p w14:paraId="31F3D775" w14:textId="77777777" w:rsidR="004D57C2" w:rsidRPr="001714AA" w:rsidRDefault="004D57C2" w:rsidP="00762B93">
            <w:pPr>
              <w:spacing w:after="0"/>
              <w:jc w:val="center"/>
              <w:rPr>
                <w:rFonts w:cs="Arial"/>
                <w:i/>
                <w:szCs w:val="24"/>
              </w:rPr>
            </w:pPr>
            <w:r w:rsidRPr="001714AA">
              <w:rPr>
                <w:rFonts w:cs="Arial"/>
                <w:i/>
                <w:szCs w:val="24"/>
              </w:rPr>
              <w:t>5 (3x4)</w:t>
            </w:r>
          </w:p>
        </w:tc>
      </w:tr>
      <w:tr w:rsidR="00533351" w:rsidRPr="001714AA" w14:paraId="374EBEF5" w14:textId="77777777" w:rsidTr="00CB3A65">
        <w:trPr>
          <w:trHeight w:val="315"/>
          <w:jc w:val="center"/>
        </w:trPr>
        <w:tc>
          <w:tcPr>
            <w:tcW w:w="625" w:type="dxa"/>
            <w:vAlign w:val="center"/>
          </w:tcPr>
          <w:p w14:paraId="1BC50E56" w14:textId="6F31864D" w:rsidR="004D57C2" w:rsidRPr="001714AA" w:rsidRDefault="00DD1B89" w:rsidP="00762B93">
            <w:pPr>
              <w:pStyle w:val="Listparagraf1"/>
              <w:numPr>
                <w:ilvl w:val="0"/>
                <w:numId w:val="0"/>
              </w:numPr>
              <w:spacing w:after="0"/>
              <w:jc w:val="center"/>
              <w:rPr>
                <w:szCs w:val="24"/>
              </w:rPr>
            </w:pPr>
            <w:r w:rsidRPr="001714AA">
              <w:rPr>
                <w:szCs w:val="24"/>
              </w:rPr>
              <w:t>1</w:t>
            </w:r>
          </w:p>
        </w:tc>
        <w:tc>
          <w:tcPr>
            <w:tcW w:w="4490" w:type="dxa"/>
            <w:vAlign w:val="center"/>
          </w:tcPr>
          <w:p w14:paraId="71C3C54B" w14:textId="35B79CC8" w:rsidR="004D57C2" w:rsidRPr="001714AA" w:rsidRDefault="00CB3A65" w:rsidP="00762B93">
            <w:pPr>
              <w:spacing w:after="0"/>
              <w:jc w:val="left"/>
              <w:rPr>
                <w:rFonts w:cs="Arial"/>
                <w:szCs w:val="24"/>
              </w:rPr>
            </w:pPr>
            <w:r w:rsidRPr="001714AA">
              <w:rPr>
                <w:rFonts w:eastAsia="Quattrocento Sans"/>
                <w:b/>
                <w:bCs/>
                <w:szCs w:val="24"/>
                <w:lang w:eastAsia="en-GB"/>
              </w:rPr>
              <w:t>SERVICII DE AMENAJARE A SPAŢIILOR TEHNICE ÎN CARE SE VOR INSTALA ECHIPAMENTELE TIC</w:t>
            </w:r>
          </w:p>
        </w:tc>
        <w:tc>
          <w:tcPr>
            <w:tcW w:w="734" w:type="dxa"/>
            <w:vAlign w:val="center"/>
          </w:tcPr>
          <w:p w14:paraId="7E74B618" w14:textId="77777777" w:rsidR="004D57C2" w:rsidRPr="001714AA" w:rsidRDefault="004D57C2" w:rsidP="00762B93">
            <w:pPr>
              <w:spacing w:after="0"/>
              <w:jc w:val="center"/>
              <w:rPr>
                <w:rFonts w:cs="Arial"/>
                <w:szCs w:val="24"/>
              </w:rPr>
            </w:pPr>
          </w:p>
        </w:tc>
        <w:tc>
          <w:tcPr>
            <w:tcW w:w="1388" w:type="dxa"/>
            <w:vAlign w:val="center"/>
          </w:tcPr>
          <w:p w14:paraId="5E7AADA1" w14:textId="77777777" w:rsidR="004D57C2" w:rsidRPr="001714AA" w:rsidRDefault="004D57C2" w:rsidP="00762B93">
            <w:pPr>
              <w:spacing w:after="0"/>
              <w:jc w:val="center"/>
              <w:rPr>
                <w:rFonts w:cs="Arial"/>
                <w:szCs w:val="24"/>
              </w:rPr>
            </w:pPr>
          </w:p>
        </w:tc>
        <w:tc>
          <w:tcPr>
            <w:tcW w:w="1023" w:type="dxa"/>
            <w:vAlign w:val="center"/>
          </w:tcPr>
          <w:p w14:paraId="2363DD85" w14:textId="77777777" w:rsidR="004D57C2" w:rsidRPr="001714AA" w:rsidRDefault="004D57C2" w:rsidP="00762B93">
            <w:pPr>
              <w:spacing w:after="0"/>
              <w:jc w:val="center"/>
              <w:rPr>
                <w:rFonts w:cs="Arial"/>
                <w:szCs w:val="24"/>
              </w:rPr>
            </w:pPr>
          </w:p>
        </w:tc>
        <w:tc>
          <w:tcPr>
            <w:tcW w:w="1383" w:type="dxa"/>
            <w:vAlign w:val="center"/>
          </w:tcPr>
          <w:p w14:paraId="4935FD99" w14:textId="77777777" w:rsidR="004D57C2" w:rsidRPr="001714AA" w:rsidRDefault="004D57C2" w:rsidP="00762B93">
            <w:pPr>
              <w:spacing w:after="0"/>
              <w:rPr>
                <w:rFonts w:cs="Arial"/>
                <w:szCs w:val="24"/>
              </w:rPr>
            </w:pPr>
          </w:p>
        </w:tc>
      </w:tr>
      <w:tr w:rsidR="00533351" w:rsidRPr="001714AA" w14:paraId="4A39D2BE" w14:textId="77777777" w:rsidTr="00CB3A65">
        <w:trPr>
          <w:trHeight w:val="315"/>
          <w:jc w:val="center"/>
        </w:trPr>
        <w:tc>
          <w:tcPr>
            <w:tcW w:w="625" w:type="dxa"/>
            <w:vAlign w:val="center"/>
          </w:tcPr>
          <w:p w14:paraId="3B4AB659" w14:textId="77777777" w:rsidR="00CB3A65" w:rsidRPr="001714AA" w:rsidRDefault="00CB3A65" w:rsidP="00762B93">
            <w:pPr>
              <w:pStyle w:val="Listparagraf1"/>
              <w:numPr>
                <w:ilvl w:val="0"/>
                <w:numId w:val="0"/>
              </w:numPr>
              <w:spacing w:after="0"/>
              <w:jc w:val="center"/>
              <w:rPr>
                <w:szCs w:val="24"/>
              </w:rPr>
            </w:pPr>
          </w:p>
        </w:tc>
        <w:tc>
          <w:tcPr>
            <w:tcW w:w="4490" w:type="dxa"/>
            <w:vAlign w:val="center"/>
          </w:tcPr>
          <w:p w14:paraId="3C4239F1" w14:textId="5DF4DFF7" w:rsidR="00CB3A65" w:rsidRPr="001714AA" w:rsidRDefault="00CB3A65" w:rsidP="00762B93">
            <w:pPr>
              <w:spacing w:after="0"/>
              <w:jc w:val="left"/>
              <w:rPr>
                <w:rFonts w:cs="Arial"/>
                <w:szCs w:val="24"/>
              </w:rPr>
            </w:pPr>
            <w:r w:rsidRPr="001714AA">
              <w:rPr>
                <w:rFonts w:cs="Arial"/>
                <w:szCs w:val="24"/>
              </w:rPr>
              <w:t>...</w:t>
            </w:r>
          </w:p>
        </w:tc>
        <w:tc>
          <w:tcPr>
            <w:tcW w:w="734" w:type="dxa"/>
            <w:vAlign w:val="center"/>
          </w:tcPr>
          <w:p w14:paraId="53B5A293" w14:textId="77777777" w:rsidR="00CB3A65" w:rsidRPr="001714AA" w:rsidRDefault="00CB3A65" w:rsidP="00762B93">
            <w:pPr>
              <w:spacing w:after="0"/>
              <w:jc w:val="center"/>
              <w:rPr>
                <w:rFonts w:cs="Arial"/>
                <w:szCs w:val="24"/>
              </w:rPr>
            </w:pPr>
          </w:p>
        </w:tc>
        <w:tc>
          <w:tcPr>
            <w:tcW w:w="1388" w:type="dxa"/>
            <w:vAlign w:val="center"/>
          </w:tcPr>
          <w:p w14:paraId="7A2ABAF0" w14:textId="77777777" w:rsidR="00CB3A65" w:rsidRPr="001714AA" w:rsidRDefault="00CB3A65" w:rsidP="00762B93">
            <w:pPr>
              <w:spacing w:after="0"/>
              <w:jc w:val="center"/>
              <w:rPr>
                <w:rFonts w:cs="Arial"/>
                <w:szCs w:val="24"/>
              </w:rPr>
            </w:pPr>
          </w:p>
        </w:tc>
        <w:tc>
          <w:tcPr>
            <w:tcW w:w="1023" w:type="dxa"/>
            <w:vAlign w:val="center"/>
          </w:tcPr>
          <w:p w14:paraId="54528BB6" w14:textId="77777777" w:rsidR="00CB3A65" w:rsidRPr="001714AA" w:rsidRDefault="00CB3A65" w:rsidP="00762B93">
            <w:pPr>
              <w:spacing w:after="0"/>
              <w:jc w:val="center"/>
              <w:rPr>
                <w:rFonts w:cs="Arial"/>
                <w:szCs w:val="24"/>
              </w:rPr>
            </w:pPr>
          </w:p>
        </w:tc>
        <w:tc>
          <w:tcPr>
            <w:tcW w:w="1383" w:type="dxa"/>
            <w:vAlign w:val="center"/>
          </w:tcPr>
          <w:p w14:paraId="7DC6AF23" w14:textId="77777777" w:rsidR="00CB3A65" w:rsidRPr="001714AA" w:rsidRDefault="00CB3A65" w:rsidP="00762B93">
            <w:pPr>
              <w:spacing w:after="0"/>
              <w:rPr>
                <w:rFonts w:cs="Arial"/>
                <w:szCs w:val="24"/>
              </w:rPr>
            </w:pPr>
          </w:p>
        </w:tc>
      </w:tr>
      <w:tr w:rsidR="00533351" w:rsidRPr="001714AA" w14:paraId="1380DC31" w14:textId="77777777" w:rsidTr="00CB3A65">
        <w:trPr>
          <w:trHeight w:val="315"/>
          <w:jc w:val="center"/>
        </w:trPr>
        <w:tc>
          <w:tcPr>
            <w:tcW w:w="625" w:type="dxa"/>
            <w:vAlign w:val="center"/>
          </w:tcPr>
          <w:p w14:paraId="10CBD926" w14:textId="77777777" w:rsidR="00CB3A65" w:rsidRPr="001714AA" w:rsidRDefault="00CB3A65" w:rsidP="00762B93">
            <w:pPr>
              <w:pStyle w:val="Listparagraf1"/>
              <w:numPr>
                <w:ilvl w:val="0"/>
                <w:numId w:val="0"/>
              </w:numPr>
              <w:spacing w:after="0"/>
              <w:jc w:val="center"/>
              <w:rPr>
                <w:szCs w:val="24"/>
              </w:rPr>
            </w:pPr>
          </w:p>
        </w:tc>
        <w:tc>
          <w:tcPr>
            <w:tcW w:w="4490" w:type="dxa"/>
            <w:vAlign w:val="center"/>
          </w:tcPr>
          <w:p w14:paraId="77564AD6" w14:textId="7FE547C1" w:rsidR="00CB3A65" w:rsidRPr="001714AA" w:rsidRDefault="00CB3A65" w:rsidP="00762B93">
            <w:pPr>
              <w:spacing w:after="0"/>
              <w:jc w:val="left"/>
              <w:rPr>
                <w:rFonts w:cs="Arial"/>
                <w:szCs w:val="24"/>
              </w:rPr>
            </w:pPr>
            <w:r w:rsidRPr="001714AA">
              <w:rPr>
                <w:rFonts w:cs="Arial"/>
                <w:szCs w:val="24"/>
              </w:rPr>
              <w:t>...</w:t>
            </w:r>
          </w:p>
        </w:tc>
        <w:tc>
          <w:tcPr>
            <w:tcW w:w="734" w:type="dxa"/>
            <w:vAlign w:val="center"/>
          </w:tcPr>
          <w:p w14:paraId="4481F13F" w14:textId="77777777" w:rsidR="00CB3A65" w:rsidRPr="001714AA" w:rsidRDefault="00CB3A65" w:rsidP="00762B93">
            <w:pPr>
              <w:spacing w:after="0"/>
              <w:jc w:val="center"/>
              <w:rPr>
                <w:rFonts w:cs="Arial"/>
                <w:szCs w:val="24"/>
              </w:rPr>
            </w:pPr>
          </w:p>
        </w:tc>
        <w:tc>
          <w:tcPr>
            <w:tcW w:w="1388" w:type="dxa"/>
            <w:vAlign w:val="center"/>
          </w:tcPr>
          <w:p w14:paraId="4810E151" w14:textId="77777777" w:rsidR="00CB3A65" w:rsidRPr="001714AA" w:rsidRDefault="00CB3A65" w:rsidP="00762B93">
            <w:pPr>
              <w:spacing w:after="0"/>
              <w:jc w:val="center"/>
              <w:rPr>
                <w:rFonts w:cs="Arial"/>
                <w:szCs w:val="24"/>
              </w:rPr>
            </w:pPr>
          </w:p>
        </w:tc>
        <w:tc>
          <w:tcPr>
            <w:tcW w:w="1023" w:type="dxa"/>
            <w:vAlign w:val="center"/>
          </w:tcPr>
          <w:p w14:paraId="4AA0BBB0" w14:textId="77777777" w:rsidR="00CB3A65" w:rsidRPr="001714AA" w:rsidRDefault="00CB3A65" w:rsidP="00762B93">
            <w:pPr>
              <w:spacing w:after="0"/>
              <w:jc w:val="center"/>
              <w:rPr>
                <w:rFonts w:cs="Arial"/>
                <w:szCs w:val="24"/>
              </w:rPr>
            </w:pPr>
          </w:p>
        </w:tc>
        <w:tc>
          <w:tcPr>
            <w:tcW w:w="1383" w:type="dxa"/>
            <w:vAlign w:val="center"/>
          </w:tcPr>
          <w:p w14:paraId="134D31EC" w14:textId="77777777" w:rsidR="00CB3A65" w:rsidRPr="001714AA" w:rsidRDefault="00CB3A65" w:rsidP="00762B93">
            <w:pPr>
              <w:spacing w:after="0"/>
              <w:rPr>
                <w:rFonts w:cs="Arial"/>
                <w:szCs w:val="24"/>
              </w:rPr>
            </w:pPr>
          </w:p>
        </w:tc>
      </w:tr>
      <w:tr w:rsidR="00533351" w:rsidRPr="001714AA" w14:paraId="0FB7055A" w14:textId="77777777" w:rsidTr="00CB3A65">
        <w:trPr>
          <w:trHeight w:val="277"/>
          <w:jc w:val="center"/>
        </w:trPr>
        <w:tc>
          <w:tcPr>
            <w:tcW w:w="625" w:type="dxa"/>
            <w:vAlign w:val="center"/>
          </w:tcPr>
          <w:p w14:paraId="630097D1" w14:textId="59FA267E" w:rsidR="004D57C2" w:rsidRPr="001714AA" w:rsidRDefault="00DD1B89" w:rsidP="00762B93">
            <w:pPr>
              <w:pStyle w:val="Listparagraf1"/>
              <w:numPr>
                <w:ilvl w:val="0"/>
                <w:numId w:val="0"/>
              </w:numPr>
              <w:spacing w:after="0"/>
              <w:jc w:val="center"/>
              <w:rPr>
                <w:szCs w:val="24"/>
              </w:rPr>
            </w:pPr>
            <w:r w:rsidRPr="001714AA">
              <w:rPr>
                <w:szCs w:val="24"/>
              </w:rPr>
              <w:t>2</w:t>
            </w:r>
          </w:p>
        </w:tc>
        <w:tc>
          <w:tcPr>
            <w:tcW w:w="4490" w:type="dxa"/>
            <w:vAlign w:val="center"/>
          </w:tcPr>
          <w:p w14:paraId="28CD0C76" w14:textId="43C598FA" w:rsidR="004D57C2" w:rsidRPr="001714AA" w:rsidRDefault="00CB3A65" w:rsidP="00762B93">
            <w:pPr>
              <w:spacing w:after="0"/>
              <w:jc w:val="left"/>
              <w:rPr>
                <w:rFonts w:cs="Arial"/>
                <w:szCs w:val="24"/>
              </w:rPr>
            </w:pPr>
            <w:r w:rsidRPr="001714AA">
              <w:rPr>
                <w:rFonts w:eastAsia="Quattrocento Sans"/>
                <w:b/>
                <w:bCs/>
                <w:szCs w:val="24"/>
                <w:lang w:eastAsia="en-GB"/>
              </w:rPr>
              <w:t>ECHIPAMENTE TIC ŞI ALTE DISPOZITIVE AFERENTE</w:t>
            </w:r>
          </w:p>
        </w:tc>
        <w:tc>
          <w:tcPr>
            <w:tcW w:w="734" w:type="dxa"/>
            <w:vAlign w:val="center"/>
          </w:tcPr>
          <w:p w14:paraId="5D63D50B" w14:textId="77777777" w:rsidR="004D57C2" w:rsidRPr="001714AA" w:rsidRDefault="004D57C2" w:rsidP="00762B93">
            <w:pPr>
              <w:spacing w:after="0"/>
              <w:jc w:val="center"/>
              <w:rPr>
                <w:rFonts w:cs="Arial"/>
                <w:szCs w:val="24"/>
              </w:rPr>
            </w:pPr>
          </w:p>
        </w:tc>
        <w:tc>
          <w:tcPr>
            <w:tcW w:w="1388" w:type="dxa"/>
            <w:vAlign w:val="center"/>
          </w:tcPr>
          <w:p w14:paraId="59F10074" w14:textId="77777777" w:rsidR="004D57C2" w:rsidRPr="001714AA" w:rsidRDefault="004D57C2" w:rsidP="00762B93">
            <w:pPr>
              <w:spacing w:after="0"/>
              <w:jc w:val="center"/>
              <w:rPr>
                <w:rFonts w:cs="Arial"/>
                <w:szCs w:val="24"/>
              </w:rPr>
            </w:pPr>
          </w:p>
        </w:tc>
        <w:tc>
          <w:tcPr>
            <w:tcW w:w="1023" w:type="dxa"/>
            <w:vAlign w:val="center"/>
          </w:tcPr>
          <w:p w14:paraId="0DAB4CD8" w14:textId="77777777" w:rsidR="004D57C2" w:rsidRPr="001714AA" w:rsidRDefault="004D57C2" w:rsidP="00762B93">
            <w:pPr>
              <w:spacing w:after="0"/>
              <w:jc w:val="center"/>
              <w:rPr>
                <w:rFonts w:cs="Arial"/>
                <w:szCs w:val="24"/>
              </w:rPr>
            </w:pPr>
          </w:p>
        </w:tc>
        <w:tc>
          <w:tcPr>
            <w:tcW w:w="1383" w:type="dxa"/>
            <w:vAlign w:val="center"/>
          </w:tcPr>
          <w:p w14:paraId="7FAFA0C1" w14:textId="77777777" w:rsidR="004D57C2" w:rsidRPr="001714AA" w:rsidRDefault="004D57C2" w:rsidP="00762B93">
            <w:pPr>
              <w:spacing w:after="0"/>
              <w:rPr>
                <w:rFonts w:cs="Arial"/>
                <w:szCs w:val="24"/>
              </w:rPr>
            </w:pPr>
          </w:p>
        </w:tc>
      </w:tr>
      <w:tr w:rsidR="00533351" w:rsidRPr="001714AA" w14:paraId="7E2B620E" w14:textId="77777777" w:rsidTr="00CB3A65">
        <w:trPr>
          <w:trHeight w:val="277"/>
          <w:jc w:val="center"/>
        </w:trPr>
        <w:tc>
          <w:tcPr>
            <w:tcW w:w="625" w:type="dxa"/>
            <w:vAlign w:val="center"/>
          </w:tcPr>
          <w:p w14:paraId="76831E2E" w14:textId="77777777" w:rsidR="00CB3A65" w:rsidRPr="001714AA" w:rsidRDefault="00CB3A65" w:rsidP="00762B93">
            <w:pPr>
              <w:pStyle w:val="Listparagraf1"/>
              <w:numPr>
                <w:ilvl w:val="0"/>
                <w:numId w:val="0"/>
              </w:numPr>
              <w:spacing w:after="0"/>
              <w:jc w:val="center"/>
              <w:rPr>
                <w:szCs w:val="24"/>
              </w:rPr>
            </w:pPr>
          </w:p>
        </w:tc>
        <w:tc>
          <w:tcPr>
            <w:tcW w:w="4490" w:type="dxa"/>
            <w:vAlign w:val="center"/>
          </w:tcPr>
          <w:p w14:paraId="1F29C6DF" w14:textId="4EC7A48B" w:rsidR="00CB3A65" w:rsidRPr="001714AA" w:rsidRDefault="00CB3A65" w:rsidP="00762B93">
            <w:pPr>
              <w:spacing w:after="0"/>
              <w:jc w:val="left"/>
              <w:rPr>
                <w:rFonts w:cs="Arial"/>
                <w:szCs w:val="24"/>
              </w:rPr>
            </w:pPr>
            <w:r w:rsidRPr="001714AA">
              <w:rPr>
                <w:rFonts w:cs="Arial"/>
                <w:szCs w:val="24"/>
              </w:rPr>
              <w:t>...</w:t>
            </w:r>
          </w:p>
        </w:tc>
        <w:tc>
          <w:tcPr>
            <w:tcW w:w="734" w:type="dxa"/>
            <w:vAlign w:val="center"/>
          </w:tcPr>
          <w:p w14:paraId="20BF0BBE" w14:textId="77777777" w:rsidR="00CB3A65" w:rsidRPr="001714AA" w:rsidRDefault="00CB3A65" w:rsidP="00762B93">
            <w:pPr>
              <w:spacing w:after="0"/>
              <w:jc w:val="center"/>
              <w:rPr>
                <w:rFonts w:cs="Arial"/>
                <w:szCs w:val="24"/>
              </w:rPr>
            </w:pPr>
          </w:p>
        </w:tc>
        <w:tc>
          <w:tcPr>
            <w:tcW w:w="1388" w:type="dxa"/>
            <w:vAlign w:val="center"/>
          </w:tcPr>
          <w:p w14:paraId="5C322A60" w14:textId="77777777" w:rsidR="00CB3A65" w:rsidRPr="001714AA" w:rsidRDefault="00CB3A65" w:rsidP="00762B93">
            <w:pPr>
              <w:spacing w:after="0"/>
              <w:jc w:val="center"/>
              <w:rPr>
                <w:rFonts w:cs="Arial"/>
                <w:szCs w:val="24"/>
              </w:rPr>
            </w:pPr>
          </w:p>
        </w:tc>
        <w:tc>
          <w:tcPr>
            <w:tcW w:w="1023" w:type="dxa"/>
            <w:vAlign w:val="center"/>
          </w:tcPr>
          <w:p w14:paraId="0B90811E" w14:textId="77777777" w:rsidR="00CB3A65" w:rsidRPr="001714AA" w:rsidRDefault="00CB3A65" w:rsidP="00762B93">
            <w:pPr>
              <w:spacing w:after="0"/>
              <w:jc w:val="center"/>
              <w:rPr>
                <w:rFonts w:cs="Arial"/>
                <w:szCs w:val="24"/>
              </w:rPr>
            </w:pPr>
          </w:p>
        </w:tc>
        <w:tc>
          <w:tcPr>
            <w:tcW w:w="1383" w:type="dxa"/>
            <w:vAlign w:val="center"/>
          </w:tcPr>
          <w:p w14:paraId="41B60004" w14:textId="77777777" w:rsidR="00CB3A65" w:rsidRPr="001714AA" w:rsidRDefault="00CB3A65" w:rsidP="00762B93">
            <w:pPr>
              <w:spacing w:after="0"/>
              <w:rPr>
                <w:rFonts w:cs="Arial"/>
                <w:szCs w:val="24"/>
              </w:rPr>
            </w:pPr>
          </w:p>
        </w:tc>
      </w:tr>
      <w:tr w:rsidR="00533351" w:rsidRPr="001714AA" w14:paraId="6513E91F" w14:textId="77777777" w:rsidTr="00CB3A65">
        <w:trPr>
          <w:trHeight w:val="277"/>
          <w:jc w:val="center"/>
        </w:trPr>
        <w:tc>
          <w:tcPr>
            <w:tcW w:w="625" w:type="dxa"/>
            <w:vAlign w:val="center"/>
          </w:tcPr>
          <w:p w14:paraId="547F6B52" w14:textId="77777777" w:rsidR="00CB3A65" w:rsidRPr="001714AA" w:rsidRDefault="00CB3A65" w:rsidP="00762B93">
            <w:pPr>
              <w:pStyle w:val="Listparagraf1"/>
              <w:numPr>
                <w:ilvl w:val="0"/>
                <w:numId w:val="0"/>
              </w:numPr>
              <w:spacing w:after="0"/>
              <w:jc w:val="center"/>
              <w:rPr>
                <w:szCs w:val="24"/>
              </w:rPr>
            </w:pPr>
          </w:p>
        </w:tc>
        <w:tc>
          <w:tcPr>
            <w:tcW w:w="4490" w:type="dxa"/>
            <w:vAlign w:val="center"/>
          </w:tcPr>
          <w:p w14:paraId="3744F8F7" w14:textId="53356754" w:rsidR="00CB3A65" w:rsidRPr="001714AA" w:rsidRDefault="00CB3A65" w:rsidP="00762B93">
            <w:pPr>
              <w:spacing w:after="0"/>
              <w:jc w:val="left"/>
              <w:rPr>
                <w:rFonts w:cs="Arial"/>
                <w:szCs w:val="24"/>
              </w:rPr>
            </w:pPr>
            <w:r w:rsidRPr="001714AA">
              <w:rPr>
                <w:rFonts w:cs="Arial"/>
                <w:szCs w:val="24"/>
              </w:rPr>
              <w:t>...</w:t>
            </w:r>
          </w:p>
        </w:tc>
        <w:tc>
          <w:tcPr>
            <w:tcW w:w="734" w:type="dxa"/>
            <w:vAlign w:val="center"/>
          </w:tcPr>
          <w:p w14:paraId="6C0FDCD7" w14:textId="77777777" w:rsidR="00CB3A65" w:rsidRPr="001714AA" w:rsidRDefault="00CB3A65" w:rsidP="00762B93">
            <w:pPr>
              <w:spacing w:after="0"/>
              <w:jc w:val="center"/>
              <w:rPr>
                <w:rFonts w:cs="Arial"/>
                <w:szCs w:val="24"/>
              </w:rPr>
            </w:pPr>
          </w:p>
        </w:tc>
        <w:tc>
          <w:tcPr>
            <w:tcW w:w="1388" w:type="dxa"/>
            <w:vAlign w:val="center"/>
          </w:tcPr>
          <w:p w14:paraId="37981E64" w14:textId="77777777" w:rsidR="00CB3A65" w:rsidRPr="001714AA" w:rsidRDefault="00CB3A65" w:rsidP="00762B93">
            <w:pPr>
              <w:spacing w:after="0"/>
              <w:jc w:val="center"/>
              <w:rPr>
                <w:rFonts w:cs="Arial"/>
                <w:szCs w:val="24"/>
              </w:rPr>
            </w:pPr>
          </w:p>
        </w:tc>
        <w:tc>
          <w:tcPr>
            <w:tcW w:w="1023" w:type="dxa"/>
            <w:vAlign w:val="center"/>
          </w:tcPr>
          <w:p w14:paraId="61D2A696" w14:textId="77777777" w:rsidR="00CB3A65" w:rsidRPr="001714AA" w:rsidRDefault="00CB3A65" w:rsidP="00762B93">
            <w:pPr>
              <w:spacing w:after="0"/>
              <w:jc w:val="center"/>
              <w:rPr>
                <w:rFonts w:cs="Arial"/>
                <w:szCs w:val="24"/>
              </w:rPr>
            </w:pPr>
          </w:p>
        </w:tc>
        <w:tc>
          <w:tcPr>
            <w:tcW w:w="1383" w:type="dxa"/>
            <w:vAlign w:val="center"/>
          </w:tcPr>
          <w:p w14:paraId="694DB489" w14:textId="77777777" w:rsidR="00CB3A65" w:rsidRPr="001714AA" w:rsidRDefault="00CB3A65" w:rsidP="00762B93">
            <w:pPr>
              <w:spacing w:after="0"/>
              <w:rPr>
                <w:rFonts w:cs="Arial"/>
                <w:szCs w:val="24"/>
              </w:rPr>
            </w:pPr>
          </w:p>
        </w:tc>
      </w:tr>
      <w:tr w:rsidR="00533351" w:rsidRPr="001714AA" w14:paraId="00FA8C41" w14:textId="77777777" w:rsidTr="00CB3A65">
        <w:trPr>
          <w:trHeight w:val="277"/>
          <w:jc w:val="center"/>
        </w:trPr>
        <w:tc>
          <w:tcPr>
            <w:tcW w:w="625" w:type="dxa"/>
            <w:vAlign w:val="center"/>
          </w:tcPr>
          <w:p w14:paraId="7B54FD46" w14:textId="6CA3869D" w:rsidR="004D57C2" w:rsidRPr="001714AA" w:rsidRDefault="00DD1B89" w:rsidP="00762B93">
            <w:pPr>
              <w:pStyle w:val="Listparagraf1"/>
              <w:numPr>
                <w:ilvl w:val="0"/>
                <w:numId w:val="0"/>
              </w:numPr>
              <w:spacing w:after="0"/>
              <w:jc w:val="center"/>
              <w:rPr>
                <w:szCs w:val="24"/>
              </w:rPr>
            </w:pPr>
            <w:r w:rsidRPr="001714AA">
              <w:rPr>
                <w:szCs w:val="24"/>
              </w:rPr>
              <w:t>3</w:t>
            </w:r>
          </w:p>
        </w:tc>
        <w:tc>
          <w:tcPr>
            <w:tcW w:w="4490" w:type="dxa"/>
            <w:vAlign w:val="center"/>
          </w:tcPr>
          <w:p w14:paraId="06854D63" w14:textId="4E87C33C" w:rsidR="004D57C2" w:rsidRPr="001714AA" w:rsidRDefault="00CB3A65" w:rsidP="00762B93">
            <w:pPr>
              <w:spacing w:after="0"/>
              <w:jc w:val="left"/>
              <w:rPr>
                <w:rFonts w:cs="Arial"/>
                <w:szCs w:val="24"/>
              </w:rPr>
            </w:pPr>
            <w:r w:rsidRPr="001714AA">
              <w:rPr>
                <w:rFonts w:eastAsia="Quattrocento Sans"/>
                <w:b/>
                <w:bCs/>
                <w:szCs w:val="24"/>
                <w:lang w:eastAsia="en-GB"/>
              </w:rPr>
              <w:t>LICENŢE NECESARE IMPLEMENTĂRII PROIECTULUI</w:t>
            </w:r>
          </w:p>
        </w:tc>
        <w:tc>
          <w:tcPr>
            <w:tcW w:w="734" w:type="dxa"/>
            <w:vAlign w:val="center"/>
          </w:tcPr>
          <w:p w14:paraId="42F67242" w14:textId="77777777" w:rsidR="004D57C2" w:rsidRPr="001714AA" w:rsidRDefault="004D57C2" w:rsidP="00762B93">
            <w:pPr>
              <w:spacing w:after="0"/>
              <w:jc w:val="center"/>
              <w:rPr>
                <w:rFonts w:cs="Arial"/>
                <w:szCs w:val="24"/>
              </w:rPr>
            </w:pPr>
          </w:p>
        </w:tc>
        <w:tc>
          <w:tcPr>
            <w:tcW w:w="1388" w:type="dxa"/>
            <w:vAlign w:val="center"/>
          </w:tcPr>
          <w:p w14:paraId="038A16A9" w14:textId="77777777" w:rsidR="004D57C2" w:rsidRPr="001714AA" w:rsidRDefault="004D57C2" w:rsidP="00762B93">
            <w:pPr>
              <w:spacing w:after="0"/>
              <w:jc w:val="center"/>
              <w:rPr>
                <w:rFonts w:cs="Arial"/>
                <w:szCs w:val="24"/>
              </w:rPr>
            </w:pPr>
          </w:p>
        </w:tc>
        <w:tc>
          <w:tcPr>
            <w:tcW w:w="1023" w:type="dxa"/>
            <w:vAlign w:val="center"/>
          </w:tcPr>
          <w:p w14:paraId="63940C36" w14:textId="77777777" w:rsidR="004D57C2" w:rsidRPr="001714AA" w:rsidRDefault="004D57C2" w:rsidP="00762B93">
            <w:pPr>
              <w:spacing w:after="0"/>
              <w:jc w:val="center"/>
              <w:rPr>
                <w:rFonts w:cs="Arial"/>
                <w:szCs w:val="24"/>
              </w:rPr>
            </w:pPr>
          </w:p>
        </w:tc>
        <w:tc>
          <w:tcPr>
            <w:tcW w:w="1383" w:type="dxa"/>
            <w:vAlign w:val="center"/>
          </w:tcPr>
          <w:p w14:paraId="41A56403" w14:textId="77777777" w:rsidR="004D57C2" w:rsidRPr="001714AA" w:rsidRDefault="004D57C2" w:rsidP="00762B93">
            <w:pPr>
              <w:spacing w:after="0"/>
              <w:rPr>
                <w:rFonts w:cs="Arial"/>
                <w:szCs w:val="24"/>
              </w:rPr>
            </w:pPr>
          </w:p>
        </w:tc>
      </w:tr>
      <w:tr w:rsidR="00533351" w:rsidRPr="001714AA" w14:paraId="1558DC1A" w14:textId="77777777" w:rsidTr="00CB3A65">
        <w:trPr>
          <w:trHeight w:val="277"/>
          <w:jc w:val="center"/>
        </w:trPr>
        <w:tc>
          <w:tcPr>
            <w:tcW w:w="625" w:type="dxa"/>
            <w:vAlign w:val="center"/>
          </w:tcPr>
          <w:p w14:paraId="12138CBA" w14:textId="77777777" w:rsidR="00CB3A65" w:rsidRPr="001714AA" w:rsidRDefault="00CB3A65" w:rsidP="00762B93">
            <w:pPr>
              <w:pStyle w:val="Listparagraf1"/>
              <w:numPr>
                <w:ilvl w:val="0"/>
                <w:numId w:val="0"/>
              </w:numPr>
              <w:spacing w:after="0"/>
              <w:jc w:val="center"/>
              <w:rPr>
                <w:szCs w:val="24"/>
              </w:rPr>
            </w:pPr>
          </w:p>
        </w:tc>
        <w:tc>
          <w:tcPr>
            <w:tcW w:w="4490" w:type="dxa"/>
            <w:vAlign w:val="center"/>
          </w:tcPr>
          <w:p w14:paraId="130A6BFA" w14:textId="34858C50" w:rsidR="00CB3A65" w:rsidRPr="001714AA" w:rsidRDefault="00CB3A65" w:rsidP="00762B93">
            <w:pPr>
              <w:spacing w:after="0"/>
              <w:jc w:val="left"/>
              <w:rPr>
                <w:rFonts w:cs="Arial"/>
                <w:szCs w:val="24"/>
              </w:rPr>
            </w:pPr>
            <w:r w:rsidRPr="001714AA">
              <w:rPr>
                <w:rFonts w:cs="Arial"/>
                <w:szCs w:val="24"/>
              </w:rPr>
              <w:t>...</w:t>
            </w:r>
          </w:p>
        </w:tc>
        <w:tc>
          <w:tcPr>
            <w:tcW w:w="734" w:type="dxa"/>
            <w:vAlign w:val="center"/>
          </w:tcPr>
          <w:p w14:paraId="11DD1656" w14:textId="77777777" w:rsidR="00CB3A65" w:rsidRPr="001714AA" w:rsidRDefault="00CB3A65" w:rsidP="00762B93">
            <w:pPr>
              <w:spacing w:after="0"/>
              <w:jc w:val="center"/>
              <w:rPr>
                <w:rFonts w:cs="Arial"/>
                <w:szCs w:val="24"/>
              </w:rPr>
            </w:pPr>
          </w:p>
        </w:tc>
        <w:tc>
          <w:tcPr>
            <w:tcW w:w="1388" w:type="dxa"/>
            <w:vAlign w:val="center"/>
          </w:tcPr>
          <w:p w14:paraId="69AEA3C7" w14:textId="77777777" w:rsidR="00CB3A65" w:rsidRPr="001714AA" w:rsidRDefault="00CB3A65" w:rsidP="00762B93">
            <w:pPr>
              <w:spacing w:after="0"/>
              <w:jc w:val="center"/>
              <w:rPr>
                <w:rFonts w:cs="Arial"/>
                <w:szCs w:val="24"/>
              </w:rPr>
            </w:pPr>
          </w:p>
        </w:tc>
        <w:tc>
          <w:tcPr>
            <w:tcW w:w="1023" w:type="dxa"/>
            <w:vAlign w:val="center"/>
          </w:tcPr>
          <w:p w14:paraId="6BCDEE85" w14:textId="77777777" w:rsidR="00CB3A65" w:rsidRPr="001714AA" w:rsidRDefault="00CB3A65" w:rsidP="00762B93">
            <w:pPr>
              <w:spacing w:after="0"/>
              <w:jc w:val="center"/>
              <w:rPr>
                <w:rFonts w:cs="Arial"/>
                <w:szCs w:val="24"/>
              </w:rPr>
            </w:pPr>
          </w:p>
        </w:tc>
        <w:tc>
          <w:tcPr>
            <w:tcW w:w="1383" w:type="dxa"/>
            <w:vAlign w:val="center"/>
          </w:tcPr>
          <w:p w14:paraId="56444D5D" w14:textId="77777777" w:rsidR="00CB3A65" w:rsidRPr="001714AA" w:rsidRDefault="00CB3A65" w:rsidP="00762B93">
            <w:pPr>
              <w:spacing w:after="0"/>
              <w:rPr>
                <w:rFonts w:cs="Arial"/>
                <w:szCs w:val="24"/>
              </w:rPr>
            </w:pPr>
          </w:p>
        </w:tc>
      </w:tr>
      <w:tr w:rsidR="00533351" w:rsidRPr="001714AA" w14:paraId="6282AFA2" w14:textId="77777777" w:rsidTr="00CB3A65">
        <w:trPr>
          <w:trHeight w:val="277"/>
          <w:jc w:val="center"/>
        </w:trPr>
        <w:tc>
          <w:tcPr>
            <w:tcW w:w="625" w:type="dxa"/>
            <w:vAlign w:val="center"/>
          </w:tcPr>
          <w:p w14:paraId="0A2960C7" w14:textId="77777777" w:rsidR="00CB3A65" w:rsidRPr="001714AA" w:rsidRDefault="00CB3A65" w:rsidP="00762B93">
            <w:pPr>
              <w:pStyle w:val="Listparagraf1"/>
              <w:numPr>
                <w:ilvl w:val="0"/>
                <w:numId w:val="0"/>
              </w:numPr>
              <w:spacing w:after="0"/>
              <w:jc w:val="center"/>
              <w:rPr>
                <w:szCs w:val="24"/>
              </w:rPr>
            </w:pPr>
          </w:p>
        </w:tc>
        <w:tc>
          <w:tcPr>
            <w:tcW w:w="4490" w:type="dxa"/>
            <w:vAlign w:val="center"/>
          </w:tcPr>
          <w:p w14:paraId="70726265" w14:textId="6143D2C5" w:rsidR="00CB3A65" w:rsidRPr="001714AA" w:rsidRDefault="00CB3A65" w:rsidP="00762B93">
            <w:pPr>
              <w:spacing w:after="0"/>
              <w:jc w:val="left"/>
              <w:rPr>
                <w:rFonts w:cs="Arial"/>
                <w:szCs w:val="24"/>
              </w:rPr>
            </w:pPr>
            <w:r w:rsidRPr="001714AA">
              <w:rPr>
                <w:rFonts w:cs="Arial"/>
                <w:szCs w:val="24"/>
              </w:rPr>
              <w:t>...</w:t>
            </w:r>
          </w:p>
        </w:tc>
        <w:tc>
          <w:tcPr>
            <w:tcW w:w="734" w:type="dxa"/>
            <w:vAlign w:val="center"/>
          </w:tcPr>
          <w:p w14:paraId="6F35AE0E" w14:textId="77777777" w:rsidR="00CB3A65" w:rsidRPr="001714AA" w:rsidRDefault="00CB3A65" w:rsidP="00762B93">
            <w:pPr>
              <w:spacing w:after="0"/>
              <w:jc w:val="center"/>
              <w:rPr>
                <w:rFonts w:cs="Arial"/>
                <w:szCs w:val="24"/>
              </w:rPr>
            </w:pPr>
          </w:p>
        </w:tc>
        <w:tc>
          <w:tcPr>
            <w:tcW w:w="1388" w:type="dxa"/>
            <w:vAlign w:val="center"/>
          </w:tcPr>
          <w:p w14:paraId="7963488B" w14:textId="77777777" w:rsidR="00CB3A65" w:rsidRPr="001714AA" w:rsidRDefault="00CB3A65" w:rsidP="00762B93">
            <w:pPr>
              <w:spacing w:after="0"/>
              <w:jc w:val="center"/>
              <w:rPr>
                <w:rFonts w:cs="Arial"/>
                <w:szCs w:val="24"/>
              </w:rPr>
            </w:pPr>
          </w:p>
        </w:tc>
        <w:tc>
          <w:tcPr>
            <w:tcW w:w="1023" w:type="dxa"/>
            <w:vAlign w:val="center"/>
          </w:tcPr>
          <w:p w14:paraId="70E2E744" w14:textId="77777777" w:rsidR="00CB3A65" w:rsidRPr="001714AA" w:rsidRDefault="00CB3A65" w:rsidP="00762B93">
            <w:pPr>
              <w:spacing w:after="0"/>
              <w:jc w:val="center"/>
              <w:rPr>
                <w:rFonts w:cs="Arial"/>
                <w:szCs w:val="24"/>
              </w:rPr>
            </w:pPr>
          </w:p>
        </w:tc>
        <w:tc>
          <w:tcPr>
            <w:tcW w:w="1383" w:type="dxa"/>
            <w:vAlign w:val="center"/>
          </w:tcPr>
          <w:p w14:paraId="4BCF15C3" w14:textId="77777777" w:rsidR="00CB3A65" w:rsidRPr="001714AA" w:rsidRDefault="00CB3A65" w:rsidP="00762B93">
            <w:pPr>
              <w:spacing w:after="0"/>
              <w:rPr>
                <w:rFonts w:cs="Arial"/>
                <w:szCs w:val="24"/>
              </w:rPr>
            </w:pPr>
          </w:p>
        </w:tc>
      </w:tr>
      <w:tr w:rsidR="00533351" w:rsidRPr="001714AA" w14:paraId="7AC766BB" w14:textId="77777777" w:rsidTr="00CB3A65">
        <w:trPr>
          <w:trHeight w:val="277"/>
          <w:jc w:val="center"/>
        </w:trPr>
        <w:tc>
          <w:tcPr>
            <w:tcW w:w="625" w:type="dxa"/>
            <w:vAlign w:val="center"/>
          </w:tcPr>
          <w:p w14:paraId="1A2B09A1" w14:textId="4ACCEB3B" w:rsidR="00CB3A65" w:rsidRPr="001714AA" w:rsidRDefault="00CB3A65" w:rsidP="00762B93">
            <w:pPr>
              <w:pStyle w:val="Listparagraf1"/>
              <w:numPr>
                <w:ilvl w:val="0"/>
                <w:numId w:val="0"/>
              </w:numPr>
              <w:spacing w:after="0"/>
              <w:jc w:val="center"/>
              <w:rPr>
                <w:szCs w:val="24"/>
              </w:rPr>
            </w:pPr>
            <w:r w:rsidRPr="001714AA">
              <w:rPr>
                <w:szCs w:val="24"/>
              </w:rPr>
              <w:t>4</w:t>
            </w:r>
          </w:p>
        </w:tc>
        <w:tc>
          <w:tcPr>
            <w:tcW w:w="4490" w:type="dxa"/>
            <w:vAlign w:val="center"/>
          </w:tcPr>
          <w:p w14:paraId="001D3764" w14:textId="4FEED505" w:rsidR="00CB3A65" w:rsidRPr="001714AA" w:rsidRDefault="00CB3A65" w:rsidP="00762B93">
            <w:pPr>
              <w:spacing w:after="0"/>
              <w:jc w:val="left"/>
              <w:rPr>
                <w:rFonts w:cs="Arial"/>
                <w:szCs w:val="24"/>
              </w:rPr>
            </w:pPr>
            <w:r w:rsidRPr="001714AA">
              <w:rPr>
                <w:rFonts w:eastAsia="Quattrocento Sans"/>
                <w:b/>
                <w:bCs/>
                <w:szCs w:val="24"/>
                <w:lang w:eastAsia="en-GB"/>
              </w:rPr>
              <w:t>SERVICII DE INSTALARE ȘI CONFIGURARE DEZVOLTARE SCANARE</w:t>
            </w:r>
          </w:p>
        </w:tc>
        <w:tc>
          <w:tcPr>
            <w:tcW w:w="734" w:type="dxa"/>
            <w:vAlign w:val="center"/>
          </w:tcPr>
          <w:p w14:paraId="7BE298E5" w14:textId="77777777" w:rsidR="00CB3A65" w:rsidRPr="001714AA" w:rsidRDefault="00CB3A65" w:rsidP="00762B93">
            <w:pPr>
              <w:spacing w:after="0"/>
              <w:jc w:val="center"/>
              <w:rPr>
                <w:rFonts w:cs="Arial"/>
                <w:szCs w:val="24"/>
              </w:rPr>
            </w:pPr>
          </w:p>
        </w:tc>
        <w:tc>
          <w:tcPr>
            <w:tcW w:w="1388" w:type="dxa"/>
            <w:vAlign w:val="center"/>
          </w:tcPr>
          <w:p w14:paraId="3F10716B" w14:textId="77777777" w:rsidR="00CB3A65" w:rsidRPr="001714AA" w:rsidRDefault="00CB3A65" w:rsidP="00762B93">
            <w:pPr>
              <w:spacing w:after="0"/>
              <w:jc w:val="center"/>
              <w:rPr>
                <w:rFonts w:cs="Arial"/>
                <w:szCs w:val="24"/>
              </w:rPr>
            </w:pPr>
          </w:p>
        </w:tc>
        <w:tc>
          <w:tcPr>
            <w:tcW w:w="1023" w:type="dxa"/>
            <w:vAlign w:val="center"/>
          </w:tcPr>
          <w:p w14:paraId="74DBF135" w14:textId="77777777" w:rsidR="00CB3A65" w:rsidRPr="001714AA" w:rsidRDefault="00CB3A65" w:rsidP="00762B93">
            <w:pPr>
              <w:spacing w:after="0"/>
              <w:jc w:val="center"/>
              <w:rPr>
                <w:rFonts w:cs="Arial"/>
                <w:szCs w:val="24"/>
              </w:rPr>
            </w:pPr>
          </w:p>
        </w:tc>
        <w:tc>
          <w:tcPr>
            <w:tcW w:w="1383" w:type="dxa"/>
            <w:vAlign w:val="center"/>
          </w:tcPr>
          <w:p w14:paraId="34C16834" w14:textId="77777777" w:rsidR="00CB3A65" w:rsidRPr="001714AA" w:rsidRDefault="00CB3A65" w:rsidP="00762B93">
            <w:pPr>
              <w:spacing w:after="0"/>
              <w:rPr>
                <w:rFonts w:cs="Arial"/>
                <w:szCs w:val="24"/>
              </w:rPr>
            </w:pPr>
          </w:p>
        </w:tc>
      </w:tr>
      <w:tr w:rsidR="00533351" w:rsidRPr="001714AA" w14:paraId="011CD967" w14:textId="77777777" w:rsidTr="00CB3A65">
        <w:trPr>
          <w:trHeight w:val="277"/>
          <w:jc w:val="center"/>
        </w:trPr>
        <w:tc>
          <w:tcPr>
            <w:tcW w:w="625" w:type="dxa"/>
            <w:vAlign w:val="center"/>
          </w:tcPr>
          <w:p w14:paraId="57BF7388" w14:textId="77777777" w:rsidR="00CB3A65" w:rsidRPr="001714AA" w:rsidRDefault="00CB3A65" w:rsidP="00762B93">
            <w:pPr>
              <w:pStyle w:val="Listparagraf1"/>
              <w:numPr>
                <w:ilvl w:val="0"/>
                <w:numId w:val="0"/>
              </w:numPr>
              <w:spacing w:after="0"/>
              <w:jc w:val="center"/>
              <w:rPr>
                <w:szCs w:val="24"/>
              </w:rPr>
            </w:pPr>
          </w:p>
        </w:tc>
        <w:tc>
          <w:tcPr>
            <w:tcW w:w="4490" w:type="dxa"/>
            <w:vAlign w:val="center"/>
          </w:tcPr>
          <w:p w14:paraId="66C016EC" w14:textId="0C8E688B" w:rsidR="00CB3A65" w:rsidRPr="001714AA" w:rsidRDefault="00CB3A65" w:rsidP="00762B93">
            <w:pPr>
              <w:spacing w:after="0"/>
              <w:jc w:val="left"/>
              <w:rPr>
                <w:rFonts w:cs="Arial"/>
                <w:szCs w:val="24"/>
              </w:rPr>
            </w:pPr>
            <w:r w:rsidRPr="001714AA">
              <w:rPr>
                <w:rFonts w:cs="Arial"/>
                <w:szCs w:val="24"/>
              </w:rPr>
              <w:t>...</w:t>
            </w:r>
          </w:p>
        </w:tc>
        <w:tc>
          <w:tcPr>
            <w:tcW w:w="734" w:type="dxa"/>
            <w:vAlign w:val="center"/>
          </w:tcPr>
          <w:p w14:paraId="723C58DD" w14:textId="77777777" w:rsidR="00CB3A65" w:rsidRPr="001714AA" w:rsidRDefault="00CB3A65" w:rsidP="00762B93">
            <w:pPr>
              <w:spacing w:after="0"/>
              <w:jc w:val="center"/>
              <w:rPr>
                <w:rFonts w:cs="Arial"/>
                <w:szCs w:val="24"/>
              </w:rPr>
            </w:pPr>
          </w:p>
        </w:tc>
        <w:tc>
          <w:tcPr>
            <w:tcW w:w="1388" w:type="dxa"/>
            <w:vAlign w:val="center"/>
          </w:tcPr>
          <w:p w14:paraId="1029FD2A" w14:textId="77777777" w:rsidR="00CB3A65" w:rsidRPr="001714AA" w:rsidRDefault="00CB3A65" w:rsidP="00762B93">
            <w:pPr>
              <w:spacing w:after="0"/>
              <w:jc w:val="center"/>
              <w:rPr>
                <w:rFonts w:cs="Arial"/>
                <w:szCs w:val="24"/>
              </w:rPr>
            </w:pPr>
          </w:p>
        </w:tc>
        <w:tc>
          <w:tcPr>
            <w:tcW w:w="1023" w:type="dxa"/>
            <w:vAlign w:val="center"/>
          </w:tcPr>
          <w:p w14:paraId="35E1F6DF" w14:textId="77777777" w:rsidR="00CB3A65" w:rsidRPr="001714AA" w:rsidRDefault="00CB3A65" w:rsidP="00762B93">
            <w:pPr>
              <w:spacing w:after="0"/>
              <w:jc w:val="center"/>
              <w:rPr>
                <w:rFonts w:cs="Arial"/>
                <w:szCs w:val="24"/>
              </w:rPr>
            </w:pPr>
          </w:p>
        </w:tc>
        <w:tc>
          <w:tcPr>
            <w:tcW w:w="1383" w:type="dxa"/>
            <w:vAlign w:val="center"/>
          </w:tcPr>
          <w:p w14:paraId="38C88ED8" w14:textId="77777777" w:rsidR="00CB3A65" w:rsidRPr="001714AA" w:rsidRDefault="00CB3A65" w:rsidP="00762B93">
            <w:pPr>
              <w:spacing w:after="0"/>
              <w:rPr>
                <w:rFonts w:cs="Arial"/>
                <w:szCs w:val="24"/>
              </w:rPr>
            </w:pPr>
          </w:p>
        </w:tc>
      </w:tr>
      <w:tr w:rsidR="00533351" w:rsidRPr="001714AA" w14:paraId="4374AB3D" w14:textId="77777777" w:rsidTr="00CB3A65">
        <w:trPr>
          <w:trHeight w:val="277"/>
          <w:jc w:val="center"/>
        </w:trPr>
        <w:tc>
          <w:tcPr>
            <w:tcW w:w="625" w:type="dxa"/>
            <w:vAlign w:val="center"/>
          </w:tcPr>
          <w:p w14:paraId="172A9434" w14:textId="77777777" w:rsidR="00CB3A65" w:rsidRPr="001714AA" w:rsidRDefault="00CB3A65" w:rsidP="00762B93">
            <w:pPr>
              <w:pStyle w:val="Listparagraf1"/>
              <w:numPr>
                <w:ilvl w:val="0"/>
                <w:numId w:val="0"/>
              </w:numPr>
              <w:spacing w:after="0"/>
              <w:jc w:val="center"/>
              <w:rPr>
                <w:szCs w:val="24"/>
              </w:rPr>
            </w:pPr>
          </w:p>
        </w:tc>
        <w:tc>
          <w:tcPr>
            <w:tcW w:w="4490" w:type="dxa"/>
            <w:vAlign w:val="center"/>
          </w:tcPr>
          <w:p w14:paraId="57843EFE" w14:textId="6DE3B91E" w:rsidR="00CB3A65" w:rsidRPr="001714AA" w:rsidRDefault="00CB3A65" w:rsidP="00762B93">
            <w:pPr>
              <w:spacing w:after="0"/>
              <w:jc w:val="left"/>
              <w:rPr>
                <w:rFonts w:cs="Arial"/>
                <w:szCs w:val="24"/>
              </w:rPr>
            </w:pPr>
            <w:r w:rsidRPr="001714AA">
              <w:rPr>
                <w:rFonts w:cs="Arial"/>
                <w:szCs w:val="24"/>
              </w:rPr>
              <w:t>...</w:t>
            </w:r>
          </w:p>
        </w:tc>
        <w:tc>
          <w:tcPr>
            <w:tcW w:w="734" w:type="dxa"/>
            <w:vAlign w:val="center"/>
          </w:tcPr>
          <w:p w14:paraId="077187A5" w14:textId="77777777" w:rsidR="00CB3A65" w:rsidRPr="001714AA" w:rsidRDefault="00CB3A65" w:rsidP="00762B93">
            <w:pPr>
              <w:spacing w:after="0"/>
              <w:jc w:val="center"/>
              <w:rPr>
                <w:rFonts w:cs="Arial"/>
                <w:szCs w:val="24"/>
              </w:rPr>
            </w:pPr>
          </w:p>
        </w:tc>
        <w:tc>
          <w:tcPr>
            <w:tcW w:w="1388" w:type="dxa"/>
            <w:vAlign w:val="center"/>
          </w:tcPr>
          <w:p w14:paraId="296D719A" w14:textId="77777777" w:rsidR="00CB3A65" w:rsidRPr="001714AA" w:rsidRDefault="00CB3A65" w:rsidP="00762B93">
            <w:pPr>
              <w:spacing w:after="0"/>
              <w:jc w:val="center"/>
              <w:rPr>
                <w:rFonts w:cs="Arial"/>
                <w:szCs w:val="24"/>
              </w:rPr>
            </w:pPr>
          </w:p>
        </w:tc>
        <w:tc>
          <w:tcPr>
            <w:tcW w:w="1023" w:type="dxa"/>
            <w:vAlign w:val="center"/>
          </w:tcPr>
          <w:p w14:paraId="66ABDE4F" w14:textId="77777777" w:rsidR="00CB3A65" w:rsidRPr="001714AA" w:rsidRDefault="00CB3A65" w:rsidP="00762B93">
            <w:pPr>
              <w:spacing w:after="0"/>
              <w:jc w:val="center"/>
              <w:rPr>
                <w:rFonts w:cs="Arial"/>
                <w:szCs w:val="24"/>
              </w:rPr>
            </w:pPr>
          </w:p>
        </w:tc>
        <w:tc>
          <w:tcPr>
            <w:tcW w:w="1383" w:type="dxa"/>
            <w:vAlign w:val="center"/>
          </w:tcPr>
          <w:p w14:paraId="6A7C73D5" w14:textId="77777777" w:rsidR="00CB3A65" w:rsidRPr="001714AA" w:rsidRDefault="00CB3A65" w:rsidP="00762B93">
            <w:pPr>
              <w:spacing w:after="0"/>
              <w:rPr>
                <w:rFonts w:cs="Arial"/>
                <w:szCs w:val="24"/>
              </w:rPr>
            </w:pPr>
          </w:p>
        </w:tc>
      </w:tr>
      <w:tr w:rsidR="00533351" w:rsidRPr="001714AA" w14:paraId="3A62B6D6" w14:textId="77777777" w:rsidTr="00CB3A65">
        <w:trPr>
          <w:trHeight w:val="277"/>
          <w:jc w:val="center"/>
        </w:trPr>
        <w:tc>
          <w:tcPr>
            <w:tcW w:w="625" w:type="dxa"/>
            <w:vAlign w:val="center"/>
          </w:tcPr>
          <w:p w14:paraId="289D486A" w14:textId="1346F89F" w:rsidR="00CB3A65" w:rsidRPr="001714AA" w:rsidRDefault="00CB3A65" w:rsidP="00762B93">
            <w:pPr>
              <w:pStyle w:val="Listparagraf1"/>
              <w:numPr>
                <w:ilvl w:val="0"/>
                <w:numId w:val="0"/>
              </w:numPr>
              <w:spacing w:after="0"/>
              <w:jc w:val="center"/>
              <w:rPr>
                <w:szCs w:val="24"/>
              </w:rPr>
            </w:pPr>
            <w:r w:rsidRPr="001714AA">
              <w:rPr>
                <w:szCs w:val="24"/>
              </w:rPr>
              <w:t>5</w:t>
            </w:r>
          </w:p>
        </w:tc>
        <w:tc>
          <w:tcPr>
            <w:tcW w:w="4490" w:type="dxa"/>
            <w:vAlign w:val="center"/>
          </w:tcPr>
          <w:p w14:paraId="34EFE3D3" w14:textId="0A3119C9" w:rsidR="00CB3A65" w:rsidRPr="001714AA" w:rsidRDefault="00CB3A65" w:rsidP="00762B93">
            <w:pPr>
              <w:spacing w:after="0"/>
              <w:jc w:val="left"/>
              <w:rPr>
                <w:rFonts w:cs="Arial"/>
                <w:szCs w:val="24"/>
              </w:rPr>
            </w:pPr>
            <w:r w:rsidRPr="001714AA">
              <w:rPr>
                <w:rFonts w:eastAsia="Quattrocento Sans"/>
                <w:b/>
                <w:bCs/>
                <w:szCs w:val="24"/>
                <w:lang w:eastAsia="en-GB"/>
              </w:rPr>
              <w:t>SERVICII DE INSTRUIRE / FORMARE PROFESIONALĂ SPECIFICĂ</w:t>
            </w:r>
          </w:p>
        </w:tc>
        <w:tc>
          <w:tcPr>
            <w:tcW w:w="734" w:type="dxa"/>
            <w:vAlign w:val="center"/>
          </w:tcPr>
          <w:p w14:paraId="7203DCE8" w14:textId="77777777" w:rsidR="00CB3A65" w:rsidRPr="001714AA" w:rsidRDefault="00CB3A65" w:rsidP="00762B93">
            <w:pPr>
              <w:spacing w:after="0"/>
              <w:jc w:val="center"/>
              <w:rPr>
                <w:rFonts w:cs="Arial"/>
                <w:szCs w:val="24"/>
              </w:rPr>
            </w:pPr>
          </w:p>
        </w:tc>
        <w:tc>
          <w:tcPr>
            <w:tcW w:w="1388" w:type="dxa"/>
            <w:vAlign w:val="center"/>
          </w:tcPr>
          <w:p w14:paraId="193EA685" w14:textId="77777777" w:rsidR="00CB3A65" w:rsidRPr="001714AA" w:rsidRDefault="00CB3A65" w:rsidP="00762B93">
            <w:pPr>
              <w:spacing w:after="0"/>
              <w:jc w:val="center"/>
              <w:rPr>
                <w:rFonts w:cs="Arial"/>
                <w:szCs w:val="24"/>
              </w:rPr>
            </w:pPr>
          </w:p>
        </w:tc>
        <w:tc>
          <w:tcPr>
            <w:tcW w:w="1023" w:type="dxa"/>
            <w:vAlign w:val="center"/>
          </w:tcPr>
          <w:p w14:paraId="13870812" w14:textId="77777777" w:rsidR="00CB3A65" w:rsidRPr="001714AA" w:rsidRDefault="00CB3A65" w:rsidP="00762B93">
            <w:pPr>
              <w:spacing w:after="0"/>
              <w:jc w:val="center"/>
              <w:rPr>
                <w:rFonts w:cs="Arial"/>
                <w:szCs w:val="24"/>
              </w:rPr>
            </w:pPr>
          </w:p>
        </w:tc>
        <w:tc>
          <w:tcPr>
            <w:tcW w:w="1383" w:type="dxa"/>
            <w:vAlign w:val="center"/>
          </w:tcPr>
          <w:p w14:paraId="3E4D6684" w14:textId="77777777" w:rsidR="00CB3A65" w:rsidRPr="001714AA" w:rsidRDefault="00CB3A65" w:rsidP="00762B93">
            <w:pPr>
              <w:spacing w:after="0"/>
              <w:rPr>
                <w:rFonts w:cs="Arial"/>
                <w:szCs w:val="24"/>
              </w:rPr>
            </w:pPr>
          </w:p>
        </w:tc>
      </w:tr>
      <w:tr w:rsidR="00533351" w:rsidRPr="001714AA" w14:paraId="62276B9C" w14:textId="77777777" w:rsidTr="00CB3A65">
        <w:trPr>
          <w:trHeight w:val="277"/>
          <w:jc w:val="center"/>
        </w:trPr>
        <w:tc>
          <w:tcPr>
            <w:tcW w:w="625" w:type="dxa"/>
            <w:vAlign w:val="center"/>
          </w:tcPr>
          <w:p w14:paraId="33B4A970" w14:textId="77777777" w:rsidR="00CB3A65" w:rsidRPr="001714AA" w:rsidRDefault="00CB3A65" w:rsidP="00762B93">
            <w:pPr>
              <w:pStyle w:val="Listparagraf1"/>
              <w:numPr>
                <w:ilvl w:val="0"/>
                <w:numId w:val="0"/>
              </w:numPr>
              <w:spacing w:after="0"/>
              <w:jc w:val="center"/>
              <w:rPr>
                <w:szCs w:val="24"/>
              </w:rPr>
            </w:pPr>
          </w:p>
        </w:tc>
        <w:tc>
          <w:tcPr>
            <w:tcW w:w="4490" w:type="dxa"/>
            <w:vAlign w:val="center"/>
          </w:tcPr>
          <w:p w14:paraId="34D4FB04" w14:textId="76BB4A21" w:rsidR="00CB3A65" w:rsidRPr="001714AA" w:rsidRDefault="00CB3A65" w:rsidP="00762B93">
            <w:pPr>
              <w:spacing w:after="0"/>
              <w:jc w:val="left"/>
              <w:rPr>
                <w:rFonts w:cs="Arial"/>
                <w:szCs w:val="24"/>
              </w:rPr>
            </w:pPr>
            <w:r w:rsidRPr="001714AA">
              <w:rPr>
                <w:rFonts w:cs="Arial"/>
                <w:szCs w:val="24"/>
              </w:rPr>
              <w:t>...</w:t>
            </w:r>
          </w:p>
        </w:tc>
        <w:tc>
          <w:tcPr>
            <w:tcW w:w="734" w:type="dxa"/>
            <w:vAlign w:val="center"/>
          </w:tcPr>
          <w:p w14:paraId="69AE8D4F" w14:textId="77777777" w:rsidR="00CB3A65" w:rsidRPr="001714AA" w:rsidRDefault="00CB3A65" w:rsidP="00762B93">
            <w:pPr>
              <w:spacing w:after="0"/>
              <w:jc w:val="center"/>
              <w:rPr>
                <w:rFonts w:cs="Arial"/>
                <w:szCs w:val="24"/>
              </w:rPr>
            </w:pPr>
          </w:p>
        </w:tc>
        <w:tc>
          <w:tcPr>
            <w:tcW w:w="1388" w:type="dxa"/>
            <w:vAlign w:val="center"/>
          </w:tcPr>
          <w:p w14:paraId="68700D21" w14:textId="77777777" w:rsidR="00CB3A65" w:rsidRPr="001714AA" w:rsidRDefault="00CB3A65" w:rsidP="00762B93">
            <w:pPr>
              <w:spacing w:after="0"/>
              <w:jc w:val="center"/>
              <w:rPr>
                <w:rFonts w:cs="Arial"/>
                <w:szCs w:val="24"/>
              </w:rPr>
            </w:pPr>
          </w:p>
        </w:tc>
        <w:tc>
          <w:tcPr>
            <w:tcW w:w="1023" w:type="dxa"/>
            <w:vAlign w:val="center"/>
          </w:tcPr>
          <w:p w14:paraId="2DB48760" w14:textId="77777777" w:rsidR="00CB3A65" w:rsidRPr="001714AA" w:rsidRDefault="00CB3A65" w:rsidP="00762B93">
            <w:pPr>
              <w:spacing w:after="0"/>
              <w:jc w:val="center"/>
              <w:rPr>
                <w:rFonts w:cs="Arial"/>
                <w:szCs w:val="24"/>
              </w:rPr>
            </w:pPr>
          </w:p>
        </w:tc>
        <w:tc>
          <w:tcPr>
            <w:tcW w:w="1383" w:type="dxa"/>
            <w:vAlign w:val="center"/>
          </w:tcPr>
          <w:p w14:paraId="01BA464B" w14:textId="77777777" w:rsidR="00CB3A65" w:rsidRPr="001714AA" w:rsidRDefault="00CB3A65" w:rsidP="00762B93">
            <w:pPr>
              <w:spacing w:after="0"/>
              <w:rPr>
                <w:rFonts w:cs="Arial"/>
                <w:szCs w:val="24"/>
              </w:rPr>
            </w:pPr>
          </w:p>
        </w:tc>
      </w:tr>
      <w:tr w:rsidR="00533351" w:rsidRPr="001714AA" w14:paraId="6DBC1DF1" w14:textId="77777777" w:rsidTr="00CB3A65">
        <w:trPr>
          <w:trHeight w:val="277"/>
          <w:jc w:val="center"/>
        </w:trPr>
        <w:tc>
          <w:tcPr>
            <w:tcW w:w="625" w:type="dxa"/>
            <w:vAlign w:val="center"/>
          </w:tcPr>
          <w:p w14:paraId="634049B5" w14:textId="77777777" w:rsidR="00CB3A65" w:rsidRPr="001714AA" w:rsidRDefault="00CB3A65" w:rsidP="00762B93">
            <w:pPr>
              <w:pStyle w:val="Listparagraf1"/>
              <w:numPr>
                <w:ilvl w:val="0"/>
                <w:numId w:val="0"/>
              </w:numPr>
              <w:spacing w:after="0"/>
              <w:jc w:val="center"/>
              <w:rPr>
                <w:szCs w:val="24"/>
              </w:rPr>
            </w:pPr>
          </w:p>
        </w:tc>
        <w:tc>
          <w:tcPr>
            <w:tcW w:w="4490" w:type="dxa"/>
            <w:vAlign w:val="center"/>
          </w:tcPr>
          <w:p w14:paraId="34589E83" w14:textId="74F3B1F4" w:rsidR="00CB3A65" w:rsidRPr="001714AA" w:rsidRDefault="00CB3A65" w:rsidP="00762B93">
            <w:pPr>
              <w:spacing w:after="0"/>
              <w:jc w:val="left"/>
              <w:rPr>
                <w:rFonts w:cs="Arial"/>
                <w:szCs w:val="24"/>
              </w:rPr>
            </w:pPr>
            <w:r w:rsidRPr="001714AA">
              <w:rPr>
                <w:rFonts w:cs="Arial"/>
                <w:szCs w:val="24"/>
              </w:rPr>
              <w:t>...</w:t>
            </w:r>
          </w:p>
        </w:tc>
        <w:tc>
          <w:tcPr>
            <w:tcW w:w="734" w:type="dxa"/>
            <w:vAlign w:val="center"/>
          </w:tcPr>
          <w:p w14:paraId="46C5E7CC" w14:textId="77777777" w:rsidR="00CB3A65" w:rsidRPr="001714AA" w:rsidRDefault="00CB3A65" w:rsidP="00762B93">
            <w:pPr>
              <w:spacing w:after="0"/>
              <w:jc w:val="center"/>
              <w:rPr>
                <w:rFonts w:cs="Arial"/>
                <w:szCs w:val="24"/>
              </w:rPr>
            </w:pPr>
          </w:p>
        </w:tc>
        <w:tc>
          <w:tcPr>
            <w:tcW w:w="1388" w:type="dxa"/>
            <w:vAlign w:val="center"/>
          </w:tcPr>
          <w:p w14:paraId="315A5FA4" w14:textId="77777777" w:rsidR="00CB3A65" w:rsidRPr="001714AA" w:rsidRDefault="00CB3A65" w:rsidP="00762B93">
            <w:pPr>
              <w:spacing w:after="0"/>
              <w:jc w:val="center"/>
              <w:rPr>
                <w:rFonts w:cs="Arial"/>
                <w:szCs w:val="24"/>
              </w:rPr>
            </w:pPr>
          </w:p>
        </w:tc>
        <w:tc>
          <w:tcPr>
            <w:tcW w:w="1023" w:type="dxa"/>
            <w:vAlign w:val="center"/>
          </w:tcPr>
          <w:p w14:paraId="7313EAF2" w14:textId="77777777" w:rsidR="00CB3A65" w:rsidRPr="001714AA" w:rsidRDefault="00CB3A65" w:rsidP="00762B93">
            <w:pPr>
              <w:spacing w:after="0"/>
              <w:jc w:val="center"/>
              <w:rPr>
                <w:rFonts w:cs="Arial"/>
                <w:szCs w:val="24"/>
              </w:rPr>
            </w:pPr>
          </w:p>
        </w:tc>
        <w:tc>
          <w:tcPr>
            <w:tcW w:w="1383" w:type="dxa"/>
            <w:vAlign w:val="center"/>
          </w:tcPr>
          <w:p w14:paraId="5E2933FB" w14:textId="77777777" w:rsidR="00CB3A65" w:rsidRPr="001714AA" w:rsidRDefault="00CB3A65" w:rsidP="00762B93">
            <w:pPr>
              <w:spacing w:after="0"/>
              <w:rPr>
                <w:rFonts w:cs="Arial"/>
                <w:szCs w:val="24"/>
              </w:rPr>
            </w:pPr>
          </w:p>
        </w:tc>
      </w:tr>
      <w:tr w:rsidR="00533351" w:rsidRPr="001714AA" w14:paraId="66AFE3C9" w14:textId="77777777" w:rsidTr="00CB3A65">
        <w:trPr>
          <w:trHeight w:val="277"/>
          <w:jc w:val="center"/>
        </w:trPr>
        <w:tc>
          <w:tcPr>
            <w:tcW w:w="8262" w:type="dxa"/>
            <w:gridSpan w:val="5"/>
            <w:vAlign w:val="center"/>
          </w:tcPr>
          <w:p w14:paraId="26E33FD4" w14:textId="77777777" w:rsidR="004D57C2" w:rsidRPr="001714AA" w:rsidRDefault="004D57C2" w:rsidP="00122760">
            <w:pPr>
              <w:spacing w:after="0"/>
              <w:rPr>
                <w:rFonts w:cs="Arial"/>
                <w:szCs w:val="24"/>
              </w:rPr>
            </w:pPr>
            <w:r w:rsidRPr="001714AA">
              <w:rPr>
                <w:rFonts w:cs="Arial"/>
                <w:b/>
                <w:bCs/>
                <w:szCs w:val="24"/>
              </w:rPr>
              <w:t>TOTAL (lei fără TVA)</w:t>
            </w:r>
          </w:p>
        </w:tc>
        <w:tc>
          <w:tcPr>
            <w:tcW w:w="1383" w:type="dxa"/>
            <w:vAlign w:val="center"/>
          </w:tcPr>
          <w:p w14:paraId="771473EB" w14:textId="77777777" w:rsidR="004D57C2" w:rsidRPr="001714AA" w:rsidRDefault="004D57C2" w:rsidP="00122760">
            <w:pPr>
              <w:spacing w:after="0"/>
              <w:rPr>
                <w:rFonts w:cs="Arial"/>
                <w:szCs w:val="24"/>
              </w:rPr>
            </w:pPr>
          </w:p>
        </w:tc>
      </w:tr>
      <w:tr w:rsidR="00533351" w:rsidRPr="001714AA" w14:paraId="69BA40ED" w14:textId="77777777" w:rsidTr="00CB3A65">
        <w:trPr>
          <w:trHeight w:val="277"/>
          <w:jc w:val="center"/>
        </w:trPr>
        <w:tc>
          <w:tcPr>
            <w:tcW w:w="8262" w:type="dxa"/>
            <w:gridSpan w:val="5"/>
            <w:vAlign w:val="center"/>
          </w:tcPr>
          <w:p w14:paraId="04C27D59" w14:textId="77777777" w:rsidR="004D57C2" w:rsidRPr="001714AA" w:rsidRDefault="004D57C2" w:rsidP="00122760">
            <w:pPr>
              <w:spacing w:after="0"/>
              <w:rPr>
                <w:rFonts w:cs="Arial"/>
                <w:b/>
                <w:bCs/>
                <w:szCs w:val="24"/>
              </w:rPr>
            </w:pPr>
            <w:r w:rsidRPr="001714AA">
              <w:rPr>
                <w:rFonts w:cs="Arial"/>
                <w:b/>
                <w:bCs/>
                <w:szCs w:val="24"/>
              </w:rPr>
              <w:t>TVA</w:t>
            </w:r>
          </w:p>
        </w:tc>
        <w:tc>
          <w:tcPr>
            <w:tcW w:w="1383" w:type="dxa"/>
            <w:vAlign w:val="center"/>
          </w:tcPr>
          <w:p w14:paraId="344F8551" w14:textId="77777777" w:rsidR="004D57C2" w:rsidRPr="001714AA" w:rsidRDefault="004D57C2" w:rsidP="00122760">
            <w:pPr>
              <w:spacing w:after="0"/>
              <w:rPr>
                <w:rFonts w:cs="Arial"/>
                <w:szCs w:val="24"/>
              </w:rPr>
            </w:pPr>
          </w:p>
        </w:tc>
      </w:tr>
      <w:tr w:rsidR="004D57C2" w:rsidRPr="001714AA" w14:paraId="5AF21ED6" w14:textId="77777777" w:rsidTr="00CB3A65">
        <w:trPr>
          <w:trHeight w:val="277"/>
          <w:jc w:val="center"/>
        </w:trPr>
        <w:tc>
          <w:tcPr>
            <w:tcW w:w="8262" w:type="dxa"/>
            <w:gridSpan w:val="5"/>
            <w:vAlign w:val="center"/>
          </w:tcPr>
          <w:p w14:paraId="2959AF66" w14:textId="77777777" w:rsidR="004D57C2" w:rsidRPr="001714AA" w:rsidRDefault="004D57C2" w:rsidP="00122760">
            <w:pPr>
              <w:spacing w:after="0"/>
              <w:rPr>
                <w:rFonts w:cs="Arial"/>
                <w:b/>
                <w:bCs/>
                <w:szCs w:val="24"/>
              </w:rPr>
            </w:pPr>
            <w:r w:rsidRPr="001714AA">
              <w:rPr>
                <w:rFonts w:cs="Arial"/>
                <w:b/>
                <w:bCs/>
                <w:szCs w:val="24"/>
              </w:rPr>
              <w:t>Total (lei cu TVA)</w:t>
            </w:r>
          </w:p>
        </w:tc>
        <w:tc>
          <w:tcPr>
            <w:tcW w:w="1383" w:type="dxa"/>
            <w:vAlign w:val="center"/>
          </w:tcPr>
          <w:p w14:paraId="70AA93B9" w14:textId="77777777" w:rsidR="004D57C2" w:rsidRPr="001714AA" w:rsidRDefault="004D57C2" w:rsidP="00122760">
            <w:pPr>
              <w:spacing w:after="0"/>
              <w:rPr>
                <w:rFonts w:cs="Arial"/>
                <w:szCs w:val="24"/>
              </w:rPr>
            </w:pPr>
          </w:p>
        </w:tc>
      </w:tr>
    </w:tbl>
    <w:p w14:paraId="76D660C2" w14:textId="77777777" w:rsidR="004D57C2" w:rsidRPr="001714AA" w:rsidRDefault="004D57C2" w:rsidP="00762B93">
      <w:pPr>
        <w:spacing w:after="0"/>
        <w:rPr>
          <w:szCs w:val="24"/>
        </w:rPr>
      </w:pPr>
    </w:p>
    <w:p w14:paraId="6DCA2D25" w14:textId="77777777" w:rsidR="00501D76" w:rsidRPr="001714AA" w:rsidRDefault="00DB34E8" w:rsidP="00122760">
      <w:pPr>
        <w:pStyle w:val="Heading2"/>
        <w:spacing w:before="0" w:after="0"/>
        <w:ind w:left="0"/>
        <w:rPr>
          <w:szCs w:val="24"/>
        </w:rPr>
      </w:pPr>
      <w:bookmarkStart w:id="4" w:name="_Ref145585841"/>
      <w:r w:rsidRPr="001714AA">
        <w:rPr>
          <w:szCs w:val="24"/>
        </w:rPr>
        <w:t>Prețul Contractului este ferm.</w:t>
      </w:r>
      <w:bookmarkEnd w:id="4"/>
    </w:p>
    <w:p w14:paraId="46B60408" w14:textId="77777777" w:rsidR="00501D76" w:rsidRPr="001714AA" w:rsidRDefault="00501D76" w:rsidP="00122760">
      <w:pPr>
        <w:pStyle w:val="Heading2"/>
        <w:spacing w:before="0" w:after="0"/>
        <w:ind w:left="0"/>
        <w:rPr>
          <w:szCs w:val="24"/>
        </w:rPr>
      </w:pPr>
      <w:r w:rsidRPr="001714AA">
        <w:rPr>
          <w:szCs w:val="24"/>
        </w:rPr>
        <w:t>Plățile în cadrul contractului se vor realiza pentru produsele efectiv livrate și pentru serviciile efectiv prestate, la prețurile unitare prevăzute în Propunerea financiară detaliată a Prestatorului.</w:t>
      </w:r>
    </w:p>
    <w:p w14:paraId="1EB803F0" w14:textId="77777777" w:rsidR="009D368B" w:rsidRPr="001714AA" w:rsidRDefault="00501D76" w:rsidP="00D766E8">
      <w:pPr>
        <w:pStyle w:val="Heading2"/>
        <w:spacing w:before="0" w:after="0"/>
        <w:ind w:left="0"/>
        <w:rPr>
          <w:szCs w:val="24"/>
        </w:rPr>
      </w:pPr>
      <w:r w:rsidRPr="001714AA">
        <w:rPr>
          <w:szCs w:val="24"/>
        </w:rPr>
        <w:t>Plata se va efectua, în tranșe corespunzătoare jaloanelor definite în „Graficul de prestare” realizat pe baza calendarului de implementare, astfel:</w:t>
      </w:r>
      <w:r w:rsidR="009D368B" w:rsidRPr="001714AA">
        <w:rPr>
          <w:szCs w:val="24"/>
        </w:rPr>
        <w:t xml:space="preserve"> </w:t>
      </w:r>
    </w:p>
    <w:p w14:paraId="6DB1169C" w14:textId="3DBD47C2" w:rsidR="009D368B" w:rsidRPr="001714AA" w:rsidRDefault="009D368B" w:rsidP="00D766E8">
      <w:pPr>
        <w:pStyle w:val="Heading2"/>
        <w:numPr>
          <w:ilvl w:val="0"/>
          <w:numId w:val="32"/>
        </w:numPr>
        <w:spacing w:before="0" w:after="0"/>
        <w:ind w:left="0" w:firstLine="284"/>
        <w:rPr>
          <w:szCs w:val="24"/>
        </w:rPr>
      </w:pPr>
      <w:r w:rsidRPr="001714AA">
        <w:rPr>
          <w:szCs w:val="24"/>
        </w:rPr>
        <w:t>Tranșa 1 – pentru serviciile de amenajare a spațiilor tehnice;</w:t>
      </w:r>
    </w:p>
    <w:p w14:paraId="153A4990" w14:textId="77777777" w:rsidR="009D368B" w:rsidRPr="001714AA" w:rsidRDefault="009D368B" w:rsidP="00D766E8">
      <w:pPr>
        <w:pStyle w:val="Heading2"/>
        <w:numPr>
          <w:ilvl w:val="0"/>
          <w:numId w:val="32"/>
        </w:numPr>
        <w:spacing w:before="0" w:after="0"/>
        <w:ind w:left="0" w:firstLine="284"/>
        <w:rPr>
          <w:szCs w:val="24"/>
        </w:rPr>
      </w:pPr>
      <w:r w:rsidRPr="001714AA">
        <w:rPr>
          <w:szCs w:val="24"/>
        </w:rPr>
        <w:t xml:space="preserve">Tranșa 2 – pentru livrarea, instalarea și configurarea echipamentelor TIC şi a altor dispozitive aferente și a licențelor (inclusiv pentru asigurarea securității cibernetice a rețelei și sistemelor informatice dezvoltate); </w:t>
      </w:r>
    </w:p>
    <w:p w14:paraId="3946B6BC" w14:textId="77777777" w:rsidR="009D368B" w:rsidRPr="001714AA" w:rsidRDefault="009D368B" w:rsidP="00D766E8">
      <w:pPr>
        <w:pStyle w:val="Heading2"/>
        <w:numPr>
          <w:ilvl w:val="0"/>
          <w:numId w:val="32"/>
        </w:numPr>
        <w:spacing w:before="0" w:after="0"/>
        <w:ind w:left="0" w:firstLine="284"/>
        <w:rPr>
          <w:szCs w:val="24"/>
        </w:rPr>
      </w:pPr>
      <w:r w:rsidRPr="001714AA">
        <w:rPr>
          <w:szCs w:val="24"/>
        </w:rPr>
        <w:t>Tranșa 3 – pentru dezvoltarea aplicațiilor software;</w:t>
      </w:r>
    </w:p>
    <w:p w14:paraId="79B414EB" w14:textId="7824DD32" w:rsidR="00501D76" w:rsidRPr="001714AA" w:rsidRDefault="009D368B" w:rsidP="00D766E8">
      <w:pPr>
        <w:pStyle w:val="Heading2"/>
        <w:numPr>
          <w:ilvl w:val="0"/>
          <w:numId w:val="32"/>
        </w:numPr>
        <w:spacing w:before="0" w:after="0"/>
        <w:ind w:left="0" w:firstLine="284"/>
        <w:rPr>
          <w:szCs w:val="24"/>
        </w:rPr>
      </w:pPr>
      <w:r w:rsidRPr="001714AA">
        <w:rPr>
          <w:szCs w:val="24"/>
        </w:rPr>
        <w:t>Tranșa 4 – pentru serviciile de instruire.</w:t>
      </w:r>
    </w:p>
    <w:p w14:paraId="11A798D5" w14:textId="77777777" w:rsidR="00501D76" w:rsidRPr="001714AA" w:rsidRDefault="00501D76" w:rsidP="00122760">
      <w:pPr>
        <w:pStyle w:val="Heading2"/>
        <w:spacing w:before="0" w:after="0"/>
        <w:ind w:left="0"/>
        <w:rPr>
          <w:szCs w:val="24"/>
        </w:rPr>
      </w:pPr>
      <w:r w:rsidRPr="001714AA">
        <w:rPr>
          <w:szCs w:val="24"/>
        </w:rPr>
        <w:t xml:space="preserve">Prestatorul va emite factura/facturile în sistemul național Ro-eFactura, potrivit prevederilor O.U.G. nr. 120/2021, aprobată cu modificări prin Legea nr. 139/2022, pentru serviciile prestate și acceptate. </w:t>
      </w:r>
    </w:p>
    <w:p w14:paraId="0EB6087A" w14:textId="1328D6DE" w:rsidR="00501D76" w:rsidRPr="001714AA" w:rsidRDefault="00501D76" w:rsidP="00122760">
      <w:pPr>
        <w:pStyle w:val="Heading2"/>
        <w:spacing w:before="0" w:after="0"/>
        <w:ind w:left="0"/>
        <w:rPr>
          <w:szCs w:val="24"/>
        </w:rPr>
      </w:pPr>
      <w:r w:rsidRPr="001714AA">
        <w:rPr>
          <w:szCs w:val="24"/>
        </w:rPr>
        <w:t xml:space="preserve">Plata facturii/facturilor se va efectua în termen de 30 de zile calendaristice de la recepție, efectuată conform art. </w:t>
      </w:r>
      <w:r w:rsidR="009D368B" w:rsidRPr="001714AA">
        <w:rPr>
          <w:szCs w:val="24"/>
        </w:rPr>
        <w:t>4</w:t>
      </w:r>
      <w:r w:rsidRPr="001714AA">
        <w:rPr>
          <w:szCs w:val="24"/>
        </w:rPr>
        <w:t>.4.</w:t>
      </w:r>
    </w:p>
    <w:p w14:paraId="3FE9B1EB" w14:textId="430AB1CD" w:rsidR="00D053B4" w:rsidRPr="00D053B4" w:rsidRDefault="00D053B4" w:rsidP="00D053B4">
      <w:pPr>
        <w:pStyle w:val="Heading2"/>
        <w:numPr>
          <w:ilvl w:val="0"/>
          <w:numId w:val="0"/>
        </w:numPr>
        <w:spacing w:after="0"/>
        <w:rPr>
          <w:szCs w:val="24"/>
        </w:rPr>
      </w:pPr>
      <w:r w:rsidRPr="00D053B4">
        <w:rPr>
          <w:b/>
          <w:bCs/>
          <w:szCs w:val="24"/>
        </w:rPr>
        <w:t>4.7</w:t>
      </w:r>
      <w:r>
        <w:rPr>
          <w:szCs w:val="24"/>
        </w:rPr>
        <w:t xml:space="preserve"> </w:t>
      </w:r>
      <w:r w:rsidRPr="00D053B4">
        <w:rPr>
          <w:szCs w:val="24"/>
        </w:rPr>
        <w:t>Fiecare factură va avea menționat:</w:t>
      </w:r>
    </w:p>
    <w:p w14:paraId="035B4BC9" w14:textId="6BBD92CD" w:rsidR="00D053B4" w:rsidRPr="00D053B4" w:rsidRDefault="00D053B4" w:rsidP="00D053B4">
      <w:pPr>
        <w:pStyle w:val="Heading2"/>
        <w:numPr>
          <w:ilvl w:val="0"/>
          <w:numId w:val="0"/>
        </w:numPr>
        <w:spacing w:after="0"/>
        <w:rPr>
          <w:szCs w:val="24"/>
        </w:rPr>
      </w:pPr>
      <w:r>
        <w:rPr>
          <w:szCs w:val="24"/>
        </w:rPr>
        <w:t xml:space="preserve"> </w:t>
      </w:r>
      <w:r w:rsidRPr="00D053B4">
        <w:rPr>
          <w:szCs w:val="24"/>
        </w:rPr>
        <w:t>-numărul și data contractului de bază</w:t>
      </w:r>
      <w:r>
        <w:rPr>
          <w:szCs w:val="24"/>
        </w:rPr>
        <w:t xml:space="preserve">...., </w:t>
      </w:r>
      <w:r w:rsidRPr="00D053B4">
        <w:rPr>
          <w:szCs w:val="24"/>
        </w:rPr>
        <w:t xml:space="preserve"> a contractului de finanțare,</w:t>
      </w:r>
      <w:r w:rsidRPr="00D053B4">
        <w:t xml:space="preserve"> </w:t>
      </w:r>
      <w:r w:rsidRPr="00D053B4">
        <w:rPr>
          <w:szCs w:val="24"/>
        </w:rPr>
        <w:t>nr. 12_CSP/22.07.2025</w:t>
      </w:r>
      <w:r>
        <w:rPr>
          <w:szCs w:val="24"/>
        </w:rPr>
        <w:t xml:space="preserve">, </w:t>
      </w:r>
      <w:r w:rsidRPr="00D053B4">
        <w:rPr>
          <w:szCs w:val="24"/>
        </w:rPr>
        <w:t xml:space="preserve">codul MySMIS </w:t>
      </w:r>
      <w:r>
        <w:rPr>
          <w:szCs w:val="24"/>
        </w:rPr>
        <w:t xml:space="preserve">-335283 </w:t>
      </w:r>
      <w:r w:rsidRPr="00D053B4">
        <w:rPr>
          <w:szCs w:val="24"/>
        </w:rPr>
        <w:t>și codul CPV;</w:t>
      </w:r>
    </w:p>
    <w:p w14:paraId="6077061B" w14:textId="77777777" w:rsidR="00D053B4" w:rsidRPr="00D053B4" w:rsidRDefault="00D053B4" w:rsidP="00D053B4">
      <w:pPr>
        <w:pStyle w:val="Heading2"/>
        <w:numPr>
          <w:ilvl w:val="0"/>
          <w:numId w:val="0"/>
        </w:numPr>
        <w:spacing w:after="0"/>
        <w:rPr>
          <w:szCs w:val="24"/>
        </w:rPr>
      </w:pPr>
      <w:r w:rsidRPr="00D053B4">
        <w:rPr>
          <w:szCs w:val="24"/>
        </w:rPr>
        <w:t>-datele de emitere și de scadență ale facturii respective;</w:t>
      </w:r>
    </w:p>
    <w:p w14:paraId="483C09BF" w14:textId="7F92598F" w:rsidR="009D368B" w:rsidRPr="00FD2E22" w:rsidRDefault="00D053B4" w:rsidP="00D053B4">
      <w:pPr>
        <w:pStyle w:val="Heading2"/>
        <w:numPr>
          <w:ilvl w:val="0"/>
          <w:numId w:val="0"/>
        </w:numPr>
        <w:spacing w:before="0" w:after="0"/>
        <w:rPr>
          <w:color w:val="EE0000"/>
          <w:szCs w:val="24"/>
        </w:rPr>
      </w:pPr>
      <w:r w:rsidRPr="00D053B4">
        <w:rPr>
          <w:szCs w:val="24"/>
        </w:rPr>
        <w:t>Detalierea din cadrul facturii va respecta strict defalcarea din Propunerea financiară detaliată</w:t>
      </w:r>
      <w:r>
        <w:rPr>
          <w:szCs w:val="24"/>
        </w:rPr>
        <w:t>.</w:t>
      </w:r>
    </w:p>
    <w:p w14:paraId="17FF5081" w14:textId="0DC2C0EB" w:rsidR="00501D76" w:rsidRPr="001714AA" w:rsidRDefault="00D053B4" w:rsidP="00D053B4">
      <w:pPr>
        <w:pStyle w:val="Heading2"/>
        <w:numPr>
          <w:ilvl w:val="0"/>
          <w:numId w:val="0"/>
        </w:numPr>
        <w:spacing w:before="0" w:after="0"/>
        <w:rPr>
          <w:szCs w:val="24"/>
        </w:rPr>
      </w:pPr>
      <w:r w:rsidRPr="00D053B4">
        <w:rPr>
          <w:b/>
          <w:bCs/>
          <w:szCs w:val="24"/>
        </w:rPr>
        <w:lastRenderedPageBreak/>
        <w:t>4.8</w:t>
      </w:r>
      <w:r>
        <w:rPr>
          <w:szCs w:val="24"/>
        </w:rPr>
        <w:t xml:space="preserve"> </w:t>
      </w:r>
      <w:r w:rsidR="00501D76" w:rsidRPr="001714AA">
        <w:rPr>
          <w:szCs w:val="24"/>
        </w:rPr>
        <w:t xml:space="preserve">Facturile vor fi emise după semnarea de către </w:t>
      </w:r>
      <w:r w:rsidR="00C46D08" w:rsidRPr="001714AA">
        <w:rPr>
          <w:szCs w:val="24"/>
        </w:rPr>
        <w:t>Autoritatea contractantă</w:t>
      </w:r>
      <w:r w:rsidR="00501D76" w:rsidRPr="001714AA">
        <w:rPr>
          <w:szCs w:val="24"/>
        </w:rPr>
        <w:t xml:space="preserve"> a proceselor verbale de recepție calitativă, respectiv recepție cantitativă și calitativă, acceptate, pentru fiecare fază/etapă corespunzătoare jaloanelor definite în „Graficul de prestare”.</w:t>
      </w:r>
    </w:p>
    <w:p w14:paraId="13BC10BF" w14:textId="0A2021F1" w:rsidR="00501D76" w:rsidRPr="001714AA" w:rsidRDefault="00D053B4" w:rsidP="00D053B4">
      <w:pPr>
        <w:pStyle w:val="Heading2"/>
        <w:numPr>
          <w:ilvl w:val="0"/>
          <w:numId w:val="0"/>
        </w:numPr>
        <w:spacing w:before="0" w:after="0"/>
        <w:rPr>
          <w:szCs w:val="24"/>
        </w:rPr>
      </w:pPr>
      <w:r w:rsidRPr="00D053B4">
        <w:rPr>
          <w:b/>
          <w:bCs/>
          <w:szCs w:val="24"/>
        </w:rPr>
        <w:t>4.9</w:t>
      </w:r>
      <w:r>
        <w:rPr>
          <w:szCs w:val="24"/>
        </w:rPr>
        <w:t xml:space="preserve"> </w:t>
      </w:r>
      <w:r w:rsidR="00501D76" w:rsidRPr="001714AA">
        <w:rPr>
          <w:szCs w:val="24"/>
        </w:rPr>
        <w:t xml:space="preserve">Plățile se vor efectua în lei, în contul de Trezorerie al Prestatorului, în baza facturilor fiscale însoțite de procesele-verbale de recepție calitativă, semnate de reprezentanții ambelor părți. </w:t>
      </w:r>
    </w:p>
    <w:p w14:paraId="533AF14A" w14:textId="238303B8" w:rsidR="0029677A" w:rsidRPr="00D053B4" w:rsidRDefault="00501D76" w:rsidP="00D053B4">
      <w:pPr>
        <w:pStyle w:val="Heading2"/>
        <w:numPr>
          <w:ilvl w:val="1"/>
          <w:numId w:val="49"/>
        </w:numPr>
        <w:spacing w:before="0" w:after="0"/>
        <w:rPr>
          <w:szCs w:val="24"/>
        </w:rPr>
      </w:pPr>
      <w:r w:rsidRPr="00D053B4">
        <w:rPr>
          <w:szCs w:val="24"/>
        </w:rPr>
        <w:t>P</w:t>
      </w:r>
      <w:r w:rsidR="0095071E" w:rsidRPr="00D053B4">
        <w:rPr>
          <w:szCs w:val="24"/>
        </w:rPr>
        <w:t>rin excepție de la prevederile pct. 4.2, p</w:t>
      </w:r>
      <w:r w:rsidRPr="00D053B4">
        <w:rPr>
          <w:szCs w:val="24"/>
        </w:rPr>
        <w:t>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625D394" w14:textId="77777777" w:rsidR="00DD1B89" w:rsidRPr="001714AA" w:rsidRDefault="00DD1B89" w:rsidP="00122760">
      <w:pPr>
        <w:spacing w:after="0"/>
        <w:rPr>
          <w:szCs w:val="24"/>
        </w:rPr>
      </w:pPr>
    </w:p>
    <w:p w14:paraId="65663DC9" w14:textId="5BF33F03" w:rsidR="00ED6A45" w:rsidRPr="001714AA" w:rsidRDefault="00ED6A45" w:rsidP="00122760">
      <w:pPr>
        <w:pStyle w:val="Heading1"/>
        <w:shd w:val="clear" w:color="auto" w:fill="BFBFBF" w:themeFill="background1" w:themeFillShade="BF"/>
        <w:spacing w:before="0" w:after="0"/>
        <w:ind w:left="0" w:firstLine="0"/>
        <w:rPr>
          <w:szCs w:val="24"/>
        </w:rPr>
      </w:pPr>
      <w:r w:rsidRPr="001714AA">
        <w:rPr>
          <w:szCs w:val="24"/>
        </w:rPr>
        <w:t>DURATA CONTRACTULUI</w:t>
      </w:r>
    </w:p>
    <w:p w14:paraId="731648D9" w14:textId="77777777" w:rsidR="00CB3A65" w:rsidRPr="001714AA" w:rsidRDefault="00CB3A65" w:rsidP="00122760">
      <w:pPr>
        <w:spacing w:after="0"/>
        <w:rPr>
          <w:szCs w:val="24"/>
        </w:rPr>
      </w:pPr>
    </w:p>
    <w:p w14:paraId="3D22E373" w14:textId="28AEAE9A" w:rsidR="00286263" w:rsidRPr="001714AA" w:rsidRDefault="00286263" w:rsidP="00186F20">
      <w:pPr>
        <w:pStyle w:val="Heading2"/>
        <w:spacing w:before="0" w:after="0"/>
        <w:ind w:left="0"/>
        <w:rPr>
          <w:szCs w:val="24"/>
        </w:rPr>
      </w:pPr>
      <w:r w:rsidRPr="001714AA">
        <w:rPr>
          <w:szCs w:val="24"/>
        </w:rPr>
        <w:t>P</w:t>
      </w:r>
      <w:r w:rsidR="00042DA5" w:rsidRPr="001714AA">
        <w:rPr>
          <w:szCs w:val="24"/>
        </w:rPr>
        <w:t xml:space="preserve">rezentul </w:t>
      </w:r>
      <w:r w:rsidR="00ED6A45" w:rsidRPr="001714AA">
        <w:rPr>
          <w:szCs w:val="24"/>
        </w:rPr>
        <w:t>Contractul intră în vigoare la data semnării acestuia de către ambele părți</w:t>
      </w:r>
      <w:r w:rsidR="0029677A" w:rsidRPr="001714AA">
        <w:rPr>
          <w:szCs w:val="24"/>
        </w:rPr>
        <w:t xml:space="preserve"> și este valabil p</w:t>
      </w:r>
      <w:r w:rsidR="00D15287" w:rsidRPr="001714AA">
        <w:rPr>
          <w:szCs w:val="24"/>
        </w:rPr>
        <w:t>entru o perioadă de 24 de luni</w:t>
      </w:r>
      <w:r w:rsidR="00A44DCE" w:rsidRPr="001714AA">
        <w:rPr>
          <w:szCs w:val="24"/>
        </w:rPr>
        <w:t>, dar nu mai târziu de data de 30 iunie 2028</w:t>
      </w:r>
      <w:r w:rsidR="0029677A" w:rsidRPr="001714AA">
        <w:rPr>
          <w:szCs w:val="24"/>
        </w:rPr>
        <w:t>.</w:t>
      </w:r>
    </w:p>
    <w:p w14:paraId="1CE71A9E" w14:textId="77B72C15" w:rsidR="00D924ED" w:rsidRPr="001714AA" w:rsidRDefault="00286263" w:rsidP="00186F20">
      <w:pPr>
        <w:pStyle w:val="Heading2"/>
        <w:spacing w:before="0" w:after="0"/>
        <w:ind w:left="0"/>
        <w:rPr>
          <w:szCs w:val="24"/>
        </w:rPr>
      </w:pPr>
      <w:r w:rsidRPr="001714AA">
        <w:rPr>
          <w:szCs w:val="24"/>
        </w:rPr>
        <w:t xml:space="preserve">În cazul prelungirii duratei contractului de finanțare, părțile </w:t>
      </w:r>
      <w:r w:rsidR="0095071E" w:rsidRPr="001714AA">
        <w:rPr>
          <w:szCs w:val="24"/>
        </w:rPr>
        <w:t xml:space="preserve">pot </w:t>
      </w:r>
      <w:r w:rsidRPr="001714AA">
        <w:rPr>
          <w:szCs w:val="24"/>
        </w:rPr>
        <w:t xml:space="preserve">încheia un act adițional la prezentul contract pentru </w:t>
      </w:r>
      <w:r w:rsidR="00D924ED" w:rsidRPr="001714AA">
        <w:rPr>
          <w:szCs w:val="24"/>
        </w:rPr>
        <w:t>prelungirea corespunzătoare a duratei prezentului contract</w:t>
      </w:r>
      <w:r w:rsidRPr="001714AA">
        <w:rPr>
          <w:szCs w:val="24"/>
        </w:rPr>
        <w:t>.</w:t>
      </w:r>
    </w:p>
    <w:p w14:paraId="45820E7B" w14:textId="77777777" w:rsidR="00186F20" w:rsidRPr="001714AA" w:rsidRDefault="00D924ED" w:rsidP="00186F20">
      <w:pPr>
        <w:pStyle w:val="Heading2"/>
        <w:spacing w:before="0" w:after="0"/>
        <w:ind w:left="0"/>
        <w:rPr>
          <w:b/>
          <w:szCs w:val="24"/>
        </w:rPr>
      </w:pPr>
      <w:r w:rsidRPr="001714AA">
        <w:t xml:space="preserve">Contractul produce efecte pentru asigurarea serviciilor de suport tehnic </w:t>
      </w:r>
      <w:r w:rsidRPr="001714AA">
        <w:rPr>
          <w:lang w:eastAsia="hi-IN" w:bidi="hi-IN"/>
        </w:rPr>
        <w:t>pe o perioadă de ..... luni de la recepția finală a sistemului informatic, acoperind dreptul Autorității contractante de a face update–uri, precum și acces direct la site-ul producătorului pentru a deschide direct cazuri de suport cu acesta</w:t>
      </w:r>
      <w:r w:rsidRPr="001714AA">
        <w:t>.</w:t>
      </w:r>
      <w:r w:rsidR="0029677A" w:rsidRPr="001714AA">
        <w:t xml:space="preserve"> </w:t>
      </w:r>
    </w:p>
    <w:p w14:paraId="17B2418F" w14:textId="16B3C909" w:rsidR="0029677A" w:rsidRPr="001714AA" w:rsidRDefault="00186F20" w:rsidP="00186F20">
      <w:pPr>
        <w:pStyle w:val="Heading2"/>
        <w:spacing w:before="0" w:after="0"/>
        <w:ind w:left="0"/>
        <w:rPr>
          <w:b/>
          <w:szCs w:val="24"/>
        </w:rPr>
      </w:pPr>
      <w:r w:rsidRPr="001714AA">
        <w:rPr>
          <w:bCs/>
          <w:szCs w:val="24"/>
        </w:rPr>
        <w:t>Prestarea serviciilor va începe în termen de .... zile lucrătoare de la data semnării contractului de către ambele părți, și va dura maximum ..... luni sau, după caz, până la data îndeplinirii obligațiilor contractuale în sarcina părților, conform graficului de prestare actualizat</w:t>
      </w:r>
      <w:r w:rsidR="00FD2E22">
        <w:rPr>
          <w:bCs/>
          <w:szCs w:val="24"/>
        </w:rPr>
        <w:t>,</w:t>
      </w:r>
      <w:r w:rsidRPr="001714AA">
        <w:rPr>
          <w:bCs/>
          <w:szCs w:val="24"/>
        </w:rPr>
        <w:t xml:space="preserve"> în funcție de data semnării contractului</w:t>
      </w:r>
      <w:r w:rsidRPr="001714AA">
        <w:rPr>
          <w:b/>
          <w:szCs w:val="24"/>
        </w:rPr>
        <w:t>.</w:t>
      </w:r>
    </w:p>
    <w:p w14:paraId="0EEA6BA5" w14:textId="77777777" w:rsidR="00DD1B89" w:rsidRPr="001714AA" w:rsidRDefault="00DD1B89" w:rsidP="00876C05">
      <w:pPr>
        <w:pStyle w:val="Listparagraf1"/>
        <w:numPr>
          <w:ilvl w:val="0"/>
          <w:numId w:val="0"/>
        </w:numPr>
        <w:spacing w:after="0"/>
        <w:jc w:val="left"/>
        <w:rPr>
          <w:szCs w:val="24"/>
        </w:rPr>
      </w:pPr>
    </w:p>
    <w:p w14:paraId="616EDD9D" w14:textId="600F2EFD" w:rsidR="0070542E" w:rsidRPr="001714AA" w:rsidRDefault="0070542E" w:rsidP="00762B93">
      <w:pPr>
        <w:pStyle w:val="Heading1"/>
        <w:shd w:val="clear" w:color="auto" w:fill="BFBFBF" w:themeFill="background1" w:themeFillShade="BF"/>
        <w:spacing w:before="0" w:after="0"/>
        <w:ind w:left="851" w:hanging="851"/>
        <w:rPr>
          <w:szCs w:val="24"/>
        </w:rPr>
      </w:pPr>
      <w:bookmarkStart w:id="5" w:name="_Ref145592086"/>
      <w:r w:rsidRPr="001714AA">
        <w:rPr>
          <w:szCs w:val="24"/>
        </w:rPr>
        <w:t>DOCUMENTELE CONTRACTULUI</w:t>
      </w:r>
    </w:p>
    <w:p w14:paraId="1C46AC1D" w14:textId="77777777" w:rsidR="0070542E" w:rsidRPr="001714AA" w:rsidRDefault="0070542E" w:rsidP="0070542E">
      <w:pPr>
        <w:spacing w:after="0"/>
        <w:rPr>
          <w:szCs w:val="24"/>
        </w:rPr>
      </w:pPr>
    </w:p>
    <w:p w14:paraId="5E0B1010" w14:textId="77777777" w:rsidR="0070542E" w:rsidRPr="001714AA" w:rsidRDefault="0070542E" w:rsidP="0095071E">
      <w:pPr>
        <w:pStyle w:val="Heading2"/>
        <w:spacing w:before="0" w:after="0"/>
        <w:ind w:left="0"/>
        <w:rPr>
          <w:szCs w:val="24"/>
        </w:rPr>
      </w:pPr>
      <w:r w:rsidRPr="001714AA">
        <w:rPr>
          <w:szCs w:val="24"/>
        </w:rPr>
        <w:t>Documentele Contractului, care fac parte integrantă din cuprinsul acestuia, sunt următoarele:</w:t>
      </w:r>
    </w:p>
    <w:p w14:paraId="697425D4" w14:textId="77777777" w:rsidR="0070542E" w:rsidRPr="001714AA" w:rsidRDefault="0070542E" w:rsidP="0095071E">
      <w:pPr>
        <w:pStyle w:val="Listparagraf1"/>
        <w:spacing w:after="0"/>
        <w:ind w:left="0" w:firstLine="0"/>
        <w:rPr>
          <w:szCs w:val="24"/>
        </w:rPr>
      </w:pPr>
      <w:r w:rsidRPr="001714AA">
        <w:rPr>
          <w:szCs w:val="24"/>
        </w:rPr>
        <w:t xml:space="preserve"> Caietul de sarcini inclusiv, dacă este cazul, clarificările și/sau măsurile de remediere aduse până la depunerea ofertelor ce privesc aspectele tehnice și financiare – Anexa nr. 1;</w:t>
      </w:r>
    </w:p>
    <w:p w14:paraId="4790E97D" w14:textId="47867302" w:rsidR="0095071E" w:rsidRPr="001714AA" w:rsidRDefault="0095071E" w:rsidP="0095071E">
      <w:pPr>
        <w:pStyle w:val="Listparagraf1"/>
        <w:spacing w:after="0"/>
        <w:ind w:left="0" w:firstLine="0"/>
        <w:rPr>
          <w:szCs w:val="24"/>
        </w:rPr>
      </w:pPr>
      <w:r w:rsidRPr="001714AA">
        <w:rPr>
          <w:szCs w:val="24"/>
        </w:rPr>
        <w:t xml:space="preserve"> </w:t>
      </w:r>
      <w:r w:rsidRPr="00937ABD">
        <w:rPr>
          <w:szCs w:val="24"/>
        </w:rPr>
        <w:t>Acordul de confidențialitate (dacă este cazul)</w:t>
      </w:r>
      <w:r w:rsidR="00FD2E22" w:rsidRPr="00937ABD">
        <w:rPr>
          <w:szCs w:val="24"/>
        </w:rPr>
        <w:t>??</w:t>
      </w:r>
    </w:p>
    <w:p w14:paraId="27DC2510" w14:textId="77777777" w:rsidR="0070542E" w:rsidRPr="001714AA" w:rsidRDefault="0070542E" w:rsidP="0095071E">
      <w:pPr>
        <w:pStyle w:val="Listparagraf1"/>
        <w:spacing w:after="0"/>
        <w:ind w:left="0" w:firstLine="0"/>
        <w:rPr>
          <w:szCs w:val="24"/>
        </w:rPr>
      </w:pPr>
      <w:r w:rsidRPr="001714AA">
        <w:rPr>
          <w:szCs w:val="24"/>
        </w:rPr>
        <w:t xml:space="preserve"> Propunerea tehnică, inclusiv, dacă este cazul, clarificările din perioada de evaluare – Anexa nr. 2;</w:t>
      </w:r>
    </w:p>
    <w:p w14:paraId="438691A2" w14:textId="77777777" w:rsidR="0070542E" w:rsidRPr="001714AA" w:rsidRDefault="0070542E" w:rsidP="0095071E">
      <w:pPr>
        <w:pStyle w:val="Listparagraf1"/>
        <w:spacing w:after="0"/>
        <w:ind w:left="0" w:firstLine="0"/>
        <w:rPr>
          <w:szCs w:val="24"/>
        </w:rPr>
      </w:pPr>
      <w:r w:rsidRPr="001714AA">
        <w:rPr>
          <w:szCs w:val="24"/>
        </w:rPr>
        <w:t xml:space="preserve"> Propunerea financiară, inclusiv, dacă este cazul, clarificările din perioada de evaluare – Anexa nr. 3;</w:t>
      </w:r>
    </w:p>
    <w:p w14:paraId="1C8DBDE2" w14:textId="77777777" w:rsidR="0070542E" w:rsidRPr="001714AA" w:rsidRDefault="0070542E" w:rsidP="0095071E">
      <w:pPr>
        <w:pStyle w:val="Listparagraf1"/>
        <w:spacing w:after="0"/>
        <w:ind w:left="0" w:firstLine="0"/>
        <w:rPr>
          <w:szCs w:val="24"/>
        </w:rPr>
      </w:pPr>
      <w:r w:rsidRPr="001714AA">
        <w:rPr>
          <w:szCs w:val="24"/>
        </w:rPr>
        <w:t xml:space="preserve"> Angajamentul ferm de susținere din partea unui terț, dacă este cazul – anexa nr. ....;</w:t>
      </w:r>
    </w:p>
    <w:p w14:paraId="04BA4C44" w14:textId="77777777" w:rsidR="0070542E" w:rsidRPr="001714AA" w:rsidRDefault="0070542E" w:rsidP="0095071E">
      <w:pPr>
        <w:pStyle w:val="Listparagraf1"/>
        <w:spacing w:after="0"/>
        <w:ind w:left="0" w:firstLine="0"/>
        <w:rPr>
          <w:szCs w:val="24"/>
        </w:rPr>
      </w:pPr>
      <w:r w:rsidRPr="001714AA">
        <w:rPr>
          <w:szCs w:val="24"/>
        </w:rPr>
        <w:t xml:space="preserve"> Acordul de asociere, dacă este cazul – anexa nr. ...;</w:t>
      </w:r>
    </w:p>
    <w:p w14:paraId="7A0C72EA" w14:textId="77777777" w:rsidR="0070542E" w:rsidRPr="001714AA" w:rsidRDefault="0070542E" w:rsidP="0095071E">
      <w:pPr>
        <w:pStyle w:val="Listparagraf1"/>
        <w:spacing w:after="0"/>
        <w:ind w:left="0" w:firstLine="0"/>
        <w:rPr>
          <w:szCs w:val="24"/>
        </w:rPr>
      </w:pPr>
      <w:r w:rsidRPr="001714AA">
        <w:rPr>
          <w:szCs w:val="24"/>
        </w:rPr>
        <w:t xml:space="preserve"> Contractul de subcontractare, dacă este cazul – anexa nr.......</w:t>
      </w:r>
    </w:p>
    <w:p w14:paraId="4AA16D46" w14:textId="77AFD3F9" w:rsidR="0070542E" w:rsidRPr="001714AA" w:rsidRDefault="0070542E" w:rsidP="0095071E">
      <w:pPr>
        <w:pStyle w:val="Listparagraf1"/>
        <w:spacing w:after="0"/>
        <w:ind w:left="0" w:firstLine="0"/>
        <w:rPr>
          <w:szCs w:val="24"/>
        </w:rPr>
      </w:pPr>
      <w:r w:rsidRPr="001714AA">
        <w:rPr>
          <w:szCs w:val="24"/>
        </w:rPr>
        <w:t xml:space="preserve"> Graficul de livrare</w:t>
      </w:r>
      <w:r w:rsidR="00E97DB8" w:rsidRPr="00674D9B">
        <w:rPr>
          <w:color w:val="000000" w:themeColor="text1"/>
          <w:szCs w:val="24"/>
        </w:rPr>
        <w:t>/prestare</w:t>
      </w:r>
      <w:r w:rsidRPr="00674D9B">
        <w:rPr>
          <w:color w:val="000000" w:themeColor="text1"/>
          <w:szCs w:val="24"/>
        </w:rPr>
        <w:t xml:space="preserve"> – </w:t>
      </w:r>
      <w:r w:rsidRPr="001714AA">
        <w:rPr>
          <w:szCs w:val="24"/>
        </w:rPr>
        <w:t>Anexa nr. ...;</w:t>
      </w:r>
    </w:p>
    <w:p w14:paraId="2DE9F06C" w14:textId="77777777" w:rsidR="0070542E" w:rsidRPr="001714AA" w:rsidRDefault="0070542E" w:rsidP="0095071E">
      <w:pPr>
        <w:pStyle w:val="Listparagraf1"/>
        <w:spacing w:after="0"/>
        <w:ind w:left="0" w:firstLine="0"/>
        <w:rPr>
          <w:szCs w:val="24"/>
        </w:rPr>
      </w:pPr>
      <w:r w:rsidRPr="001714AA">
        <w:rPr>
          <w:szCs w:val="24"/>
        </w:rPr>
        <w:t xml:space="preserve"> Graficul de plăți – Anexa nr. ... .</w:t>
      </w:r>
    </w:p>
    <w:p w14:paraId="02B9187C" w14:textId="7BF3D3F6" w:rsidR="0070542E" w:rsidRPr="001714AA" w:rsidRDefault="0070542E" w:rsidP="0095071E">
      <w:pPr>
        <w:pStyle w:val="Listparagraf1"/>
        <w:spacing w:after="0"/>
        <w:ind w:left="0" w:firstLine="0"/>
        <w:rPr>
          <w:szCs w:val="24"/>
        </w:rPr>
      </w:pPr>
      <w:r w:rsidRPr="001714AA">
        <w:rPr>
          <w:szCs w:val="24"/>
        </w:rPr>
        <w:t xml:space="preserve"> Garanția de bună execuție</w:t>
      </w:r>
      <w:r w:rsidR="00D27D0A">
        <w:rPr>
          <w:szCs w:val="24"/>
        </w:rPr>
        <w:t>;</w:t>
      </w:r>
    </w:p>
    <w:p w14:paraId="662E7A96" w14:textId="2766F3DD" w:rsidR="0095071E" w:rsidRPr="00674D9B" w:rsidRDefault="0095071E" w:rsidP="0095071E">
      <w:pPr>
        <w:pStyle w:val="Heading2"/>
        <w:spacing w:before="0" w:after="0"/>
        <w:ind w:left="0"/>
        <w:rPr>
          <w:color w:val="000000" w:themeColor="text1"/>
        </w:rPr>
      </w:pPr>
      <w:r w:rsidRPr="00674D9B">
        <w:rPr>
          <w:color w:val="000000" w:themeColor="text1"/>
        </w:rPr>
        <w:t>Părțile au obligația să își constituie propriul set de documente ale Contractului, așa cum sunt acestea prevăzute la art.</w:t>
      </w:r>
      <w:r w:rsidRPr="00674D9B">
        <w:rPr>
          <w:color w:val="000000" w:themeColor="text1"/>
        </w:rPr>
        <w:fldChar w:fldCharType="begin"/>
      </w:r>
      <w:r w:rsidRPr="00674D9B">
        <w:rPr>
          <w:color w:val="000000" w:themeColor="text1"/>
        </w:rPr>
        <w:instrText xml:space="preserve"> REF _Ref145433726 \r \h  \* MERGEFORMAT </w:instrText>
      </w:r>
      <w:r w:rsidRPr="00674D9B">
        <w:rPr>
          <w:color w:val="000000" w:themeColor="text1"/>
        </w:rPr>
        <w:fldChar w:fldCharType="separate"/>
      </w:r>
      <w:r w:rsidR="008A191C">
        <w:rPr>
          <w:b/>
          <w:bCs/>
          <w:color w:val="000000" w:themeColor="text1"/>
          <w:lang w:val="en-US"/>
        </w:rPr>
        <w:t>Error! Reference source not found.</w:t>
      </w:r>
      <w:r w:rsidRPr="00674D9B">
        <w:rPr>
          <w:color w:val="000000" w:themeColor="text1"/>
        </w:rPr>
        <w:fldChar w:fldCharType="end"/>
      </w:r>
      <w:r w:rsidRPr="00674D9B">
        <w:rPr>
          <w:color w:val="000000" w:themeColor="text1"/>
        </w:rPr>
        <w:t>.</w:t>
      </w:r>
    </w:p>
    <w:p w14:paraId="2021C162" w14:textId="058DC8C5" w:rsidR="0095071E" w:rsidRPr="001714AA" w:rsidRDefault="0095071E" w:rsidP="0095071E">
      <w:pPr>
        <w:pStyle w:val="Heading2"/>
        <w:spacing w:before="0" w:after="0"/>
        <w:ind w:left="0"/>
        <w:rPr>
          <w:lang w:eastAsia="ar-SA"/>
        </w:rPr>
      </w:pPr>
      <w:r w:rsidRPr="001714AA">
        <w:t>Documentele Contractului prevăzute la art.</w:t>
      </w:r>
      <w:r w:rsidRPr="001714AA">
        <w:fldChar w:fldCharType="begin"/>
      </w:r>
      <w:r w:rsidRPr="001714AA">
        <w:instrText xml:space="preserve"> REF _Ref145433726 \w \h  \* MERGEFORMAT </w:instrText>
      </w:r>
      <w:r w:rsidRPr="001714AA">
        <w:fldChar w:fldCharType="separate"/>
      </w:r>
      <w:r w:rsidR="008A191C">
        <w:rPr>
          <w:b/>
          <w:bCs/>
          <w:lang w:val="en-US"/>
        </w:rPr>
        <w:t>Error! Reference source not found.</w:t>
      </w:r>
      <w:r w:rsidRPr="001714AA">
        <w:fldChar w:fldCharType="end"/>
      </w:r>
      <w:r w:rsidRPr="001714AA">
        <w:t xml:space="preserve"> lit. </w:t>
      </w:r>
      <w:r w:rsidRPr="001714AA">
        <w:fldChar w:fldCharType="begin"/>
      </w:r>
      <w:r w:rsidRPr="001714AA">
        <w:instrText xml:space="preserve"> REF _Ref145433798 \w \h  \* MERGEFORMAT </w:instrText>
      </w:r>
      <w:r w:rsidRPr="001714AA">
        <w:fldChar w:fldCharType="separate"/>
      </w:r>
      <w:r w:rsidR="008A191C">
        <w:rPr>
          <w:b/>
          <w:bCs/>
          <w:lang w:val="en-US"/>
        </w:rPr>
        <w:t>Error! Reference source not found.</w:t>
      </w:r>
      <w:r w:rsidRPr="001714AA">
        <w:fldChar w:fldCharType="end"/>
      </w:r>
      <w:r w:rsidRPr="001714AA">
        <w:t xml:space="preserve"> și lit. </w:t>
      </w:r>
      <w:bookmarkStart w:id="6" w:name="_Hlk145587828"/>
      <w:r w:rsidRPr="00937ABD">
        <w:fldChar w:fldCharType="begin"/>
      </w:r>
      <w:r w:rsidRPr="00937ABD">
        <w:instrText xml:space="preserve"> REF _Ref145675703 \r \h </w:instrText>
      </w:r>
      <w:r w:rsidR="00FD2E22" w:rsidRPr="00937ABD">
        <w:instrText xml:space="preserve"> \* MERGEFORMAT </w:instrText>
      </w:r>
      <w:r w:rsidRPr="00937ABD">
        <w:fldChar w:fldCharType="separate"/>
      </w:r>
      <w:r w:rsidR="008A191C">
        <w:rPr>
          <w:b/>
          <w:bCs/>
          <w:lang w:val="en-US"/>
        </w:rPr>
        <w:t>Error! Reference source not found.</w:t>
      </w:r>
      <w:r w:rsidRPr="00937ABD">
        <w:fldChar w:fldCharType="end"/>
      </w:r>
      <w:r w:rsidRPr="00937ABD">
        <w:t xml:space="preserve"> sunt</w:t>
      </w:r>
      <w:r w:rsidRPr="001714AA">
        <w:t xml:space="preserve"> cele încărcate de Autoritatea contractantă în </w:t>
      </w:r>
      <w:r w:rsidRPr="001714AA">
        <w:lastRenderedPageBreak/>
        <w:t>SEAP</w:t>
      </w:r>
      <w:bookmarkEnd w:id="6"/>
      <w:r w:rsidRPr="001714AA">
        <w:t>, iar cele prevăzute la art.</w:t>
      </w:r>
      <w:r w:rsidRPr="001714AA">
        <w:fldChar w:fldCharType="begin"/>
      </w:r>
      <w:r w:rsidRPr="001714AA">
        <w:instrText xml:space="preserve"> REF _Ref145433726 \w \h  \* MERGEFORMAT </w:instrText>
      </w:r>
      <w:r w:rsidRPr="001714AA">
        <w:fldChar w:fldCharType="separate"/>
      </w:r>
      <w:r w:rsidR="008A191C">
        <w:rPr>
          <w:b/>
          <w:bCs/>
          <w:lang w:val="en-US"/>
        </w:rPr>
        <w:t>Error! Reference source not found.</w:t>
      </w:r>
      <w:r w:rsidRPr="001714AA">
        <w:fldChar w:fldCharType="end"/>
      </w:r>
      <w:r w:rsidRPr="001714AA">
        <w:t xml:space="preserve"> lit</w:t>
      </w:r>
      <w:r w:rsidRPr="00D27D0A">
        <w:t xml:space="preserve">. </w:t>
      </w:r>
      <w:r w:rsidRPr="00D27D0A">
        <w:fldChar w:fldCharType="begin"/>
      </w:r>
      <w:r w:rsidRPr="00D27D0A">
        <w:instrText xml:space="preserve"> REF _Ref145433856 \r \h  \* MERGEFORMAT </w:instrText>
      </w:r>
      <w:r w:rsidRPr="00D27D0A">
        <w:fldChar w:fldCharType="separate"/>
      </w:r>
      <w:r w:rsidR="008A191C">
        <w:rPr>
          <w:b/>
          <w:bCs/>
          <w:lang w:val="en-US"/>
        </w:rPr>
        <w:t>Error! Reference source not found.</w:t>
      </w:r>
      <w:r w:rsidRPr="00D27D0A">
        <w:fldChar w:fldCharType="end"/>
      </w:r>
      <w:r w:rsidRPr="00D27D0A">
        <w:t xml:space="preserve"> -</w:t>
      </w:r>
      <w:r w:rsidRPr="001714AA">
        <w:t xml:space="preserve"> </w:t>
      </w:r>
      <w:r w:rsidRPr="001714AA">
        <w:fldChar w:fldCharType="begin"/>
      </w:r>
      <w:r w:rsidRPr="001714AA">
        <w:instrText xml:space="preserve"> REF _Ref145587299 \r \h  \* MERGEFORMAT </w:instrText>
      </w:r>
      <w:r w:rsidRPr="001714AA">
        <w:fldChar w:fldCharType="separate"/>
      </w:r>
      <w:r w:rsidR="008A191C" w:rsidRPr="008A191C">
        <w:rPr>
          <w:b/>
          <w:bCs/>
        </w:rPr>
        <w:t>Error! Reference source not found.</w:t>
      </w:r>
      <w:r w:rsidRPr="001714AA">
        <w:fldChar w:fldCharType="end"/>
      </w:r>
      <w:r w:rsidRPr="001714AA">
        <w:t xml:space="preserve"> sunt cele încărcate de Ofertantul, devenit Contractant, în SEAP </w:t>
      </w:r>
      <w:bookmarkStart w:id="7" w:name="_Hlk145587890"/>
      <w:r w:rsidRPr="001714AA">
        <w:t>sau întocmite și transmise de acesta autorității contractante</w:t>
      </w:r>
      <w:r w:rsidR="000E3EEB">
        <w:t>,</w:t>
      </w:r>
      <w:r w:rsidRPr="001714AA">
        <w:t xml:space="preserve"> după semnarea</w:t>
      </w:r>
      <w:bookmarkEnd w:id="7"/>
      <w:r w:rsidRPr="001714AA">
        <w:t xml:space="preserve"> Contractului</w:t>
      </w:r>
      <w:r w:rsidRPr="001714AA">
        <w:rPr>
          <w:lang w:eastAsia="ar-SA"/>
        </w:rPr>
        <w:t>.</w:t>
      </w:r>
    </w:p>
    <w:p w14:paraId="51D71E23" w14:textId="77777777" w:rsidR="0095071E" w:rsidRPr="001714AA" w:rsidRDefault="0095071E" w:rsidP="0095071E">
      <w:pPr>
        <w:pStyle w:val="Listparagraf1"/>
        <w:numPr>
          <w:ilvl w:val="0"/>
          <w:numId w:val="0"/>
        </w:numPr>
        <w:spacing w:after="0"/>
        <w:ind w:left="426"/>
        <w:rPr>
          <w:szCs w:val="24"/>
        </w:rPr>
      </w:pPr>
    </w:p>
    <w:p w14:paraId="14D89737" w14:textId="21E65E3D" w:rsidR="0070542E" w:rsidRPr="001714AA" w:rsidRDefault="0070542E" w:rsidP="00762B93">
      <w:pPr>
        <w:pStyle w:val="Heading1"/>
        <w:shd w:val="clear" w:color="auto" w:fill="BFBFBF" w:themeFill="background1" w:themeFillShade="BF"/>
        <w:spacing w:before="0" w:after="0"/>
        <w:ind w:left="851" w:hanging="851"/>
        <w:rPr>
          <w:szCs w:val="24"/>
        </w:rPr>
      </w:pPr>
      <w:r w:rsidRPr="001714AA">
        <w:rPr>
          <w:szCs w:val="24"/>
        </w:rPr>
        <w:t>ordinea de precedență</w:t>
      </w:r>
    </w:p>
    <w:p w14:paraId="07B394CF" w14:textId="77777777" w:rsidR="0070542E" w:rsidRPr="001714AA" w:rsidRDefault="0070542E" w:rsidP="0070542E">
      <w:pPr>
        <w:spacing w:after="0"/>
        <w:rPr>
          <w:szCs w:val="24"/>
        </w:rPr>
      </w:pPr>
    </w:p>
    <w:p w14:paraId="05304FEA" w14:textId="68DC451F" w:rsidR="0070542E" w:rsidRPr="001714AA" w:rsidRDefault="0070542E" w:rsidP="00EE6125">
      <w:pPr>
        <w:spacing w:after="0"/>
        <w:rPr>
          <w:szCs w:val="24"/>
        </w:rPr>
      </w:pPr>
      <w:r w:rsidRPr="001714AA">
        <w:rPr>
          <w:b/>
          <w:bCs/>
          <w:szCs w:val="24"/>
        </w:rPr>
        <w:t>7.1.</w:t>
      </w:r>
      <w:r w:rsidRPr="001714AA">
        <w:rPr>
          <w:szCs w:val="24"/>
        </w:rPr>
        <w:tab/>
        <w:t>În cazul oricărei contradicții între documentele prevăzute la pct. 6, prevederile acestora vor fi aplicate în ordinea de precedență stabilită conform succesiunii documentelor enumerate mai sus.</w:t>
      </w:r>
    </w:p>
    <w:p w14:paraId="010F47E1" w14:textId="297689FE" w:rsidR="0070542E" w:rsidRPr="001714AA" w:rsidRDefault="0070542E" w:rsidP="00EE6125">
      <w:pPr>
        <w:spacing w:after="0"/>
        <w:rPr>
          <w:szCs w:val="24"/>
        </w:rPr>
      </w:pPr>
      <w:r w:rsidRPr="001714AA">
        <w:rPr>
          <w:b/>
          <w:bCs/>
          <w:szCs w:val="24"/>
        </w:rPr>
        <w:t>7.2.</w:t>
      </w:r>
      <w:r w:rsidRPr="001714AA">
        <w:rPr>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6CBBEE11" w14:textId="77777777" w:rsidR="0070542E" w:rsidRPr="001714AA" w:rsidRDefault="0070542E" w:rsidP="0070542E">
      <w:pPr>
        <w:spacing w:after="0"/>
        <w:rPr>
          <w:szCs w:val="24"/>
        </w:rPr>
      </w:pPr>
    </w:p>
    <w:p w14:paraId="4A6A5A99" w14:textId="071A3E67" w:rsidR="00424466" w:rsidRPr="001714AA" w:rsidRDefault="00424466" w:rsidP="00762B93">
      <w:pPr>
        <w:pStyle w:val="Heading1"/>
        <w:shd w:val="clear" w:color="auto" w:fill="BFBFBF" w:themeFill="background1" w:themeFillShade="BF"/>
        <w:spacing w:before="0" w:after="0"/>
        <w:ind w:left="851" w:hanging="851"/>
        <w:rPr>
          <w:szCs w:val="24"/>
        </w:rPr>
      </w:pPr>
      <w:r w:rsidRPr="001714AA">
        <w:rPr>
          <w:szCs w:val="24"/>
        </w:rPr>
        <w:t>COMUNICAREA PĂRȚILOR</w:t>
      </w:r>
      <w:bookmarkEnd w:id="5"/>
    </w:p>
    <w:p w14:paraId="2EB29D57" w14:textId="77777777" w:rsidR="00CB3A65" w:rsidRPr="001714AA" w:rsidRDefault="00CB3A65" w:rsidP="00762B93">
      <w:pPr>
        <w:spacing w:after="0"/>
        <w:rPr>
          <w:szCs w:val="24"/>
        </w:rPr>
      </w:pPr>
    </w:p>
    <w:p w14:paraId="6D228987" w14:textId="4C7DECE2" w:rsidR="00424466" w:rsidRPr="001714AA" w:rsidRDefault="00424466" w:rsidP="00122760">
      <w:pPr>
        <w:pStyle w:val="Heading2"/>
        <w:spacing w:before="0" w:after="0"/>
        <w:ind w:left="0"/>
        <w:rPr>
          <w:szCs w:val="24"/>
        </w:rPr>
      </w:pPr>
      <w:r w:rsidRPr="001714AA">
        <w:rPr>
          <w:szCs w:val="24"/>
        </w:rPr>
        <w:t xml:space="preserve">Orice comunicare făcută de Părți se face în scris și se depune personal de Parte sau </w:t>
      </w:r>
      <w:r w:rsidR="00356A9C" w:rsidRPr="001714AA">
        <w:rPr>
          <w:szCs w:val="24"/>
        </w:rPr>
        <w:t xml:space="preserve">este </w:t>
      </w:r>
      <w:r w:rsidRPr="001714AA">
        <w:rPr>
          <w:szCs w:val="24"/>
        </w:rPr>
        <w:t>expediată prin scrisoare recomandată</w:t>
      </w:r>
      <w:r w:rsidR="003F5284">
        <w:rPr>
          <w:szCs w:val="24"/>
        </w:rPr>
        <w:t>,</w:t>
      </w:r>
      <w:r w:rsidRPr="001714AA">
        <w:rPr>
          <w:szCs w:val="24"/>
        </w:rPr>
        <w:t xml:space="preserve"> cu confirmare de primire</w:t>
      </w:r>
      <w:r w:rsidR="003F5284">
        <w:rPr>
          <w:szCs w:val="24"/>
        </w:rPr>
        <w:t>,</w:t>
      </w:r>
      <w:r w:rsidRPr="001714AA">
        <w:rPr>
          <w:szCs w:val="24"/>
        </w:rPr>
        <w:t xml:space="preserve"> sau prin alt mijloc de comunicare</w:t>
      </w:r>
      <w:r w:rsidR="003F5284">
        <w:rPr>
          <w:szCs w:val="24"/>
        </w:rPr>
        <w:t>,</w:t>
      </w:r>
      <w:r w:rsidRPr="001714AA">
        <w:rPr>
          <w:szCs w:val="24"/>
        </w:rPr>
        <w:t xml:space="preserve"> care asigură confirmarea primirii documentului. </w:t>
      </w:r>
    </w:p>
    <w:p w14:paraId="6102FA19" w14:textId="14E4B888" w:rsidR="00424466" w:rsidRPr="001714AA" w:rsidRDefault="00424466" w:rsidP="00122760">
      <w:pPr>
        <w:pStyle w:val="Heading2"/>
        <w:spacing w:before="0" w:after="0"/>
        <w:ind w:left="0"/>
        <w:rPr>
          <w:szCs w:val="24"/>
        </w:rPr>
      </w:pPr>
      <w:bookmarkStart w:id="8" w:name="_Ref145497074"/>
      <w:r w:rsidRPr="001714AA">
        <w:rPr>
          <w:szCs w:val="24"/>
        </w:rPr>
        <w:t xml:space="preserve">Comunicările între Părți se pot face și prin e-mail, cu condiția confirmării în scris a primirii comunicării. Pentru toate comunicările realizate prin e-mail, </w:t>
      </w:r>
      <w:r w:rsidR="00A073DE" w:rsidRPr="001714AA">
        <w:rPr>
          <w:szCs w:val="24"/>
        </w:rPr>
        <w:t>P</w:t>
      </w:r>
      <w:r w:rsidRPr="001714AA">
        <w:rPr>
          <w:szCs w:val="24"/>
        </w:rPr>
        <w:t>ărțile se obligă să confirme primirea în maximum 48 de ore de la primire.</w:t>
      </w:r>
      <w:bookmarkEnd w:id="8"/>
    </w:p>
    <w:p w14:paraId="4A418D3D" w14:textId="403BD1D6" w:rsidR="00424466" w:rsidRPr="001714AA" w:rsidRDefault="00424466" w:rsidP="00122760">
      <w:pPr>
        <w:pStyle w:val="Heading2"/>
        <w:spacing w:before="0" w:after="0"/>
        <w:ind w:left="0"/>
        <w:rPr>
          <w:szCs w:val="24"/>
        </w:rPr>
      </w:pPr>
      <w:r w:rsidRPr="001714AA">
        <w:rPr>
          <w:szCs w:val="24"/>
        </w:rPr>
        <w:t xml:space="preserve">Orice comunicare între </w:t>
      </w:r>
      <w:r w:rsidR="00ED7939" w:rsidRPr="001714AA">
        <w:rPr>
          <w:szCs w:val="24"/>
        </w:rPr>
        <w:t>P</w:t>
      </w:r>
      <w:r w:rsidRPr="001714AA">
        <w:rPr>
          <w:szCs w:val="24"/>
        </w:rPr>
        <w:t xml:space="preserve">ărți trebuie să conțină precizări cu privire la elementele de identificare ale </w:t>
      </w:r>
      <w:r w:rsidR="003B314C" w:rsidRPr="001714AA">
        <w:rPr>
          <w:szCs w:val="24"/>
        </w:rPr>
        <w:t>C</w:t>
      </w:r>
      <w:r w:rsidRPr="001714AA">
        <w:rPr>
          <w:szCs w:val="24"/>
        </w:rPr>
        <w:t>ontractului (număr/dată înregistrare și obiectul pe scurt)</w:t>
      </w:r>
    </w:p>
    <w:p w14:paraId="4FD4362D" w14:textId="77777777" w:rsidR="00424466" w:rsidRPr="001714AA" w:rsidRDefault="00424466" w:rsidP="00122760">
      <w:pPr>
        <w:pStyle w:val="Heading2"/>
        <w:spacing w:before="0" w:after="0"/>
        <w:ind w:left="0"/>
        <w:rPr>
          <w:szCs w:val="24"/>
        </w:rPr>
      </w:pPr>
      <w:bookmarkStart w:id="9" w:name="_Ref145424335"/>
      <w:r w:rsidRPr="001714AA">
        <w:rPr>
          <w:szCs w:val="24"/>
        </w:rPr>
        <w:t>Adresele la care se transmit comunicările sunt următoarele:</w:t>
      </w:r>
      <w:bookmarkEnd w:id="9"/>
    </w:p>
    <w:p w14:paraId="2063E854" w14:textId="77777777" w:rsidR="00DD1B89" w:rsidRPr="001714AA" w:rsidRDefault="00DD1B89" w:rsidP="00122760">
      <w:pPr>
        <w:spacing w:after="0"/>
        <w:rPr>
          <w:szCs w:val="24"/>
        </w:rPr>
      </w:pPr>
    </w:p>
    <w:tbl>
      <w:tblPr>
        <w:tblStyle w:val="TableGrid"/>
        <w:tblW w:w="0" w:type="auto"/>
        <w:jc w:val="center"/>
        <w:tblLook w:val="04A0" w:firstRow="1" w:lastRow="0" w:firstColumn="1" w:lastColumn="0" w:noHBand="0" w:noVBand="1"/>
      </w:tblPr>
      <w:tblGrid>
        <w:gridCol w:w="4758"/>
        <w:gridCol w:w="4714"/>
      </w:tblGrid>
      <w:tr w:rsidR="00533351" w:rsidRPr="001714AA" w14:paraId="6102DC5E" w14:textId="77777777" w:rsidTr="00DD1B89">
        <w:trPr>
          <w:trHeight w:val="432"/>
          <w:jc w:val="center"/>
        </w:trPr>
        <w:tc>
          <w:tcPr>
            <w:tcW w:w="5349" w:type="dxa"/>
            <w:vAlign w:val="center"/>
          </w:tcPr>
          <w:p w14:paraId="1B2F2E19" w14:textId="0B92457D" w:rsidR="00424466" w:rsidRPr="001714AA" w:rsidRDefault="00424466" w:rsidP="00762B93">
            <w:pPr>
              <w:spacing w:after="0"/>
              <w:jc w:val="center"/>
              <w:rPr>
                <w:szCs w:val="24"/>
              </w:rPr>
            </w:pPr>
            <w:r w:rsidRPr="001714AA">
              <w:rPr>
                <w:szCs w:val="24"/>
              </w:rPr>
              <w:t xml:space="preserve">Pentru </w:t>
            </w:r>
            <w:r w:rsidR="00A915D5" w:rsidRPr="001714AA">
              <w:rPr>
                <w:szCs w:val="24"/>
              </w:rPr>
              <w:t>Autoritatea contractantă</w:t>
            </w:r>
            <w:r w:rsidRPr="001714AA">
              <w:rPr>
                <w:szCs w:val="24"/>
              </w:rPr>
              <w:t>:</w:t>
            </w:r>
          </w:p>
        </w:tc>
        <w:tc>
          <w:tcPr>
            <w:tcW w:w="5349" w:type="dxa"/>
            <w:vAlign w:val="center"/>
          </w:tcPr>
          <w:p w14:paraId="7C082F13" w14:textId="1E491442" w:rsidR="00424466" w:rsidRPr="001714AA" w:rsidRDefault="00424466" w:rsidP="00762B93">
            <w:pPr>
              <w:spacing w:after="0"/>
              <w:jc w:val="center"/>
              <w:rPr>
                <w:szCs w:val="24"/>
              </w:rPr>
            </w:pPr>
            <w:r w:rsidRPr="001714AA">
              <w:rPr>
                <w:szCs w:val="24"/>
              </w:rPr>
              <w:t xml:space="preserve">Pentru </w:t>
            </w:r>
            <w:r w:rsidR="005906E6" w:rsidRPr="001714AA">
              <w:rPr>
                <w:szCs w:val="24"/>
              </w:rPr>
              <w:t>Prestator</w:t>
            </w:r>
            <w:r w:rsidRPr="001714AA">
              <w:rPr>
                <w:szCs w:val="24"/>
              </w:rPr>
              <w:t>:</w:t>
            </w:r>
          </w:p>
        </w:tc>
      </w:tr>
      <w:tr w:rsidR="00424466" w:rsidRPr="001714AA" w14:paraId="2F6408D8" w14:textId="77777777" w:rsidTr="00DD1B89">
        <w:trPr>
          <w:trHeight w:val="3129"/>
          <w:jc w:val="center"/>
        </w:trPr>
        <w:tc>
          <w:tcPr>
            <w:tcW w:w="5349" w:type="dxa"/>
            <w:vAlign w:val="center"/>
          </w:tcPr>
          <w:p w14:paraId="04F89E03" w14:textId="77777777" w:rsidR="00DD1B89" w:rsidRPr="001714AA" w:rsidRDefault="00DD1B89" w:rsidP="00762B93">
            <w:pPr>
              <w:spacing w:after="0"/>
              <w:jc w:val="left"/>
              <w:rPr>
                <w:b/>
                <w:bCs/>
                <w:szCs w:val="24"/>
              </w:rPr>
            </w:pPr>
            <w:r w:rsidRPr="001714AA">
              <w:rPr>
                <w:b/>
                <w:bCs/>
                <w:szCs w:val="24"/>
              </w:rPr>
              <w:t>Consiliul Național al Audiovizualului (CNA)</w:t>
            </w:r>
          </w:p>
          <w:p w14:paraId="62D4DFE7" w14:textId="02976489" w:rsidR="00424466" w:rsidRPr="001714AA" w:rsidRDefault="00424466" w:rsidP="00762B93">
            <w:pPr>
              <w:spacing w:after="0"/>
              <w:jc w:val="left"/>
              <w:rPr>
                <w:szCs w:val="24"/>
              </w:rPr>
            </w:pPr>
            <w:r w:rsidRPr="001714AA">
              <w:rPr>
                <w:szCs w:val="24"/>
              </w:rPr>
              <w:t>Adresă:</w:t>
            </w:r>
            <w:r w:rsidRPr="001714AA">
              <w:rPr>
                <w:szCs w:val="24"/>
              </w:rPr>
              <w:tab/>
            </w:r>
            <w:r w:rsidRPr="001714AA">
              <w:rPr>
                <w:rFonts w:cs="Arial"/>
                <w:szCs w:val="24"/>
              </w:rPr>
              <w:t>București, B-dul Libertății, nr. 14, sector 5, cod poștal 050706</w:t>
            </w:r>
          </w:p>
          <w:p w14:paraId="1B9E8F71" w14:textId="77777777" w:rsidR="00424466" w:rsidRPr="001714AA" w:rsidRDefault="00424466" w:rsidP="00762B93">
            <w:pPr>
              <w:spacing w:after="0"/>
              <w:jc w:val="left"/>
              <w:rPr>
                <w:szCs w:val="24"/>
              </w:rPr>
            </w:pPr>
            <w:r w:rsidRPr="001714AA">
              <w:rPr>
                <w:szCs w:val="24"/>
              </w:rPr>
              <w:t>Telefon:</w:t>
            </w:r>
            <w:r w:rsidRPr="001714AA">
              <w:rPr>
                <w:szCs w:val="24"/>
              </w:rPr>
              <w:tab/>
              <w:t>[număr telefon]</w:t>
            </w:r>
          </w:p>
          <w:p w14:paraId="2CF19275" w14:textId="77777777" w:rsidR="00424466" w:rsidRPr="001714AA" w:rsidRDefault="00424466" w:rsidP="00762B93">
            <w:pPr>
              <w:spacing w:after="0"/>
              <w:jc w:val="left"/>
              <w:rPr>
                <w:szCs w:val="24"/>
              </w:rPr>
            </w:pPr>
            <w:r w:rsidRPr="001714AA">
              <w:rPr>
                <w:szCs w:val="24"/>
              </w:rPr>
              <w:t>E-mail:</w:t>
            </w:r>
            <w:r w:rsidRPr="001714AA">
              <w:rPr>
                <w:szCs w:val="24"/>
              </w:rPr>
              <w:tab/>
              <w:t>[adresă electronică]</w:t>
            </w:r>
          </w:p>
          <w:p w14:paraId="4A8C5304" w14:textId="54EDE86A" w:rsidR="00424466" w:rsidRPr="001714AA" w:rsidRDefault="00424466" w:rsidP="00762B93">
            <w:pPr>
              <w:spacing w:after="0"/>
              <w:jc w:val="left"/>
              <w:rPr>
                <w:szCs w:val="24"/>
              </w:rPr>
            </w:pPr>
            <w:r w:rsidRPr="001714AA">
              <w:rPr>
                <w:szCs w:val="24"/>
              </w:rPr>
              <w:t>Persoană de contact:</w:t>
            </w:r>
            <w:r w:rsidRPr="001714AA">
              <w:rPr>
                <w:szCs w:val="24"/>
              </w:rPr>
              <w:tab/>
              <w:t xml:space="preserve">[numele și prenumele persoanei de contact din partea </w:t>
            </w:r>
            <w:r w:rsidR="00A915D5" w:rsidRPr="001714AA">
              <w:rPr>
                <w:szCs w:val="24"/>
              </w:rPr>
              <w:t>Autorității contractante</w:t>
            </w:r>
            <w:r w:rsidRPr="001714AA">
              <w:rPr>
                <w:szCs w:val="24"/>
              </w:rPr>
              <w:t>]</w:t>
            </w:r>
          </w:p>
          <w:p w14:paraId="0459A95B" w14:textId="02C1D483" w:rsidR="00424466" w:rsidRPr="001714AA" w:rsidRDefault="00424466" w:rsidP="00762B93">
            <w:pPr>
              <w:spacing w:after="0"/>
              <w:jc w:val="left"/>
              <w:rPr>
                <w:szCs w:val="24"/>
              </w:rPr>
            </w:pPr>
            <w:r w:rsidRPr="001714AA">
              <w:rPr>
                <w:szCs w:val="24"/>
              </w:rPr>
              <w:t>Funcția:</w:t>
            </w:r>
            <w:r w:rsidRPr="001714AA">
              <w:rPr>
                <w:szCs w:val="24"/>
              </w:rPr>
              <w:tab/>
              <w:t xml:space="preserve">[funcția persoanei de contact din partea </w:t>
            </w:r>
            <w:r w:rsidR="00A915D5" w:rsidRPr="001714AA">
              <w:rPr>
                <w:szCs w:val="24"/>
              </w:rPr>
              <w:t>Autorității contractante</w:t>
            </w:r>
            <w:r w:rsidRPr="001714AA">
              <w:rPr>
                <w:szCs w:val="24"/>
              </w:rPr>
              <w:t>]</w:t>
            </w:r>
          </w:p>
        </w:tc>
        <w:tc>
          <w:tcPr>
            <w:tcW w:w="5349" w:type="dxa"/>
            <w:vAlign w:val="center"/>
          </w:tcPr>
          <w:p w14:paraId="7EC2C6EC" w14:textId="77777777" w:rsidR="00424466" w:rsidRPr="001714AA" w:rsidRDefault="00424466" w:rsidP="00762B93">
            <w:pPr>
              <w:spacing w:after="0"/>
              <w:jc w:val="left"/>
              <w:rPr>
                <w:szCs w:val="24"/>
              </w:rPr>
            </w:pPr>
            <w:r w:rsidRPr="001714AA">
              <w:rPr>
                <w:szCs w:val="24"/>
              </w:rPr>
              <w:t>[Operator economic]</w:t>
            </w:r>
          </w:p>
          <w:p w14:paraId="115634C9" w14:textId="77777777" w:rsidR="00424466" w:rsidRPr="001714AA" w:rsidRDefault="00424466" w:rsidP="00762B93">
            <w:pPr>
              <w:spacing w:after="0"/>
              <w:jc w:val="left"/>
              <w:rPr>
                <w:szCs w:val="24"/>
              </w:rPr>
            </w:pPr>
            <w:r w:rsidRPr="001714AA">
              <w:rPr>
                <w:szCs w:val="24"/>
              </w:rPr>
              <w:t>Adresă:</w:t>
            </w:r>
            <w:r w:rsidRPr="001714AA">
              <w:rPr>
                <w:szCs w:val="24"/>
              </w:rPr>
              <w:tab/>
              <w:t>[adresa]</w:t>
            </w:r>
          </w:p>
          <w:p w14:paraId="3333CFF9" w14:textId="77777777" w:rsidR="00424466" w:rsidRPr="001714AA" w:rsidRDefault="00424466" w:rsidP="00762B93">
            <w:pPr>
              <w:spacing w:after="0"/>
              <w:jc w:val="left"/>
              <w:rPr>
                <w:szCs w:val="24"/>
              </w:rPr>
            </w:pPr>
            <w:r w:rsidRPr="001714AA">
              <w:rPr>
                <w:szCs w:val="24"/>
              </w:rPr>
              <w:t>Telefon:</w:t>
            </w:r>
            <w:r w:rsidRPr="001714AA">
              <w:rPr>
                <w:szCs w:val="24"/>
              </w:rPr>
              <w:tab/>
              <w:t>[număr telefon]</w:t>
            </w:r>
          </w:p>
          <w:p w14:paraId="65BE4BD6" w14:textId="77777777" w:rsidR="00424466" w:rsidRPr="001714AA" w:rsidRDefault="00424466" w:rsidP="00762B93">
            <w:pPr>
              <w:spacing w:after="0"/>
              <w:jc w:val="left"/>
              <w:rPr>
                <w:szCs w:val="24"/>
              </w:rPr>
            </w:pPr>
            <w:r w:rsidRPr="001714AA">
              <w:rPr>
                <w:szCs w:val="24"/>
              </w:rPr>
              <w:t>E-mail:</w:t>
            </w:r>
            <w:r w:rsidRPr="001714AA">
              <w:rPr>
                <w:szCs w:val="24"/>
              </w:rPr>
              <w:tab/>
              <w:t>[adresă electronică]</w:t>
            </w:r>
          </w:p>
          <w:p w14:paraId="50703C6A" w14:textId="461BE9EA" w:rsidR="00424466" w:rsidRPr="001714AA" w:rsidRDefault="00424466" w:rsidP="00762B93">
            <w:pPr>
              <w:spacing w:after="0"/>
              <w:jc w:val="left"/>
              <w:rPr>
                <w:szCs w:val="24"/>
              </w:rPr>
            </w:pPr>
            <w:r w:rsidRPr="001714AA">
              <w:rPr>
                <w:szCs w:val="24"/>
              </w:rPr>
              <w:t>Persoană de contact:</w:t>
            </w:r>
            <w:r w:rsidRPr="001714AA">
              <w:rPr>
                <w:szCs w:val="24"/>
              </w:rPr>
              <w:tab/>
              <w:t xml:space="preserve">[numele și prenumele persoanei de contact din partea </w:t>
            </w:r>
            <w:r w:rsidR="005906E6" w:rsidRPr="001714AA">
              <w:rPr>
                <w:szCs w:val="24"/>
              </w:rPr>
              <w:t>Prestatorului</w:t>
            </w:r>
            <w:r w:rsidRPr="001714AA">
              <w:rPr>
                <w:szCs w:val="24"/>
              </w:rPr>
              <w:t>]</w:t>
            </w:r>
          </w:p>
          <w:p w14:paraId="00F76ED8" w14:textId="61782C97" w:rsidR="00424466" w:rsidRPr="001714AA" w:rsidRDefault="00424466" w:rsidP="00762B93">
            <w:pPr>
              <w:spacing w:after="0"/>
              <w:jc w:val="left"/>
              <w:rPr>
                <w:szCs w:val="24"/>
              </w:rPr>
            </w:pPr>
            <w:r w:rsidRPr="001714AA">
              <w:rPr>
                <w:szCs w:val="24"/>
              </w:rPr>
              <w:t>Funcția:</w:t>
            </w:r>
            <w:r w:rsidRPr="001714AA">
              <w:rPr>
                <w:szCs w:val="24"/>
              </w:rPr>
              <w:tab/>
              <w:t xml:space="preserve">[funcția persoanei de contact din partea </w:t>
            </w:r>
            <w:r w:rsidR="005906E6" w:rsidRPr="001714AA">
              <w:rPr>
                <w:szCs w:val="24"/>
              </w:rPr>
              <w:t>Prestatorului</w:t>
            </w:r>
            <w:r w:rsidRPr="001714AA">
              <w:rPr>
                <w:szCs w:val="24"/>
              </w:rPr>
              <w:t>]</w:t>
            </w:r>
          </w:p>
        </w:tc>
      </w:tr>
    </w:tbl>
    <w:p w14:paraId="1723AF3E" w14:textId="77777777" w:rsidR="00976BC1" w:rsidRPr="001714AA" w:rsidRDefault="00976BC1" w:rsidP="00762B93">
      <w:pPr>
        <w:spacing w:after="0"/>
        <w:rPr>
          <w:szCs w:val="24"/>
        </w:rPr>
      </w:pPr>
    </w:p>
    <w:p w14:paraId="2BB41F09" w14:textId="0498D449" w:rsidR="00424466" w:rsidRPr="001714AA" w:rsidRDefault="00424466" w:rsidP="00122760">
      <w:pPr>
        <w:pStyle w:val="Heading2"/>
        <w:spacing w:before="0" w:after="0"/>
        <w:ind w:left="0"/>
        <w:rPr>
          <w:szCs w:val="24"/>
        </w:rPr>
      </w:pPr>
      <w:r w:rsidRPr="001714AA">
        <w:rPr>
          <w:szCs w:val="24"/>
        </w:rPr>
        <w:t>Orice comunicare făcută</w:t>
      </w:r>
      <w:r w:rsidR="003F5284">
        <w:rPr>
          <w:szCs w:val="24"/>
        </w:rPr>
        <w:t>,</w:t>
      </w:r>
      <w:r w:rsidRPr="001714AA">
        <w:rPr>
          <w:szCs w:val="24"/>
        </w:rPr>
        <w:t xml:space="preserve"> de una dintre Părți</w:t>
      </w:r>
      <w:r w:rsidR="003F5284">
        <w:rPr>
          <w:szCs w:val="24"/>
        </w:rPr>
        <w:t>,</w:t>
      </w:r>
      <w:r w:rsidRPr="001714AA">
        <w:rPr>
          <w:szCs w:val="24"/>
        </w:rPr>
        <w:t xml:space="preserve"> este considerată primită:</w:t>
      </w:r>
    </w:p>
    <w:p w14:paraId="38177612" w14:textId="77777777" w:rsidR="00424466" w:rsidRPr="001714AA" w:rsidRDefault="00424466">
      <w:pPr>
        <w:pStyle w:val="Listparagraphletters"/>
        <w:numPr>
          <w:ilvl w:val="0"/>
          <w:numId w:val="7"/>
        </w:numPr>
        <w:spacing w:after="0"/>
        <w:rPr>
          <w:szCs w:val="24"/>
        </w:rPr>
      </w:pPr>
      <w:r w:rsidRPr="001714AA">
        <w:rPr>
          <w:szCs w:val="24"/>
        </w:rPr>
        <w:t>la momentul înmânării, dacă este depusă personal de către una dintre Părți;</w:t>
      </w:r>
    </w:p>
    <w:p w14:paraId="771971E8" w14:textId="77777777" w:rsidR="00424466" w:rsidRPr="001714AA" w:rsidRDefault="00424466">
      <w:pPr>
        <w:pStyle w:val="Listparagraphletters"/>
        <w:numPr>
          <w:ilvl w:val="0"/>
          <w:numId w:val="7"/>
        </w:numPr>
        <w:spacing w:after="0"/>
        <w:rPr>
          <w:szCs w:val="24"/>
        </w:rPr>
      </w:pPr>
      <w:r w:rsidRPr="001714AA">
        <w:rPr>
          <w:szCs w:val="24"/>
        </w:rPr>
        <w:t>la momentul primirii de către destinatar, în cazul trimiterii prin scrisoare recomandată cu confirmare de primire;</w:t>
      </w:r>
    </w:p>
    <w:p w14:paraId="2633BFE1" w14:textId="58E9A562" w:rsidR="00424466" w:rsidRPr="001714AA" w:rsidRDefault="00424466">
      <w:pPr>
        <w:pStyle w:val="Listparagraphletters"/>
        <w:numPr>
          <w:ilvl w:val="0"/>
          <w:numId w:val="7"/>
        </w:numPr>
        <w:spacing w:after="0"/>
        <w:rPr>
          <w:szCs w:val="24"/>
        </w:rPr>
      </w:pPr>
      <w:r w:rsidRPr="001714AA">
        <w:rPr>
          <w:szCs w:val="24"/>
        </w:rPr>
        <w:t xml:space="preserve">la momentul primirii confirmării de către expeditor sau la expirarea termenului prevăzut, în cazul în care comunicarea este făcută prin e-mail. În cazul în care </w:t>
      </w:r>
      <w:r w:rsidR="00B13AAE" w:rsidRPr="001714AA">
        <w:rPr>
          <w:szCs w:val="24"/>
        </w:rPr>
        <w:t xml:space="preserve"> </w:t>
      </w:r>
      <w:r w:rsidRPr="001714AA">
        <w:rPr>
          <w:szCs w:val="24"/>
        </w:rPr>
        <w:t>termenul prevăzut se împlinește într-o zi nelucrătoare, comunicarea pe email va fi considerată primită la prima oră a zilei lucrătoare următoare.</w:t>
      </w:r>
      <w:r w:rsidR="00B13AAE" w:rsidRPr="001714AA">
        <w:rPr>
          <w:szCs w:val="24"/>
        </w:rPr>
        <w:t xml:space="preserve"> </w:t>
      </w:r>
    </w:p>
    <w:p w14:paraId="2A54D21D" w14:textId="13A87A5A" w:rsidR="00424466" w:rsidRPr="001714AA" w:rsidRDefault="00424466" w:rsidP="00122760">
      <w:pPr>
        <w:pStyle w:val="Heading2"/>
        <w:spacing w:before="0" w:after="0"/>
        <w:ind w:left="0"/>
        <w:rPr>
          <w:szCs w:val="24"/>
        </w:rPr>
      </w:pPr>
      <w:r w:rsidRPr="001714AA">
        <w:rPr>
          <w:szCs w:val="24"/>
        </w:rPr>
        <w:t>Părțile au obligația ca</w:t>
      </w:r>
      <w:r w:rsidR="003F5284">
        <w:rPr>
          <w:szCs w:val="24"/>
        </w:rPr>
        <w:t>,</w:t>
      </w:r>
      <w:r w:rsidRPr="001714AA">
        <w:rPr>
          <w:szCs w:val="24"/>
        </w:rPr>
        <w:t xml:space="preserve"> la data semnării </w:t>
      </w:r>
      <w:r w:rsidR="0079022D" w:rsidRPr="001714AA">
        <w:rPr>
          <w:szCs w:val="24"/>
        </w:rPr>
        <w:t>Contractului</w:t>
      </w:r>
      <w:r w:rsidR="003F5284">
        <w:rPr>
          <w:szCs w:val="24"/>
        </w:rPr>
        <w:t>,</w:t>
      </w:r>
      <w:r w:rsidRPr="001714AA">
        <w:rPr>
          <w:szCs w:val="24"/>
        </w:rPr>
        <w:t xml:space="preserve"> să indice următoarele date cu privire la reprezentanții părților, după cum urmează:</w:t>
      </w:r>
    </w:p>
    <w:p w14:paraId="184E36FF" w14:textId="77777777" w:rsidR="00DD1B89" w:rsidRPr="001714AA" w:rsidRDefault="00DD1B89" w:rsidP="00122760">
      <w:pPr>
        <w:spacing w:after="0"/>
        <w:rPr>
          <w:szCs w:val="24"/>
        </w:rPr>
      </w:pPr>
    </w:p>
    <w:tbl>
      <w:tblPr>
        <w:tblStyle w:val="TableGrid"/>
        <w:tblW w:w="0" w:type="auto"/>
        <w:tblLook w:val="04A0" w:firstRow="1" w:lastRow="0" w:firstColumn="1" w:lastColumn="0" w:noHBand="0" w:noVBand="1"/>
      </w:tblPr>
      <w:tblGrid>
        <w:gridCol w:w="4736"/>
        <w:gridCol w:w="4736"/>
      </w:tblGrid>
      <w:tr w:rsidR="00533351" w:rsidRPr="001714AA" w14:paraId="21C58538" w14:textId="77777777" w:rsidTr="00986E2C">
        <w:tc>
          <w:tcPr>
            <w:tcW w:w="4765" w:type="dxa"/>
          </w:tcPr>
          <w:p w14:paraId="130D5EEE" w14:textId="2E9A0EEC" w:rsidR="00424466" w:rsidRPr="001714AA" w:rsidRDefault="00424466" w:rsidP="00122760">
            <w:pPr>
              <w:spacing w:after="0"/>
              <w:jc w:val="center"/>
              <w:rPr>
                <w:szCs w:val="24"/>
              </w:rPr>
            </w:pPr>
            <w:r w:rsidRPr="001714AA">
              <w:rPr>
                <w:szCs w:val="24"/>
              </w:rPr>
              <w:t xml:space="preserve">Reprezentant </w:t>
            </w:r>
            <w:r w:rsidR="00A915D5" w:rsidRPr="001714AA">
              <w:rPr>
                <w:szCs w:val="24"/>
              </w:rPr>
              <w:t>Autoritatea contractantă</w:t>
            </w:r>
            <w:r w:rsidRPr="001714AA">
              <w:rPr>
                <w:szCs w:val="24"/>
              </w:rPr>
              <w:t>:</w:t>
            </w:r>
          </w:p>
        </w:tc>
        <w:tc>
          <w:tcPr>
            <w:tcW w:w="4765" w:type="dxa"/>
          </w:tcPr>
          <w:p w14:paraId="02FF9360" w14:textId="32C84293" w:rsidR="00424466" w:rsidRPr="001714AA" w:rsidRDefault="00424466" w:rsidP="00122760">
            <w:pPr>
              <w:spacing w:after="0"/>
              <w:jc w:val="center"/>
              <w:rPr>
                <w:szCs w:val="24"/>
              </w:rPr>
            </w:pPr>
            <w:r w:rsidRPr="001714AA">
              <w:rPr>
                <w:szCs w:val="24"/>
              </w:rPr>
              <w:t xml:space="preserve">Reprezentant </w:t>
            </w:r>
            <w:r w:rsidR="005906E6" w:rsidRPr="001714AA">
              <w:rPr>
                <w:szCs w:val="24"/>
              </w:rPr>
              <w:t>Prestator</w:t>
            </w:r>
            <w:r w:rsidRPr="001714AA">
              <w:rPr>
                <w:szCs w:val="24"/>
              </w:rPr>
              <w:t>:</w:t>
            </w:r>
          </w:p>
        </w:tc>
      </w:tr>
      <w:tr w:rsidR="00184A33" w:rsidRPr="001714AA" w14:paraId="4D88CF9F" w14:textId="77777777" w:rsidTr="00986E2C">
        <w:tc>
          <w:tcPr>
            <w:tcW w:w="4765" w:type="dxa"/>
          </w:tcPr>
          <w:p w14:paraId="319489CB" w14:textId="663ED30D" w:rsidR="00424466" w:rsidRPr="001714AA" w:rsidRDefault="00424466" w:rsidP="00122760">
            <w:pPr>
              <w:spacing w:after="0"/>
              <w:rPr>
                <w:szCs w:val="24"/>
              </w:rPr>
            </w:pPr>
            <w:r w:rsidRPr="001714AA">
              <w:rPr>
                <w:szCs w:val="24"/>
              </w:rPr>
              <w:lastRenderedPageBreak/>
              <w:t xml:space="preserve">[Nume și prenume reprezentant </w:t>
            </w:r>
            <w:r w:rsidR="00A915D5" w:rsidRPr="001714AA">
              <w:rPr>
                <w:szCs w:val="24"/>
              </w:rPr>
              <w:t>Autoritatea contractantă</w:t>
            </w:r>
            <w:r w:rsidRPr="001714AA">
              <w:rPr>
                <w:szCs w:val="24"/>
              </w:rPr>
              <w:t>]</w:t>
            </w:r>
          </w:p>
          <w:p w14:paraId="2A76F010" w14:textId="77777777" w:rsidR="00424466" w:rsidRPr="001714AA" w:rsidRDefault="00424466" w:rsidP="00122760">
            <w:pPr>
              <w:spacing w:after="0"/>
              <w:rPr>
                <w:szCs w:val="24"/>
              </w:rPr>
            </w:pPr>
            <w:r w:rsidRPr="001714AA">
              <w:rPr>
                <w:szCs w:val="24"/>
              </w:rPr>
              <w:t>Funcția:</w:t>
            </w:r>
            <w:r w:rsidRPr="001714AA">
              <w:rPr>
                <w:szCs w:val="24"/>
              </w:rPr>
              <w:tab/>
              <w:t>[Funcția reprezentantului]</w:t>
            </w:r>
          </w:p>
          <w:p w14:paraId="2FE45BF2" w14:textId="77777777" w:rsidR="00424466" w:rsidRPr="001714AA" w:rsidRDefault="00424466" w:rsidP="00122760">
            <w:pPr>
              <w:spacing w:after="0"/>
              <w:rPr>
                <w:szCs w:val="24"/>
              </w:rPr>
            </w:pPr>
            <w:r w:rsidRPr="001714AA">
              <w:rPr>
                <w:szCs w:val="24"/>
              </w:rPr>
              <w:t>Adresă:</w:t>
            </w:r>
            <w:r w:rsidRPr="001714AA">
              <w:rPr>
                <w:szCs w:val="24"/>
              </w:rPr>
              <w:tab/>
              <w:t>[adresa]</w:t>
            </w:r>
          </w:p>
          <w:p w14:paraId="66A82D5A" w14:textId="77777777" w:rsidR="00424466" w:rsidRPr="001714AA" w:rsidRDefault="00424466" w:rsidP="00122760">
            <w:pPr>
              <w:spacing w:after="0"/>
              <w:rPr>
                <w:szCs w:val="24"/>
              </w:rPr>
            </w:pPr>
            <w:r w:rsidRPr="001714AA">
              <w:rPr>
                <w:szCs w:val="24"/>
              </w:rPr>
              <w:t>Telefon:</w:t>
            </w:r>
            <w:r w:rsidRPr="001714AA">
              <w:rPr>
                <w:szCs w:val="24"/>
              </w:rPr>
              <w:tab/>
              <w:t>[număr telefon]</w:t>
            </w:r>
          </w:p>
          <w:p w14:paraId="5CE0B8C0" w14:textId="77777777" w:rsidR="00424466" w:rsidRPr="001714AA" w:rsidRDefault="00424466" w:rsidP="00122760">
            <w:pPr>
              <w:spacing w:after="0"/>
              <w:rPr>
                <w:szCs w:val="24"/>
              </w:rPr>
            </w:pPr>
            <w:r w:rsidRPr="001714AA">
              <w:rPr>
                <w:szCs w:val="24"/>
              </w:rPr>
              <w:t>E-mail:</w:t>
            </w:r>
            <w:r w:rsidRPr="001714AA">
              <w:rPr>
                <w:szCs w:val="24"/>
              </w:rPr>
              <w:tab/>
              <w:t>[adresă electronică]</w:t>
            </w:r>
          </w:p>
        </w:tc>
        <w:tc>
          <w:tcPr>
            <w:tcW w:w="4765" w:type="dxa"/>
          </w:tcPr>
          <w:p w14:paraId="341C7C89" w14:textId="49146032" w:rsidR="00424466" w:rsidRPr="001714AA" w:rsidRDefault="00424466" w:rsidP="00122760">
            <w:pPr>
              <w:spacing w:after="0"/>
              <w:rPr>
                <w:szCs w:val="24"/>
              </w:rPr>
            </w:pPr>
            <w:r w:rsidRPr="001714AA">
              <w:rPr>
                <w:szCs w:val="24"/>
              </w:rPr>
              <w:t xml:space="preserve">[Nume și prenume reprezentant </w:t>
            </w:r>
            <w:r w:rsidR="005906E6" w:rsidRPr="001714AA">
              <w:rPr>
                <w:szCs w:val="24"/>
              </w:rPr>
              <w:t>Prestator</w:t>
            </w:r>
            <w:r w:rsidRPr="001714AA">
              <w:rPr>
                <w:szCs w:val="24"/>
              </w:rPr>
              <w:t>]</w:t>
            </w:r>
          </w:p>
          <w:p w14:paraId="43E264FE" w14:textId="77777777" w:rsidR="00424466" w:rsidRPr="001714AA" w:rsidRDefault="00424466" w:rsidP="00122760">
            <w:pPr>
              <w:spacing w:after="0"/>
              <w:rPr>
                <w:szCs w:val="24"/>
              </w:rPr>
            </w:pPr>
            <w:r w:rsidRPr="001714AA">
              <w:rPr>
                <w:szCs w:val="24"/>
              </w:rPr>
              <w:t>Funcția:</w:t>
            </w:r>
            <w:r w:rsidRPr="001714AA">
              <w:rPr>
                <w:szCs w:val="24"/>
              </w:rPr>
              <w:tab/>
              <w:t>[Funcția reprezentantului]</w:t>
            </w:r>
          </w:p>
          <w:p w14:paraId="5F493A37" w14:textId="77777777" w:rsidR="00424466" w:rsidRPr="001714AA" w:rsidRDefault="00424466" w:rsidP="00122760">
            <w:pPr>
              <w:spacing w:after="0"/>
              <w:rPr>
                <w:szCs w:val="24"/>
              </w:rPr>
            </w:pPr>
            <w:r w:rsidRPr="001714AA">
              <w:rPr>
                <w:szCs w:val="24"/>
              </w:rPr>
              <w:t>Adresă:</w:t>
            </w:r>
            <w:r w:rsidRPr="001714AA">
              <w:rPr>
                <w:szCs w:val="24"/>
              </w:rPr>
              <w:tab/>
              <w:t>[adresă]</w:t>
            </w:r>
          </w:p>
          <w:p w14:paraId="174B36EF" w14:textId="77777777" w:rsidR="00424466" w:rsidRPr="001714AA" w:rsidRDefault="00424466" w:rsidP="00122760">
            <w:pPr>
              <w:spacing w:after="0"/>
              <w:rPr>
                <w:szCs w:val="24"/>
              </w:rPr>
            </w:pPr>
            <w:r w:rsidRPr="001714AA">
              <w:rPr>
                <w:szCs w:val="24"/>
              </w:rPr>
              <w:t>Telefon:</w:t>
            </w:r>
            <w:r w:rsidRPr="001714AA">
              <w:rPr>
                <w:szCs w:val="24"/>
              </w:rPr>
              <w:tab/>
              <w:t>[telefon]</w:t>
            </w:r>
          </w:p>
          <w:p w14:paraId="3B873854" w14:textId="77777777" w:rsidR="00424466" w:rsidRPr="001714AA" w:rsidRDefault="00424466" w:rsidP="00122760">
            <w:pPr>
              <w:spacing w:after="0"/>
              <w:rPr>
                <w:szCs w:val="24"/>
              </w:rPr>
            </w:pPr>
            <w:r w:rsidRPr="001714AA">
              <w:rPr>
                <w:szCs w:val="24"/>
              </w:rPr>
              <w:t>E-mail:</w:t>
            </w:r>
            <w:r w:rsidRPr="001714AA">
              <w:rPr>
                <w:szCs w:val="24"/>
              </w:rPr>
              <w:tab/>
              <w:t>[adresă electronică]</w:t>
            </w:r>
          </w:p>
        </w:tc>
      </w:tr>
    </w:tbl>
    <w:p w14:paraId="18C8E5D2" w14:textId="77777777" w:rsidR="00787BF4" w:rsidRPr="001714AA" w:rsidRDefault="00787BF4" w:rsidP="00122760">
      <w:pPr>
        <w:spacing w:after="0"/>
        <w:rPr>
          <w:szCs w:val="24"/>
        </w:rPr>
      </w:pPr>
    </w:p>
    <w:p w14:paraId="1491F030" w14:textId="416A8C10" w:rsidR="00424466" w:rsidRPr="001714AA" w:rsidRDefault="00424466" w:rsidP="00122760">
      <w:pPr>
        <w:pStyle w:val="Heading2"/>
        <w:spacing w:before="0" w:after="0"/>
        <w:ind w:left="0"/>
        <w:rPr>
          <w:szCs w:val="24"/>
        </w:rPr>
      </w:pPr>
      <w:r w:rsidRPr="001714AA">
        <w:rPr>
          <w:szCs w:val="24"/>
        </w:rPr>
        <w:t>În orice situație</w:t>
      </w:r>
      <w:r w:rsidR="003F5284">
        <w:rPr>
          <w:szCs w:val="24"/>
        </w:rPr>
        <w:t>,</w:t>
      </w:r>
      <w:r w:rsidRPr="001714AA">
        <w:rPr>
          <w:szCs w:val="24"/>
        </w:rPr>
        <w:t xml:space="preserve"> în care este necesară emiterea de notificări, înștiințări, instrucțiuni sau alte forme de comunicare de către una dintre părți, dacă nu este specificat altfel, aceste comunicări vor fi redactate în limba </w:t>
      </w:r>
      <w:r w:rsidR="005906E6" w:rsidRPr="001714AA">
        <w:rPr>
          <w:szCs w:val="24"/>
        </w:rPr>
        <w:t>română</w:t>
      </w:r>
      <w:r w:rsidR="008E7512" w:rsidRPr="001714AA">
        <w:rPr>
          <w:szCs w:val="24"/>
        </w:rPr>
        <w:t>.</w:t>
      </w:r>
    </w:p>
    <w:p w14:paraId="3DB82AB8" w14:textId="7EEC237B" w:rsidR="00424466" w:rsidRPr="003F5284" w:rsidRDefault="00424466" w:rsidP="00122760">
      <w:pPr>
        <w:pStyle w:val="Heading2"/>
        <w:spacing w:before="0" w:after="0"/>
        <w:ind w:left="0"/>
        <w:rPr>
          <w:color w:val="EE0000"/>
          <w:szCs w:val="24"/>
        </w:rPr>
      </w:pPr>
      <w:r w:rsidRPr="00D27D0A">
        <w:rPr>
          <w:color w:val="000000" w:themeColor="text1"/>
          <w:szCs w:val="24"/>
        </w:rPr>
        <w:t xml:space="preserve">Nicio </w:t>
      </w:r>
      <w:r w:rsidRPr="001714AA">
        <w:rPr>
          <w:szCs w:val="24"/>
        </w:rPr>
        <w:t xml:space="preserve">modificare a datelor de contact prevăzute în prezentul </w:t>
      </w:r>
      <w:r w:rsidR="00AF1950" w:rsidRPr="001714AA">
        <w:rPr>
          <w:szCs w:val="24"/>
        </w:rPr>
        <w:t>Contract</w:t>
      </w:r>
      <w:r w:rsidRPr="001714AA">
        <w:rPr>
          <w:szCs w:val="24"/>
        </w:rPr>
        <w:t xml:space="preserve"> nu este opozabilă celeilalte </w:t>
      </w:r>
      <w:r w:rsidR="00B8305C" w:rsidRPr="001714AA">
        <w:rPr>
          <w:szCs w:val="24"/>
        </w:rPr>
        <w:t>P</w:t>
      </w:r>
      <w:r w:rsidRPr="001714AA">
        <w:rPr>
          <w:szCs w:val="24"/>
        </w:rPr>
        <w:t>ărți, decât în cazul în care a fost notificată în prealabil. Numirea/înlocuirea reprezentanților se face printr-o comunicare în scris sub sancțiunea inopozabilității modificării.</w:t>
      </w:r>
      <w:r w:rsidR="003F5284">
        <w:rPr>
          <w:szCs w:val="24"/>
        </w:rPr>
        <w:t xml:space="preserve"> </w:t>
      </w:r>
    </w:p>
    <w:p w14:paraId="5D4BA10B" w14:textId="532BD6FE" w:rsidR="00424466" w:rsidRPr="001714AA" w:rsidRDefault="00424466" w:rsidP="00122760">
      <w:pPr>
        <w:pStyle w:val="Heading2"/>
        <w:spacing w:before="0" w:after="0"/>
        <w:ind w:left="0"/>
        <w:rPr>
          <w:szCs w:val="24"/>
        </w:rPr>
      </w:pPr>
      <w:r w:rsidRPr="001714AA">
        <w:rPr>
          <w:szCs w:val="24"/>
        </w:rPr>
        <w:t>Părțile se declară de acord c</w:t>
      </w:r>
      <w:r w:rsidR="00AF1950" w:rsidRPr="001714AA">
        <w:rPr>
          <w:szCs w:val="24"/>
        </w:rPr>
        <w:t>a</w:t>
      </w:r>
      <w:r w:rsidRPr="001714AA">
        <w:rPr>
          <w:szCs w:val="24"/>
        </w:rPr>
        <w:t xml:space="preserve"> nerespectarea cerințelor referitoare la modalitățile de comunicare stabilite în prezentul </w:t>
      </w:r>
      <w:r w:rsidR="00AF1950" w:rsidRPr="001714AA">
        <w:rPr>
          <w:szCs w:val="24"/>
        </w:rPr>
        <w:t>Contract</w:t>
      </w:r>
      <w:r w:rsidRPr="001714AA">
        <w:rPr>
          <w:szCs w:val="24"/>
        </w:rPr>
        <w:t xml:space="preserve"> să fie sancționate cu inopozabilitatea respectivei comunicări.</w:t>
      </w:r>
    </w:p>
    <w:p w14:paraId="2AD17858" w14:textId="77777777" w:rsidR="00DD1B89" w:rsidRPr="001714AA" w:rsidRDefault="00DD1B89" w:rsidP="00762B93">
      <w:pPr>
        <w:spacing w:after="0"/>
        <w:rPr>
          <w:szCs w:val="24"/>
        </w:rPr>
      </w:pPr>
    </w:p>
    <w:p w14:paraId="6D10A8FD" w14:textId="28E4BD3F" w:rsidR="00AF1950" w:rsidRPr="001714AA" w:rsidRDefault="00E1128F" w:rsidP="00762B93">
      <w:pPr>
        <w:pStyle w:val="Heading1"/>
        <w:shd w:val="clear" w:color="auto" w:fill="BFBFBF" w:themeFill="background1" w:themeFillShade="BF"/>
        <w:spacing w:before="0" w:after="0"/>
        <w:ind w:left="851" w:hanging="851"/>
        <w:rPr>
          <w:szCs w:val="24"/>
        </w:rPr>
      </w:pPr>
      <w:r w:rsidRPr="001714AA">
        <w:rPr>
          <w:szCs w:val="24"/>
        </w:rPr>
        <w:t>GARANȚIA DE BUNĂ-EXECUȚIE</w:t>
      </w:r>
      <w:r w:rsidR="00D924ED" w:rsidRPr="001714AA">
        <w:rPr>
          <w:szCs w:val="24"/>
        </w:rPr>
        <w:t xml:space="preserve"> a contractului</w:t>
      </w:r>
    </w:p>
    <w:p w14:paraId="57F2C7F8" w14:textId="77777777" w:rsidR="00CB3A65" w:rsidRPr="001714AA" w:rsidRDefault="00CB3A65" w:rsidP="00762B93">
      <w:pPr>
        <w:spacing w:after="0"/>
        <w:rPr>
          <w:szCs w:val="24"/>
        </w:rPr>
      </w:pPr>
    </w:p>
    <w:p w14:paraId="5D2E8C17" w14:textId="56664DDD" w:rsidR="00D924ED" w:rsidRPr="001714AA" w:rsidRDefault="00D222FA" w:rsidP="00122760">
      <w:pPr>
        <w:pStyle w:val="Heading2"/>
        <w:spacing w:before="0" w:after="0"/>
        <w:ind w:left="0"/>
        <w:rPr>
          <w:szCs w:val="24"/>
        </w:rPr>
      </w:pPr>
      <w:r w:rsidRPr="001714AA">
        <w:rPr>
          <w:szCs w:val="24"/>
        </w:rPr>
        <w:t>Prestatorul</w:t>
      </w:r>
      <w:r w:rsidR="008E7512" w:rsidRPr="001714AA">
        <w:rPr>
          <w:szCs w:val="24"/>
        </w:rPr>
        <w:t xml:space="preserve"> </w:t>
      </w:r>
      <w:r w:rsidR="00D924ED" w:rsidRPr="001714AA">
        <w:rPr>
          <w:szCs w:val="24"/>
        </w:rPr>
        <w:t>se obligă să constituie garanția de bună execuție a contractului în cuantum de 10 % din prețul contractului fără TVA, adică …… lei,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achiziție publică/</w:t>
      </w:r>
      <w:r w:rsidR="00D27D0A" w:rsidRPr="003F5284">
        <w:rPr>
          <w:color w:val="EE0000"/>
          <w:szCs w:val="24"/>
        </w:rPr>
        <w:t xml:space="preserve"> </w:t>
      </w:r>
      <w:r w:rsidR="00D924ED" w:rsidRPr="00D27D0A">
        <w:rPr>
          <w:color w:val="000000" w:themeColor="text1"/>
          <w:szCs w:val="24"/>
        </w:rPr>
        <w:t>acordului-cadru din Legea nr. 98/2016 privind achizițiile publice</w:t>
      </w:r>
      <w:r w:rsidR="00AF1950" w:rsidRPr="00D27D0A">
        <w:rPr>
          <w:color w:val="000000" w:themeColor="text1"/>
          <w:szCs w:val="24"/>
        </w:rPr>
        <w:t>.</w:t>
      </w:r>
      <w:r w:rsidR="00D924ED" w:rsidRPr="00D27D0A">
        <w:rPr>
          <w:bCs/>
          <w:color w:val="000000" w:themeColor="text1"/>
          <w:szCs w:val="24"/>
        </w:rPr>
        <w:t xml:space="preserve"> </w:t>
      </w:r>
      <w:r w:rsidR="00A233D5" w:rsidRPr="001714AA">
        <w:rPr>
          <w:bCs/>
          <w:szCs w:val="24"/>
        </w:rPr>
        <w:t>Perioada de valabilitate a garanției de bună execuție trebuie să depășească cu cel puțin 14 zile termenul de întocmire a procesului-verbal de recepție finală a serviciilor ce fac obiectul Contractului.</w:t>
      </w:r>
    </w:p>
    <w:p w14:paraId="6158AA22" w14:textId="77777777" w:rsidR="00D924ED" w:rsidRPr="001714AA" w:rsidRDefault="00D924ED" w:rsidP="00122760">
      <w:pPr>
        <w:pStyle w:val="Heading2"/>
        <w:spacing w:before="0" w:after="0"/>
        <w:ind w:left="0"/>
        <w:rPr>
          <w:szCs w:val="24"/>
        </w:rPr>
      </w:pPr>
      <w:r w:rsidRPr="001714AA">
        <w:rPr>
          <w:bCs/>
          <w:szCs w:val="24"/>
        </w:rPr>
        <w:t>Garanția de bună execuție a contractului se constituie prin orice modalitate prevăzută de lege, în conformitate cu prevederile art. 154 alin. (4) din Legea nr. 98/2016 privind achizițiile publice, cu modificările și completările ulterioare.</w:t>
      </w:r>
      <w:r w:rsidRPr="001714AA">
        <w:rPr>
          <w:szCs w:val="24"/>
        </w:rPr>
        <w:t xml:space="preserve"> </w:t>
      </w:r>
    </w:p>
    <w:p w14:paraId="316DF467" w14:textId="6BAB546C" w:rsidR="008E7512" w:rsidRPr="001714AA" w:rsidRDefault="008E7512" w:rsidP="00122760">
      <w:pPr>
        <w:pStyle w:val="Heading2"/>
        <w:spacing w:before="0" w:after="0"/>
        <w:ind w:left="0"/>
        <w:rPr>
          <w:szCs w:val="24"/>
        </w:rPr>
      </w:pPr>
      <w:r w:rsidRPr="001714AA">
        <w:rPr>
          <w:szCs w:val="24"/>
        </w:rPr>
        <w:t xml:space="preserve">În cazul în care </w:t>
      </w:r>
      <w:r w:rsidR="00D222FA" w:rsidRPr="001714AA">
        <w:rPr>
          <w:szCs w:val="24"/>
        </w:rPr>
        <w:t>Prestatorul</w:t>
      </w:r>
      <w:r w:rsidRPr="001714AA">
        <w:rPr>
          <w:szCs w:val="24"/>
        </w:rPr>
        <w:t xml:space="preserve"> nu își îndeplinește la termen obligația de constituire a garanției de bună-execuție</w:t>
      </w:r>
      <w:r w:rsidR="003F5284">
        <w:rPr>
          <w:szCs w:val="24"/>
        </w:rPr>
        <w:t>,</w:t>
      </w:r>
      <w:r w:rsidRPr="001714AA">
        <w:rPr>
          <w:szCs w:val="24"/>
        </w:rPr>
        <w:t xml:space="preserve"> asumată prin Contract, </w:t>
      </w:r>
      <w:r w:rsidR="00A915D5" w:rsidRPr="001714AA">
        <w:rPr>
          <w:szCs w:val="24"/>
        </w:rPr>
        <w:t xml:space="preserve">Autoritatea contractantă </w:t>
      </w:r>
      <w:r w:rsidRPr="001714AA">
        <w:rPr>
          <w:szCs w:val="24"/>
        </w:rPr>
        <w:t>va reține garanția de participare, potrivit dispozițiilor art. 37 alin. (1) lit. b) din H.G. nr. 395/2016.</w:t>
      </w:r>
    </w:p>
    <w:p w14:paraId="01623BE0" w14:textId="49CD10A1" w:rsidR="001B72A4" w:rsidRPr="001714AA" w:rsidRDefault="00A915D5" w:rsidP="00122760">
      <w:pPr>
        <w:pStyle w:val="Heading2"/>
        <w:spacing w:before="0" w:after="0"/>
        <w:ind w:left="0"/>
        <w:rPr>
          <w:szCs w:val="24"/>
        </w:rPr>
      </w:pPr>
      <w:r w:rsidRPr="001714AA">
        <w:rPr>
          <w:szCs w:val="24"/>
        </w:rPr>
        <w:t>Autoritatea contractantă</w:t>
      </w:r>
      <w:r w:rsidR="00AF1950" w:rsidRPr="001714AA">
        <w:rPr>
          <w:szCs w:val="24"/>
        </w:rPr>
        <w:t xml:space="preserve">, la solicitarea justificată a </w:t>
      </w:r>
      <w:r w:rsidR="00D222FA" w:rsidRPr="001714AA">
        <w:rPr>
          <w:szCs w:val="24"/>
        </w:rPr>
        <w:t>Prestatorul</w:t>
      </w:r>
      <w:r w:rsidR="008E7512" w:rsidRPr="001714AA">
        <w:rPr>
          <w:szCs w:val="24"/>
        </w:rPr>
        <w:t xml:space="preserve">ui </w:t>
      </w:r>
      <w:r w:rsidR="00F62096" w:rsidRPr="001714AA">
        <w:rPr>
          <w:szCs w:val="24"/>
        </w:rPr>
        <w:t>poate</w:t>
      </w:r>
      <w:r w:rsidR="00AF1950" w:rsidRPr="001714AA">
        <w:rPr>
          <w:szCs w:val="24"/>
        </w:rPr>
        <w:t xml:space="preserve"> acorda acestuia un termen suplimentar care nu poate depăși 15 zile de la </w:t>
      </w:r>
      <w:r w:rsidR="008B62C0" w:rsidRPr="001714AA">
        <w:rPr>
          <w:szCs w:val="24"/>
        </w:rPr>
        <w:t xml:space="preserve">data </w:t>
      </w:r>
      <w:r w:rsidR="00AF1950" w:rsidRPr="001714AA">
        <w:rPr>
          <w:szCs w:val="24"/>
        </w:rPr>
        <w:t xml:space="preserve">semnării </w:t>
      </w:r>
      <w:r w:rsidR="00C42C42" w:rsidRPr="001714AA">
        <w:rPr>
          <w:szCs w:val="24"/>
        </w:rPr>
        <w:t xml:space="preserve">Contractului </w:t>
      </w:r>
      <w:r w:rsidR="00AF1950" w:rsidRPr="001714AA">
        <w:rPr>
          <w:szCs w:val="24"/>
        </w:rPr>
        <w:t xml:space="preserve">în vederea constituirii garanției de bună-execuție, sub sancțiunea rezilierii de drept a </w:t>
      </w:r>
      <w:r w:rsidR="00C42C42" w:rsidRPr="001714AA">
        <w:rPr>
          <w:szCs w:val="24"/>
        </w:rPr>
        <w:t>Contractului</w:t>
      </w:r>
      <w:r w:rsidR="00AF1950" w:rsidRPr="001714AA">
        <w:rPr>
          <w:szCs w:val="24"/>
        </w:rPr>
        <w:t>.</w:t>
      </w:r>
    </w:p>
    <w:p w14:paraId="04F733C3" w14:textId="791960AF" w:rsidR="001B72A4" w:rsidRPr="001714AA" w:rsidRDefault="001B72A4" w:rsidP="00122760">
      <w:pPr>
        <w:pStyle w:val="Heading2"/>
        <w:spacing w:before="0" w:after="0"/>
        <w:ind w:left="0"/>
        <w:rPr>
          <w:szCs w:val="24"/>
        </w:rPr>
      </w:pPr>
      <w:r w:rsidRPr="001714AA">
        <w:rPr>
          <w:szCs w:val="24"/>
        </w:rPr>
        <w:t xml:space="preserve">În cazul modificării valorii și/sau a duratei de execuție a Contractului, prin act adițional, </w:t>
      </w:r>
      <w:r w:rsidR="00D222FA" w:rsidRPr="001714AA">
        <w:rPr>
          <w:szCs w:val="24"/>
        </w:rPr>
        <w:t>Prestatorul</w:t>
      </w:r>
      <w:r w:rsidR="008E7512" w:rsidRPr="001714AA">
        <w:rPr>
          <w:szCs w:val="24"/>
        </w:rPr>
        <w:t xml:space="preserve"> </w:t>
      </w:r>
      <w:r w:rsidRPr="001714AA">
        <w:rPr>
          <w:szCs w:val="24"/>
        </w:rPr>
        <w:t>se obligă să suplimenteze cuantumul și/sau să extindă perioada de valabilitate a garanției de bună execuție, dacă este cazul.</w:t>
      </w:r>
    </w:p>
    <w:p w14:paraId="717955A1" w14:textId="495E7739" w:rsidR="001B72A4" w:rsidRPr="001714AA" w:rsidRDefault="00A915D5" w:rsidP="00122760">
      <w:pPr>
        <w:pStyle w:val="Heading2"/>
        <w:spacing w:before="0" w:after="0"/>
        <w:ind w:left="0"/>
        <w:rPr>
          <w:szCs w:val="24"/>
        </w:rPr>
      </w:pPr>
      <w:r w:rsidRPr="001714AA">
        <w:rPr>
          <w:szCs w:val="24"/>
        </w:rPr>
        <w:t xml:space="preserve">Autoritatea contractantă </w:t>
      </w:r>
      <w:r w:rsidR="00AF1950" w:rsidRPr="001714AA">
        <w:rPr>
          <w:szCs w:val="24"/>
        </w:rPr>
        <w:t xml:space="preserve"> are dreptul de a emite pretenții asupra garanției de bună execuție în condițiile prevăzute la art. 41 din HG nr. 395/2016</w:t>
      </w:r>
      <w:r w:rsidR="001B72A4" w:rsidRPr="001714AA">
        <w:rPr>
          <w:szCs w:val="24"/>
        </w:rPr>
        <w:t xml:space="preserve">, oricând pe parcursul îndeplinirii contractului, în limita prejudiciului creat, în cazul în care </w:t>
      </w:r>
      <w:r w:rsidR="00D222FA" w:rsidRPr="001714AA">
        <w:rPr>
          <w:szCs w:val="24"/>
        </w:rPr>
        <w:t>Prestatorul</w:t>
      </w:r>
      <w:r w:rsidR="008E7512" w:rsidRPr="001714AA">
        <w:rPr>
          <w:szCs w:val="24"/>
        </w:rPr>
        <w:t xml:space="preserve"> </w:t>
      </w:r>
      <w:r w:rsidR="001B72A4" w:rsidRPr="001714AA">
        <w:rPr>
          <w:szCs w:val="24"/>
        </w:rPr>
        <w:t>nu își îndeplinește</w:t>
      </w:r>
      <w:r w:rsidR="00FB15FF">
        <w:rPr>
          <w:szCs w:val="24"/>
        </w:rPr>
        <w:t>,</w:t>
      </w:r>
      <w:r w:rsidR="001B72A4" w:rsidRPr="001714AA">
        <w:rPr>
          <w:szCs w:val="24"/>
        </w:rPr>
        <w:t xml:space="preserve"> din culpa sa</w:t>
      </w:r>
      <w:r w:rsidR="00FB15FF">
        <w:rPr>
          <w:szCs w:val="24"/>
        </w:rPr>
        <w:t>,</w:t>
      </w:r>
      <w:r w:rsidR="001B72A4" w:rsidRPr="001714AA">
        <w:rPr>
          <w:szCs w:val="24"/>
        </w:rPr>
        <w:t xml:space="preserve"> obligațiile asumate prin </w:t>
      </w:r>
      <w:r w:rsidR="000F704C" w:rsidRPr="001714AA">
        <w:rPr>
          <w:szCs w:val="24"/>
        </w:rPr>
        <w:t>C</w:t>
      </w:r>
      <w:r w:rsidR="001B72A4" w:rsidRPr="001714AA">
        <w:rPr>
          <w:szCs w:val="24"/>
        </w:rPr>
        <w:t>ontract. Anterior emiterii unei pretenții asupra garanției de bună execuție</w:t>
      </w:r>
      <w:r w:rsidR="00FB15FF">
        <w:rPr>
          <w:szCs w:val="24"/>
        </w:rPr>
        <w:t>,</w:t>
      </w:r>
      <w:r w:rsidR="001B72A4" w:rsidRPr="001714AA">
        <w:rPr>
          <w:szCs w:val="24"/>
        </w:rPr>
        <w:t xml:space="preserve"> </w:t>
      </w:r>
      <w:r w:rsidRPr="001714AA">
        <w:rPr>
          <w:szCs w:val="24"/>
        </w:rPr>
        <w:t xml:space="preserve">Autoritatea contractantă </w:t>
      </w:r>
      <w:r w:rsidR="001B72A4" w:rsidRPr="001714AA">
        <w:rPr>
          <w:szCs w:val="24"/>
        </w:rPr>
        <w:t xml:space="preserve"> are obligația de a notifica pretenția atât Prestatorului, cât și emitentului instrumentului de garantare, precizând obligațiile care nu au fost respectate, precum și modul de calcul al prejudiciului. În situația executării garanției de bună execuție, parțial sau total, Prestatorul are obligația de a reîntregi garanția în cauză raportat la restul rămas de </w:t>
      </w:r>
      <w:r w:rsidR="001B72A4" w:rsidRPr="001714AA">
        <w:rPr>
          <w:szCs w:val="24"/>
        </w:rPr>
        <w:lastRenderedPageBreak/>
        <w:t>executat</w:t>
      </w:r>
      <w:r w:rsidR="00A233D5" w:rsidRPr="001714AA">
        <w:rPr>
          <w:szCs w:val="24"/>
        </w:rPr>
        <w:t>, în termen de 5 zile de la momentul la care aceasta a fost reținută de către Autoritatea contractantă</w:t>
      </w:r>
      <w:r w:rsidR="001B72A4" w:rsidRPr="001714AA">
        <w:rPr>
          <w:szCs w:val="24"/>
        </w:rPr>
        <w:t>.</w:t>
      </w:r>
    </w:p>
    <w:p w14:paraId="6C66CC37" w14:textId="60D405BE" w:rsidR="00AF1950" w:rsidRPr="001714AA" w:rsidRDefault="00AF1950" w:rsidP="00122760">
      <w:pPr>
        <w:pStyle w:val="Heading2"/>
        <w:spacing w:before="0" w:after="0"/>
        <w:ind w:left="0"/>
        <w:rPr>
          <w:szCs w:val="24"/>
        </w:rPr>
      </w:pPr>
      <w:r w:rsidRPr="001714AA">
        <w:rPr>
          <w:szCs w:val="24"/>
        </w:rPr>
        <w:t>Restituirea garanției de bună execuție se face în termen 14 zile de la data întocmirii</w:t>
      </w:r>
      <w:r w:rsidR="008F5BAF" w:rsidRPr="001714AA">
        <w:rPr>
          <w:szCs w:val="24"/>
        </w:rPr>
        <w:t xml:space="preserve"> P</w:t>
      </w:r>
      <w:r w:rsidRPr="001714AA">
        <w:rPr>
          <w:szCs w:val="24"/>
        </w:rPr>
        <w:t>rocesului</w:t>
      </w:r>
      <w:r w:rsidR="00083E4B" w:rsidRPr="001714AA">
        <w:rPr>
          <w:szCs w:val="24"/>
        </w:rPr>
        <w:t xml:space="preserve"> V</w:t>
      </w:r>
      <w:r w:rsidRPr="001714AA">
        <w:rPr>
          <w:szCs w:val="24"/>
        </w:rPr>
        <w:t xml:space="preserve">erbal de </w:t>
      </w:r>
      <w:r w:rsidR="00083E4B" w:rsidRPr="001714AA">
        <w:rPr>
          <w:szCs w:val="24"/>
        </w:rPr>
        <w:t>Recepție</w:t>
      </w:r>
      <w:r w:rsidR="00C42C42" w:rsidRPr="001714AA">
        <w:rPr>
          <w:szCs w:val="24"/>
        </w:rPr>
        <w:t xml:space="preserve"> </w:t>
      </w:r>
      <w:r w:rsidR="008F5BAF" w:rsidRPr="001714AA">
        <w:rPr>
          <w:szCs w:val="24"/>
        </w:rPr>
        <w:t>F</w:t>
      </w:r>
      <w:r w:rsidR="00C42C42" w:rsidRPr="001714AA">
        <w:rPr>
          <w:szCs w:val="24"/>
        </w:rPr>
        <w:t>inală</w:t>
      </w:r>
      <w:r w:rsidRPr="001714AA">
        <w:rPr>
          <w:szCs w:val="24"/>
        </w:rPr>
        <w:t xml:space="preserve"> a </w:t>
      </w:r>
      <w:r w:rsidR="008F5BAF" w:rsidRPr="001714AA">
        <w:rPr>
          <w:szCs w:val="24"/>
        </w:rPr>
        <w:t>S</w:t>
      </w:r>
      <w:r w:rsidR="00AE6D56" w:rsidRPr="001714AA">
        <w:rPr>
          <w:szCs w:val="24"/>
        </w:rPr>
        <w:t>erviciilor</w:t>
      </w:r>
      <w:r w:rsidRPr="001714AA">
        <w:rPr>
          <w:szCs w:val="24"/>
        </w:rPr>
        <w:t xml:space="preserve"> care fac obiectul </w:t>
      </w:r>
      <w:r w:rsidR="00C42C42" w:rsidRPr="001714AA">
        <w:rPr>
          <w:szCs w:val="24"/>
        </w:rPr>
        <w:t xml:space="preserve">Contractului </w:t>
      </w:r>
      <w:r w:rsidRPr="001714AA">
        <w:rPr>
          <w:szCs w:val="24"/>
        </w:rPr>
        <w:t xml:space="preserve">şi/sau de la plata facturii finale, dacă nu a ridicat până la acea dată </w:t>
      </w:r>
      <w:r w:rsidR="00083E4B" w:rsidRPr="001714AA">
        <w:rPr>
          <w:szCs w:val="24"/>
        </w:rPr>
        <w:t>pretenții</w:t>
      </w:r>
      <w:r w:rsidRPr="001714AA">
        <w:rPr>
          <w:szCs w:val="24"/>
        </w:rPr>
        <w:t xml:space="preserve"> asupra ei</w:t>
      </w:r>
      <w:r w:rsidR="00E41740" w:rsidRPr="001714AA">
        <w:rPr>
          <w:szCs w:val="24"/>
        </w:rPr>
        <w:t>, conform art. 154</w:t>
      </w:r>
      <w:r w:rsidR="00E41740" w:rsidRPr="001714AA">
        <w:rPr>
          <w:szCs w:val="24"/>
          <w:vertAlign w:val="superscript"/>
        </w:rPr>
        <w:t>2</w:t>
      </w:r>
      <w:r w:rsidR="00E41740" w:rsidRPr="001714AA">
        <w:rPr>
          <w:szCs w:val="24"/>
        </w:rPr>
        <w:t xml:space="preserve"> </w:t>
      </w:r>
      <w:r w:rsidR="009B368A" w:rsidRPr="001714AA">
        <w:rPr>
          <w:szCs w:val="24"/>
        </w:rPr>
        <w:t xml:space="preserve">alin.(2) </w:t>
      </w:r>
      <w:r w:rsidR="00E41740" w:rsidRPr="001714AA">
        <w:rPr>
          <w:szCs w:val="24"/>
        </w:rPr>
        <w:t>din Legea nr. 98/2016</w:t>
      </w:r>
      <w:r w:rsidRPr="001714AA">
        <w:rPr>
          <w:szCs w:val="24"/>
        </w:rPr>
        <w:t>.</w:t>
      </w:r>
    </w:p>
    <w:p w14:paraId="3ABAA835" w14:textId="1FEF882F" w:rsidR="001B72A4" w:rsidRPr="001714AA" w:rsidRDefault="001B72A4" w:rsidP="00762B93">
      <w:pPr>
        <w:spacing w:after="0"/>
        <w:rPr>
          <w:szCs w:val="24"/>
        </w:rPr>
      </w:pPr>
    </w:p>
    <w:p w14:paraId="419DEF6D" w14:textId="30179BFF" w:rsidR="00A143A1" w:rsidRPr="001714AA" w:rsidRDefault="00A143A1" w:rsidP="00762B93">
      <w:pPr>
        <w:pStyle w:val="Heading1"/>
        <w:shd w:val="clear" w:color="auto" w:fill="BFBFBF" w:themeFill="background1" w:themeFillShade="BF"/>
        <w:spacing w:before="0" w:after="0"/>
        <w:ind w:left="851" w:hanging="851"/>
        <w:rPr>
          <w:szCs w:val="24"/>
        </w:rPr>
      </w:pPr>
      <w:r w:rsidRPr="001714AA">
        <w:rPr>
          <w:szCs w:val="24"/>
        </w:rPr>
        <w:t>Începere, Întârzieri, Sistare</w:t>
      </w:r>
    </w:p>
    <w:p w14:paraId="4E2CD0A5" w14:textId="77777777" w:rsidR="00A143A1" w:rsidRPr="001714AA" w:rsidRDefault="00A143A1" w:rsidP="00A143A1"/>
    <w:p w14:paraId="29A01A58" w14:textId="7BF6BB8C" w:rsidR="00A143A1" w:rsidRPr="001714AA" w:rsidRDefault="00A143A1" w:rsidP="00A143A1">
      <w:pPr>
        <w:pStyle w:val="Heading2"/>
        <w:spacing w:before="0" w:after="0"/>
        <w:ind w:left="0"/>
      </w:pPr>
      <w:r w:rsidRPr="001714AA">
        <w:t xml:space="preserve">Contractantul are obligația de a începe prestarea serviciilor în conformitate cu prevederile art. </w:t>
      </w:r>
      <w:r w:rsidR="00186F20" w:rsidRPr="001714AA">
        <w:t>5.4</w:t>
      </w:r>
      <w:r w:rsidRPr="001714AA">
        <w:t xml:space="preserve"> din prezentul contract.</w:t>
      </w:r>
    </w:p>
    <w:p w14:paraId="7E1F71C4" w14:textId="5534BF6D" w:rsidR="00A143A1" w:rsidRPr="001714AA" w:rsidRDefault="00A143A1" w:rsidP="00A143A1">
      <w:pPr>
        <w:pStyle w:val="Heading2"/>
        <w:spacing w:before="0" w:after="0" w:line="300" w:lineRule="atLeast"/>
        <w:ind w:left="0"/>
        <w:rPr>
          <w:rFonts w:cs="Arial"/>
          <w:szCs w:val="24"/>
        </w:rPr>
      </w:pPr>
      <w:r w:rsidRPr="001714AA">
        <w:rPr>
          <w:rFonts w:cs="Arial"/>
          <w:szCs w:val="24"/>
        </w:rPr>
        <w:t>Dacă</w:t>
      </w:r>
      <w:r w:rsidR="000A28C6">
        <w:rPr>
          <w:rFonts w:cs="Arial"/>
          <w:szCs w:val="24"/>
        </w:rPr>
        <w:t>,</w:t>
      </w:r>
      <w:r w:rsidRPr="001714AA">
        <w:rPr>
          <w:rFonts w:cs="Arial"/>
          <w:szCs w:val="24"/>
        </w:rPr>
        <w:t xml:space="preserve"> pe parcursul îndeplinirii contractului</w:t>
      </w:r>
      <w:r w:rsidR="000A28C6">
        <w:rPr>
          <w:rFonts w:cs="Arial"/>
          <w:szCs w:val="24"/>
        </w:rPr>
        <w:t>,</w:t>
      </w:r>
      <w:r w:rsidRPr="001714AA">
        <w:rPr>
          <w:rFonts w:cs="Arial"/>
          <w:szCs w:val="24"/>
        </w:rPr>
        <w:t xml:space="preserve"> contractantul constată că nu poate respecta termenul convenit de prestare a serviciilor, atunci acesta are obligația de a notifica autoritatea contractantă cu cel puțin 30 zile înainte de expirarea termenului.</w:t>
      </w:r>
    </w:p>
    <w:p w14:paraId="175C5734" w14:textId="77777777" w:rsidR="00A143A1" w:rsidRPr="001714AA" w:rsidRDefault="00A143A1" w:rsidP="00A143A1">
      <w:pPr>
        <w:pStyle w:val="Heading2"/>
        <w:spacing w:before="0" w:after="0"/>
        <w:ind w:left="0"/>
      </w:pPr>
      <w:r w:rsidRPr="001714AA">
        <w:t>În cazul incidenței unei situații de caz fortuit sau forță majoră, obligațiile se suspendă pe parcursul existenței acestor evenimente, urmând ca termenul de prestare să fie prelungit cu un termen care nu poate depăși durata de existență a evenimentului invocat, încheindu-se în acest sens un act adițional. Părțile nu datorează în acest caz penalități de întârziere.</w:t>
      </w:r>
    </w:p>
    <w:p w14:paraId="4C8A280D" w14:textId="77777777" w:rsidR="00A143A1" w:rsidRPr="001714AA" w:rsidRDefault="00A143A1" w:rsidP="00A143A1">
      <w:pPr>
        <w:pStyle w:val="Heading2"/>
        <w:spacing w:before="0" w:after="0" w:line="300" w:lineRule="atLeast"/>
        <w:ind w:left="0"/>
        <w:rPr>
          <w:rFonts w:cs="Arial"/>
          <w:szCs w:val="24"/>
        </w:rPr>
      </w:pPr>
      <w:r w:rsidRPr="001714AA">
        <w:rPr>
          <w:rFonts w:cs="Arial"/>
          <w:szCs w:val="24"/>
        </w:rPr>
        <w:t>În afara cazului în care autoritatea contractantă este de acord cu o prelungire a termenului de prestare, orice întârziere în îndeplinirea contractului dă dreptul autorității contractantului de a solicita daune și penalități contractantului în condițiile prevăzute la art. 25.</w:t>
      </w:r>
    </w:p>
    <w:p w14:paraId="26E4911F" w14:textId="77777777" w:rsidR="00A143A1" w:rsidRPr="001714AA" w:rsidRDefault="00A143A1" w:rsidP="00A143A1"/>
    <w:p w14:paraId="4732B5DA" w14:textId="433ACB81" w:rsidR="001B72A4" w:rsidRPr="001714AA" w:rsidRDefault="00DA150C" w:rsidP="00762B93">
      <w:pPr>
        <w:pStyle w:val="Heading1"/>
        <w:shd w:val="clear" w:color="auto" w:fill="BFBFBF" w:themeFill="background1" w:themeFillShade="BF"/>
        <w:spacing w:before="0" w:after="0"/>
        <w:ind w:left="851" w:hanging="851"/>
        <w:rPr>
          <w:szCs w:val="24"/>
        </w:rPr>
      </w:pPr>
      <w:r w:rsidRPr="001714AA">
        <w:rPr>
          <w:szCs w:val="24"/>
        </w:rPr>
        <w:t xml:space="preserve">MANAGEMENTUL </w:t>
      </w:r>
      <w:r w:rsidR="001B72A4" w:rsidRPr="001714AA">
        <w:rPr>
          <w:szCs w:val="24"/>
        </w:rPr>
        <w:t xml:space="preserve">CONTRACTULUI </w:t>
      </w:r>
      <w:r w:rsidRPr="001714AA">
        <w:rPr>
          <w:szCs w:val="24"/>
        </w:rPr>
        <w:t>ȘI A ACTIVITĂȚII DE RAPORTARE</w:t>
      </w:r>
    </w:p>
    <w:p w14:paraId="294D8F8E" w14:textId="77777777" w:rsidR="00CB3A65" w:rsidRPr="001714AA" w:rsidRDefault="00CB3A65" w:rsidP="00762B93">
      <w:pPr>
        <w:spacing w:after="0"/>
        <w:rPr>
          <w:szCs w:val="24"/>
        </w:rPr>
      </w:pPr>
    </w:p>
    <w:p w14:paraId="030F8915" w14:textId="52657CB0" w:rsidR="00AF5475" w:rsidRPr="001714AA" w:rsidRDefault="00AF5475" w:rsidP="00AF5475">
      <w:pPr>
        <w:pStyle w:val="Heading2"/>
        <w:spacing w:before="0" w:after="0"/>
        <w:ind w:left="0"/>
        <w:rPr>
          <w:szCs w:val="24"/>
        </w:rPr>
      </w:pPr>
      <w:r w:rsidRPr="001714AA">
        <w:rPr>
          <w:szCs w:val="24"/>
        </w:rPr>
        <w:t>Prestatorul va prezenta documentele și rapoartele conform celor specificate în Caietul de Sarcini și cu respectarea Graficului de prestare</w:t>
      </w:r>
      <w:r w:rsidR="00FC2965">
        <w:rPr>
          <w:szCs w:val="24"/>
        </w:rPr>
        <w:t>,</w:t>
      </w:r>
      <w:r w:rsidRPr="001714AA">
        <w:rPr>
          <w:szCs w:val="24"/>
        </w:rPr>
        <w:t xml:space="preserve"> acceptat de către Achizitor.</w:t>
      </w:r>
    </w:p>
    <w:p w14:paraId="060A96B1" w14:textId="1A6D3AFD" w:rsidR="00AF5475" w:rsidRPr="001714AA" w:rsidRDefault="00AF5475" w:rsidP="00AF5475">
      <w:pPr>
        <w:pStyle w:val="Heading2"/>
        <w:spacing w:before="0" w:after="0"/>
        <w:ind w:left="0"/>
        <w:rPr>
          <w:szCs w:val="24"/>
        </w:rPr>
      </w:pPr>
      <w:r w:rsidRPr="001714AA">
        <w:rPr>
          <w:szCs w:val="24"/>
        </w:rPr>
        <w:t>Prestatorul are obligația să elaboreze, pe perioada Contractului, toate Rapoartele și documentele solicitate</w:t>
      </w:r>
      <w:r w:rsidR="00FC2965">
        <w:rPr>
          <w:szCs w:val="24"/>
        </w:rPr>
        <w:t>,</w:t>
      </w:r>
      <w:r w:rsidRPr="001714AA">
        <w:rPr>
          <w:szCs w:val="24"/>
        </w:rPr>
        <w:t xml:space="preserve"> conform prevederilor cuprinse în Caietul de Sarcini.</w:t>
      </w:r>
    </w:p>
    <w:p w14:paraId="5F43B049" w14:textId="57BE4F49" w:rsidR="00AF5475" w:rsidRPr="001714AA" w:rsidRDefault="00AF5475" w:rsidP="00AF5475">
      <w:pPr>
        <w:pStyle w:val="Heading2"/>
        <w:spacing w:before="0" w:after="0"/>
        <w:ind w:left="0"/>
        <w:rPr>
          <w:szCs w:val="24"/>
        </w:rPr>
      </w:pPr>
      <w:r w:rsidRPr="001714AA">
        <w:rPr>
          <w:szCs w:val="24"/>
        </w:rPr>
        <w:t>Aprobarea de către Autoritatea contractantă a rapoartelor și documentelor realizate și prezentate de către Prestator, va fi făcută astfel cum este stabilit în Caietul de Sarcini și va certifica faptul că acestea sunt conforme cu termenii Contractului.</w:t>
      </w:r>
    </w:p>
    <w:p w14:paraId="0719C7B8" w14:textId="34EAF35D" w:rsidR="00AF5475" w:rsidRPr="001714AA" w:rsidRDefault="00AF5475" w:rsidP="00AF5475">
      <w:pPr>
        <w:pStyle w:val="Heading2"/>
        <w:spacing w:before="0" w:after="0"/>
        <w:ind w:left="0"/>
        <w:rPr>
          <w:szCs w:val="24"/>
        </w:rPr>
      </w:pPr>
      <w:r w:rsidRPr="001714AA">
        <w:rPr>
          <w:szCs w:val="24"/>
        </w:rPr>
        <w:t>Prestatorul va întreprinde toate măsurile și acțiunile necesare sau corespunzătoare pentru realizarea</w:t>
      </w:r>
      <w:r w:rsidR="00FC2965">
        <w:rPr>
          <w:szCs w:val="24"/>
        </w:rPr>
        <w:t>,</w:t>
      </w:r>
      <w:r w:rsidRPr="001714AA">
        <w:rPr>
          <w:szCs w:val="24"/>
        </w:rPr>
        <w:t xml:space="preserve"> cel puțin</w:t>
      </w:r>
      <w:r w:rsidR="00FC2965">
        <w:rPr>
          <w:szCs w:val="24"/>
        </w:rPr>
        <w:t>,</w:t>
      </w:r>
      <w:r w:rsidRPr="001714AA">
        <w:rPr>
          <w:szCs w:val="24"/>
        </w:rPr>
        <w:t xml:space="preserve"> a performanțelor contractuale</w:t>
      </w:r>
      <w:r w:rsidR="00FC2965">
        <w:rPr>
          <w:szCs w:val="24"/>
        </w:rPr>
        <w:t>,</w:t>
      </w:r>
      <w:r w:rsidRPr="001714AA">
        <w:rPr>
          <w:szCs w:val="24"/>
        </w:rPr>
        <w:t xml:space="preserve"> astfel cum sunt stabilite în Caietul de Sarcini</w:t>
      </w:r>
    </w:p>
    <w:p w14:paraId="10230273" w14:textId="7D462581" w:rsidR="00DA150C" w:rsidRPr="001714AA" w:rsidRDefault="00DA150C" w:rsidP="00DA150C">
      <w:pPr>
        <w:pStyle w:val="Heading2"/>
        <w:spacing w:before="0" w:after="0"/>
        <w:ind w:left="0"/>
        <w:rPr>
          <w:szCs w:val="24"/>
        </w:rPr>
      </w:pPr>
      <w:r w:rsidRPr="001714AA">
        <w:rPr>
          <w:szCs w:val="24"/>
        </w:rPr>
        <w:t xml:space="preserve">Managementul contractului include o componentă de management și o componentă administrativă (de administrare efectivă a contractului) și presupune coordonarea continuă, monitorizarea și controlul tuturor activităților și rezultatelor realizate de Prestator. </w:t>
      </w:r>
    </w:p>
    <w:p w14:paraId="78EF7805" w14:textId="77777777" w:rsidR="00DA150C" w:rsidRPr="001714AA" w:rsidRDefault="00DA150C" w:rsidP="00DA150C">
      <w:pPr>
        <w:pStyle w:val="Heading2"/>
        <w:spacing w:before="0" w:after="0"/>
        <w:ind w:left="0"/>
        <w:rPr>
          <w:szCs w:val="24"/>
        </w:rPr>
      </w:pPr>
      <w:r w:rsidRPr="001714AA">
        <w:rPr>
          <w:szCs w:val="24"/>
        </w:rPr>
        <w:t xml:space="preserve">Prestatorul este pe deplin responsabil de managementul contractului din punct de vedere administrativ, financiar, orientat spre obținerea rezultatelor. Acesta trebuie să respecte toate condițiile formulate în Caietul de sarcini. </w:t>
      </w:r>
    </w:p>
    <w:p w14:paraId="320AA6A3" w14:textId="3CC67999" w:rsidR="00DA150C" w:rsidRPr="001714AA" w:rsidRDefault="00DA150C" w:rsidP="00DA150C">
      <w:pPr>
        <w:pStyle w:val="Heading2"/>
        <w:spacing w:before="0" w:after="0"/>
        <w:ind w:left="0"/>
        <w:rPr>
          <w:szCs w:val="24"/>
        </w:rPr>
      </w:pPr>
      <w:r w:rsidRPr="001714AA">
        <w:rPr>
          <w:szCs w:val="24"/>
        </w:rPr>
        <w:t xml:space="preserve">Pe parcursul derulării contractului, </w:t>
      </w:r>
      <w:r w:rsidR="00CB552A" w:rsidRPr="001714AA">
        <w:rPr>
          <w:szCs w:val="24"/>
        </w:rPr>
        <w:t>Autoritatea contractantă</w:t>
      </w:r>
      <w:r w:rsidRPr="001714AA">
        <w:rPr>
          <w:szCs w:val="24"/>
        </w:rPr>
        <w:t xml:space="preserve"> are dreptul de a verifica</w:t>
      </w:r>
      <w:r w:rsidR="00FC2965">
        <w:rPr>
          <w:szCs w:val="24"/>
        </w:rPr>
        <w:t>,</w:t>
      </w:r>
      <w:r w:rsidRPr="001714AA">
        <w:rPr>
          <w:szCs w:val="24"/>
        </w:rPr>
        <w:t xml:space="preserve"> la intervale stabilite și comunicate prin Caietul de sarcini</w:t>
      </w:r>
      <w:r w:rsidR="00FC2965">
        <w:rPr>
          <w:szCs w:val="24"/>
        </w:rPr>
        <w:t>,</w:t>
      </w:r>
      <w:r w:rsidRPr="001714AA">
        <w:rPr>
          <w:szCs w:val="24"/>
        </w:rPr>
        <w:t xml:space="preserve"> dacă toate activitățile planificate au fost realizate conform cerințelor. </w:t>
      </w:r>
    </w:p>
    <w:p w14:paraId="2530A08A" w14:textId="2DC5F519" w:rsidR="00DA150C" w:rsidRPr="001714AA" w:rsidRDefault="00DA150C" w:rsidP="00DA150C">
      <w:pPr>
        <w:pStyle w:val="Heading2"/>
        <w:spacing w:before="0" w:after="0"/>
        <w:ind w:left="0"/>
        <w:rPr>
          <w:szCs w:val="24"/>
        </w:rPr>
      </w:pPr>
      <w:r w:rsidRPr="001714AA">
        <w:rPr>
          <w:szCs w:val="24"/>
        </w:rPr>
        <w:t xml:space="preserve">Prestatorul are obligația de a se consulta cu </w:t>
      </w:r>
      <w:r w:rsidR="00CB552A" w:rsidRPr="001714AA">
        <w:rPr>
          <w:szCs w:val="24"/>
        </w:rPr>
        <w:t>Autoritatea contractantă</w:t>
      </w:r>
      <w:r w:rsidR="00FC2965">
        <w:rPr>
          <w:szCs w:val="24"/>
        </w:rPr>
        <w:t>,</w:t>
      </w:r>
      <w:r w:rsidRPr="001714AA">
        <w:rPr>
          <w:szCs w:val="24"/>
        </w:rPr>
        <w:t xml:space="preserve"> cu privire la orice aspect/ problemă, evitând implicarea </w:t>
      </w:r>
      <w:r w:rsidRPr="00D27D0A">
        <w:rPr>
          <w:szCs w:val="24"/>
        </w:rPr>
        <w:t>acest</w:t>
      </w:r>
      <w:r w:rsidR="00192AC5" w:rsidRPr="00D27D0A">
        <w:rPr>
          <w:szCs w:val="24"/>
        </w:rPr>
        <w:t>e</w:t>
      </w:r>
      <w:r w:rsidRPr="00D27D0A">
        <w:rPr>
          <w:szCs w:val="24"/>
        </w:rPr>
        <w:t>ia în</w:t>
      </w:r>
      <w:r w:rsidRPr="001714AA">
        <w:rPr>
          <w:szCs w:val="24"/>
        </w:rPr>
        <w:t xml:space="preserve"> aspecte de micro management al contractului. </w:t>
      </w:r>
    </w:p>
    <w:p w14:paraId="60BDA268" w14:textId="27B24EEC" w:rsidR="00122760" w:rsidRPr="001714AA" w:rsidRDefault="00DA150C" w:rsidP="00122760">
      <w:pPr>
        <w:pStyle w:val="Heading2"/>
        <w:spacing w:before="0" w:after="0"/>
        <w:ind w:left="0"/>
        <w:rPr>
          <w:szCs w:val="24"/>
        </w:rPr>
      </w:pPr>
      <w:r w:rsidRPr="001714AA">
        <w:rPr>
          <w:szCs w:val="24"/>
        </w:rPr>
        <w:lastRenderedPageBreak/>
        <w:t xml:space="preserve">Un instrument în derularea activității de monitorizare vor fi ședințele/întâlnirile dintre echipa Prestatorului și echipa </w:t>
      </w:r>
      <w:r w:rsidR="00CB552A" w:rsidRPr="001714AA">
        <w:rPr>
          <w:szCs w:val="24"/>
        </w:rPr>
        <w:t>Autorității contractante</w:t>
      </w:r>
      <w:r w:rsidRPr="001714AA">
        <w:rPr>
          <w:szCs w:val="24"/>
        </w:rPr>
        <w:t xml:space="preserve">, ședințe care au drept scop și urmărirea progresului contractului. </w:t>
      </w:r>
    </w:p>
    <w:p w14:paraId="09A71538" w14:textId="56D9A826" w:rsidR="00DA150C" w:rsidRPr="001714AA" w:rsidRDefault="00DA150C" w:rsidP="00122760">
      <w:pPr>
        <w:pStyle w:val="Heading2"/>
        <w:spacing w:before="0" w:after="0"/>
        <w:ind w:left="0"/>
        <w:rPr>
          <w:szCs w:val="24"/>
        </w:rPr>
      </w:pPr>
      <w:r w:rsidRPr="001714AA">
        <w:rPr>
          <w:szCs w:val="24"/>
        </w:rPr>
        <w:t xml:space="preserve">În termen de 5 zile lucrătoare de la data începerii contractului, va fi organizată o întâlnire de lucru la care vor participa reprezentanți ai </w:t>
      </w:r>
      <w:r w:rsidR="00CB552A" w:rsidRPr="001714AA">
        <w:rPr>
          <w:szCs w:val="24"/>
        </w:rPr>
        <w:t>Autorității contractante</w:t>
      </w:r>
      <w:r w:rsidRPr="001714AA">
        <w:rPr>
          <w:szCs w:val="24"/>
        </w:rPr>
        <w:t xml:space="preserve"> (membrii relevanți ai echipei de implementare a proiectului), în care se vor stabili:  </w:t>
      </w:r>
    </w:p>
    <w:p w14:paraId="0C241A1B" w14:textId="580D5778" w:rsidR="00DA150C" w:rsidRPr="001714AA" w:rsidRDefault="00EE6125" w:rsidP="00EE6125">
      <w:pPr>
        <w:pStyle w:val="paragraph"/>
        <w:spacing w:before="0" w:beforeAutospacing="0" w:after="0" w:afterAutospacing="0" w:line="276" w:lineRule="auto"/>
        <w:ind w:left="284" w:right="15"/>
        <w:jc w:val="both"/>
        <w:textAlignment w:val="baseline"/>
        <w:rPr>
          <w:rFonts w:ascii="Trebuchet MS" w:hAnsi="Trebuchet MS"/>
        </w:rPr>
      </w:pPr>
      <w:r w:rsidRPr="001714AA">
        <w:rPr>
          <w:rFonts w:ascii="Trebuchet MS" w:hAnsi="Trebuchet MS"/>
        </w:rPr>
        <w:t>a</w:t>
      </w:r>
      <w:r w:rsidR="00DA150C" w:rsidRPr="001714AA">
        <w:rPr>
          <w:rFonts w:ascii="Trebuchet MS" w:hAnsi="Trebuchet MS"/>
        </w:rPr>
        <w:t>) principiile de comunicare reciprocă; </w:t>
      </w:r>
    </w:p>
    <w:p w14:paraId="600A3B79" w14:textId="77777777" w:rsidR="00DA150C" w:rsidRPr="001714AA" w:rsidRDefault="00DA150C" w:rsidP="00EE6125">
      <w:pPr>
        <w:pStyle w:val="paragraph"/>
        <w:spacing w:before="0" w:beforeAutospacing="0" w:after="0" w:afterAutospacing="0" w:line="276" w:lineRule="auto"/>
        <w:ind w:left="284" w:right="15"/>
        <w:jc w:val="both"/>
        <w:textAlignment w:val="baseline"/>
        <w:rPr>
          <w:rFonts w:ascii="Trebuchet MS" w:hAnsi="Trebuchet MS"/>
        </w:rPr>
      </w:pPr>
      <w:r w:rsidRPr="001714AA">
        <w:rPr>
          <w:rFonts w:ascii="Trebuchet MS" w:hAnsi="Trebuchet MS"/>
        </w:rPr>
        <w:t>b) planul de lucru; </w:t>
      </w:r>
    </w:p>
    <w:p w14:paraId="03987D9B" w14:textId="77777777" w:rsidR="00DA150C" w:rsidRPr="001714AA" w:rsidRDefault="00DA150C" w:rsidP="00EE6125">
      <w:pPr>
        <w:pStyle w:val="paragraph"/>
        <w:spacing w:before="0" w:beforeAutospacing="0" w:after="0" w:afterAutospacing="0" w:line="276" w:lineRule="auto"/>
        <w:ind w:left="284" w:right="15"/>
        <w:jc w:val="both"/>
        <w:textAlignment w:val="baseline"/>
        <w:rPr>
          <w:rFonts w:ascii="Trebuchet MS" w:hAnsi="Trebuchet MS"/>
        </w:rPr>
      </w:pPr>
      <w:r w:rsidRPr="001714AA">
        <w:rPr>
          <w:rFonts w:ascii="Trebuchet MS" w:hAnsi="Trebuchet MS"/>
        </w:rPr>
        <w:t>c) detaliile privind colaborarea; </w:t>
      </w:r>
    </w:p>
    <w:p w14:paraId="0C176553" w14:textId="77777777" w:rsidR="00DA150C" w:rsidRPr="001714AA" w:rsidRDefault="00DA150C" w:rsidP="00EE6125">
      <w:pPr>
        <w:pStyle w:val="paragraph"/>
        <w:spacing w:before="0" w:beforeAutospacing="0" w:after="0" w:afterAutospacing="0" w:line="276" w:lineRule="auto"/>
        <w:ind w:left="284" w:right="15"/>
        <w:jc w:val="both"/>
        <w:textAlignment w:val="baseline"/>
        <w:rPr>
          <w:rFonts w:ascii="Trebuchet MS" w:hAnsi="Trebuchet MS"/>
        </w:rPr>
      </w:pPr>
      <w:r w:rsidRPr="001714AA">
        <w:rPr>
          <w:rFonts w:ascii="Trebuchet MS" w:hAnsi="Trebuchet MS"/>
        </w:rPr>
        <w:t>d) frecvența reuniunilor; </w:t>
      </w:r>
    </w:p>
    <w:p w14:paraId="7896D599" w14:textId="77777777" w:rsidR="00DA150C" w:rsidRPr="001714AA" w:rsidRDefault="00DA150C" w:rsidP="00EE6125">
      <w:pPr>
        <w:pStyle w:val="paragraph"/>
        <w:spacing w:before="0" w:beforeAutospacing="0" w:after="0" w:afterAutospacing="0" w:line="276" w:lineRule="auto"/>
        <w:ind w:left="284" w:right="15"/>
        <w:jc w:val="both"/>
        <w:textAlignment w:val="baseline"/>
        <w:rPr>
          <w:rFonts w:ascii="Trebuchet MS" w:hAnsi="Trebuchet MS"/>
        </w:rPr>
      </w:pPr>
      <w:r w:rsidRPr="001714AA">
        <w:rPr>
          <w:rFonts w:ascii="Trebuchet MS" w:hAnsi="Trebuchet MS"/>
        </w:rPr>
        <w:t>e) modelele de procese-verbale; </w:t>
      </w:r>
    </w:p>
    <w:p w14:paraId="4D8D547A" w14:textId="77777777" w:rsidR="00DA150C" w:rsidRPr="001714AA" w:rsidRDefault="00DA150C" w:rsidP="00EE6125">
      <w:pPr>
        <w:pStyle w:val="paragraph"/>
        <w:spacing w:before="0" w:beforeAutospacing="0" w:after="0" w:afterAutospacing="0" w:line="276" w:lineRule="auto"/>
        <w:ind w:left="284" w:right="15"/>
        <w:jc w:val="both"/>
        <w:textAlignment w:val="baseline"/>
        <w:rPr>
          <w:rFonts w:ascii="Trebuchet MS" w:hAnsi="Trebuchet MS"/>
        </w:rPr>
      </w:pPr>
      <w:r w:rsidRPr="001714AA">
        <w:rPr>
          <w:rFonts w:ascii="Trebuchet MS" w:hAnsi="Trebuchet MS"/>
        </w:rPr>
        <w:t>f) modelele de rapoarte privind progresele înregistrate; </w:t>
      </w:r>
    </w:p>
    <w:p w14:paraId="41EEBCF0" w14:textId="77777777" w:rsidR="00DA150C" w:rsidRPr="001714AA" w:rsidRDefault="00DA150C" w:rsidP="00EE6125">
      <w:pPr>
        <w:pStyle w:val="paragraph"/>
        <w:spacing w:before="0" w:beforeAutospacing="0" w:after="0" w:afterAutospacing="0" w:line="276" w:lineRule="auto"/>
        <w:ind w:left="284" w:right="15"/>
        <w:jc w:val="both"/>
        <w:textAlignment w:val="baseline"/>
        <w:rPr>
          <w:rFonts w:ascii="Trebuchet MS" w:hAnsi="Trebuchet MS"/>
        </w:rPr>
      </w:pPr>
      <w:r w:rsidRPr="001714AA">
        <w:rPr>
          <w:rFonts w:ascii="Trebuchet MS" w:hAnsi="Trebuchet MS"/>
        </w:rPr>
        <w:t>g) planurile de acțiune în cazul apariției unor probleme; </w:t>
      </w:r>
    </w:p>
    <w:p w14:paraId="7ED31D3F" w14:textId="77777777" w:rsidR="00DA150C" w:rsidRPr="001714AA" w:rsidRDefault="00DA150C" w:rsidP="00EE6125">
      <w:pPr>
        <w:pStyle w:val="paragraph"/>
        <w:spacing w:before="0" w:beforeAutospacing="0" w:after="0" w:afterAutospacing="0" w:line="276" w:lineRule="auto"/>
        <w:ind w:left="284" w:right="15"/>
        <w:jc w:val="both"/>
        <w:textAlignment w:val="baseline"/>
        <w:rPr>
          <w:rFonts w:ascii="Trebuchet MS" w:hAnsi="Trebuchet MS"/>
        </w:rPr>
      </w:pPr>
      <w:r w:rsidRPr="001714AA">
        <w:rPr>
          <w:rFonts w:ascii="Trebuchet MS" w:hAnsi="Trebuchet MS"/>
        </w:rPr>
        <w:t>h) alte detalii logistice și organizaționale. </w:t>
      </w:r>
    </w:p>
    <w:p w14:paraId="50E99873" w14:textId="28D905D1" w:rsidR="00DA150C" w:rsidRPr="001714AA" w:rsidRDefault="00DA150C" w:rsidP="00EE6125">
      <w:pPr>
        <w:pStyle w:val="Heading2"/>
        <w:numPr>
          <w:ilvl w:val="1"/>
          <w:numId w:val="2"/>
        </w:numPr>
        <w:spacing w:before="0" w:after="0"/>
        <w:textAlignment w:val="baseline"/>
        <w:rPr>
          <w:szCs w:val="24"/>
        </w:rPr>
      </w:pPr>
      <w:r w:rsidRPr="001714AA">
        <w:rPr>
          <w:szCs w:val="24"/>
        </w:rPr>
        <w:t xml:space="preserve">Alte întâlniri/ședințe care ar putea fi desfășurate pe parcursul derulării contractului: </w:t>
      </w:r>
    </w:p>
    <w:p w14:paraId="2C8A5855" w14:textId="1216B052" w:rsidR="00DA150C" w:rsidRPr="001714AA" w:rsidRDefault="00DA150C" w:rsidP="00EE6125">
      <w:pPr>
        <w:widowControl/>
        <w:numPr>
          <w:ilvl w:val="0"/>
          <w:numId w:val="35"/>
        </w:numPr>
        <w:spacing w:after="0"/>
        <w:ind w:left="284"/>
        <w:rPr>
          <w:rFonts w:eastAsia="Times New Roman"/>
          <w:szCs w:val="24"/>
        </w:rPr>
      </w:pPr>
      <w:r w:rsidRPr="001714AA">
        <w:rPr>
          <w:rFonts w:eastAsia="Times New Roman"/>
          <w:szCs w:val="24"/>
        </w:rPr>
        <w:t>ședințe periodice de monitorizare și control al progresului în cadrul contractului și evaluarea stadiului contractului, la un interval de o lună, pe perioada desfășurării contractului. Frecvența acestora poate fi modificată</w:t>
      </w:r>
      <w:r w:rsidR="00760EAC">
        <w:rPr>
          <w:rFonts w:eastAsia="Times New Roman"/>
          <w:szCs w:val="24"/>
        </w:rPr>
        <w:t>,</w:t>
      </w:r>
      <w:r w:rsidRPr="001714AA">
        <w:rPr>
          <w:rFonts w:eastAsia="Times New Roman"/>
          <w:szCs w:val="24"/>
        </w:rPr>
        <w:t xml:space="preserve"> în funcție de situațiile specifice ce ar putea apărea; </w:t>
      </w:r>
    </w:p>
    <w:p w14:paraId="526B8593" w14:textId="7A1DE310" w:rsidR="00DA150C" w:rsidRPr="001714AA" w:rsidRDefault="00DA150C" w:rsidP="00EE6125">
      <w:pPr>
        <w:widowControl/>
        <w:numPr>
          <w:ilvl w:val="0"/>
          <w:numId w:val="35"/>
        </w:numPr>
        <w:spacing w:after="0"/>
        <w:ind w:left="284"/>
        <w:rPr>
          <w:rFonts w:eastAsia="Times New Roman"/>
          <w:szCs w:val="24"/>
        </w:rPr>
      </w:pPr>
      <w:r w:rsidRPr="001714AA">
        <w:rPr>
          <w:rFonts w:eastAsia="Times New Roman"/>
          <w:szCs w:val="24"/>
        </w:rPr>
        <w:t>întâlniri ad-hoc</w:t>
      </w:r>
      <w:r w:rsidR="00FB1083">
        <w:rPr>
          <w:rFonts w:eastAsia="Times New Roman"/>
          <w:szCs w:val="24"/>
        </w:rPr>
        <w:t>,</w:t>
      </w:r>
      <w:r w:rsidRPr="001714AA">
        <w:rPr>
          <w:rFonts w:eastAsia="Times New Roman"/>
          <w:szCs w:val="24"/>
        </w:rPr>
        <w:t xml:space="preserve"> de rezolvare a unor probleme specifice</w:t>
      </w:r>
      <w:r w:rsidR="00FB1083">
        <w:rPr>
          <w:rFonts w:eastAsia="Times New Roman"/>
          <w:szCs w:val="24"/>
        </w:rPr>
        <w:t>,</w:t>
      </w:r>
      <w:r w:rsidRPr="001714AA">
        <w:rPr>
          <w:rFonts w:eastAsia="Times New Roman"/>
          <w:szCs w:val="24"/>
        </w:rPr>
        <w:t xml:space="preserve"> care pot fi stabilite/planificate într-un termen scurt, ceea ce înseamnă că trebuie să existe disponibilitatea Prestatorului în termen de: 1 zi lucrătoare de la solicitare</w:t>
      </w:r>
      <w:r w:rsidR="00FB1083">
        <w:rPr>
          <w:rFonts w:eastAsia="Times New Roman"/>
          <w:szCs w:val="24"/>
        </w:rPr>
        <w:t>,</w:t>
      </w:r>
      <w:r w:rsidRPr="001714AA">
        <w:rPr>
          <w:rFonts w:eastAsia="Times New Roman"/>
          <w:szCs w:val="24"/>
        </w:rPr>
        <w:t xml:space="preserve"> pentru ședințele online</w:t>
      </w:r>
      <w:r w:rsidR="00FB1083">
        <w:rPr>
          <w:rFonts w:eastAsia="Times New Roman"/>
          <w:szCs w:val="24"/>
        </w:rPr>
        <w:t>,</w:t>
      </w:r>
      <w:r w:rsidRPr="001714AA">
        <w:rPr>
          <w:rFonts w:eastAsia="Times New Roman"/>
          <w:szCs w:val="24"/>
        </w:rPr>
        <w:t xml:space="preserve"> și 3 (trei) zile lucrătoare de la solicitare</w:t>
      </w:r>
      <w:r w:rsidR="00FB1083">
        <w:rPr>
          <w:rFonts w:eastAsia="Times New Roman"/>
          <w:szCs w:val="24"/>
        </w:rPr>
        <w:t>,</w:t>
      </w:r>
      <w:r w:rsidRPr="001714AA">
        <w:rPr>
          <w:rFonts w:eastAsia="Times New Roman"/>
          <w:szCs w:val="24"/>
        </w:rPr>
        <w:t xml:space="preserve"> pentru ședințele organizate în format fizic. </w:t>
      </w:r>
    </w:p>
    <w:p w14:paraId="72E45E45" w14:textId="679CDD03" w:rsidR="001B72A4" w:rsidRPr="001714AA" w:rsidRDefault="00DA150C" w:rsidP="00EE6125">
      <w:pPr>
        <w:pStyle w:val="Heading2"/>
        <w:spacing w:before="0" w:after="0"/>
        <w:ind w:left="0" w:firstLine="142"/>
        <w:rPr>
          <w:szCs w:val="24"/>
        </w:rPr>
      </w:pPr>
      <w:r w:rsidRPr="001714AA">
        <w:rPr>
          <w:szCs w:val="24"/>
        </w:rPr>
        <w:t>Rezultatele ședințelor vor fi documentate în minute de ședință</w:t>
      </w:r>
      <w:r w:rsidR="00FB1083">
        <w:rPr>
          <w:szCs w:val="24"/>
        </w:rPr>
        <w:t>,</w:t>
      </w:r>
      <w:r w:rsidRPr="001714AA">
        <w:rPr>
          <w:szCs w:val="24"/>
        </w:rPr>
        <w:t xml:space="preserve"> întocmite de Prestator și validate de </w:t>
      </w:r>
      <w:r w:rsidR="00CB552A" w:rsidRPr="001714AA">
        <w:rPr>
          <w:szCs w:val="24"/>
        </w:rPr>
        <w:t>Autoritatea contractantă</w:t>
      </w:r>
      <w:r w:rsidRPr="001714AA">
        <w:rPr>
          <w:szCs w:val="24"/>
        </w:rPr>
        <w:t>.</w:t>
      </w:r>
    </w:p>
    <w:p w14:paraId="128BF06D" w14:textId="77777777" w:rsidR="005C3A03" w:rsidRPr="001714AA" w:rsidRDefault="005C3A03" w:rsidP="00762B93">
      <w:pPr>
        <w:spacing w:after="0"/>
        <w:rPr>
          <w:szCs w:val="24"/>
        </w:rPr>
      </w:pPr>
    </w:p>
    <w:p w14:paraId="1B59B646" w14:textId="77777777" w:rsidR="001B72A4" w:rsidRPr="001714AA" w:rsidRDefault="001B72A4" w:rsidP="00762B93">
      <w:pPr>
        <w:pStyle w:val="Heading1"/>
        <w:shd w:val="clear" w:color="auto" w:fill="BFBFBF" w:themeFill="background1" w:themeFillShade="BF"/>
        <w:spacing w:before="0" w:after="0"/>
        <w:ind w:left="851" w:hanging="851"/>
        <w:rPr>
          <w:szCs w:val="24"/>
        </w:rPr>
      </w:pPr>
      <w:r w:rsidRPr="001714AA">
        <w:rPr>
          <w:szCs w:val="24"/>
        </w:rPr>
        <w:t>GRAFICUL DE PRESTARE</w:t>
      </w:r>
    </w:p>
    <w:p w14:paraId="21102EB7" w14:textId="77777777" w:rsidR="00CB3A65" w:rsidRPr="001714AA" w:rsidRDefault="00CB3A65" w:rsidP="00762B93">
      <w:pPr>
        <w:spacing w:after="0"/>
        <w:rPr>
          <w:szCs w:val="24"/>
        </w:rPr>
      </w:pPr>
    </w:p>
    <w:p w14:paraId="5BB263E2" w14:textId="311D3D56" w:rsidR="001B72A4" w:rsidRPr="001714AA" w:rsidRDefault="001B72A4" w:rsidP="00DA150C">
      <w:pPr>
        <w:pStyle w:val="Heading2"/>
        <w:spacing w:before="0" w:after="0"/>
        <w:ind w:left="0"/>
        <w:rPr>
          <w:szCs w:val="24"/>
        </w:rPr>
      </w:pPr>
      <w:r w:rsidRPr="001714AA">
        <w:rPr>
          <w:szCs w:val="24"/>
        </w:rPr>
        <w:t xml:space="preserve">Prestarea serviciilor se realizează în succesiunea și cu respectarea termenelor stabilite prin Graficul de prestare, astfel cum este propus de Prestator și acceptat de către </w:t>
      </w:r>
      <w:r w:rsidR="00A915D5" w:rsidRPr="001714AA">
        <w:rPr>
          <w:szCs w:val="24"/>
        </w:rPr>
        <w:t xml:space="preserve">Autoritatea contractantă </w:t>
      </w:r>
      <w:r w:rsidRPr="001714AA">
        <w:rPr>
          <w:szCs w:val="24"/>
        </w:rPr>
        <w:t>și cum este constituit ca parte integrantă din Contract.</w:t>
      </w:r>
    </w:p>
    <w:p w14:paraId="0FBC26FF" w14:textId="77777777" w:rsidR="00A44DCE" w:rsidRPr="001714AA" w:rsidRDefault="001B72A4" w:rsidP="00A44DCE">
      <w:pPr>
        <w:pStyle w:val="Heading2"/>
        <w:spacing w:before="0" w:after="0"/>
        <w:ind w:left="0"/>
        <w:rPr>
          <w:szCs w:val="24"/>
        </w:rPr>
      </w:pPr>
      <w:r w:rsidRPr="001714AA">
        <w:rPr>
          <w:szCs w:val="24"/>
        </w:rPr>
        <w:t xml:space="preserve">Părțile se asigură că, la momentul semnării Contractului, Graficul de prestare reprezintă eșalonarea fizică a prestărilor de servicii stabilită în corelație cu data efectivă a semnării Contractului și conține datele exacte pentru toate termenele și/sau punctele de reper, astfel cum sunt acestea determinate pentru toate activitățile din Contract. Graficul de plăți va fi corelat cu graficul de prestare a </w:t>
      </w:r>
      <w:r w:rsidR="00222A74" w:rsidRPr="001714AA">
        <w:rPr>
          <w:szCs w:val="24"/>
        </w:rPr>
        <w:t>C</w:t>
      </w:r>
      <w:r w:rsidRPr="001714AA">
        <w:rPr>
          <w:szCs w:val="24"/>
        </w:rPr>
        <w:t xml:space="preserve">ontractului, care va include eșalonarea valorică a prestărilor de </w:t>
      </w:r>
      <w:r w:rsidR="00B056A9" w:rsidRPr="001714AA">
        <w:rPr>
          <w:szCs w:val="24"/>
        </w:rPr>
        <w:t>S</w:t>
      </w:r>
      <w:r w:rsidRPr="001714AA">
        <w:rPr>
          <w:szCs w:val="24"/>
        </w:rPr>
        <w:t>ervicii din Contract.</w:t>
      </w:r>
      <w:r w:rsidR="00A44DCE" w:rsidRPr="001714AA">
        <w:t xml:space="preserve"> </w:t>
      </w:r>
    </w:p>
    <w:p w14:paraId="65AEC7BD" w14:textId="2EC8BD66" w:rsidR="001B72A4" w:rsidRPr="001714AA" w:rsidRDefault="00A44DCE" w:rsidP="00A44DCE">
      <w:pPr>
        <w:pStyle w:val="Heading2"/>
        <w:spacing w:before="0" w:after="0"/>
        <w:ind w:left="0"/>
        <w:rPr>
          <w:szCs w:val="24"/>
        </w:rPr>
      </w:pPr>
      <w:r w:rsidRPr="001714AA">
        <w:rPr>
          <w:szCs w:val="24"/>
        </w:rPr>
        <w:t>În termen de maximum 5 (cinci) zile lucrătoare de la semnarea contractului, Contractantul va actualiza graficul de prestare</w:t>
      </w:r>
      <w:r w:rsidR="002240AF">
        <w:rPr>
          <w:szCs w:val="24"/>
        </w:rPr>
        <w:t>,</w:t>
      </w:r>
      <w:r w:rsidRPr="001714AA">
        <w:rPr>
          <w:szCs w:val="24"/>
        </w:rPr>
        <w:t xml:space="preserve"> în consultare cu autoritatea contractantă, pentru a reflecta data efectivă de începere și orice ajustări necesare rezultate din clarificări/constrângeri suplimentare identificate, dacă este cazul. Această versiune actualizată va deveni anexă la contract și va constitui referința oficială pentru monitorizarea execuției și aplicarea eventualelor penalități</w:t>
      </w:r>
      <w:r w:rsidR="002240AF">
        <w:rPr>
          <w:szCs w:val="24"/>
        </w:rPr>
        <w:t>,</w:t>
      </w:r>
      <w:r w:rsidRPr="001714AA">
        <w:rPr>
          <w:szCs w:val="24"/>
        </w:rPr>
        <w:t xml:space="preserve"> pentru întârziere</w:t>
      </w:r>
      <w:r w:rsidR="002240AF">
        <w:rPr>
          <w:szCs w:val="24"/>
        </w:rPr>
        <w:t>.</w:t>
      </w:r>
    </w:p>
    <w:p w14:paraId="622E4B39" w14:textId="30072578" w:rsidR="001B72A4" w:rsidRPr="001714AA" w:rsidRDefault="001B72A4" w:rsidP="00DA150C">
      <w:pPr>
        <w:pStyle w:val="Heading2"/>
        <w:spacing w:before="0" w:after="0"/>
        <w:ind w:left="0"/>
        <w:rPr>
          <w:szCs w:val="24"/>
        </w:rPr>
      </w:pPr>
      <w:r w:rsidRPr="001714AA">
        <w:rPr>
          <w:szCs w:val="24"/>
        </w:rPr>
        <w:t xml:space="preserve">Verificarea îndeplinirii obligațiilor contractuale de către Prestator și evaluarea stadiului activităților, în sensul respectării termenelor și punctelor de reper stabilite pentru prestarea serviciilor, se face prin raportare la conținutul Graficului de prestare </w:t>
      </w:r>
      <w:r w:rsidR="00CB552A" w:rsidRPr="001714AA">
        <w:rPr>
          <w:szCs w:val="24"/>
        </w:rPr>
        <w:t>actualizat</w:t>
      </w:r>
      <w:r w:rsidR="00AF5475" w:rsidRPr="001714AA">
        <w:rPr>
          <w:szCs w:val="24"/>
        </w:rPr>
        <w:t xml:space="preserve">, </w:t>
      </w:r>
      <w:r w:rsidR="00A44DCE" w:rsidRPr="001714AA">
        <w:rPr>
          <w:szCs w:val="24"/>
        </w:rPr>
        <w:t>conform pct.1</w:t>
      </w:r>
      <w:r w:rsidR="00631794" w:rsidRPr="001714AA">
        <w:rPr>
          <w:szCs w:val="24"/>
        </w:rPr>
        <w:t>2</w:t>
      </w:r>
      <w:r w:rsidR="00A44DCE" w:rsidRPr="001714AA">
        <w:rPr>
          <w:szCs w:val="24"/>
        </w:rPr>
        <w:t>.3</w:t>
      </w:r>
    </w:p>
    <w:p w14:paraId="2508A259" w14:textId="44B76B34" w:rsidR="001B72A4" w:rsidRPr="001714AA" w:rsidRDefault="001B72A4" w:rsidP="00DA150C">
      <w:pPr>
        <w:pStyle w:val="Heading2"/>
        <w:spacing w:before="0" w:after="0"/>
        <w:ind w:left="0"/>
        <w:rPr>
          <w:szCs w:val="24"/>
        </w:rPr>
      </w:pPr>
      <w:r w:rsidRPr="001714AA">
        <w:rPr>
          <w:szCs w:val="24"/>
        </w:rPr>
        <w:t xml:space="preserve">În cazul în care, pe durata Contractului, </w:t>
      </w:r>
      <w:r w:rsidR="00A915D5" w:rsidRPr="001714AA">
        <w:rPr>
          <w:szCs w:val="24"/>
        </w:rPr>
        <w:t xml:space="preserve">Autoritatea contractantă </w:t>
      </w:r>
      <w:r w:rsidRPr="001714AA">
        <w:rPr>
          <w:szCs w:val="24"/>
        </w:rPr>
        <w:t xml:space="preserve"> constată că prestarea serviciilor</w:t>
      </w:r>
      <w:r w:rsidR="00B24D46" w:rsidRPr="001714AA">
        <w:rPr>
          <w:szCs w:val="24"/>
        </w:rPr>
        <w:t xml:space="preserve"> </w:t>
      </w:r>
      <w:r w:rsidRPr="001714AA">
        <w:rPr>
          <w:szCs w:val="24"/>
        </w:rPr>
        <w:t xml:space="preserve">nu respectă eșalonarea fizică a activităților, astfel cum este </w:t>
      </w:r>
      <w:r w:rsidRPr="001714AA">
        <w:rPr>
          <w:szCs w:val="24"/>
        </w:rPr>
        <w:lastRenderedPageBreak/>
        <w:t xml:space="preserve">stabilită prin graficul de prestare, </w:t>
      </w:r>
      <w:r w:rsidR="00A915D5" w:rsidRPr="001714AA">
        <w:rPr>
          <w:szCs w:val="24"/>
        </w:rPr>
        <w:t xml:space="preserve">Autoritatea contractantă </w:t>
      </w:r>
      <w:r w:rsidRPr="001714AA">
        <w:rPr>
          <w:szCs w:val="24"/>
        </w:rPr>
        <w:t xml:space="preserve"> </w:t>
      </w:r>
      <w:r w:rsidR="00A44DCE" w:rsidRPr="001714AA">
        <w:rPr>
          <w:szCs w:val="24"/>
        </w:rPr>
        <w:t>poate</w:t>
      </w:r>
      <w:r w:rsidRPr="001714AA">
        <w:rPr>
          <w:szCs w:val="24"/>
        </w:rPr>
        <w:t xml:space="preserve"> solicita Prestatorului să prezinte graficul actualizat, iar acesta din urmă are obligația de a prezenta graficul revizuit, în vederea îndeplinirii obligațiilor la data stabilită în Contract</w:t>
      </w:r>
      <w:r w:rsidR="00D27D0A">
        <w:rPr>
          <w:color w:val="EE0000"/>
          <w:szCs w:val="24"/>
        </w:rPr>
        <w:t>.</w:t>
      </w:r>
    </w:p>
    <w:p w14:paraId="57490599" w14:textId="1C8BE826" w:rsidR="001B72A4" w:rsidRPr="001714AA" w:rsidRDefault="001B72A4" w:rsidP="00DA150C">
      <w:pPr>
        <w:pStyle w:val="Heading2"/>
        <w:spacing w:before="0" w:after="0"/>
        <w:ind w:left="0"/>
        <w:rPr>
          <w:szCs w:val="24"/>
        </w:rPr>
      </w:pPr>
      <w:r w:rsidRPr="001714AA">
        <w:rPr>
          <w:szCs w:val="24"/>
        </w:rPr>
        <w:t xml:space="preserve">Modificarea graficului de prestare nu afectează dreptul </w:t>
      </w:r>
      <w:r w:rsidR="00A915D5" w:rsidRPr="001714AA">
        <w:rPr>
          <w:szCs w:val="24"/>
        </w:rPr>
        <w:t xml:space="preserve">Autorității contractante </w:t>
      </w:r>
      <w:r w:rsidRPr="001714AA">
        <w:rPr>
          <w:szCs w:val="24"/>
        </w:rPr>
        <w:t>de</w:t>
      </w:r>
      <w:r w:rsidR="00112420" w:rsidRPr="001714AA">
        <w:rPr>
          <w:szCs w:val="24"/>
        </w:rPr>
        <w:t xml:space="preserve"> </w:t>
      </w:r>
      <w:r w:rsidRPr="001714AA">
        <w:rPr>
          <w:szCs w:val="24"/>
        </w:rPr>
        <w:t>a percepe penalitățile aferente prestării cu întârziere a serviciilor față de datele la care acestea urmau să fie prestate potrivit graficului</w:t>
      </w:r>
      <w:r w:rsidR="00A44DCE" w:rsidRPr="001714AA">
        <w:rPr>
          <w:szCs w:val="24"/>
        </w:rPr>
        <w:t xml:space="preserve"> actualizat, conform pct.1</w:t>
      </w:r>
      <w:r w:rsidR="00631794" w:rsidRPr="001714AA">
        <w:rPr>
          <w:szCs w:val="24"/>
        </w:rPr>
        <w:t>2</w:t>
      </w:r>
      <w:r w:rsidR="00A44DCE" w:rsidRPr="001714AA">
        <w:rPr>
          <w:szCs w:val="24"/>
        </w:rPr>
        <w:t>.3</w:t>
      </w:r>
      <w:r w:rsidRPr="001714AA">
        <w:rPr>
          <w:szCs w:val="24"/>
        </w:rPr>
        <w:t>, dacă întârzierea se datorează Prestatorului.</w:t>
      </w:r>
    </w:p>
    <w:p w14:paraId="56F2A901" w14:textId="77777777" w:rsidR="001B72A4" w:rsidRPr="001714AA" w:rsidRDefault="001B72A4" w:rsidP="00DA150C">
      <w:pPr>
        <w:spacing w:after="0"/>
        <w:rPr>
          <w:szCs w:val="24"/>
        </w:rPr>
      </w:pPr>
    </w:p>
    <w:p w14:paraId="1C6C8EF8" w14:textId="77777777" w:rsidR="001B72A4" w:rsidRPr="001714AA" w:rsidRDefault="001B72A4" w:rsidP="00DA150C">
      <w:pPr>
        <w:pStyle w:val="Heading1"/>
        <w:shd w:val="clear" w:color="auto" w:fill="BFBFBF" w:themeFill="background1" w:themeFillShade="BF"/>
        <w:spacing w:before="0" w:after="0"/>
        <w:ind w:left="0" w:firstLine="0"/>
        <w:rPr>
          <w:szCs w:val="24"/>
        </w:rPr>
      </w:pPr>
      <w:r w:rsidRPr="001714AA">
        <w:rPr>
          <w:szCs w:val="24"/>
        </w:rPr>
        <w:t>RECEPȚIE ȘI VERIFICĂRI</w:t>
      </w:r>
    </w:p>
    <w:p w14:paraId="4D24BFEC" w14:textId="77777777" w:rsidR="00CB3A65" w:rsidRPr="001714AA" w:rsidRDefault="00CB3A65" w:rsidP="00DA150C">
      <w:pPr>
        <w:spacing w:after="0"/>
        <w:rPr>
          <w:szCs w:val="24"/>
        </w:rPr>
      </w:pPr>
    </w:p>
    <w:p w14:paraId="2723D6E7" w14:textId="4283DE59" w:rsidR="00564C26" w:rsidRPr="001714AA" w:rsidRDefault="00564C26" w:rsidP="00564C26">
      <w:pPr>
        <w:numPr>
          <w:ilvl w:val="1"/>
          <w:numId w:val="2"/>
        </w:numPr>
        <w:spacing w:after="0"/>
        <w:outlineLvl w:val="1"/>
        <w:rPr>
          <w:rFonts w:eastAsia="Times New Roman" w:cs="Arial"/>
          <w:szCs w:val="24"/>
        </w:rPr>
      </w:pPr>
      <w:r w:rsidRPr="001714AA">
        <w:rPr>
          <w:szCs w:val="24"/>
        </w:rPr>
        <w:t xml:space="preserve">Sunt considerate livrabile ale proiectului și vor fi predate </w:t>
      </w:r>
      <w:r w:rsidR="00234EC9" w:rsidRPr="001714AA">
        <w:rPr>
          <w:szCs w:val="24"/>
        </w:rPr>
        <w:t>Autorității contractante</w:t>
      </w:r>
      <w:r w:rsidRPr="001714AA">
        <w:rPr>
          <w:szCs w:val="24"/>
        </w:rPr>
        <w:t xml:space="preserve"> următoarele elemente care asigură trasabilitatea activităților prestate, respectiv implementarea cu succes a sistemului:</w:t>
      </w:r>
    </w:p>
    <w:p w14:paraId="68B0057D" w14:textId="7A968463" w:rsidR="00564C26" w:rsidRPr="001714AA" w:rsidRDefault="00564C26" w:rsidP="0036137B">
      <w:pPr>
        <w:spacing w:after="0"/>
        <w:ind w:left="142"/>
        <w:outlineLvl w:val="1"/>
        <w:rPr>
          <w:rFonts w:eastAsia="Times New Roman" w:cs="Arial"/>
          <w:szCs w:val="24"/>
        </w:rPr>
      </w:pPr>
      <w:r w:rsidRPr="001714AA">
        <w:rPr>
          <w:rFonts w:eastAsia="Times New Roman" w:cs="Arial"/>
          <w:szCs w:val="24"/>
        </w:rPr>
        <w:t xml:space="preserve">a) Livrabil #1 Raport </w:t>
      </w:r>
      <w:r w:rsidR="00483794" w:rsidRPr="001714AA">
        <w:rPr>
          <w:rFonts w:eastAsia="Times New Roman" w:cs="Arial"/>
          <w:szCs w:val="24"/>
        </w:rPr>
        <w:t>de instalare și configurare a echipamentelor</w:t>
      </w:r>
      <w:r w:rsidRPr="001714AA">
        <w:rPr>
          <w:rFonts w:eastAsia="Times New Roman" w:cs="Arial"/>
          <w:szCs w:val="24"/>
        </w:rPr>
        <w:t xml:space="preserve">; </w:t>
      </w:r>
    </w:p>
    <w:p w14:paraId="43CF79E1" w14:textId="6C158E30" w:rsidR="00564C26" w:rsidRPr="001714AA" w:rsidRDefault="00564C26" w:rsidP="0036137B">
      <w:pPr>
        <w:spacing w:after="0"/>
        <w:ind w:left="142"/>
        <w:outlineLvl w:val="1"/>
        <w:rPr>
          <w:rFonts w:eastAsia="Times New Roman" w:cs="Arial"/>
          <w:szCs w:val="24"/>
        </w:rPr>
      </w:pPr>
      <w:r w:rsidRPr="001714AA">
        <w:rPr>
          <w:rFonts w:eastAsia="Times New Roman" w:cs="Arial"/>
          <w:szCs w:val="24"/>
        </w:rPr>
        <w:t xml:space="preserve">b) Livrabil #2 Raport </w:t>
      </w:r>
      <w:r w:rsidR="00483794" w:rsidRPr="001714AA">
        <w:rPr>
          <w:rFonts w:eastAsia="Times New Roman" w:cs="Arial"/>
          <w:szCs w:val="24"/>
        </w:rPr>
        <w:t>de instalare și configurare a produselor software COTS</w:t>
      </w:r>
      <w:r w:rsidRPr="001714AA">
        <w:rPr>
          <w:rFonts w:eastAsia="Times New Roman" w:cs="Arial"/>
          <w:szCs w:val="24"/>
        </w:rPr>
        <w:t>;</w:t>
      </w:r>
    </w:p>
    <w:p w14:paraId="0983950B" w14:textId="3E4642F9" w:rsidR="00564C26" w:rsidRPr="001714AA" w:rsidRDefault="00564C26" w:rsidP="0036137B">
      <w:pPr>
        <w:spacing w:after="0"/>
        <w:ind w:left="142"/>
        <w:outlineLvl w:val="1"/>
        <w:rPr>
          <w:rFonts w:eastAsia="Times New Roman" w:cs="Arial"/>
          <w:szCs w:val="24"/>
        </w:rPr>
      </w:pPr>
      <w:r w:rsidRPr="001714AA">
        <w:rPr>
          <w:rFonts w:eastAsia="Times New Roman" w:cs="Arial"/>
          <w:szCs w:val="24"/>
        </w:rPr>
        <w:t>c) Livrabil #3 Raport</w:t>
      </w:r>
      <w:r w:rsidR="00483794" w:rsidRPr="001714AA">
        <w:rPr>
          <w:rFonts w:eastAsia="Times New Roman" w:cs="Arial"/>
          <w:szCs w:val="24"/>
        </w:rPr>
        <w:t xml:space="preserve"> de analiză</w:t>
      </w:r>
      <w:r w:rsidRPr="001714AA">
        <w:rPr>
          <w:rFonts w:eastAsia="Times New Roman" w:cs="Arial"/>
          <w:szCs w:val="24"/>
        </w:rPr>
        <w:t>;</w:t>
      </w:r>
    </w:p>
    <w:p w14:paraId="26AE0F02" w14:textId="041F4D7F" w:rsidR="00483794" w:rsidRPr="001714AA" w:rsidRDefault="00564C26" w:rsidP="0036137B">
      <w:pPr>
        <w:spacing w:after="0"/>
        <w:ind w:left="142"/>
        <w:outlineLvl w:val="1"/>
        <w:rPr>
          <w:rFonts w:eastAsia="Times New Roman" w:cs="Arial"/>
          <w:szCs w:val="24"/>
        </w:rPr>
      </w:pPr>
      <w:r w:rsidRPr="001714AA">
        <w:rPr>
          <w:rFonts w:eastAsia="Times New Roman" w:cs="Arial"/>
          <w:szCs w:val="24"/>
        </w:rPr>
        <w:t xml:space="preserve">d) Livrabil #4 </w:t>
      </w:r>
      <w:r w:rsidR="00483794" w:rsidRPr="001714AA">
        <w:rPr>
          <w:rFonts w:eastAsia="Times New Roman" w:cs="Arial"/>
          <w:szCs w:val="24"/>
        </w:rPr>
        <w:t>Raport de proiectare</w:t>
      </w:r>
      <w:r w:rsidRPr="001714AA">
        <w:rPr>
          <w:rFonts w:eastAsia="Times New Roman" w:cs="Arial"/>
          <w:szCs w:val="24"/>
        </w:rPr>
        <w:t>;</w:t>
      </w:r>
    </w:p>
    <w:p w14:paraId="3B5516C9" w14:textId="3B30A3F7" w:rsidR="00483794" w:rsidRPr="001714AA" w:rsidRDefault="00483794" w:rsidP="0036137B">
      <w:pPr>
        <w:spacing w:after="0"/>
        <w:ind w:left="142"/>
        <w:outlineLvl w:val="1"/>
        <w:rPr>
          <w:rFonts w:eastAsia="Times New Roman" w:cs="Arial"/>
          <w:szCs w:val="24"/>
        </w:rPr>
      </w:pPr>
      <w:r w:rsidRPr="001714AA">
        <w:rPr>
          <w:rFonts w:eastAsia="Times New Roman" w:cs="Arial"/>
          <w:szCs w:val="24"/>
        </w:rPr>
        <w:t>e) Livrabil #5 Plan(uri) de testare;</w:t>
      </w:r>
    </w:p>
    <w:p w14:paraId="57F64FF9" w14:textId="63556289" w:rsidR="00564C26" w:rsidRPr="001714AA" w:rsidRDefault="00483794" w:rsidP="0036137B">
      <w:pPr>
        <w:spacing w:after="0"/>
        <w:ind w:left="142"/>
        <w:outlineLvl w:val="1"/>
        <w:rPr>
          <w:rFonts w:eastAsia="Times New Roman" w:cs="Arial"/>
          <w:szCs w:val="24"/>
        </w:rPr>
      </w:pPr>
      <w:r w:rsidRPr="001714AA">
        <w:rPr>
          <w:rFonts w:eastAsia="Times New Roman" w:cs="Arial"/>
          <w:szCs w:val="24"/>
        </w:rPr>
        <w:t>f</w:t>
      </w:r>
      <w:r w:rsidR="00564C26" w:rsidRPr="001714AA">
        <w:rPr>
          <w:rFonts w:eastAsia="Times New Roman" w:cs="Arial"/>
          <w:szCs w:val="24"/>
        </w:rPr>
        <w:t>) Livrabil #</w:t>
      </w:r>
      <w:r w:rsidRPr="001714AA">
        <w:rPr>
          <w:rFonts w:eastAsia="Times New Roman" w:cs="Arial"/>
          <w:szCs w:val="24"/>
        </w:rPr>
        <w:t>6</w:t>
      </w:r>
      <w:r w:rsidR="00564C26" w:rsidRPr="001714AA">
        <w:rPr>
          <w:rFonts w:eastAsia="Times New Roman" w:cs="Arial"/>
          <w:szCs w:val="24"/>
        </w:rPr>
        <w:t xml:space="preserve"> Raport/rapoarte de testare;  </w:t>
      </w:r>
    </w:p>
    <w:p w14:paraId="1F66F3A1" w14:textId="26EF8B3C" w:rsidR="00564C26" w:rsidRPr="001714AA" w:rsidRDefault="00483794" w:rsidP="0036137B">
      <w:pPr>
        <w:spacing w:after="0"/>
        <w:ind w:left="142"/>
        <w:outlineLvl w:val="1"/>
        <w:rPr>
          <w:rFonts w:eastAsia="Times New Roman" w:cs="Arial"/>
          <w:szCs w:val="24"/>
        </w:rPr>
      </w:pPr>
      <w:r w:rsidRPr="001714AA">
        <w:rPr>
          <w:rFonts w:eastAsia="Times New Roman" w:cs="Arial"/>
          <w:szCs w:val="24"/>
        </w:rPr>
        <w:t>g</w:t>
      </w:r>
      <w:r w:rsidR="00564C26" w:rsidRPr="001714AA">
        <w:rPr>
          <w:rFonts w:eastAsia="Times New Roman" w:cs="Arial"/>
          <w:szCs w:val="24"/>
        </w:rPr>
        <w:t>) Livrabil #</w:t>
      </w:r>
      <w:r w:rsidRPr="001714AA">
        <w:rPr>
          <w:rFonts w:eastAsia="Times New Roman" w:cs="Arial"/>
          <w:szCs w:val="24"/>
        </w:rPr>
        <w:t>7</w:t>
      </w:r>
      <w:r w:rsidR="00564C26" w:rsidRPr="001714AA">
        <w:rPr>
          <w:rFonts w:eastAsia="Times New Roman" w:cs="Arial"/>
          <w:szCs w:val="24"/>
        </w:rPr>
        <w:t xml:space="preserve"> Documentația de administrare a sistemului;</w:t>
      </w:r>
    </w:p>
    <w:p w14:paraId="4B9D17BE" w14:textId="504161EE" w:rsidR="00564C26" w:rsidRPr="001714AA" w:rsidRDefault="00483794" w:rsidP="0036137B">
      <w:pPr>
        <w:spacing w:after="0"/>
        <w:ind w:left="142"/>
        <w:outlineLvl w:val="1"/>
        <w:rPr>
          <w:rFonts w:eastAsia="Times New Roman" w:cs="Arial"/>
          <w:szCs w:val="24"/>
        </w:rPr>
      </w:pPr>
      <w:r w:rsidRPr="001714AA">
        <w:rPr>
          <w:rFonts w:eastAsia="Times New Roman" w:cs="Arial"/>
          <w:szCs w:val="24"/>
        </w:rPr>
        <w:t>h</w:t>
      </w:r>
      <w:r w:rsidR="00564C26" w:rsidRPr="001714AA">
        <w:rPr>
          <w:rFonts w:eastAsia="Times New Roman" w:cs="Arial"/>
          <w:szCs w:val="24"/>
        </w:rPr>
        <w:t>) Livrabil #</w:t>
      </w:r>
      <w:r w:rsidRPr="001714AA">
        <w:rPr>
          <w:rFonts w:eastAsia="Times New Roman" w:cs="Arial"/>
          <w:szCs w:val="24"/>
        </w:rPr>
        <w:t>8</w:t>
      </w:r>
      <w:r w:rsidR="00564C26" w:rsidRPr="001714AA">
        <w:rPr>
          <w:rFonts w:eastAsia="Times New Roman" w:cs="Arial"/>
          <w:szCs w:val="24"/>
        </w:rPr>
        <w:t xml:space="preserve"> Documentația de utilizare a sistemului;</w:t>
      </w:r>
    </w:p>
    <w:p w14:paraId="1C8C4A83" w14:textId="57480CE0" w:rsidR="00564C26" w:rsidRPr="001714AA" w:rsidRDefault="00483794" w:rsidP="0036137B">
      <w:pPr>
        <w:spacing w:after="0"/>
        <w:ind w:left="142"/>
        <w:outlineLvl w:val="1"/>
        <w:rPr>
          <w:rFonts w:eastAsia="Times New Roman" w:cs="Arial"/>
          <w:szCs w:val="24"/>
        </w:rPr>
      </w:pPr>
      <w:r w:rsidRPr="001714AA">
        <w:rPr>
          <w:rFonts w:eastAsia="Times New Roman" w:cs="Arial"/>
          <w:szCs w:val="24"/>
        </w:rPr>
        <w:t>i</w:t>
      </w:r>
      <w:r w:rsidR="00564C26" w:rsidRPr="001714AA">
        <w:rPr>
          <w:rFonts w:eastAsia="Times New Roman" w:cs="Arial"/>
          <w:szCs w:val="24"/>
        </w:rPr>
        <w:t xml:space="preserve">) Livrabil #9 Plan de instruire;  </w:t>
      </w:r>
    </w:p>
    <w:p w14:paraId="4D1341B4" w14:textId="77777777" w:rsidR="00564C26" w:rsidRPr="001714AA" w:rsidRDefault="00564C26" w:rsidP="0036137B">
      <w:pPr>
        <w:spacing w:after="0"/>
        <w:ind w:left="142"/>
        <w:outlineLvl w:val="1"/>
        <w:rPr>
          <w:rFonts w:eastAsia="Times New Roman" w:cs="Arial"/>
          <w:szCs w:val="24"/>
        </w:rPr>
      </w:pPr>
      <w:r w:rsidRPr="001714AA">
        <w:rPr>
          <w:rFonts w:eastAsia="Times New Roman" w:cs="Arial"/>
          <w:szCs w:val="24"/>
        </w:rPr>
        <w:t xml:space="preserve">j) Livrabil #10 Raport de instruire; </w:t>
      </w:r>
    </w:p>
    <w:p w14:paraId="76CC867B" w14:textId="77777777" w:rsidR="00564C26" w:rsidRPr="001714AA" w:rsidRDefault="00564C26" w:rsidP="0036137B">
      <w:pPr>
        <w:spacing w:after="0"/>
        <w:ind w:left="142"/>
        <w:outlineLvl w:val="1"/>
        <w:rPr>
          <w:rFonts w:eastAsia="Times New Roman" w:cs="Arial"/>
          <w:szCs w:val="24"/>
        </w:rPr>
      </w:pPr>
      <w:r w:rsidRPr="001714AA">
        <w:rPr>
          <w:rFonts w:eastAsia="Times New Roman" w:cs="Arial"/>
          <w:szCs w:val="24"/>
        </w:rPr>
        <w:t xml:space="preserve">k) Livrabil #11 Plan de punere în producție;  </w:t>
      </w:r>
    </w:p>
    <w:p w14:paraId="1F5012B3" w14:textId="77777777" w:rsidR="00564C26" w:rsidRPr="001714AA" w:rsidRDefault="00564C26" w:rsidP="0036137B">
      <w:pPr>
        <w:spacing w:after="0"/>
        <w:ind w:left="142"/>
        <w:outlineLvl w:val="1"/>
        <w:rPr>
          <w:rFonts w:eastAsia="Times New Roman" w:cs="Arial"/>
          <w:szCs w:val="24"/>
        </w:rPr>
      </w:pPr>
      <w:r w:rsidRPr="001714AA">
        <w:rPr>
          <w:rFonts w:eastAsia="Times New Roman" w:cs="Arial"/>
          <w:szCs w:val="24"/>
        </w:rPr>
        <w:t xml:space="preserve">l) Livrabil #12 Raport de punere în producție;  </w:t>
      </w:r>
    </w:p>
    <w:p w14:paraId="5DEA13CC" w14:textId="77777777" w:rsidR="00564C26" w:rsidRPr="001714AA" w:rsidRDefault="00564C26" w:rsidP="0036137B">
      <w:pPr>
        <w:spacing w:after="0"/>
        <w:ind w:left="142"/>
        <w:outlineLvl w:val="1"/>
        <w:rPr>
          <w:rFonts w:eastAsia="Times New Roman" w:cs="Arial"/>
          <w:szCs w:val="24"/>
        </w:rPr>
      </w:pPr>
      <w:r w:rsidRPr="001714AA">
        <w:rPr>
          <w:rFonts w:eastAsia="Times New Roman" w:cs="Arial"/>
          <w:szCs w:val="24"/>
        </w:rPr>
        <w:t xml:space="preserve">m) Livrabil #13 Documentația as-built a Sistemului Informatic Integrat;  </w:t>
      </w:r>
    </w:p>
    <w:p w14:paraId="6943D30D" w14:textId="4C1E729B" w:rsidR="00564C26" w:rsidRPr="001714AA" w:rsidRDefault="00564C26" w:rsidP="0036137B">
      <w:pPr>
        <w:spacing w:after="0"/>
        <w:ind w:left="142"/>
        <w:outlineLvl w:val="1"/>
        <w:rPr>
          <w:rFonts w:eastAsia="Times New Roman" w:cs="Arial"/>
          <w:szCs w:val="24"/>
        </w:rPr>
      </w:pPr>
      <w:r w:rsidRPr="001714AA">
        <w:rPr>
          <w:rFonts w:eastAsia="Times New Roman" w:cs="Arial"/>
          <w:szCs w:val="24"/>
        </w:rPr>
        <w:t>n) Livrabil #14 Procedura de suport tehnic.</w:t>
      </w:r>
    </w:p>
    <w:p w14:paraId="136E35B5" w14:textId="77777777" w:rsidR="00564C26" w:rsidRPr="001714AA" w:rsidRDefault="00564C26" w:rsidP="00564C26">
      <w:pPr>
        <w:numPr>
          <w:ilvl w:val="1"/>
          <w:numId w:val="2"/>
        </w:numPr>
        <w:spacing w:after="0"/>
        <w:outlineLvl w:val="1"/>
        <w:rPr>
          <w:rFonts w:eastAsia="Times New Roman" w:cs="Arial"/>
          <w:szCs w:val="24"/>
        </w:rPr>
      </w:pPr>
      <w:r w:rsidRPr="001714AA">
        <w:rPr>
          <w:szCs w:val="24"/>
        </w:rPr>
        <w:t>Livrabilele trebuie să includă toate informațiile, documentația și resursele necesare pentru a permite dezvoltarea, întreținerea și extinderea independentă a soluției, fără a depinde de Prestatorul inițial. Acestea trebuie să cuprindă, fără a se limita la: codul sursă complet și comentat, instrucțiuni de compilare și configurare, schema bazei de date, documentația arhitecturii sistemului, descrierea interfețelor (API-uri), fișierele de configurare, bibliotecile externe utilizate (inclusiv versiunile acestora), precum și ghiduri de instalare, testare și utilizare. </w:t>
      </w:r>
    </w:p>
    <w:p w14:paraId="2232AA72" w14:textId="24BA3A0E" w:rsidR="00564C26" w:rsidRPr="001714AA" w:rsidRDefault="00564C26" w:rsidP="00564C26">
      <w:pPr>
        <w:numPr>
          <w:ilvl w:val="1"/>
          <w:numId w:val="2"/>
        </w:numPr>
        <w:spacing w:after="0"/>
        <w:outlineLvl w:val="1"/>
        <w:rPr>
          <w:rStyle w:val="normaltextrun"/>
          <w:rFonts w:eastAsia="Times New Roman" w:cs="Arial"/>
          <w:szCs w:val="24"/>
        </w:rPr>
      </w:pPr>
      <w:r w:rsidRPr="001714AA">
        <w:rPr>
          <w:rStyle w:val="normaltextrun"/>
          <w:szCs w:val="24"/>
        </w:rPr>
        <w:t xml:space="preserve">Prestatorul este responsabil de elaborarea și transmiterea rapoartelor către </w:t>
      </w:r>
      <w:r w:rsidR="00C46D08" w:rsidRPr="001714AA">
        <w:rPr>
          <w:rStyle w:val="normaltextrun"/>
          <w:szCs w:val="24"/>
        </w:rPr>
        <w:t>Autoritatea contractantă</w:t>
      </w:r>
      <w:r w:rsidRPr="001714AA">
        <w:rPr>
          <w:rStyle w:val="normaltextrun"/>
          <w:szCs w:val="24"/>
        </w:rPr>
        <w:t>.</w:t>
      </w:r>
    </w:p>
    <w:p w14:paraId="2C6FD23E" w14:textId="101574E8" w:rsidR="00564C26" w:rsidRPr="001714AA" w:rsidRDefault="00564C26" w:rsidP="0036137B">
      <w:pPr>
        <w:numPr>
          <w:ilvl w:val="1"/>
          <w:numId w:val="2"/>
        </w:numPr>
        <w:spacing w:after="0"/>
        <w:outlineLvl w:val="1"/>
        <w:rPr>
          <w:rFonts w:eastAsia="Times New Roman" w:cs="Arial"/>
          <w:szCs w:val="24"/>
        </w:rPr>
      </w:pPr>
      <w:r w:rsidRPr="001714AA">
        <w:rPr>
          <w:rStyle w:val="normaltextrun"/>
          <w:szCs w:val="24"/>
        </w:rPr>
        <w:t>Anterior convocării oricărei recepții și, implicit anterior emiterii oricărei facturi, Prestatorul va elabora raportul de progres, în care va preciza cel puțin: </w:t>
      </w:r>
      <w:r w:rsidRPr="001714AA">
        <w:rPr>
          <w:rStyle w:val="eop"/>
          <w:szCs w:val="24"/>
        </w:rPr>
        <w:t> </w:t>
      </w:r>
    </w:p>
    <w:p w14:paraId="58E16585"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a)</w:t>
      </w:r>
      <w:r w:rsidRPr="001714AA">
        <w:rPr>
          <w:rStyle w:val="tabchar"/>
          <w:rFonts w:ascii="Trebuchet MS" w:hAnsi="Trebuchet MS"/>
        </w:rPr>
        <w:t xml:space="preserve"> </w:t>
      </w:r>
      <w:r w:rsidRPr="001714AA">
        <w:rPr>
          <w:rStyle w:val="normaltextrun"/>
          <w:rFonts w:ascii="Trebuchet MS" w:hAnsi="Trebuchet MS"/>
        </w:rPr>
        <w:t>detalii tehnice cu privire la activități derulate și rezultate obținute în termeni cantitativi și calitativi;</w:t>
      </w:r>
      <w:r w:rsidRPr="001714AA">
        <w:rPr>
          <w:rStyle w:val="eop"/>
          <w:rFonts w:ascii="Trebuchet MS" w:hAnsi="Trebuchet MS"/>
        </w:rPr>
        <w:t> </w:t>
      </w:r>
    </w:p>
    <w:p w14:paraId="5A0086B7" w14:textId="38502299"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b)</w:t>
      </w:r>
      <w:r w:rsidRPr="001714AA">
        <w:rPr>
          <w:rStyle w:val="tabchar"/>
          <w:rFonts w:ascii="Trebuchet MS" w:hAnsi="Trebuchet MS"/>
        </w:rPr>
        <w:t xml:space="preserve"> </w:t>
      </w:r>
      <w:r w:rsidRPr="001714AA">
        <w:rPr>
          <w:rStyle w:val="normaltextrun"/>
          <w:rFonts w:ascii="Trebuchet MS" w:hAnsi="Trebuchet MS"/>
        </w:rPr>
        <w:t>detalii financiare referitoare la toate cheltuielile efectuate, cu respectarea categoriilor de cheltuieli și a prețurilor unitare</w:t>
      </w:r>
      <w:r w:rsidR="0063330D">
        <w:rPr>
          <w:rStyle w:val="normaltextrun"/>
          <w:rFonts w:ascii="Trebuchet MS" w:hAnsi="Trebuchet MS"/>
        </w:rPr>
        <w:t>,</w:t>
      </w:r>
      <w:r w:rsidRPr="001714AA">
        <w:rPr>
          <w:rStyle w:val="normaltextrun"/>
          <w:rFonts w:ascii="Trebuchet MS" w:hAnsi="Trebuchet MS"/>
        </w:rPr>
        <w:t xml:space="preserve"> conform propunerii financiare; </w:t>
      </w:r>
      <w:r w:rsidRPr="001714AA">
        <w:rPr>
          <w:rStyle w:val="eop"/>
          <w:rFonts w:ascii="Trebuchet MS" w:hAnsi="Trebuchet MS"/>
        </w:rPr>
        <w:t> </w:t>
      </w:r>
    </w:p>
    <w:p w14:paraId="613D0DCB"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c)</w:t>
      </w:r>
      <w:r w:rsidRPr="001714AA">
        <w:rPr>
          <w:rStyle w:val="tabchar"/>
          <w:rFonts w:ascii="Trebuchet MS" w:hAnsi="Trebuchet MS"/>
        </w:rPr>
        <w:t xml:space="preserve"> </w:t>
      </w:r>
      <w:r w:rsidRPr="001714AA">
        <w:rPr>
          <w:rStyle w:val="normaltextrun"/>
          <w:rFonts w:ascii="Trebuchet MS" w:hAnsi="Trebuchet MS"/>
        </w:rPr>
        <w:t>detalii referitoare la măsurile întreprinse pentru prevenirea/evitarea conflictului de interese;</w:t>
      </w:r>
      <w:r w:rsidRPr="001714AA">
        <w:rPr>
          <w:rStyle w:val="eop"/>
          <w:rFonts w:ascii="Trebuchet MS" w:hAnsi="Trebuchet MS"/>
        </w:rPr>
        <w:t> </w:t>
      </w:r>
    </w:p>
    <w:p w14:paraId="7E47137D" w14:textId="754C263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d)</w:t>
      </w:r>
      <w:r w:rsidRPr="001714AA">
        <w:rPr>
          <w:rStyle w:val="tabchar"/>
          <w:rFonts w:ascii="Trebuchet MS" w:hAnsi="Trebuchet MS"/>
        </w:rPr>
        <w:t xml:space="preserve"> </w:t>
      </w:r>
      <w:r w:rsidRPr="001714AA">
        <w:rPr>
          <w:rStyle w:val="normaltextrun"/>
          <w:rFonts w:ascii="Trebuchet MS" w:hAnsi="Trebuchet MS"/>
        </w:rPr>
        <w:t>dificultățile întâmpinate în cursul implementării activităților și soluțiile propuse</w:t>
      </w:r>
      <w:r w:rsidR="0063330D">
        <w:rPr>
          <w:rStyle w:val="normaltextrun"/>
          <w:rFonts w:ascii="Trebuchet MS" w:hAnsi="Trebuchet MS"/>
        </w:rPr>
        <w:t>,</w:t>
      </w:r>
      <w:r w:rsidRPr="001714AA">
        <w:rPr>
          <w:rStyle w:val="normaltextrun"/>
          <w:rFonts w:ascii="Trebuchet MS" w:hAnsi="Trebuchet MS"/>
        </w:rPr>
        <w:t xml:space="preserve"> pentru a depăși respectivele dificultăți, dacă este cazul;</w:t>
      </w:r>
      <w:r w:rsidRPr="001714AA">
        <w:rPr>
          <w:rStyle w:val="eop"/>
          <w:rFonts w:ascii="Trebuchet MS" w:hAnsi="Trebuchet MS"/>
        </w:rPr>
        <w:t> </w:t>
      </w:r>
    </w:p>
    <w:p w14:paraId="07C38E16"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e)</w:t>
      </w:r>
      <w:r w:rsidRPr="001714AA">
        <w:rPr>
          <w:rStyle w:val="tabchar"/>
          <w:rFonts w:ascii="Trebuchet MS" w:hAnsi="Trebuchet MS"/>
        </w:rPr>
        <w:t xml:space="preserve"> </w:t>
      </w:r>
      <w:r w:rsidRPr="001714AA">
        <w:rPr>
          <w:rStyle w:val="normaltextrun"/>
          <w:rFonts w:ascii="Trebuchet MS" w:hAnsi="Trebuchet MS"/>
        </w:rPr>
        <w:t>întârzieri înregistrate, dacă este cazul;</w:t>
      </w:r>
      <w:r w:rsidRPr="001714AA">
        <w:rPr>
          <w:rStyle w:val="eop"/>
          <w:rFonts w:ascii="Trebuchet MS" w:hAnsi="Trebuchet MS"/>
        </w:rPr>
        <w:t> </w:t>
      </w:r>
    </w:p>
    <w:p w14:paraId="742E9637"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f)</w:t>
      </w:r>
      <w:r w:rsidRPr="001714AA">
        <w:rPr>
          <w:rStyle w:val="tabchar"/>
          <w:rFonts w:ascii="Trebuchet MS" w:hAnsi="Trebuchet MS"/>
        </w:rPr>
        <w:t xml:space="preserve"> </w:t>
      </w:r>
      <w:r w:rsidRPr="001714AA">
        <w:rPr>
          <w:rStyle w:val="normaltextrun"/>
          <w:rFonts w:ascii="Trebuchet MS" w:hAnsi="Trebuchet MS"/>
        </w:rPr>
        <w:t>recomandări/propuneri de planificare a activităților pentru perioada următoare, dacă este cazul;</w:t>
      </w:r>
      <w:r w:rsidRPr="001714AA">
        <w:rPr>
          <w:rStyle w:val="eop"/>
          <w:rFonts w:ascii="Trebuchet MS" w:hAnsi="Trebuchet MS"/>
        </w:rPr>
        <w:t> </w:t>
      </w:r>
    </w:p>
    <w:p w14:paraId="3A45ACF9" w14:textId="5A0F55BD"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g)</w:t>
      </w:r>
      <w:r w:rsidRPr="001714AA">
        <w:rPr>
          <w:rStyle w:val="tabchar"/>
          <w:rFonts w:ascii="Trebuchet MS" w:hAnsi="Trebuchet MS"/>
        </w:rPr>
        <w:t xml:space="preserve"> </w:t>
      </w:r>
      <w:r w:rsidRPr="001714AA">
        <w:rPr>
          <w:rStyle w:val="normaltextrun"/>
          <w:rFonts w:ascii="Trebuchet MS" w:hAnsi="Trebuchet MS"/>
        </w:rPr>
        <w:t xml:space="preserve">alte informații solicitate de către </w:t>
      </w:r>
      <w:r w:rsidR="00234EC9" w:rsidRPr="001714AA">
        <w:rPr>
          <w:rStyle w:val="normaltextrun"/>
          <w:rFonts w:ascii="Trebuchet MS" w:hAnsi="Trebuchet MS"/>
        </w:rPr>
        <w:t>Autoritatea contractantă</w:t>
      </w:r>
      <w:r w:rsidRPr="001714AA">
        <w:rPr>
          <w:rStyle w:val="normaltextrun"/>
          <w:rFonts w:ascii="Trebuchet MS" w:hAnsi="Trebuchet MS"/>
        </w:rPr>
        <w:t>/organismul intermediar.</w:t>
      </w:r>
      <w:r w:rsidRPr="001714AA">
        <w:rPr>
          <w:rStyle w:val="eop"/>
          <w:rFonts w:ascii="Trebuchet MS" w:hAnsi="Trebuchet MS"/>
        </w:rPr>
        <w:t> </w:t>
      </w:r>
    </w:p>
    <w:p w14:paraId="1E09A300" w14:textId="67D880AD" w:rsidR="00564C26" w:rsidRPr="001714AA" w:rsidRDefault="00564C26"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w:t>
      </w:r>
      <w:r w:rsidR="00A143A1" w:rsidRPr="001714AA">
        <w:rPr>
          <w:rStyle w:val="normaltextrun"/>
          <w:rFonts w:ascii="Trebuchet MS" w:hAnsi="Trebuchet MS"/>
          <w:b/>
        </w:rPr>
        <w:t>3</w:t>
      </w:r>
      <w:r w:rsidRPr="001714AA">
        <w:rPr>
          <w:rStyle w:val="normaltextrun"/>
          <w:rFonts w:ascii="Trebuchet MS" w:hAnsi="Trebuchet MS"/>
          <w:b/>
        </w:rPr>
        <w:t xml:space="preserve">.5 </w:t>
      </w:r>
      <w:r w:rsidRPr="001714AA">
        <w:rPr>
          <w:rStyle w:val="normaltextrun"/>
          <w:rFonts w:ascii="Trebuchet MS" w:hAnsi="Trebuchet MS"/>
        </w:rPr>
        <w:t xml:space="preserve">La demararea contractului, va avea loc o reuniune între echipa propusă de Prestator și reprezentanții </w:t>
      </w:r>
      <w:r w:rsidR="00234EC9" w:rsidRPr="001714AA">
        <w:rPr>
          <w:rStyle w:val="normaltextrun"/>
          <w:rFonts w:ascii="Trebuchet MS" w:hAnsi="Trebuchet MS"/>
        </w:rPr>
        <w:t>Autorității contractant</w:t>
      </w:r>
      <w:r w:rsidR="00083E4B" w:rsidRPr="001714AA">
        <w:rPr>
          <w:rStyle w:val="normaltextrun"/>
          <w:rFonts w:ascii="Trebuchet MS" w:hAnsi="Trebuchet MS"/>
        </w:rPr>
        <w:t>e</w:t>
      </w:r>
      <w:r w:rsidR="00234EC9" w:rsidRPr="001714AA">
        <w:rPr>
          <w:rStyle w:val="normaltextrun"/>
          <w:rFonts w:ascii="Trebuchet MS" w:hAnsi="Trebuchet MS"/>
        </w:rPr>
        <w:t xml:space="preserve"> </w:t>
      </w:r>
      <w:r w:rsidRPr="001714AA">
        <w:rPr>
          <w:rStyle w:val="normaltextrun"/>
          <w:rFonts w:ascii="Trebuchet MS" w:hAnsi="Trebuchet MS"/>
        </w:rPr>
        <w:t>pentru a se stabili:</w:t>
      </w:r>
      <w:r w:rsidRPr="001714AA">
        <w:rPr>
          <w:rStyle w:val="eop"/>
          <w:rFonts w:ascii="Trebuchet MS" w:hAnsi="Trebuchet MS"/>
        </w:rPr>
        <w:t> </w:t>
      </w:r>
    </w:p>
    <w:p w14:paraId="72BF08F8" w14:textId="4075FFD3"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lastRenderedPageBreak/>
        <w:t>a) principiile de comunicare reciprocă</w:t>
      </w:r>
      <w:r w:rsidR="0063330D">
        <w:rPr>
          <w:rStyle w:val="normaltextrun"/>
          <w:rFonts w:ascii="Trebuchet MS" w:hAnsi="Trebuchet MS"/>
        </w:rPr>
        <w:t>,</w:t>
      </w:r>
      <w:r w:rsidRPr="001714AA">
        <w:rPr>
          <w:rStyle w:val="normaltextrun"/>
          <w:rFonts w:ascii="Trebuchet MS" w:hAnsi="Trebuchet MS"/>
        </w:rPr>
        <w:t xml:space="preserve"> finalizate printr-un plan de comunicare</w:t>
      </w:r>
      <w:r w:rsidR="0063330D">
        <w:rPr>
          <w:rStyle w:val="normaltextrun"/>
          <w:rFonts w:ascii="Trebuchet MS" w:hAnsi="Trebuchet MS"/>
        </w:rPr>
        <w:t>,</w:t>
      </w:r>
      <w:r w:rsidRPr="001714AA">
        <w:rPr>
          <w:rStyle w:val="normaltextrun"/>
          <w:rFonts w:ascii="Trebuchet MS" w:hAnsi="Trebuchet MS"/>
        </w:rPr>
        <w:t xml:space="preserve"> întocmit de Prestator și validat de </w:t>
      </w:r>
      <w:r w:rsidR="00234EC9" w:rsidRPr="001714AA">
        <w:rPr>
          <w:rStyle w:val="normaltextrun"/>
          <w:rFonts w:ascii="Trebuchet MS" w:hAnsi="Trebuchet MS"/>
        </w:rPr>
        <w:t>Autoritatea contractantă</w:t>
      </w:r>
      <w:r w:rsidRPr="001714AA">
        <w:rPr>
          <w:rStyle w:val="normaltextrun"/>
          <w:rFonts w:ascii="Trebuchet MS" w:hAnsi="Trebuchet MS"/>
        </w:rPr>
        <w:t xml:space="preserve">; </w:t>
      </w:r>
      <w:r w:rsidRPr="001714AA">
        <w:rPr>
          <w:rStyle w:val="eop"/>
          <w:rFonts w:ascii="Trebuchet MS" w:hAnsi="Trebuchet MS"/>
        </w:rPr>
        <w:t> </w:t>
      </w:r>
    </w:p>
    <w:p w14:paraId="25C8075C"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b) graficul de desfășurare a activităților;</w:t>
      </w:r>
      <w:r w:rsidRPr="001714AA">
        <w:rPr>
          <w:rStyle w:val="eop"/>
          <w:rFonts w:ascii="Trebuchet MS" w:hAnsi="Trebuchet MS"/>
        </w:rPr>
        <w:t> </w:t>
      </w:r>
    </w:p>
    <w:p w14:paraId="05CF123E"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c) detaliile privind colaborarea;</w:t>
      </w:r>
      <w:r w:rsidRPr="001714AA">
        <w:rPr>
          <w:rStyle w:val="eop"/>
          <w:rFonts w:ascii="Trebuchet MS" w:hAnsi="Trebuchet MS"/>
        </w:rPr>
        <w:t> </w:t>
      </w:r>
    </w:p>
    <w:p w14:paraId="73FB8260"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contentcontrolboundarysink"/>
          <w:rFonts w:ascii="Trebuchet MS" w:hAnsi="Trebuchet MS"/>
        </w:rPr>
        <w:t xml:space="preserve">d) </w:t>
      </w:r>
      <w:r w:rsidRPr="001714AA">
        <w:rPr>
          <w:rStyle w:val="normaltextrun"/>
          <w:rFonts w:ascii="Trebuchet MS" w:hAnsi="Trebuchet MS"/>
        </w:rPr>
        <w:t>frecvența reuniunilor;</w:t>
      </w:r>
      <w:r w:rsidRPr="001714AA">
        <w:rPr>
          <w:rStyle w:val="contentcontrolboundarysink"/>
          <w:rFonts w:ascii="Arial" w:hAnsi="Arial" w:cs="Arial"/>
        </w:rPr>
        <w:t>​</w:t>
      </w:r>
      <w:r w:rsidRPr="001714AA">
        <w:rPr>
          <w:rStyle w:val="eop"/>
          <w:rFonts w:ascii="Trebuchet MS" w:hAnsi="Trebuchet MS"/>
        </w:rPr>
        <w:t> </w:t>
      </w:r>
    </w:p>
    <w:p w14:paraId="12C5A360"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e) modelele de procese-verbale; </w:t>
      </w:r>
      <w:r w:rsidRPr="001714AA">
        <w:rPr>
          <w:rStyle w:val="eop"/>
          <w:rFonts w:ascii="Trebuchet MS" w:hAnsi="Trebuchet MS"/>
        </w:rPr>
        <w:t> </w:t>
      </w:r>
    </w:p>
    <w:p w14:paraId="43194F26"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f) planurile de acțiune în cazul apariției unor probleme;</w:t>
      </w:r>
      <w:r w:rsidRPr="001714AA">
        <w:rPr>
          <w:rStyle w:val="contentcontrolboundarysink"/>
          <w:rFonts w:ascii="Arial" w:hAnsi="Arial" w:cs="Arial"/>
        </w:rPr>
        <w:t>​</w:t>
      </w:r>
      <w:r w:rsidRPr="001714AA">
        <w:rPr>
          <w:rStyle w:val="eop"/>
          <w:rFonts w:ascii="Trebuchet MS" w:hAnsi="Trebuchet MS"/>
        </w:rPr>
        <w:t> </w:t>
      </w:r>
    </w:p>
    <w:p w14:paraId="3CFE4444"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g) alte detalii logistice și organizaționale.</w:t>
      </w:r>
      <w:r w:rsidRPr="001714AA">
        <w:rPr>
          <w:rStyle w:val="contentcontrolboundarysink"/>
          <w:rFonts w:ascii="Arial" w:hAnsi="Arial" w:cs="Arial"/>
        </w:rPr>
        <w:t>​</w:t>
      </w:r>
      <w:r w:rsidRPr="001714AA">
        <w:rPr>
          <w:rStyle w:val="eop"/>
          <w:rFonts w:ascii="Trebuchet MS" w:hAnsi="Trebuchet MS"/>
        </w:rPr>
        <w:t> </w:t>
      </w:r>
    </w:p>
    <w:p w14:paraId="018DA7EB" w14:textId="45DA2423" w:rsidR="00564C26" w:rsidRPr="001714AA" w:rsidRDefault="00564C26" w:rsidP="0036137B">
      <w:pPr>
        <w:pStyle w:val="paragraph"/>
        <w:spacing w:before="0" w:beforeAutospacing="0" w:after="0" w:afterAutospacing="0"/>
        <w:jc w:val="both"/>
        <w:textAlignment w:val="baseline"/>
        <w:rPr>
          <w:rFonts w:ascii="Trebuchet MS" w:hAnsi="Trebuchet MS"/>
        </w:rPr>
      </w:pPr>
      <w:r w:rsidRPr="001714AA">
        <w:rPr>
          <w:rStyle w:val="eop"/>
          <w:rFonts w:ascii="Trebuchet MS" w:hAnsi="Trebuchet MS"/>
          <w:b/>
        </w:rPr>
        <w:t>1</w:t>
      </w:r>
      <w:r w:rsidR="00A143A1" w:rsidRPr="001714AA">
        <w:rPr>
          <w:rStyle w:val="eop"/>
          <w:rFonts w:ascii="Trebuchet MS" w:hAnsi="Trebuchet MS"/>
          <w:b/>
        </w:rPr>
        <w:t>3</w:t>
      </w:r>
      <w:r w:rsidRPr="001714AA">
        <w:rPr>
          <w:rStyle w:val="eop"/>
          <w:rFonts w:ascii="Trebuchet MS" w:hAnsi="Trebuchet MS"/>
          <w:b/>
        </w:rPr>
        <w:t>.6.</w:t>
      </w:r>
      <w:r w:rsidRPr="001714AA">
        <w:rPr>
          <w:rStyle w:val="eop"/>
          <w:rFonts w:ascii="Trebuchet MS" w:hAnsi="Trebuchet MS"/>
        </w:rPr>
        <w:t xml:space="preserve"> </w:t>
      </w:r>
      <w:r w:rsidRPr="001714AA">
        <w:rPr>
          <w:rStyle w:val="normaltextrun"/>
          <w:rFonts w:ascii="Trebuchet MS" w:hAnsi="Trebuchet MS"/>
        </w:rPr>
        <w:t>La finalul reuniunii se va întocmi o minută, ce va cuprinde toate aspectele stabilite în această întâlnire. </w:t>
      </w:r>
      <w:r w:rsidRPr="001714AA">
        <w:rPr>
          <w:rStyle w:val="eop"/>
          <w:rFonts w:ascii="Trebuchet MS" w:hAnsi="Trebuchet MS"/>
        </w:rPr>
        <w:t> </w:t>
      </w:r>
    </w:p>
    <w:p w14:paraId="326F933A" w14:textId="62C2C260" w:rsidR="00564C26" w:rsidRPr="001714AA" w:rsidRDefault="00564C26"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w:t>
      </w:r>
      <w:r w:rsidR="00A143A1" w:rsidRPr="001714AA">
        <w:rPr>
          <w:rStyle w:val="normaltextrun"/>
          <w:rFonts w:ascii="Trebuchet MS" w:hAnsi="Trebuchet MS"/>
          <w:b/>
        </w:rPr>
        <w:t>3</w:t>
      </w:r>
      <w:r w:rsidRPr="001714AA">
        <w:rPr>
          <w:rStyle w:val="normaltextrun"/>
          <w:rFonts w:ascii="Trebuchet MS" w:hAnsi="Trebuchet MS"/>
          <w:b/>
        </w:rPr>
        <w:t>.7.</w:t>
      </w:r>
      <w:r w:rsidRPr="001714AA">
        <w:rPr>
          <w:rStyle w:val="normaltextrun"/>
          <w:rFonts w:ascii="Trebuchet MS" w:hAnsi="Trebuchet MS"/>
        </w:rPr>
        <w:t xml:space="preserve"> Prestatorul va elabora rapoarte trimestriale prin care să prezinte evoluția activităților și întârzierile, dacă acestea sunt semnificative. Rapoartele trimestriale vor detalia:</w:t>
      </w:r>
      <w:r w:rsidRPr="001714AA">
        <w:rPr>
          <w:rStyle w:val="eop"/>
          <w:rFonts w:ascii="Trebuchet MS" w:hAnsi="Trebuchet MS"/>
        </w:rPr>
        <w:t> </w:t>
      </w:r>
    </w:p>
    <w:p w14:paraId="7D6FDC07"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a) Progresele înregistrate;</w:t>
      </w:r>
      <w:r w:rsidRPr="001714AA">
        <w:rPr>
          <w:rStyle w:val="eop"/>
          <w:rFonts w:ascii="Trebuchet MS" w:hAnsi="Trebuchet MS"/>
        </w:rPr>
        <w:t> </w:t>
      </w:r>
    </w:p>
    <w:p w14:paraId="4758FA95" w14:textId="0D30B745"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b) Activități aflate în derulare</w:t>
      </w:r>
      <w:r w:rsidR="0063330D">
        <w:rPr>
          <w:rStyle w:val="normaltextrun"/>
          <w:rFonts w:ascii="Trebuchet MS" w:hAnsi="Trebuchet MS"/>
        </w:rPr>
        <w:t>,</w:t>
      </w:r>
      <w:r w:rsidRPr="001714AA">
        <w:rPr>
          <w:rStyle w:val="normaltextrun"/>
          <w:rFonts w:ascii="Trebuchet MS" w:hAnsi="Trebuchet MS"/>
        </w:rPr>
        <w:t xml:space="preserve"> cu data estimativă a finalizării acestora</w:t>
      </w:r>
      <w:r w:rsidR="0063330D">
        <w:rPr>
          <w:rStyle w:val="normaltextrun"/>
          <w:rFonts w:ascii="Trebuchet MS" w:hAnsi="Trebuchet MS"/>
        </w:rPr>
        <w:t>,</w:t>
      </w:r>
      <w:r w:rsidRPr="001714AA">
        <w:rPr>
          <w:rStyle w:val="normaltextrun"/>
          <w:rFonts w:ascii="Trebuchet MS" w:hAnsi="Trebuchet MS"/>
        </w:rPr>
        <w:t xml:space="preserve"> și cu rezultatele anticipate;</w:t>
      </w:r>
      <w:r w:rsidRPr="001714AA">
        <w:rPr>
          <w:rStyle w:val="eop"/>
          <w:rFonts w:ascii="Trebuchet MS" w:hAnsi="Trebuchet MS"/>
        </w:rPr>
        <w:t> </w:t>
      </w:r>
    </w:p>
    <w:p w14:paraId="3B91F5EE" w14:textId="20F39069"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c) Dificultățile întâmpinate în cursul implementării proiectului și soluțiile propuse</w:t>
      </w:r>
      <w:r w:rsidR="0063330D">
        <w:rPr>
          <w:rStyle w:val="normaltextrun"/>
          <w:rFonts w:ascii="Trebuchet MS" w:hAnsi="Trebuchet MS"/>
        </w:rPr>
        <w:t>,</w:t>
      </w:r>
      <w:r w:rsidRPr="001714AA">
        <w:rPr>
          <w:rStyle w:val="normaltextrun"/>
          <w:rFonts w:ascii="Trebuchet MS" w:hAnsi="Trebuchet MS"/>
        </w:rPr>
        <w:t xml:space="preserve"> pentru a depăși respectivele dificultăți;</w:t>
      </w:r>
      <w:r w:rsidRPr="001714AA">
        <w:rPr>
          <w:rStyle w:val="eop"/>
          <w:rFonts w:ascii="Trebuchet MS" w:hAnsi="Trebuchet MS"/>
        </w:rPr>
        <w:t> </w:t>
      </w:r>
    </w:p>
    <w:p w14:paraId="69947018"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d) Rezultatele realizate în cursul perioadei de raportare, resursele utilizate, precum și recomandările sau solicitările aferente, și planificarea activităților pentru perioada următoare.</w:t>
      </w:r>
      <w:r w:rsidRPr="001714AA">
        <w:rPr>
          <w:rStyle w:val="eop"/>
          <w:rFonts w:ascii="Trebuchet MS" w:hAnsi="Trebuchet MS"/>
        </w:rPr>
        <w:t> </w:t>
      </w:r>
    </w:p>
    <w:p w14:paraId="7E9D313D" w14:textId="5EBE5827" w:rsidR="00564C26" w:rsidRPr="001714AA" w:rsidRDefault="00564C26"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w:t>
      </w:r>
      <w:r w:rsidR="00A143A1" w:rsidRPr="001714AA">
        <w:rPr>
          <w:rStyle w:val="normaltextrun"/>
          <w:rFonts w:ascii="Trebuchet MS" w:hAnsi="Trebuchet MS"/>
          <w:b/>
        </w:rPr>
        <w:t>3</w:t>
      </w:r>
      <w:r w:rsidRPr="001714AA">
        <w:rPr>
          <w:rStyle w:val="normaltextrun"/>
          <w:rFonts w:ascii="Trebuchet MS" w:hAnsi="Trebuchet MS"/>
          <w:b/>
        </w:rPr>
        <w:t>.8.</w:t>
      </w:r>
      <w:r w:rsidRPr="001714AA">
        <w:rPr>
          <w:rStyle w:val="normaltextrun"/>
          <w:rFonts w:ascii="Trebuchet MS" w:hAnsi="Trebuchet MS"/>
        </w:rPr>
        <w:t xml:space="preserve"> Prestatorul trebuie să consulte </w:t>
      </w:r>
      <w:r w:rsidR="00234EC9" w:rsidRPr="001714AA">
        <w:rPr>
          <w:rStyle w:val="normaltextrun"/>
          <w:rFonts w:ascii="Trebuchet MS" w:hAnsi="Trebuchet MS"/>
        </w:rPr>
        <w:t xml:space="preserve">Autoritatea contractantă </w:t>
      </w:r>
      <w:r w:rsidRPr="001714AA">
        <w:rPr>
          <w:rStyle w:val="normaltextrun"/>
          <w:rFonts w:ascii="Trebuchet MS" w:hAnsi="Trebuchet MS"/>
        </w:rPr>
        <w:t>cu privire la oricare aspect/problemă care apare</w:t>
      </w:r>
      <w:r w:rsidR="0076069A">
        <w:rPr>
          <w:rStyle w:val="normaltextrun"/>
          <w:rFonts w:ascii="Trebuchet MS" w:hAnsi="Trebuchet MS"/>
        </w:rPr>
        <w:t>,</w:t>
      </w:r>
      <w:r w:rsidRPr="001714AA">
        <w:rPr>
          <w:rStyle w:val="normaltextrun"/>
          <w:rFonts w:ascii="Trebuchet MS" w:hAnsi="Trebuchet MS"/>
        </w:rPr>
        <w:t xml:space="preserve"> în procesul de implementare. Prestatorului i se poate cere să participe la întâlniri periodice, pentru a comunica problemele identificate și pentru a găsi soluții optime. De asemenea, acesta va lua toate măsurile pentru a comunica</w:t>
      </w:r>
      <w:r w:rsidR="0076069A">
        <w:rPr>
          <w:rStyle w:val="normaltextrun"/>
          <w:rFonts w:ascii="Trebuchet MS" w:hAnsi="Trebuchet MS"/>
        </w:rPr>
        <w:t>,</w:t>
      </w:r>
      <w:r w:rsidRPr="001714AA">
        <w:rPr>
          <w:rStyle w:val="normaltextrun"/>
          <w:rFonts w:ascii="Trebuchet MS" w:hAnsi="Trebuchet MS"/>
        </w:rPr>
        <w:t xml:space="preserve"> în timp util, toate problemele identificate, în vederea evitării riscurilor rezultate din activitatea prestată.</w:t>
      </w:r>
      <w:r w:rsidRPr="001714AA">
        <w:rPr>
          <w:rStyle w:val="eop"/>
          <w:rFonts w:ascii="Trebuchet MS" w:hAnsi="Trebuchet MS"/>
        </w:rPr>
        <w:t> </w:t>
      </w:r>
    </w:p>
    <w:p w14:paraId="6F770045" w14:textId="0388A4CF" w:rsidR="00564C26" w:rsidRPr="001714AA" w:rsidRDefault="00564C26"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w:t>
      </w:r>
      <w:r w:rsidR="00A143A1" w:rsidRPr="001714AA">
        <w:rPr>
          <w:rStyle w:val="normaltextrun"/>
          <w:rFonts w:ascii="Trebuchet MS" w:hAnsi="Trebuchet MS"/>
          <w:b/>
        </w:rPr>
        <w:t>3</w:t>
      </w:r>
      <w:r w:rsidRPr="001714AA">
        <w:rPr>
          <w:rStyle w:val="normaltextrun"/>
          <w:rFonts w:ascii="Trebuchet MS" w:hAnsi="Trebuchet MS"/>
          <w:b/>
        </w:rPr>
        <w:t>.9.</w:t>
      </w:r>
      <w:r w:rsidRPr="001714AA">
        <w:rPr>
          <w:rStyle w:val="normaltextrun"/>
          <w:rFonts w:ascii="Trebuchet MS" w:hAnsi="Trebuchet MS"/>
        </w:rPr>
        <w:t xml:space="preserve"> </w:t>
      </w:r>
      <w:r w:rsidR="00234EC9" w:rsidRPr="001714AA">
        <w:rPr>
          <w:rStyle w:val="normaltextrun"/>
          <w:rFonts w:ascii="Trebuchet MS" w:hAnsi="Trebuchet MS"/>
        </w:rPr>
        <w:t xml:space="preserve">Autoritatea contractantă </w:t>
      </w:r>
      <w:r w:rsidRPr="001714AA">
        <w:rPr>
          <w:rStyle w:val="normaltextrun"/>
          <w:rFonts w:ascii="Trebuchet MS" w:hAnsi="Trebuchet MS"/>
        </w:rPr>
        <w:t>(prin echipa de management a proiectului condusă de Managerul de Proiect) va fi responsabil de monitorizarea activităților desfășurate de Prestator, de punerea în aplicare a rezultatelor prezentului contract și de monitorizarea activităților derulate.</w:t>
      </w:r>
      <w:r w:rsidRPr="001714AA">
        <w:rPr>
          <w:rStyle w:val="eop"/>
          <w:rFonts w:ascii="Trebuchet MS" w:hAnsi="Trebuchet MS"/>
        </w:rPr>
        <w:t> </w:t>
      </w:r>
    </w:p>
    <w:p w14:paraId="435254DF" w14:textId="7C8145D3" w:rsidR="00564C26" w:rsidRPr="00A8588F" w:rsidRDefault="00A143A1" w:rsidP="0036137B">
      <w:pPr>
        <w:pStyle w:val="paragraph"/>
        <w:spacing w:before="0" w:beforeAutospacing="0" w:after="0" w:afterAutospacing="0"/>
        <w:jc w:val="both"/>
        <w:textAlignment w:val="baseline"/>
        <w:rPr>
          <w:rFonts w:ascii="Trebuchet MS" w:hAnsi="Trebuchet MS"/>
        </w:rPr>
      </w:pPr>
      <w:r w:rsidRPr="00A8588F">
        <w:rPr>
          <w:rStyle w:val="normaltextrun"/>
          <w:rFonts w:ascii="Trebuchet MS" w:hAnsi="Trebuchet MS"/>
          <w:b/>
        </w:rPr>
        <w:t>13.</w:t>
      </w:r>
      <w:r w:rsidR="00564C26" w:rsidRPr="00A8588F">
        <w:rPr>
          <w:rStyle w:val="normaltextrun"/>
          <w:rFonts w:ascii="Trebuchet MS" w:hAnsi="Trebuchet MS"/>
          <w:b/>
        </w:rPr>
        <w:t>10.</w:t>
      </w:r>
      <w:r w:rsidR="00564C26" w:rsidRPr="00A8588F">
        <w:rPr>
          <w:rStyle w:val="normaltextrun"/>
          <w:rFonts w:ascii="Trebuchet MS" w:hAnsi="Trebuchet MS"/>
        </w:rPr>
        <w:t xml:space="preserve"> Prestatorul va avea nevoie de aprobarea prealabilă a </w:t>
      </w:r>
      <w:r w:rsidR="00234EC9" w:rsidRPr="00A8588F">
        <w:rPr>
          <w:rStyle w:val="normaltextrun"/>
          <w:rFonts w:ascii="Trebuchet MS" w:hAnsi="Trebuchet MS"/>
        </w:rPr>
        <w:t>Autorității contractante</w:t>
      </w:r>
      <w:r w:rsidR="00564C26" w:rsidRPr="00A8588F">
        <w:rPr>
          <w:rStyle w:val="normaltextrun"/>
          <w:rFonts w:ascii="Trebuchet MS" w:hAnsi="Trebuchet MS"/>
        </w:rPr>
        <w:t xml:space="preserve"> pentru livrabile, precum și pentru materialele elaborate în cadrul contractului.</w:t>
      </w:r>
      <w:r w:rsidR="00564C26" w:rsidRPr="00A8588F">
        <w:rPr>
          <w:rStyle w:val="eop"/>
          <w:rFonts w:ascii="Trebuchet MS" w:hAnsi="Trebuchet MS"/>
        </w:rPr>
        <w:t> </w:t>
      </w:r>
    </w:p>
    <w:p w14:paraId="488EC7F4" w14:textId="52FD4800" w:rsidR="00564C26" w:rsidRPr="001714AA" w:rsidRDefault="00A143A1" w:rsidP="0036137B">
      <w:pPr>
        <w:pStyle w:val="paragraph"/>
        <w:spacing w:before="0" w:beforeAutospacing="0" w:after="0" w:afterAutospacing="0"/>
        <w:jc w:val="both"/>
        <w:textAlignment w:val="baseline"/>
        <w:rPr>
          <w:rStyle w:val="eop"/>
          <w:rFonts w:ascii="Trebuchet MS" w:hAnsi="Trebuchet MS"/>
        </w:rPr>
      </w:pPr>
      <w:r w:rsidRPr="001714AA">
        <w:rPr>
          <w:rStyle w:val="normaltextrun"/>
          <w:rFonts w:ascii="Trebuchet MS" w:hAnsi="Trebuchet MS"/>
          <w:b/>
        </w:rPr>
        <w:t>13.</w:t>
      </w:r>
      <w:r w:rsidR="00564C26" w:rsidRPr="001714AA">
        <w:rPr>
          <w:rStyle w:val="normaltextrun"/>
          <w:rFonts w:ascii="Trebuchet MS" w:hAnsi="Trebuchet MS"/>
          <w:b/>
        </w:rPr>
        <w:t>11.</w:t>
      </w:r>
      <w:r w:rsidR="00564C26" w:rsidRPr="001714AA">
        <w:rPr>
          <w:rStyle w:val="normaltextrun"/>
          <w:rFonts w:ascii="Trebuchet MS" w:hAnsi="Trebuchet MS"/>
        </w:rPr>
        <w:t xml:space="preserve"> Toate </w:t>
      </w:r>
      <w:r w:rsidR="00564C26" w:rsidRPr="00D27D0A">
        <w:rPr>
          <w:rStyle w:val="normaltextrun"/>
          <w:rFonts w:ascii="Trebuchet MS" w:hAnsi="Trebuchet MS"/>
        </w:rPr>
        <w:t>comunica</w:t>
      </w:r>
      <w:r w:rsidR="00A8588F">
        <w:rPr>
          <w:rStyle w:val="normaltextrun"/>
          <w:rFonts w:ascii="Trebuchet MS" w:hAnsi="Trebuchet MS"/>
        </w:rPr>
        <w:t>tele</w:t>
      </w:r>
      <w:r w:rsidR="00564C26" w:rsidRPr="00D27D0A">
        <w:rPr>
          <w:rStyle w:val="normaltextrun"/>
          <w:rFonts w:ascii="Trebuchet MS" w:hAnsi="Trebuchet MS"/>
        </w:rPr>
        <w:t>/</w:t>
      </w:r>
      <w:r w:rsidR="00564C26" w:rsidRPr="001714AA">
        <w:rPr>
          <w:rStyle w:val="normaltextrun"/>
          <w:rFonts w:ascii="Trebuchet MS" w:hAnsi="Trebuchet MS"/>
        </w:rPr>
        <w:t xml:space="preserve">raportările și documentele vor fi transmise  către  </w:t>
      </w:r>
      <w:r w:rsidR="00234EC9" w:rsidRPr="001714AA">
        <w:rPr>
          <w:rStyle w:val="normaltextrun"/>
          <w:rFonts w:ascii="Trebuchet MS" w:hAnsi="Trebuchet MS"/>
        </w:rPr>
        <w:t>Autoritatea contractantă</w:t>
      </w:r>
      <w:r w:rsidR="00564C26" w:rsidRPr="001714AA">
        <w:rPr>
          <w:rStyle w:val="normaltextrun"/>
          <w:rFonts w:ascii="Trebuchet MS" w:hAnsi="Trebuchet MS"/>
        </w:rPr>
        <w:t>, care analizează activitatea Prestatorului și formulează eventuale recomandări</w:t>
      </w:r>
      <w:r w:rsidR="0076069A">
        <w:rPr>
          <w:rStyle w:val="normaltextrun"/>
          <w:rFonts w:ascii="Trebuchet MS" w:hAnsi="Trebuchet MS"/>
        </w:rPr>
        <w:t>,</w:t>
      </w:r>
      <w:r w:rsidR="00564C26" w:rsidRPr="001714AA">
        <w:rPr>
          <w:rStyle w:val="normaltextrun"/>
          <w:rFonts w:ascii="Trebuchet MS" w:hAnsi="Trebuchet MS"/>
        </w:rPr>
        <w:t xml:space="preserve"> în legătură cu implementarea contractului</w:t>
      </w:r>
      <w:r w:rsidR="0076069A">
        <w:rPr>
          <w:rStyle w:val="normaltextrun"/>
          <w:rFonts w:ascii="Trebuchet MS" w:hAnsi="Trebuchet MS"/>
        </w:rPr>
        <w:t>,</w:t>
      </w:r>
      <w:r w:rsidR="00564C26" w:rsidRPr="001714AA">
        <w:rPr>
          <w:rStyle w:val="normaltextrun"/>
          <w:rFonts w:ascii="Trebuchet MS" w:hAnsi="Trebuchet MS"/>
        </w:rPr>
        <w:t xml:space="preserve"> în vederea avizării/aprobării documentelor respective.</w:t>
      </w:r>
      <w:r w:rsidR="00564C26" w:rsidRPr="001714AA">
        <w:rPr>
          <w:rStyle w:val="eop"/>
          <w:rFonts w:ascii="Trebuchet MS" w:hAnsi="Trebuchet MS"/>
        </w:rPr>
        <w:t> </w:t>
      </w:r>
    </w:p>
    <w:p w14:paraId="2899A66C" w14:textId="52D33816" w:rsidR="00564C26" w:rsidRPr="001714AA" w:rsidRDefault="00A143A1" w:rsidP="0036137B">
      <w:pPr>
        <w:pStyle w:val="paragraph"/>
        <w:spacing w:before="0" w:beforeAutospacing="0" w:after="0" w:afterAutospacing="0"/>
        <w:jc w:val="both"/>
        <w:textAlignment w:val="baseline"/>
        <w:rPr>
          <w:rStyle w:val="normaltextrun"/>
          <w:rFonts w:ascii="Trebuchet MS" w:hAnsi="Trebuchet MS"/>
          <w:color w:val="000000"/>
          <w:shd w:val="clear" w:color="auto" w:fill="FFFFFF"/>
        </w:rPr>
      </w:pPr>
      <w:r w:rsidRPr="001714AA">
        <w:rPr>
          <w:rFonts w:ascii="Trebuchet MS" w:hAnsi="Trebuchet MS"/>
          <w:b/>
        </w:rPr>
        <w:t>13.</w:t>
      </w:r>
      <w:r w:rsidR="00564C26" w:rsidRPr="001714AA">
        <w:rPr>
          <w:rFonts w:ascii="Trebuchet MS" w:hAnsi="Trebuchet MS"/>
          <w:b/>
        </w:rPr>
        <w:t>12.</w:t>
      </w:r>
      <w:r w:rsidR="00564C26" w:rsidRPr="001714AA">
        <w:rPr>
          <w:rFonts w:ascii="Trebuchet MS" w:hAnsi="Trebuchet MS"/>
        </w:rPr>
        <w:t xml:space="preserve"> </w:t>
      </w:r>
      <w:r w:rsidR="00564C26" w:rsidRPr="001714AA">
        <w:rPr>
          <w:rStyle w:val="normaltextrun"/>
          <w:rFonts w:ascii="Trebuchet MS" w:hAnsi="Trebuchet MS"/>
          <w:color w:val="000000"/>
          <w:shd w:val="clear" w:color="auto" w:fill="FFFFFF"/>
        </w:rPr>
        <w:t xml:space="preserve">Recepția produselor și serviciilor se va realiza conform „Graficului de prestare”, anexă la contract. </w:t>
      </w:r>
    </w:p>
    <w:p w14:paraId="29923B5A" w14:textId="15BFC5AA"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color w:val="000000"/>
          <w:shd w:val="clear" w:color="auto" w:fill="FFFFFF"/>
        </w:rPr>
        <w:t>13.</w:t>
      </w:r>
      <w:r w:rsidR="00564C26" w:rsidRPr="001714AA">
        <w:rPr>
          <w:rStyle w:val="normaltextrun"/>
          <w:rFonts w:ascii="Trebuchet MS" w:hAnsi="Trebuchet MS"/>
          <w:b/>
          <w:color w:val="000000"/>
          <w:shd w:val="clear" w:color="auto" w:fill="FFFFFF"/>
        </w:rPr>
        <w:t>13.</w:t>
      </w:r>
      <w:r w:rsidR="00564C26" w:rsidRPr="001714AA">
        <w:rPr>
          <w:rStyle w:val="normaltextrun"/>
          <w:rFonts w:ascii="Trebuchet MS" w:hAnsi="Trebuchet MS"/>
          <w:color w:val="000000"/>
          <w:shd w:val="clear" w:color="auto" w:fill="FFFFFF"/>
        </w:rPr>
        <w:t xml:space="preserve"> </w:t>
      </w:r>
      <w:r w:rsidR="00564C26" w:rsidRPr="001714AA">
        <w:rPr>
          <w:rStyle w:val="normaltextrun"/>
          <w:rFonts w:ascii="Trebuchet MS" w:hAnsi="Trebuchet MS"/>
        </w:rPr>
        <w:t>Recepția livrabilelor trimise de către Prestator va consta în:</w:t>
      </w:r>
      <w:r w:rsidR="00564C26" w:rsidRPr="001714AA">
        <w:rPr>
          <w:rStyle w:val="eop"/>
          <w:rFonts w:ascii="Trebuchet MS" w:hAnsi="Trebuchet MS"/>
        </w:rPr>
        <w:t> </w:t>
      </w:r>
    </w:p>
    <w:p w14:paraId="69FBB56C"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a) identificarea produselor furnizate și a serviciilor prestate;</w:t>
      </w:r>
      <w:r w:rsidRPr="001714AA">
        <w:rPr>
          <w:rStyle w:val="eop"/>
          <w:rFonts w:ascii="Trebuchet MS" w:hAnsi="Trebuchet MS"/>
        </w:rPr>
        <w:t> </w:t>
      </w:r>
    </w:p>
    <w:p w14:paraId="786BE63E" w14:textId="3E74A750"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b) verificarea respectării condițiilor de furnizare și prestare</w:t>
      </w:r>
      <w:r w:rsidR="0076069A">
        <w:rPr>
          <w:rStyle w:val="normaltextrun"/>
          <w:rFonts w:ascii="Trebuchet MS" w:hAnsi="Trebuchet MS"/>
        </w:rPr>
        <w:t>,</w:t>
      </w:r>
      <w:r w:rsidRPr="001714AA">
        <w:rPr>
          <w:rStyle w:val="normaltextrun"/>
          <w:rFonts w:ascii="Trebuchet MS" w:hAnsi="Trebuchet MS"/>
        </w:rPr>
        <w:t xml:space="preserve"> conform specificațiilor din Caietul de sarcini;</w:t>
      </w:r>
      <w:r w:rsidRPr="001714AA">
        <w:rPr>
          <w:rStyle w:val="eop"/>
          <w:rFonts w:ascii="Trebuchet MS" w:hAnsi="Trebuchet MS"/>
        </w:rPr>
        <w:t> </w:t>
      </w:r>
    </w:p>
    <w:p w14:paraId="5E6CDBF2" w14:textId="77777777" w:rsidR="00564C26" w:rsidRPr="001714AA" w:rsidRDefault="00564C26" w:rsidP="0036137B">
      <w:pPr>
        <w:pStyle w:val="paragraph"/>
        <w:spacing w:before="0" w:beforeAutospacing="0" w:after="0" w:afterAutospacing="0"/>
        <w:ind w:left="142"/>
        <w:jc w:val="both"/>
        <w:textAlignment w:val="baseline"/>
        <w:rPr>
          <w:rStyle w:val="eop"/>
          <w:rFonts w:ascii="Trebuchet MS" w:hAnsi="Trebuchet MS"/>
        </w:rPr>
      </w:pPr>
      <w:r w:rsidRPr="001714AA">
        <w:rPr>
          <w:rStyle w:val="normaltextrun"/>
          <w:rFonts w:ascii="Trebuchet MS" w:hAnsi="Trebuchet MS"/>
        </w:rPr>
        <w:t>c) constatarea eventualelor neconcordanțe.</w:t>
      </w:r>
      <w:r w:rsidRPr="001714AA">
        <w:rPr>
          <w:rStyle w:val="eop"/>
          <w:rFonts w:ascii="Trebuchet MS" w:hAnsi="Trebuchet MS"/>
        </w:rPr>
        <w:t> </w:t>
      </w:r>
    </w:p>
    <w:p w14:paraId="113EC3D6" w14:textId="66091F02"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Fonts w:ascii="Trebuchet MS" w:hAnsi="Trebuchet MS"/>
          <w:b/>
        </w:rPr>
        <w:t>13.</w:t>
      </w:r>
      <w:r w:rsidR="00564C26" w:rsidRPr="001714AA">
        <w:rPr>
          <w:rFonts w:ascii="Trebuchet MS" w:hAnsi="Trebuchet MS"/>
          <w:b/>
        </w:rPr>
        <w:t>14.</w:t>
      </w:r>
      <w:r w:rsidR="00564C26" w:rsidRPr="001714AA">
        <w:rPr>
          <w:rFonts w:ascii="Trebuchet MS" w:hAnsi="Trebuchet MS"/>
        </w:rPr>
        <w:t xml:space="preserve"> </w:t>
      </w:r>
      <w:r w:rsidR="00564C26" w:rsidRPr="001714AA">
        <w:rPr>
          <w:rStyle w:val="normaltextrun"/>
          <w:rFonts w:ascii="Trebuchet MS" w:hAnsi="Trebuchet MS"/>
        </w:rPr>
        <w:t>Acceptarea rezultatelor/livrabilelor</w:t>
      </w:r>
      <w:r w:rsidR="0076069A">
        <w:rPr>
          <w:rStyle w:val="normaltextrun"/>
          <w:rFonts w:ascii="Trebuchet MS" w:hAnsi="Trebuchet MS"/>
        </w:rPr>
        <w:t>,</w:t>
      </w:r>
      <w:r w:rsidR="00564C26" w:rsidRPr="001714AA">
        <w:rPr>
          <w:rStyle w:val="normaltextrun"/>
          <w:rFonts w:ascii="Trebuchet MS" w:hAnsi="Trebuchet MS"/>
        </w:rPr>
        <w:t xml:space="preserve"> obținute din derularea contractului</w:t>
      </w:r>
      <w:r w:rsidR="0076069A">
        <w:rPr>
          <w:rStyle w:val="normaltextrun"/>
          <w:rFonts w:ascii="Trebuchet MS" w:hAnsi="Trebuchet MS"/>
        </w:rPr>
        <w:t>,</w:t>
      </w:r>
      <w:r w:rsidR="00564C26" w:rsidRPr="001714AA">
        <w:rPr>
          <w:rStyle w:val="normaltextrun"/>
          <w:rFonts w:ascii="Trebuchet MS" w:hAnsi="Trebuchet MS"/>
        </w:rPr>
        <w:t xml:space="preserve"> se finalizează prin semnarea, după caz, a proceselor-verbale de recepție parțială / finală. </w:t>
      </w:r>
      <w:r w:rsidR="00564C26" w:rsidRPr="001714AA">
        <w:rPr>
          <w:rStyle w:val="eop"/>
          <w:rFonts w:ascii="Trebuchet MS" w:hAnsi="Trebuchet MS"/>
        </w:rPr>
        <w:t> </w:t>
      </w:r>
    </w:p>
    <w:p w14:paraId="2FEB91F4" w14:textId="383387C9"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13.</w:t>
      </w:r>
      <w:r w:rsidR="00564C26" w:rsidRPr="001714AA">
        <w:rPr>
          <w:rStyle w:val="normaltextrun"/>
          <w:rFonts w:ascii="Trebuchet MS" w:hAnsi="Trebuchet MS"/>
          <w:b/>
        </w:rPr>
        <w:t>15.</w:t>
      </w:r>
      <w:r w:rsidR="00564C26" w:rsidRPr="001714AA">
        <w:rPr>
          <w:rStyle w:val="normaltextrun"/>
          <w:rFonts w:ascii="Trebuchet MS" w:hAnsi="Trebuchet MS"/>
        </w:rPr>
        <w:t xml:space="preserve"> Dreptul </w:t>
      </w:r>
      <w:r w:rsidR="00234EC9" w:rsidRPr="001714AA">
        <w:rPr>
          <w:rStyle w:val="normaltextrun"/>
          <w:rFonts w:ascii="Trebuchet MS" w:hAnsi="Trebuchet MS"/>
        </w:rPr>
        <w:t>Autorității Contractante</w:t>
      </w:r>
      <w:r w:rsidR="00564C26" w:rsidRPr="001714AA">
        <w:rPr>
          <w:rStyle w:val="normaltextrun"/>
          <w:rFonts w:ascii="Trebuchet MS" w:hAnsi="Trebuchet MS"/>
        </w:rPr>
        <w:t xml:space="preserve"> de a verifica, dacă este necesar, de a respinge serviciile, nu va fi limitat sau amânat din cauza faptului că serviciile au fost verificate de Prestator.</w:t>
      </w:r>
      <w:r w:rsidR="00564C26" w:rsidRPr="001714AA">
        <w:rPr>
          <w:rStyle w:val="eop"/>
          <w:rFonts w:ascii="Trebuchet MS" w:hAnsi="Trebuchet MS"/>
        </w:rPr>
        <w:t> </w:t>
      </w:r>
    </w:p>
    <w:p w14:paraId="7B4B13BB" w14:textId="400191DA"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13.</w:t>
      </w:r>
      <w:r w:rsidR="00564C26" w:rsidRPr="001714AA">
        <w:rPr>
          <w:rStyle w:val="normaltextrun"/>
          <w:rFonts w:ascii="Trebuchet MS" w:hAnsi="Trebuchet MS"/>
          <w:b/>
        </w:rPr>
        <w:t>16.</w:t>
      </w:r>
      <w:r w:rsidR="00564C26" w:rsidRPr="001714AA">
        <w:rPr>
          <w:rStyle w:val="normaltextrun"/>
          <w:rFonts w:ascii="Trebuchet MS" w:hAnsi="Trebuchet MS"/>
        </w:rPr>
        <w:t xml:space="preserve"> Procesul verbal de recepție parțială atestă îndeplinirea parțială de către Prestator a obligațiilor prevăzute în Caietul de sarcini, respectiv faptul că produsele au fost furnizate, respectiv serviciile au fost prestate corespunzător. Documentul „proces </w:t>
      </w:r>
      <w:r w:rsidR="00564C26" w:rsidRPr="001714AA">
        <w:rPr>
          <w:rStyle w:val="normaltextrun"/>
          <w:rFonts w:ascii="Trebuchet MS" w:hAnsi="Trebuchet MS"/>
        </w:rPr>
        <w:lastRenderedPageBreak/>
        <w:t xml:space="preserve">verbal de recepție parțială” nu va fi emis dacă un serviciu a fost respins de către </w:t>
      </w:r>
      <w:r w:rsidR="00C46D08" w:rsidRPr="001714AA">
        <w:rPr>
          <w:rStyle w:val="normaltextrun"/>
          <w:rFonts w:ascii="Trebuchet MS" w:hAnsi="Trebuchet MS"/>
        </w:rPr>
        <w:t>Autoritatea contractantă</w:t>
      </w:r>
      <w:r w:rsidR="00564C26" w:rsidRPr="001714AA">
        <w:rPr>
          <w:rStyle w:val="normaltextrun"/>
          <w:rFonts w:ascii="Trebuchet MS" w:hAnsi="Trebuchet MS"/>
        </w:rPr>
        <w:t xml:space="preserve"> și ulterior nu a mai fost acceptat/aprobat printr-un nou proces verbal de recepție. </w:t>
      </w:r>
      <w:r w:rsidR="00564C26" w:rsidRPr="001714AA">
        <w:rPr>
          <w:rStyle w:val="eop"/>
          <w:rFonts w:ascii="Trebuchet MS" w:hAnsi="Trebuchet MS"/>
        </w:rPr>
        <w:t> </w:t>
      </w:r>
    </w:p>
    <w:p w14:paraId="0A40E1D3" w14:textId="167B2A0A"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13.</w:t>
      </w:r>
      <w:r w:rsidR="00564C26" w:rsidRPr="001714AA">
        <w:rPr>
          <w:rStyle w:val="normaltextrun"/>
          <w:rFonts w:ascii="Trebuchet MS" w:hAnsi="Trebuchet MS"/>
          <w:b/>
        </w:rPr>
        <w:t>17.</w:t>
      </w:r>
      <w:r w:rsidR="00564C26" w:rsidRPr="001714AA">
        <w:rPr>
          <w:rStyle w:val="normaltextrun"/>
          <w:rFonts w:ascii="Trebuchet MS" w:hAnsi="Trebuchet MS"/>
        </w:rPr>
        <w:t xml:space="preserve"> Procesul verbal de recepție finală se emite</w:t>
      </w:r>
      <w:r w:rsidR="00844EAE">
        <w:rPr>
          <w:rStyle w:val="normaltextrun"/>
          <w:rFonts w:ascii="Trebuchet MS" w:hAnsi="Trebuchet MS"/>
        </w:rPr>
        <w:t>,</w:t>
      </w:r>
      <w:r w:rsidR="00564C26" w:rsidRPr="001714AA">
        <w:rPr>
          <w:rStyle w:val="normaltextrun"/>
          <w:rFonts w:ascii="Trebuchet MS" w:hAnsi="Trebuchet MS"/>
        </w:rPr>
        <w:t xml:space="preserve"> de regulă</w:t>
      </w:r>
      <w:r w:rsidR="00844EAE">
        <w:rPr>
          <w:rStyle w:val="normaltextrun"/>
          <w:rFonts w:ascii="Trebuchet MS" w:hAnsi="Trebuchet MS"/>
        </w:rPr>
        <w:t>,</w:t>
      </w:r>
      <w:r w:rsidR="00564C26" w:rsidRPr="001714AA">
        <w:rPr>
          <w:rStyle w:val="normaltextrun"/>
          <w:rFonts w:ascii="Trebuchet MS" w:hAnsi="Trebuchet MS"/>
        </w:rPr>
        <w:t xml:space="preserve"> în baza proceselor verbale de recepție parțială și reprezintă acordul final al </w:t>
      </w:r>
      <w:r w:rsidR="00D81423" w:rsidRPr="001714AA">
        <w:rPr>
          <w:rStyle w:val="normaltextrun"/>
          <w:rFonts w:ascii="Trebuchet MS" w:hAnsi="Trebuchet MS"/>
        </w:rPr>
        <w:t>Autorității contractante</w:t>
      </w:r>
      <w:r w:rsidR="00564C26" w:rsidRPr="001714AA">
        <w:rPr>
          <w:rStyle w:val="normaltextrun"/>
          <w:rFonts w:ascii="Trebuchet MS" w:hAnsi="Trebuchet MS"/>
        </w:rPr>
        <w:t xml:space="preserve"> cu privire la întregul contract</w:t>
      </w:r>
      <w:r w:rsidR="00564C26" w:rsidRPr="001714AA">
        <w:rPr>
          <w:rStyle w:val="normaltextrun"/>
          <w:rFonts w:ascii="Trebuchet MS" w:hAnsi="Trebuchet MS" w:cs="Segoe UI"/>
        </w:rPr>
        <w:t>.</w:t>
      </w:r>
      <w:r w:rsidR="00564C26" w:rsidRPr="001714AA">
        <w:rPr>
          <w:rStyle w:val="eop"/>
          <w:rFonts w:ascii="Trebuchet MS" w:hAnsi="Trebuchet MS" w:cs="Segoe UI"/>
        </w:rPr>
        <w:t> </w:t>
      </w:r>
    </w:p>
    <w:p w14:paraId="76241CE9" w14:textId="4FAFE303"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13.</w:t>
      </w:r>
      <w:r w:rsidR="00564C26" w:rsidRPr="001714AA">
        <w:rPr>
          <w:rStyle w:val="normaltextrun"/>
          <w:rFonts w:ascii="Trebuchet MS" w:hAnsi="Trebuchet MS"/>
          <w:b/>
        </w:rPr>
        <w:t>18.</w:t>
      </w:r>
      <w:r w:rsidR="00564C26" w:rsidRPr="001714AA">
        <w:rPr>
          <w:rStyle w:val="normaltextrun"/>
          <w:rFonts w:ascii="Trebuchet MS" w:hAnsi="Trebuchet MS"/>
        </w:rPr>
        <w:t xml:space="preserve"> Procesul verbal de recepție va include unul din următoarele rezultate:</w:t>
      </w:r>
      <w:r w:rsidR="00564C26" w:rsidRPr="001714AA">
        <w:rPr>
          <w:rStyle w:val="eop"/>
          <w:rFonts w:ascii="Trebuchet MS" w:hAnsi="Trebuchet MS"/>
        </w:rPr>
        <w:t> </w:t>
      </w:r>
    </w:p>
    <w:p w14:paraId="62761EDD"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a) admiterea recepției cu sau fără obiecții;</w:t>
      </w:r>
      <w:r w:rsidRPr="001714AA">
        <w:rPr>
          <w:rStyle w:val="eop"/>
          <w:rFonts w:ascii="Trebuchet MS" w:hAnsi="Trebuchet MS"/>
        </w:rPr>
        <w:t> </w:t>
      </w:r>
    </w:p>
    <w:p w14:paraId="688AE6D0"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b) suspendarea  recepției;</w:t>
      </w:r>
      <w:r w:rsidRPr="001714AA">
        <w:rPr>
          <w:rStyle w:val="eop"/>
          <w:rFonts w:ascii="Trebuchet MS" w:hAnsi="Trebuchet MS"/>
        </w:rPr>
        <w:t> </w:t>
      </w:r>
    </w:p>
    <w:p w14:paraId="33C5B44C"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c) respingerea recepției (dacă se constată vicii care nu pot fi remediate și care, prin natura lor, împiedică realizarea uneia sau a mai multor exigențe esențiale).</w:t>
      </w:r>
      <w:r w:rsidRPr="001714AA">
        <w:rPr>
          <w:rStyle w:val="eop"/>
          <w:rFonts w:ascii="Trebuchet MS" w:hAnsi="Trebuchet MS"/>
        </w:rPr>
        <w:t> </w:t>
      </w:r>
    </w:p>
    <w:p w14:paraId="42A28F51" w14:textId="0E088286"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13.</w:t>
      </w:r>
      <w:r w:rsidR="00564C26" w:rsidRPr="001714AA">
        <w:rPr>
          <w:rStyle w:val="normaltextrun"/>
          <w:rFonts w:ascii="Trebuchet MS" w:hAnsi="Trebuchet MS"/>
          <w:b/>
        </w:rPr>
        <w:t>19.</w:t>
      </w:r>
      <w:r w:rsidR="00564C26" w:rsidRPr="001714AA">
        <w:rPr>
          <w:rStyle w:val="normaltextrun"/>
          <w:rFonts w:ascii="Trebuchet MS" w:hAnsi="Trebuchet MS"/>
        </w:rPr>
        <w:t xml:space="preserve"> </w:t>
      </w:r>
      <w:r w:rsidR="00234EC9" w:rsidRPr="001714AA">
        <w:rPr>
          <w:rStyle w:val="normaltextrun"/>
          <w:rFonts w:ascii="Trebuchet MS" w:hAnsi="Trebuchet MS"/>
        </w:rPr>
        <w:t>Autoritatea contractantă</w:t>
      </w:r>
      <w:r w:rsidR="00564C26" w:rsidRPr="001714AA">
        <w:rPr>
          <w:rStyle w:val="normaltextrun"/>
          <w:rFonts w:ascii="Trebuchet MS" w:hAnsi="Trebuchet MS"/>
        </w:rPr>
        <w:t>, în urma recepției, va aproba rapoartele/livrabilele sau va prezenta observațiile sale</w:t>
      </w:r>
      <w:r w:rsidR="00844EAE">
        <w:rPr>
          <w:rStyle w:val="normaltextrun"/>
          <w:rFonts w:ascii="Trebuchet MS" w:hAnsi="Trebuchet MS"/>
        </w:rPr>
        <w:t>,</w:t>
      </w:r>
      <w:r w:rsidR="00564C26" w:rsidRPr="001714AA">
        <w:rPr>
          <w:rStyle w:val="normaltextrun"/>
          <w:rFonts w:ascii="Trebuchet MS" w:hAnsi="Trebuchet MS"/>
        </w:rPr>
        <w:t xml:space="preserve"> în termen de maximum 10 zile lucrătoare de la primirea lor.</w:t>
      </w:r>
      <w:r w:rsidR="00564C26" w:rsidRPr="001714AA">
        <w:rPr>
          <w:rStyle w:val="eop"/>
          <w:rFonts w:ascii="Trebuchet MS" w:hAnsi="Trebuchet MS"/>
        </w:rPr>
        <w:t> </w:t>
      </w:r>
    </w:p>
    <w:p w14:paraId="7160E9BE" w14:textId="758D069B"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13.</w:t>
      </w:r>
      <w:r w:rsidR="00564C26" w:rsidRPr="001714AA">
        <w:rPr>
          <w:rStyle w:val="normaltextrun"/>
          <w:rFonts w:ascii="Trebuchet MS" w:hAnsi="Trebuchet MS"/>
          <w:b/>
        </w:rPr>
        <w:t>20.</w:t>
      </w:r>
      <w:r w:rsidR="00564C26" w:rsidRPr="001714AA">
        <w:rPr>
          <w:rStyle w:val="normaltextrun"/>
          <w:rFonts w:ascii="Trebuchet MS" w:hAnsi="Trebuchet MS"/>
        </w:rPr>
        <w:t xml:space="preserve"> În cazul unor modificări, Prestatorul are obligația de a răspunde pozitiv solicitărilor </w:t>
      </w:r>
      <w:r w:rsidR="00234EC9" w:rsidRPr="001714AA">
        <w:rPr>
          <w:rStyle w:val="normaltextrun"/>
          <w:rFonts w:ascii="Trebuchet MS" w:hAnsi="Trebuchet MS"/>
        </w:rPr>
        <w:t>Autorității contractante</w:t>
      </w:r>
      <w:r w:rsidR="00564C26" w:rsidRPr="001714AA">
        <w:rPr>
          <w:rStyle w:val="normaltextrun"/>
          <w:rFonts w:ascii="Trebuchet MS" w:hAnsi="Trebuchet MS"/>
        </w:rPr>
        <w:t xml:space="preserve"> de modificare/completare a rapoartelor/livrabilelor, corespunzător cu observațiile </w:t>
      </w:r>
      <w:r w:rsidR="00234EC9" w:rsidRPr="001714AA">
        <w:rPr>
          <w:rStyle w:val="normaltextrun"/>
          <w:rFonts w:ascii="Trebuchet MS" w:hAnsi="Trebuchet MS"/>
        </w:rPr>
        <w:t>Autorității Contractante</w:t>
      </w:r>
      <w:r w:rsidR="00564C26" w:rsidRPr="001714AA">
        <w:rPr>
          <w:rStyle w:val="normaltextrun"/>
          <w:rFonts w:ascii="Trebuchet MS" w:hAnsi="Trebuchet MS"/>
        </w:rPr>
        <w:t xml:space="preserve">, în termen de maximum 5 zile lucrătoare de la data primirii acestora. </w:t>
      </w:r>
      <w:r w:rsidR="00234EC9" w:rsidRPr="001714AA">
        <w:rPr>
          <w:rStyle w:val="normaltextrun"/>
          <w:rFonts w:ascii="Trebuchet MS" w:hAnsi="Trebuchet MS"/>
        </w:rPr>
        <w:t>Autoritatea contractantă</w:t>
      </w:r>
      <w:r w:rsidR="00564C26" w:rsidRPr="001714AA">
        <w:rPr>
          <w:rStyle w:val="normaltextrun"/>
          <w:rFonts w:ascii="Trebuchet MS" w:hAnsi="Trebuchet MS"/>
        </w:rPr>
        <w:t>, prin recepție, va proceda la aprobarea sau respingerea rapoartelor, după caz, în termen de 5 zile lucrătoare de la data primirii acestora în forma revizuită, termen care poate fi prelungit</w:t>
      </w:r>
      <w:r w:rsidR="00844EAE">
        <w:rPr>
          <w:rStyle w:val="normaltextrun"/>
          <w:rFonts w:ascii="Trebuchet MS" w:hAnsi="Trebuchet MS"/>
        </w:rPr>
        <w:t>,</w:t>
      </w:r>
      <w:r w:rsidR="00564C26" w:rsidRPr="001714AA">
        <w:rPr>
          <w:rStyle w:val="normaltextrun"/>
          <w:rFonts w:ascii="Trebuchet MS" w:hAnsi="Trebuchet MS"/>
        </w:rPr>
        <w:t xml:space="preserve"> în funcție de situațiile specifice. </w:t>
      </w:r>
      <w:r w:rsidR="00564C26" w:rsidRPr="00844EAE">
        <w:rPr>
          <w:rStyle w:val="eop"/>
          <w:rFonts w:ascii="Trebuchet MS" w:hAnsi="Trebuchet MS"/>
          <w:color w:val="EE0000"/>
        </w:rPr>
        <w:t> </w:t>
      </w:r>
    </w:p>
    <w:p w14:paraId="2DF41DA1" w14:textId="516AAC51"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13.</w:t>
      </w:r>
      <w:r w:rsidR="00564C26" w:rsidRPr="001714AA">
        <w:rPr>
          <w:rStyle w:val="normaltextrun"/>
          <w:rFonts w:ascii="Trebuchet MS" w:hAnsi="Trebuchet MS"/>
          <w:b/>
        </w:rPr>
        <w:t>21.</w:t>
      </w:r>
      <w:r w:rsidR="00564C26" w:rsidRPr="001714AA">
        <w:rPr>
          <w:rStyle w:val="normaltextrun"/>
          <w:rFonts w:ascii="Trebuchet MS" w:hAnsi="Trebuchet MS"/>
        </w:rPr>
        <w:t xml:space="preserve"> Comisia de recepție recomandă suspendarea recepției când:</w:t>
      </w:r>
      <w:r w:rsidR="00564C26" w:rsidRPr="001714AA">
        <w:rPr>
          <w:rStyle w:val="eop"/>
          <w:rFonts w:ascii="Trebuchet MS" w:hAnsi="Trebuchet MS"/>
        </w:rPr>
        <w:t> </w:t>
      </w:r>
    </w:p>
    <w:p w14:paraId="092169DB" w14:textId="6FAB6B38"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a) se constată existența unor neconformități, neconcordanțe ori deficiențe</w:t>
      </w:r>
      <w:r w:rsidR="00844EAE">
        <w:rPr>
          <w:rStyle w:val="normaltextrun"/>
          <w:rFonts w:ascii="Trebuchet MS" w:hAnsi="Trebuchet MS"/>
        </w:rPr>
        <w:t>,</w:t>
      </w:r>
      <w:r w:rsidRPr="001714AA">
        <w:rPr>
          <w:rStyle w:val="normaltextrun"/>
          <w:rFonts w:ascii="Trebuchet MS" w:hAnsi="Trebuchet MS"/>
        </w:rPr>
        <w:t xml:space="preserve"> care sunt de natură să afecteze calitatea serviciului conform scopului, dar care pot fi remediate;</w:t>
      </w:r>
      <w:r w:rsidRPr="001714AA">
        <w:rPr>
          <w:rStyle w:val="eop"/>
          <w:rFonts w:ascii="Trebuchet MS" w:hAnsi="Trebuchet MS"/>
        </w:rPr>
        <w:t> </w:t>
      </w:r>
    </w:p>
    <w:p w14:paraId="61E6AB28"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b) se constată existența unor servicii realizate necorespunzător sau nefinalizate, care pot afecta cerințele fundamentale aplicabile, dar care pot fi remediate/finalizate;</w:t>
      </w:r>
      <w:r w:rsidRPr="001714AA">
        <w:rPr>
          <w:rStyle w:val="eop"/>
          <w:rFonts w:ascii="Trebuchet MS" w:hAnsi="Trebuchet MS"/>
        </w:rPr>
        <w:t> </w:t>
      </w:r>
    </w:p>
    <w:p w14:paraId="69410B00" w14:textId="2D163D79"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c)</w:t>
      </w:r>
      <w:r w:rsidR="00234EC9" w:rsidRPr="001714AA">
        <w:rPr>
          <w:rStyle w:val="normaltextrun"/>
          <w:rFonts w:ascii="Trebuchet MS" w:hAnsi="Trebuchet MS"/>
        </w:rPr>
        <w:t xml:space="preserve"> </w:t>
      </w:r>
      <w:r w:rsidRPr="001714AA">
        <w:rPr>
          <w:rStyle w:val="normaltextrun"/>
          <w:rFonts w:ascii="Trebuchet MS" w:hAnsi="Trebuchet MS"/>
        </w:rPr>
        <w:t>se constată existența, în mod justificat, a unor suspiciuni rezonabile</w:t>
      </w:r>
      <w:r w:rsidR="00844EAE">
        <w:rPr>
          <w:rStyle w:val="normaltextrun"/>
          <w:rFonts w:ascii="Trebuchet MS" w:hAnsi="Trebuchet MS"/>
        </w:rPr>
        <w:t>,</w:t>
      </w:r>
      <w:r w:rsidRPr="001714AA">
        <w:rPr>
          <w:rStyle w:val="normaltextrun"/>
          <w:rFonts w:ascii="Trebuchet MS" w:hAnsi="Trebuchet MS"/>
        </w:rPr>
        <w:t xml:space="preserve"> cu privire la calitatea serviciilor și este necesară realizarea unor verificări aprofundate</w:t>
      </w:r>
      <w:r w:rsidR="00844EAE">
        <w:rPr>
          <w:rStyle w:val="normaltextrun"/>
          <w:rFonts w:ascii="Trebuchet MS" w:hAnsi="Trebuchet MS"/>
        </w:rPr>
        <w:t>,</w:t>
      </w:r>
      <w:r w:rsidRPr="001714AA">
        <w:rPr>
          <w:rStyle w:val="normaltextrun"/>
          <w:rFonts w:ascii="Trebuchet MS" w:hAnsi="Trebuchet MS"/>
        </w:rPr>
        <w:t xml:space="preserve"> pentru a le clarifica;</w:t>
      </w:r>
      <w:r w:rsidRPr="001714AA">
        <w:rPr>
          <w:rStyle w:val="eop"/>
          <w:rFonts w:ascii="Trebuchet MS" w:hAnsi="Trebuchet MS"/>
        </w:rPr>
        <w:t> </w:t>
      </w:r>
    </w:p>
    <w:p w14:paraId="7F4FE74C"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d) Prestatorul nu pune la dispoziția comisiei de recepție documentele prevăzute în contract și Caietul de sarcini.</w:t>
      </w:r>
      <w:r w:rsidRPr="001714AA">
        <w:rPr>
          <w:rStyle w:val="eop"/>
          <w:rFonts w:ascii="Trebuchet MS" w:hAnsi="Trebuchet MS"/>
        </w:rPr>
        <w:t> </w:t>
      </w:r>
    </w:p>
    <w:p w14:paraId="376948D1" w14:textId="4B07E718"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13.</w:t>
      </w:r>
      <w:r w:rsidR="00564C26" w:rsidRPr="001714AA">
        <w:rPr>
          <w:rStyle w:val="normaltextrun"/>
          <w:rFonts w:ascii="Trebuchet MS" w:hAnsi="Trebuchet MS"/>
          <w:b/>
        </w:rPr>
        <w:t>22.</w:t>
      </w:r>
      <w:r w:rsidR="00564C26" w:rsidRPr="001714AA">
        <w:rPr>
          <w:rStyle w:val="normaltextrun"/>
          <w:rFonts w:ascii="Trebuchet MS" w:hAnsi="Trebuchet MS"/>
        </w:rPr>
        <w:t xml:space="preserve"> În cazul în care comisia de recepție decide suspendarea procesului de recepție, aceasta încheie un proces-verbal</w:t>
      </w:r>
      <w:r w:rsidR="00FD4567">
        <w:rPr>
          <w:rStyle w:val="normaltextrun"/>
          <w:rFonts w:ascii="Trebuchet MS" w:hAnsi="Trebuchet MS"/>
        </w:rPr>
        <w:t>,</w:t>
      </w:r>
      <w:r w:rsidR="00564C26" w:rsidRPr="001714AA">
        <w:rPr>
          <w:rStyle w:val="normaltextrun"/>
          <w:rFonts w:ascii="Trebuchet MS" w:hAnsi="Trebuchet MS"/>
        </w:rPr>
        <w:t xml:space="preserve"> de suspendare a procesului de recepție</w:t>
      </w:r>
      <w:r w:rsidR="00FD4567">
        <w:rPr>
          <w:rStyle w:val="normaltextrun"/>
          <w:rFonts w:ascii="Trebuchet MS" w:hAnsi="Trebuchet MS"/>
        </w:rPr>
        <w:t>,</w:t>
      </w:r>
      <w:r w:rsidR="00564C26" w:rsidRPr="001714AA">
        <w:rPr>
          <w:rStyle w:val="normaltextrun"/>
          <w:rFonts w:ascii="Trebuchet MS" w:hAnsi="Trebuchet MS"/>
        </w:rPr>
        <w:t xml:space="preserve"> în care consemnează decizia de suspendare, măsurile recomandate în scopul remedierii aspectelor constatate, precum și termenul de remediere, iar </w:t>
      </w:r>
      <w:r w:rsidR="00234EC9" w:rsidRPr="001714AA">
        <w:rPr>
          <w:rStyle w:val="normaltextrun"/>
          <w:rFonts w:ascii="Trebuchet MS" w:hAnsi="Trebuchet MS"/>
        </w:rPr>
        <w:t xml:space="preserve">Autoritatea contractantă </w:t>
      </w:r>
      <w:r w:rsidR="00564C26" w:rsidRPr="001714AA">
        <w:rPr>
          <w:rStyle w:val="normaltextrun"/>
          <w:rFonts w:ascii="Trebuchet MS" w:hAnsi="Trebuchet MS"/>
        </w:rPr>
        <w:t>comunică Prestatorului decizia comisiei în maximum 3 zile lucrătoare de la luarea la cunoștință a procesului-verbal de suspendare a procesului de recepție, împreună cu un exemplar al acestuia. </w:t>
      </w:r>
      <w:r w:rsidR="00564C26" w:rsidRPr="001714AA">
        <w:rPr>
          <w:rStyle w:val="eop"/>
          <w:rFonts w:ascii="Trebuchet MS" w:hAnsi="Trebuchet MS"/>
        </w:rPr>
        <w:t> </w:t>
      </w:r>
    </w:p>
    <w:p w14:paraId="5D1B5DA7" w14:textId="4F14F9B7"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13.</w:t>
      </w:r>
      <w:r w:rsidR="00564C26" w:rsidRPr="001714AA">
        <w:rPr>
          <w:rStyle w:val="normaltextrun"/>
          <w:rFonts w:ascii="Trebuchet MS" w:hAnsi="Trebuchet MS"/>
          <w:b/>
        </w:rPr>
        <w:t>23.</w:t>
      </w:r>
      <w:r w:rsidR="00564C26" w:rsidRPr="001714AA">
        <w:rPr>
          <w:rStyle w:val="normaltextrun"/>
          <w:rFonts w:ascii="Trebuchet MS" w:hAnsi="Trebuchet MS"/>
        </w:rPr>
        <w:t xml:space="preserve"> Termenul de remediere</w:t>
      </w:r>
      <w:r w:rsidR="00FD4567">
        <w:rPr>
          <w:rStyle w:val="normaltextrun"/>
          <w:rFonts w:ascii="Trebuchet MS" w:hAnsi="Trebuchet MS"/>
        </w:rPr>
        <w:t>,</w:t>
      </w:r>
      <w:r w:rsidR="00564C26" w:rsidRPr="001714AA">
        <w:rPr>
          <w:rStyle w:val="normaltextrun"/>
          <w:rFonts w:ascii="Trebuchet MS" w:hAnsi="Trebuchet MS"/>
        </w:rPr>
        <w:t xml:space="preserve"> acordat de comisia de recepție</w:t>
      </w:r>
      <w:r w:rsidR="00FD4567">
        <w:rPr>
          <w:rStyle w:val="normaltextrun"/>
          <w:rFonts w:ascii="Trebuchet MS" w:hAnsi="Trebuchet MS"/>
        </w:rPr>
        <w:t>,</w:t>
      </w:r>
      <w:r w:rsidR="00564C26" w:rsidRPr="001714AA">
        <w:rPr>
          <w:rStyle w:val="normaltextrun"/>
          <w:rFonts w:ascii="Trebuchet MS" w:hAnsi="Trebuchet MS"/>
        </w:rPr>
        <w:t xml:space="preserve"> va fi stabilit în funcție de neconformitatea constatată, fiind cuprins între min. 1 (una) și max. 15 zile lucrătoare, calculate de la momentul aducerii la cunoștință a procesului-verbal de suspendare a procesului de recepție. În cazul în care</w:t>
      </w:r>
      <w:r w:rsidR="00FD4567">
        <w:rPr>
          <w:rStyle w:val="normaltextrun"/>
          <w:rFonts w:ascii="Trebuchet MS" w:hAnsi="Trebuchet MS"/>
        </w:rPr>
        <w:t>,</w:t>
      </w:r>
      <w:r w:rsidR="00564C26" w:rsidRPr="001714AA">
        <w:rPr>
          <w:rStyle w:val="normaltextrun"/>
          <w:rFonts w:ascii="Trebuchet MS" w:hAnsi="Trebuchet MS"/>
        </w:rPr>
        <w:t xml:space="preserve"> Prestatorul nu remediază aspectele constatate și nu adoptă măsurile recomandate în cadrul procesului-verbal de suspendare a procesului de recepție</w:t>
      </w:r>
      <w:r w:rsidR="00FD4567">
        <w:rPr>
          <w:rStyle w:val="normaltextrun"/>
          <w:rFonts w:ascii="Trebuchet MS" w:hAnsi="Trebuchet MS"/>
        </w:rPr>
        <w:t>,</w:t>
      </w:r>
      <w:r w:rsidR="00564C26" w:rsidRPr="001714AA">
        <w:rPr>
          <w:rStyle w:val="normaltextrun"/>
          <w:rFonts w:ascii="Trebuchet MS" w:hAnsi="Trebuchet MS"/>
        </w:rPr>
        <w:t xml:space="preserve"> în termenul stabilit, comisia de recepție va decide respingerea recepției.</w:t>
      </w:r>
      <w:r w:rsidR="00564C26" w:rsidRPr="001714AA">
        <w:rPr>
          <w:rStyle w:val="eop"/>
          <w:rFonts w:ascii="Trebuchet MS" w:hAnsi="Trebuchet MS"/>
        </w:rPr>
        <w:t> </w:t>
      </w:r>
    </w:p>
    <w:p w14:paraId="7DE4C6CD" w14:textId="509885DC"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13.</w:t>
      </w:r>
      <w:r w:rsidR="00564C26" w:rsidRPr="001714AA">
        <w:rPr>
          <w:rStyle w:val="normaltextrun"/>
          <w:rFonts w:ascii="Trebuchet MS" w:hAnsi="Trebuchet MS"/>
          <w:b/>
        </w:rPr>
        <w:t>24.</w:t>
      </w:r>
      <w:r w:rsidR="00564C26" w:rsidRPr="001714AA">
        <w:rPr>
          <w:rStyle w:val="normaltextrun"/>
          <w:rFonts w:ascii="Trebuchet MS" w:hAnsi="Trebuchet MS"/>
        </w:rPr>
        <w:t xml:space="preserve"> Pentru evaluarea livrabilelor/rezultatelor intermediare/finale </w:t>
      </w:r>
      <w:r w:rsidR="00234EC9" w:rsidRPr="001714AA">
        <w:rPr>
          <w:rStyle w:val="normaltextrun"/>
          <w:rFonts w:ascii="Trebuchet MS" w:hAnsi="Trebuchet MS"/>
        </w:rPr>
        <w:t xml:space="preserve">Autoritatea contractantă </w:t>
      </w:r>
      <w:r w:rsidR="00564C26" w:rsidRPr="001714AA">
        <w:rPr>
          <w:rStyle w:val="normaltextrun"/>
          <w:rFonts w:ascii="Trebuchet MS" w:hAnsi="Trebuchet MS"/>
        </w:rPr>
        <w:t>utilizează</w:t>
      </w:r>
      <w:r w:rsidR="00FD4567">
        <w:rPr>
          <w:rStyle w:val="normaltextrun"/>
          <w:rFonts w:ascii="Trebuchet MS" w:hAnsi="Trebuchet MS"/>
        </w:rPr>
        <w:t>,</w:t>
      </w:r>
      <w:r w:rsidR="00564C26" w:rsidRPr="001714AA">
        <w:rPr>
          <w:rStyle w:val="normaltextrun"/>
          <w:rFonts w:ascii="Trebuchet MS" w:hAnsi="Trebuchet MS"/>
        </w:rPr>
        <w:t xml:space="preserve"> ca date de intrare</w:t>
      </w:r>
      <w:r w:rsidR="00FD4567">
        <w:rPr>
          <w:rStyle w:val="normaltextrun"/>
          <w:rFonts w:ascii="Trebuchet MS" w:hAnsi="Trebuchet MS"/>
        </w:rPr>
        <w:t>,</w:t>
      </w:r>
      <w:r w:rsidR="00564C26" w:rsidRPr="001714AA">
        <w:rPr>
          <w:rStyle w:val="normaltextrun"/>
          <w:rFonts w:ascii="Trebuchet MS" w:hAnsi="Trebuchet MS"/>
        </w:rPr>
        <w:t xml:space="preserve"> informații din:</w:t>
      </w:r>
      <w:r w:rsidR="00564C26" w:rsidRPr="001714AA">
        <w:rPr>
          <w:rStyle w:val="eop"/>
          <w:rFonts w:ascii="Trebuchet MS" w:hAnsi="Trebuchet MS"/>
        </w:rPr>
        <w:t> </w:t>
      </w:r>
    </w:p>
    <w:p w14:paraId="4CAB9F55"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a)</w:t>
      </w:r>
      <w:r w:rsidRPr="001714AA">
        <w:rPr>
          <w:rStyle w:val="tabchar"/>
          <w:rFonts w:ascii="Trebuchet MS" w:hAnsi="Trebuchet MS"/>
        </w:rPr>
        <w:t xml:space="preserve"> </w:t>
      </w:r>
      <w:r w:rsidRPr="001714AA">
        <w:rPr>
          <w:rStyle w:val="normaltextrun"/>
          <w:rFonts w:ascii="Trebuchet MS" w:hAnsi="Trebuchet MS"/>
        </w:rPr>
        <w:t>cerințele din Caietul de sarcini; </w:t>
      </w:r>
      <w:r w:rsidRPr="001714AA">
        <w:rPr>
          <w:rStyle w:val="eop"/>
          <w:rFonts w:ascii="Trebuchet MS" w:hAnsi="Trebuchet MS"/>
        </w:rPr>
        <w:t> </w:t>
      </w:r>
    </w:p>
    <w:p w14:paraId="6F0C5944"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b)</w:t>
      </w:r>
      <w:r w:rsidRPr="001714AA">
        <w:rPr>
          <w:rStyle w:val="tabchar"/>
          <w:rFonts w:ascii="Trebuchet MS" w:hAnsi="Trebuchet MS"/>
        </w:rPr>
        <w:t xml:space="preserve"> </w:t>
      </w:r>
      <w:r w:rsidRPr="001714AA">
        <w:rPr>
          <w:rStyle w:val="normaltextrun"/>
          <w:rFonts w:ascii="Trebuchet MS" w:hAnsi="Trebuchet MS"/>
        </w:rPr>
        <w:t>informațiile furnizate în Propunerea tehnică; </w:t>
      </w:r>
      <w:r w:rsidRPr="001714AA">
        <w:rPr>
          <w:rStyle w:val="eop"/>
          <w:rFonts w:ascii="Trebuchet MS" w:hAnsi="Trebuchet MS"/>
        </w:rPr>
        <w:t> </w:t>
      </w:r>
    </w:p>
    <w:p w14:paraId="47C97A4B"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c)</w:t>
      </w:r>
      <w:r w:rsidRPr="001714AA">
        <w:rPr>
          <w:rStyle w:val="tabchar"/>
          <w:rFonts w:ascii="Trebuchet MS" w:hAnsi="Trebuchet MS"/>
        </w:rPr>
        <w:t xml:space="preserve"> </w:t>
      </w:r>
      <w:r w:rsidRPr="001714AA">
        <w:rPr>
          <w:rStyle w:val="normaltextrun"/>
          <w:rFonts w:ascii="Trebuchet MS" w:hAnsi="Trebuchet MS"/>
        </w:rPr>
        <w:t>contract;</w:t>
      </w:r>
      <w:r w:rsidRPr="001714AA">
        <w:rPr>
          <w:rStyle w:val="eop"/>
          <w:rFonts w:ascii="Trebuchet MS" w:hAnsi="Trebuchet MS"/>
        </w:rPr>
        <w:t> </w:t>
      </w:r>
    </w:p>
    <w:p w14:paraId="17655B00" w14:textId="77777777"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t>d)</w:t>
      </w:r>
      <w:r w:rsidRPr="001714AA">
        <w:rPr>
          <w:rStyle w:val="tabchar"/>
          <w:rFonts w:ascii="Trebuchet MS" w:hAnsi="Trebuchet MS"/>
        </w:rPr>
        <w:t xml:space="preserve"> </w:t>
      </w:r>
      <w:r w:rsidRPr="001714AA">
        <w:rPr>
          <w:rStyle w:val="normaltextrun"/>
          <w:rFonts w:ascii="Trebuchet MS" w:hAnsi="Trebuchet MS"/>
        </w:rPr>
        <w:t>documentele /rapoartele/ puse la dispoziție de Prestator;</w:t>
      </w:r>
      <w:r w:rsidRPr="001714AA">
        <w:rPr>
          <w:rStyle w:val="eop"/>
          <w:rFonts w:ascii="Trebuchet MS" w:hAnsi="Trebuchet MS"/>
        </w:rPr>
        <w:t> </w:t>
      </w:r>
    </w:p>
    <w:p w14:paraId="2660DAFB" w14:textId="06543965" w:rsidR="00564C26" w:rsidRPr="001714AA" w:rsidRDefault="00564C26" w:rsidP="0036137B">
      <w:pPr>
        <w:pStyle w:val="paragraph"/>
        <w:spacing w:before="0" w:beforeAutospacing="0" w:after="0" w:afterAutospacing="0"/>
        <w:ind w:left="142"/>
        <w:jc w:val="both"/>
        <w:textAlignment w:val="baseline"/>
        <w:rPr>
          <w:rFonts w:ascii="Trebuchet MS" w:hAnsi="Trebuchet MS"/>
        </w:rPr>
      </w:pPr>
      <w:r w:rsidRPr="001714AA">
        <w:rPr>
          <w:rStyle w:val="normaltextrun"/>
          <w:rFonts w:ascii="Trebuchet MS" w:hAnsi="Trebuchet MS"/>
        </w:rPr>
        <w:lastRenderedPageBreak/>
        <w:t>e)</w:t>
      </w:r>
      <w:r w:rsidRPr="001714AA">
        <w:rPr>
          <w:rStyle w:val="tabchar"/>
          <w:rFonts w:ascii="Trebuchet MS" w:hAnsi="Trebuchet MS"/>
        </w:rPr>
        <w:t xml:space="preserve"> </w:t>
      </w:r>
      <w:r w:rsidRPr="001714AA">
        <w:rPr>
          <w:rStyle w:val="normaltextrun"/>
          <w:rFonts w:ascii="Trebuchet MS" w:hAnsi="Trebuchet MS"/>
        </w:rPr>
        <w:t>orice alte evidențe considerate relevante</w:t>
      </w:r>
      <w:r w:rsidR="00FD4567">
        <w:rPr>
          <w:rStyle w:val="normaltextrun"/>
          <w:rFonts w:ascii="Trebuchet MS" w:hAnsi="Trebuchet MS"/>
        </w:rPr>
        <w:t>,</w:t>
      </w:r>
      <w:r w:rsidRPr="001714AA">
        <w:rPr>
          <w:rStyle w:val="normaltextrun"/>
          <w:rFonts w:ascii="Trebuchet MS" w:hAnsi="Trebuchet MS"/>
        </w:rPr>
        <w:t xml:space="preserve"> pentru analiza livrabilelor/ rezultatelor intermediare/finale.</w:t>
      </w:r>
      <w:r w:rsidRPr="001714AA">
        <w:rPr>
          <w:rStyle w:val="eop"/>
          <w:rFonts w:ascii="Trebuchet MS" w:hAnsi="Trebuchet MS"/>
        </w:rPr>
        <w:t> </w:t>
      </w:r>
    </w:p>
    <w:p w14:paraId="6CBD89B3" w14:textId="58462499"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13.</w:t>
      </w:r>
      <w:r w:rsidR="00564C26" w:rsidRPr="001714AA">
        <w:rPr>
          <w:rStyle w:val="normaltextrun"/>
          <w:rFonts w:ascii="Trebuchet MS" w:hAnsi="Trebuchet MS"/>
          <w:b/>
        </w:rPr>
        <w:t>25.</w:t>
      </w:r>
      <w:r w:rsidR="00564C26" w:rsidRPr="001714AA">
        <w:rPr>
          <w:rStyle w:val="normaltextrun"/>
          <w:rFonts w:ascii="Trebuchet MS" w:hAnsi="Trebuchet MS"/>
        </w:rPr>
        <w:t xml:space="preserve"> Transferul drepturilor de proprietate și/ sau folosința, și al oricăror drepturi conexe către </w:t>
      </w:r>
      <w:r w:rsidR="00C46D08" w:rsidRPr="001714AA">
        <w:rPr>
          <w:rStyle w:val="normaltextrun"/>
          <w:rFonts w:ascii="Trebuchet MS" w:hAnsi="Trebuchet MS"/>
        </w:rPr>
        <w:t>Autoritatea contractantă</w:t>
      </w:r>
      <w:r w:rsidR="00564C26" w:rsidRPr="001714AA">
        <w:rPr>
          <w:rStyle w:val="normaltextrun"/>
          <w:rFonts w:ascii="Trebuchet MS" w:hAnsi="Trebuchet MS"/>
        </w:rPr>
        <w:t xml:space="preserve"> va avea loc de la data recepției calitative.</w:t>
      </w:r>
      <w:r w:rsidR="00564C26" w:rsidRPr="001714AA">
        <w:rPr>
          <w:rStyle w:val="eop"/>
          <w:rFonts w:ascii="Trebuchet MS" w:hAnsi="Trebuchet MS"/>
        </w:rPr>
        <w:t> </w:t>
      </w:r>
    </w:p>
    <w:p w14:paraId="3E5892E9" w14:textId="324E0ACC"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13.</w:t>
      </w:r>
      <w:r w:rsidR="00564C26" w:rsidRPr="001714AA">
        <w:rPr>
          <w:rStyle w:val="normaltextrun"/>
          <w:rFonts w:ascii="Trebuchet MS" w:hAnsi="Trebuchet MS"/>
          <w:b/>
        </w:rPr>
        <w:t>26.</w:t>
      </w:r>
      <w:r w:rsidR="00564C26" w:rsidRPr="001714AA">
        <w:rPr>
          <w:rStyle w:val="normaltextrun"/>
          <w:rFonts w:ascii="Trebuchet MS" w:hAnsi="Trebuchet MS"/>
        </w:rPr>
        <w:t xml:space="preserve"> Recepția produselor se va efectua pe baza de proces verbal</w:t>
      </w:r>
      <w:r w:rsidR="00A14133">
        <w:rPr>
          <w:rStyle w:val="normaltextrun"/>
          <w:rFonts w:ascii="Trebuchet MS" w:hAnsi="Trebuchet MS"/>
        </w:rPr>
        <w:t>,</w:t>
      </w:r>
      <w:r w:rsidR="00564C26" w:rsidRPr="001714AA">
        <w:rPr>
          <w:rStyle w:val="normaltextrun"/>
          <w:rFonts w:ascii="Trebuchet MS" w:hAnsi="Trebuchet MS"/>
        </w:rPr>
        <w:t xml:space="preserve"> semnat de Prestator și </w:t>
      </w:r>
      <w:r w:rsidR="00234EC9" w:rsidRPr="001714AA">
        <w:rPr>
          <w:rStyle w:val="normaltextrun"/>
          <w:rFonts w:ascii="Trebuchet MS" w:hAnsi="Trebuchet MS"/>
        </w:rPr>
        <w:t>Autoritatea contractantă</w:t>
      </w:r>
      <w:r w:rsidR="00A14133">
        <w:rPr>
          <w:rStyle w:val="normaltextrun"/>
          <w:rFonts w:ascii="Trebuchet MS" w:hAnsi="Trebuchet MS"/>
        </w:rPr>
        <w:t>,</w:t>
      </w:r>
      <w:r w:rsidR="00234EC9" w:rsidRPr="001714AA">
        <w:rPr>
          <w:rStyle w:val="normaltextrun"/>
          <w:rFonts w:ascii="Trebuchet MS" w:hAnsi="Trebuchet MS"/>
        </w:rPr>
        <w:t xml:space="preserve"> </w:t>
      </w:r>
      <w:r w:rsidR="00564C26" w:rsidRPr="001714AA">
        <w:rPr>
          <w:rStyle w:val="normaltextrun"/>
          <w:rFonts w:ascii="Trebuchet MS" w:hAnsi="Trebuchet MS"/>
        </w:rPr>
        <w:t>și va consta în recepție cantitativă, recepție calitativă, respectiv proces-verbal de punere în funcțiune,  după cum urmează: </w:t>
      </w:r>
      <w:r w:rsidR="00564C26" w:rsidRPr="001714AA">
        <w:rPr>
          <w:rStyle w:val="eop"/>
          <w:rFonts w:ascii="Trebuchet MS" w:hAnsi="Trebuchet MS"/>
        </w:rPr>
        <w:t> </w:t>
      </w:r>
    </w:p>
    <w:p w14:paraId="34BE1E5A" w14:textId="0F290125" w:rsidR="00E843A4" w:rsidRPr="001714AA" w:rsidRDefault="00564C26" w:rsidP="00882225">
      <w:pPr>
        <w:widowControl/>
        <w:pBdr>
          <w:top w:val="nil"/>
          <w:left w:val="nil"/>
          <w:bottom w:val="nil"/>
          <w:right w:val="nil"/>
          <w:between w:val="nil"/>
        </w:pBdr>
        <w:spacing w:after="0"/>
        <w:ind w:firstLine="142"/>
        <w:rPr>
          <w:rStyle w:val="eop"/>
          <w:szCs w:val="24"/>
        </w:rPr>
      </w:pPr>
      <w:r w:rsidRPr="001714AA">
        <w:rPr>
          <w:rStyle w:val="eop"/>
          <w:szCs w:val="24"/>
        </w:rPr>
        <w:t xml:space="preserve">a) </w:t>
      </w:r>
      <w:r w:rsidRPr="001714AA">
        <w:rPr>
          <w:rStyle w:val="normaltextrun"/>
          <w:b/>
          <w:bCs/>
          <w:szCs w:val="24"/>
        </w:rPr>
        <w:t>Recepția cantitativă</w:t>
      </w:r>
      <w:r w:rsidRPr="001714AA">
        <w:rPr>
          <w:rStyle w:val="normaltextrun"/>
          <w:szCs w:val="24"/>
        </w:rPr>
        <w:t xml:space="preserve"> a produselor se va realiza după livrarea produselor în cantitatea solicitată la locația indicată de </w:t>
      </w:r>
      <w:r w:rsidR="00C46D08" w:rsidRPr="001714AA">
        <w:rPr>
          <w:rStyle w:val="normaltextrun"/>
          <w:szCs w:val="24"/>
        </w:rPr>
        <w:t>Autoritatea contractantă</w:t>
      </w:r>
      <w:r w:rsidRPr="001714AA">
        <w:rPr>
          <w:rStyle w:val="normaltextrun"/>
          <w:szCs w:val="24"/>
        </w:rPr>
        <w:t xml:space="preserve"> și va consta în efectuarea următoarelor operațiuni:</w:t>
      </w:r>
      <w:r w:rsidRPr="001714AA">
        <w:rPr>
          <w:rStyle w:val="eop"/>
          <w:szCs w:val="24"/>
        </w:rPr>
        <w:t> </w:t>
      </w:r>
    </w:p>
    <w:p w14:paraId="32E6F28C" w14:textId="30C9C59F" w:rsidR="00E843A4" w:rsidRPr="001714AA" w:rsidRDefault="00E843A4" w:rsidP="00882225">
      <w:pPr>
        <w:pStyle w:val="ListParagraph"/>
        <w:widowControl/>
        <w:numPr>
          <w:ilvl w:val="0"/>
          <w:numId w:val="39"/>
        </w:numPr>
        <w:pBdr>
          <w:top w:val="nil"/>
          <w:left w:val="nil"/>
          <w:bottom w:val="nil"/>
          <w:right w:val="nil"/>
          <w:between w:val="nil"/>
        </w:pBdr>
        <w:ind w:left="284" w:firstLine="0"/>
        <w:rPr>
          <w:szCs w:val="24"/>
        </w:rPr>
      </w:pPr>
      <w:r w:rsidRPr="001714AA">
        <w:rPr>
          <w:rFonts w:eastAsia="Quattrocento Sans"/>
          <w:szCs w:val="24"/>
          <w:lang w:eastAsia="en-GB"/>
        </w:rPr>
        <w:t>numărare bucată cu bucată a echipamentelor, componentelor și a accesoriilor acestora;</w:t>
      </w:r>
    </w:p>
    <w:p w14:paraId="60F3A539" w14:textId="77777777" w:rsidR="00E843A4" w:rsidRPr="001714AA" w:rsidRDefault="00E843A4" w:rsidP="00882225">
      <w:pPr>
        <w:widowControl/>
        <w:numPr>
          <w:ilvl w:val="0"/>
          <w:numId w:val="39"/>
        </w:numPr>
        <w:pBdr>
          <w:top w:val="nil"/>
          <w:left w:val="nil"/>
          <w:bottom w:val="nil"/>
          <w:right w:val="nil"/>
          <w:between w:val="nil"/>
        </w:pBdr>
        <w:spacing w:after="0"/>
        <w:ind w:left="284" w:firstLine="0"/>
        <w:rPr>
          <w:rFonts w:eastAsia="Quattrocento Sans"/>
          <w:szCs w:val="24"/>
          <w:lang w:eastAsia="en-GB"/>
        </w:rPr>
      </w:pPr>
      <w:r w:rsidRPr="001714AA">
        <w:rPr>
          <w:rFonts w:eastAsia="Quattrocento Sans"/>
          <w:szCs w:val="24"/>
          <w:lang w:eastAsia="en-GB"/>
        </w:rPr>
        <w:t>verificarea aspectului exterior, a integrității fizice și a caracteristicilor constructive;</w:t>
      </w:r>
    </w:p>
    <w:p w14:paraId="7E1656AB" w14:textId="77777777" w:rsidR="00E843A4" w:rsidRPr="001714AA" w:rsidRDefault="00E843A4" w:rsidP="00882225">
      <w:pPr>
        <w:widowControl/>
        <w:numPr>
          <w:ilvl w:val="0"/>
          <w:numId w:val="39"/>
        </w:numPr>
        <w:pBdr>
          <w:top w:val="nil"/>
          <w:left w:val="nil"/>
          <w:bottom w:val="nil"/>
          <w:right w:val="nil"/>
          <w:between w:val="nil"/>
        </w:pBdr>
        <w:spacing w:after="0"/>
        <w:ind w:left="284" w:firstLine="0"/>
        <w:rPr>
          <w:rFonts w:eastAsia="Quattrocento Sans"/>
          <w:szCs w:val="24"/>
          <w:lang w:eastAsia="en-GB"/>
        </w:rPr>
      </w:pPr>
      <w:r w:rsidRPr="001714AA">
        <w:rPr>
          <w:rFonts w:eastAsia="Quattrocento Sans"/>
          <w:szCs w:val="24"/>
          <w:lang w:eastAsia="en-GB"/>
        </w:rPr>
        <w:t>verificarea existenței tuturor componentelor și accesoriilor;</w:t>
      </w:r>
    </w:p>
    <w:p w14:paraId="3A07CB98" w14:textId="77777777" w:rsidR="00E843A4" w:rsidRPr="001714AA" w:rsidRDefault="00E843A4" w:rsidP="00882225">
      <w:pPr>
        <w:widowControl/>
        <w:numPr>
          <w:ilvl w:val="0"/>
          <w:numId w:val="39"/>
        </w:numPr>
        <w:pBdr>
          <w:top w:val="nil"/>
          <w:left w:val="nil"/>
          <w:bottom w:val="nil"/>
          <w:right w:val="nil"/>
          <w:between w:val="nil"/>
        </w:pBdr>
        <w:spacing w:after="0"/>
        <w:ind w:left="284" w:firstLine="0"/>
        <w:rPr>
          <w:rFonts w:eastAsia="Quattrocento Sans"/>
          <w:szCs w:val="24"/>
          <w:lang w:eastAsia="en-GB"/>
        </w:rPr>
      </w:pPr>
      <w:r w:rsidRPr="001714AA">
        <w:rPr>
          <w:rFonts w:eastAsia="Quattrocento Sans"/>
          <w:szCs w:val="24"/>
          <w:lang w:eastAsia="en-GB"/>
        </w:rPr>
        <w:t>verificarea existenței documentelor de însoțire a mărfii (aviz de însoțire a mărfii/ aviz de expediție etc.);</w:t>
      </w:r>
    </w:p>
    <w:p w14:paraId="581A483B" w14:textId="77777777" w:rsidR="00E843A4" w:rsidRPr="001714AA" w:rsidRDefault="00E843A4" w:rsidP="00882225">
      <w:pPr>
        <w:widowControl/>
        <w:numPr>
          <w:ilvl w:val="0"/>
          <w:numId w:val="39"/>
        </w:numPr>
        <w:pBdr>
          <w:top w:val="nil"/>
          <w:left w:val="nil"/>
          <w:bottom w:val="nil"/>
          <w:right w:val="nil"/>
          <w:between w:val="nil"/>
        </w:pBdr>
        <w:spacing w:after="0"/>
        <w:ind w:left="284" w:firstLine="0"/>
        <w:rPr>
          <w:rFonts w:eastAsia="Quattrocento Sans"/>
          <w:szCs w:val="24"/>
          <w:lang w:eastAsia="en-GB"/>
        </w:rPr>
      </w:pPr>
      <w:r w:rsidRPr="001714AA">
        <w:rPr>
          <w:rFonts w:eastAsia="Quattrocento Sans"/>
          <w:szCs w:val="24"/>
          <w:lang w:eastAsia="en-GB"/>
        </w:rPr>
        <w:t>verificarea existenței documentației tehnice aferente fiecărui tip de echipament;</w:t>
      </w:r>
    </w:p>
    <w:p w14:paraId="0351DA40" w14:textId="77777777" w:rsidR="00E843A4" w:rsidRPr="001714AA" w:rsidRDefault="00E843A4" w:rsidP="00882225">
      <w:pPr>
        <w:widowControl/>
        <w:numPr>
          <w:ilvl w:val="0"/>
          <w:numId w:val="39"/>
        </w:numPr>
        <w:pBdr>
          <w:top w:val="nil"/>
          <w:left w:val="nil"/>
          <w:bottom w:val="nil"/>
          <w:right w:val="nil"/>
          <w:between w:val="nil"/>
        </w:pBdr>
        <w:spacing w:after="0"/>
        <w:ind w:left="284" w:firstLine="0"/>
        <w:rPr>
          <w:rFonts w:eastAsia="Quattrocento Sans"/>
          <w:szCs w:val="24"/>
          <w:lang w:eastAsia="en-GB"/>
        </w:rPr>
      </w:pPr>
      <w:r w:rsidRPr="001714AA">
        <w:rPr>
          <w:rFonts w:eastAsia="Quattrocento Sans"/>
          <w:szCs w:val="24"/>
          <w:lang w:eastAsia="en-GB"/>
        </w:rPr>
        <w:t>verificarea existenței certificatelor de garanție</w:t>
      </w:r>
    </w:p>
    <w:p w14:paraId="762E826B" w14:textId="77777777" w:rsidR="00E843A4" w:rsidRPr="001714AA" w:rsidRDefault="00E843A4" w:rsidP="00882225">
      <w:pPr>
        <w:widowControl/>
        <w:numPr>
          <w:ilvl w:val="0"/>
          <w:numId w:val="39"/>
        </w:numPr>
        <w:pBdr>
          <w:top w:val="nil"/>
          <w:left w:val="nil"/>
          <w:bottom w:val="nil"/>
          <w:right w:val="nil"/>
          <w:between w:val="nil"/>
        </w:pBdr>
        <w:spacing w:after="0"/>
        <w:ind w:left="284" w:firstLine="0"/>
        <w:rPr>
          <w:rFonts w:eastAsia="Quattrocento Sans"/>
          <w:szCs w:val="24"/>
          <w:lang w:eastAsia="en-GB"/>
        </w:rPr>
      </w:pPr>
      <w:r w:rsidRPr="001714AA">
        <w:rPr>
          <w:rFonts w:eastAsia="Quattrocento Sans"/>
          <w:szCs w:val="24"/>
          <w:lang w:eastAsia="en-GB"/>
        </w:rPr>
        <w:t>verificarea existenței documentelor de licențiere pentru software-ul livrat;</w:t>
      </w:r>
    </w:p>
    <w:p w14:paraId="714E336A" w14:textId="77777777" w:rsidR="00E843A4" w:rsidRPr="001714AA" w:rsidRDefault="00E843A4" w:rsidP="00882225">
      <w:pPr>
        <w:widowControl/>
        <w:numPr>
          <w:ilvl w:val="0"/>
          <w:numId w:val="39"/>
        </w:numPr>
        <w:pBdr>
          <w:top w:val="nil"/>
          <w:left w:val="nil"/>
          <w:bottom w:val="nil"/>
          <w:right w:val="nil"/>
          <w:between w:val="nil"/>
        </w:pBdr>
        <w:spacing w:after="0"/>
        <w:ind w:left="284" w:firstLine="0"/>
        <w:rPr>
          <w:rFonts w:eastAsia="Quattrocento Sans"/>
          <w:szCs w:val="24"/>
          <w:lang w:eastAsia="en-GB"/>
        </w:rPr>
      </w:pPr>
      <w:r w:rsidRPr="001714AA">
        <w:rPr>
          <w:rFonts w:eastAsia="Quattrocento Sans"/>
          <w:szCs w:val="24"/>
          <w:lang w:eastAsia="en-GB"/>
        </w:rPr>
        <w:t>verificarea suporților optici/USB (sau alte tipuri de suporți care permit Autorității contractante arhivarea și păstrarea produselor achiziționate) pe care sunt inscripționate produsele software;</w:t>
      </w:r>
    </w:p>
    <w:p w14:paraId="1B6B4A3E" w14:textId="77777777" w:rsidR="00E843A4" w:rsidRPr="001714AA" w:rsidRDefault="00E843A4" w:rsidP="00882225">
      <w:pPr>
        <w:widowControl/>
        <w:numPr>
          <w:ilvl w:val="0"/>
          <w:numId w:val="39"/>
        </w:numPr>
        <w:pBdr>
          <w:top w:val="nil"/>
          <w:left w:val="nil"/>
          <w:bottom w:val="nil"/>
          <w:right w:val="nil"/>
          <w:between w:val="nil"/>
        </w:pBdr>
        <w:spacing w:after="0"/>
        <w:ind w:left="284" w:firstLine="0"/>
        <w:rPr>
          <w:rFonts w:eastAsia="Quattrocento Sans"/>
          <w:szCs w:val="24"/>
          <w:lang w:eastAsia="en-GB"/>
        </w:rPr>
      </w:pPr>
      <w:r w:rsidRPr="001714AA">
        <w:rPr>
          <w:rFonts w:eastAsia="Quattrocento Sans"/>
          <w:szCs w:val="24"/>
          <w:lang w:eastAsia="en-GB"/>
        </w:rPr>
        <w:t>întocmirea unui Proces verbal de recepție cantitativă (PVRcant.) între reprezentanții părților, în care se va consemna îndeplinirea tuturor operațiunilor descrise mai sus;</w:t>
      </w:r>
    </w:p>
    <w:p w14:paraId="6708CA49" w14:textId="0B857F24" w:rsidR="00564C26" w:rsidRPr="001714AA" w:rsidRDefault="00E843A4" w:rsidP="00882225">
      <w:pPr>
        <w:widowControl/>
        <w:numPr>
          <w:ilvl w:val="0"/>
          <w:numId w:val="39"/>
        </w:numPr>
        <w:pBdr>
          <w:top w:val="nil"/>
          <w:left w:val="nil"/>
          <w:bottom w:val="nil"/>
          <w:right w:val="nil"/>
          <w:between w:val="nil"/>
        </w:pBdr>
        <w:spacing w:after="0"/>
        <w:ind w:left="284" w:firstLine="0"/>
        <w:rPr>
          <w:rFonts w:eastAsia="Quattrocento Sans"/>
          <w:szCs w:val="24"/>
          <w:lang w:eastAsia="en-GB"/>
        </w:rPr>
      </w:pPr>
      <w:r w:rsidRPr="001714AA">
        <w:rPr>
          <w:rFonts w:eastAsia="Quattrocento Sans"/>
          <w:szCs w:val="24"/>
          <w:lang w:eastAsia="en-GB"/>
        </w:rPr>
        <w:t>Achizitorul își rezervă un termen de maxim 5 zile lucrătoare pentru realizarea recepției cantitative</w:t>
      </w:r>
    </w:p>
    <w:p w14:paraId="3304491E" w14:textId="16C4F578" w:rsidR="00564C26" w:rsidRPr="001714AA" w:rsidRDefault="00564C26" w:rsidP="00882225">
      <w:pPr>
        <w:pStyle w:val="paragraph"/>
        <w:spacing w:before="0" w:beforeAutospacing="0" w:after="0" w:afterAutospacing="0"/>
        <w:ind w:firstLine="142"/>
        <w:jc w:val="both"/>
        <w:textAlignment w:val="baseline"/>
        <w:rPr>
          <w:rStyle w:val="eop"/>
          <w:rFonts w:ascii="Trebuchet MS" w:hAnsi="Trebuchet MS"/>
        </w:rPr>
      </w:pPr>
      <w:r w:rsidRPr="001714AA">
        <w:rPr>
          <w:rStyle w:val="normaltextrun"/>
          <w:rFonts w:ascii="Trebuchet MS" w:hAnsi="Trebuchet MS"/>
        </w:rPr>
        <w:t xml:space="preserve">b) </w:t>
      </w:r>
      <w:r w:rsidRPr="001714AA">
        <w:rPr>
          <w:rStyle w:val="normaltextrun"/>
          <w:rFonts w:ascii="Trebuchet MS" w:hAnsi="Trebuchet MS"/>
          <w:b/>
          <w:bCs/>
        </w:rPr>
        <w:t>Recepția calitativă</w:t>
      </w:r>
      <w:r w:rsidRPr="001714AA">
        <w:rPr>
          <w:rStyle w:val="normaltextrun"/>
          <w:rFonts w:ascii="Trebuchet MS" w:hAnsi="Trebuchet MS"/>
        </w:rPr>
        <w:t xml:space="preserve"> se va realiza după finalizarea activităților privind livrarea, instalarea și configurarea produselor software COTS, va consta în efectuarea următoarelor operațiuni:</w:t>
      </w:r>
      <w:r w:rsidRPr="001714AA">
        <w:rPr>
          <w:rStyle w:val="eop"/>
          <w:rFonts w:ascii="Trebuchet MS" w:hAnsi="Trebuchet MS"/>
        </w:rPr>
        <w:t> </w:t>
      </w:r>
    </w:p>
    <w:p w14:paraId="6165EA62" w14:textId="7700F42C" w:rsidR="00E843A4" w:rsidRPr="001714AA" w:rsidRDefault="00A14133" w:rsidP="00882225">
      <w:pPr>
        <w:widowControl/>
        <w:numPr>
          <w:ilvl w:val="0"/>
          <w:numId w:val="40"/>
        </w:numPr>
        <w:pBdr>
          <w:top w:val="nil"/>
          <w:left w:val="nil"/>
          <w:bottom w:val="nil"/>
          <w:right w:val="nil"/>
          <w:between w:val="nil"/>
        </w:pBdr>
        <w:spacing w:after="0"/>
        <w:ind w:left="284" w:firstLine="0"/>
        <w:rPr>
          <w:rFonts w:eastAsia="Quattrocento Sans"/>
          <w:szCs w:val="24"/>
          <w:lang w:eastAsia="en-GB"/>
        </w:rPr>
      </w:pPr>
      <w:r>
        <w:rPr>
          <w:rFonts w:eastAsia="Quattrocento Sans"/>
          <w:szCs w:val="24"/>
          <w:lang w:eastAsia="en-GB"/>
        </w:rPr>
        <w:t>-</w:t>
      </w:r>
      <w:r w:rsidR="00E843A4" w:rsidRPr="001714AA">
        <w:rPr>
          <w:rFonts w:eastAsia="Quattrocento Sans"/>
          <w:szCs w:val="24"/>
          <w:lang w:eastAsia="en-GB"/>
        </w:rPr>
        <w:t>verificarea semnării procesului verbal de recepție cantitativă;</w:t>
      </w:r>
    </w:p>
    <w:p w14:paraId="1DDDA538" w14:textId="7AA4216F" w:rsidR="00E843A4" w:rsidRPr="001714AA" w:rsidRDefault="00A14133" w:rsidP="00882225">
      <w:pPr>
        <w:widowControl/>
        <w:numPr>
          <w:ilvl w:val="0"/>
          <w:numId w:val="40"/>
        </w:numPr>
        <w:pBdr>
          <w:top w:val="nil"/>
          <w:left w:val="nil"/>
          <w:bottom w:val="nil"/>
          <w:right w:val="nil"/>
          <w:between w:val="nil"/>
        </w:pBdr>
        <w:spacing w:after="0"/>
        <w:ind w:left="284" w:firstLine="0"/>
        <w:rPr>
          <w:rFonts w:eastAsia="Quattrocento Sans"/>
          <w:szCs w:val="24"/>
          <w:lang w:eastAsia="en-GB"/>
        </w:rPr>
      </w:pPr>
      <w:r>
        <w:rPr>
          <w:rFonts w:eastAsia="Quattrocento Sans"/>
          <w:szCs w:val="24"/>
          <w:lang w:eastAsia="en-GB"/>
        </w:rPr>
        <w:t>-</w:t>
      </w:r>
      <w:r w:rsidR="00E843A4" w:rsidRPr="001714AA">
        <w:rPr>
          <w:rFonts w:eastAsia="Quattrocento Sans"/>
          <w:szCs w:val="24"/>
          <w:lang w:eastAsia="en-GB"/>
        </w:rPr>
        <w:t>verificarea instalării și electroalimentării echipamentelor livrate;</w:t>
      </w:r>
    </w:p>
    <w:p w14:paraId="5B18133C" w14:textId="05A39D6F" w:rsidR="00E843A4" w:rsidRPr="001714AA" w:rsidRDefault="00A14133" w:rsidP="00882225">
      <w:pPr>
        <w:widowControl/>
        <w:numPr>
          <w:ilvl w:val="0"/>
          <w:numId w:val="40"/>
        </w:numPr>
        <w:pBdr>
          <w:top w:val="nil"/>
          <w:left w:val="nil"/>
          <w:bottom w:val="nil"/>
          <w:right w:val="nil"/>
          <w:between w:val="nil"/>
        </w:pBdr>
        <w:spacing w:after="0"/>
        <w:ind w:left="284" w:firstLine="0"/>
        <w:rPr>
          <w:rFonts w:eastAsia="Quattrocento Sans"/>
          <w:szCs w:val="24"/>
          <w:lang w:eastAsia="en-GB"/>
        </w:rPr>
      </w:pPr>
      <w:r>
        <w:rPr>
          <w:rFonts w:eastAsia="Quattrocento Sans"/>
          <w:szCs w:val="24"/>
          <w:lang w:eastAsia="en-GB"/>
        </w:rPr>
        <w:t>-</w:t>
      </w:r>
      <w:r w:rsidR="00E843A4" w:rsidRPr="001714AA">
        <w:rPr>
          <w:rFonts w:eastAsia="Quattrocento Sans"/>
          <w:szCs w:val="24"/>
          <w:lang w:eastAsia="en-GB"/>
        </w:rPr>
        <w:t>verificarea configurării hardware-software a echipamentelor livrate;</w:t>
      </w:r>
    </w:p>
    <w:p w14:paraId="45A6BFFC" w14:textId="70DB5369" w:rsidR="00E843A4" w:rsidRPr="001714AA" w:rsidRDefault="00A14133" w:rsidP="00882225">
      <w:pPr>
        <w:widowControl/>
        <w:numPr>
          <w:ilvl w:val="0"/>
          <w:numId w:val="40"/>
        </w:numPr>
        <w:pBdr>
          <w:top w:val="nil"/>
          <w:left w:val="nil"/>
          <w:bottom w:val="nil"/>
          <w:right w:val="nil"/>
          <w:between w:val="nil"/>
        </w:pBdr>
        <w:spacing w:after="0"/>
        <w:ind w:left="284" w:firstLine="0"/>
        <w:rPr>
          <w:rFonts w:eastAsia="Quattrocento Sans"/>
          <w:szCs w:val="24"/>
          <w:lang w:eastAsia="en-GB"/>
        </w:rPr>
      </w:pPr>
      <w:r>
        <w:rPr>
          <w:rFonts w:eastAsia="Quattrocento Sans"/>
          <w:szCs w:val="24"/>
          <w:lang w:eastAsia="en-GB"/>
        </w:rPr>
        <w:t>-</w:t>
      </w:r>
      <w:r w:rsidR="00E843A4" w:rsidRPr="001714AA">
        <w:rPr>
          <w:rFonts w:eastAsia="Quattrocento Sans"/>
          <w:szCs w:val="24"/>
          <w:lang w:eastAsia="en-GB"/>
        </w:rPr>
        <w:t>verificare conexiuni fizice în rack: etichetare, documentare și cosmetizare;</w:t>
      </w:r>
    </w:p>
    <w:p w14:paraId="2920028F" w14:textId="291BC3CE" w:rsidR="00E843A4" w:rsidRPr="001714AA" w:rsidRDefault="00A14133" w:rsidP="00882225">
      <w:pPr>
        <w:widowControl/>
        <w:numPr>
          <w:ilvl w:val="0"/>
          <w:numId w:val="40"/>
        </w:numPr>
        <w:pBdr>
          <w:top w:val="nil"/>
          <w:left w:val="nil"/>
          <w:bottom w:val="nil"/>
          <w:right w:val="nil"/>
          <w:between w:val="nil"/>
        </w:pBdr>
        <w:spacing w:after="0"/>
        <w:ind w:left="284" w:firstLine="0"/>
        <w:rPr>
          <w:rFonts w:eastAsia="Quattrocento Sans"/>
          <w:szCs w:val="24"/>
          <w:lang w:eastAsia="en-GB"/>
        </w:rPr>
      </w:pPr>
      <w:r>
        <w:rPr>
          <w:rFonts w:eastAsia="Quattrocento Sans"/>
          <w:szCs w:val="24"/>
          <w:lang w:eastAsia="en-GB"/>
        </w:rPr>
        <w:t>-</w:t>
      </w:r>
      <w:r w:rsidR="00E843A4" w:rsidRPr="001714AA">
        <w:rPr>
          <w:rFonts w:eastAsia="Quattrocento Sans"/>
          <w:szCs w:val="24"/>
          <w:lang w:eastAsia="en-GB"/>
        </w:rPr>
        <w:t xml:space="preserve">verificarea funcționalităților de disponibilitate prin realizare teste de redundanță (alimentare, conectivitate, calcul/stocare, HA failover, replicare/restaurare date); </w:t>
      </w:r>
    </w:p>
    <w:p w14:paraId="4C0F03E3" w14:textId="2933759A" w:rsidR="00E843A4" w:rsidRPr="001714AA" w:rsidRDefault="00A14133" w:rsidP="00882225">
      <w:pPr>
        <w:widowControl/>
        <w:numPr>
          <w:ilvl w:val="0"/>
          <w:numId w:val="40"/>
        </w:numPr>
        <w:pBdr>
          <w:top w:val="nil"/>
          <w:left w:val="nil"/>
          <w:bottom w:val="nil"/>
          <w:right w:val="nil"/>
          <w:between w:val="nil"/>
        </w:pBdr>
        <w:spacing w:after="0"/>
        <w:ind w:left="284" w:firstLine="0"/>
        <w:rPr>
          <w:rFonts w:eastAsia="Quattrocento Sans"/>
          <w:szCs w:val="24"/>
          <w:lang w:eastAsia="en-GB"/>
        </w:rPr>
      </w:pPr>
      <w:r>
        <w:rPr>
          <w:rFonts w:eastAsia="Quattrocento Sans"/>
          <w:szCs w:val="24"/>
          <w:lang w:eastAsia="en-GB"/>
        </w:rPr>
        <w:t>-</w:t>
      </w:r>
      <w:r w:rsidR="00E843A4" w:rsidRPr="001714AA">
        <w:rPr>
          <w:rFonts w:eastAsia="Quattrocento Sans"/>
          <w:szCs w:val="24"/>
          <w:lang w:eastAsia="en-GB"/>
        </w:rPr>
        <w:t>verificarea conformității produselor livrate cu specificațiile tehnice din Caietul de sarcini și din Propunerea tehnică, prin efectuarea de inspecții și teste funcționale. Inspecțiile și testele funcționale din cadrul recepției vizează respectarea cerințelor Caietului de sarcini și a specificațiilor Producătorului (caracteristici tehnice, constructive, electrice, cerințele funcționale etc.);</w:t>
      </w:r>
    </w:p>
    <w:p w14:paraId="7714F06E" w14:textId="14F8B240" w:rsidR="00E843A4" w:rsidRPr="001714AA" w:rsidRDefault="00A14133" w:rsidP="00882225">
      <w:pPr>
        <w:widowControl/>
        <w:numPr>
          <w:ilvl w:val="0"/>
          <w:numId w:val="40"/>
        </w:numPr>
        <w:pBdr>
          <w:top w:val="nil"/>
          <w:left w:val="nil"/>
          <w:bottom w:val="nil"/>
          <w:right w:val="nil"/>
          <w:between w:val="nil"/>
        </w:pBdr>
        <w:spacing w:after="0"/>
        <w:ind w:left="284" w:firstLine="0"/>
        <w:rPr>
          <w:rFonts w:eastAsia="Quattrocento Sans"/>
          <w:szCs w:val="24"/>
          <w:lang w:eastAsia="en-GB"/>
        </w:rPr>
      </w:pPr>
      <w:r>
        <w:rPr>
          <w:rFonts w:eastAsia="Quattrocento Sans"/>
          <w:szCs w:val="24"/>
          <w:lang w:eastAsia="en-GB"/>
        </w:rPr>
        <w:t>-</w:t>
      </w:r>
      <w:r w:rsidR="00E843A4" w:rsidRPr="001714AA">
        <w:rPr>
          <w:rFonts w:eastAsia="Quattrocento Sans"/>
          <w:szCs w:val="24"/>
          <w:lang w:eastAsia="en-GB"/>
        </w:rPr>
        <w:t>testările funcționale din cadrul recepției se vor efectua pe baza unui set de teste, teste care vor fi propuse de către contractant și agreate de Autoritatea contractantă;</w:t>
      </w:r>
    </w:p>
    <w:p w14:paraId="7958AB69" w14:textId="4E36F3A2" w:rsidR="00E843A4" w:rsidRPr="001714AA" w:rsidRDefault="00A14133" w:rsidP="00882225">
      <w:pPr>
        <w:widowControl/>
        <w:numPr>
          <w:ilvl w:val="0"/>
          <w:numId w:val="40"/>
        </w:numPr>
        <w:pBdr>
          <w:top w:val="nil"/>
          <w:left w:val="nil"/>
          <w:bottom w:val="nil"/>
          <w:right w:val="nil"/>
          <w:between w:val="nil"/>
        </w:pBdr>
        <w:spacing w:after="0"/>
        <w:ind w:left="284" w:firstLine="0"/>
        <w:rPr>
          <w:rFonts w:eastAsia="Quattrocento Sans"/>
          <w:szCs w:val="24"/>
          <w:lang w:eastAsia="en-GB"/>
        </w:rPr>
      </w:pPr>
      <w:r>
        <w:rPr>
          <w:rFonts w:eastAsia="Quattrocento Sans"/>
          <w:szCs w:val="24"/>
          <w:lang w:eastAsia="en-GB"/>
        </w:rPr>
        <w:t>-</w:t>
      </w:r>
      <w:r w:rsidR="00E843A4" w:rsidRPr="001714AA">
        <w:rPr>
          <w:rFonts w:eastAsia="Quattrocento Sans"/>
          <w:szCs w:val="24"/>
          <w:lang w:eastAsia="en-GB"/>
        </w:rPr>
        <w:t>verificarea versiunii codurilor software instalate, a licențelor corespunzătoare acestora, astfel încât la finalizarea recepției calitative Autoritatea contractantă să se asigure că va deține toate documentele juridice privind licențele proprii sau cele din partea terților;</w:t>
      </w:r>
    </w:p>
    <w:p w14:paraId="59B4DA4C" w14:textId="2D2D7122" w:rsidR="00E843A4" w:rsidRPr="001714AA" w:rsidRDefault="00A14133" w:rsidP="00882225">
      <w:pPr>
        <w:widowControl/>
        <w:numPr>
          <w:ilvl w:val="0"/>
          <w:numId w:val="40"/>
        </w:numPr>
        <w:pBdr>
          <w:top w:val="nil"/>
          <w:left w:val="nil"/>
          <w:bottom w:val="nil"/>
          <w:right w:val="nil"/>
          <w:between w:val="nil"/>
        </w:pBdr>
        <w:spacing w:after="0"/>
        <w:ind w:left="284" w:firstLine="0"/>
        <w:rPr>
          <w:rFonts w:eastAsia="Quattrocento Sans"/>
          <w:szCs w:val="24"/>
          <w:lang w:eastAsia="en-GB"/>
        </w:rPr>
      </w:pPr>
      <w:r>
        <w:rPr>
          <w:rFonts w:eastAsia="Quattrocento Sans"/>
          <w:szCs w:val="24"/>
          <w:lang w:eastAsia="en-GB"/>
        </w:rPr>
        <w:t>-</w:t>
      </w:r>
      <w:r w:rsidR="00E843A4" w:rsidRPr="001714AA">
        <w:rPr>
          <w:rFonts w:eastAsia="Quattrocento Sans"/>
          <w:szCs w:val="24"/>
          <w:lang w:eastAsia="en-GB"/>
        </w:rPr>
        <w:t>verificarea Raportului de instalare.</w:t>
      </w:r>
    </w:p>
    <w:p w14:paraId="0A2778E5" w14:textId="4359F2AD" w:rsidR="00E843A4" w:rsidRPr="001714AA" w:rsidRDefault="00A14133" w:rsidP="00882225">
      <w:pPr>
        <w:widowControl/>
        <w:numPr>
          <w:ilvl w:val="0"/>
          <w:numId w:val="40"/>
        </w:numPr>
        <w:pBdr>
          <w:top w:val="nil"/>
          <w:left w:val="nil"/>
          <w:bottom w:val="nil"/>
          <w:right w:val="nil"/>
          <w:between w:val="nil"/>
        </w:pBdr>
        <w:spacing w:after="0"/>
        <w:ind w:left="284" w:firstLine="0"/>
        <w:rPr>
          <w:rFonts w:eastAsia="Quattrocento Sans"/>
          <w:szCs w:val="24"/>
          <w:lang w:eastAsia="en-GB"/>
        </w:rPr>
      </w:pPr>
      <w:r>
        <w:rPr>
          <w:rFonts w:eastAsia="Quattrocento Sans"/>
          <w:szCs w:val="24"/>
          <w:lang w:eastAsia="en-GB"/>
        </w:rPr>
        <w:t>-</w:t>
      </w:r>
      <w:r w:rsidR="00E843A4" w:rsidRPr="001714AA">
        <w:rPr>
          <w:rFonts w:eastAsia="Quattrocento Sans"/>
          <w:szCs w:val="24"/>
          <w:lang w:eastAsia="en-GB"/>
        </w:rPr>
        <w:t>întocmirea unui Proces Verbal de Recepție Calitativă (PVRcal.) între reprezentanții părților, în care se va consemna îndeplinirea tuturor operațiunilor descrise mai sus</w:t>
      </w:r>
      <w:r w:rsidR="002E76B1" w:rsidRPr="001714AA">
        <w:rPr>
          <w:rFonts w:eastAsia="Quattrocento Sans"/>
          <w:szCs w:val="24"/>
          <w:lang w:eastAsia="en-GB"/>
        </w:rPr>
        <w:t xml:space="preserve"> și care va include rezultatul acceptat sau refuzat</w:t>
      </w:r>
      <w:r w:rsidR="00E843A4" w:rsidRPr="001714AA">
        <w:rPr>
          <w:rFonts w:eastAsia="Quattrocento Sans"/>
          <w:szCs w:val="24"/>
          <w:lang w:eastAsia="en-GB"/>
        </w:rPr>
        <w:t>;</w:t>
      </w:r>
    </w:p>
    <w:p w14:paraId="27559028" w14:textId="6CBFC211" w:rsidR="00E843A4" w:rsidRPr="001714AA" w:rsidRDefault="00A14133" w:rsidP="00882225">
      <w:pPr>
        <w:widowControl/>
        <w:numPr>
          <w:ilvl w:val="0"/>
          <w:numId w:val="40"/>
        </w:numPr>
        <w:pBdr>
          <w:top w:val="nil"/>
          <w:left w:val="nil"/>
          <w:bottom w:val="nil"/>
          <w:right w:val="nil"/>
          <w:between w:val="nil"/>
        </w:pBdr>
        <w:spacing w:after="0"/>
        <w:ind w:left="284" w:firstLine="0"/>
        <w:rPr>
          <w:rFonts w:eastAsia="Quattrocento Sans"/>
          <w:szCs w:val="24"/>
          <w:lang w:eastAsia="en-GB"/>
        </w:rPr>
      </w:pPr>
      <w:r>
        <w:rPr>
          <w:rFonts w:eastAsia="Quattrocento Sans"/>
          <w:szCs w:val="24"/>
          <w:lang w:eastAsia="en-GB"/>
        </w:rPr>
        <w:lastRenderedPageBreak/>
        <w:t>-</w:t>
      </w:r>
      <w:r w:rsidR="00E843A4" w:rsidRPr="001714AA">
        <w:rPr>
          <w:rFonts w:eastAsia="Quattrocento Sans"/>
          <w:szCs w:val="24"/>
          <w:lang w:eastAsia="en-GB"/>
        </w:rPr>
        <w:t>Achizitorul își rezervă un termen de maxim 5 zile lucrătoare pentru realizarea recepției calitative a produselor.</w:t>
      </w:r>
    </w:p>
    <w:p w14:paraId="4675C4A3" w14:textId="62FA2684" w:rsidR="00564C26" w:rsidRPr="001714AA" w:rsidRDefault="00A143A1"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13.</w:t>
      </w:r>
      <w:r w:rsidR="00564C26" w:rsidRPr="001714AA">
        <w:rPr>
          <w:rStyle w:val="normaltextrun"/>
          <w:rFonts w:ascii="Trebuchet MS" w:hAnsi="Trebuchet MS"/>
          <w:b/>
        </w:rPr>
        <w:t>27.</w:t>
      </w:r>
      <w:r w:rsidR="00564C26" w:rsidRPr="001714AA">
        <w:rPr>
          <w:rStyle w:val="normaltextrun"/>
          <w:rFonts w:ascii="Trebuchet MS" w:hAnsi="Trebuchet MS"/>
        </w:rPr>
        <w:t xml:space="preserve"> Recepția serviciilor solicitate se va realiza conform fazelor definite în „Planul de </w:t>
      </w:r>
      <w:r w:rsidR="00E843A4" w:rsidRPr="001714AA">
        <w:rPr>
          <w:rStyle w:val="normaltextrun"/>
          <w:rFonts w:ascii="Trebuchet MS" w:hAnsi="Trebuchet MS"/>
        </w:rPr>
        <w:t>lucru/Gr</w:t>
      </w:r>
      <w:r w:rsidR="002E76B1" w:rsidRPr="001714AA">
        <w:rPr>
          <w:rStyle w:val="normaltextrun"/>
          <w:rFonts w:ascii="Trebuchet MS" w:hAnsi="Trebuchet MS"/>
        </w:rPr>
        <w:t>a</w:t>
      </w:r>
      <w:r w:rsidR="00E843A4" w:rsidRPr="001714AA">
        <w:rPr>
          <w:rStyle w:val="normaltextrun"/>
          <w:rFonts w:ascii="Trebuchet MS" w:hAnsi="Trebuchet MS"/>
        </w:rPr>
        <w:t>ficul de prestare</w:t>
      </w:r>
      <w:r w:rsidR="00564C26" w:rsidRPr="001714AA">
        <w:rPr>
          <w:rStyle w:val="normaltextrun"/>
          <w:rFonts w:ascii="Trebuchet MS" w:hAnsi="Trebuchet MS"/>
        </w:rPr>
        <w:t xml:space="preserve">”. Fiecare fază sau etapă, după caz, se va finaliza cu întocmirea unui Proces verbal de recepție cantitativă și calitativă fază sau etapă, după caz, se va verifica existența, conformitatea și </w:t>
      </w:r>
      <w:r w:rsidR="00564C26" w:rsidRPr="00A8588F">
        <w:rPr>
          <w:rStyle w:val="normaltextrun"/>
          <w:rFonts w:ascii="Trebuchet MS" w:hAnsi="Trebuchet MS"/>
        </w:rPr>
        <w:t>completitudinea</w:t>
      </w:r>
      <w:r w:rsidR="00564C26" w:rsidRPr="001714AA">
        <w:rPr>
          <w:rStyle w:val="normaltextrun"/>
          <w:rFonts w:ascii="Trebuchet MS" w:hAnsi="Trebuchet MS"/>
        </w:rPr>
        <w:t xml:space="preserve"> livrabilelor aferente prestării serviciilor</w:t>
      </w:r>
      <w:r w:rsidR="00A14133">
        <w:rPr>
          <w:rStyle w:val="normaltextrun"/>
          <w:rFonts w:ascii="Trebuchet MS" w:hAnsi="Trebuchet MS"/>
        </w:rPr>
        <w:t>,</w:t>
      </w:r>
      <w:r w:rsidR="00564C26" w:rsidRPr="001714AA">
        <w:rPr>
          <w:rStyle w:val="normaltextrun"/>
          <w:rFonts w:ascii="Trebuchet MS" w:hAnsi="Trebuchet MS"/>
        </w:rPr>
        <w:t xml:space="preserve"> cu specificațiile contractuale și specificațiile tehnice minimale ale Caietului de sarcini și ale ofertei.</w:t>
      </w:r>
    </w:p>
    <w:p w14:paraId="2F0578A8" w14:textId="101CB920" w:rsidR="00564C26" w:rsidRPr="001714AA" w:rsidRDefault="00564C26" w:rsidP="0036137B">
      <w:pPr>
        <w:pStyle w:val="paragraph"/>
        <w:spacing w:before="0" w:beforeAutospacing="0" w:after="0" w:afterAutospacing="0"/>
        <w:jc w:val="both"/>
        <w:textAlignment w:val="baseline"/>
        <w:rPr>
          <w:rFonts w:ascii="Trebuchet MS" w:hAnsi="Trebuchet MS"/>
        </w:rPr>
      </w:pPr>
      <w:r w:rsidRPr="001714AA">
        <w:rPr>
          <w:rStyle w:val="normaltextrun"/>
          <w:rFonts w:ascii="Trebuchet MS" w:hAnsi="Trebuchet MS"/>
          <w:b/>
        </w:rPr>
        <w:t>1</w:t>
      </w:r>
      <w:r w:rsidR="00A143A1" w:rsidRPr="001714AA">
        <w:rPr>
          <w:rStyle w:val="normaltextrun"/>
          <w:rFonts w:ascii="Trebuchet MS" w:hAnsi="Trebuchet MS"/>
          <w:b/>
        </w:rPr>
        <w:t>3</w:t>
      </w:r>
      <w:r w:rsidRPr="001714AA">
        <w:rPr>
          <w:rStyle w:val="normaltextrun"/>
          <w:rFonts w:ascii="Trebuchet MS" w:hAnsi="Trebuchet MS"/>
          <w:b/>
        </w:rPr>
        <w:t>.28.</w:t>
      </w:r>
      <w:r w:rsidRPr="001714AA">
        <w:rPr>
          <w:rStyle w:val="normaltextrun"/>
          <w:rFonts w:ascii="Trebuchet MS" w:hAnsi="Trebuchet MS"/>
        </w:rPr>
        <w:t xml:space="preserve"> După semnarea</w:t>
      </w:r>
      <w:r w:rsidR="00DB763E">
        <w:rPr>
          <w:rStyle w:val="normaltextrun"/>
          <w:rFonts w:ascii="Trebuchet MS" w:hAnsi="Trebuchet MS"/>
        </w:rPr>
        <w:t>,</w:t>
      </w:r>
      <w:r w:rsidRPr="001714AA">
        <w:rPr>
          <w:rStyle w:val="normaltextrun"/>
          <w:rFonts w:ascii="Trebuchet MS" w:hAnsi="Trebuchet MS"/>
        </w:rPr>
        <w:t xml:space="preserve"> de către membrii din comisia de recepție și de către reprezentanții Prestatorului</w:t>
      </w:r>
      <w:r w:rsidR="00DB763E">
        <w:rPr>
          <w:rStyle w:val="normaltextrun"/>
          <w:rFonts w:ascii="Trebuchet MS" w:hAnsi="Trebuchet MS"/>
        </w:rPr>
        <w:t>,</w:t>
      </w:r>
      <w:r w:rsidRPr="001714AA">
        <w:rPr>
          <w:rStyle w:val="normaltextrun"/>
          <w:rFonts w:ascii="Trebuchet MS" w:hAnsi="Trebuchet MS"/>
        </w:rPr>
        <w:t xml:space="preserve"> a proceselor-verbale de recepție cantitativă și calitativă, aferente tuturor  fazelor definite în „Planul de livrare produse și prestări servicii”, în termen de cel mult 5 zile lucrătoare de la semnarea ultimului proces verbal de recepție cantitativă și calitativă, se va întocmi un Proces verbal de recepție finală între reprezentanții părților, în care se va consemna obținerea tuturor rezultatelor contractului.</w:t>
      </w:r>
      <w:r w:rsidRPr="001714AA">
        <w:rPr>
          <w:rStyle w:val="eop"/>
          <w:rFonts w:ascii="Trebuchet MS" w:hAnsi="Trebuchet MS"/>
        </w:rPr>
        <w:t> </w:t>
      </w:r>
    </w:p>
    <w:p w14:paraId="4C2D7C2E" w14:textId="77777777" w:rsidR="001B72A4" w:rsidRPr="001714AA" w:rsidRDefault="001B72A4" w:rsidP="00DA150C">
      <w:pPr>
        <w:spacing w:after="0"/>
        <w:rPr>
          <w:szCs w:val="24"/>
        </w:rPr>
      </w:pPr>
    </w:p>
    <w:p w14:paraId="22AE21BF" w14:textId="77777777" w:rsidR="001B72A4" w:rsidRPr="001714AA" w:rsidRDefault="001B72A4" w:rsidP="00DA150C">
      <w:pPr>
        <w:pStyle w:val="Heading1"/>
        <w:shd w:val="clear" w:color="auto" w:fill="BFBFBF" w:themeFill="background1" w:themeFillShade="BF"/>
        <w:spacing w:before="0" w:after="0"/>
        <w:ind w:left="0" w:firstLine="0"/>
        <w:rPr>
          <w:szCs w:val="24"/>
        </w:rPr>
      </w:pPr>
      <w:r w:rsidRPr="001714AA">
        <w:rPr>
          <w:szCs w:val="24"/>
        </w:rPr>
        <w:t>MODIFICAREA CONTRACTULUI, CLAUZE DE REVIZUIRE</w:t>
      </w:r>
    </w:p>
    <w:p w14:paraId="64CB1A58" w14:textId="77777777" w:rsidR="00CB3A65" w:rsidRPr="001714AA" w:rsidRDefault="00CB3A65" w:rsidP="00DA150C">
      <w:pPr>
        <w:spacing w:after="0"/>
        <w:rPr>
          <w:szCs w:val="24"/>
        </w:rPr>
      </w:pPr>
    </w:p>
    <w:p w14:paraId="6019E2DA" w14:textId="77777777" w:rsidR="0082539B" w:rsidRPr="001714AA" w:rsidRDefault="001B72A4" w:rsidP="0082539B">
      <w:pPr>
        <w:pStyle w:val="Heading2"/>
        <w:spacing w:before="0" w:after="0"/>
        <w:ind w:left="0"/>
        <w:rPr>
          <w:szCs w:val="24"/>
        </w:rPr>
      </w:pPr>
      <w:r w:rsidRPr="001714AA">
        <w:rPr>
          <w:szCs w:val="24"/>
        </w:rPr>
        <w:t xml:space="preserve"> </w:t>
      </w:r>
      <w:r w:rsidR="00EB6E6F" w:rsidRPr="001714AA">
        <w:rPr>
          <w:szCs w:val="24"/>
        </w:rPr>
        <w:t>Prezentul contract reprezintă voința părților și orice modificare sau completare a clauzelor contractuale se poate face numai în scris, prin act adițional, cu respectarea prevederilor art. 221 și art. 222</w:t>
      </w:r>
      <w:r w:rsidR="00EB6E6F" w:rsidRPr="001714AA">
        <w:rPr>
          <w:szCs w:val="24"/>
          <w:vertAlign w:val="superscript"/>
        </w:rPr>
        <w:t>2</w:t>
      </w:r>
      <w:r w:rsidR="00EB6E6F" w:rsidRPr="001714AA">
        <w:rPr>
          <w:szCs w:val="24"/>
        </w:rPr>
        <w:t xml:space="preserve"> din Legea nr. 98/2016 privind achizițiile publice, cu modificările și completările ulterioare</w:t>
      </w:r>
      <w:r w:rsidRPr="001714AA">
        <w:rPr>
          <w:szCs w:val="24"/>
        </w:rPr>
        <w:t>.</w:t>
      </w:r>
      <w:r w:rsidR="0082539B" w:rsidRPr="001714AA">
        <w:rPr>
          <w:szCs w:val="24"/>
        </w:rPr>
        <w:t xml:space="preserve"> </w:t>
      </w:r>
    </w:p>
    <w:p w14:paraId="65E90CBF" w14:textId="79CD9D56" w:rsidR="0082539B" w:rsidRPr="001714AA" w:rsidRDefault="0082539B" w:rsidP="0082539B">
      <w:pPr>
        <w:pStyle w:val="Heading2"/>
        <w:spacing w:before="0" w:after="0"/>
        <w:ind w:left="0"/>
        <w:rPr>
          <w:szCs w:val="24"/>
        </w:rPr>
      </w:pPr>
      <w:r w:rsidRPr="001714AA">
        <w:rPr>
          <w:szCs w:val="24"/>
        </w:rPr>
        <w:t>Modificarea datelor de identificare ale părților, în special a sediului social, a reprezentanților, a contului bancar sau a datelor de contact, nu sunt considerate modificări ale contractului. Astfel de modificări, în funcție de circumstanțele fiecărui caz, trebuie comunicate de partea afectată de modificări celeilalte părți în scris, cu 5 (cinci) zile anterior modificării sau în termen de 5 (cinci) zile după producerea (înregistrarea) modificării, după caz.</w:t>
      </w:r>
    </w:p>
    <w:p w14:paraId="1DC048EF" w14:textId="77777777" w:rsidR="00EB6E6F" w:rsidRPr="001714AA" w:rsidRDefault="001B72A4" w:rsidP="00172E47">
      <w:pPr>
        <w:pStyle w:val="Heading2"/>
        <w:spacing w:before="0" w:after="0"/>
        <w:ind w:left="0"/>
        <w:rPr>
          <w:szCs w:val="24"/>
        </w:rPr>
      </w:pPr>
      <w:r w:rsidRPr="001714AA">
        <w:rPr>
          <w:szCs w:val="24"/>
        </w:rPr>
        <w:t xml:space="preserve">Pe durata </w:t>
      </w:r>
      <w:r w:rsidRPr="00E82DE3">
        <w:rPr>
          <w:color w:val="000000" w:themeColor="text1"/>
          <w:szCs w:val="24"/>
        </w:rPr>
        <w:t xml:space="preserve">perioadei de </w:t>
      </w:r>
      <w:r w:rsidRPr="001714AA">
        <w:rPr>
          <w:szCs w:val="24"/>
        </w:rPr>
        <w:t>valabilitate a Contractului, Părțile au dreptul de</w:t>
      </w:r>
      <w:r w:rsidR="00533351" w:rsidRPr="001714AA">
        <w:rPr>
          <w:szCs w:val="24"/>
        </w:rPr>
        <w:t xml:space="preserve"> a</w:t>
      </w:r>
      <w:r w:rsidRPr="001714AA">
        <w:rPr>
          <w:szCs w:val="24"/>
        </w:rPr>
        <w:t xml:space="preserve"> conveni modificarea și/sau completarea clauzelor acestuia, fără organizarea unei noi proceduri de atribuire, cu acordul Părților, fără a afecta caracterul general al Contractului, </w:t>
      </w:r>
      <w:r w:rsidR="00EB6E6F" w:rsidRPr="001714AA">
        <w:rPr>
          <w:szCs w:val="24"/>
        </w:rPr>
        <w:t>și în cazul în care:</w:t>
      </w:r>
    </w:p>
    <w:p w14:paraId="16E7FF59" w14:textId="77777777" w:rsidR="0082539B" w:rsidRPr="001714AA" w:rsidRDefault="00EB6E6F" w:rsidP="00882225">
      <w:pPr>
        <w:pStyle w:val="Heading2"/>
        <w:numPr>
          <w:ilvl w:val="0"/>
          <w:numId w:val="41"/>
        </w:numPr>
        <w:spacing w:before="0" w:after="0"/>
        <w:ind w:left="142" w:firstLine="0"/>
        <w:rPr>
          <w:szCs w:val="24"/>
        </w:rPr>
      </w:pPr>
      <w:r w:rsidRPr="001714AA">
        <w:rPr>
          <w:szCs w:val="24"/>
        </w:rPr>
        <w:t>Prestatorul a schimbat forma societății, a prelungit durata ei sau a efectuat alte modificări ale actului constitutiv al societății care nu atrag crearea unei persoane juridice noi;</w:t>
      </w:r>
    </w:p>
    <w:p w14:paraId="054BED9F" w14:textId="3C9A65DD" w:rsidR="001B72A4" w:rsidRPr="001714AA" w:rsidRDefault="00EB6E6F" w:rsidP="00882225">
      <w:pPr>
        <w:pStyle w:val="Heading2"/>
        <w:numPr>
          <w:ilvl w:val="0"/>
          <w:numId w:val="41"/>
        </w:numPr>
        <w:spacing w:before="0" w:after="0"/>
        <w:ind w:left="142" w:firstLine="0"/>
        <w:rPr>
          <w:szCs w:val="24"/>
        </w:rPr>
      </w:pPr>
      <w:r w:rsidRPr="001714AA">
        <w:rPr>
          <w:szCs w:val="24"/>
        </w:rPr>
        <w:t>Prestatorul este înlocuit de un nou Prestator în situația în care drepturile și obligațiile Prestatorului inițial</w:t>
      </w:r>
      <w:r w:rsidR="00DB763E">
        <w:rPr>
          <w:szCs w:val="24"/>
        </w:rPr>
        <w:t>,</w:t>
      </w:r>
      <w:r w:rsidRPr="001714AA">
        <w:rPr>
          <w:szCs w:val="24"/>
        </w:rPr>
        <w:t xml:space="preserve"> rezultate din contract, ca urmare a unei succesiuni universale sau cu titlu universal</w:t>
      </w:r>
      <w:r w:rsidR="00DB763E">
        <w:rPr>
          <w:szCs w:val="24"/>
        </w:rPr>
        <w:t>,</w:t>
      </w:r>
      <w:r w:rsidRPr="001714AA">
        <w:rPr>
          <w:szCs w:val="24"/>
        </w:rPr>
        <w:t xml:space="preserve"> în cadrul unui proces de reorganizare, inclusiv prin fuziune și divizare, de către un alt operator economic,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nr. 98/2016 privind achizițiile publice, cu modificările și completările ulterioare</w:t>
      </w:r>
      <w:r w:rsidR="001B72A4" w:rsidRPr="001714AA">
        <w:rPr>
          <w:szCs w:val="24"/>
        </w:rPr>
        <w:t>.</w:t>
      </w:r>
    </w:p>
    <w:p w14:paraId="4CE7AA5A" w14:textId="0A4293A0" w:rsidR="001B72A4" w:rsidRPr="001714AA" w:rsidRDefault="001B72A4" w:rsidP="00172E47">
      <w:pPr>
        <w:pStyle w:val="Heading2"/>
        <w:spacing w:before="0" w:after="0"/>
        <w:ind w:left="0"/>
        <w:rPr>
          <w:szCs w:val="24"/>
        </w:rPr>
      </w:pPr>
      <w:r w:rsidRPr="001714AA">
        <w:rPr>
          <w:szCs w:val="24"/>
        </w:rPr>
        <w:t xml:space="preserve">Modificările contractuale, nu trebuie să afecteze, în niciun caz și în niciun fel, rezultatul procedurii de atribuire, prin anularea sau diminuarea avantajului competitiv pe baza căruia </w:t>
      </w:r>
      <w:r w:rsidR="002D2B2F" w:rsidRPr="001714AA">
        <w:rPr>
          <w:szCs w:val="24"/>
        </w:rPr>
        <w:t>Prestatorul</w:t>
      </w:r>
      <w:r w:rsidRPr="001714AA">
        <w:rPr>
          <w:szCs w:val="24"/>
        </w:rPr>
        <w:t xml:space="preserve"> a fost declarat câștigător</w:t>
      </w:r>
      <w:r w:rsidR="00DB763E">
        <w:rPr>
          <w:szCs w:val="24"/>
        </w:rPr>
        <w:t>,</w:t>
      </w:r>
      <w:r w:rsidRPr="001714AA">
        <w:rPr>
          <w:szCs w:val="24"/>
        </w:rPr>
        <w:t xml:space="preserve"> în cadrul procedurii de atribuire.</w:t>
      </w:r>
    </w:p>
    <w:p w14:paraId="6E7F245F" w14:textId="75B1D6CD" w:rsidR="001B72A4" w:rsidRPr="001714AA" w:rsidRDefault="001B72A4" w:rsidP="00172E47">
      <w:pPr>
        <w:pStyle w:val="Heading2"/>
        <w:spacing w:before="0" w:after="0"/>
        <w:ind w:left="0"/>
        <w:rPr>
          <w:szCs w:val="24"/>
        </w:rPr>
      </w:pPr>
      <w:r w:rsidRPr="001714AA">
        <w:rPr>
          <w:szCs w:val="24"/>
        </w:rPr>
        <w:t>Partea care propune modificarea Contractului are obligația de</w:t>
      </w:r>
      <w:r w:rsidR="00533351" w:rsidRPr="001714AA">
        <w:rPr>
          <w:szCs w:val="24"/>
        </w:rPr>
        <w:t xml:space="preserve"> a</w:t>
      </w:r>
      <w:r w:rsidRPr="001714AA">
        <w:rPr>
          <w:szCs w:val="24"/>
        </w:rPr>
        <w:t xml:space="preserve"> transmite celeilalte Părți propunerea de modificare a Contractului, împreună cu documentele suport cu cel puțin 15 zile lucrătoare înainte de data la care se consideră că modificarea ar trebui să producă efecte.</w:t>
      </w:r>
    </w:p>
    <w:p w14:paraId="6DCA0DEF" w14:textId="441CCBC9" w:rsidR="001B72A4" w:rsidRPr="001714AA" w:rsidRDefault="001B72A4" w:rsidP="00172E47">
      <w:pPr>
        <w:pStyle w:val="Heading2"/>
        <w:spacing w:before="0" w:after="0"/>
        <w:ind w:left="0"/>
        <w:rPr>
          <w:szCs w:val="24"/>
        </w:rPr>
      </w:pPr>
      <w:r w:rsidRPr="001714AA">
        <w:rPr>
          <w:szCs w:val="24"/>
        </w:rPr>
        <w:t>Revizuirea prezentului Contract se realizează c</w:t>
      </w:r>
      <w:r w:rsidR="00533351" w:rsidRPr="001714AA">
        <w:rPr>
          <w:szCs w:val="24"/>
        </w:rPr>
        <w:t>a</w:t>
      </w:r>
      <w:r w:rsidRPr="001714AA">
        <w:rPr>
          <w:szCs w:val="24"/>
        </w:rPr>
        <w:t xml:space="preserve"> urmare a evaluării activităților, rezultatelor și performanțelor </w:t>
      </w:r>
      <w:r w:rsidR="002D2B2F" w:rsidRPr="001714AA">
        <w:rPr>
          <w:szCs w:val="24"/>
        </w:rPr>
        <w:t>Prestatorului</w:t>
      </w:r>
      <w:r w:rsidRPr="001714AA">
        <w:rPr>
          <w:szCs w:val="24"/>
        </w:rPr>
        <w:t xml:space="preserve"> în cadrul Contractului. Modificarea </w:t>
      </w:r>
      <w:r w:rsidRPr="001714AA">
        <w:rPr>
          <w:szCs w:val="24"/>
        </w:rPr>
        <w:lastRenderedPageBreak/>
        <w:t>Contractului prin revizuire intervine cu scopul atingerii obiectului Contractului, care constă în prestarea serviciilor/livrarea produselor</w:t>
      </w:r>
      <w:r w:rsidR="00EA4949">
        <w:rPr>
          <w:szCs w:val="24"/>
        </w:rPr>
        <w:t>,</w:t>
      </w:r>
      <w:r w:rsidRPr="001714AA">
        <w:rPr>
          <w:szCs w:val="24"/>
        </w:rPr>
        <w:t xml:space="preserve"> pe care </w:t>
      </w:r>
      <w:r w:rsidR="002D2B2F" w:rsidRPr="001714AA">
        <w:rPr>
          <w:szCs w:val="24"/>
        </w:rPr>
        <w:t>Prestatorul</w:t>
      </w:r>
      <w:r w:rsidRPr="001714AA">
        <w:rPr>
          <w:szCs w:val="24"/>
        </w:rPr>
        <w:t xml:space="preserve"> se obligă să le presteze/furnizeze în conformitate cu prevederile din prezentul Contract, dispozițiile legale și conform cerințelor din Caietul de Sarcini.</w:t>
      </w:r>
    </w:p>
    <w:p w14:paraId="5502A01D" w14:textId="77777777" w:rsidR="001B72A4" w:rsidRPr="001714AA" w:rsidRDefault="001B72A4" w:rsidP="00172E47">
      <w:pPr>
        <w:pStyle w:val="Heading2"/>
        <w:spacing w:before="0" w:after="0"/>
        <w:ind w:left="0"/>
        <w:rPr>
          <w:szCs w:val="24"/>
        </w:rPr>
      </w:pPr>
      <w:r w:rsidRPr="001714AA">
        <w:rPr>
          <w:szCs w:val="24"/>
        </w:rPr>
        <w:t xml:space="preserve">Clauzele de revizuire a contractului se pot referi, fără a se limita la: </w:t>
      </w:r>
    </w:p>
    <w:p w14:paraId="026AB400" w14:textId="77777777" w:rsidR="00AC2E12" w:rsidRPr="001714AA" w:rsidRDefault="001B72A4" w:rsidP="00882225">
      <w:pPr>
        <w:pStyle w:val="Listparagraf1"/>
        <w:numPr>
          <w:ilvl w:val="0"/>
          <w:numId w:val="6"/>
        </w:numPr>
        <w:spacing w:after="0"/>
        <w:ind w:left="426" w:hanging="142"/>
        <w:rPr>
          <w:szCs w:val="24"/>
        </w:rPr>
      </w:pPr>
      <w:r w:rsidRPr="001714AA">
        <w:rPr>
          <w:szCs w:val="24"/>
        </w:rPr>
        <w:t>Variații ale activităților din contract necesare în scopul îndeplinirii obiectului contractului (diferențele dintre cantitățile estimate inițial (în contract) si cele real furnizate;</w:t>
      </w:r>
    </w:p>
    <w:p w14:paraId="0F7FA153" w14:textId="7D175026" w:rsidR="001B72A4" w:rsidRPr="001714AA" w:rsidRDefault="001B72A4" w:rsidP="00882225">
      <w:pPr>
        <w:pStyle w:val="Listparagraf1"/>
        <w:numPr>
          <w:ilvl w:val="0"/>
          <w:numId w:val="6"/>
        </w:numPr>
        <w:spacing w:after="0"/>
        <w:ind w:left="426" w:hanging="142"/>
        <w:rPr>
          <w:szCs w:val="24"/>
        </w:rPr>
      </w:pPr>
      <w:r w:rsidRPr="001714AA">
        <w:rPr>
          <w:szCs w:val="24"/>
        </w:rPr>
        <w:t>Opțiuni / variații ale duratei Contractului;</w:t>
      </w:r>
    </w:p>
    <w:p w14:paraId="2E5C958A" w14:textId="77777777" w:rsidR="001B72A4" w:rsidRPr="001714AA" w:rsidRDefault="001B72A4" w:rsidP="00882225">
      <w:pPr>
        <w:pStyle w:val="Listparagraf1"/>
        <w:spacing w:after="0"/>
        <w:ind w:left="426" w:hanging="142"/>
        <w:rPr>
          <w:szCs w:val="24"/>
        </w:rPr>
      </w:pPr>
      <w:r w:rsidRPr="001714AA">
        <w:rPr>
          <w:szCs w:val="24"/>
        </w:rPr>
        <w:t>Opțiuni / variații ale cantităților ce urmează a fi achiziționate.</w:t>
      </w:r>
    </w:p>
    <w:p w14:paraId="49E67C53" w14:textId="77777777" w:rsidR="001B72A4" w:rsidRPr="001714AA" w:rsidRDefault="001B72A4" w:rsidP="00DA150C">
      <w:pPr>
        <w:spacing w:after="0"/>
        <w:rPr>
          <w:szCs w:val="24"/>
        </w:rPr>
      </w:pPr>
    </w:p>
    <w:p w14:paraId="11EE4157" w14:textId="167925C4" w:rsidR="008E4AD4" w:rsidRPr="001714AA" w:rsidRDefault="008E4AD4" w:rsidP="00DA150C">
      <w:pPr>
        <w:pStyle w:val="Heading1"/>
        <w:shd w:val="clear" w:color="auto" w:fill="BFBFBF" w:themeFill="background1" w:themeFillShade="BF"/>
        <w:spacing w:before="0" w:after="0"/>
        <w:ind w:left="0" w:firstLine="0"/>
        <w:rPr>
          <w:szCs w:val="24"/>
        </w:rPr>
      </w:pPr>
      <w:r w:rsidRPr="001714AA">
        <w:rPr>
          <w:szCs w:val="24"/>
        </w:rPr>
        <w:t>OPȚIUNEA DE A ACHIZIȚIONA CANTITĂȚI SUPLIMENTARE</w:t>
      </w:r>
    </w:p>
    <w:p w14:paraId="54F10C08" w14:textId="77777777" w:rsidR="00CB3A65" w:rsidRPr="001714AA" w:rsidRDefault="00CB3A65" w:rsidP="00DA150C">
      <w:pPr>
        <w:spacing w:after="0"/>
        <w:rPr>
          <w:strike/>
          <w:szCs w:val="24"/>
        </w:rPr>
      </w:pPr>
    </w:p>
    <w:p w14:paraId="654EBDC7" w14:textId="63D07195" w:rsidR="000A3891" w:rsidRPr="001714AA" w:rsidRDefault="001B72A4" w:rsidP="00DA150C">
      <w:pPr>
        <w:pStyle w:val="Heading2"/>
        <w:spacing w:before="0" w:after="0"/>
        <w:ind w:left="0"/>
        <w:rPr>
          <w:szCs w:val="24"/>
        </w:rPr>
      </w:pPr>
      <w:bookmarkStart w:id="10" w:name="_Ref147313911"/>
      <w:r w:rsidRPr="001714AA">
        <w:rPr>
          <w:szCs w:val="24"/>
        </w:rPr>
        <w:t xml:space="preserve">În condițiile precizate în </w:t>
      </w:r>
      <w:r w:rsidR="00AE1DD0" w:rsidRPr="001714AA">
        <w:rPr>
          <w:szCs w:val="24"/>
        </w:rPr>
        <w:t>C</w:t>
      </w:r>
      <w:r w:rsidRPr="001714AA">
        <w:rPr>
          <w:szCs w:val="24"/>
        </w:rPr>
        <w:t xml:space="preserve">aietul de </w:t>
      </w:r>
      <w:r w:rsidR="00AE1DD0" w:rsidRPr="001714AA">
        <w:rPr>
          <w:szCs w:val="24"/>
        </w:rPr>
        <w:t>S</w:t>
      </w:r>
      <w:r w:rsidRPr="001714AA">
        <w:rPr>
          <w:szCs w:val="24"/>
        </w:rPr>
        <w:t xml:space="preserve">arcini, </w:t>
      </w:r>
      <w:r w:rsidR="00A915D5" w:rsidRPr="001714AA">
        <w:rPr>
          <w:szCs w:val="24"/>
        </w:rPr>
        <w:t xml:space="preserve">Autoritatea contractantă </w:t>
      </w:r>
      <w:r w:rsidRPr="001714AA">
        <w:rPr>
          <w:szCs w:val="24"/>
        </w:rPr>
        <w:t xml:space="preserve"> își rezervă opțiunea de a prelungi </w:t>
      </w:r>
      <w:r w:rsidR="00AE1DD0" w:rsidRPr="001714AA">
        <w:rPr>
          <w:szCs w:val="24"/>
        </w:rPr>
        <w:t>C</w:t>
      </w:r>
      <w:r w:rsidRPr="001714AA">
        <w:rPr>
          <w:szCs w:val="24"/>
        </w:rPr>
        <w:t>ontractul, în cazul în care proiectul se prelungește, dar nu mai mult decât durata de valabilitate a contractului de finanțare.</w:t>
      </w:r>
      <w:bookmarkEnd w:id="10"/>
    </w:p>
    <w:p w14:paraId="2EF80FCC" w14:textId="437A6E36" w:rsidR="000A3891" w:rsidRPr="001714AA" w:rsidRDefault="000A3891" w:rsidP="00DA150C">
      <w:pPr>
        <w:pStyle w:val="Heading2"/>
        <w:spacing w:before="0" w:after="0"/>
        <w:ind w:left="0"/>
        <w:rPr>
          <w:szCs w:val="24"/>
        </w:rPr>
      </w:pPr>
      <w:r w:rsidRPr="001714AA">
        <w:rPr>
          <w:szCs w:val="24"/>
        </w:rPr>
        <w:t xml:space="preserve">În condițiile precizate în Caietul de Sarcini, </w:t>
      </w:r>
      <w:r w:rsidR="00A915D5" w:rsidRPr="001714AA">
        <w:rPr>
          <w:szCs w:val="24"/>
        </w:rPr>
        <w:t xml:space="preserve">Autoritatea contractantă </w:t>
      </w:r>
      <w:r w:rsidRPr="001714AA">
        <w:rPr>
          <w:szCs w:val="24"/>
        </w:rPr>
        <w:t xml:space="preserve"> își rezervă opțiunea de a achiziționa cantități suplimentare de Servicii/produse, dacă sunt îndeplinite cumulativ condițiile enumerate mai jos:</w:t>
      </w:r>
    </w:p>
    <w:p w14:paraId="7D82CEAF" w14:textId="77777777" w:rsidR="000A3891" w:rsidRPr="001714AA" w:rsidRDefault="000A3891" w:rsidP="00882225">
      <w:pPr>
        <w:pStyle w:val="ListParagraph"/>
        <w:widowControl/>
        <w:numPr>
          <w:ilvl w:val="0"/>
          <w:numId w:val="23"/>
        </w:numPr>
        <w:ind w:left="142" w:firstLine="0"/>
        <w:contextualSpacing/>
        <w:rPr>
          <w:szCs w:val="24"/>
        </w:rPr>
      </w:pPr>
      <w:r w:rsidRPr="001714AA">
        <w:rPr>
          <w:szCs w:val="24"/>
        </w:rPr>
        <w:t>autoritatea contractantă înregistrează economii la atribuirea contractului sau în etapa de implementare a proiectului;</w:t>
      </w:r>
    </w:p>
    <w:p w14:paraId="1E401E04" w14:textId="77777777" w:rsidR="000A3891" w:rsidRPr="001714AA" w:rsidRDefault="000A3891" w:rsidP="00882225">
      <w:pPr>
        <w:pStyle w:val="ListParagraph"/>
        <w:widowControl/>
        <w:numPr>
          <w:ilvl w:val="0"/>
          <w:numId w:val="23"/>
        </w:numPr>
        <w:ind w:left="142" w:firstLine="0"/>
        <w:contextualSpacing/>
        <w:rPr>
          <w:szCs w:val="24"/>
        </w:rPr>
      </w:pPr>
      <w:r w:rsidRPr="001714AA">
        <w:rPr>
          <w:szCs w:val="24"/>
        </w:rPr>
        <w:t>se constată necesitatea unor cantități suplimentare de servicii/produse, în limita maximă a economiilor înregistrate;</w:t>
      </w:r>
    </w:p>
    <w:p w14:paraId="1CCC3E78" w14:textId="77777777" w:rsidR="000A3891" w:rsidRPr="001714AA" w:rsidRDefault="000A3891" w:rsidP="00882225">
      <w:pPr>
        <w:pStyle w:val="ListParagraph"/>
        <w:widowControl/>
        <w:numPr>
          <w:ilvl w:val="0"/>
          <w:numId w:val="23"/>
        </w:numPr>
        <w:ind w:left="142" w:firstLine="0"/>
        <w:contextualSpacing/>
        <w:rPr>
          <w:szCs w:val="24"/>
        </w:rPr>
      </w:pPr>
      <w:bookmarkStart w:id="11" w:name="_Ref145603560"/>
      <w:r w:rsidRPr="001714AA">
        <w:rPr>
          <w:szCs w:val="24"/>
        </w:rPr>
        <w:t>cantitățile suplimentare de servicii/produse, vor fi a achiziționate la prețurile unitare din propunerea financiară detaliată.</w:t>
      </w:r>
    </w:p>
    <w:bookmarkEnd w:id="11"/>
    <w:p w14:paraId="4D6E3074" w14:textId="728EFF61" w:rsidR="001B72A4" w:rsidRPr="001714AA" w:rsidRDefault="001B72A4" w:rsidP="00DA150C">
      <w:pPr>
        <w:pStyle w:val="Heading2"/>
        <w:spacing w:before="0" w:after="0"/>
        <w:ind w:left="0"/>
        <w:rPr>
          <w:szCs w:val="24"/>
        </w:rPr>
      </w:pPr>
      <w:r w:rsidRPr="001714AA">
        <w:rPr>
          <w:szCs w:val="24"/>
        </w:rPr>
        <w:t>Prin excepție de la termenul prevăzut</w:t>
      </w:r>
      <w:r w:rsidR="00631794" w:rsidRPr="001714AA">
        <w:rPr>
          <w:szCs w:val="24"/>
        </w:rPr>
        <w:t xml:space="preserve"> la pct. 14.5</w:t>
      </w:r>
      <w:r w:rsidRPr="001714AA">
        <w:rPr>
          <w:szCs w:val="24"/>
        </w:rPr>
        <w:t xml:space="preserve">, în cazul în care </w:t>
      </w:r>
      <w:r w:rsidR="00A915D5" w:rsidRPr="001714AA">
        <w:rPr>
          <w:szCs w:val="24"/>
        </w:rPr>
        <w:t xml:space="preserve">Autoritatea contractantă </w:t>
      </w:r>
      <w:r w:rsidRPr="001714AA">
        <w:rPr>
          <w:szCs w:val="24"/>
        </w:rPr>
        <w:t xml:space="preserve"> își va exercita opțiunea prevăzută, aceasta va notifica Prestatorul cu 30 de zile înainte de intenția de a–</w:t>
      </w:r>
      <w:r w:rsidR="005C3A03" w:rsidRPr="001714AA">
        <w:rPr>
          <w:szCs w:val="24"/>
        </w:rPr>
        <w:t>ș</w:t>
      </w:r>
      <w:r w:rsidRPr="001714AA">
        <w:rPr>
          <w:szCs w:val="24"/>
        </w:rPr>
        <w:t>i exercita această opțiune.</w:t>
      </w:r>
    </w:p>
    <w:p w14:paraId="0BDDB083" w14:textId="77777777" w:rsidR="005C3A03" w:rsidRPr="001714AA" w:rsidRDefault="005C3A03" w:rsidP="00762B93">
      <w:pPr>
        <w:spacing w:after="0"/>
        <w:rPr>
          <w:szCs w:val="24"/>
        </w:rPr>
      </w:pPr>
    </w:p>
    <w:p w14:paraId="0970A90B" w14:textId="3F25676C" w:rsidR="00156AC0" w:rsidRPr="001714AA" w:rsidRDefault="005B6451" w:rsidP="00533351">
      <w:pPr>
        <w:pStyle w:val="Heading1"/>
        <w:numPr>
          <w:ilvl w:val="0"/>
          <w:numId w:val="0"/>
        </w:numPr>
        <w:shd w:val="clear" w:color="auto" w:fill="BFBFBF" w:themeFill="background1" w:themeFillShade="BF"/>
        <w:spacing w:before="0" w:after="0"/>
        <w:rPr>
          <w:b w:val="0"/>
          <w:bCs/>
          <w:szCs w:val="24"/>
        </w:rPr>
      </w:pPr>
      <w:r w:rsidRPr="001714AA">
        <w:rPr>
          <w:szCs w:val="24"/>
        </w:rPr>
        <w:t>1</w:t>
      </w:r>
      <w:r w:rsidR="00A143A1" w:rsidRPr="001714AA">
        <w:rPr>
          <w:szCs w:val="24"/>
        </w:rPr>
        <w:t>6</w:t>
      </w:r>
      <w:r w:rsidRPr="001714AA">
        <w:rPr>
          <w:szCs w:val="24"/>
        </w:rPr>
        <w:t xml:space="preserve">. </w:t>
      </w:r>
      <w:r w:rsidR="00000E79" w:rsidRPr="001714AA">
        <w:rPr>
          <w:szCs w:val="24"/>
        </w:rPr>
        <w:t xml:space="preserve">EVALUAREA MODIFICĂRILOR CONTRACTULUI ȘI A CIRCUMSTANȚELOR ACESTORA </w:t>
      </w:r>
      <w:r w:rsidR="00762B93" w:rsidRPr="001714AA">
        <w:rPr>
          <w:b w:val="0"/>
          <w:bCs/>
          <w:szCs w:val="24"/>
        </w:rPr>
        <w:t>(</w:t>
      </w:r>
      <w:r w:rsidR="00762B93" w:rsidRPr="001714AA">
        <w:rPr>
          <w:b w:val="0"/>
          <w:bCs/>
          <w:caps w:val="0"/>
          <w:szCs w:val="24"/>
        </w:rPr>
        <w:t>dacă este cazul</w:t>
      </w:r>
      <w:r w:rsidR="00762B93" w:rsidRPr="001714AA">
        <w:rPr>
          <w:b w:val="0"/>
          <w:bCs/>
          <w:szCs w:val="24"/>
        </w:rPr>
        <w:t>)</w:t>
      </w:r>
    </w:p>
    <w:p w14:paraId="4D9D0483" w14:textId="77777777" w:rsidR="00383CC1" w:rsidRPr="001714AA" w:rsidRDefault="00383CC1" w:rsidP="00383CC1">
      <w:pPr>
        <w:pStyle w:val="Heading2"/>
        <w:numPr>
          <w:ilvl w:val="0"/>
          <w:numId w:val="0"/>
        </w:numPr>
        <w:spacing w:before="0" w:after="0"/>
        <w:rPr>
          <w:szCs w:val="24"/>
        </w:rPr>
      </w:pPr>
    </w:p>
    <w:p w14:paraId="6CD72965" w14:textId="2CD3CF39" w:rsidR="008C5BB3" w:rsidRPr="001714AA" w:rsidRDefault="00383CC1" w:rsidP="00383CC1">
      <w:pPr>
        <w:pStyle w:val="Heading2"/>
        <w:numPr>
          <w:ilvl w:val="0"/>
          <w:numId w:val="0"/>
        </w:numPr>
        <w:spacing w:before="0" w:after="0"/>
        <w:rPr>
          <w:szCs w:val="24"/>
        </w:rPr>
      </w:pPr>
      <w:r w:rsidRPr="001714AA">
        <w:rPr>
          <w:b/>
          <w:bCs/>
          <w:szCs w:val="24"/>
        </w:rPr>
        <w:t>1</w:t>
      </w:r>
      <w:r w:rsidR="00BC7D20" w:rsidRPr="001714AA">
        <w:rPr>
          <w:b/>
          <w:bCs/>
          <w:szCs w:val="24"/>
        </w:rPr>
        <w:t>6</w:t>
      </w:r>
      <w:r w:rsidRPr="001714AA">
        <w:rPr>
          <w:b/>
          <w:bCs/>
          <w:szCs w:val="24"/>
        </w:rPr>
        <w:t>.1</w:t>
      </w:r>
      <w:r w:rsidRPr="001714AA">
        <w:rPr>
          <w:szCs w:val="24"/>
        </w:rPr>
        <w:t xml:space="preserve"> </w:t>
      </w:r>
      <w:r w:rsidR="008C5BB3" w:rsidRPr="001714AA">
        <w:rPr>
          <w:szCs w:val="24"/>
        </w:rPr>
        <w:t>Identificarea circumstanțelor care generează Modificarea Contractului este în sarcina ambelor Părți.</w:t>
      </w:r>
    </w:p>
    <w:p w14:paraId="155C0A4B" w14:textId="221C04D1" w:rsidR="008C5BB3" w:rsidRPr="001714AA" w:rsidRDefault="00BC7D20" w:rsidP="00383CC1">
      <w:pPr>
        <w:pStyle w:val="Heading2"/>
        <w:numPr>
          <w:ilvl w:val="0"/>
          <w:numId w:val="0"/>
        </w:numPr>
        <w:spacing w:before="0" w:after="0"/>
        <w:rPr>
          <w:szCs w:val="24"/>
        </w:rPr>
      </w:pPr>
      <w:r w:rsidRPr="001714AA">
        <w:rPr>
          <w:b/>
          <w:bCs/>
          <w:szCs w:val="24"/>
        </w:rPr>
        <w:t>16.</w:t>
      </w:r>
      <w:r w:rsidR="00383CC1" w:rsidRPr="001714AA">
        <w:rPr>
          <w:b/>
          <w:bCs/>
          <w:szCs w:val="24"/>
        </w:rPr>
        <w:t>2</w:t>
      </w:r>
      <w:r w:rsidR="00383CC1" w:rsidRPr="001714AA">
        <w:rPr>
          <w:szCs w:val="24"/>
        </w:rPr>
        <w:t xml:space="preserve"> </w:t>
      </w:r>
      <w:r w:rsidR="008C5BB3" w:rsidRPr="001714AA">
        <w:rPr>
          <w:szCs w:val="24"/>
        </w:rPr>
        <w:t>Modificările Contractului se realizează de Părți, în cadrul Duratei Contractului și cu respectarea prevederilor stipulate, ca urmare a:</w:t>
      </w:r>
    </w:p>
    <w:p w14:paraId="6EB0BCB4" w14:textId="2EA38805" w:rsidR="008C5BB3" w:rsidRPr="001714AA" w:rsidRDefault="008C5BB3" w:rsidP="00882225">
      <w:pPr>
        <w:pStyle w:val="Listparagraphletters"/>
        <w:numPr>
          <w:ilvl w:val="0"/>
          <w:numId w:val="10"/>
        </w:numPr>
        <w:spacing w:after="0"/>
        <w:ind w:left="284" w:firstLine="0"/>
        <w:rPr>
          <w:szCs w:val="24"/>
        </w:rPr>
      </w:pPr>
      <w:r w:rsidRPr="001714AA">
        <w:rPr>
          <w:szCs w:val="24"/>
        </w:rPr>
        <w:t xml:space="preserve">identificării, determinării și documentării de soluții juste și necesare, raportat la circumstanțele care ar putea împiedica îndeplinirea obiectului Contractului și obiectivelor urmărite de </w:t>
      </w:r>
      <w:r w:rsidR="00A915D5" w:rsidRPr="001714AA">
        <w:rPr>
          <w:szCs w:val="24"/>
        </w:rPr>
        <w:t>Autoritatea contractantă</w:t>
      </w:r>
      <w:r w:rsidRPr="001714AA">
        <w:rPr>
          <w:szCs w:val="24"/>
        </w:rPr>
        <w:t>, astfel cum sunt precizate aceste obiective în Caietul de Sarcini și/sau</w:t>
      </w:r>
    </w:p>
    <w:p w14:paraId="0D4432CA" w14:textId="1FC2B4F0" w:rsidR="008C5BB3" w:rsidRPr="001714AA" w:rsidRDefault="008C5BB3" w:rsidP="00882225">
      <w:pPr>
        <w:pStyle w:val="Listparagraphletters"/>
        <w:numPr>
          <w:ilvl w:val="0"/>
          <w:numId w:val="10"/>
        </w:numPr>
        <w:spacing w:after="0"/>
        <w:ind w:left="284" w:firstLine="0"/>
        <w:rPr>
          <w:szCs w:val="24"/>
        </w:rPr>
      </w:pPr>
      <w:r w:rsidRPr="001714AA">
        <w:rPr>
          <w:szCs w:val="24"/>
        </w:rPr>
        <w:t>concluziilor obținute</w:t>
      </w:r>
      <w:r w:rsidR="00EA4949">
        <w:rPr>
          <w:szCs w:val="24"/>
        </w:rPr>
        <w:t>,</w:t>
      </w:r>
      <w:r w:rsidRPr="001714AA">
        <w:rPr>
          <w:szCs w:val="24"/>
        </w:rPr>
        <w:t xml:space="preserve"> ca urmare a evaluării activităților, rezultatelor și performanței </w:t>
      </w:r>
      <w:r w:rsidR="001B72A4" w:rsidRPr="001714AA">
        <w:rPr>
          <w:szCs w:val="24"/>
        </w:rPr>
        <w:t>Prestatorului</w:t>
      </w:r>
      <w:r w:rsidRPr="001714AA">
        <w:rPr>
          <w:szCs w:val="24"/>
        </w:rPr>
        <w:t xml:space="preserve"> în cadrul Contractului. Părțile stabilesc, prin consultare, efectele soluțiilor asupra Termenului/Termenelor de</w:t>
      </w:r>
      <w:r w:rsidR="001C4208" w:rsidRPr="001714AA">
        <w:rPr>
          <w:szCs w:val="24"/>
        </w:rPr>
        <w:t xml:space="preserve"> prestare</w:t>
      </w:r>
      <w:r w:rsidRPr="001714AA">
        <w:rPr>
          <w:szCs w:val="24"/>
        </w:rPr>
        <w:t xml:space="preserve"> și/sau asupra prețului Contractului și/sau asupra </w:t>
      </w:r>
      <w:r w:rsidR="00EA7273" w:rsidRPr="001714AA">
        <w:rPr>
          <w:szCs w:val="24"/>
        </w:rPr>
        <w:t>S</w:t>
      </w:r>
      <w:r w:rsidR="001C4208" w:rsidRPr="001714AA">
        <w:rPr>
          <w:szCs w:val="24"/>
        </w:rPr>
        <w:t>erviciilor</w:t>
      </w:r>
      <w:r w:rsidR="00DD4D3C" w:rsidRPr="001714AA">
        <w:rPr>
          <w:szCs w:val="24"/>
        </w:rPr>
        <w:t xml:space="preserve"> ce fac obiectul </w:t>
      </w:r>
      <w:r w:rsidR="00EA7273" w:rsidRPr="001714AA">
        <w:rPr>
          <w:szCs w:val="24"/>
        </w:rPr>
        <w:t>C</w:t>
      </w:r>
      <w:r w:rsidR="00DD4D3C" w:rsidRPr="001714AA">
        <w:rPr>
          <w:szCs w:val="24"/>
        </w:rPr>
        <w:t>ontractului</w:t>
      </w:r>
      <w:r w:rsidRPr="001714AA">
        <w:rPr>
          <w:szCs w:val="24"/>
        </w:rPr>
        <w:t xml:space="preserve">, astfel cum s-a stabilit </w:t>
      </w:r>
      <w:r w:rsidR="00DD1B89" w:rsidRPr="001714AA">
        <w:rPr>
          <w:szCs w:val="24"/>
        </w:rPr>
        <w:t>în</w:t>
      </w:r>
      <w:r w:rsidRPr="001714AA">
        <w:rPr>
          <w:szCs w:val="24"/>
        </w:rPr>
        <w:t xml:space="preserve"> Contract, acestea cuantificate devin Modificări Contractuale, putând con</w:t>
      </w:r>
      <w:r w:rsidR="00E816A3" w:rsidRPr="001714AA">
        <w:rPr>
          <w:szCs w:val="24"/>
        </w:rPr>
        <w:t>s</w:t>
      </w:r>
      <w:r w:rsidRPr="001714AA">
        <w:rPr>
          <w:szCs w:val="24"/>
        </w:rPr>
        <w:t>ta în:</w:t>
      </w:r>
    </w:p>
    <w:p w14:paraId="01BA84FF" w14:textId="7706F79A" w:rsidR="00AC2E12" w:rsidRPr="001714AA" w:rsidRDefault="00AC2E12" w:rsidP="00882225">
      <w:pPr>
        <w:pStyle w:val="Listparagraf1"/>
        <w:numPr>
          <w:ilvl w:val="0"/>
          <w:numId w:val="20"/>
        </w:numPr>
        <w:spacing w:after="0"/>
        <w:ind w:left="709" w:hanging="142"/>
        <w:rPr>
          <w:szCs w:val="24"/>
        </w:rPr>
      </w:pPr>
      <w:r w:rsidRPr="001714AA">
        <w:rPr>
          <w:szCs w:val="24"/>
        </w:rPr>
        <w:t>prelungirea Termenului/Termenelor de livrare și/sau</w:t>
      </w:r>
    </w:p>
    <w:p w14:paraId="0B37C83B" w14:textId="08FAB358" w:rsidR="00AC2E12" w:rsidRPr="001714AA" w:rsidRDefault="00AC2E12" w:rsidP="00882225">
      <w:pPr>
        <w:pStyle w:val="Listparagraf1"/>
        <w:numPr>
          <w:ilvl w:val="0"/>
          <w:numId w:val="20"/>
        </w:numPr>
        <w:spacing w:after="0"/>
        <w:ind w:left="709" w:hanging="142"/>
        <w:rPr>
          <w:szCs w:val="24"/>
        </w:rPr>
      </w:pPr>
      <w:r w:rsidRPr="001714AA">
        <w:rPr>
          <w:szCs w:val="24"/>
        </w:rPr>
        <w:t>suplimentarea prețului Contractului, dacă este cazul în condițiile din Contract;</w:t>
      </w:r>
    </w:p>
    <w:p w14:paraId="18487828" w14:textId="197A2EB8" w:rsidR="00AC2E12" w:rsidRPr="001714AA" w:rsidRDefault="00AC2E12" w:rsidP="00882225">
      <w:pPr>
        <w:pStyle w:val="Listparagraf1"/>
        <w:numPr>
          <w:ilvl w:val="0"/>
          <w:numId w:val="20"/>
        </w:numPr>
        <w:spacing w:after="0"/>
        <w:ind w:left="709" w:hanging="142"/>
        <w:rPr>
          <w:szCs w:val="24"/>
        </w:rPr>
      </w:pPr>
      <w:r w:rsidRPr="001714AA">
        <w:rPr>
          <w:szCs w:val="24"/>
        </w:rPr>
        <w:t>suplimentarea cantităților prevăzute în contract.</w:t>
      </w:r>
    </w:p>
    <w:p w14:paraId="218C842C" w14:textId="7A012597" w:rsidR="00F10EC4" w:rsidRPr="001714AA" w:rsidRDefault="00BC7D20" w:rsidP="00383CC1">
      <w:pPr>
        <w:pStyle w:val="Heading2"/>
        <w:numPr>
          <w:ilvl w:val="0"/>
          <w:numId w:val="0"/>
        </w:numPr>
        <w:spacing w:before="0" w:after="0"/>
        <w:rPr>
          <w:szCs w:val="24"/>
        </w:rPr>
      </w:pPr>
      <w:r w:rsidRPr="001714AA">
        <w:rPr>
          <w:b/>
          <w:bCs/>
          <w:szCs w:val="24"/>
        </w:rPr>
        <w:t>16.</w:t>
      </w:r>
      <w:r w:rsidR="00383CC1" w:rsidRPr="001714AA">
        <w:rPr>
          <w:b/>
          <w:bCs/>
          <w:szCs w:val="24"/>
        </w:rPr>
        <w:t>3</w:t>
      </w:r>
      <w:r w:rsidR="00383CC1" w:rsidRPr="001714AA">
        <w:rPr>
          <w:szCs w:val="24"/>
        </w:rPr>
        <w:t xml:space="preserve"> </w:t>
      </w:r>
      <w:r w:rsidR="00F10EC4" w:rsidRPr="001714AA">
        <w:rPr>
          <w:szCs w:val="24"/>
        </w:rPr>
        <w:t xml:space="preserve">Fiecare Parte are obligația de a notifica cealaltă Parte, în cazul în care constată existența unor circumstanțe care pot genera modificarea Contractului, întârzia sau </w:t>
      </w:r>
      <w:r w:rsidR="00F10EC4" w:rsidRPr="001714AA">
        <w:rPr>
          <w:szCs w:val="24"/>
        </w:rPr>
        <w:lastRenderedPageBreak/>
        <w:t xml:space="preserve">împiedica </w:t>
      </w:r>
      <w:r w:rsidR="00CF17E2" w:rsidRPr="001714AA">
        <w:rPr>
          <w:szCs w:val="24"/>
        </w:rPr>
        <w:t>prestarea Serviciilor</w:t>
      </w:r>
      <w:r w:rsidR="00F10EC4" w:rsidRPr="001714AA">
        <w:rPr>
          <w:szCs w:val="24"/>
        </w:rPr>
        <w:t xml:space="preserve"> sau care pot genera o suplimentare a prețului Contractului.</w:t>
      </w:r>
    </w:p>
    <w:p w14:paraId="26B75CAF" w14:textId="7D6B8EA5" w:rsidR="00F10EC4" w:rsidRPr="001714AA" w:rsidRDefault="00BC7D20" w:rsidP="00383CC1">
      <w:pPr>
        <w:pStyle w:val="Heading2"/>
        <w:numPr>
          <w:ilvl w:val="0"/>
          <w:numId w:val="0"/>
        </w:numPr>
        <w:spacing w:before="0" w:after="0"/>
        <w:rPr>
          <w:szCs w:val="24"/>
        </w:rPr>
      </w:pPr>
      <w:r w:rsidRPr="001714AA">
        <w:rPr>
          <w:b/>
          <w:bCs/>
          <w:szCs w:val="24"/>
        </w:rPr>
        <w:t>16.</w:t>
      </w:r>
      <w:r w:rsidR="00383CC1" w:rsidRPr="001714AA">
        <w:rPr>
          <w:b/>
          <w:bCs/>
          <w:szCs w:val="24"/>
        </w:rPr>
        <w:t>4</w:t>
      </w:r>
      <w:r w:rsidR="00383CC1" w:rsidRPr="001714AA">
        <w:rPr>
          <w:szCs w:val="24"/>
        </w:rPr>
        <w:t xml:space="preserve"> </w:t>
      </w:r>
      <w:r w:rsidR="00A915D5" w:rsidRPr="001714AA">
        <w:rPr>
          <w:szCs w:val="24"/>
        </w:rPr>
        <w:t xml:space="preserve">Autoritatea contractantă </w:t>
      </w:r>
      <w:r w:rsidR="00F10EC4" w:rsidRPr="001714AA">
        <w:rPr>
          <w:szCs w:val="24"/>
        </w:rPr>
        <w:t xml:space="preserve"> poate emite Dispoziții privind modificarea Contractului, cu respectarea clauzelor stipulate, cu respectarea prevederilor contractuale și cu respectarea Legii.</w:t>
      </w:r>
    </w:p>
    <w:p w14:paraId="1BC8C427" w14:textId="0BA429A4" w:rsidR="006E7D33" w:rsidRPr="001714AA" w:rsidRDefault="00BC7D20" w:rsidP="00383CC1">
      <w:pPr>
        <w:pStyle w:val="Heading2"/>
        <w:numPr>
          <w:ilvl w:val="0"/>
          <w:numId w:val="0"/>
        </w:numPr>
        <w:spacing w:before="0" w:after="0"/>
        <w:rPr>
          <w:szCs w:val="24"/>
        </w:rPr>
      </w:pPr>
      <w:r w:rsidRPr="001714AA">
        <w:rPr>
          <w:b/>
          <w:bCs/>
          <w:szCs w:val="24"/>
        </w:rPr>
        <w:t>16.</w:t>
      </w:r>
      <w:r w:rsidR="00383CC1" w:rsidRPr="001714AA">
        <w:rPr>
          <w:b/>
          <w:bCs/>
          <w:szCs w:val="24"/>
        </w:rPr>
        <w:t>5</w:t>
      </w:r>
      <w:r w:rsidR="00383CC1" w:rsidRPr="001714AA">
        <w:rPr>
          <w:szCs w:val="24"/>
        </w:rPr>
        <w:t xml:space="preserve"> </w:t>
      </w:r>
      <w:r w:rsidR="00F10EC4" w:rsidRPr="001714AA">
        <w:rPr>
          <w:szCs w:val="24"/>
        </w:rPr>
        <w:t>În cazul în care</w:t>
      </w:r>
      <w:r w:rsidR="00EA4949">
        <w:rPr>
          <w:szCs w:val="24"/>
        </w:rPr>
        <w:t>,</w:t>
      </w:r>
      <w:r w:rsidR="00F10EC4" w:rsidRPr="001714AA">
        <w:rPr>
          <w:szCs w:val="24"/>
        </w:rPr>
        <w:t xml:space="preserve"> </w:t>
      </w:r>
      <w:r w:rsidR="006E7D33" w:rsidRPr="001714AA">
        <w:rPr>
          <w:szCs w:val="24"/>
        </w:rPr>
        <w:t>Prestatorul</w:t>
      </w:r>
      <w:r w:rsidR="00F10EC4" w:rsidRPr="001714AA">
        <w:rPr>
          <w:szCs w:val="24"/>
        </w:rPr>
        <w:t xml:space="preserve"> înregistrează întârzieri și/sau se produc costuri suplimentare ca urmare a unei erori, omisiuni, viciu în cerințele </w:t>
      </w:r>
      <w:r w:rsidR="00A915D5" w:rsidRPr="001714AA">
        <w:rPr>
          <w:szCs w:val="24"/>
        </w:rPr>
        <w:t xml:space="preserve">Autorității contractante </w:t>
      </w:r>
      <w:r w:rsidR="00F10EC4" w:rsidRPr="001714AA">
        <w:rPr>
          <w:szCs w:val="24"/>
        </w:rPr>
        <w:t xml:space="preserve">și </w:t>
      </w:r>
      <w:r w:rsidR="006E7D33" w:rsidRPr="001714AA">
        <w:rPr>
          <w:szCs w:val="24"/>
        </w:rPr>
        <w:t>Prestatorul</w:t>
      </w:r>
      <w:r w:rsidR="00F10EC4" w:rsidRPr="001714AA">
        <w:rPr>
          <w:szCs w:val="24"/>
        </w:rPr>
        <w:t xml:space="preserve"> dovedește că a fost în imposibilitatea de a depista/sesiza o astfel de eroare/omisiune/viciu până la depunerea Ofertei, </w:t>
      </w:r>
      <w:r w:rsidR="006E7D33" w:rsidRPr="001714AA">
        <w:rPr>
          <w:szCs w:val="24"/>
        </w:rPr>
        <w:t>Prestatorul</w:t>
      </w:r>
      <w:r w:rsidR="00F10EC4" w:rsidRPr="001714AA">
        <w:rPr>
          <w:szCs w:val="24"/>
        </w:rPr>
        <w:t xml:space="preserve"> notifică </w:t>
      </w:r>
      <w:r w:rsidR="00A915D5" w:rsidRPr="001714AA">
        <w:rPr>
          <w:szCs w:val="24"/>
        </w:rPr>
        <w:t xml:space="preserve">Autoritatea contractantă </w:t>
      </w:r>
      <w:r w:rsidR="00F10EC4" w:rsidRPr="001714AA">
        <w:rPr>
          <w:szCs w:val="24"/>
        </w:rPr>
        <w:t>, având dreptul de a solicita modificarea</w:t>
      </w:r>
      <w:r w:rsidR="006E7D33" w:rsidRPr="001714AA">
        <w:rPr>
          <w:szCs w:val="24"/>
        </w:rPr>
        <w:t>/îndreptarea erorii identificate în cuprinsul contractului.</w:t>
      </w:r>
    </w:p>
    <w:p w14:paraId="6403AD9A" w14:textId="77777777" w:rsidR="005C3A03" w:rsidRPr="001714AA" w:rsidRDefault="005C3A03" w:rsidP="00762B93">
      <w:pPr>
        <w:spacing w:after="0"/>
        <w:rPr>
          <w:szCs w:val="24"/>
        </w:rPr>
      </w:pPr>
    </w:p>
    <w:p w14:paraId="7B47A214" w14:textId="0C24F287" w:rsidR="006E7D33" w:rsidRPr="001714AA" w:rsidRDefault="00BC7D20" w:rsidP="00BC7D20">
      <w:pPr>
        <w:pStyle w:val="Heading1"/>
        <w:numPr>
          <w:ilvl w:val="0"/>
          <w:numId w:val="0"/>
        </w:numPr>
        <w:shd w:val="clear" w:color="auto" w:fill="BFBFBF" w:themeFill="background1" w:themeFillShade="BF"/>
        <w:spacing w:before="0" w:after="0"/>
        <w:ind w:left="142"/>
        <w:rPr>
          <w:b w:val="0"/>
          <w:bCs/>
          <w:szCs w:val="24"/>
        </w:rPr>
      </w:pPr>
      <w:r w:rsidRPr="001714AA">
        <w:rPr>
          <w:szCs w:val="24"/>
        </w:rPr>
        <w:t xml:space="preserve">17. </w:t>
      </w:r>
      <w:r w:rsidR="006E7D33" w:rsidRPr="001714AA">
        <w:rPr>
          <w:szCs w:val="24"/>
        </w:rPr>
        <w:t>SUBCONTRACTAREA</w:t>
      </w:r>
      <w:r w:rsidR="006E7D33" w:rsidRPr="001714AA">
        <w:rPr>
          <w:b w:val="0"/>
          <w:bCs/>
          <w:szCs w:val="24"/>
        </w:rPr>
        <w:t xml:space="preserve"> (</w:t>
      </w:r>
      <w:r w:rsidR="00762B93" w:rsidRPr="001714AA">
        <w:rPr>
          <w:b w:val="0"/>
          <w:bCs/>
          <w:caps w:val="0"/>
          <w:szCs w:val="24"/>
        </w:rPr>
        <w:t>dacă este cazul</w:t>
      </w:r>
      <w:r w:rsidR="006E7D33" w:rsidRPr="001714AA">
        <w:rPr>
          <w:b w:val="0"/>
          <w:bCs/>
          <w:szCs w:val="24"/>
        </w:rPr>
        <w:t>)</w:t>
      </w:r>
    </w:p>
    <w:p w14:paraId="07ED59CC" w14:textId="77777777" w:rsidR="00CB3A65" w:rsidRPr="001714AA" w:rsidRDefault="00CB3A65" w:rsidP="00762B93">
      <w:pPr>
        <w:spacing w:after="0"/>
        <w:rPr>
          <w:szCs w:val="24"/>
        </w:rPr>
      </w:pPr>
    </w:p>
    <w:p w14:paraId="1B262DBC" w14:textId="77777777" w:rsidR="00FD0DEC" w:rsidRPr="001714AA" w:rsidRDefault="00FD0DEC" w:rsidP="00FD0DEC">
      <w:pPr>
        <w:pStyle w:val="ListParagraph"/>
        <w:keepNext/>
        <w:numPr>
          <w:ilvl w:val="0"/>
          <w:numId w:val="47"/>
        </w:numPr>
        <w:outlineLvl w:val="0"/>
        <w:rPr>
          <w:rFonts w:eastAsia="Times New Roman"/>
          <w:b/>
          <w:caps/>
          <w:vanish/>
          <w:szCs w:val="24"/>
        </w:rPr>
      </w:pPr>
    </w:p>
    <w:p w14:paraId="1E35CB42" w14:textId="77777777" w:rsidR="00FD0DEC" w:rsidRPr="001714AA" w:rsidRDefault="00FD0DEC" w:rsidP="00FD0DEC">
      <w:pPr>
        <w:pStyle w:val="ListParagraph"/>
        <w:keepNext/>
        <w:numPr>
          <w:ilvl w:val="0"/>
          <w:numId w:val="47"/>
        </w:numPr>
        <w:outlineLvl w:val="0"/>
        <w:rPr>
          <w:rFonts w:eastAsia="Times New Roman"/>
          <w:b/>
          <w:caps/>
          <w:vanish/>
          <w:szCs w:val="24"/>
        </w:rPr>
      </w:pPr>
    </w:p>
    <w:p w14:paraId="331D17B1" w14:textId="77777777" w:rsidR="00FD0DEC" w:rsidRPr="001714AA" w:rsidRDefault="00FD0DEC" w:rsidP="00FD0DEC">
      <w:pPr>
        <w:pStyle w:val="ListParagraph"/>
        <w:keepNext/>
        <w:numPr>
          <w:ilvl w:val="0"/>
          <w:numId w:val="47"/>
        </w:numPr>
        <w:outlineLvl w:val="0"/>
        <w:rPr>
          <w:rFonts w:eastAsia="Times New Roman"/>
          <w:b/>
          <w:caps/>
          <w:vanish/>
          <w:szCs w:val="24"/>
        </w:rPr>
      </w:pPr>
    </w:p>
    <w:p w14:paraId="4CB9AC48" w14:textId="10C36597" w:rsidR="006E7D33" w:rsidRPr="001714AA" w:rsidRDefault="006E7D33" w:rsidP="00FD0DEC">
      <w:pPr>
        <w:pStyle w:val="Heading2"/>
        <w:numPr>
          <w:ilvl w:val="1"/>
          <w:numId w:val="47"/>
        </w:numPr>
        <w:spacing w:before="0" w:after="0"/>
        <w:rPr>
          <w:szCs w:val="24"/>
        </w:rPr>
      </w:pPr>
      <w:r w:rsidRPr="001714AA">
        <w:rPr>
          <w:szCs w:val="24"/>
        </w:rPr>
        <w:t>Subcontractarea se supune prevederilor stipulate la art. 218, 219 și 220 din Legea nr. 98/2016 privind achizițiile publice, cu modificările și completările ulterioare.</w:t>
      </w:r>
    </w:p>
    <w:p w14:paraId="4D64A8D0" w14:textId="15201B24" w:rsidR="006E7D33" w:rsidRPr="001714AA" w:rsidRDefault="006E7D33" w:rsidP="00DA150C">
      <w:pPr>
        <w:pStyle w:val="Heading2"/>
        <w:spacing w:before="0" w:after="0"/>
        <w:ind w:left="0"/>
        <w:rPr>
          <w:szCs w:val="24"/>
        </w:rPr>
      </w:pPr>
      <w:r w:rsidRPr="001714AA">
        <w:rPr>
          <w:szCs w:val="24"/>
        </w:rPr>
        <w:t xml:space="preserve">Prestatorul are dreptul de a subcontracta părți din prezentul Contract și/sau poate schimba Subcontractantul/Subcontractanții specificat/specificați în Propunerea Tehnică numai cu acordul prealabil, scris, al </w:t>
      </w:r>
      <w:r w:rsidR="00A915D5" w:rsidRPr="001714AA">
        <w:rPr>
          <w:szCs w:val="24"/>
        </w:rPr>
        <w:t>Autorității contractante</w:t>
      </w:r>
      <w:r w:rsidRPr="001714AA">
        <w:rPr>
          <w:szCs w:val="24"/>
        </w:rPr>
        <w:t>.</w:t>
      </w:r>
    </w:p>
    <w:p w14:paraId="540DEA1A" w14:textId="4B1210D9" w:rsidR="006E7D33" w:rsidRPr="001714AA" w:rsidRDefault="006E7D33" w:rsidP="00DA150C">
      <w:pPr>
        <w:pStyle w:val="Heading2"/>
        <w:spacing w:before="0" w:after="0"/>
        <w:ind w:left="0"/>
        <w:rPr>
          <w:szCs w:val="24"/>
        </w:rPr>
      </w:pPr>
      <w:r w:rsidRPr="001714AA">
        <w:rPr>
          <w:szCs w:val="24"/>
        </w:rPr>
        <w:t xml:space="preserve">Prestatorul are obligația, în cazul în care subcontractează părți din </w:t>
      </w:r>
      <w:r w:rsidR="00BD7167" w:rsidRPr="001714AA">
        <w:rPr>
          <w:szCs w:val="24"/>
        </w:rPr>
        <w:t>C</w:t>
      </w:r>
      <w:r w:rsidRPr="001714AA">
        <w:rPr>
          <w:szCs w:val="24"/>
        </w:rPr>
        <w:t xml:space="preserve">ontract, să încheie contracte cu subcontractanții desemnați, în aceleași condiții în care a semnat </w:t>
      </w:r>
      <w:r w:rsidR="006552FF" w:rsidRPr="001714AA">
        <w:rPr>
          <w:szCs w:val="24"/>
        </w:rPr>
        <w:t>C</w:t>
      </w:r>
      <w:r w:rsidRPr="001714AA">
        <w:rPr>
          <w:szCs w:val="24"/>
        </w:rPr>
        <w:t xml:space="preserve">ontractul cu </w:t>
      </w:r>
      <w:r w:rsidR="00A915D5" w:rsidRPr="001714AA">
        <w:rPr>
          <w:szCs w:val="24"/>
        </w:rPr>
        <w:t>Autoritatea contractantă</w:t>
      </w:r>
      <w:r w:rsidR="00083BE5" w:rsidRPr="001714AA">
        <w:rPr>
          <w:szCs w:val="24"/>
        </w:rPr>
        <w:t xml:space="preserve"> și numai dacă își exprimă acordul cu privire la obligațiile contractuale asumate de către Prestator prin prezentul Contract</w:t>
      </w:r>
      <w:r w:rsidRPr="001714AA">
        <w:rPr>
          <w:szCs w:val="24"/>
        </w:rPr>
        <w:t xml:space="preserve">. Prestatorul are obligația de a prezenta la încheierea </w:t>
      </w:r>
      <w:r w:rsidR="006552FF" w:rsidRPr="001714AA">
        <w:rPr>
          <w:szCs w:val="24"/>
        </w:rPr>
        <w:t>C</w:t>
      </w:r>
      <w:r w:rsidRPr="001714AA">
        <w:rPr>
          <w:szCs w:val="24"/>
        </w:rPr>
        <w:t>ontractului, toate contractele încheiate cu subcontractanții desemnați.</w:t>
      </w:r>
      <w:r w:rsidR="008579CB" w:rsidRPr="001714AA">
        <w:rPr>
          <w:szCs w:val="24"/>
        </w:rPr>
        <w:t xml:space="preserve"> </w:t>
      </w:r>
    </w:p>
    <w:p w14:paraId="2CDA62E8" w14:textId="1341E722" w:rsidR="006E7D33" w:rsidRPr="001714AA" w:rsidRDefault="006E7D33" w:rsidP="00DA150C">
      <w:pPr>
        <w:pStyle w:val="Heading2"/>
        <w:spacing w:before="0" w:after="0"/>
        <w:ind w:left="0"/>
        <w:rPr>
          <w:szCs w:val="24"/>
        </w:rPr>
      </w:pPr>
      <w:r w:rsidRPr="001714AA">
        <w:rPr>
          <w:szCs w:val="24"/>
        </w:rPr>
        <w:t xml:space="preserve">Lista subcontractanților, cu datele de recunoaștere ale acestora, partea/părțile din contract care urmează a fi îndeplinite de către aceștia, valoarea la care se ridică partea/părțile respective, cât și contractele încheiate cu aceștia se constituie în anexe la </w:t>
      </w:r>
      <w:r w:rsidR="00A64B5C" w:rsidRPr="001714AA">
        <w:rPr>
          <w:szCs w:val="24"/>
        </w:rPr>
        <w:t>C</w:t>
      </w:r>
      <w:r w:rsidRPr="001714AA">
        <w:rPr>
          <w:szCs w:val="24"/>
        </w:rPr>
        <w:t>ontract.</w:t>
      </w:r>
    </w:p>
    <w:p w14:paraId="5111240A" w14:textId="6CE5F746" w:rsidR="006E7D33" w:rsidRPr="001714AA" w:rsidRDefault="006E7D33" w:rsidP="00DA150C">
      <w:pPr>
        <w:pStyle w:val="Heading2"/>
        <w:spacing w:before="0" w:after="0"/>
        <w:ind w:left="0"/>
        <w:rPr>
          <w:szCs w:val="24"/>
        </w:rPr>
      </w:pPr>
      <w:r w:rsidRPr="001714AA">
        <w:rPr>
          <w:szCs w:val="24"/>
        </w:rPr>
        <w:t xml:space="preserve"> Prestatorul este pe deplin răspunzător față de </w:t>
      </w:r>
      <w:r w:rsidR="00A915D5" w:rsidRPr="001714AA">
        <w:rPr>
          <w:szCs w:val="24"/>
        </w:rPr>
        <w:t xml:space="preserve">Autoritatea contractantă </w:t>
      </w:r>
      <w:r w:rsidRPr="001714AA">
        <w:rPr>
          <w:szCs w:val="24"/>
        </w:rPr>
        <w:t xml:space="preserve">de modul în care îndeplinește </w:t>
      </w:r>
      <w:r w:rsidR="00A64B5C" w:rsidRPr="001714AA">
        <w:rPr>
          <w:szCs w:val="24"/>
        </w:rPr>
        <w:t>C</w:t>
      </w:r>
      <w:r w:rsidRPr="001714AA">
        <w:rPr>
          <w:szCs w:val="24"/>
        </w:rPr>
        <w:t>ontractul.</w:t>
      </w:r>
    </w:p>
    <w:p w14:paraId="19A07198" w14:textId="67B9B7FD" w:rsidR="006E7D33" w:rsidRPr="001714AA" w:rsidRDefault="006E7D33" w:rsidP="00DA150C">
      <w:pPr>
        <w:pStyle w:val="Heading2"/>
        <w:spacing w:before="0" w:after="0"/>
        <w:ind w:left="0"/>
        <w:rPr>
          <w:szCs w:val="24"/>
        </w:rPr>
      </w:pPr>
      <w:r w:rsidRPr="001714AA">
        <w:rPr>
          <w:szCs w:val="24"/>
        </w:rPr>
        <w:t xml:space="preserve"> Subcontractantul este pe deplin răspunzător față de Prestator de modul în care își îndeplinește partea sa din </w:t>
      </w:r>
      <w:r w:rsidR="00E74132" w:rsidRPr="001714AA">
        <w:rPr>
          <w:szCs w:val="24"/>
        </w:rPr>
        <w:t>C</w:t>
      </w:r>
      <w:r w:rsidRPr="001714AA">
        <w:rPr>
          <w:szCs w:val="24"/>
        </w:rPr>
        <w:t>ontract.</w:t>
      </w:r>
    </w:p>
    <w:p w14:paraId="0DEC72F4" w14:textId="5D9A342E" w:rsidR="003001F7" w:rsidRPr="001714AA" w:rsidRDefault="006E7D33" w:rsidP="00DA150C">
      <w:pPr>
        <w:pStyle w:val="Heading2"/>
        <w:spacing w:before="0" w:after="0"/>
        <w:ind w:left="0"/>
        <w:rPr>
          <w:szCs w:val="24"/>
        </w:rPr>
      </w:pPr>
      <w:r w:rsidRPr="001714AA">
        <w:rPr>
          <w:szCs w:val="24"/>
        </w:rPr>
        <w:t xml:space="preserve"> </w:t>
      </w:r>
      <w:r w:rsidR="003001F7" w:rsidRPr="001714AA">
        <w:rPr>
          <w:szCs w:val="24"/>
        </w:rPr>
        <w:t>Prestatorul are dreptul de a solicita Autorității contractante, în orice moment pe perioada derulării Contractului, numai în baza unor motive justificate, fie înlocuirea/renunțarea la un Subcontractant, fie implicarea de noi Subcontractanți. Prestatorul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Prestatorul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implementării contractului.</w:t>
      </w:r>
    </w:p>
    <w:p w14:paraId="3B32A584" w14:textId="4302B5D6" w:rsidR="006E7D33" w:rsidRPr="001714AA" w:rsidRDefault="006E7D33" w:rsidP="00DA150C">
      <w:pPr>
        <w:pStyle w:val="Heading2"/>
        <w:spacing w:before="0" w:after="0"/>
        <w:ind w:left="0"/>
        <w:rPr>
          <w:szCs w:val="24"/>
        </w:rPr>
      </w:pPr>
      <w:r w:rsidRPr="001714AA">
        <w:rPr>
          <w:szCs w:val="24"/>
        </w:rPr>
        <w:t xml:space="preserve">Schimbarea subcontractantului nu va schimba prețul </w:t>
      </w:r>
      <w:r w:rsidR="00E74132" w:rsidRPr="001714AA">
        <w:rPr>
          <w:szCs w:val="24"/>
        </w:rPr>
        <w:t>C</w:t>
      </w:r>
      <w:r w:rsidRPr="001714AA">
        <w:rPr>
          <w:szCs w:val="24"/>
        </w:rPr>
        <w:t xml:space="preserve">ontractului și va fi notificată </w:t>
      </w:r>
      <w:r w:rsidR="00A915D5" w:rsidRPr="001714AA">
        <w:rPr>
          <w:szCs w:val="24"/>
        </w:rPr>
        <w:t>Autoritatea contractantă</w:t>
      </w:r>
      <w:r w:rsidRPr="001714AA">
        <w:rPr>
          <w:szCs w:val="24"/>
        </w:rPr>
        <w:t xml:space="preserve">. Schimbarea subcontractantului nu poate să fie un motiv de neexecutare sau executare necorespunzătoare a </w:t>
      </w:r>
      <w:r w:rsidR="00E51049" w:rsidRPr="001714AA">
        <w:rPr>
          <w:szCs w:val="24"/>
        </w:rPr>
        <w:t>C</w:t>
      </w:r>
      <w:r w:rsidRPr="001714AA">
        <w:rPr>
          <w:szCs w:val="24"/>
        </w:rPr>
        <w:t xml:space="preserve">ontractului. Prestatorul va răspunde potrivit prezentului </w:t>
      </w:r>
      <w:r w:rsidR="00F10589" w:rsidRPr="001714AA">
        <w:rPr>
          <w:szCs w:val="24"/>
        </w:rPr>
        <w:t>C</w:t>
      </w:r>
      <w:r w:rsidRPr="001714AA">
        <w:rPr>
          <w:szCs w:val="24"/>
        </w:rPr>
        <w:t xml:space="preserve">ontract pentru neexecutare sau executarea necorespunzătoare a </w:t>
      </w:r>
      <w:r w:rsidR="00C37D52" w:rsidRPr="001714AA">
        <w:rPr>
          <w:szCs w:val="24"/>
        </w:rPr>
        <w:t>C</w:t>
      </w:r>
      <w:r w:rsidRPr="001714AA">
        <w:rPr>
          <w:szCs w:val="24"/>
        </w:rPr>
        <w:t xml:space="preserve">ontractului față de </w:t>
      </w:r>
      <w:r w:rsidR="00A915D5" w:rsidRPr="001714AA">
        <w:rPr>
          <w:szCs w:val="24"/>
        </w:rPr>
        <w:t xml:space="preserve">Autoritatea contractantă </w:t>
      </w:r>
      <w:r w:rsidRPr="001714AA">
        <w:rPr>
          <w:szCs w:val="24"/>
        </w:rPr>
        <w:t>cu obligarea sa la plata unor despăgubiri.</w:t>
      </w:r>
    </w:p>
    <w:p w14:paraId="608F2120" w14:textId="52AFD0E8" w:rsidR="006E7D33" w:rsidRPr="001714AA" w:rsidRDefault="006E7D33" w:rsidP="00DA150C">
      <w:pPr>
        <w:pStyle w:val="Heading2"/>
        <w:spacing w:before="0" w:after="0"/>
        <w:ind w:left="0"/>
        <w:rPr>
          <w:szCs w:val="24"/>
        </w:rPr>
      </w:pPr>
      <w:r w:rsidRPr="001714AA">
        <w:rPr>
          <w:szCs w:val="24"/>
        </w:rPr>
        <w:t xml:space="preserve">Prestatorul are obligația de a notifica, într-una din modalitățile agreate prin prezentul </w:t>
      </w:r>
      <w:r w:rsidR="00C37D52" w:rsidRPr="001714AA">
        <w:rPr>
          <w:szCs w:val="24"/>
        </w:rPr>
        <w:t>C</w:t>
      </w:r>
      <w:r w:rsidRPr="001714AA">
        <w:rPr>
          <w:szCs w:val="24"/>
        </w:rPr>
        <w:t xml:space="preserve">ontract, </w:t>
      </w:r>
      <w:r w:rsidR="00A915D5" w:rsidRPr="001714AA">
        <w:rPr>
          <w:szCs w:val="24"/>
        </w:rPr>
        <w:t>Autorit</w:t>
      </w:r>
      <w:r w:rsidR="00950635" w:rsidRPr="001714AA">
        <w:rPr>
          <w:szCs w:val="24"/>
        </w:rPr>
        <w:t>ății</w:t>
      </w:r>
      <w:r w:rsidR="00A915D5" w:rsidRPr="001714AA">
        <w:rPr>
          <w:szCs w:val="24"/>
        </w:rPr>
        <w:t xml:space="preserve"> contractant</w:t>
      </w:r>
      <w:r w:rsidR="00083E4B" w:rsidRPr="001714AA">
        <w:rPr>
          <w:szCs w:val="24"/>
        </w:rPr>
        <w:t>e</w:t>
      </w:r>
      <w:r w:rsidRPr="001714AA">
        <w:rPr>
          <w:szCs w:val="24"/>
        </w:rPr>
        <w:t xml:space="preserve">, orice modificări ale informațiilor cu privire la subcontractanții nominalizați în cadrul ofertei, pe durata </w:t>
      </w:r>
      <w:r w:rsidR="002A46ED" w:rsidRPr="001714AA">
        <w:rPr>
          <w:szCs w:val="24"/>
        </w:rPr>
        <w:t>C</w:t>
      </w:r>
      <w:r w:rsidRPr="001714AA">
        <w:rPr>
          <w:szCs w:val="24"/>
        </w:rPr>
        <w:t>ontractului.</w:t>
      </w:r>
    </w:p>
    <w:p w14:paraId="67B4E9CB" w14:textId="6B8F284E" w:rsidR="006E7D33" w:rsidRPr="001714AA" w:rsidRDefault="00A915D5" w:rsidP="00DA150C">
      <w:pPr>
        <w:pStyle w:val="Heading2"/>
        <w:spacing w:before="0" w:after="0"/>
        <w:ind w:left="0"/>
        <w:rPr>
          <w:szCs w:val="24"/>
        </w:rPr>
      </w:pPr>
      <w:r w:rsidRPr="001714AA">
        <w:rPr>
          <w:szCs w:val="24"/>
        </w:rPr>
        <w:lastRenderedPageBreak/>
        <w:t>Autoritatea contractantă</w:t>
      </w:r>
      <w:r w:rsidR="006E7D33" w:rsidRPr="001714AA">
        <w:rPr>
          <w:szCs w:val="24"/>
        </w:rPr>
        <w:t xml:space="preserve"> notifică Prestatorului decizia sa cu privire la înlocuirea unui Subcontractant/implicarea unui nou Subcontractant, motivând decizia sa în cazul respingerii aprobării.</w:t>
      </w:r>
    </w:p>
    <w:p w14:paraId="71D2CE97" w14:textId="44558A51" w:rsidR="006E7D33" w:rsidRPr="001714AA" w:rsidRDefault="006E7D33" w:rsidP="00DA150C">
      <w:pPr>
        <w:pStyle w:val="Heading2"/>
        <w:spacing w:before="0" w:after="0"/>
        <w:ind w:left="0"/>
        <w:rPr>
          <w:szCs w:val="24"/>
        </w:rPr>
      </w:pPr>
      <w:r w:rsidRPr="001714AA">
        <w:rPr>
          <w:szCs w:val="24"/>
        </w:rPr>
        <w:t>Niciun Contract de Subcontractare nu creează raporturi contractuale între Sub</w:t>
      </w:r>
      <w:r w:rsidR="00B02496" w:rsidRPr="001714AA">
        <w:rPr>
          <w:szCs w:val="24"/>
        </w:rPr>
        <w:t>Contractant</w:t>
      </w:r>
      <w:r w:rsidR="00D222FA" w:rsidRPr="001714AA">
        <w:rPr>
          <w:szCs w:val="24"/>
        </w:rPr>
        <w:t xml:space="preserve"> </w:t>
      </w:r>
      <w:r w:rsidRPr="001714AA">
        <w:rPr>
          <w:szCs w:val="24"/>
        </w:rPr>
        <w:t xml:space="preserve">și </w:t>
      </w:r>
      <w:r w:rsidR="00A915D5" w:rsidRPr="001714AA">
        <w:rPr>
          <w:szCs w:val="24"/>
        </w:rPr>
        <w:t>Autoritatea contractantă</w:t>
      </w:r>
      <w:r w:rsidRPr="001714AA">
        <w:rPr>
          <w:szCs w:val="24"/>
        </w:rPr>
        <w:t xml:space="preserve">. Prestatorul este pe deplin răspunzător față de </w:t>
      </w:r>
      <w:r w:rsidR="00A915D5" w:rsidRPr="001714AA">
        <w:rPr>
          <w:szCs w:val="24"/>
        </w:rPr>
        <w:t xml:space="preserve">Autoritatea contractantă </w:t>
      </w:r>
      <w:r w:rsidRPr="001714AA">
        <w:rPr>
          <w:szCs w:val="24"/>
        </w:rPr>
        <w:t xml:space="preserve">pentru modul în care îndeplinește Contractul. Prestatorul răspunde pentru actele și faptele Subcontractanților săi ca și cum ar fi actele sau faptele Prestatorului. Aprobarea de către </w:t>
      </w:r>
      <w:r w:rsidR="00A915D5" w:rsidRPr="001714AA">
        <w:rPr>
          <w:szCs w:val="24"/>
        </w:rPr>
        <w:t xml:space="preserve">Autoritatea contractantă </w:t>
      </w:r>
      <w:r w:rsidRPr="001714AA">
        <w:rPr>
          <w:szCs w:val="24"/>
        </w:rPr>
        <w:t>a subcontractării oricărei părți a Contractului sau a angajării de către Prestator a unor Subcontractanți pentru anumite părți din Contract nu eliberează Prestatorul de niciuna dintre obligațiile sale din Contract.</w:t>
      </w:r>
    </w:p>
    <w:p w14:paraId="1785F9F1" w14:textId="6D7F1CF7" w:rsidR="006E7D33" w:rsidRPr="001714AA" w:rsidRDefault="006E7D33" w:rsidP="00DA150C">
      <w:pPr>
        <w:pStyle w:val="Heading2"/>
        <w:spacing w:before="0" w:after="0"/>
        <w:ind w:left="0"/>
        <w:rPr>
          <w:szCs w:val="24"/>
        </w:rPr>
      </w:pPr>
      <w:r w:rsidRPr="001714AA">
        <w:rPr>
          <w:szCs w:val="24"/>
        </w:rPr>
        <w:t>În cazul în care un Sub</w:t>
      </w:r>
      <w:r w:rsidR="00B02496" w:rsidRPr="001714AA">
        <w:rPr>
          <w:szCs w:val="24"/>
        </w:rPr>
        <w:t>Contractant</w:t>
      </w:r>
      <w:r w:rsidR="00D222FA" w:rsidRPr="001714AA">
        <w:rPr>
          <w:szCs w:val="24"/>
        </w:rPr>
        <w:t xml:space="preserve"> </w:t>
      </w:r>
      <w:r w:rsidRPr="001714AA">
        <w:rPr>
          <w:szCs w:val="24"/>
        </w:rPr>
        <w:t xml:space="preserve">nu reușește să își execute obligațiile contractuale, </w:t>
      </w:r>
      <w:r w:rsidR="00A915D5" w:rsidRPr="001714AA">
        <w:rPr>
          <w:szCs w:val="24"/>
        </w:rPr>
        <w:t xml:space="preserve">Autoritatea contractantă </w:t>
      </w:r>
      <w:r w:rsidRPr="001714AA">
        <w:rPr>
          <w:szCs w:val="24"/>
        </w:rPr>
        <w:t xml:space="preserve">poate solicita Prestatorului fie să înlocuiască respectivul </w:t>
      </w:r>
      <w:r w:rsidR="00B02496" w:rsidRPr="001714AA">
        <w:rPr>
          <w:szCs w:val="24"/>
        </w:rPr>
        <w:t xml:space="preserve">SubContractant </w:t>
      </w:r>
      <w:r w:rsidRPr="001714AA">
        <w:rPr>
          <w:szCs w:val="24"/>
        </w:rPr>
        <w:t xml:space="preserve">cu un alt Subcontractant, care să dețină calificările și experiența solicitate de </w:t>
      </w:r>
      <w:r w:rsidR="00A915D5" w:rsidRPr="001714AA">
        <w:rPr>
          <w:szCs w:val="24"/>
        </w:rPr>
        <w:t>Autoritatea contractantă</w:t>
      </w:r>
      <w:r w:rsidRPr="001714AA">
        <w:rPr>
          <w:szCs w:val="24"/>
        </w:rPr>
        <w:t>, fie să preia el însuși partea din Contract care a fost subcontractată.</w:t>
      </w:r>
    </w:p>
    <w:p w14:paraId="6F83DA07" w14:textId="3BCA84C2" w:rsidR="006E7D33" w:rsidRPr="001714AA" w:rsidRDefault="006E7D33" w:rsidP="00DA150C">
      <w:pPr>
        <w:pStyle w:val="Heading2"/>
        <w:spacing w:before="0" w:after="0"/>
        <w:ind w:left="0"/>
        <w:rPr>
          <w:szCs w:val="24"/>
        </w:rPr>
      </w:pPr>
      <w:r w:rsidRPr="001714AA">
        <w:rPr>
          <w:szCs w:val="24"/>
        </w:rPr>
        <w:t>Orice schimbare a Subcontractantului</w:t>
      </w:r>
      <w:r w:rsidR="0018357E" w:rsidRPr="001714AA">
        <w:rPr>
          <w:szCs w:val="24"/>
        </w:rPr>
        <w:t>,</w:t>
      </w:r>
      <w:r w:rsidRPr="001714AA">
        <w:rPr>
          <w:szCs w:val="24"/>
        </w:rPr>
        <w:t xml:space="preserve"> fără aprobarea prealabilă în scris a </w:t>
      </w:r>
      <w:r w:rsidR="00A915D5" w:rsidRPr="001714AA">
        <w:rPr>
          <w:szCs w:val="24"/>
        </w:rPr>
        <w:t xml:space="preserve">Autorității contractante </w:t>
      </w:r>
      <w:r w:rsidRPr="001714AA">
        <w:rPr>
          <w:szCs w:val="24"/>
        </w:rPr>
        <w:t xml:space="preserve">sau orice încredințare a unei părți din Contract, de </w:t>
      </w:r>
      <w:r w:rsidR="00B02496" w:rsidRPr="001714AA">
        <w:rPr>
          <w:szCs w:val="24"/>
        </w:rPr>
        <w:t xml:space="preserve">SubContractant </w:t>
      </w:r>
      <w:r w:rsidRPr="001714AA">
        <w:rPr>
          <w:szCs w:val="24"/>
        </w:rPr>
        <w:t xml:space="preserve">către terțe părți este considerată o încălcare a Contractului, situație care îndreptățește </w:t>
      </w:r>
      <w:r w:rsidR="00A915D5" w:rsidRPr="001714AA">
        <w:rPr>
          <w:szCs w:val="24"/>
        </w:rPr>
        <w:t xml:space="preserve">Autoritatea contractantă </w:t>
      </w:r>
      <w:r w:rsidRPr="001714AA">
        <w:rPr>
          <w:szCs w:val="24"/>
        </w:rPr>
        <w:t>la reziliere</w:t>
      </w:r>
      <w:r w:rsidR="0018357E" w:rsidRPr="001714AA">
        <w:rPr>
          <w:szCs w:val="24"/>
        </w:rPr>
        <w:t xml:space="preserve"> a Contractului,</w:t>
      </w:r>
      <w:r w:rsidRPr="001714AA">
        <w:rPr>
          <w:szCs w:val="24"/>
        </w:rPr>
        <w:t xml:space="preserve"> conform Codului Civil</w:t>
      </w:r>
      <w:r w:rsidR="0018357E" w:rsidRPr="001714AA">
        <w:rPr>
          <w:szCs w:val="24"/>
        </w:rPr>
        <w:t>,</w:t>
      </w:r>
      <w:r w:rsidRPr="001714AA">
        <w:rPr>
          <w:szCs w:val="24"/>
        </w:rPr>
        <w:t xml:space="preserve"> și obținerea de despăgubiri din partea Prestatorului.</w:t>
      </w:r>
    </w:p>
    <w:p w14:paraId="14F97FD0" w14:textId="77777777" w:rsidR="005C3A03" w:rsidRPr="001714AA" w:rsidRDefault="005C3A03" w:rsidP="00DA150C">
      <w:pPr>
        <w:spacing w:after="0"/>
        <w:rPr>
          <w:szCs w:val="24"/>
        </w:rPr>
      </w:pPr>
    </w:p>
    <w:p w14:paraId="349156AB" w14:textId="3819482A" w:rsidR="00E935DA" w:rsidRPr="001714AA" w:rsidRDefault="00E935DA" w:rsidP="00DA150C">
      <w:pPr>
        <w:pStyle w:val="Heading1"/>
        <w:shd w:val="clear" w:color="auto" w:fill="BFBFBF" w:themeFill="background1" w:themeFillShade="BF"/>
        <w:spacing w:before="0" w:after="0"/>
        <w:ind w:left="0" w:firstLine="0"/>
        <w:rPr>
          <w:szCs w:val="24"/>
        </w:rPr>
      </w:pPr>
      <w:r w:rsidRPr="001714AA">
        <w:rPr>
          <w:szCs w:val="24"/>
        </w:rPr>
        <w:t>CESIUNEA</w:t>
      </w:r>
    </w:p>
    <w:p w14:paraId="6BF85BD0" w14:textId="77777777" w:rsidR="00E935DA" w:rsidRPr="001714AA" w:rsidRDefault="00E935DA" w:rsidP="00E935DA"/>
    <w:p w14:paraId="712C3FD9" w14:textId="77777777" w:rsidR="00E935DA" w:rsidRPr="001714AA" w:rsidRDefault="00E935DA" w:rsidP="00E24A2C">
      <w:pPr>
        <w:pStyle w:val="Heading2"/>
        <w:spacing w:before="0" w:after="0"/>
        <w:ind w:left="0"/>
      </w:pPr>
      <w:r w:rsidRPr="001714AA">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499A4D6F" w14:textId="77777777" w:rsidR="00E935DA" w:rsidRPr="001714AA" w:rsidRDefault="00E935DA" w:rsidP="00E24A2C">
      <w:pPr>
        <w:pStyle w:val="Heading2"/>
        <w:spacing w:before="0" w:after="0"/>
        <w:ind w:left="0"/>
      </w:pPr>
      <w:r w:rsidRPr="001714AA">
        <w:t xml:space="preserve">Contractantul are obligația de a nu transfera total sau parțial obligațiile sale asumate prin contract, fără să obțină, în prealabil, acordul scris al Autorității contractante.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 </w:t>
      </w:r>
    </w:p>
    <w:p w14:paraId="3F9980DA" w14:textId="77777777" w:rsidR="00E935DA" w:rsidRPr="001714AA" w:rsidRDefault="00E935DA" w:rsidP="00E24A2C">
      <w:pPr>
        <w:pStyle w:val="Heading2"/>
        <w:spacing w:before="0" w:after="0"/>
        <w:ind w:left="0"/>
      </w:pPr>
      <w:r w:rsidRPr="001714AA">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EF109C0" w14:textId="77777777" w:rsidR="00E935DA" w:rsidRPr="001714AA" w:rsidRDefault="00E935DA" w:rsidP="00E24A2C">
      <w:pPr>
        <w:pStyle w:val="Heading2"/>
        <w:spacing w:before="0" w:after="0"/>
        <w:ind w:left="0"/>
      </w:pPr>
      <w:r w:rsidRPr="001714AA">
        <w:t xml:space="preserve">Contractantul are obligația de a nu cesiona prezentul contract, fără să obțină, în prealabil, acordul scris al Autorității contractante.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w:t>
      </w:r>
      <w:r w:rsidRPr="001714AA">
        <w:lastRenderedPageBreak/>
        <w:t>prezentului contract încheiat fără acordul prealabil al Autorității contractante nu produce niciun efect.</w:t>
      </w:r>
    </w:p>
    <w:p w14:paraId="001013CC" w14:textId="77777777" w:rsidR="00E935DA" w:rsidRPr="001714AA" w:rsidRDefault="00E935DA" w:rsidP="00E24A2C">
      <w:pPr>
        <w:pStyle w:val="Heading2"/>
        <w:spacing w:before="0" w:after="0"/>
        <w:ind w:left="0"/>
      </w:pPr>
      <w:r w:rsidRPr="001714AA">
        <w:t xml:space="preserve">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p>
    <w:p w14:paraId="03D43522" w14:textId="77777777" w:rsidR="00E935DA" w:rsidRPr="001714AA" w:rsidRDefault="00E935DA" w:rsidP="00E935DA">
      <w:pPr>
        <w:pStyle w:val="Heading2"/>
        <w:spacing w:before="0" w:after="0"/>
        <w:ind w:left="0"/>
      </w:pPr>
      <w:r w:rsidRPr="001714AA">
        <w:t>Prezentul contract poate fi cesionat în următoarele condiții:</w:t>
      </w:r>
    </w:p>
    <w:p w14:paraId="7F06F96B" w14:textId="1F5E4C85" w:rsidR="00E935DA" w:rsidRPr="001714AA" w:rsidRDefault="00E935DA" w:rsidP="00E24A2C">
      <w:pPr>
        <w:pStyle w:val="Listparagraphletters"/>
        <w:numPr>
          <w:ilvl w:val="0"/>
          <w:numId w:val="48"/>
        </w:numPr>
        <w:spacing w:after="0"/>
        <w:ind w:left="426" w:hanging="142"/>
      </w:pPr>
      <w:r w:rsidRPr="001714AA">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499B81D7" w14:textId="77777777" w:rsidR="00E935DA" w:rsidRPr="001714AA" w:rsidRDefault="00E935DA" w:rsidP="00E24A2C">
      <w:pPr>
        <w:pStyle w:val="Listparagraphletters"/>
        <w:numPr>
          <w:ilvl w:val="0"/>
          <w:numId w:val="5"/>
        </w:numPr>
        <w:spacing w:after="0"/>
        <w:ind w:left="426" w:hanging="142"/>
      </w:pPr>
      <w:r w:rsidRPr="001714AA">
        <w:t>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14:paraId="6DD0E234" w14:textId="77777777" w:rsidR="00E935DA" w:rsidRPr="001714AA" w:rsidRDefault="00E935DA" w:rsidP="00E24A2C">
      <w:pPr>
        <w:pStyle w:val="Listparagraphletters"/>
        <w:numPr>
          <w:ilvl w:val="0"/>
          <w:numId w:val="5"/>
        </w:numPr>
        <w:spacing w:after="0"/>
        <w:ind w:left="426" w:hanging="142"/>
      </w:pPr>
      <w:r w:rsidRPr="001714AA">
        <w:t>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0182E193" w14:textId="77777777" w:rsidR="00E935DA" w:rsidRPr="001714AA" w:rsidRDefault="00E935DA" w:rsidP="00E935DA">
      <w:pPr>
        <w:pStyle w:val="Heading2"/>
        <w:spacing w:before="0" w:after="0"/>
        <w:ind w:left="0"/>
      </w:pPr>
      <w:r w:rsidRPr="001714AA">
        <w:t>În cazul în care terțul susținător nu și-a respectat obligațiile asumate prin angajamentul ferm de susținere, dreptul de creanță al Contractantului asupra terțului susținător este cesionat cu titlu de garanție, către Autoritatea contractantă.</w:t>
      </w:r>
    </w:p>
    <w:p w14:paraId="15148179" w14:textId="77777777" w:rsidR="00E935DA" w:rsidRPr="001714AA" w:rsidRDefault="00E935DA" w:rsidP="00E935DA">
      <w:pPr>
        <w:pStyle w:val="Heading2"/>
        <w:spacing w:before="0" w:after="0"/>
        <w:ind w:left="0"/>
      </w:pPr>
      <w:r w:rsidRPr="001714AA">
        <w:t>În cazul încetării anticipate a contractului, Contractantul cesionează Autorității contractante contractele încheiate cu Subcontractanții.</w:t>
      </w:r>
    </w:p>
    <w:p w14:paraId="0D081559" w14:textId="77777777" w:rsidR="00E935DA" w:rsidRPr="001714AA" w:rsidRDefault="00E935DA" w:rsidP="00E935DA"/>
    <w:p w14:paraId="3EFEF845" w14:textId="52C39754" w:rsidR="00F10EC4" w:rsidRPr="001714AA" w:rsidRDefault="00547CC1" w:rsidP="00DA150C">
      <w:pPr>
        <w:pStyle w:val="Heading1"/>
        <w:shd w:val="clear" w:color="auto" w:fill="BFBFBF" w:themeFill="background1" w:themeFillShade="BF"/>
        <w:spacing w:before="0" w:after="0"/>
        <w:ind w:left="0" w:firstLine="0"/>
        <w:rPr>
          <w:szCs w:val="24"/>
        </w:rPr>
      </w:pPr>
      <w:r w:rsidRPr="001714AA">
        <w:rPr>
          <w:szCs w:val="24"/>
        </w:rPr>
        <w:t>CONFIDENŢIALITATEA INFORMAȚIILOR ȘI PROTECȚIA DATELOR CU CARACTER PERSONAL</w:t>
      </w:r>
    </w:p>
    <w:p w14:paraId="25C6AE87" w14:textId="77777777" w:rsidR="00CB3A65" w:rsidRPr="001714AA" w:rsidRDefault="00CB3A65" w:rsidP="00DA150C">
      <w:pPr>
        <w:spacing w:after="0"/>
        <w:rPr>
          <w:szCs w:val="24"/>
        </w:rPr>
      </w:pPr>
    </w:p>
    <w:p w14:paraId="05519208" w14:textId="77777777" w:rsidR="00E24A2C" w:rsidRPr="001714AA" w:rsidRDefault="00E14697" w:rsidP="00697250">
      <w:pPr>
        <w:pStyle w:val="Heading2"/>
        <w:spacing w:before="0" w:after="0"/>
        <w:ind w:left="0"/>
        <w:rPr>
          <w:szCs w:val="24"/>
        </w:rPr>
      </w:pPr>
      <w:r w:rsidRPr="001714AA">
        <w:rPr>
          <w:szCs w:val="24"/>
        </w:rPr>
        <w:t xml:space="preserve">Prestatorul respectă secretul profesional, pe perioada executării Contractului, inclusiv </w:t>
      </w:r>
      <w:bookmarkStart w:id="12" w:name="_Hlk505163461"/>
      <w:r w:rsidRPr="001714AA">
        <w:rPr>
          <w:szCs w:val="24"/>
        </w:rPr>
        <w:t>pe perioada oricărei prelungiri a acestuia şi după încetarea acestuia</w:t>
      </w:r>
      <w:bookmarkEnd w:id="12"/>
      <w:r w:rsidRPr="001714AA">
        <w:rPr>
          <w:szCs w:val="24"/>
        </w:rPr>
        <w:t xml:space="preserve">. </w:t>
      </w:r>
    </w:p>
    <w:p w14:paraId="533010A0" w14:textId="77777777" w:rsidR="00E24A2C" w:rsidRPr="001714AA" w:rsidRDefault="00E14697" w:rsidP="00697250">
      <w:pPr>
        <w:pStyle w:val="Heading2"/>
        <w:spacing w:before="0" w:after="0"/>
        <w:ind w:left="0"/>
        <w:rPr>
          <w:szCs w:val="24"/>
        </w:rPr>
      </w:pPr>
      <w:r w:rsidRPr="001714AA">
        <w:rPr>
          <w:szCs w:val="24"/>
        </w:rPr>
        <w:t xml:space="preserve">Prestatorul consideră ca având caracter confidențial toate documentele și informațiile identificate de </w:t>
      </w:r>
      <w:r w:rsidR="00A915D5" w:rsidRPr="001714AA">
        <w:rPr>
          <w:szCs w:val="24"/>
        </w:rPr>
        <w:t xml:space="preserve">Autoritatea contractantă </w:t>
      </w:r>
      <w:r w:rsidRPr="001714AA">
        <w:rPr>
          <w:szCs w:val="24"/>
        </w:rPr>
        <w:t xml:space="preserve">ca atare și, cu excepția cazului în care este necesar pentru executarea Contractului și/sau în limita Legii, indiferent dacă aceste informații au fost dobândite de Prestator înainte sau după încheierea Contractului, nu poate publica sau divulga niciun element al Contractului fără acordul scris prealabil al </w:t>
      </w:r>
      <w:r w:rsidR="00A915D5" w:rsidRPr="001714AA">
        <w:rPr>
          <w:szCs w:val="24"/>
        </w:rPr>
        <w:t>Autorității contractante</w:t>
      </w:r>
      <w:r w:rsidRPr="001714AA">
        <w:rPr>
          <w:szCs w:val="24"/>
        </w:rPr>
        <w:t xml:space="preserve">. </w:t>
      </w:r>
    </w:p>
    <w:p w14:paraId="387D0C7D" w14:textId="77777777" w:rsidR="00697250" w:rsidRPr="001714AA" w:rsidRDefault="00697250" w:rsidP="00697250">
      <w:pPr>
        <w:pStyle w:val="Heading2"/>
        <w:spacing w:before="0" w:after="0"/>
        <w:ind w:left="0"/>
        <w:rPr>
          <w:szCs w:val="24"/>
        </w:rPr>
      </w:pPr>
      <w:r w:rsidRPr="001714AA">
        <w:rPr>
          <w:szCs w:val="24"/>
        </w:rPr>
        <w:t>Contractantul va transmite lista nominală a persoanelor implicate în realizarea activităților contractului și atribuțiile acestora, în vederea determinării de către autoritatea contractantă a nevoilor de acces la informații.</w:t>
      </w:r>
    </w:p>
    <w:p w14:paraId="3054D6CD" w14:textId="147D7475" w:rsidR="00697250" w:rsidRPr="001714AA" w:rsidRDefault="00697250" w:rsidP="00697250">
      <w:pPr>
        <w:pStyle w:val="Heading2"/>
        <w:spacing w:before="0" w:after="0"/>
        <w:ind w:left="0"/>
        <w:rPr>
          <w:szCs w:val="24"/>
        </w:rPr>
      </w:pPr>
      <w:r w:rsidRPr="001714AA">
        <w:rPr>
          <w:szCs w:val="24"/>
        </w:rPr>
        <w:t>Contractantul își asuma obligația ca</w:t>
      </w:r>
      <w:r w:rsidR="00EA4949">
        <w:rPr>
          <w:szCs w:val="24"/>
        </w:rPr>
        <w:t>,</w:t>
      </w:r>
      <w:r w:rsidRPr="001714AA">
        <w:rPr>
          <w:szCs w:val="24"/>
        </w:rPr>
        <w:t xml:space="preserve"> după semnarea contractului</w:t>
      </w:r>
      <w:r w:rsidR="00EA4949">
        <w:rPr>
          <w:szCs w:val="24"/>
        </w:rPr>
        <w:t>,</w:t>
      </w:r>
      <w:r w:rsidRPr="001714AA">
        <w:rPr>
          <w:szCs w:val="24"/>
        </w:rPr>
        <w:t xml:space="preserve"> să transmită autorității contractante datele de identificare ale personalul implicat în derularea </w:t>
      </w:r>
      <w:r w:rsidRPr="001714AA">
        <w:rPr>
          <w:szCs w:val="24"/>
        </w:rPr>
        <w:lastRenderedPageBreak/>
        <w:t>contractului</w:t>
      </w:r>
      <w:r w:rsidR="00EA4949">
        <w:rPr>
          <w:szCs w:val="24"/>
        </w:rPr>
        <w:t>,</w:t>
      </w:r>
      <w:r w:rsidRPr="001714AA">
        <w:rPr>
          <w:szCs w:val="24"/>
        </w:rPr>
        <w:t xml:space="preserve"> în vederea realizării activităților specifice de verificare de securitate a personalului. Autoritatea contractantă își rezervă dreptul de a refuza, din motive de securitate, participarea anumitor persoane în activități de implementare a </w:t>
      </w:r>
      <w:r w:rsidRPr="00E82DE3">
        <w:rPr>
          <w:szCs w:val="24"/>
        </w:rPr>
        <w:t>contract</w:t>
      </w:r>
      <w:r w:rsidR="00EA4949" w:rsidRPr="00E82DE3">
        <w:rPr>
          <w:szCs w:val="24"/>
        </w:rPr>
        <w:t>ului</w:t>
      </w:r>
      <w:r w:rsidRPr="00E82DE3">
        <w:rPr>
          <w:szCs w:val="24"/>
        </w:rPr>
        <w:t>,</w:t>
      </w:r>
      <w:r w:rsidRPr="001714AA">
        <w:rPr>
          <w:szCs w:val="24"/>
        </w:rPr>
        <w:t xml:space="preserve"> fără a motiva decizia. În această situație, contractantul are obligația de a nominaliza o alta persoană care va parcurge procedura de avizare. Persoana neavizată nu poate fi implicata în derularea contractului.</w:t>
      </w:r>
    </w:p>
    <w:p w14:paraId="5FDE4843" w14:textId="0968CC97" w:rsidR="00E24A2C" w:rsidRPr="001714AA" w:rsidRDefault="00697250" w:rsidP="00697250">
      <w:pPr>
        <w:pStyle w:val="Heading2"/>
        <w:spacing w:before="0" w:after="0"/>
        <w:ind w:left="0"/>
        <w:rPr>
          <w:szCs w:val="24"/>
        </w:rPr>
      </w:pPr>
      <w:r w:rsidRPr="00424AE8">
        <w:rPr>
          <w:b/>
          <w:bCs/>
          <w:szCs w:val="24"/>
        </w:rPr>
        <w:t>Persoanele implicate în derularea Contractului</w:t>
      </w:r>
      <w:r w:rsidRPr="001714AA">
        <w:rPr>
          <w:szCs w:val="24"/>
        </w:rPr>
        <w:t xml:space="preserve"> și care vor avea acces la informațiile confidențiale</w:t>
      </w:r>
      <w:r w:rsidR="00D572A7">
        <w:rPr>
          <w:szCs w:val="24"/>
        </w:rPr>
        <w:t>,</w:t>
      </w:r>
      <w:r w:rsidRPr="001714AA">
        <w:rPr>
          <w:szCs w:val="24"/>
        </w:rPr>
        <w:t xml:space="preserve"> </w:t>
      </w:r>
      <w:r w:rsidRPr="00424AE8">
        <w:rPr>
          <w:b/>
          <w:bCs/>
          <w:szCs w:val="24"/>
        </w:rPr>
        <w:t>vor semna angajamente de confidențialitate</w:t>
      </w:r>
      <w:r w:rsidRPr="001714AA">
        <w:rPr>
          <w:szCs w:val="24"/>
        </w:rPr>
        <w:t xml:space="preserve"> cu privire la protecția tuturor informațiilor utilizate sau rezultate în cadrul Contractului, atât pe perioada contractuală, cât și pentru o perioada de 10 ani după încetarea contractului</w:t>
      </w:r>
      <w:r w:rsidR="00E82DE3">
        <w:rPr>
          <w:szCs w:val="24"/>
        </w:rPr>
        <w:t>.</w:t>
      </w:r>
    </w:p>
    <w:p w14:paraId="26E8E30D" w14:textId="52CDB711" w:rsidR="00E14697" w:rsidRPr="001714AA" w:rsidRDefault="00E14697" w:rsidP="00697250">
      <w:pPr>
        <w:pStyle w:val="Heading2"/>
        <w:spacing w:before="0" w:after="0"/>
        <w:ind w:left="0"/>
        <w:rPr>
          <w:szCs w:val="24"/>
        </w:rPr>
      </w:pPr>
      <w:r w:rsidRPr="001714AA">
        <w:rPr>
          <w:szCs w:val="24"/>
        </w:rPr>
        <w:t>În cazul în care există informații care trebuie comunicate unor terți</w:t>
      </w:r>
      <w:r w:rsidR="00396C3E">
        <w:rPr>
          <w:szCs w:val="24"/>
        </w:rPr>
        <w:t>,</w:t>
      </w:r>
      <w:r w:rsidRPr="001714AA">
        <w:rPr>
          <w:szCs w:val="24"/>
        </w:rPr>
        <w:t xml:space="preserve"> în scopul executării Contractului, Prestatorul obține de la astfel de terți o asumare a păstrării confidențialității</w:t>
      </w:r>
      <w:r w:rsidR="00396C3E">
        <w:rPr>
          <w:szCs w:val="24"/>
        </w:rPr>
        <w:t>,</w:t>
      </w:r>
      <w:r w:rsidRPr="001714AA">
        <w:rPr>
          <w:szCs w:val="24"/>
        </w:rPr>
        <w:t xml:space="preserve"> în condiții cel puțin echivalente cu cele prevăzute în prezentul Contract, anterior punerii la dispoziția respectivilor terți a oricăror informații. Prestatorul este răspunzător pentru orice încălcare a acestei obligații de confidențialitate de către personalul acestuia și exonerează </w:t>
      </w:r>
      <w:r w:rsidR="00A915D5" w:rsidRPr="001714AA">
        <w:rPr>
          <w:szCs w:val="24"/>
        </w:rPr>
        <w:t>Autoritatea contractantă</w:t>
      </w:r>
      <w:r w:rsidRPr="001714AA">
        <w:rPr>
          <w:szCs w:val="24"/>
        </w:rPr>
        <w:t xml:space="preserve"> de orice răspundere. Dacă există divergențe cu privire la necesitatea publicării sau divulgării documentelor și informațiilor</w:t>
      </w:r>
      <w:r w:rsidR="00BE7D97">
        <w:rPr>
          <w:szCs w:val="24"/>
        </w:rPr>
        <w:t>,</w:t>
      </w:r>
      <w:r w:rsidRPr="001714AA">
        <w:rPr>
          <w:szCs w:val="24"/>
        </w:rPr>
        <w:t xml:space="preserve"> care îi sunt puse la dispoziție în scopul executării Contractului, decizia finală aparține </w:t>
      </w:r>
      <w:r w:rsidR="00A915D5" w:rsidRPr="001714AA">
        <w:rPr>
          <w:szCs w:val="24"/>
        </w:rPr>
        <w:t>Autorității contractante</w:t>
      </w:r>
      <w:r w:rsidRPr="001714AA">
        <w:rPr>
          <w:szCs w:val="24"/>
        </w:rPr>
        <w:t>.</w:t>
      </w:r>
    </w:p>
    <w:p w14:paraId="12F3C75A" w14:textId="38EFB932" w:rsidR="00E24A2C" w:rsidRPr="001714AA" w:rsidRDefault="00E24A2C" w:rsidP="00697250">
      <w:pPr>
        <w:pStyle w:val="Heading2"/>
        <w:spacing w:before="0" w:after="0"/>
        <w:ind w:left="0"/>
        <w:rPr>
          <w:szCs w:val="24"/>
          <w:lang w:eastAsia="en-GB"/>
        </w:rPr>
      </w:pPr>
      <w:r w:rsidRPr="000007D2">
        <w:rPr>
          <w:szCs w:val="24"/>
          <w:lang w:eastAsia="en-GB"/>
        </w:rPr>
        <w:t>Contractantul își asumă obligația</w:t>
      </w:r>
      <w:r w:rsidRPr="001714AA">
        <w:rPr>
          <w:szCs w:val="24"/>
          <w:lang w:eastAsia="en-GB"/>
        </w:rPr>
        <w:t xml:space="preserve"> de a semnala Autorității contractante orice eveniment ce ar putea avea impact asupra securității informațiilor</w:t>
      </w:r>
      <w:r w:rsidR="000007D2">
        <w:rPr>
          <w:szCs w:val="24"/>
          <w:lang w:eastAsia="en-GB"/>
        </w:rPr>
        <w:t>,</w:t>
      </w:r>
      <w:r w:rsidRPr="001714AA">
        <w:rPr>
          <w:szCs w:val="24"/>
          <w:lang w:eastAsia="en-GB"/>
        </w:rPr>
        <w:t xml:space="preserve"> vehiculate în cadrul Contractului.</w:t>
      </w:r>
    </w:p>
    <w:p w14:paraId="6F8B1228" w14:textId="5FA08C1A" w:rsidR="00E24A2C" w:rsidRPr="001714AA" w:rsidRDefault="00E24A2C" w:rsidP="00697250">
      <w:pPr>
        <w:pStyle w:val="Heading2"/>
        <w:spacing w:before="0" w:after="0"/>
        <w:ind w:left="0"/>
        <w:rPr>
          <w:szCs w:val="24"/>
          <w:lang w:eastAsia="en-GB"/>
        </w:rPr>
      </w:pPr>
      <w:r w:rsidRPr="001714AA">
        <w:rPr>
          <w:szCs w:val="24"/>
          <w:lang w:eastAsia="en-GB"/>
        </w:rPr>
        <w:t>Toate sistemele informatice utilizate de Contractant pentru stocarea, procesarea și transmiterea informațiilor legate de implementarea Contractului trebuie să asigure jurnalizarea activităților tehnice</w:t>
      </w:r>
      <w:r w:rsidR="000007D2">
        <w:rPr>
          <w:szCs w:val="24"/>
          <w:lang w:eastAsia="en-GB"/>
        </w:rPr>
        <w:t>,</w:t>
      </w:r>
      <w:r w:rsidRPr="001714AA">
        <w:rPr>
          <w:szCs w:val="24"/>
          <w:lang w:eastAsia="en-GB"/>
        </w:rPr>
        <w:t xml:space="preserve"> efectuate în interacțiunea cu informațiile. Contractantul își asumă punerea la dispoziție a acestor jurnale, integral și nealterat, către autoritățile cu atribuții în domeniu, în cazul unui incident de securitate.</w:t>
      </w:r>
    </w:p>
    <w:p w14:paraId="4F281241" w14:textId="006F08FA" w:rsidR="00E14697" w:rsidRPr="001714AA" w:rsidRDefault="00E14697" w:rsidP="00697250">
      <w:pPr>
        <w:pStyle w:val="Heading2"/>
        <w:spacing w:before="0" w:after="0"/>
        <w:ind w:left="0"/>
        <w:rPr>
          <w:szCs w:val="24"/>
          <w:lang w:eastAsia="en-GB"/>
        </w:rPr>
      </w:pPr>
      <w:r w:rsidRPr="001714AA">
        <w:rPr>
          <w:szCs w:val="24"/>
          <w:lang w:eastAsia="en-GB"/>
        </w:rPr>
        <w:t>Părțile au obligația de a administra datele și informațiile cu caracter personal, la care au acces în executarea Contractului, în condiții de siguranță</w:t>
      </w:r>
      <w:r w:rsidR="000007D2">
        <w:rPr>
          <w:szCs w:val="24"/>
          <w:lang w:eastAsia="en-GB"/>
        </w:rPr>
        <w:t>,</w:t>
      </w:r>
      <w:r w:rsidRPr="001714AA">
        <w:rPr>
          <w:szCs w:val="24"/>
          <w:lang w:eastAsia="en-GB"/>
        </w:rPr>
        <w:t xml:space="preserve"> conform Legii</w:t>
      </w:r>
      <w:r w:rsidR="000007D2">
        <w:rPr>
          <w:szCs w:val="24"/>
          <w:lang w:eastAsia="en-GB"/>
        </w:rPr>
        <w:t>,</w:t>
      </w:r>
      <w:r w:rsidRPr="001714AA">
        <w:rPr>
          <w:szCs w:val="24"/>
          <w:lang w:eastAsia="en-GB"/>
        </w:rPr>
        <w:t xml:space="preserve"> și numai pentru scopurile specificate în prezentul contract.</w:t>
      </w:r>
    </w:p>
    <w:p w14:paraId="2E090E88" w14:textId="51E113D6" w:rsidR="00E24A2C" w:rsidRPr="001714AA" w:rsidRDefault="00E24A2C" w:rsidP="00697250">
      <w:pPr>
        <w:pStyle w:val="Heading2"/>
        <w:spacing w:before="0" w:after="0"/>
        <w:ind w:left="0"/>
        <w:rPr>
          <w:szCs w:val="24"/>
          <w:lang w:eastAsia="en-GB"/>
        </w:rPr>
      </w:pPr>
      <w:r w:rsidRPr="001714AA">
        <w:rPr>
          <w:szCs w:val="24"/>
          <w:lang w:eastAsia="en-GB"/>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informații.</w:t>
      </w:r>
    </w:p>
    <w:p w14:paraId="11930037" w14:textId="3EB80230" w:rsidR="00842C63" w:rsidRPr="001714AA" w:rsidRDefault="00E14697" w:rsidP="00697250">
      <w:pPr>
        <w:pStyle w:val="Heading2"/>
        <w:spacing w:before="0" w:after="0"/>
        <w:ind w:left="0"/>
        <w:rPr>
          <w:szCs w:val="24"/>
          <w:lang w:eastAsia="en-GB"/>
        </w:rPr>
      </w:pPr>
      <w:r w:rsidRPr="001714AA">
        <w:rPr>
          <w:szCs w:val="24"/>
        </w:rPr>
        <w:t>În prelucrarea datelor cu caracter personal conform Contractului, Părțile se angajează să respecte toate obligațiile stabilite</w:t>
      </w:r>
      <w:r w:rsidR="000007D2">
        <w:rPr>
          <w:szCs w:val="24"/>
        </w:rPr>
        <w:t>,</w:t>
      </w:r>
      <w:r w:rsidRPr="001714AA">
        <w:rPr>
          <w:szCs w:val="24"/>
        </w:rPr>
        <w:t xml:space="preserv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BA16FE9" w14:textId="46C3CB4F" w:rsidR="00842C63" w:rsidRPr="001714AA" w:rsidRDefault="00842C63" w:rsidP="00697250">
      <w:pPr>
        <w:pStyle w:val="Heading2"/>
        <w:spacing w:before="0" w:after="0"/>
        <w:ind w:left="0"/>
        <w:rPr>
          <w:szCs w:val="24"/>
          <w:lang w:eastAsia="en-GB"/>
        </w:rPr>
      </w:pPr>
      <w:r w:rsidRPr="001714AA">
        <w:rPr>
          <w:szCs w:val="24"/>
        </w:rPr>
        <w:t xml:space="preserve">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w:t>
      </w:r>
      <w:r w:rsidR="008F7DBD" w:rsidRPr="001714AA">
        <w:rPr>
          <w:szCs w:val="24"/>
        </w:rPr>
        <w:t>înțelegerea P</w:t>
      </w:r>
      <w:r w:rsidRPr="001714AA">
        <w:rPr>
          <w:szCs w:val="24"/>
        </w:rPr>
        <w:t>ărților în vederea ducerii la îndeplinire a obligațiilor stabilite prin prezentul Contract.</w:t>
      </w:r>
    </w:p>
    <w:p w14:paraId="51242C14" w14:textId="77777777" w:rsidR="00842C63" w:rsidRPr="001714AA" w:rsidRDefault="00842C63" w:rsidP="00697250">
      <w:pPr>
        <w:pStyle w:val="Heading2"/>
        <w:spacing w:before="0" w:after="0"/>
        <w:ind w:left="0"/>
        <w:rPr>
          <w:szCs w:val="24"/>
          <w:lang w:eastAsia="en-GB"/>
        </w:rPr>
      </w:pPr>
      <w:r w:rsidRPr="001714AA">
        <w:rPr>
          <w:szCs w:val="24"/>
        </w:rPr>
        <w:t xml:space="preserve">Părțile declară și garantează că se vor informa reciproc și în prealabil cu privire la activitățile de prelucrare a datelor cu caracter personal, cu respectarea prevederilor articolului 13 din Regulamentul nr. 679/2016  și a legislației în materie, și că vor asigura </w:t>
      </w:r>
      <w:r w:rsidRPr="001714AA">
        <w:rPr>
          <w:szCs w:val="24"/>
        </w:rPr>
        <w:lastRenderedPageBreak/>
        <w:t>informarea adecvată a tuturor persoanelor fizice ale căror date cu caracter personal sunt prelucrate și dezvăluite în contextul încheierii și executării prezentului Contract.</w:t>
      </w:r>
    </w:p>
    <w:p w14:paraId="132FD738" w14:textId="77777777" w:rsidR="00842C63" w:rsidRPr="001714AA" w:rsidRDefault="00842C63" w:rsidP="00697250">
      <w:pPr>
        <w:pStyle w:val="Heading2"/>
        <w:spacing w:before="0" w:after="0"/>
        <w:ind w:left="0"/>
        <w:rPr>
          <w:szCs w:val="24"/>
          <w:lang w:eastAsia="en-GB"/>
        </w:rPr>
      </w:pPr>
      <w:r w:rsidRPr="001714AA">
        <w:rPr>
          <w:szCs w:val="24"/>
        </w:rPr>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3CE3AACF" w14:textId="3774B426" w:rsidR="00842C63" w:rsidRPr="001714AA" w:rsidRDefault="00842C63" w:rsidP="00697250">
      <w:pPr>
        <w:pStyle w:val="Heading2"/>
        <w:spacing w:before="0" w:after="0"/>
        <w:ind w:left="0"/>
        <w:rPr>
          <w:szCs w:val="24"/>
          <w:lang w:eastAsia="en-GB"/>
        </w:rPr>
      </w:pPr>
      <w:r w:rsidRPr="001714AA">
        <w:rPr>
          <w:szCs w:val="24"/>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7633F6EB" w14:textId="77777777" w:rsidR="00E14697" w:rsidRPr="001714AA" w:rsidRDefault="00E14697" w:rsidP="00DA150C">
      <w:pPr>
        <w:spacing w:after="0"/>
        <w:rPr>
          <w:szCs w:val="24"/>
          <w:lang w:eastAsia="en-GB"/>
        </w:rPr>
      </w:pPr>
    </w:p>
    <w:p w14:paraId="5BBD41E1" w14:textId="3A3138BB" w:rsidR="00F10EC4" w:rsidRPr="001714AA" w:rsidRDefault="00153794" w:rsidP="00DA150C">
      <w:pPr>
        <w:pStyle w:val="Heading1"/>
        <w:shd w:val="clear" w:color="auto" w:fill="BFBFBF" w:themeFill="background1" w:themeFillShade="BF"/>
        <w:spacing w:before="0" w:after="0"/>
        <w:ind w:left="0" w:firstLine="0"/>
        <w:rPr>
          <w:szCs w:val="24"/>
        </w:rPr>
      </w:pPr>
      <w:bookmarkStart w:id="13" w:name="_Ref145595724"/>
      <w:r w:rsidRPr="001714AA">
        <w:rPr>
          <w:szCs w:val="24"/>
        </w:rPr>
        <w:t xml:space="preserve">OBLIGAȚIILE ȘI DREPTURILE PRINCIPALE ALE </w:t>
      </w:r>
      <w:bookmarkEnd w:id="13"/>
      <w:r w:rsidR="00A915D5" w:rsidRPr="001714AA">
        <w:rPr>
          <w:szCs w:val="24"/>
        </w:rPr>
        <w:t>Autorității contractante</w:t>
      </w:r>
    </w:p>
    <w:p w14:paraId="18983FE3" w14:textId="77777777" w:rsidR="00CB3A65" w:rsidRPr="001714AA" w:rsidRDefault="00CB3A65" w:rsidP="00DA150C">
      <w:pPr>
        <w:spacing w:after="0"/>
        <w:rPr>
          <w:szCs w:val="24"/>
        </w:rPr>
      </w:pPr>
    </w:p>
    <w:p w14:paraId="6C6EDD5A" w14:textId="203A6BB0" w:rsidR="0056532D" w:rsidRPr="001714AA" w:rsidRDefault="00A915D5" w:rsidP="00DA150C">
      <w:pPr>
        <w:pStyle w:val="Heading2"/>
        <w:spacing w:before="0" w:after="0"/>
        <w:ind w:left="0"/>
        <w:rPr>
          <w:szCs w:val="24"/>
        </w:rPr>
      </w:pPr>
      <w:bookmarkStart w:id="14" w:name="_Hlk146637930"/>
      <w:r w:rsidRPr="001714AA">
        <w:rPr>
          <w:szCs w:val="24"/>
        </w:rPr>
        <w:t>Autoritatea contractantă</w:t>
      </w:r>
      <w:r w:rsidR="00DB6316" w:rsidRPr="001714AA">
        <w:rPr>
          <w:szCs w:val="24"/>
        </w:rPr>
        <w:t xml:space="preserve"> se obligă să respecte prevederile Caietului de sarcini.</w:t>
      </w:r>
      <w:bookmarkEnd w:id="14"/>
    </w:p>
    <w:p w14:paraId="2700811C" w14:textId="755D64F3" w:rsidR="0056532D" w:rsidRPr="001714AA" w:rsidRDefault="00E85906" w:rsidP="00DA150C">
      <w:pPr>
        <w:pStyle w:val="Heading2"/>
        <w:spacing w:before="0" w:after="0"/>
        <w:ind w:left="0"/>
        <w:rPr>
          <w:szCs w:val="24"/>
        </w:rPr>
      </w:pPr>
      <w:r w:rsidRPr="001714AA">
        <w:rPr>
          <w:rFonts w:eastAsia="Quattrocento Sans"/>
          <w:szCs w:val="24"/>
          <w:lang w:eastAsia="en-GB"/>
        </w:rPr>
        <w:t xml:space="preserve">Plata facturii/facturilor se va efectua în termen de 30 de zile calendaristice de la recepție, conform art. 6 alin.(1) lit. c) și alin.(2) din Legea nr. 72/2013 privind măsurile pentru combaterea întârzierii în executarea </w:t>
      </w:r>
      <w:r w:rsidR="00083E4B" w:rsidRPr="001714AA">
        <w:rPr>
          <w:rFonts w:eastAsia="Quattrocento Sans"/>
          <w:szCs w:val="24"/>
          <w:lang w:eastAsia="en-GB"/>
        </w:rPr>
        <w:t>obligațiilor</w:t>
      </w:r>
      <w:r w:rsidRPr="001714AA">
        <w:rPr>
          <w:rFonts w:eastAsia="Quattrocento Sans"/>
          <w:szCs w:val="24"/>
          <w:lang w:eastAsia="en-GB"/>
        </w:rPr>
        <w:t xml:space="preserve"> de plată a unor sume de bani rezultând din contracte încheiate între </w:t>
      </w:r>
      <w:r w:rsidR="00083E4B" w:rsidRPr="001714AA">
        <w:rPr>
          <w:rFonts w:eastAsia="Quattrocento Sans"/>
          <w:szCs w:val="24"/>
          <w:lang w:eastAsia="en-GB"/>
        </w:rPr>
        <w:t>profesioniști</w:t>
      </w:r>
      <w:r w:rsidRPr="001714AA">
        <w:rPr>
          <w:rFonts w:eastAsia="Quattrocento Sans"/>
          <w:szCs w:val="24"/>
          <w:lang w:eastAsia="en-GB"/>
        </w:rPr>
        <w:t xml:space="preserve"> şi între </w:t>
      </w:r>
      <w:r w:rsidR="00083E4B" w:rsidRPr="001714AA">
        <w:rPr>
          <w:rFonts w:eastAsia="Quattrocento Sans"/>
          <w:szCs w:val="24"/>
          <w:lang w:eastAsia="en-GB"/>
        </w:rPr>
        <w:t>aceștia</w:t>
      </w:r>
      <w:r w:rsidRPr="001714AA">
        <w:rPr>
          <w:rFonts w:eastAsia="Quattrocento Sans"/>
          <w:szCs w:val="24"/>
          <w:lang w:eastAsia="en-GB"/>
        </w:rPr>
        <w:t xml:space="preserve"> şi </w:t>
      </w:r>
      <w:r w:rsidR="00083E4B" w:rsidRPr="001714AA">
        <w:rPr>
          <w:rFonts w:eastAsia="Quattrocento Sans"/>
          <w:szCs w:val="24"/>
          <w:lang w:eastAsia="en-GB"/>
        </w:rPr>
        <w:t>Autorități</w:t>
      </w:r>
      <w:r w:rsidRPr="001714AA">
        <w:rPr>
          <w:rFonts w:eastAsia="Quattrocento Sans"/>
          <w:szCs w:val="24"/>
          <w:lang w:eastAsia="en-GB"/>
        </w:rPr>
        <w:t xml:space="preserve"> contractante, cu modificările și completările ulterioare. </w:t>
      </w:r>
    </w:p>
    <w:p w14:paraId="014F9696" w14:textId="5DBF560D" w:rsidR="00F52B87" w:rsidRPr="001714AA" w:rsidRDefault="00A915D5" w:rsidP="00DA150C">
      <w:pPr>
        <w:pStyle w:val="Heading2"/>
        <w:spacing w:before="0" w:after="0"/>
        <w:ind w:left="0"/>
        <w:rPr>
          <w:szCs w:val="24"/>
        </w:rPr>
      </w:pPr>
      <w:r w:rsidRPr="001714AA">
        <w:rPr>
          <w:szCs w:val="24"/>
        </w:rPr>
        <w:t>Autoritatea contractantă</w:t>
      </w:r>
      <w:r w:rsidR="00F52B87" w:rsidRPr="001714AA">
        <w:rPr>
          <w:szCs w:val="24"/>
        </w:rPr>
        <w:t xml:space="preserve"> va pune la dispoziția </w:t>
      </w:r>
      <w:r w:rsidR="0056532D" w:rsidRPr="001714AA">
        <w:rPr>
          <w:szCs w:val="24"/>
        </w:rPr>
        <w:t>Prestatorului</w:t>
      </w:r>
      <w:r w:rsidR="00F52B87" w:rsidRPr="001714AA">
        <w:rPr>
          <w:szCs w:val="24"/>
        </w:rPr>
        <w:t xml:space="preserve">, cu promptitudine, orice informații și/sau documente pe care le deține și care pot fi relevante pentru realizarea Contractului. În măsura în care </w:t>
      </w:r>
      <w:r w:rsidRPr="001714AA">
        <w:rPr>
          <w:szCs w:val="24"/>
        </w:rPr>
        <w:t>Autoritatea contractantă</w:t>
      </w:r>
      <w:r w:rsidR="00F52B87" w:rsidRPr="001714AA">
        <w:rPr>
          <w:szCs w:val="24"/>
        </w:rPr>
        <w:t xml:space="preserve"> nu furnizează datele/</w:t>
      </w:r>
      <w:r w:rsidR="005C3A03" w:rsidRPr="001714AA">
        <w:rPr>
          <w:szCs w:val="24"/>
        </w:rPr>
        <w:t xml:space="preserve"> </w:t>
      </w:r>
      <w:r w:rsidR="00F52B87" w:rsidRPr="001714AA">
        <w:rPr>
          <w:szCs w:val="24"/>
        </w:rPr>
        <w:t>informațiile/</w:t>
      </w:r>
      <w:r w:rsidR="005C3A03" w:rsidRPr="001714AA">
        <w:rPr>
          <w:szCs w:val="24"/>
        </w:rPr>
        <w:t xml:space="preserve"> </w:t>
      </w:r>
      <w:r w:rsidR="00F52B87" w:rsidRPr="001714AA">
        <w:rPr>
          <w:szCs w:val="24"/>
        </w:rPr>
        <w:t xml:space="preserve">documentele solicitate de către </w:t>
      </w:r>
      <w:r w:rsidR="0056532D" w:rsidRPr="001714AA">
        <w:rPr>
          <w:szCs w:val="24"/>
        </w:rPr>
        <w:t>Prestator</w:t>
      </w:r>
      <w:r w:rsidR="00F52B87" w:rsidRPr="001714AA">
        <w:rPr>
          <w:szCs w:val="24"/>
        </w:rPr>
        <w:t xml:space="preserve">, termenele stabilite în sarcina </w:t>
      </w:r>
      <w:r w:rsidR="002D2B2F" w:rsidRPr="001714AA">
        <w:rPr>
          <w:szCs w:val="24"/>
        </w:rPr>
        <w:t>Prestatorului</w:t>
      </w:r>
      <w:r w:rsidR="00F52B87" w:rsidRPr="001714AA">
        <w:rPr>
          <w:szCs w:val="24"/>
        </w:rPr>
        <w:t xml:space="preserve"> pentru </w:t>
      </w:r>
      <w:r w:rsidR="00DB6316" w:rsidRPr="001714AA">
        <w:rPr>
          <w:szCs w:val="24"/>
        </w:rPr>
        <w:t>prestarea serviciilor</w:t>
      </w:r>
      <w:r w:rsidR="00F52B87" w:rsidRPr="001714AA">
        <w:rPr>
          <w:szCs w:val="24"/>
        </w:rPr>
        <w:t xml:space="preserve"> se prelungesc în mod corespunzător.</w:t>
      </w:r>
    </w:p>
    <w:p w14:paraId="2ECA4A24" w14:textId="2BE95770" w:rsidR="0056532D" w:rsidRPr="001714AA" w:rsidRDefault="00A915D5" w:rsidP="00DA150C">
      <w:pPr>
        <w:pStyle w:val="Heading2"/>
        <w:spacing w:before="0" w:after="0"/>
        <w:ind w:left="0"/>
        <w:rPr>
          <w:szCs w:val="24"/>
        </w:rPr>
      </w:pPr>
      <w:r w:rsidRPr="001714AA">
        <w:rPr>
          <w:szCs w:val="24"/>
        </w:rPr>
        <w:t>Autoritatea contractantă</w:t>
      </w:r>
      <w:r w:rsidR="00F52B87" w:rsidRPr="001714AA">
        <w:rPr>
          <w:szCs w:val="24"/>
        </w:rPr>
        <w:t xml:space="preserve"> își asumă răspunderea pentru veridicitatea, corectitudinea și legalitatea datelor/informațiilor/documentelor puse la dispoziția </w:t>
      </w:r>
      <w:r w:rsidR="0056532D" w:rsidRPr="001714AA">
        <w:rPr>
          <w:szCs w:val="24"/>
        </w:rPr>
        <w:t>Prestatorului</w:t>
      </w:r>
      <w:r w:rsidR="00F52B87" w:rsidRPr="001714AA">
        <w:rPr>
          <w:szCs w:val="24"/>
        </w:rPr>
        <w:t xml:space="preserve"> în vederea îndeplinirii Contractului. În acest sens, se prezumă că toate datele/informațiile, documentele prezentate </w:t>
      </w:r>
      <w:r w:rsidR="0056532D" w:rsidRPr="001714AA">
        <w:rPr>
          <w:szCs w:val="24"/>
        </w:rPr>
        <w:t>Prestatorului</w:t>
      </w:r>
      <w:r w:rsidR="00F52B87" w:rsidRPr="001714AA">
        <w:rPr>
          <w:szCs w:val="24"/>
        </w:rPr>
        <w:t xml:space="preserve"> sunt însușite de către conducătorul </w:t>
      </w:r>
      <w:r w:rsidR="000007D2" w:rsidRPr="00E82DE3">
        <w:rPr>
          <w:szCs w:val="24"/>
        </w:rPr>
        <w:t>Autoritatii contractante</w:t>
      </w:r>
      <w:r w:rsidR="000007D2">
        <w:rPr>
          <w:szCs w:val="24"/>
        </w:rPr>
        <w:t xml:space="preserve"> </w:t>
      </w:r>
      <w:r w:rsidR="00F52B87" w:rsidRPr="001714AA">
        <w:rPr>
          <w:szCs w:val="24"/>
        </w:rPr>
        <w:t>și/sau de către persoanele în drept având funcție de decizie</w:t>
      </w:r>
      <w:r w:rsidR="000007D2">
        <w:rPr>
          <w:szCs w:val="24"/>
        </w:rPr>
        <w:t>,</w:t>
      </w:r>
      <w:r w:rsidR="00F52B87" w:rsidRPr="001714AA">
        <w:rPr>
          <w:szCs w:val="24"/>
        </w:rPr>
        <w:t xml:space="preserve"> care au aprobat respectivele documente.</w:t>
      </w:r>
    </w:p>
    <w:p w14:paraId="61C999F2" w14:textId="4BF6ECFC" w:rsidR="009E024F" w:rsidRPr="001714AA" w:rsidRDefault="00950635" w:rsidP="00DA150C">
      <w:pPr>
        <w:pStyle w:val="Heading2"/>
        <w:spacing w:before="0" w:after="0"/>
        <w:ind w:left="0"/>
        <w:rPr>
          <w:szCs w:val="24"/>
        </w:rPr>
      </w:pPr>
      <w:r w:rsidRPr="001714AA">
        <w:rPr>
          <w:szCs w:val="24"/>
        </w:rPr>
        <w:t xml:space="preserve">Autoritatea contractantă se obligă să </w:t>
      </w:r>
      <w:r w:rsidR="0056532D" w:rsidRPr="001714AA">
        <w:rPr>
          <w:szCs w:val="24"/>
        </w:rPr>
        <w:t xml:space="preserve">informeze, în una dintre modalitățile agreate de către </w:t>
      </w:r>
      <w:r w:rsidR="00B75797" w:rsidRPr="001714AA">
        <w:rPr>
          <w:szCs w:val="24"/>
        </w:rPr>
        <w:t>P</w:t>
      </w:r>
      <w:r w:rsidR="0056532D" w:rsidRPr="001714AA">
        <w:rPr>
          <w:szCs w:val="24"/>
        </w:rPr>
        <w:t>ărți</w:t>
      </w:r>
      <w:r w:rsidR="000007D2">
        <w:rPr>
          <w:szCs w:val="24"/>
        </w:rPr>
        <w:t>,</w:t>
      </w:r>
      <w:r w:rsidR="0056532D" w:rsidRPr="001714AA">
        <w:rPr>
          <w:szCs w:val="24"/>
        </w:rPr>
        <w:t xml:space="preserve"> prin prezentul contract, în timp util Prestatorul</w:t>
      </w:r>
      <w:r w:rsidR="000007D2">
        <w:rPr>
          <w:szCs w:val="24"/>
        </w:rPr>
        <w:t>,</w:t>
      </w:r>
      <w:r w:rsidR="0056532D" w:rsidRPr="001714AA">
        <w:rPr>
          <w:szCs w:val="24"/>
        </w:rPr>
        <w:t xml:space="preserve"> în legătură cu orice modificare/dezvoltare a </w:t>
      </w:r>
      <w:r w:rsidR="001714AA" w:rsidRPr="001714AA">
        <w:rPr>
          <w:szCs w:val="24"/>
        </w:rPr>
        <w:t>cerințelor</w:t>
      </w:r>
      <w:r w:rsidR="0056532D" w:rsidRPr="001714AA">
        <w:rPr>
          <w:szCs w:val="24"/>
        </w:rPr>
        <w:t xml:space="preserve"> </w:t>
      </w:r>
      <w:r w:rsidR="001714AA" w:rsidRPr="001714AA">
        <w:rPr>
          <w:szCs w:val="24"/>
        </w:rPr>
        <w:t>operaționale</w:t>
      </w:r>
      <w:r w:rsidR="0056532D" w:rsidRPr="001714AA">
        <w:rPr>
          <w:szCs w:val="24"/>
        </w:rPr>
        <w:t xml:space="preserve"> şi </w:t>
      </w:r>
      <w:r w:rsidR="001714AA" w:rsidRPr="001714AA">
        <w:rPr>
          <w:szCs w:val="24"/>
        </w:rPr>
        <w:t>funcționale</w:t>
      </w:r>
      <w:r w:rsidR="0056532D" w:rsidRPr="001714AA">
        <w:rPr>
          <w:szCs w:val="24"/>
        </w:rPr>
        <w:t xml:space="preserve"> ale </w:t>
      </w:r>
      <w:r w:rsidR="00AB71CE" w:rsidRPr="001714AA">
        <w:rPr>
          <w:szCs w:val="24"/>
        </w:rPr>
        <w:t>p</w:t>
      </w:r>
      <w:r w:rsidR="0056532D" w:rsidRPr="001714AA">
        <w:rPr>
          <w:szCs w:val="24"/>
        </w:rPr>
        <w:t xml:space="preserve">roiectului, care vor avea impact asupra </w:t>
      </w:r>
      <w:r w:rsidR="008D4975" w:rsidRPr="001714AA">
        <w:rPr>
          <w:szCs w:val="24"/>
        </w:rPr>
        <w:t>S</w:t>
      </w:r>
      <w:r w:rsidR="0056532D" w:rsidRPr="001714AA">
        <w:rPr>
          <w:szCs w:val="24"/>
        </w:rPr>
        <w:t xml:space="preserve">erviciilor prevăzute în </w:t>
      </w:r>
      <w:r w:rsidR="008D4975" w:rsidRPr="001714AA">
        <w:rPr>
          <w:szCs w:val="24"/>
        </w:rPr>
        <w:t>C</w:t>
      </w:r>
      <w:r w:rsidR="0056532D" w:rsidRPr="001714AA">
        <w:rPr>
          <w:szCs w:val="24"/>
        </w:rPr>
        <w:t>ontract.</w:t>
      </w:r>
      <w:r w:rsidR="009E024F" w:rsidRPr="001714AA">
        <w:t xml:space="preserve"> </w:t>
      </w:r>
    </w:p>
    <w:p w14:paraId="5ECB377F" w14:textId="31CC409A" w:rsidR="0056532D" w:rsidRPr="001714AA" w:rsidRDefault="009E024F" w:rsidP="00DA150C">
      <w:pPr>
        <w:pStyle w:val="Heading2"/>
        <w:spacing w:before="0" w:after="0"/>
        <w:ind w:left="0"/>
        <w:rPr>
          <w:szCs w:val="24"/>
        </w:rPr>
      </w:pPr>
      <w:r w:rsidRPr="001714AA">
        <w:rPr>
          <w:szCs w:val="24"/>
        </w:rPr>
        <w:t>Autoritatea</w:t>
      </w:r>
      <w:r w:rsidRPr="000007D2">
        <w:rPr>
          <w:color w:val="EE0000"/>
          <w:szCs w:val="24"/>
        </w:rPr>
        <w:t xml:space="preserve"> </w:t>
      </w:r>
      <w:r w:rsidRPr="001714AA">
        <w:rPr>
          <w:szCs w:val="24"/>
        </w:rPr>
        <w:t>contractanta are obligația să desemneze, în termen de 5 zile de la semnarea contractului, persoana de contact</w:t>
      </w:r>
    </w:p>
    <w:p w14:paraId="6A09EA3D" w14:textId="5AEE6EAA" w:rsidR="0056532D" w:rsidRPr="001714AA" w:rsidRDefault="00A915D5" w:rsidP="00DA150C">
      <w:pPr>
        <w:pStyle w:val="Heading2"/>
        <w:spacing w:before="0" w:after="0"/>
        <w:ind w:left="0"/>
        <w:rPr>
          <w:szCs w:val="24"/>
        </w:rPr>
      </w:pPr>
      <w:r w:rsidRPr="001714AA">
        <w:rPr>
          <w:szCs w:val="24"/>
        </w:rPr>
        <w:t>Autoritatea contractantă</w:t>
      </w:r>
      <w:r w:rsidR="0056532D" w:rsidRPr="001714AA">
        <w:rPr>
          <w:szCs w:val="24"/>
        </w:rPr>
        <w:t xml:space="preserve"> se obligă să recepționeze </w:t>
      </w:r>
      <w:r w:rsidR="009F5C1C" w:rsidRPr="001714AA">
        <w:rPr>
          <w:szCs w:val="24"/>
        </w:rPr>
        <w:t>S</w:t>
      </w:r>
      <w:r w:rsidR="0056532D" w:rsidRPr="001714AA">
        <w:rPr>
          <w:szCs w:val="24"/>
        </w:rPr>
        <w:t>erviciile prestate</w:t>
      </w:r>
      <w:r w:rsidR="000007D2">
        <w:rPr>
          <w:szCs w:val="24"/>
        </w:rPr>
        <w:t>,</w:t>
      </w:r>
      <w:r w:rsidR="0056532D" w:rsidRPr="001714AA">
        <w:rPr>
          <w:szCs w:val="24"/>
        </w:rPr>
        <w:t xml:space="preserve"> cu respectarea clauzelor contractuale și a prevederilor din </w:t>
      </w:r>
      <w:r w:rsidR="009F5C1C" w:rsidRPr="001714AA">
        <w:rPr>
          <w:szCs w:val="24"/>
        </w:rPr>
        <w:t>d</w:t>
      </w:r>
      <w:r w:rsidR="0056532D" w:rsidRPr="001714AA">
        <w:rPr>
          <w:szCs w:val="24"/>
        </w:rPr>
        <w:t xml:space="preserve">ocumentația de atribuire a </w:t>
      </w:r>
      <w:r w:rsidR="00490643" w:rsidRPr="001714AA">
        <w:rPr>
          <w:szCs w:val="24"/>
        </w:rPr>
        <w:t>C</w:t>
      </w:r>
      <w:r w:rsidR="0056532D" w:rsidRPr="001714AA">
        <w:rPr>
          <w:szCs w:val="24"/>
        </w:rPr>
        <w:t>ontractului.</w:t>
      </w:r>
    </w:p>
    <w:p w14:paraId="7D617D2C" w14:textId="096A68FF" w:rsidR="009E024F" w:rsidRPr="001714AA" w:rsidRDefault="009E024F" w:rsidP="009E024F">
      <w:pPr>
        <w:pStyle w:val="Heading2"/>
        <w:spacing w:before="0" w:after="0"/>
        <w:ind w:left="0"/>
        <w:rPr>
          <w:szCs w:val="24"/>
        </w:rPr>
      </w:pPr>
      <w:r w:rsidRPr="001714AA">
        <w:rPr>
          <w:szCs w:val="24"/>
        </w:rPr>
        <w:t>Autoritatea contractantă are obligația desemnării echipei implicate și responsabile cu interacțiunea și suportul oferit Prestatorului.</w:t>
      </w:r>
    </w:p>
    <w:p w14:paraId="200BF640" w14:textId="7C54D9B2" w:rsidR="009E024F" w:rsidRPr="001714AA" w:rsidRDefault="009E024F" w:rsidP="009E024F">
      <w:pPr>
        <w:pStyle w:val="Heading2"/>
        <w:spacing w:before="0" w:after="0"/>
        <w:ind w:left="0"/>
        <w:rPr>
          <w:szCs w:val="24"/>
        </w:rPr>
      </w:pPr>
      <w:r w:rsidRPr="001714AA">
        <w:rPr>
          <w:szCs w:val="24"/>
        </w:rPr>
        <w:t xml:space="preserve">Autoritatea contractantă se obligă să asigure accesul Prestatorului și personalului său în spațiile în care urmează a se realiza prestarea serviciilor. </w:t>
      </w:r>
    </w:p>
    <w:p w14:paraId="05F2B312" w14:textId="0BF9B9FD" w:rsidR="009E024F" w:rsidRPr="001714AA" w:rsidRDefault="009E024F" w:rsidP="009E024F">
      <w:pPr>
        <w:pStyle w:val="Heading2"/>
        <w:spacing w:before="0" w:after="0"/>
        <w:ind w:left="0"/>
        <w:rPr>
          <w:szCs w:val="24"/>
        </w:rPr>
      </w:pPr>
      <w:r w:rsidRPr="001714AA">
        <w:rPr>
          <w:szCs w:val="24"/>
        </w:rPr>
        <w:t>Autoritatea contractantă se obligă să mobilizeze toate resursele care sunt în sarcina sa, pentru buna derulare a contractului.</w:t>
      </w:r>
    </w:p>
    <w:p w14:paraId="4ACC6765" w14:textId="5C90350C" w:rsidR="009E024F" w:rsidRPr="001714AA" w:rsidRDefault="009E024F" w:rsidP="009E024F">
      <w:pPr>
        <w:pStyle w:val="Heading2"/>
        <w:spacing w:before="0" w:after="0"/>
        <w:ind w:left="0"/>
        <w:rPr>
          <w:szCs w:val="24"/>
        </w:rPr>
      </w:pPr>
      <w:r w:rsidRPr="001714AA">
        <w:rPr>
          <w:szCs w:val="24"/>
        </w:rPr>
        <w:t>Autoritatea contractantă se obligă la colaborarea cu Prestatorul</w:t>
      </w:r>
      <w:r w:rsidR="00B836EA">
        <w:rPr>
          <w:szCs w:val="24"/>
        </w:rPr>
        <w:t>,</w:t>
      </w:r>
      <w:r w:rsidRPr="001714AA">
        <w:rPr>
          <w:szCs w:val="24"/>
        </w:rPr>
        <w:t xml:space="preserve"> pentru a identifica în timp util orice eventuale probleme care ar putea apărea</w:t>
      </w:r>
      <w:r w:rsidR="00B836EA">
        <w:rPr>
          <w:szCs w:val="24"/>
        </w:rPr>
        <w:t>,</w:t>
      </w:r>
      <w:r w:rsidRPr="001714AA">
        <w:rPr>
          <w:szCs w:val="24"/>
        </w:rPr>
        <w:t xml:space="preserve"> pe parcursul derulării contractului.</w:t>
      </w:r>
    </w:p>
    <w:p w14:paraId="1EA76DD4" w14:textId="234FFF2D" w:rsidR="009E024F" w:rsidRPr="001714AA" w:rsidRDefault="009E024F" w:rsidP="009E024F">
      <w:pPr>
        <w:pStyle w:val="Heading2"/>
        <w:spacing w:before="0" w:after="0"/>
        <w:ind w:left="0"/>
        <w:rPr>
          <w:szCs w:val="24"/>
        </w:rPr>
      </w:pPr>
      <w:r w:rsidRPr="001714AA">
        <w:rPr>
          <w:szCs w:val="24"/>
        </w:rPr>
        <w:t>Autoritatea contractantă se obligă să asigure acuratețea oricăror informații puse la dispoziția Prestatorului</w:t>
      </w:r>
      <w:r w:rsidR="00B836EA">
        <w:rPr>
          <w:szCs w:val="24"/>
        </w:rPr>
        <w:t>,</w:t>
      </w:r>
      <w:r w:rsidRPr="001714AA">
        <w:rPr>
          <w:szCs w:val="24"/>
        </w:rPr>
        <w:t xml:space="preserve"> pe durata derulării contractului. </w:t>
      </w:r>
    </w:p>
    <w:p w14:paraId="182D1338" w14:textId="21F8BBBC" w:rsidR="009E024F" w:rsidRPr="001714AA" w:rsidRDefault="009E024F" w:rsidP="009E024F">
      <w:pPr>
        <w:pStyle w:val="Heading2"/>
        <w:spacing w:before="0" w:after="0"/>
        <w:ind w:left="0"/>
        <w:rPr>
          <w:szCs w:val="24"/>
        </w:rPr>
      </w:pPr>
      <w:r w:rsidRPr="001714AA">
        <w:rPr>
          <w:szCs w:val="24"/>
        </w:rPr>
        <w:t xml:space="preserve">Autoritatea contractantă are obligația de a monitoriza îndeplinirea tuturor cerințelor din Caietul de sarcini și a oricăror elemente ale Propunerii tehnice și </w:t>
      </w:r>
      <w:r w:rsidRPr="001714AA">
        <w:rPr>
          <w:szCs w:val="24"/>
        </w:rPr>
        <w:lastRenderedPageBreak/>
        <w:t>financiare</w:t>
      </w:r>
      <w:r w:rsidR="00C158C4">
        <w:rPr>
          <w:szCs w:val="24"/>
        </w:rPr>
        <w:t>,</w:t>
      </w:r>
      <w:r w:rsidRPr="001714AA">
        <w:rPr>
          <w:szCs w:val="24"/>
        </w:rPr>
        <w:t xml:space="preserve"> pe durata derulării contractului, efectuarea și păstrarea unei arhive cu înregistrări pentru documentarea nivelului de performanță a Prestatorului.</w:t>
      </w:r>
    </w:p>
    <w:p w14:paraId="1446FD79" w14:textId="66D552F6" w:rsidR="009E024F" w:rsidRPr="001714AA" w:rsidRDefault="009E024F" w:rsidP="009E024F">
      <w:pPr>
        <w:pStyle w:val="Heading2"/>
        <w:spacing w:before="0" w:after="0"/>
        <w:ind w:left="0"/>
        <w:rPr>
          <w:szCs w:val="24"/>
        </w:rPr>
      </w:pPr>
      <w:r w:rsidRPr="001714AA">
        <w:rPr>
          <w:szCs w:val="24"/>
        </w:rPr>
        <w:t>Autoritatea contractantă are obligația notificării Prestatorului</w:t>
      </w:r>
      <w:r w:rsidR="004178E8">
        <w:rPr>
          <w:szCs w:val="24"/>
        </w:rPr>
        <w:t>,</w:t>
      </w:r>
      <w:r w:rsidRPr="001714AA">
        <w:rPr>
          <w:szCs w:val="24"/>
        </w:rPr>
        <w:t xml:space="preserve"> prin canalele de comunicare puse la dispoziție de acesta</w:t>
      </w:r>
      <w:r w:rsidR="004178E8">
        <w:rPr>
          <w:szCs w:val="24"/>
        </w:rPr>
        <w:t>,</w:t>
      </w:r>
      <w:r w:rsidRPr="001714AA">
        <w:rPr>
          <w:szCs w:val="24"/>
        </w:rPr>
        <w:t xml:space="preserve"> privind orice incidente sau disfuncționalități</w:t>
      </w:r>
      <w:r w:rsidR="004178E8">
        <w:rPr>
          <w:szCs w:val="24"/>
        </w:rPr>
        <w:t>,</w:t>
      </w:r>
      <w:r w:rsidRPr="001714AA">
        <w:rPr>
          <w:szCs w:val="24"/>
        </w:rPr>
        <w:t xml:space="preserve"> care intervin pe perioada de derulare a contractului. </w:t>
      </w:r>
    </w:p>
    <w:p w14:paraId="0276D24B" w14:textId="20DCA553" w:rsidR="009E024F" w:rsidRPr="001714AA" w:rsidRDefault="009E024F" w:rsidP="009E024F">
      <w:pPr>
        <w:pStyle w:val="Heading2"/>
        <w:spacing w:before="0" w:after="0"/>
        <w:ind w:left="0"/>
        <w:rPr>
          <w:szCs w:val="24"/>
        </w:rPr>
      </w:pPr>
      <w:r w:rsidRPr="001714AA">
        <w:rPr>
          <w:szCs w:val="24"/>
        </w:rPr>
        <w:t>Autoritatea contractantă are obligația verificării tuturor documentelor asociate recepției serviciilor</w:t>
      </w:r>
      <w:r w:rsidR="004178E8">
        <w:rPr>
          <w:szCs w:val="24"/>
        </w:rPr>
        <w:t>,</w:t>
      </w:r>
      <w:r w:rsidRPr="001714AA">
        <w:rPr>
          <w:szCs w:val="24"/>
        </w:rPr>
        <w:t xml:space="preserve"> care fac obiectul contractului, respectiv care confirmă prestarea serviciilor potrivit condițiilor de calitate stabilite în Caietul de sarcini.</w:t>
      </w:r>
    </w:p>
    <w:p w14:paraId="236E37BA" w14:textId="403FA24F" w:rsidR="009E024F" w:rsidRPr="001714AA" w:rsidRDefault="009E024F" w:rsidP="009E024F">
      <w:pPr>
        <w:pStyle w:val="Heading2"/>
        <w:spacing w:before="0" w:after="0"/>
        <w:ind w:left="0"/>
        <w:rPr>
          <w:szCs w:val="24"/>
        </w:rPr>
      </w:pPr>
      <w:r w:rsidRPr="001714AA">
        <w:rPr>
          <w:szCs w:val="24"/>
        </w:rPr>
        <w:t xml:space="preserve">Autoritatea contractantă are obligația asigurării accesului reprezentanților Prestatorului în locațiile în care se vor efectua activitățile de livrare, instalare, punere în funcțiune și testare a produselor, precum și condițiile necesare efectuării acestora, astfel cum sunt stabilite prin contract. </w:t>
      </w:r>
    </w:p>
    <w:p w14:paraId="565CA20E" w14:textId="6B970074" w:rsidR="009E024F" w:rsidRPr="001714AA" w:rsidRDefault="009E024F" w:rsidP="009E024F">
      <w:pPr>
        <w:pStyle w:val="Heading2"/>
        <w:spacing w:before="0" w:after="0"/>
        <w:ind w:left="0"/>
        <w:rPr>
          <w:szCs w:val="24"/>
        </w:rPr>
      </w:pPr>
      <w:r w:rsidRPr="001714AA">
        <w:rPr>
          <w:szCs w:val="24"/>
        </w:rPr>
        <w:t>Pe parcursul derulării contractului, Autoritatea contractantă are dreptul de a solicita Prestatorului înlocuirea oricărui expert cheie dacă consideră că acesta este ineficient sau nu își îndeplinește sarcinile la nivelul cerințelor stabilite</w:t>
      </w:r>
    </w:p>
    <w:p w14:paraId="5E4FB6F5" w14:textId="4BBF2197" w:rsidR="0056532D" w:rsidRPr="001714AA" w:rsidRDefault="009E024F" w:rsidP="009E024F">
      <w:pPr>
        <w:pStyle w:val="Heading2"/>
        <w:spacing w:before="0" w:after="0"/>
        <w:ind w:left="0"/>
      </w:pPr>
      <w:r w:rsidRPr="001714AA">
        <w:rPr>
          <w:szCs w:val="24"/>
        </w:rPr>
        <w:t>Autoritatea contractantă are dreptul să inițieze, ori de câte ori este necesar, întâlniri periodice de lucru</w:t>
      </w:r>
      <w:r w:rsidR="004178E8">
        <w:rPr>
          <w:szCs w:val="24"/>
        </w:rPr>
        <w:t>,</w:t>
      </w:r>
      <w:r w:rsidRPr="001714AA">
        <w:rPr>
          <w:szCs w:val="24"/>
        </w:rPr>
        <w:t xml:space="preserve"> la sediul său.</w:t>
      </w:r>
    </w:p>
    <w:p w14:paraId="7673D5D8" w14:textId="6FCB2B5E" w:rsidR="0056532D" w:rsidRPr="001714AA" w:rsidRDefault="00A915D5" w:rsidP="009E024F">
      <w:pPr>
        <w:pStyle w:val="Heading2"/>
        <w:spacing w:before="0" w:after="0"/>
        <w:ind w:left="0"/>
        <w:rPr>
          <w:szCs w:val="24"/>
        </w:rPr>
      </w:pPr>
      <w:r w:rsidRPr="001714AA">
        <w:rPr>
          <w:szCs w:val="24"/>
        </w:rPr>
        <w:t>Autoritatea contractantă</w:t>
      </w:r>
      <w:r w:rsidR="0056532D" w:rsidRPr="001714AA">
        <w:rPr>
          <w:szCs w:val="24"/>
        </w:rPr>
        <w:t xml:space="preserve"> își rezervă dreptul de a denunța unilateral Contractul, în cel mult 30 de zile de la apariția unor circumstanțe care nu au putut fi prevăzute la data încheierii Contractului și care conduc la modificarea clauzelor contractuale</w:t>
      </w:r>
      <w:r w:rsidR="004178E8">
        <w:rPr>
          <w:szCs w:val="24"/>
        </w:rPr>
        <w:t>,</w:t>
      </w:r>
      <w:r w:rsidR="0056532D" w:rsidRPr="001714AA">
        <w:rPr>
          <w:szCs w:val="24"/>
        </w:rPr>
        <w:t xml:space="preserve"> în așa măsură încât</w:t>
      </w:r>
      <w:r w:rsidR="004178E8">
        <w:rPr>
          <w:szCs w:val="24"/>
        </w:rPr>
        <w:t>,</w:t>
      </w:r>
      <w:r w:rsidR="0056532D" w:rsidRPr="001714AA">
        <w:rPr>
          <w:szCs w:val="24"/>
        </w:rPr>
        <w:t xml:space="preserve"> îndeplinirea Contractului ar fi contrară interesului public.</w:t>
      </w:r>
    </w:p>
    <w:p w14:paraId="01ADC243" w14:textId="604B9DF9" w:rsidR="0056532D" w:rsidRPr="001714AA" w:rsidRDefault="00A915D5" w:rsidP="009E024F">
      <w:pPr>
        <w:pStyle w:val="Heading2"/>
        <w:spacing w:before="0" w:after="0"/>
        <w:ind w:left="0"/>
        <w:rPr>
          <w:szCs w:val="24"/>
        </w:rPr>
      </w:pPr>
      <w:r w:rsidRPr="001714AA">
        <w:rPr>
          <w:szCs w:val="24"/>
        </w:rPr>
        <w:t>Autoritatea contractantă</w:t>
      </w:r>
      <w:r w:rsidR="0056532D" w:rsidRPr="001714AA">
        <w:rPr>
          <w:szCs w:val="24"/>
        </w:rPr>
        <w:t xml:space="preserve"> se obliga sa aprobe la termen, in lipsa unor </w:t>
      </w:r>
      <w:r w:rsidR="00083E4B" w:rsidRPr="001714AA">
        <w:rPr>
          <w:szCs w:val="24"/>
        </w:rPr>
        <w:t>observații</w:t>
      </w:r>
      <w:r w:rsidR="0056532D" w:rsidRPr="001714AA">
        <w:rPr>
          <w:szCs w:val="24"/>
        </w:rPr>
        <w:t>, rapoartele transmise de Prestator</w:t>
      </w:r>
      <w:r w:rsidR="004178E8">
        <w:rPr>
          <w:szCs w:val="24"/>
        </w:rPr>
        <w:t>,</w:t>
      </w:r>
      <w:r w:rsidR="0056532D" w:rsidRPr="001714AA">
        <w:rPr>
          <w:szCs w:val="24"/>
        </w:rPr>
        <w:t xml:space="preserve"> </w:t>
      </w:r>
      <w:r w:rsidR="009F5C1C" w:rsidRPr="001714AA">
        <w:rPr>
          <w:szCs w:val="24"/>
        </w:rPr>
        <w:t>î</w:t>
      </w:r>
      <w:r w:rsidR="0056532D" w:rsidRPr="001714AA">
        <w:rPr>
          <w:szCs w:val="24"/>
        </w:rPr>
        <w:t xml:space="preserve">n conformitate cu prevederile Caietului de </w:t>
      </w:r>
      <w:r w:rsidR="009F5C1C" w:rsidRPr="001714AA">
        <w:rPr>
          <w:szCs w:val="24"/>
        </w:rPr>
        <w:t>S</w:t>
      </w:r>
      <w:r w:rsidR="0056532D" w:rsidRPr="001714AA">
        <w:rPr>
          <w:szCs w:val="24"/>
        </w:rPr>
        <w:t xml:space="preserve">arcini. De asemenea, in </w:t>
      </w:r>
      <w:r w:rsidR="00083E4B" w:rsidRPr="001714AA">
        <w:rPr>
          <w:szCs w:val="24"/>
        </w:rPr>
        <w:t>situația</w:t>
      </w:r>
      <w:r w:rsidR="0056532D" w:rsidRPr="001714AA">
        <w:rPr>
          <w:szCs w:val="24"/>
        </w:rPr>
        <w:t xml:space="preserve"> existentei unor observa</w:t>
      </w:r>
      <w:r w:rsidR="009F5C1C" w:rsidRPr="001714AA">
        <w:rPr>
          <w:szCs w:val="24"/>
        </w:rPr>
        <w:t>ț</w:t>
      </w:r>
      <w:r w:rsidR="0056532D" w:rsidRPr="001714AA">
        <w:rPr>
          <w:szCs w:val="24"/>
        </w:rPr>
        <w:t xml:space="preserve">ii, </w:t>
      </w:r>
      <w:r w:rsidRPr="001714AA">
        <w:rPr>
          <w:szCs w:val="24"/>
        </w:rPr>
        <w:t>Autoritatea contractantă</w:t>
      </w:r>
      <w:r w:rsidR="0056532D" w:rsidRPr="001714AA">
        <w:rPr>
          <w:szCs w:val="24"/>
        </w:rPr>
        <w:t xml:space="preserve"> se oblig</w:t>
      </w:r>
      <w:r w:rsidR="009F5C1C" w:rsidRPr="001714AA">
        <w:rPr>
          <w:szCs w:val="24"/>
        </w:rPr>
        <w:t>ă</w:t>
      </w:r>
      <w:r w:rsidR="0056532D" w:rsidRPr="001714AA">
        <w:rPr>
          <w:szCs w:val="24"/>
        </w:rPr>
        <w:t xml:space="preserve"> s</w:t>
      </w:r>
      <w:r w:rsidR="009F5C1C" w:rsidRPr="001714AA">
        <w:rPr>
          <w:szCs w:val="24"/>
        </w:rPr>
        <w:t>ă</w:t>
      </w:r>
      <w:r w:rsidR="0056532D" w:rsidRPr="001714AA">
        <w:rPr>
          <w:szCs w:val="24"/>
        </w:rPr>
        <w:t xml:space="preserve"> efectueze recep</w:t>
      </w:r>
      <w:r w:rsidR="009F5C1C" w:rsidRPr="001714AA">
        <w:rPr>
          <w:szCs w:val="24"/>
        </w:rPr>
        <w:t>ț</w:t>
      </w:r>
      <w:r w:rsidR="0056532D" w:rsidRPr="001714AA">
        <w:rPr>
          <w:szCs w:val="24"/>
        </w:rPr>
        <w:t xml:space="preserve">ia </w:t>
      </w:r>
      <w:r w:rsidR="009F5C1C" w:rsidRPr="001714AA">
        <w:rPr>
          <w:szCs w:val="24"/>
        </w:rPr>
        <w:t>S</w:t>
      </w:r>
      <w:r w:rsidR="0056532D" w:rsidRPr="001714AA">
        <w:rPr>
          <w:szCs w:val="24"/>
        </w:rPr>
        <w:t xml:space="preserve">erviciilor care fac obiectul </w:t>
      </w:r>
      <w:r w:rsidR="009F5C1C" w:rsidRPr="001714AA">
        <w:rPr>
          <w:szCs w:val="24"/>
        </w:rPr>
        <w:t>C</w:t>
      </w:r>
      <w:r w:rsidR="0056532D" w:rsidRPr="001714AA">
        <w:rPr>
          <w:szCs w:val="24"/>
        </w:rPr>
        <w:t xml:space="preserve">ontractului </w:t>
      </w:r>
      <w:r w:rsidR="00400BD4" w:rsidRPr="001714AA">
        <w:rPr>
          <w:szCs w:val="24"/>
        </w:rPr>
        <w:t>î</w:t>
      </w:r>
      <w:r w:rsidR="0056532D" w:rsidRPr="001714AA">
        <w:rPr>
          <w:szCs w:val="24"/>
        </w:rPr>
        <w:t>n termen de 15 zile lucr</w:t>
      </w:r>
      <w:r w:rsidR="00400BD4" w:rsidRPr="001714AA">
        <w:rPr>
          <w:szCs w:val="24"/>
        </w:rPr>
        <w:t>ă</w:t>
      </w:r>
      <w:r w:rsidR="0056532D" w:rsidRPr="001714AA">
        <w:rPr>
          <w:szCs w:val="24"/>
        </w:rPr>
        <w:t xml:space="preserve">toare de la primirea rapoartelor revizuite, termen care poate fi prelungit </w:t>
      </w:r>
      <w:r w:rsidR="00400BD4" w:rsidRPr="001714AA">
        <w:rPr>
          <w:szCs w:val="24"/>
        </w:rPr>
        <w:t>î</w:t>
      </w:r>
      <w:r w:rsidR="0056532D" w:rsidRPr="001714AA">
        <w:rPr>
          <w:szCs w:val="24"/>
        </w:rPr>
        <w:t>n func</w:t>
      </w:r>
      <w:r w:rsidR="00400BD4" w:rsidRPr="001714AA">
        <w:rPr>
          <w:szCs w:val="24"/>
        </w:rPr>
        <w:t>ț</w:t>
      </w:r>
      <w:r w:rsidR="0056532D" w:rsidRPr="001714AA">
        <w:rPr>
          <w:szCs w:val="24"/>
        </w:rPr>
        <w:t>ie de situa</w:t>
      </w:r>
      <w:r w:rsidR="00400BD4" w:rsidRPr="001714AA">
        <w:rPr>
          <w:szCs w:val="24"/>
        </w:rPr>
        <w:t>ț</w:t>
      </w:r>
      <w:r w:rsidR="0056532D" w:rsidRPr="001714AA">
        <w:rPr>
          <w:szCs w:val="24"/>
        </w:rPr>
        <w:t>iile specifice f</w:t>
      </w:r>
      <w:r w:rsidR="00400BD4" w:rsidRPr="001714AA">
        <w:rPr>
          <w:szCs w:val="24"/>
        </w:rPr>
        <w:t>ă</w:t>
      </w:r>
      <w:r w:rsidR="0056532D" w:rsidRPr="001714AA">
        <w:rPr>
          <w:szCs w:val="24"/>
        </w:rPr>
        <w:t>r</w:t>
      </w:r>
      <w:r w:rsidR="00400BD4" w:rsidRPr="001714AA">
        <w:rPr>
          <w:szCs w:val="24"/>
        </w:rPr>
        <w:t>ă</w:t>
      </w:r>
      <w:r w:rsidR="0056532D" w:rsidRPr="001714AA">
        <w:rPr>
          <w:szCs w:val="24"/>
        </w:rPr>
        <w:t xml:space="preserve"> a dep</w:t>
      </w:r>
      <w:r w:rsidR="00400BD4" w:rsidRPr="001714AA">
        <w:rPr>
          <w:szCs w:val="24"/>
        </w:rPr>
        <w:t>ăș</w:t>
      </w:r>
      <w:r w:rsidR="0056532D" w:rsidRPr="001714AA">
        <w:rPr>
          <w:szCs w:val="24"/>
        </w:rPr>
        <w:t>i 30 de zile calendaristice de la primirea rapoartelor revizuite de Prestator.</w:t>
      </w:r>
    </w:p>
    <w:p w14:paraId="1F2526DD" w14:textId="77777777" w:rsidR="0056532D" w:rsidRPr="001714AA" w:rsidRDefault="0056532D" w:rsidP="00DA150C">
      <w:pPr>
        <w:spacing w:after="0"/>
        <w:rPr>
          <w:szCs w:val="24"/>
        </w:rPr>
      </w:pPr>
    </w:p>
    <w:p w14:paraId="5124FC6A" w14:textId="2EFA970C" w:rsidR="00F52B87" w:rsidRPr="001714AA" w:rsidRDefault="00183226" w:rsidP="00DA150C">
      <w:pPr>
        <w:pStyle w:val="Heading1"/>
        <w:shd w:val="clear" w:color="auto" w:fill="BFBFBF" w:themeFill="background1" w:themeFillShade="BF"/>
        <w:spacing w:before="0" w:after="0"/>
        <w:ind w:left="0" w:firstLine="0"/>
        <w:rPr>
          <w:szCs w:val="24"/>
        </w:rPr>
      </w:pPr>
      <w:bookmarkStart w:id="15" w:name="_Ref145597473"/>
      <w:bookmarkStart w:id="16" w:name="_Ref145416174"/>
      <w:r w:rsidRPr="001714AA">
        <w:rPr>
          <w:szCs w:val="24"/>
        </w:rPr>
        <w:t xml:space="preserve">ASOCIEREA DE OPERATORI ECONOMICI </w:t>
      </w:r>
      <w:r w:rsidR="00B621ED" w:rsidRPr="001714AA">
        <w:rPr>
          <w:szCs w:val="24"/>
        </w:rPr>
        <w:t xml:space="preserve">- </w:t>
      </w:r>
      <w:r w:rsidRPr="001714AA">
        <w:rPr>
          <w:szCs w:val="24"/>
        </w:rPr>
        <w:t>DACĂ ESTE CAZUL</w:t>
      </w:r>
      <w:bookmarkEnd w:id="15"/>
    </w:p>
    <w:p w14:paraId="71B94840" w14:textId="77777777" w:rsidR="00CB3A65" w:rsidRPr="001714AA" w:rsidRDefault="00CB3A65" w:rsidP="00DA150C">
      <w:pPr>
        <w:spacing w:after="0"/>
        <w:rPr>
          <w:szCs w:val="24"/>
        </w:rPr>
      </w:pPr>
    </w:p>
    <w:p w14:paraId="692282C1" w14:textId="00813487" w:rsidR="00183226" w:rsidRPr="001714AA" w:rsidRDefault="00183226" w:rsidP="00DA150C">
      <w:pPr>
        <w:pStyle w:val="Heading2"/>
        <w:spacing w:before="0" w:after="0"/>
        <w:ind w:left="0"/>
        <w:rPr>
          <w:szCs w:val="24"/>
        </w:rPr>
      </w:pPr>
      <w:r w:rsidRPr="001714AA">
        <w:rPr>
          <w:szCs w:val="24"/>
        </w:rPr>
        <w:t>Fiecare asocia</w:t>
      </w:r>
      <w:r w:rsidR="004B743B" w:rsidRPr="001714AA">
        <w:rPr>
          <w:szCs w:val="24"/>
        </w:rPr>
        <w:t>t</w:t>
      </w:r>
      <w:r w:rsidRPr="001714AA">
        <w:rPr>
          <w:szCs w:val="24"/>
        </w:rPr>
        <w:t xml:space="preserve"> este responsabil</w:t>
      </w:r>
      <w:r w:rsidR="004178E8">
        <w:rPr>
          <w:szCs w:val="24"/>
        </w:rPr>
        <w:t>,</w:t>
      </w:r>
      <w:r w:rsidRPr="001714AA">
        <w:rPr>
          <w:szCs w:val="24"/>
        </w:rPr>
        <w:t xml:space="preserve"> individual și în solidar</w:t>
      </w:r>
      <w:r w:rsidR="004178E8">
        <w:rPr>
          <w:szCs w:val="24"/>
        </w:rPr>
        <w:t>,</w:t>
      </w:r>
      <w:r w:rsidRPr="001714AA">
        <w:rPr>
          <w:szCs w:val="24"/>
        </w:rPr>
        <w:t xml:space="preserve"> față de </w:t>
      </w:r>
      <w:r w:rsidR="00A915D5" w:rsidRPr="001714AA">
        <w:rPr>
          <w:szCs w:val="24"/>
        </w:rPr>
        <w:t>Autoritatea contractantă</w:t>
      </w:r>
      <w:r w:rsidRPr="001714AA">
        <w:rPr>
          <w:szCs w:val="24"/>
        </w:rPr>
        <w:t>, fiind considerat ca având obligații comune și individuale pentru executarea Contractului.</w:t>
      </w:r>
    </w:p>
    <w:p w14:paraId="6BFF0F29" w14:textId="77777777" w:rsidR="00183226" w:rsidRPr="001714AA" w:rsidRDefault="00183226" w:rsidP="00DA150C">
      <w:pPr>
        <w:pStyle w:val="Heading2"/>
        <w:spacing w:before="0" w:after="0"/>
        <w:ind w:left="0"/>
        <w:rPr>
          <w:szCs w:val="24"/>
        </w:rPr>
      </w:pPr>
      <w:r w:rsidRPr="001714AA">
        <w:rPr>
          <w:szCs w:val="24"/>
        </w:rPr>
        <w:t>Membrii asocierii înțeleg și confirmă că liderul stabilit prin acordul de asociere este desemnat de asociere să acționeze în numele său și este autorizată să angajeze asocierea în cadrul Contractului.</w:t>
      </w:r>
    </w:p>
    <w:p w14:paraId="32F58B0F" w14:textId="76A565D3" w:rsidR="00183226" w:rsidRPr="001714AA" w:rsidRDefault="00183226" w:rsidP="00DA150C">
      <w:pPr>
        <w:pStyle w:val="Heading2"/>
        <w:spacing w:before="0" w:after="0"/>
        <w:ind w:left="0"/>
        <w:rPr>
          <w:szCs w:val="24"/>
        </w:rPr>
      </w:pPr>
      <w:r w:rsidRPr="001714AA">
        <w:rPr>
          <w:szCs w:val="24"/>
        </w:rPr>
        <w:t xml:space="preserve">Membrii asocierii înțeleg și confirmă că liderul asocierii este autorizat să primească </w:t>
      </w:r>
      <w:r w:rsidR="00400BD4" w:rsidRPr="001714AA">
        <w:rPr>
          <w:szCs w:val="24"/>
        </w:rPr>
        <w:t>d</w:t>
      </w:r>
      <w:r w:rsidRPr="001714AA">
        <w:rPr>
          <w:szCs w:val="24"/>
        </w:rPr>
        <w:t xml:space="preserve">ispoziții din partea </w:t>
      </w:r>
      <w:r w:rsidR="00A915D5" w:rsidRPr="001714AA">
        <w:rPr>
          <w:szCs w:val="24"/>
        </w:rPr>
        <w:t xml:space="preserve">Autorității contractante </w:t>
      </w:r>
      <w:r w:rsidRPr="001714AA">
        <w:rPr>
          <w:szCs w:val="24"/>
        </w:rPr>
        <w:t>și să primească plata pentru și în numele persoanelor care constituie asocierea.</w:t>
      </w:r>
    </w:p>
    <w:p w14:paraId="10E49F56" w14:textId="5C717769" w:rsidR="00183226" w:rsidRPr="001714AA" w:rsidRDefault="00183226" w:rsidP="00DA150C">
      <w:pPr>
        <w:pStyle w:val="Heading2"/>
        <w:spacing w:before="0" w:after="0"/>
        <w:ind w:left="0"/>
        <w:rPr>
          <w:szCs w:val="24"/>
        </w:rPr>
      </w:pPr>
      <w:r w:rsidRPr="001714AA">
        <w:rPr>
          <w:szCs w:val="24"/>
        </w:rPr>
        <w:t xml:space="preserve">Prevederile contractului de asociere nu sunt opozabile </w:t>
      </w:r>
      <w:r w:rsidR="00A915D5" w:rsidRPr="001714AA">
        <w:rPr>
          <w:szCs w:val="24"/>
        </w:rPr>
        <w:t>Autorității contractante</w:t>
      </w:r>
      <w:r w:rsidRPr="001714AA">
        <w:rPr>
          <w:szCs w:val="24"/>
        </w:rPr>
        <w:t>.</w:t>
      </w:r>
    </w:p>
    <w:p w14:paraId="2BBC535D" w14:textId="77777777" w:rsidR="005C3A03" w:rsidRPr="001714AA" w:rsidRDefault="005C3A03" w:rsidP="00DA150C">
      <w:pPr>
        <w:spacing w:after="0"/>
        <w:rPr>
          <w:szCs w:val="24"/>
        </w:rPr>
      </w:pPr>
    </w:p>
    <w:p w14:paraId="40E16BFF" w14:textId="07988CF1" w:rsidR="00F52B87" w:rsidRPr="001714AA" w:rsidRDefault="00183226" w:rsidP="00DA150C">
      <w:pPr>
        <w:pStyle w:val="Heading1"/>
        <w:shd w:val="clear" w:color="auto" w:fill="BFBFBF" w:themeFill="background1" w:themeFillShade="BF"/>
        <w:spacing w:before="0" w:after="0"/>
        <w:ind w:left="0" w:firstLine="0"/>
        <w:rPr>
          <w:szCs w:val="24"/>
        </w:rPr>
      </w:pPr>
      <w:r w:rsidRPr="001714AA">
        <w:rPr>
          <w:szCs w:val="24"/>
        </w:rPr>
        <w:t xml:space="preserve">OBLIGAȚIILE PRINCIPALE ALE </w:t>
      </w:r>
      <w:r w:rsidR="00DF158F" w:rsidRPr="001714AA">
        <w:rPr>
          <w:szCs w:val="24"/>
        </w:rPr>
        <w:t>PRESTATORULUI</w:t>
      </w:r>
    </w:p>
    <w:p w14:paraId="2C258292" w14:textId="77777777" w:rsidR="00CB3A65" w:rsidRPr="001714AA" w:rsidRDefault="00CB3A65" w:rsidP="00DA150C">
      <w:pPr>
        <w:spacing w:after="0"/>
        <w:rPr>
          <w:szCs w:val="24"/>
        </w:rPr>
      </w:pPr>
    </w:p>
    <w:p w14:paraId="1F05DE48" w14:textId="77C8C0FB" w:rsidR="00183226" w:rsidRPr="001714AA" w:rsidRDefault="00DF158F" w:rsidP="00DA150C">
      <w:pPr>
        <w:pStyle w:val="Heading2"/>
        <w:spacing w:before="0" w:after="0"/>
        <w:ind w:left="0"/>
        <w:rPr>
          <w:szCs w:val="24"/>
        </w:rPr>
      </w:pPr>
      <w:r w:rsidRPr="001714AA">
        <w:rPr>
          <w:szCs w:val="24"/>
        </w:rPr>
        <w:t>Prestatorul</w:t>
      </w:r>
      <w:r w:rsidR="00183226" w:rsidRPr="001714AA">
        <w:rPr>
          <w:szCs w:val="24"/>
        </w:rPr>
        <w:t xml:space="preserve"> va </w:t>
      </w:r>
      <w:r w:rsidR="002E2DC2" w:rsidRPr="001714AA">
        <w:rPr>
          <w:szCs w:val="24"/>
        </w:rPr>
        <w:t>presta serviciile</w:t>
      </w:r>
      <w:r w:rsidR="00172E47" w:rsidRPr="001714AA">
        <w:rPr>
          <w:szCs w:val="24"/>
        </w:rPr>
        <w:t xml:space="preserve">, </w:t>
      </w:r>
      <w:bookmarkStart w:id="17" w:name="_Hlk212397829"/>
      <w:r w:rsidR="00882225" w:rsidRPr="001714AA">
        <w:rPr>
          <w:szCs w:val="24"/>
        </w:rPr>
        <w:t>astfel cum sunt menționate la pct.3.1,</w:t>
      </w:r>
      <w:r w:rsidR="003D4FFA" w:rsidRPr="001714AA">
        <w:rPr>
          <w:szCs w:val="24"/>
        </w:rPr>
        <w:t xml:space="preserve"> </w:t>
      </w:r>
      <w:bookmarkEnd w:id="17"/>
      <w:r w:rsidR="00183226" w:rsidRPr="001714AA">
        <w:rPr>
          <w:szCs w:val="24"/>
        </w:rPr>
        <w:t>și își va îndeplini obligațiile în condițiile stabilite prin prezentul Contract, cu respectarea prevederilor documentației de atribuire și a ofertei</w:t>
      </w:r>
      <w:r w:rsidR="004178E8">
        <w:rPr>
          <w:szCs w:val="24"/>
        </w:rPr>
        <w:t>,</w:t>
      </w:r>
      <w:r w:rsidR="00183226" w:rsidRPr="001714AA">
        <w:rPr>
          <w:szCs w:val="24"/>
        </w:rPr>
        <w:t xml:space="preserve"> în baza căreia i-a fost atribuit </w:t>
      </w:r>
      <w:r w:rsidR="00400BD4" w:rsidRPr="001714AA">
        <w:rPr>
          <w:szCs w:val="24"/>
        </w:rPr>
        <w:t>C</w:t>
      </w:r>
      <w:r w:rsidR="00183226" w:rsidRPr="001714AA">
        <w:rPr>
          <w:szCs w:val="24"/>
        </w:rPr>
        <w:t>ontractul</w:t>
      </w:r>
    </w:p>
    <w:p w14:paraId="3F2D286E" w14:textId="40DF7A83" w:rsidR="00183226" w:rsidRPr="001714AA" w:rsidRDefault="00DF158F" w:rsidP="00DA150C">
      <w:pPr>
        <w:pStyle w:val="Heading2"/>
        <w:spacing w:before="0" w:after="0"/>
        <w:ind w:left="0"/>
        <w:rPr>
          <w:szCs w:val="24"/>
        </w:rPr>
      </w:pPr>
      <w:r w:rsidRPr="001714AA">
        <w:rPr>
          <w:szCs w:val="24"/>
        </w:rPr>
        <w:t>Prestatorul</w:t>
      </w:r>
      <w:r w:rsidR="00183226" w:rsidRPr="001714AA">
        <w:rPr>
          <w:szCs w:val="24"/>
        </w:rPr>
        <w:t xml:space="preserve"> va </w:t>
      </w:r>
      <w:r w:rsidR="003D4FFA" w:rsidRPr="001714AA">
        <w:rPr>
          <w:szCs w:val="24"/>
        </w:rPr>
        <w:t xml:space="preserve">presta </w:t>
      </w:r>
      <w:r w:rsidR="00892205" w:rsidRPr="001714AA">
        <w:rPr>
          <w:szCs w:val="24"/>
        </w:rPr>
        <w:t>S</w:t>
      </w:r>
      <w:r w:rsidR="003D4FFA" w:rsidRPr="001714AA">
        <w:rPr>
          <w:szCs w:val="24"/>
        </w:rPr>
        <w:t>erviciile</w:t>
      </w:r>
      <w:r w:rsidR="00183226" w:rsidRPr="001714AA">
        <w:rPr>
          <w:szCs w:val="24"/>
        </w:rPr>
        <w:t xml:space="preserve">, </w:t>
      </w:r>
      <w:r w:rsidR="006D34FE" w:rsidRPr="001714AA">
        <w:rPr>
          <w:szCs w:val="24"/>
        </w:rPr>
        <w:t xml:space="preserve">astfel cum sunt menționate la pct.3.1, cu </w:t>
      </w:r>
      <w:r w:rsidR="00183226" w:rsidRPr="001714AA">
        <w:rPr>
          <w:szCs w:val="24"/>
        </w:rPr>
        <w:t>eficiență și diligență, cu respectarea dispozițiile legale, aprobările și standardele tehnice, profesionale și de calitate în vigoare.</w:t>
      </w:r>
    </w:p>
    <w:p w14:paraId="3B3493E4" w14:textId="77777777" w:rsidR="00172E47" w:rsidRPr="001714AA" w:rsidRDefault="00DF158F" w:rsidP="00172E47">
      <w:pPr>
        <w:pStyle w:val="Heading2"/>
        <w:spacing w:before="0" w:after="0"/>
        <w:ind w:left="0"/>
        <w:rPr>
          <w:szCs w:val="24"/>
        </w:rPr>
      </w:pPr>
      <w:r w:rsidRPr="001714AA">
        <w:lastRenderedPageBreak/>
        <w:t>Prestatorul</w:t>
      </w:r>
      <w:r w:rsidR="00DF2A07" w:rsidRPr="001714AA">
        <w:t xml:space="preserve"> se obligă să depună garanția de bună execuție în termen de maxim</w:t>
      </w:r>
      <w:r w:rsidR="00892CEB" w:rsidRPr="001714AA">
        <w:t>um</w:t>
      </w:r>
      <w:r w:rsidR="00DF2A07" w:rsidRPr="001714AA">
        <w:t xml:space="preserve"> 5 zile lucrătoare de la semnarea </w:t>
      </w:r>
      <w:r w:rsidR="00892205" w:rsidRPr="001714AA">
        <w:t>C</w:t>
      </w:r>
      <w:r w:rsidR="00DF2A07" w:rsidRPr="001714AA">
        <w:t>ontractului</w:t>
      </w:r>
      <w:r w:rsidR="00550518" w:rsidRPr="001714AA">
        <w:t>,</w:t>
      </w:r>
      <w:r w:rsidR="00DF2A07" w:rsidRPr="001714AA">
        <w:t xml:space="preserve"> de ambele </w:t>
      </w:r>
      <w:r w:rsidR="00892205" w:rsidRPr="001714AA">
        <w:t>P</w:t>
      </w:r>
      <w:r w:rsidR="00DF2A07" w:rsidRPr="001714AA">
        <w:t>ărți.</w:t>
      </w:r>
      <w:r w:rsidR="00172E47" w:rsidRPr="001714AA">
        <w:t xml:space="preserve"> </w:t>
      </w:r>
    </w:p>
    <w:p w14:paraId="3B03B005" w14:textId="77777777" w:rsidR="00172E47" w:rsidRPr="001714AA" w:rsidRDefault="00172E47" w:rsidP="00172E47">
      <w:pPr>
        <w:pStyle w:val="Heading2"/>
        <w:spacing w:before="0" w:after="0"/>
        <w:ind w:left="0"/>
        <w:rPr>
          <w:szCs w:val="24"/>
        </w:rPr>
      </w:pPr>
      <w:r w:rsidRPr="001714AA">
        <w:t xml:space="preserve">În cazul în care Prestatorul este o asociere alcătuită din doi sau mai mulți operatori economici, toți aceștia vor fi ținuți solidar responsabili de îndeplinirea obligațiilor din Contract. </w:t>
      </w:r>
    </w:p>
    <w:p w14:paraId="46529BD2" w14:textId="6069197D" w:rsidR="00172E47" w:rsidRPr="001714AA" w:rsidRDefault="00172E47" w:rsidP="00172E47">
      <w:pPr>
        <w:pStyle w:val="Heading2"/>
        <w:spacing w:before="0" w:after="0"/>
        <w:ind w:left="0"/>
        <w:rPr>
          <w:szCs w:val="24"/>
        </w:rPr>
      </w:pPr>
      <w:r w:rsidRPr="001714AA">
        <w:rPr>
          <w:szCs w:val="24"/>
        </w:rPr>
        <w:t>Contractantul are obligația de a desemna, în termen de 5 (cinci) zile de la semnarea contractului, persoana de contact.</w:t>
      </w:r>
    </w:p>
    <w:p w14:paraId="6E888849" w14:textId="03CC496D" w:rsidR="00D21CBC" w:rsidRPr="001714AA" w:rsidRDefault="00645505" w:rsidP="00C46D08">
      <w:pPr>
        <w:pStyle w:val="Heading2"/>
        <w:spacing w:before="0" w:after="0"/>
        <w:ind w:left="0"/>
        <w:rPr>
          <w:rFonts w:eastAsia="Arial"/>
          <w:szCs w:val="24"/>
        </w:rPr>
      </w:pPr>
      <w:r w:rsidRPr="001714AA">
        <w:rPr>
          <w:rFonts w:cs="Arial"/>
          <w:szCs w:val="24"/>
        </w:rPr>
        <w:t>Prestatorul</w:t>
      </w:r>
      <w:r w:rsidRPr="001714AA">
        <w:rPr>
          <w:szCs w:val="24"/>
        </w:rPr>
        <w:t xml:space="preserve"> se obligă să </w:t>
      </w:r>
      <w:r w:rsidR="00083E4B" w:rsidRPr="001714AA">
        <w:rPr>
          <w:rFonts w:eastAsia="Arial"/>
          <w:szCs w:val="24"/>
        </w:rPr>
        <w:t>actualizeze</w:t>
      </w:r>
      <w:r w:rsidRPr="001714AA">
        <w:rPr>
          <w:rFonts w:eastAsia="Arial"/>
          <w:szCs w:val="24"/>
        </w:rPr>
        <w:t xml:space="preserve">, în mod regulat până la încetarea valabilității prezentului </w:t>
      </w:r>
      <w:r w:rsidR="00827306" w:rsidRPr="001714AA">
        <w:rPr>
          <w:rFonts w:eastAsia="Arial"/>
          <w:szCs w:val="24"/>
        </w:rPr>
        <w:t>C</w:t>
      </w:r>
      <w:r w:rsidRPr="001714AA">
        <w:rPr>
          <w:rFonts w:eastAsia="Arial"/>
          <w:szCs w:val="24"/>
        </w:rPr>
        <w:t xml:space="preserve">ontract, datele și informațiile </w:t>
      </w:r>
      <w:r w:rsidRPr="001714AA">
        <w:rPr>
          <w:rFonts w:eastAsia="Arial"/>
          <w:b/>
          <w:bCs/>
          <w:szCs w:val="24"/>
        </w:rPr>
        <w:t>privind benefi</w:t>
      </w:r>
      <w:r w:rsidR="00D766E8" w:rsidRPr="001714AA">
        <w:rPr>
          <w:rFonts w:eastAsia="Arial"/>
          <w:b/>
          <w:bCs/>
          <w:szCs w:val="24"/>
        </w:rPr>
        <w:t>ci</w:t>
      </w:r>
      <w:r w:rsidRPr="001714AA">
        <w:rPr>
          <w:rFonts w:eastAsia="Arial"/>
          <w:b/>
          <w:bCs/>
          <w:szCs w:val="24"/>
        </w:rPr>
        <w:t>arii reali</w:t>
      </w:r>
      <w:r w:rsidRPr="001714AA">
        <w:rPr>
          <w:rFonts w:eastAsia="Arial"/>
          <w:szCs w:val="24"/>
        </w:rPr>
        <w:t xml:space="preserve"> ai fondurilor alocate prin prezentul </w:t>
      </w:r>
      <w:r w:rsidR="00827306" w:rsidRPr="001714AA">
        <w:rPr>
          <w:rFonts w:eastAsia="Arial"/>
          <w:szCs w:val="24"/>
        </w:rPr>
        <w:t>C</w:t>
      </w:r>
      <w:r w:rsidRPr="001714AA">
        <w:rPr>
          <w:rFonts w:eastAsia="Arial"/>
          <w:szCs w:val="24"/>
        </w:rPr>
        <w:t>ontract</w:t>
      </w:r>
      <w:r w:rsidR="004178E8">
        <w:rPr>
          <w:rFonts w:eastAsia="Arial"/>
          <w:szCs w:val="24"/>
        </w:rPr>
        <w:t>,</w:t>
      </w:r>
      <w:r w:rsidRPr="001714AA">
        <w:rPr>
          <w:rFonts w:eastAsia="Arial"/>
          <w:szCs w:val="24"/>
        </w:rPr>
        <w:t xml:space="preserve"> în conformitate cu prevederile Directivei (UE) 2015/849 a Parlamentului European și a Consiliului din 20 mai 2015</w:t>
      </w:r>
      <w:r w:rsidR="004178E8">
        <w:rPr>
          <w:rFonts w:eastAsia="Arial"/>
          <w:szCs w:val="24"/>
        </w:rPr>
        <w:t>,</w:t>
      </w:r>
      <w:r w:rsidRPr="001714AA">
        <w:rPr>
          <w:rFonts w:eastAsia="Arial"/>
          <w:szCs w:val="24"/>
        </w:rPr>
        <w:t xml:space="preserve">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Legii nr. 129 / 2019 pentru prevenirea și combaterea spălării banilor și finanțării terorismului, precum și pentru modificarea și completarea unor acte normative.</w:t>
      </w:r>
      <w:r w:rsidR="00E22992" w:rsidRPr="001714AA">
        <w:rPr>
          <w:szCs w:val="24"/>
        </w:rPr>
        <w:t xml:space="preserve"> </w:t>
      </w:r>
    </w:p>
    <w:p w14:paraId="34F1D10A" w14:textId="64C82D8E" w:rsidR="00E22992" w:rsidRPr="001714AA" w:rsidRDefault="00E22992" w:rsidP="00C46D08">
      <w:pPr>
        <w:pStyle w:val="Heading2"/>
        <w:spacing w:before="0" w:after="0"/>
        <w:ind w:left="0"/>
        <w:rPr>
          <w:rFonts w:eastAsia="Arial"/>
          <w:szCs w:val="24"/>
        </w:rPr>
      </w:pPr>
      <w:r w:rsidRPr="001714AA">
        <w:rPr>
          <w:rFonts w:eastAsia="Arial"/>
          <w:szCs w:val="24"/>
        </w:rPr>
        <w:t>Prestatorul are obligația de a asigura planificarea resurselor în raport cu graficul de prestare și mobilizarea de resurse suficiente și cu expertiză adecvată pentru a asigura gestionarea contractului, astfel cum este solicitat la nivelul Caietului de sarcini.</w:t>
      </w:r>
    </w:p>
    <w:p w14:paraId="3BED33E4" w14:textId="797CF71B"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se obligă să îndeplinească obligațiile contractuale, cu respectarea bunelor practici din domeniu, a prevederilor legale și contractuale relevante, astfel încât să se asigure că obligațiile sunt îndeplinite la parametrii solicitați. </w:t>
      </w:r>
    </w:p>
    <w:p w14:paraId="15EC81B4" w14:textId="31080751"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are obligația de a asigura unui grad de flexibilitate în planificarea modalității de gestionare a contractului, pe toată durata de derulare a contractului. </w:t>
      </w:r>
    </w:p>
    <w:p w14:paraId="2D38A1FF" w14:textId="3B884AF0" w:rsidR="00E22992" w:rsidRPr="001714AA" w:rsidRDefault="00E22992" w:rsidP="00C46D08">
      <w:pPr>
        <w:pStyle w:val="Heading2"/>
        <w:spacing w:before="0" w:after="0"/>
        <w:ind w:left="0"/>
        <w:rPr>
          <w:rFonts w:eastAsia="Arial"/>
          <w:szCs w:val="24"/>
        </w:rPr>
      </w:pPr>
      <w:r w:rsidRPr="001714AA">
        <w:rPr>
          <w:rFonts w:eastAsia="Arial"/>
          <w:szCs w:val="24"/>
        </w:rPr>
        <w:t>Prestatorul are obligația de a transmite datele de identificare și de contact ale personalului alocat pentru executarea contractului.</w:t>
      </w:r>
    </w:p>
    <w:p w14:paraId="70AB71AD" w14:textId="509A8061"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se obligă să colaboreze cu personalul </w:t>
      </w:r>
      <w:r w:rsidR="00D81423" w:rsidRPr="001714AA">
        <w:rPr>
          <w:rFonts w:eastAsia="Arial"/>
          <w:szCs w:val="24"/>
        </w:rPr>
        <w:t>Autorității contractante</w:t>
      </w:r>
      <w:r w:rsidRPr="001714AA">
        <w:rPr>
          <w:rFonts w:eastAsia="Arial"/>
          <w:szCs w:val="24"/>
        </w:rPr>
        <w:t xml:space="preserve"> alocat pentru verificarea produselor și serviciilor livrate și realizarea recepțiilor.</w:t>
      </w:r>
    </w:p>
    <w:p w14:paraId="7C34E2F8" w14:textId="5F4F5EC1"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se obligă să reducă, în măsura posibilă, la minimum, situațiile de întârzieri în efectuarea livrărilor, minimizând astfel impactul negativ asupra activității </w:t>
      </w:r>
      <w:r w:rsidR="00D81423" w:rsidRPr="001714AA">
        <w:rPr>
          <w:rFonts w:eastAsia="Arial"/>
          <w:szCs w:val="24"/>
        </w:rPr>
        <w:t>Autorității contractante</w:t>
      </w:r>
      <w:r w:rsidRPr="001714AA">
        <w:rPr>
          <w:rFonts w:eastAsia="Arial"/>
          <w:szCs w:val="24"/>
        </w:rPr>
        <w:t>.</w:t>
      </w:r>
    </w:p>
    <w:p w14:paraId="13F43E4E" w14:textId="3E668963"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se obligă să se asigure că orice documente, documentații și/sau instrucțiuni furnizate către personalul </w:t>
      </w:r>
      <w:r w:rsidR="00D81423" w:rsidRPr="001714AA">
        <w:rPr>
          <w:rFonts w:eastAsia="Arial"/>
          <w:szCs w:val="24"/>
        </w:rPr>
        <w:t>Autorității contractante</w:t>
      </w:r>
      <w:r w:rsidRPr="001714AA">
        <w:rPr>
          <w:rFonts w:eastAsia="Arial"/>
          <w:szCs w:val="24"/>
        </w:rPr>
        <w:t xml:space="preserve"> sunt exacte și elaborate în conformitate cu bunele practici specifice în domeniu. </w:t>
      </w:r>
    </w:p>
    <w:p w14:paraId="1C06F3B4" w14:textId="798483E1"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are obligația de a prezenta rapoartele solicitate de personalul </w:t>
      </w:r>
      <w:r w:rsidR="00D81423" w:rsidRPr="001714AA">
        <w:rPr>
          <w:rFonts w:eastAsia="Arial"/>
          <w:szCs w:val="24"/>
        </w:rPr>
        <w:t>Autorității contractante</w:t>
      </w:r>
      <w:r w:rsidRPr="001714AA">
        <w:rPr>
          <w:rFonts w:eastAsia="Arial"/>
          <w:szCs w:val="24"/>
        </w:rPr>
        <w:t xml:space="preserve">, potrivit cerințelor de raportare stabilite prin contract. </w:t>
      </w:r>
    </w:p>
    <w:p w14:paraId="51C0112A" w14:textId="1EB91B3A" w:rsidR="00E22992" w:rsidRPr="001714AA" w:rsidRDefault="00E22992" w:rsidP="00C46D08">
      <w:pPr>
        <w:pStyle w:val="Heading2"/>
        <w:spacing w:before="0" w:after="0"/>
        <w:ind w:left="0"/>
        <w:rPr>
          <w:rFonts w:eastAsia="Arial"/>
          <w:szCs w:val="24"/>
        </w:rPr>
      </w:pPr>
      <w:r w:rsidRPr="001714AA">
        <w:rPr>
          <w:rFonts w:eastAsia="Arial"/>
          <w:szCs w:val="24"/>
        </w:rPr>
        <w:t>Prestatorul se obligă să completeze declarații de imparțialitate, confidențialitate și privind conflictul de interese de către personalul desemnat de către acesta, înainte de implicarea în implementarea contractului.</w:t>
      </w:r>
    </w:p>
    <w:p w14:paraId="505F4AC1" w14:textId="17250B0B" w:rsidR="00E22992" w:rsidRPr="001714AA" w:rsidRDefault="00E22992" w:rsidP="00C46D08">
      <w:pPr>
        <w:pStyle w:val="Heading2"/>
        <w:spacing w:before="0" w:after="0"/>
        <w:ind w:left="0"/>
        <w:rPr>
          <w:rFonts w:eastAsia="Arial"/>
          <w:szCs w:val="24"/>
        </w:rPr>
      </w:pPr>
      <w:r w:rsidRPr="001714AA">
        <w:rPr>
          <w:rFonts w:eastAsia="Arial"/>
          <w:szCs w:val="24"/>
        </w:rPr>
        <w:t>Prestatorul se obligă să se asigure că pentru toate activitățile cuprinse în Propunerea tehnică, dispune de toate resursele necesare pentru îndeplinirea contractului.</w:t>
      </w:r>
    </w:p>
    <w:p w14:paraId="72C3A76D" w14:textId="665F2CAC"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se obligă să asigure respectarea confidențialității pentru toate documentele și informațiile primite de la </w:t>
      </w:r>
      <w:r w:rsidR="00C46D08" w:rsidRPr="001714AA">
        <w:rPr>
          <w:rFonts w:eastAsia="Arial"/>
          <w:szCs w:val="24"/>
        </w:rPr>
        <w:t>Autoritatea contractantă</w:t>
      </w:r>
      <w:r w:rsidRPr="001714AA">
        <w:rPr>
          <w:rFonts w:eastAsia="Arial"/>
          <w:szCs w:val="24"/>
        </w:rPr>
        <w:t xml:space="preserve"> precum și pentru rezultatele tuturor activităților din cadrul contractului, având în vedere că acestea reprezintă informații confidențiale, Prestatorul semnând o declarație în acest sens. Această obligație va fi respectată inclusiv de personalul Prestatorului.</w:t>
      </w:r>
    </w:p>
    <w:p w14:paraId="56FAEE37" w14:textId="70C21DC6"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și personalul său au obligația de a respecta confidențialitatea documentelor și informațiilor menționate mai sus, pe toată perioada executării contractului, pe perioada oricărei prelungiri a acestuia și după încetarea contractului. În acest sens, Prestatorul precum și personalul acestuia implicat în activitățile </w:t>
      </w:r>
      <w:r w:rsidRPr="001714AA">
        <w:rPr>
          <w:rFonts w:eastAsia="Arial"/>
          <w:szCs w:val="24"/>
        </w:rPr>
        <w:lastRenderedPageBreak/>
        <w:t xml:space="preserve">contractului, sunt obligați să semneze acorduri de confidențialitate cu </w:t>
      </w:r>
      <w:r w:rsidR="00C46D08" w:rsidRPr="001714AA">
        <w:rPr>
          <w:rFonts w:eastAsia="Arial"/>
          <w:szCs w:val="24"/>
        </w:rPr>
        <w:t xml:space="preserve">Autoritatea </w:t>
      </w:r>
      <w:r w:rsidR="00D81423" w:rsidRPr="001714AA">
        <w:rPr>
          <w:rFonts w:eastAsia="Arial"/>
          <w:szCs w:val="24"/>
        </w:rPr>
        <w:t>contractantă</w:t>
      </w:r>
      <w:r w:rsidRPr="001714AA">
        <w:rPr>
          <w:rFonts w:eastAsia="Arial"/>
          <w:szCs w:val="24"/>
        </w:rPr>
        <w:t xml:space="preserve">. </w:t>
      </w:r>
    </w:p>
    <w:p w14:paraId="7391AA4A" w14:textId="14875985"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se obligă să nu publice articole sau informații legate de serviciile prestate, nu va face referire la acestea în cazul prestării altor servicii către terți și nu va divulga informațiile obținute de la </w:t>
      </w:r>
      <w:r w:rsidR="00C46D08" w:rsidRPr="001714AA">
        <w:rPr>
          <w:rFonts w:eastAsia="Arial"/>
          <w:szCs w:val="24"/>
        </w:rPr>
        <w:t>Autoritatea contractantă</w:t>
      </w:r>
      <w:r w:rsidRPr="001714AA">
        <w:rPr>
          <w:rFonts w:eastAsia="Arial"/>
          <w:szCs w:val="24"/>
        </w:rPr>
        <w:t>, fără acordul scris al acestuia.</w:t>
      </w:r>
    </w:p>
    <w:p w14:paraId="363ED1D1" w14:textId="088970D9" w:rsidR="00E22992" w:rsidRPr="001714AA" w:rsidRDefault="00E22992" w:rsidP="00C46D08">
      <w:pPr>
        <w:pStyle w:val="Heading2"/>
        <w:spacing w:before="0" w:after="0"/>
        <w:ind w:left="0"/>
        <w:rPr>
          <w:rFonts w:eastAsia="Arial"/>
          <w:szCs w:val="24"/>
        </w:rPr>
      </w:pPr>
      <w:r w:rsidRPr="001714AA">
        <w:rPr>
          <w:rFonts w:eastAsia="Arial"/>
          <w:szCs w:val="24"/>
        </w:rPr>
        <w:t>Prestatorul are obligația de a asigura disponibilitatea personalului, pe toată durata contractului. Prestatorul are obligația de a asigura desfășurarea activităților stipulate în contract prin acoperirea cu personal specializat</w:t>
      </w:r>
      <w:r w:rsidR="008121D4">
        <w:rPr>
          <w:rFonts w:eastAsia="Arial"/>
          <w:szCs w:val="24"/>
        </w:rPr>
        <w:t>,</w:t>
      </w:r>
      <w:r w:rsidRPr="001714AA">
        <w:rPr>
          <w:rFonts w:eastAsia="Arial"/>
          <w:szCs w:val="24"/>
        </w:rPr>
        <w:t xml:space="preserve"> pe toată durata implementării contractului. Prestatorul are obligația să se asigure că, pentru toată perioada contractului, persoanele alocate fiecărei activități vor îndeplini obligațiile stabilite în sarcina acestora.</w:t>
      </w:r>
    </w:p>
    <w:p w14:paraId="23041F5C" w14:textId="6F1271FA" w:rsidR="00E22992" w:rsidRPr="001714AA" w:rsidRDefault="00E22992" w:rsidP="00C46D08">
      <w:pPr>
        <w:pStyle w:val="Heading2"/>
        <w:spacing w:before="0" w:after="0"/>
        <w:ind w:left="0"/>
        <w:rPr>
          <w:rFonts w:eastAsia="Arial"/>
          <w:szCs w:val="24"/>
        </w:rPr>
      </w:pPr>
      <w:r w:rsidRPr="001714AA">
        <w:rPr>
          <w:rFonts w:eastAsia="Arial"/>
          <w:szCs w:val="24"/>
        </w:rPr>
        <w:t>Prestatorul se obligă să nu efectueze schimbări în cadrul personalului stabilit, fără aprobarea prealabilă</w:t>
      </w:r>
      <w:r w:rsidR="008121D4">
        <w:rPr>
          <w:rFonts w:eastAsia="Arial"/>
          <w:szCs w:val="24"/>
        </w:rPr>
        <w:t>,</w:t>
      </w:r>
      <w:r w:rsidRPr="001714AA">
        <w:rPr>
          <w:rFonts w:eastAsia="Arial"/>
          <w:szCs w:val="24"/>
        </w:rPr>
        <w:t xml:space="preserve"> scrisă</w:t>
      </w:r>
      <w:r w:rsidR="008121D4">
        <w:rPr>
          <w:rFonts w:eastAsia="Arial"/>
          <w:szCs w:val="24"/>
        </w:rPr>
        <w:t>,</w:t>
      </w:r>
      <w:r w:rsidRPr="001714AA">
        <w:rPr>
          <w:rFonts w:eastAsia="Arial"/>
          <w:szCs w:val="24"/>
        </w:rPr>
        <w:t xml:space="preserve"> a </w:t>
      </w:r>
      <w:r w:rsidR="00D81423" w:rsidRPr="001714AA">
        <w:rPr>
          <w:rFonts w:eastAsia="Arial"/>
          <w:szCs w:val="24"/>
        </w:rPr>
        <w:t>Autorității contractante</w:t>
      </w:r>
      <w:r w:rsidRPr="001714AA">
        <w:rPr>
          <w:rFonts w:eastAsia="Arial"/>
          <w:szCs w:val="24"/>
        </w:rPr>
        <w:t xml:space="preserve">. </w:t>
      </w:r>
      <w:r w:rsidR="00C46D08" w:rsidRPr="001714AA">
        <w:rPr>
          <w:rFonts w:eastAsia="Arial"/>
          <w:szCs w:val="24"/>
        </w:rPr>
        <w:t>Autoritatea contractantă</w:t>
      </w:r>
      <w:r w:rsidRPr="001714AA">
        <w:rPr>
          <w:rFonts w:eastAsia="Arial"/>
          <w:szCs w:val="24"/>
        </w:rPr>
        <w:t xml:space="preserve"> va transmite aprobarea/respingerea schimbărilor de personal în termen de maximum 15 zile, calculat de la primirea documentelor justificative în formă completă și corectă. Aprobarea înlocuirii personalului/de personal produce efecte cu data emiterii acesteia de către </w:t>
      </w:r>
      <w:r w:rsidR="00C46D08" w:rsidRPr="001714AA">
        <w:rPr>
          <w:rFonts w:eastAsia="Arial"/>
          <w:szCs w:val="24"/>
        </w:rPr>
        <w:t>Autoritatea contractantă</w:t>
      </w:r>
      <w:r w:rsidRPr="001714AA">
        <w:rPr>
          <w:rFonts w:eastAsia="Arial"/>
          <w:szCs w:val="24"/>
        </w:rPr>
        <w:t>.</w:t>
      </w:r>
    </w:p>
    <w:p w14:paraId="7033DD7E" w14:textId="36907528" w:rsidR="00E22992" w:rsidRPr="001714AA" w:rsidRDefault="00E22992" w:rsidP="00C46D08">
      <w:pPr>
        <w:pStyle w:val="Heading2"/>
        <w:spacing w:before="0" w:after="0"/>
        <w:ind w:left="0"/>
        <w:rPr>
          <w:rFonts w:eastAsia="Arial"/>
          <w:szCs w:val="24"/>
        </w:rPr>
      </w:pPr>
      <w:r w:rsidRPr="001714AA">
        <w:rPr>
          <w:rFonts w:eastAsia="Arial"/>
          <w:szCs w:val="24"/>
        </w:rPr>
        <w:t xml:space="preserve">În situația în care </w:t>
      </w:r>
      <w:r w:rsidR="00C46D08" w:rsidRPr="001714AA">
        <w:rPr>
          <w:rFonts w:eastAsia="Arial"/>
          <w:szCs w:val="24"/>
        </w:rPr>
        <w:t xml:space="preserve">Autoritatea </w:t>
      </w:r>
      <w:r w:rsidR="00D81423" w:rsidRPr="001714AA">
        <w:rPr>
          <w:rFonts w:eastAsia="Arial"/>
          <w:szCs w:val="24"/>
        </w:rPr>
        <w:t>contractantă</w:t>
      </w:r>
      <w:r w:rsidRPr="001714AA">
        <w:rPr>
          <w:rFonts w:eastAsia="Arial"/>
          <w:szCs w:val="24"/>
        </w:rPr>
        <w:t xml:space="preserve"> sau Prestatorul solicită înlocuirea personalului, Prestatorul se obligă să transmită </w:t>
      </w:r>
      <w:r w:rsidR="00C46D08" w:rsidRPr="001714AA">
        <w:rPr>
          <w:rFonts w:eastAsia="Arial"/>
          <w:szCs w:val="24"/>
        </w:rPr>
        <w:t>Autorității contractante</w:t>
      </w:r>
      <w:r w:rsidRPr="001714AA">
        <w:rPr>
          <w:rFonts w:eastAsia="Arial"/>
          <w:szCs w:val="24"/>
        </w:rPr>
        <w:t xml:space="preserve">, pentru verificare și aprobare, documente justificative privind calificarea educațională și/sau profesională, abilitățile, experiența profesională generală și specifică a personalului propus. În cazul în care personalul înlocuit a generat Prestatorului un avantaj pe perioada derulării procedurii, la momentul aplicării criteriului de atribuire, </w:t>
      </w:r>
      <w:r w:rsidR="00C46D08" w:rsidRPr="001714AA">
        <w:rPr>
          <w:rFonts w:eastAsia="Arial"/>
          <w:szCs w:val="24"/>
        </w:rPr>
        <w:t>Autoritatea contractantă</w:t>
      </w:r>
      <w:r w:rsidRPr="001714AA">
        <w:rPr>
          <w:rFonts w:eastAsia="Arial"/>
          <w:szCs w:val="24"/>
        </w:rPr>
        <w:t xml:space="preserve"> are dreptul de a aproba înlocuirea personalului</w:t>
      </w:r>
      <w:r w:rsidR="008121D4">
        <w:rPr>
          <w:rFonts w:eastAsia="Arial"/>
          <w:szCs w:val="24"/>
        </w:rPr>
        <w:t>,</w:t>
      </w:r>
      <w:r w:rsidRPr="001714AA">
        <w:rPr>
          <w:rFonts w:eastAsia="Arial"/>
          <w:szCs w:val="24"/>
        </w:rPr>
        <w:t xml:space="preserve"> numai în situația în care noul personal nominalizat</w:t>
      </w:r>
      <w:r w:rsidR="008121D4">
        <w:rPr>
          <w:rFonts w:eastAsia="Arial"/>
          <w:szCs w:val="24"/>
        </w:rPr>
        <w:t>,</w:t>
      </w:r>
      <w:r w:rsidRPr="001714AA">
        <w:rPr>
          <w:rFonts w:eastAsia="Arial"/>
          <w:szCs w:val="24"/>
        </w:rPr>
        <w:t xml:space="preserve"> pentru îndeplinirea contractului</w:t>
      </w:r>
      <w:r w:rsidR="008121D4">
        <w:rPr>
          <w:rFonts w:eastAsia="Arial"/>
          <w:szCs w:val="24"/>
        </w:rPr>
        <w:t>,</w:t>
      </w:r>
      <w:r w:rsidRPr="001714AA">
        <w:rPr>
          <w:rFonts w:eastAsia="Arial"/>
          <w:szCs w:val="24"/>
        </w:rPr>
        <w:t xml:space="preserve"> obține cel puțin același punctaj ca personalul propus</w:t>
      </w:r>
      <w:r w:rsidR="008121D4">
        <w:rPr>
          <w:rFonts w:eastAsia="Arial"/>
          <w:szCs w:val="24"/>
        </w:rPr>
        <w:t>,</w:t>
      </w:r>
      <w:r w:rsidRPr="001714AA">
        <w:rPr>
          <w:rFonts w:eastAsia="Arial"/>
          <w:szCs w:val="24"/>
        </w:rPr>
        <w:t xml:space="preserve"> la momentul aplicării factorilor de evaluare</w:t>
      </w:r>
      <w:r w:rsidRPr="00E82DE3">
        <w:rPr>
          <w:rFonts w:eastAsia="Arial"/>
          <w:color w:val="000000" w:themeColor="text1"/>
          <w:szCs w:val="24"/>
        </w:rPr>
        <w:t xml:space="preserve">, chiar și în cazul în care caracteristicile personalului propus sunt inferioare celor ale personalului înlocuit. În cazul respingerii personalului propus, </w:t>
      </w:r>
      <w:r w:rsidR="00C46D08" w:rsidRPr="00E82DE3">
        <w:rPr>
          <w:rFonts w:eastAsia="Arial"/>
          <w:color w:val="000000" w:themeColor="text1"/>
          <w:szCs w:val="24"/>
        </w:rPr>
        <w:t xml:space="preserve">Autoritatea </w:t>
      </w:r>
      <w:r w:rsidR="00D81423" w:rsidRPr="00E82DE3">
        <w:rPr>
          <w:rFonts w:eastAsia="Arial"/>
          <w:color w:val="000000" w:themeColor="text1"/>
          <w:szCs w:val="24"/>
        </w:rPr>
        <w:t>contractantă</w:t>
      </w:r>
      <w:r w:rsidRPr="00E82DE3">
        <w:rPr>
          <w:rFonts w:eastAsia="Arial"/>
          <w:color w:val="000000" w:themeColor="text1"/>
          <w:szCs w:val="24"/>
        </w:rPr>
        <w:t xml:space="preserve"> va notifica, </w:t>
      </w:r>
      <w:r w:rsidRPr="001714AA">
        <w:rPr>
          <w:rFonts w:eastAsia="Arial"/>
          <w:szCs w:val="24"/>
        </w:rPr>
        <w:t>în scris, motivele respingerii și termenul de prezentare a unei noi propuneri.</w:t>
      </w:r>
    </w:p>
    <w:p w14:paraId="10C51925" w14:textId="5EEB4C42" w:rsidR="00E22992" w:rsidRPr="001714AA" w:rsidRDefault="00E22992" w:rsidP="00C46D08">
      <w:pPr>
        <w:pStyle w:val="Heading2"/>
        <w:spacing w:before="0" w:after="0"/>
        <w:ind w:left="0"/>
        <w:rPr>
          <w:rFonts w:eastAsia="Arial"/>
          <w:szCs w:val="24"/>
        </w:rPr>
      </w:pPr>
      <w:r w:rsidRPr="001714AA">
        <w:rPr>
          <w:rFonts w:eastAsia="Arial"/>
          <w:szCs w:val="24"/>
        </w:rPr>
        <w:t>În cazul în care Prestatorul nu este în măsură să furnizeze un înlocuitor</w:t>
      </w:r>
      <w:r w:rsidR="008121D4">
        <w:rPr>
          <w:rFonts w:eastAsia="Arial"/>
          <w:szCs w:val="24"/>
        </w:rPr>
        <w:t>,</w:t>
      </w:r>
      <w:r w:rsidRPr="001714AA">
        <w:rPr>
          <w:rFonts w:eastAsia="Arial"/>
          <w:szCs w:val="24"/>
        </w:rPr>
        <w:t xml:space="preserve"> în condițiile de mai sus, care să nu diminueze avantajul obținut de Prestator ca urmare a aplicării criteriului de atribuire din contract, </w:t>
      </w:r>
      <w:r w:rsidR="00C46D08" w:rsidRPr="001714AA">
        <w:rPr>
          <w:rFonts w:eastAsia="Arial"/>
          <w:szCs w:val="24"/>
        </w:rPr>
        <w:t xml:space="preserve">Autoritatea </w:t>
      </w:r>
      <w:r w:rsidR="00D81423" w:rsidRPr="001714AA">
        <w:rPr>
          <w:rFonts w:eastAsia="Arial"/>
          <w:szCs w:val="24"/>
        </w:rPr>
        <w:t>contractantă</w:t>
      </w:r>
      <w:r w:rsidRPr="001714AA">
        <w:rPr>
          <w:rFonts w:eastAsia="Arial"/>
          <w:szCs w:val="24"/>
        </w:rPr>
        <w:t xml:space="preserve"> va decide rezoluțiunea/ rezilierea contractului.</w:t>
      </w:r>
    </w:p>
    <w:p w14:paraId="74626958" w14:textId="7A1C344B"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se obligă să suporte toate costurile suplimentare generate de înlocuirea personalului. </w:t>
      </w:r>
    </w:p>
    <w:p w14:paraId="62D89CD1" w14:textId="70431119" w:rsidR="00E22992" w:rsidRPr="001714AA" w:rsidRDefault="00E22992" w:rsidP="00C46D08">
      <w:pPr>
        <w:pStyle w:val="Heading2"/>
        <w:spacing w:before="0" w:after="0"/>
        <w:ind w:left="0"/>
        <w:rPr>
          <w:rFonts w:eastAsia="Arial"/>
          <w:szCs w:val="24"/>
        </w:rPr>
      </w:pPr>
      <w:r w:rsidRPr="001714AA">
        <w:rPr>
          <w:rFonts w:eastAsia="Arial"/>
          <w:szCs w:val="24"/>
        </w:rPr>
        <w:t>Prestatorul se obligă ca</w:t>
      </w:r>
      <w:r w:rsidR="00556285">
        <w:rPr>
          <w:rFonts w:eastAsia="Arial"/>
          <w:szCs w:val="24"/>
        </w:rPr>
        <w:t>,</w:t>
      </w:r>
      <w:r w:rsidRPr="001714AA">
        <w:rPr>
          <w:rFonts w:eastAsia="Arial"/>
          <w:szCs w:val="24"/>
        </w:rPr>
        <w:t xml:space="preserve"> în executarea contractului</w:t>
      </w:r>
      <w:r w:rsidR="00556285">
        <w:rPr>
          <w:rFonts w:eastAsia="Arial"/>
          <w:szCs w:val="24"/>
        </w:rPr>
        <w:t>,</w:t>
      </w:r>
      <w:r w:rsidRPr="001714AA">
        <w:rPr>
          <w:rFonts w:eastAsia="Arial"/>
          <w:szCs w:val="24"/>
        </w:rPr>
        <w:t xml:space="preserve"> nu se vor genera sub nicio formă cheltuieli comerciale neuzuale. Dacă apar totuși astfel de cheltuieli, contractul poate înceta. Sunt considerate cheltuieli comerciale neuzuale:</w:t>
      </w:r>
    </w:p>
    <w:p w14:paraId="76F287F9" w14:textId="77777777" w:rsidR="00E22992" w:rsidRPr="001714AA" w:rsidRDefault="00E22992" w:rsidP="00882225">
      <w:pPr>
        <w:pStyle w:val="Heading2"/>
        <w:numPr>
          <w:ilvl w:val="0"/>
          <w:numId w:val="0"/>
        </w:numPr>
        <w:spacing w:before="0" w:after="0"/>
        <w:ind w:left="142"/>
        <w:rPr>
          <w:rFonts w:eastAsia="Arial"/>
          <w:szCs w:val="24"/>
        </w:rPr>
      </w:pPr>
      <w:r w:rsidRPr="001714AA">
        <w:rPr>
          <w:rFonts w:eastAsia="Arial"/>
          <w:szCs w:val="24"/>
        </w:rPr>
        <w:t>a) comisioanele care nu sunt menționate în contract sau care nu rezultă dintr-un contract valabil încheiat referitor la prezentul contract;</w:t>
      </w:r>
    </w:p>
    <w:p w14:paraId="3760A72D" w14:textId="77777777" w:rsidR="00E22992" w:rsidRPr="001714AA" w:rsidRDefault="00E22992" w:rsidP="00882225">
      <w:pPr>
        <w:pStyle w:val="Heading2"/>
        <w:numPr>
          <w:ilvl w:val="0"/>
          <w:numId w:val="0"/>
        </w:numPr>
        <w:spacing w:before="0" w:after="0"/>
        <w:ind w:left="142"/>
        <w:rPr>
          <w:rFonts w:eastAsia="Arial"/>
          <w:szCs w:val="24"/>
        </w:rPr>
      </w:pPr>
      <w:r w:rsidRPr="001714AA">
        <w:rPr>
          <w:rFonts w:eastAsia="Arial"/>
          <w:szCs w:val="24"/>
        </w:rPr>
        <w:t>b) comisioanele care nu corespund serviciilor prestate și legitime;</w:t>
      </w:r>
    </w:p>
    <w:p w14:paraId="16F1D9F6" w14:textId="1C565752" w:rsidR="00E22992" w:rsidRPr="001714AA" w:rsidRDefault="00E22992" w:rsidP="00882225">
      <w:pPr>
        <w:pStyle w:val="Heading2"/>
        <w:numPr>
          <w:ilvl w:val="0"/>
          <w:numId w:val="0"/>
        </w:numPr>
        <w:spacing w:before="0" w:after="0"/>
        <w:ind w:left="142"/>
        <w:rPr>
          <w:rFonts w:eastAsia="Arial"/>
          <w:szCs w:val="24"/>
        </w:rPr>
      </w:pPr>
      <w:r w:rsidRPr="001714AA">
        <w:rPr>
          <w:rFonts w:eastAsia="Arial"/>
          <w:szCs w:val="24"/>
        </w:rPr>
        <w:t>c) comisioanele plătite unui destinatar care nu este în mod clar identificat sau</w:t>
      </w:r>
    </w:p>
    <w:p w14:paraId="574362B2" w14:textId="3FDFAAC1" w:rsidR="00E22992" w:rsidRPr="001714AA" w:rsidRDefault="00E22992" w:rsidP="00882225">
      <w:pPr>
        <w:pStyle w:val="Heading2"/>
        <w:numPr>
          <w:ilvl w:val="0"/>
          <w:numId w:val="0"/>
        </w:numPr>
        <w:spacing w:before="0" w:after="0"/>
        <w:ind w:left="142"/>
        <w:rPr>
          <w:rFonts w:eastAsia="Arial"/>
          <w:szCs w:val="24"/>
        </w:rPr>
      </w:pPr>
      <w:r w:rsidRPr="001714AA">
        <w:rPr>
          <w:rFonts w:eastAsia="Arial"/>
          <w:szCs w:val="24"/>
        </w:rPr>
        <w:t>d) comisioanele plătite unei persoane care</w:t>
      </w:r>
      <w:r w:rsidR="00556285">
        <w:rPr>
          <w:rFonts w:eastAsia="Arial"/>
          <w:szCs w:val="24"/>
        </w:rPr>
        <w:t>,</w:t>
      </w:r>
      <w:r w:rsidRPr="001714AA">
        <w:rPr>
          <w:rFonts w:eastAsia="Arial"/>
          <w:szCs w:val="24"/>
        </w:rPr>
        <w:t xml:space="preserve"> potrivit tuturor aparențelor</w:t>
      </w:r>
      <w:r w:rsidR="00556285">
        <w:rPr>
          <w:rFonts w:eastAsia="Arial"/>
          <w:szCs w:val="24"/>
        </w:rPr>
        <w:t>,</w:t>
      </w:r>
      <w:r w:rsidRPr="001714AA">
        <w:rPr>
          <w:rFonts w:eastAsia="Arial"/>
          <w:szCs w:val="24"/>
        </w:rPr>
        <w:t xml:space="preserve"> este o persoană interpusă.</w:t>
      </w:r>
    </w:p>
    <w:p w14:paraId="4F2E2692" w14:textId="4A6F852A"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se obligă să furnizeze </w:t>
      </w:r>
      <w:r w:rsidR="00C46D08" w:rsidRPr="001714AA">
        <w:rPr>
          <w:rFonts w:eastAsia="Arial"/>
          <w:szCs w:val="24"/>
        </w:rPr>
        <w:t>Autorității contractante</w:t>
      </w:r>
      <w:r w:rsidRPr="001714AA">
        <w:rPr>
          <w:rFonts w:eastAsia="Arial"/>
          <w:szCs w:val="24"/>
        </w:rPr>
        <w:t xml:space="preserve">, la cerere, documente justificative cu privire la condițiile în care se execută contractul. </w:t>
      </w:r>
      <w:r w:rsidR="00C46D08" w:rsidRPr="001714AA">
        <w:rPr>
          <w:rFonts w:eastAsia="Arial"/>
          <w:szCs w:val="24"/>
        </w:rPr>
        <w:t xml:space="preserve">Autoritatea </w:t>
      </w:r>
      <w:r w:rsidR="00D81423" w:rsidRPr="001714AA">
        <w:rPr>
          <w:rFonts w:eastAsia="Arial"/>
          <w:szCs w:val="24"/>
        </w:rPr>
        <w:t>contractantă</w:t>
      </w:r>
      <w:r w:rsidRPr="001714AA">
        <w:rPr>
          <w:rFonts w:eastAsia="Arial"/>
          <w:szCs w:val="24"/>
        </w:rPr>
        <w:t xml:space="preserve"> va efectua orice documentare sau cercetare la fața locului</w:t>
      </w:r>
      <w:r w:rsidR="00556285">
        <w:rPr>
          <w:rFonts w:eastAsia="Arial"/>
          <w:szCs w:val="24"/>
        </w:rPr>
        <w:t>,</w:t>
      </w:r>
      <w:r w:rsidRPr="001714AA">
        <w:rPr>
          <w:rFonts w:eastAsia="Arial"/>
          <w:szCs w:val="24"/>
        </w:rPr>
        <w:t xml:space="preserve"> pe care o consideră necesară</w:t>
      </w:r>
      <w:r w:rsidR="00556285">
        <w:rPr>
          <w:rFonts w:eastAsia="Arial"/>
          <w:szCs w:val="24"/>
        </w:rPr>
        <w:t>,</w:t>
      </w:r>
      <w:r w:rsidRPr="001714AA">
        <w:rPr>
          <w:rFonts w:eastAsia="Arial"/>
          <w:szCs w:val="24"/>
        </w:rPr>
        <w:t xml:space="preserve"> pentru strângerea de probe în cazul oricărei suspiciuni cu privire la existența unor cheltuieli comerciale neuzuale.</w:t>
      </w:r>
    </w:p>
    <w:p w14:paraId="388A9C0F" w14:textId="41C03ACC" w:rsidR="00E22992" w:rsidRPr="001714AA" w:rsidRDefault="00E22992" w:rsidP="00C46D08">
      <w:pPr>
        <w:pStyle w:val="Heading2"/>
        <w:spacing w:before="0" w:after="0"/>
        <w:ind w:left="0"/>
        <w:rPr>
          <w:rFonts w:eastAsia="Arial"/>
          <w:szCs w:val="24"/>
        </w:rPr>
      </w:pPr>
      <w:r w:rsidRPr="001714AA">
        <w:rPr>
          <w:rFonts w:eastAsia="Arial"/>
          <w:szCs w:val="24"/>
        </w:rPr>
        <w:t>Prestatorul are obligația ca</w:t>
      </w:r>
      <w:r w:rsidR="00556285">
        <w:rPr>
          <w:rFonts w:eastAsia="Arial"/>
          <w:szCs w:val="24"/>
        </w:rPr>
        <w:t>,</w:t>
      </w:r>
      <w:r w:rsidRPr="001714AA">
        <w:rPr>
          <w:rFonts w:eastAsia="Arial"/>
          <w:szCs w:val="24"/>
        </w:rPr>
        <w:t xml:space="preserve"> pentru componentele livrate, să obțină din timp în numele </w:t>
      </w:r>
      <w:r w:rsidR="00C46D08" w:rsidRPr="001714AA">
        <w:rPr>
          <w:rFonts w:eastAsia="Arial"/>
          <w:szCs w:val="24"/>
        </w:rPr>
        <w:t>Autorității contractante</w:t>
      </w:r>
      <w:r w:rsidRPr="001714AA">
        <w:rPr>
          <w:rFonts w:eastAsia="Arial"/>
          <w:szCs w:val="24"/>
        </w:rPr>
        <w:t xml:space="preserve">, sau să transfere </w:t>
      </w:r>
      <w:r w:rsidRPr="00556285">
        <w:rPr>
          <w:rFonts w:eastAsia="Arial"/>
          <w:szCs w:val="24"/>
        </w:rPr>
        <w:t>a</w:t>
      </w:r>
      <w:r w:rsidRPr="00E82DE3">
        <w:rPr>
          <w:rFonts w:eastAsia="Arial"/>
          <w:szCs w:val="24"/>
        </w:rPr>
        <w:t>cest</w:t>
      </w:r>
      <w:r w:rsidR="00556285" w:rsidRPr="00E82DE3">
        <w:rPr>
          <w:rFonts w:eastAsia="Arial"/>
          <w:szCs w:val="24"/>
        </w:rPr>
        <w:t>e</w:t>
      </w:r>
      <w:r w:rsidRPr="00E82DE3">
        <w:rPr>
          <w:rFonts w:eastAsia="Arial"/>
          <w:szCs w:val="24"/>
        </w:rPr>
        <w:t>ia,</w:t>
      </w:r>
      <w:r w:rsidRPr="001714AA">
        <w:rPr>
          <w:rFonts w:eastAsia="Arial"/>
          <w:szCs w:val="24"/>
        </w:rPr>
        <w:t xml:space="preserve"> prin documente cu caracter </w:t>
      </w:r>
      <w:r w:rsidRPr="001714AA">
        <w:rPr>
          <w:rFonts w:eastAsia="Arial"/>
          <w:szCs w:val="24"/>
        </w:rPr>
        <w:lastRenderedPageBreak/>
        <w:t>juridic, licențele necesare pentru utilizarea acestora</w:t>
      </w:r>
      <w:r w:rsidR="00556285">
        <w:rPr>
          <w:rFonts w:eastAsia="Arial"/>
          <w:szCs w:val="24"/>
        </w:rPr>
        <w:t>,</w:t>
      </w:r>
      <w:r w:rsidRPr="001714AA">
        <w:rPr>
          <w:rFonts w:eastAsia="Arial"/>
          <w:szCs w:val="24"/>
        </w:rPr>
        <w:t xml:space="preserve"> conform contractului. Această prevedere se aplică tuturor componentelor/resurselor licențiate și/sau sub-licențiate, componentelor software comercializate </w:t>
      </w:r>
      <w:r w:rsidRPr="00A8588F">
        <w:rPr>
          <w:rFonts w:eastAsia="Arial"/>
          <w:szCs w:val="24"/>
        </w:rPr>
        <w:t xml:space="preserve">de </w:t>
      </w:r>
      <w:r w:rsidR="00A8588F" w:rsidRPr="00A8588F">
        <w:rPr>
          <w:rFonts w:eastAsia="Arial"/>
          <w:szCs w:val="24"/>
        </w:rPr>
        <w:t>Prestator</w:t>
      </w:r>
      <w:r w:rsidRPr="00A8588F">
        <w:rPr>
          <w:rFonts w:eastAsia="Arial"/>
          <w:szCs w:val="24"/>
        </w:rPr>
        <w:t xml:space="preserve">, </w:t>
      </w:r>
      <w:r w:rsidRPr="001714AA">
        <w:rPr>
          <w:rFonts w:eastAsia="Arial"/>
          <w:szCs w:val="24"/>
        </w:rPr>
        <w:t>componentelor software ale unor terți, componentelor pre-existente, uneltelor software necesare livrării, monitorizării și mentenanței ș.a.m.d.</w:t>
      </w:r>
    </w:p>
    <w:p w14:paraId="3891D04E" w14:textId="7231354C" w:rsidR="00E22992" w:rsidRPr="001714AA" w:rsidRDefault="00E22992" w:rsidP="00C46D08">
      <w:pPr>
        <w:pStyle w:val="Heading2"/>
        <w:spacing w:before="0" w:after="0"/>
        <w:ind w:left="0"/>
        <w:rPr>
          <w:rFonts w:eastAsia="Arial"/>
          <w:szCs w:val="24"/>
        </w:rPr>
      </w:pPr>
      <w:r w:rsidRPr="001714AA">
        <w:rPr>
          <w:rFonts w:eastAsia="Arial"/>
          <w:szCs w:val="24"/>
        </w:rPr>
        <w:t>Prestatorul are obligația de a prezenta documente care dovedesc faptul că software-ul în ansamblul său este supus sau nu unor politici de licențiere (inclusiv se vor avea în vedere utilitarele și uneltele furnizate integrat</w:t>
      </w:r>
      <w:r w:rsidR="005F66CF">
        <w:rPr>
          <w:rFonts w:eastAsia="Arial"/>
          <w:szCs w:val="24"/>
        </w:rPr>
        <w:t>,</w:t>
      </w:r>
      <w:r w:rsidRPr="001714AA">
        <w:rPr>
          <w:rFonts w:eastAsia="Arial"/>
          <w:szCs w:val="24"/>
        </w:rPr>
        <w:t xml:space="preserve"> ca parte a soluției/software-ului precum și pentru orice adaptare, îmbunătățire, adăugare sau modificare a software-ului unor terți care este inclus în soluția furnizată). Documentele justificative trebuie să fie clare, să permită identificarea tipului de licențiere, metodele de calcul (fie virtual, fizic, grad de încărcare, număr de utilizatori etc.), condițiile de utilizare, perioada de timp precum și orice altă informație valabilă la momentul contractării. Orice diferend juridic ulterior cu un terț</w:t>
      </w:r>
      <w:r w:rsidR="005F66CF">
        <w:rPr>
          <w:rFonts w:eastAsia="Arial"/>
          <w:szCs w:val="24"/>
        </w:rPr>
        <w:t>,</w:t>
      </w:r>
      <w:r w:rsidRPr="001714AA">
        <w:rPr>
          <w:rFonts w:eastAsia="Arial"/>
          <w:szCs w:val="24"/>
        </w:rPr>
        <w:t xml:space="preserve"> pe subiectul drepturilor de proprietate intelectuală</w:t>
      </w:r>
      <w:r w:rsidR="005F66CF">
        <w:rPr>
          <w:rFonts w:eastAsia="Arial"/>
          <w:szCs w:val="24"/>
        </w:rPr>
        <w:t>,</w:t>
      </w:r>
      <w:r w:rsidRPr="001714AA">
        <w:rPr>
          <w:rFonts w:eastAsia="Arial"/>
          <w:szCs w:val="24"/>
        </w:rPr>
        <w:t xml:space="preserve"> va cădea în sarcina și responsabilitatea Prestatorului.</w:t>
      </w:r>
    </w:p>
    <w:p w14:paraId="4CF1068B" w14:textId="20F6591E" w:rsidR="00E22992" w:rsidRPr="00E82DE3" w:rsidRDefault="00E22992" w:rsidP="00C46D08">
      <w:pPr>
        <w:pStyle w:val="Heading2"/>
        <w:spacing w:before="0" w:after="0"/>
        <w:ind w:left="0"/>
        <w:rPr>
          <w:rFonts w:eastAsia="Arial"/>
          <w:color w:val="000000" w:themeColor="text1"/>
          <w:szCs w:val="24"/>
        </w:rPr>
      </w:pPr>
      <w:r w:rsidRPr="001714AA">
        <w:rPr>
          <w:rFonts w:eastAsia="Arial"/>
          <w:szCs w:val="24"/>
        </w:rPr>
        <w:t xml:space="preserve">Prestatorul se obligă ca drepturile de utilizare să fie </w:t>
      </w:r>
      <w:r w:rsidRPr="00E82DE3">
        <w:rPr>
          <w:rFonts w:eastAsia="Arial"/>
          <w:color w:val="000000" w:themeColor="text1"/>
          <w:szCs w:val="24"/>
        </w:rPr>
        <w:t xml:space="preserve">acordate pentru </w:t>
      </w:r>
      <w:r w:rsidR="00C46D08" w:rsidRPr="00E82DE3">
        <w:rPr>
          <w:rFonts w:eastAsia="Arial"/>
          <w:color w:val="000000" w:themeColor="text1"/>
          <w:szCs w:val="24"/>
        </w:rPr>
        <w:t>Autoritatea</w:t>
      </w:r>
      <w:r w:rsidR="00E82DE3" w:rsidRPr="00E82DE3">
        <w:rPr>
          <w:rFonts w:eastAsia="Arial"/>
          <w:color w:val="000000" w:themeColor="text1"/>
          <w:szCs w:val="24"/>
        </w:rPr>
        <w:t xml:space="preserve"> </w:t>
      </w:r>
      <w:r w:rsidR="00C46D08" w:rsidRPr="00E82DE3">
        <w:rPr>
          <w:rFonts w:eastAsia="Arial"/>
          <w:color w:val="000000" w:themeColor="text1"/>
          <w:szCs w:val="24"/>
        </w:rPr>
        <w:t>contractantă</w:t>
      </w:r>
      <w:r w:rsidRPr="00E82DE3">
        <w:rPr>
          <w:rFonts w:eastAsia="Arial"/>
          <w:color w:val="000000" w:themeColor="text1"/>
          <w:szCs w:val="24"/>
        </w:rPr>
        <w:t xml:space="preserve"> pentru toate componentele software livrate. Licențierea, perpetuă sau de tip abonament, include și costurile suportului tehnic</w:t>
      </w:r>
      <w:r w:rsidR="001D3D52" w:rsidRPr="00E82DE3">
        <w:rPr>
          <w:rFonts w:eastAsia="Arial"/>
          <w:color w:val="000000" w:themeColor="text1"/>
          <w:szCs w:val="24"/>
        </w:rPr>
        <w:t>,</w:t>
      </w:r>
      <w:r w:rsidRPr="00E82DE3">
        <w:rPr>
          <w:rFonts w:eastAsia="Arial"/>
          <w:color w:val="000000" w:themeColor="text1"/>
          <w:szCs w:val="24"/>
        </w:rPr>
        <w:t xml:space="preserve"> în condițiile stipulate în Caietul de sarcini.</w:t>
      </w:r>
    </w:p>
    <w:p w14:paraId="383E3D64" w14:textId="40C1E98F"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are obligația să despăgubească </w:t>
      </w:r>
      <w:r w:rsidR="00C46D08" w:rsidRPr="001714AA">
        <w:rPr>
          <w:rFonts w:eastAsia="Arial"/>
          <w:szCs w:val="24"/>
        </w:rPr>
        <w:t xml:space="preserve">Autoritatea </w:t>
      </w:r>
      <w:r w:rsidR="00D81423" w:rsidRPr="001714AA">
        <w:rPr>
          <w:rFonts w:eastAsia="Arial"/>
          <w:szCs w:val="24"/>
        </w:rPr>
        <w:t>contractantă</w:t>
      </w:r>
      <w:r w:rsidRPr="001714AA">
        <w:rPr>
          <w:rFonts w:eastAsia="Arial"/>
          <w:szCs w:val="24"/>
        </w:rPr>
        <w:t xml:space="preserve"> împotriva oricăror:  </w:t>
      </w:r>
    </w:p>
    <w:p w14:paraId="4BF7F3DA" w14:textId="35848710" w:rsidR="00E22992" w:rsidRPr="001714AA" w:rsidRDefault="00E22992" w:rsidP="00EE6125">
      <w:pPr>
        <w:pStyle w:val="Heading2"/>
        <w:numPr>
          <w:ilvl w:val="0"/>
          <w:numId w:val="0"/>
        </w:numPr>
        <w:spacing w:before="0" w:after="0"/>
        <w:ind w:left="142"/>
        <w:rPr>
          <w:rFonts w:eastAsia="Arial"/>
          <w:szCs w:val="24"/>
        </w:rPr>
      </w:pPr>
      <w:r w:rsidRPr="001714AA">
        <w:rPr>
          <w:rFonts w:eastAsia="Arial"/>
          <w:szCs w:val="24"/>
        </w:rPr>
        <w:t xml:space="preserve">(i) reclamații și acțiuni în justiție, ce rezultă din încălcarea unor drepturi de proprietate intelectuală (brevete, nume, mărci înregistrate etc.) și </w:t>
      </w:r>
    </w:p>
    <w:p w14:paraId="0252D15C" w14:textId="2D7355C6" w:rsidR="00E22992" w:rsidRPr="001714AA" w:rsidRDefault="00E22992" w:rsidP="00EE6125">
      <w:pPr>
        <w:pStyle w:val="Heading2"/>
        <w:numPr>
          <w:ilvl w:val="0"/>
          <w:numId w:val="0"/>
        </w:numPr>
        <w:spacing w:before="0" w:after="0"/>
        <w:ind w:left="142"/>
        <w:rPr>
          <w:rFonts w:eastAsia="Arial"/>
          <w:szCs w:val="24"/>
        </w:rPr>
      </w:pPr>
      <w:r w:rsidRPr="001714AA">
        <w:rPr>
          <w:rFonts w:eastAsia="Arial"/>
          <w:szCs w:val="24"/>
        </w:rPr>
        <w:t xml:space="preserve">(ii) daune-interese, costuri, taxe și cheltuieli de orice natură, aferente, cu excepția situației în care o astfel de încălcare rezultă din respectarea Caietului de sarcini întocmit de către </w:t>
      </w:r>
      <w:r w:rsidR="00C46D08" w:rsidRPr="001714AA">
        <w:rPr>
          <w:rFonts w:eastAsia="Arial"/>
          <w:szCs w:val="24"/>
        </w:rPr>
        <w:t>Autoritatea contractantă</w:t>
      </w:r>
      <w:r w:rsidRPr="001714AA">
        <w:rPr>
          <w:rFonts w:eastAsia="Arial"/>
          <w:szCs w:val="24"/>
        </w:rPr>
        <w:t>.</w:t>
      </w:r>
    </w:p>
    <w:p w14:paraId="3E365DC2" w14:textId="2E6B87D2"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are obligația ca, la transferul documentelor privind licențele, ca drepturi de folosință, să facă transferul către </w:t>
      </w:r>
      <w:r w:rsidR="00C46D08" w:rsidRPr="001714AA">
        <w:rPr>
          <w:rFonts w:eastAsia="Arial"/>
          <w:szCs w:val="24"/>
        </w:rPr>
        <w:t>Autoritatea contractantă</w:t>
      </w:r>
      <w:r w:rsidRPr="001714AA">
        <w:rPr>
          <w:rFonts w:eastAsia="Arial"/>
          <w:szCs w:val="24"/>
        </w:rPr>
        <w:t xml:space="preserve"> a unor documente în original, atât pentru propriile produse cât și pentru toate cele ale unor terți</w:t>
      </w:r>
      <w:r w:rsidR="007168E7">
        <w:rPr>
          <w:rFonts w:eastAsia="Arial"/>
          <w:szCs w:val="24"/>
        </w:rPr>
        <w:t>,</w:t>
      </w:r>
      <w:r w:rsidRPr="001714AA">
        <w:rPr>
          <w:rFonts w:eastAsia="Arial"/>
          <w:szCs w:val="24"/>
        </w:rPr>
        <w:t xml:space="preserve"> pe care le-a înglobat, adaptat, modificat, îmbunătățit ș.a.m.d. și simultan să aibă în vedere că orice reclamații și acțiuni în justiție, ce rezultă din încălcarea unor drepturi de proprietate intelectuală (brevete, nume, mărci înregistrate etc.), în legătură cu produsele achiziționate, montate și puse în funcțiune, vor fi în sarcina și responsabilitatea sa.</w:t>
      </w:r>
    </w:p>
    <w:p w14:paraId="6EF1F3F4" w14:textId="77777777" w:rsidR="00B73434" w:rsidRPr="001714AA" w:rsidRDefault="00B73434" w:rsidP="00B73434">
      <w:pPr>
        <w:pStyle w:val="Heading2"/>
        <w:spacing w:before="0" w:after="0"/>
        <w:ind w:left="0"/>
        <w:rPr>
          <w:rFonts w:eastAsia="Arial"/>
          <w:szCs w:val="24"/>
        </w:rPr>
      </w:pPr>
      <w:r w:rsidRPr="001714AA">
        <w:rPr>
          <w:rFonts w:eastAsia="Arial"/>
          <w:szCs w:val="24"/>
        </w:rPr>
        <w:t>Contractantul va garanta faptul că toate suporturile ce conțin software vor fi livrate fără viruși informatici, viermi informatici sau cod periculos, care pot distruge sau altera software, firmware sau hardware și care, prin orice metodă, pot colecta, distruge sau altera orice dată sau informație accesată prin sau procesată de software. Contractantul va anunța imediat Autoritatea contractantă în scris, dacă există suspiciunea sau are cunoștință că software-ul livrat poate provoca neajunsurile de mai sus.</w:t>
      </w:r>
    </w:p>
    <w:p w14:paraId="5328B932" w14:textId="77777777" w:rsidR="00B73434" w:rsidRPr="001714AA" w:rsidRDefault="00B73434" w:rsidP="00B73434">
      <w:pPr>
        <w:pStyle w:val="Heading2"/>
        <w:spacing w:before="0" w:after="0"/>
        <w:ind w:left="0"/>
        <w:rPr>
          <w:rFonts w:eastAsia="Arial"/>
          <w:szCs w:val="24"/>
        </w:rPr>
      </w:pPr>
      <w:r w:rsidRPr="001714AA">
        <w:rPr>
          <w:rFonts w:eastAsia="Arial"/>
          <w:szCs w:val="24"/>
        </w:rPr>
        <w:t>Contractantul are obligația de a garanta că produsele software furnizate prin contract sunt noi, de ultimă generație, nu vor fi „end of suport” în următorii 5 ani și încorporează toate îmbunătățirile recente în proiectare și din ultima generație/versiune (ultimul ”release” disponibil pe site-ul producătorului) și încorporează toate îmbunătățirile recente proiectare și din ultima versiune, inclusiv din punct de vedere al securității (ultimele upgrade-uri/update-uri/patch-uri).</w:t>
      </w:r>
    </w:p>
    <w:p w14:paraId="5C55A02F" w14:textId="77777777" w:rsidR="00B73434" w:rsidRPr="001714AA" w:rsidRDefault="00B73434" w:rsidP="00B73434">
      <w:pPr>
        <w:pStyle w:val="Heading2"/>
        <w:spacing w:before="0" w:after="0"/>
        <w:ind w:left="0"/>
        <w:rPr>
          <w:rFonts w:eastAsia="Arial"/>
          <w:szCs w:val="24"/>
        </w:rPr>
      </w:pPr>
      <w:r w:rsidRPr="001714AA">
        <w:rPr>
          <w:rFonts w:eastAsia="Arial"/>
          <w:szCs w:val="24"/>
        </w:rPr>
        <w:t xml:space="preserve">Contractantul are obligația de a garanta că toate produsele furnizate prin contract sunt livrate pe canalul oficial al producătorului, acoperind zona Uniunii Europene. În acest sens, Contractantul, la momentul livrării produselor, va face dovada că este distribuitor/furnizor autorizat/acreditat să comercializeze produsele ofertate, prin </w:t>
      </w:r>
      <w:r w:rsidRPr="001714AA">
        <w:rPr>
          <w:rFonts w:eastAsia="Arial"/>
          <w:szCs w:val="24"/>
        </w:rPr>
        <w:lastRenderedPageBreak/>
        <w:t>indicarea unei referințe publice, cum ar fi un link către site-ul oficial al producătorului sau prezentând documente justificative.</w:t>
      </w:r>
    </w:p>
    <w:p w14:paraId="1773D0E3" w14:textId="78484C8F" w:rsidR="00B73434" w:rsidRPr="001714AA" w:rsidRDefault="00B73434" w:rsidP="00B73434">
      <w:pPr>
        <w:pStyle w:val="Heading2"/>
        <w:spacing w:before="0" w:after="0"/>
        <w:ind w:left="0"/>
        <w:rPr>
          <w:rFonts w:eastAsia="Arial"/>
          <w:szCs w:val="24"/>
        </w:rPr>
      </w:pPr>
      <w:r w:rsidRPr="001714AA">
        <w:rPr>
          <w:rFonts w:eastAsia="Arial"/>
          <w:szCs w:val="24"/>
        </w:rPr>
        <w:t>Contractantul va avea în vedere obligația de a deschide sau, după caz, de a updata/actualiza un cont de identificare deschis pe numele/seama Autorității contractante</w:t>
      </w:r>
      <w:r w:rsidR="00A11562">
        <w:rPr>
          <w:rFonts w:eastAsia="Arial"/>
          <w:szCs w:val="24"/>
        </w:rPr>
        <w:t>,</w:t>
      </w:r>
      <w:r w:rsidRPr="001714AA">
        <w:rPr>
          <w:rFonts w:eastAsia="Arial"/>
          <w:szCs w:val="24"/>
        </w:rPr>
        <w:t xml:space="preserve"> la producător. Această cerință poate să nu fie aplicabilă în situația în care producătorul nu are o astfel de politică</w:t>
      </w:r>
    </w:p>
    <w:p w14:paraId="46B7C32E" w14:textId="74A5CB43"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se obligă ca toate documentele, rapoartele și datele, inclusiv diagrame, scheme tehnice, specificații tehnice, planuri și orice alte materiale realizate de către Prestator în cadrul contractului, trec în proprietatea/ proprietatea intelectuală a </w:t>
      </w:r>
      <w:r w:rsidR="00D81423" w:rsidRPr="001714AA">
        <w:rPr>
          <w:rFonts w:eastAsia="Arial"/>
          <w:szCs w:val="24"/>
        </w:rPr>
        <w:t>Autorității contractante</w:t>
      </w:r>
      <w:r w:rsidRPr="001714AA">
        <w:rPr>
          <w:rFonts w:eastAsia="Arial"/>
          <w:szCs w:val="24"/>
        </w:rPr>
        <w:t xml:space="preserve">, acesta având dreptul să le utilizeze, modifice, transfere fără acceptul Prestatorului sau al unei terțe părți. Prestatorul se obligă să le furnizeze </w:t>
      </w:r>
      <w:r w:rsidR="00D81423" w:rsidRPr="001714AA">
        <w:rPr>
          <w:rFonts w:eastAsia="Arial"/>
          <w:szCs w:val="24"/>
        </w:rPr>
        <w:t>Autorității contractante</w:t>
      </w:r>
      <w:r w:rsidRPr="001714AA">
        <w:rPr>
          <w:rFonts w:eastAsia="Arial"/>
          <w:szCs w:val="24"/>
        </w:rPr>
        <w:t>, la finalizarea contractului, fără a le utiliza în alte scopuri care nu au legătura cu contractul.</w:t>
      </w:r>
    </w:p>
    <w:p w14:paraId="12C7952E" w14:textId="5D420A32"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se obligă să respecte Graficul de prestare a serviciilor, anexă la contract, acesta constituind referința pentru monitorizarea execuției contractului precum și în cazul în care se va impune aplicarea unor penalități de întârziere. </w:t>
      </w:r>
    </w:p>
    <w:p w14:paraId="0DB2B48B" w14:textId="08ADF434" w:rsidR="00E22992" w:rsidRPr="001714AA" w:rsidRDefault="00E22992" w:rsidP="00C46D08">
      <w:pPr>
        <w:pStyle w:val="Heading2"/>
        <w:spacing w:before="0" w:after="0"/>
        <w:ind w:left="0"/>
        <w:rPr>
          <w:rFonts w:eastAsia="Arial"/>
          <w:szCs w:val="24"/>
        </w:rPr>
      </w:pPr>
      <w:r w:rsidRPr="001714AA">
        <w:rPr>
          <w:rFonts w:eastAsia="Arial"/>
          <w:szCs w:val="24"/>
        </w:rPr>
        <w:t xml:space="preserve">În cazul în care, din motive obiective, neimputabile Prestatorului, </w:t>
      </w:r>
      <w:r w:rsidR="00C46D08" w:rsidRPr="001714AA">
        <w:rPr>
          <w:rFonts w:eastAsia="Arial"/>
          <w:szCs w:val="24"/>
        </w:rPr>
        <w:t xml:space="preserve">Autoritatea </w:t>
      </w:r>
      <w:r w:rsidR="00D81423" w:rsidRPr="001714AA">
        <w:rPr>
          <w:rFonts w:eastAsia="Arial"/>
          <w:szCs w:val="24"/>
        </w:rPr>
        <w:t>contractantă</w:t>
      </w:r>
      <w:r w:rsidRPr="001714AA">
        <w:rPr>
          <w:rFonts w:eastAsia="Arial"/>
          <w:szCs w:val="24"/>
        </w:rPr>
        <w:t xml:space="preserve"> solicită modificarea Graficului de prestare, atunci versiunea astfel actualizată va constitui referința pentru monitorizarea execuției contractului</w:t>
      </w:r>
      <w:r w:rsidR="00A11562">
        <w:rPr>
          <w:rFonts w:eastAsia="Arial"/>
          <w:szCs w:val="24"/>
        </w:rPr>
        <w:t>,</w:t>
      </w:r>
      <w:r w:rsidRPr="001714AA">
        <w:rPr>
          <w:rFonts w:eastAsia="Arial"/>
          <w:szCs w:val="24"/>
        </w:rPr>
        <w:t xml:space="preserve"> precum și în cazul în care se va impune aplicarea unor penalități de întârziere.</w:t>
      </w:r>
    </w:p>
    <w:p w14:paraId="1BC50021" w14:textId="4649C5BD" w:rsidR="00E22992" w:rsidRPr="001714AA" w:rsidRDefault="00E22992" w:rsidP="00C46D08">
      <w:pPr>
        <w:pStyle w:val="Heading2"/>
        <w:spacing w:before="0" w:after="0"/>
        <w:ind w:left="0"/>
        <w:rPr>
          <w:rFonts w:eastAsia="Arial"/>
          <w:szCs w:val="24"/>
        </w:rPr>
      </w:pPr>
      <w:r w:rsidRPr="001714AA">
        <w:rPr>
          <w:rFonts w:eastAsia="Arial"/>
          <w:szCs w:val="24"/>
        </w:rPr>
        <w:t xml:space="preserve">În vederea prestării cu succes a serviciilor implicate de derularea contractului, Prestatorul se obligă să organizeze și să pună la dispoziția </w:t>
      </w:r>
      <w:r w:rsidR="00D81423" w:rsidRPr="001714AA">
        <w:rPr>
          <w:rFonts w:eastAsia="Arial"/>
          <w:szCs w:val="24"/>
        </w:rPr>
        <w:t>Autorității contractante</w:t>
      </w:r>
      <w:r w:rsidRPr="001714AA">
        <w:rPr>
          <w:rFonts w:eastAsia="Arial"/>
          <w:szCs w:val="24"/>
        </w:rPr>
        <w:t xml:space="preserve"> o echipă de experți care, prin atribuțiile și pregătirea lor, vor realiza toate activitățile prevăzute în cadrul contractului.</w:t>
      </w:r>
    </w:p>
    <w:p w14:paraId="6FA2BE56" w14:textId="2D626AD4" w:rsidR="00E22992" w:rsidRPr="001714AA" w:rsidRDefault="00E22992" w:rsidP="00C46D08">
      <w:pPr>
        <w:pStyle w:val="Heading2"/>
        <w:spacing w:before="0" w:after="0"/>
        <w:ind w:left="0"/>
        <w:rPr>
          <w:rFonts w:eastAsia="Arial"/>
          <w:szCs w:val="24"/>
        </w:rPr>
      </w:pPr>
      <w:r w:rsidRPr="001714AA">
        <w:rPr>
          <w:rFonts w:eastAsia="Arial"/>
          <w:szCs w:val="24"/>
        </w:rPr>
        <w:t>Prestatorul este responsabil</w:t>
      </w:r>
      <w:r w:rsidR="00A11562">
        <w:rPr>
          <w:rFonts w:eastAsia="Arial"/>
          <w:szCs w:val="24"/>
        </w:rPr>
        <w:t>,</w:t>
      </w:r>
      <w:r w:rsidRPr="001714AA">
        <w:rPr>
          <w:rFonts w:eastAsia="Arial"/>
          <w:szCs w:val="24"/>
        </w:rPr>
        <w:t xml:space="preserve"> în exclusivitate și integral</w:t>
      </w:r>
      <w:r w:rsidR="00A11562">
        <w:rPr>
          <w:rFonts w:eastAsia="Arial"/>
          <w:szCs w:val="24"/>
        </w:rPr>
        <w:t>,</w:t>
      </w:r>
      <w:r w:rsidRPr="001714AA">
        <w:rPr>
          <w:rFonts w:eastAsia="Arial"/>
          <w:szCs w:val="24"/>
        </w:rPr>
        <w:t xml:space="preserve"> pentru stabilirea componenței echipei, pentru organizarea tuturor experților propuși, precum și pentru depunerea efortului necesar desfășurării</w:t>
      </w:r>
      <w:r w:rsidR="00A11562">
        <w:rPr>
          <w:rFonts w:eastAsia="Arial"/>
          <w:szCs w:val="24"/>
        </w:rPr>
        <w:t>,</w:t>
      </w:r>
      <w:r w:rsidRPr="001714AA">
        <w:rPr>
          <w:rFonts w:eastAsia="Arial"/>
          <w:szCs w:val="24"/>
        </w:rPr>
        <w:t xml:space="preserve"> în bune condiții</w:t>
      </w:r>
      <w:r w:rsidR="00A11562">
        <w:rPr>
          <w:rFonts w:eastAsia="Arial"/>
          <w:szCs w:val="24"/>
        </w:rPr>
        <w:t>,</w:t>
      </w:r>
      <w:r w:rsidRPr="001714AA">
        <w:rPr>
          <w:rFonts w:eastAsia="Arial"/>
          <w:szCs w:val="24"/>
        </w:rPr>
        <w:t xml:space="preserve"> a tuturor activităților implicate de contract. </w:t>
      </w:r>
    </w:p>
    <w:p w14:paraId="516CECF7" w14:textId="33A91A43" w:rsidR="00E22992" w:rsidRPr="001714AA" w:rsidRDefault="00E22992" w:rsidP="00C46D08">
      <w:pPr>
        <w:pStyle w:val="Heading2"/>
        <w:spacing w:before="0" w:after="0"/>
        <w:ind w:left="0"/>
        <w:rPr>
          <w:rFonts w:eastAsia="Arial"/>
          <w:szCs w:val="24"/>
        </w:rPr>
      </w:pPr>
      <w:r w:rsidRPr="001714AA">
        <w:rPr>
          <w:rFonts w:eastAsia="Arial"/>
          <w:szCs w:val="24"/>
        </w:rPr>
        <w:t xml:space="preserve">În cazul experților propuși care nu sunt vorbitori de limba română, Prestatorul se obligă să pună la dispoziție interpreți/traducători autorizați în vederea comunicării cu personalul </w:t>
      </w:r>
      <w:r w:rsidR="00D81423" w:rsidRPr="001714AA">
        <w:rPr>
          <w:rFonts w:eastAsia="Arial"/>
          <w:szCs w:val="24"/>
        </w:rPr>
        <w:t>Autorității contractante</w:t>
      </w:r>
      <w:r w:rsidRPr="001714AA">
        <w:rPr>
          <w:rFonts w:eastAsia="Arial"/>
          <w:szCs w:val="24"/>
        </w:rPr>
        <w:t xml:space="preserve"> și în vederea traducerii livrabilelor ce trebuie predate </w:t>
      </w:r>
      <w:r w:rsidR="00D81423" w:rsidRPr="001714AA">
        <w:rPr>
          <w:rFonts w:eastAsia="Arial"/>
          <w:szCs w:val="24"/>
        </w:rPr>
        <w:t>Autorității contractante</w:t>
      </w:r>
      <w:r w:rsidR="00A11562">
        <w:rPr>
          <w:rFonts w:eastAsia="Arial"/>
          <w:szCs w:val="24"/>
        </w:rPr>
        <w:t>,</w:t>
      </w:r>
      <w:r w:rsidRPr="001714AA">
        <w:rPr>
          <w:rFonts w:eastAsia="Arial"/>
          <w:szCs w:val="24"/>
        </w:rPr>
        <w:t xml:space="preserve"> în limba română. Prestatorul este responsabil de acoperirea tuturor cheltuielilor referitoare la interpreți/traducători/traduceri.</w:t>
      </w:r>
    </w:p>
    <w:p w14:paraId="5ACBA628" w14:textId="79614E9C" w:rsidR="00E22992" w:rsidRPr="001714AA" w:rsidRDefault="00E22992" w:rsidP="00C46D08">
      <w:pPr>
        <w:pStyle w:val="Heading2"/>
        <w:spacing w:before="0" w:after="0"/>
        <w:ind w:left="0"/>
        <w:rPr>
          <w:rFonts w:eastAsia="Arial"/>
          <w:szCs w:val="24"/>
        </w:rPr>
      </w:pPr>
      <w:r w:rsidRPr="001714AA">
        <w:rPr>
          <w:rFonts w:eastAsia="Arial"/>
          <w:szCs w:val="24"/>
        </w:rPr>
        <w:t>Prestatorul se obligă ca</w:t>
      </w:r>
      <w:r w:rsidR="00A11562">
        <w:rPr>
          <w:rFonts w:eastAsia="Arial"/>
          <w:szCs w:val="24"/>
        </w:rPr>
        <w:t>,</w:t>
      </w:r>
      <w:r w:rsidRPr="001714AA">
        <w:rPr>
          <w:rFonts w:eastAsia="Arial"/>
          <w:szCs w:val="24"/>
        </w:rPr>
        <w:t xml:space="preserve"> pe parcursul derulării contractului, modalitatea de înlocuire a personalului de specialitate nominalizat pentru îndeplinirea contractului să se realizeze conform prevederilor art. 162 din HG nr. 395/2016.</w:t>
      </w:r>
    </w:p>
    <w:p w14:paraId="51B231FC" w14:textId="6BFA703E" w:rsidR="00E22992" w:rsidRPr="001714AA" w:rsidRDefault="00E22992" w:rsidP="00C46D08">
      <w:pPr>
        <w:pStyle w:val="Heading2"/>
        <w:spacing w:before="0" w:after="0"/>
        <w:ind w:left="0"/>
        <w:rPr>
          <w:rFonts w:eastAsia="Arial"/>
          <w:szCs w:val="24"/>
        </w:rPr>
      </w:pPr>
      <w:r w:rsidRPr="001714AA">
        <w:rPr>
          <w:rFonts w:eastAsia="Arial"/>
          <w:szCs w:val="24"/>
        </w:rPr>
        <w:t>Prestatorul se obligă ca</w:t>
      </w:r>
      <w:r w:rsidR="00A11562">
        <w:rPr>
          <w:rFonts w:eastAsia="Arial"/>
          <w:szCs w:val="24"/>
        </w:rPr>
        <w:t>,</w:t>
      </w:r>
      <w:r w:rsidRPr="001714AA">
        <w:rPr>
          <w:rFonts w:eastAsia="Arial"/>
          <w:szCs w:val="24"/>
        </w:rPr>
        <w:t xml:space="preserve"> înlocuirea unui membru al echipei de proiect</w:t>
      </w:r>
      <w:r w:rsidR="00A11562">
        <w:rPr>
          <w:rFonts w:eastAsia="Arial"/>
          <w:szCs w:val="24"/>
        </w:rPr>
        <w:t>,</w:t>
      </w:r>
      <w:r w:rsidRPr="001714AA">
        <w:rPr>
          <w:rFonts w:eastAsia="Arial"/>
          <w:szCs w:val="24"/>
        </w:rPr>
        <w:t xml:space="preserve"> pe parcursul derulării contractului</w:t>
      </w:r>
      <w:r w:rsidR="00A11562">
        <w:rPr>
          <w:rFonts w:eastAsia="Arial"/>
          <w:szCs w:val="24"/>
        </w:rPr>
        <w:t>,</w:t>
      </w:r>
      <w:r w:rsidRPr="001714AA">
        <w:rPr>
          <w:rFonts w:eastAsia="Arial"/>
          <w:szCs w:val="24"/>
        </w:rPr>
        <w:t xml:space="preserve"> să se realizeze doar cu notificarea prealabilă a </w:t>
      </w:r>
      <w:r w:rsidR="00D81423" w:rsidRPr="001714AA">
        <w:rPr>
          <w:rFonts w:eastAsia="Arial"/>
          <w:szCs w:val="24"/>
        </w:rPr>
        <w:t>Autorității contractante</w:t>
      </w:r>
      <w:r w:rsidR="00A11562">
        <w:rPr>
          <w:rFonts w:eastAsia="Arial"/>
          <w:szCs w:val="24"/>
        </w:rPr>
        <w:t>,</w:t>
      </w:r>
      <w:r w:rsidRPr="001714AA">
        <w:rPr>
          <w:rFonts w:eastAsia="Arial"/>
          <w:szCs w:val="24"/>
        </w:rPr>
        <w:t xml:space="preserve"> cu minimum 10 zile calendaristice</w:t>
      </w:r>
      <w:r w:rsidR="00A11562">
        <w:rPr>
          <w:rFonts w:eastAsia="Arial"/>
          <w:szCs w:val="24"/>
        </w:rPr>
        <w:t>,</w:t>
      </w:r>
      <w:r w:rsidRPr="001714AA">
        <w:rPr>
          <w:rFonts w:eastAsia="Arial"/>
          <w:szCs w:val="24"/>
        </w:rPr>
        <w:t xml:space="preserve"> înainte de data propusă pentru înlocuire. Notificarea va fi în mod obligatoriu însoțită de documentele justificative asociate noului expert, așa cum au fost acestea solicitate prin documentația de atribuire a contractului. Prestatorul are obligația de a se asigura că expertul nou propus îndeplinește toate cerințele minime solicitate de </w:t>
      </w:r>
      <w:r w:rsidR="00C46D08" w:rsidRPr="001714AA">
        <w:rPr>
          <w:rFonts w:eastAsia="Arial"/>
          <w:szCs w:val="24"/>
        </w:rPr>
        <w:t>Autoritatea contractantă</w:t>
      </w:r>
      <w:r w:rsidRPr="001714AA">
        <w:rPr>
          <w:rFonts w:eastAsia="Arial"/>
          <w:szCs w:val="24"/>
        </w:rPr>
        <w:t xml:space="preserve"> pentru expertul înlocuit (precum și toate calificările sau experiența suplimentară care a făcut obiectul evaluării ofertelor), inclusiv condițiile și cerințele cu privire la inexistența unui conflict de interese.</w:t>
      </w:r>
    </w:p>
    <w:p w14:paraId="3C346823" w14:textId="05122D42"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se obligă să pună la dispoziția </w:t>
      </w:r>
      <w:r w:rsidR="00D81423" w:rsidRPr="001714AA">
        <w:rPr>
          <w:rFonts w:eastAsia="Arial"/>
          <w:szCs w:val="24"/>
        </w:rPr>
        <w:t>Autorității contractante</w:t>
      </w:r>
      <w:r w:rsidRPr="001714AA">
        <w:rPr>
          <w:rFonts w:eastAsia="Arial"/>
          <w:szCs w:val="24"/>
        </w:rPr>
        <w:t xml:space="preserve"> lista completă a personalului său (inclusiv cel care aparține asociaților și subcontractanților, dacă este cazul) care va fi implicat în derularea contractului și prestarea serviciilor și care vor necesita acces în locațiile de instalare și acces la informații despre acestea.</w:t>
      </w:r>
    </w:p>
    <w:p w14:paraId="418BED84" w14:textId="012D399C" w:rsidR="00E22992" w:rsidRPr="001714AA" w:rsidRDefault="00E22992" w:rsidP="00C46D08">
      <w:pPr>
        <w:pStyle w:val="Heading2"/>
        <w:spacing w:before="0" w:after="0"/>
        <w:ind w:left="0"/>
        <w:rPr>
          <w:rFonts w:eastAsia="Arial"/>
          <w:szCs w:val="24"/>
        </w:rPr>
      </w:pPr>
      <w:r w:rsidRPr="001714AA">
        <w:rPr>
          <w:rFonts w:eastAsia="Arial"/>
          <w:szCs w:val="24"/>
        </w:rPr>
        <w:t>Prestatorul se obligă să prezinte, pe parcursul implementării contractului, pentru fiecare expert non-cheie propus, următoarele informații/documente:</w:t>
      </w:r>
    </w:p>
    <w:p w14:paraId="3023C2E3" w14:textId="77777777" w:rsidR="00E22992" w:rsidRPr="001714AA" w:rsidRDefault="00E22992" w:rsidP="006D34FE">
      <w:pPr>
        <w:pStyle w:val="Heading2"/>
        <w:numPr>
          <w:ilvl w:val="0"/>
          <w:numId w:val="0"/>
        </w:numPr>
        <w:spacing w:before="0" w:after="0"/>
        <w:ind w:left="142"/>
        <w:rPr>
          <w:rFonts w:eastAsia="Arial"/>
          <w:szCs w:val="24"/>
        </w:rPr>
      </w:pPr>
      <w:r w:rsidRPr="001714AA">
        <w:rPr>
          <w:rFonts w:eastAsia="Arial"/>
          <w:szCs w:val="24"/>
        </w:rPr>
        <w:lastRenderedPageBreak/>
        <w:t>a) numele persoanei propuse pentru fiecare poziție;</w:t>
      </w:r>
    </w:p>
    <w:p w14:paraId="66F84173" w14:textId="77777777" w:rsidR="00E22992" w:rsidRPr="001714AA" w:rsidRDefault="00E22992" w:rsidP="006D34FE">
      <w:pPr>
        <w:pStyle w:val="Heading2"/>
        <w:numPr>
          <w:ilvl w:val="0"/>
          <w:numId w:val="0"/>
        </w:numPr>
        <w:spacing w:before="0" w:after="0"/>
        <w:ind w:left="142"/>
        <w:rPr>
          <w:rFonts w:eastAsia="Arial"/>
          <w:szCs w:val="24"/>
        </w:rPr>
      </w:pPr>
      <w:r w:rsidRPr="001714AA">
        <w:rPr>
          <w:rFonts w:eastAsia="Arial"/>
          <w:szCs w:val="24"/>
        </w:rPr>
        <w:t>b) curriculum Vitae (CV), semnat de către titular și datat;</w:t>
      </w:r>
    </w:p>
    <w:p w14:paraId="5CF3C173" w14:textId="77777777" w:rsidR="00E22992" w:rsidRPr="001714AA" w:rsidRDefault="00E22992" w:rsidP="006D34FE">
      <w:pPr>
        <w:pStyle w:val="Heading2"/>
        <w:numPr>
          <w:ilvl w:val="0"/>
          <w:numId w:val="0"/>
        </w:numPr>
        <w:spacing w:before="0" w:after="0"/>
        <w:ind w:left="142"/>
        <w:rPr>
          <w:rFonts w:eastAsia="Arial"/>
          <w:szCs w:val="24"/>
        </w:rPr>
      </w:pPr>
      <w:r w:rsidRPr="001714AA">
        <w:rPr>
          <w:rFonts w:eastAsia="Arial"/>
          <w:szCs w:val="24"/>
        </w:rPr>
        <w:t>c) declarația privind disponibilitatea, semnată în original;</w:t>
      </w:r>
    </w:p>
    <w:p w14:paraId="0E514F78" w14:textId="77777777" w:rsidR="00E22992" w:rsidRPr="001714AA" w:rsidRDefault="00E22992" w:rsidP="006D34FE">
      <w:pPr>
        <w:pStyle w:val="Heading2"/>
        <w:numPr>
          <w:ilvl w:val="0"/>
          <w:numId w:val="0"/>
        </w:numPr>
        <w:spacing w:before="0" w:after="0"/>
        <w:ind w:left="142"/>
        <w:rPr>
          <w:rFonts w:eastAsia="Arial"/>
          <w:szCs w:val="24"/>
        </w:rPr>
      </w:pPr>
      <w:r w:rsidRPr="001714AA">
        <w:rPr>
          <w:rFonts w:eastAsia="Arial"/>
          <w:szCs w:val="24"/>
        </w:rPr>
        <w:t>d) copii ale documentelor justificative relevante care demonstrează îndeplinirea cerințelor referitoare la studiile, expertiza și experiența specifică relevantă solicitată și prezentată în CV, cum ar fi:</w:t>
      </w:r>
    </w:p>
    <w:p w14:paraId="60625747" w14:textId="77777777" w:rsidR="00E22992" w:rsidRPr="001714AA" w:rsidRDefault="00E22992" w:rsidP="006D34FE">
      <w:pPr>
        <w:pStyle w:val="Heading2"/>
        <w:numPr>
          <w:ilvl w:val="0"/>
          <w:numId w:val="0"/>
        </w:numPr>
        <w:spacing w:before="0" w:after="0"/>
        <w:ind w:left="284"/>
        <w:rPr>
          <w:rFonts w:eastAsia="Arial"/>
          <w:szCs w:val="24"/>
        </w:rPr>
      </w:pPr>
      <w:r w:rsidRPr="001714AA">
        <w:rPr>
          <w:rFonts w:eastAsia="Arial"/>
          <w:szCs w:val="24"/>
        </w:rPr>
        <w:t>i. diplome de studii, certificări, alte diplome relevante;</w:t>
      </w:r>
    </w:p>
    <w:p w14:paraId="37BB30D6" w14:textId="78BB7AED" w:rsidR="00E22992" w:rsidRPr="001714AA" w:rsidRDefault="00E22992" w:rsidP="006D34FE">
      <w:pPr>
        <w:pStyle w:val="Heading2"/>
        <w:numPr>
          <w:ilvl w:val="0"/>
          <w:numId w:val="0"/>
        </w:numPr>
        <w:spacing w:before="0" w:after="0"/>
        <w:ind w:left="284"/>
        <w:rPr>
          <w:rFonts w:eastAsia="Arial"/>
          <w:szCs w:val="24"/>
        </w:rPr>
      </w:pPr>
      <w:r w:rsidRPr="001714AA">
        <w:rPr>
          <w:rFonts w:eastAsia="Arial"/>
          <w:szCs w:val="24"/>
        </w:rPr>
        <w:t>ii. recomandări sau alte documente edificatoare</w:t>
      </w:r>
      <w:r w:rsidR="00A11562">
        <w:rPr>
          <w:rFonts w:eastAsia="Arial"/>
          <w:szCs w:val="24"/>
        </w:rPr>
        <w:t>,</w:t>
      </w:r>
      <w:r w:rsidRPr="001714AA">
        <w:rPr>
          <w:rFonts w:eastAsia="Arial"/>
          <w:szCs w:val="24"/>
        </w:rPr>
        <w:t xml:space="preserve"> din care sa reiasă activitățile desfășurate și care să evidențieze experiența profesională specifică</w:t>
      </w:r>
      <w:r w:rsidR="00A11562">
        <w:rPr>
          <w:rFonts w:eastAsia="Arial"/>
          <w:szCs w:val="24"/>
        </w:rPr>
        <w:t>,</w:t>
      </w:r>
      <w:r w:rsidRPr="001714AA">
        <w:rPr>
          <w:rFonts w:eastAsia="Arial"/>
          <w:szCs w:val="24"/>
        </w:rPr>
        <w:t xml:space="preserve"> relevantă.</w:t>
      </w:r>
    </w:p>
    <w:p w14:paraId="234D46C1" w14:textId="18EBBA7E"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se obligă să asigure personalul administrativ/suport care este necesar pentru desfășurarea activității echipei sale. </w:t>
      </w:r>
    </w:p>
    <w:p w14:paraId="66A018C0" w14:textId="4B67BDCD" w:rsidR="00E22992" w:rsidRPr="001714AA" w:rsidRDefault="00E22992" w:rsidP="00C46D08">
      <w:pPr>
        <w:pStyle w:val="Heading2"/>
        <w:spacing w:before="0" w:after="0"/>
        <w:ind w:left="0"/>
        <w:rPr>
          <w:rFonts w:eastAsia="Arial"/>
          <w:szCs w:val="24"/>
        </w:rPr>
      </w:pPr>
      <w:r w:rsidRPr="001714AA">
        <w:rPr>
          <w:rFonts w:eastAsia="Arial"/>
          <w:szCs w:val="24"/>
        </w:rPr>
        <w:t>Prestatorul se obligă să asigure</w:t>
      </w:r>
      <w:r w:rsidR="00A11562">
        <w:rPr>
          <w:rFonts w:eastAsia="Arial"/>
          <w:szCs w:val="24"/>
        </w:rPr>
        <w:t>,</w:t>
      </w:r>
      <w:r w:rsidRPr="001714AA">
        <w:rPr>
          <w:rFonts w:eastAsia="Arial"/>
          <w:szCs w:val="24"/>
        </w:rPr>
        <w:t xml:space="preserve"> pentru serviciile din contract, personal de backstopping pentru prestarea serviciilor.</w:t>
      </w:r>
    </w:p>
    <w:p w14:paraId="26E27842" w14:textId="65E93B03" w:rsidR="00E22992" w:rsidRPr="001714AA" w:rsidRDefault="00E22992" w:rsidP="00C46D08">
      <w:pPr>
        <w:pStyle w:val="Heading2"/>
        <w:spacing w:before="0" w:after="0"/>
        <w:ind w:left="0"/>
        <w:rPr>
          <w:rFonts w:eastAsia="Arial"/>
          <w:szCs w:val="24"/>
        </w:rPr>
      </w:pPr>
      <w:r w:rsidRPr="001714AA">
        <w:rPr>
          <w:rFonts w:eastAsia="Arial"/>
          <w:szCs w:val="24"/>
        </w:rPr>
        <w:t>Prestatorul are obligația ca</w:t>
      </w:r>
      <w:r w:rsidR="00A11562">
        <w:rPr>
          <w:rFonts w:eastAsia="Arial"/>
          <w:szCs w:val="24"/>
        </w:rPr>
        <w:t>,</w:t>
      </w:r>
      <w:r w:rsidRPr="001714AA">
        <w:rPr>
          <w:rFonts w:eastAsia="Arial"/>
          <w:szCs w:val="24"/>
        </w:rPr>
        <w:t xml:space="preserve"> toate instrumentele software utilizate pentru îndeplinirea contractului (producerea livrabilelor necesare) să fie licențiate conform prevederilor legale în vigoare și în funcție de tipul de instrument folosit, modul de licențiere recomandat de producător, număr de utilizatori etc. </w:t>
      </w:r>
    </w:p>
    <w:p w14:paraId="592C5524" w14:textId="4407D271" w:rsidR="00E22992" w:rsidRPr="001714AA" w:rsidRDefault="00E22992" w:rsidP="00C46D08">
      <w:pPr>
        <w:pStyle w:val="Heading2"/>
        <w:spacing w:before="0" w:after="0"/>
        <w:ind w:left="0"/>
        <w:rPr>
          <w:rFonts w:eastAsia="Arial"/>
          <w:szCs w:val="24"/>
        </w:rPr>
      </w:pPr>
      <w:r w:rsidRPr="001714AA">
        <w:rPr>
          <w:rFonts w:eastAsia="Arial"/>
          <w:szCs w:val="24"/>
        </w:rPr>
        <w:t>Prestatorul are obligația de a pune la dispoziția echipei de proiect</w:t>
      </w:r>
      <w:r w:rsidR="00A11562">
        <w:rPr>
          <w:rFonts w:eastAsia="Arial"/>
          <w:szCs w:val="24"/>
        </w:rPr>
        <w:t>,</w:t>
      </w:r>
      <w:r w:rsidRPr="001714AA">
        <w:rPr>
          <w:rFonts w:eastAsia="Arial"/>
          <w:szCs w:val="24"/>
        </w:rPr>
        <w:t xml:space="preserve"> proprii toate resursele materiale necesare</w:t>
      </w:r>
      <w:r w:rsidR="00A11562">
        <w:rPr>
          <w:rFonts w:eastAsia="Arial"/>
          <w:szCs w:val="24"/>
        </w:rPr>
        <w:t>,</w:t>
      </w:r>
      <w:r w:rsidRPr="001714AA">
        <w:rPr>
          <w:rFonts w:eastAsia="Arial"/>
          <w:szCs w:val="24"/>
        </w:rPr>
        <w:t xml:space="preserve"> asumate la nivelul Propunerii tehnice. </w:t>
      </w:r>
    </w:p>
    <w:p w14:paraId="14CB25C4" w14:textId="7B210759" w:rsidR="00E22992" w:rsidRPr="001714AA" w:rsidRDefault="00E22992" w:rsidP="00C46D08">
      <w:pPr>
        <w:pStyle w:val="Heading2"/>
        <w:spacing w:before="0" w:after="0"/>
        <w:ind w:left="0"/>
        <w:rPr>
          <w:rFonts w:eastAsia="Arial"/>
          <w:szCs w:val="24"/>
        </w:rPr>
      </w:pPr>
      <w:r w:rsidRPr="001714AA">
        <w:rPr>
          <w:rFonts w:eastAsia="Arial"/>
          <w:szCs w:val="24"/>
        </w:rPr>
        <w:t xml:space="preserve">Pentru modulele/ componentele software dezvoltate, cu excepția produselor standard, Prestatorul se obligă să pună la dispoziția </w:t>
      </w:r>
      <w:r w:rsidR="00D81423" w:rsidRPr="001714AA">
        <w:rPr>
          <w:rFonts w:eastAsia="Arial"/>
          <w:szCs w:val="24"/>
        </w:rPr>
        <w:t>Autorității contractante</w:t>
      </w:r>
      <w:r w:rsidRPr="001714AA">
        <w:rPr>
          <w:rFonts w:eastAsia="Arial"/>
          <w:szCs w:val="24"/>
        </w:rPr>
        <w:t xml:space="preserve"> codul sursă al aplicației/ aplicațiilor sau configurărilor/ customizărilor efectuate</w:t>
      </w:r>
      <w:r w:rsidR="00A11562">
        <w:rPr>
          <w:rFonts w:eastAsia="Arial"/>
          <w:szCs w:val="24"/>
        </w:rPr>
        <w:t>,</w:t>
      </w:r>
      <w:r w:rsidRPr="001714AA">
        <w:rPr>
          <w:rFonts w:eastAsia="Arial"/>
          <w:szCs w:val="24"/>
        </w:rPr>
        <w:t xml:space="preserve"> împreună cu toată documentația aferentă.</w:t>
      </w:r>
    </w:p>
    <w:p w14:paraId="507481F4" w14:textId="2DD91FD2" w:rsidR="00E22992" w:rsidRPr="001714AA" w:rsidRDefault="00E22992" w:rsidP="00C46D08">
      <w:pPr>
        <w:pStyle w:val="Heading2"/>
        <w:spacing w:before="0" w:after="0"/>
        <w:ind w:left="0"/>
        <w:rPr>
          <w:rFonts w:eastAsia="Arial"/>
          <w:szCs w:val="24"/>
        </w:rPr>
      </w:pPr>
      <w:r w:rsidRPr="001714AA">
        <w:rPr>
          <w:rFonts w:eastAsia="Arial"/>
          <w:szCs w:val="24"/>
        </w:rPr>
        <w:t>Prestatorul are obligația de a respecta toate prevederile legale, aplicabile la nivel național, dar și regulamentele aplicabile la nivelul Uniunii Europene, acolo unde se impune.</w:t>
      </w:r>
    </w:p>
    <w:p w14:paraId="20AA5EDC" w14:textId="0904072D" w:rsidR="00E22992" w:rsidRPr="001714AA" w:rsidRDefault="00E22992" w:rsidP="00C46D08">
      <w:pPr>
        <w:pStyle w:val="Heading2"/>
        <w:spacing w:before="0" w:after="0"/>
        <w:ind w:left="0"/>
        <w:rPr>
          <w:rFonts w:eastAsia="Arial"/>
          <w:szCs w:val="24"/>
        </w:rPr>
      </w:pPr>
      <w:r w:rsidRPr="001714AA">
        <w:rPr>
          <w:rFonts w:eastAsia="Arial"/>
          <w:szCs w:val="24"/>
        </w:rPr>
        <w:t xml:space="preserve">Pe perioada realizării tuturor activităților din cadrul contractului, Prestatorul este responsabil pentru implementarea celor mai bune practici, în conformitate cu legislația și regulamentele existente la nivel național și la nivelul Uniunii Europene. Prestatorul va fi ținut deplin responsabil pentru subcontractanții săi în prestarea serviciilor prevăzute în Caietul de sarcini, urmând să răspundă față de </w:t>
      </w:r>
      <w:r w:rsidR="00C46D08" w:rsidRPr="001714AA">
        <w:rPr>
          <w:rFonts w:eastAsia="Arial"/>
          <w:szCs w:val="24"/>
        </w:rPr>
        <w:t>Autoritatea contractantă</w:t>
      </w:r>
      <w:r w:rsidRPr="001714AA">
        <w:rPr>
          <w:rFonts w:eastAsia="Arial"/>
          <w:szCs w:val="24"/>
        </w:rPr>
        <w:t xml:space="preserve">, pentru orice nerespectare sau omisiune a respectării oricăror prevederi legale și normative aplicabile. </w:t>
      </w:r>
    </w:p>
    <w:p w14:paraId="4305E302" w14:textId="7086441E" w:rsidR="00E22992" w:rsidRPr="001714AA" w:rsidRDefault="00E22992" w:rsidP="00C46D08">
      <w:pPr>
        <w:pStyle w:val="Heading2"/>
        <w:spacing w:before="0" w:after="0"/>
        <w:ind w:left="0"/>
        <w:rPr>
          <w:rFonts w:eastAsia="Arial"/>
          <w:szCs w:val="24"/>
        </w:rPr>
      </w:pPr>
      <w:r w:rsidRPr="001714AA">
        <w:rPr>
          <w:rFonts w:eastAsia="Arial"/>
          <w:szCs w:val="24"/>
        </w:rPr>
        <w:t xml:space="preserve">În cazul în care intervin schimbări legislative, Prestatorul are obligația de a informa </w:t>
      </w:r>
      <w:r w:rsidR="00C46D08" w:rsidRPr="001714AA">
        <w:rPr>
          <w:rFonts w:eastAsia="Arial"/>
          <w:szCs w:val="24"/>
        </w:rPr>
        <w:t>Autoritatea contractantă</w:t>
      </w:r>
      <w:r w:rsidRPr="001714AA">
        <w:rPr>
          <w:rFonts w:eastAsia="Arial"/>
          <w:szCs w:val="24"/>
        </w:rPr>
        <w:t xml:space="preserve"> cu privire la consecințele asupra activităților</w:t>
      </w:r>
      <w:r w:rsidR="002D401F">
        <w:rPr>
          <w:rFonts w:eastAsia="Arial"/>
          <w:szCs w:val="24"/>
        </w:rPr>
        <w:t>,</w:t>
      </w:r>
      <w:r w:rsidRPr="001714AA">
        <w:rPr>
          <w:rFonts w:eastAsia="Arial"/>
          <w:szCs w:val="24"/>
        </w:rPr>
        <w:t xml:space="preserve"> care fac obiectul contractului</w:t>
      </w:r>
      <w:r w:rsidR="002D401F">
        <w:rPr>
          <w:rFonts w:eastAsia="Arial"/>
          <w:szCs w:val="24"/>
        </w:rPr>
        <w:t>,</w:t>
      </w:r>
      <w:r w:rsidRPr="001714AA">
        <w:rPr>
          <w:rFonts w:eastAsia="Arial"/>
          <w:szCs w:val="24"/>
        </w:rPr>
        <w:t xml:space="preserve"> și de a-și adapta activitatea în funcție de decizia </w:t>
      </w:r>
      <w:r w:rsidR="00D81423" w:rsidRPr="001714AA">
        <w:rPr>
          <w:rFonts w:eastAsia="Arial"/>
          <w:szCs w:val="24"/>
        </w:rPr>
        <w:t>Autorității contractante</w:t>
      </w:r>
      <w:r w:rsidR="002D401F">
        <w:rPr>
          <w:rFonts w:eastAsia="Arial"/>
          <w:szCs w:val="24"/>
        </w:rPr>
        <w:t>,</w:t>
      </w:r>
      <w:r w:rsidRPr="001714AA">
        <w:rPr>
          <w:rFonts w:eastAsia="Arial"/>
          <w:szCs w:val="24"/>
        </w:rPr>
        <w:t xml:space="preserve"> în legătură cu schimbările legislative.</w:t>
      </w:r>
    </w:p>
    <w:p w14:paraId="53E28956" w14:textId="25C5A619" w:rsidR="00E22992" w:rsidRPr="001714AA" w:rsidRDefault="00E22992" w:rsidP="00C46D08">
      <w:pPr>
        <w:pStyle w:val="Heading2"/>
        <w:spacing w:before="0" w:after="0"/>
        <w:ind w:left="0"/>
        <w:rPr>
          <w:rFonts w:eastAsia="Arial"/>
          <w:szCs w:val="24"/>
        </w:rPr>
      </w:pPr>
      <w:r w:rsidRPr="001714AA">
        <w:rPr>
          <w:rFonts w:eastAsia="Arial"/>
          <w:szCs w:val="24"/>
        </w:rPr>
        <w:t>Prestatorul are obligația de a respecta în executarea contractului, obligațiile aplicabile în domeniul mediului, social și al muncii instituite prin dreptul Uniunii, prin dreptul național, prin acorduri colective sau prin dispozițiile internaționale de drept</w:t>
      </w:r>
      <w:r w:rsidR="002D401F">
        <w:rPr>
          <w:rFonts w:eastAsia="Arial"/>
          <w:szCs w:val="24"/>
        </w:rPr>
        <w:t>,</w:t>
      </w:r>
      <w:r w:rsidRPr="001714AA">
        <w:rPr>
          <w:rFonts w:eastAsia="Arial"/>
          <w:szCs w:val="24"/>
        </w:rPr>
        <w:t xml:space="preserve"> în domeniul mediului, social și al muncii.</w:t>
      </w:r>
    </w:p>
    <w:p w14:paraId="34BB7844" w14:textId="563F162E" w:rsidR="00E22992" w:rsidRPr="001714AA" w:rsidRDefault="00E22992" w:rsidP="00C46D08">
      <w:pPr>
        <w:pStyle w:val="Heading2"/>
        <w:spacing w:before="0" w:after="0"/>
        <w:ind w:left="0"/>
        <w:rPr>
          <w:rFonts w:eastAsia="Arial"/>
          <w:szCs w:val="24"/>
        </w:rPr>
      </w:pPr>
      <w:r w:rsidRPr="001714AA">
        <w:rPr>
          <w:rFonts w:eastAsia="Arial"/>
          <w:szCs w:val="24"/>
        </w:rPr>
        <w:t xml:space="preserve">Prestatorul se obligă să asigure garanția întregului sistem informatic integrat pe o perioadă de </w:t>
      </w:r>
      <w:r w:rsidR="00D766E8" w:rsidRPr="001714AA">
        <w:rPr>
          <w:rFonts w:eastAsia="Arial"/>
          <w:szCs w:val="24"/>
        </w:rPr>
        <w:t>.....</w:t>
      </w:r>
      <w:r w:rsidRPr="001714AA">
        <w:rPr>
          <w:rFonts w:eastAsia="Arial"/>
          <w:szCs w:val="24"/>
        </w:rPr>
        <w:t xml:space="preserve"> ani. </w:t>
      </w:r>
    </w:p>
    <w:p w14:paraId="1701A23F" w14:textId="3BC8D7E6" w:rsidR="00E22992" w:rsidRPr="001714AA" w:rsidRDefault="00E22992" w:rsidP="00C46D08">
      <w:pPr>
        <w:pStyle w:val="Heading2"/>
        <w:spacing w:before="0" w:after="0"/>
        <w:ind w:left="0"/>
        <w:rPr>
          <w:rFonts w:eastAsia="Arial"/>
          <w:szCs w:val="24"/>
        </w:rPr>
      </w:pPr>
      <w:r w:rsidRPr="001714AA">
        <w:rPr>
          <w:rFonts w:eastAsia="Arial"/>
          <w:szCs w:val="24"/>
        </w:rPr>
        <w:t xml:space="preserve">Pentru componentele licențiate ale software-ului de aplicații, Prestatorul are obligația de a asigura suport tehnic pe perioada garanției de </w:t>
      </w:r>
      <w:r w:rsidR="00D766E8" w:rsidRPr="001714AA">
        <w:rPr>
          <w:rFonts w:eastAsia="Arial"/>
          <w:szCs w:val="24"/>
        </w:rPr>
        <w:t>....</w:t>
      </w:r>
      <w:r w:rsidRPr="001714AA">
        <w:rPr>
          <w:rFonts w:eastAsia="Arial"/>
          <w:szCs w:val="24"/>
        </w:rPr>
        <w:t xml:space="preserve"> ani, începând cu data acceptanței finale</w:t>
      </w:r>
      <w:r w:rsidR="002D401F">
        <w:rPr>
          <w:rFonts w:eastAsia="Arial"/>
          <w:szCs w:val="24"/>
        </w:rPr>
        <w:t>,</w:t>
      </w:r>
      <w:r w:rsidRPr="001714AA">
        <w:rPr>
          <w:rFonts w:eastAsia="Arial"/>
          <w:szCs w:val="24"/>
        </w:rPr>
        <w:t xml:space="preserve"> pentru sistemul informatic.</w:t>
      </w:r>
    </w:p>
    <w:p w14:paraId="34BA00B0" w14:textId="61AA534B" w:rsidR="00E22992" w:rsidRPr="001714AA" w:rsidRDefault="00E22992" w:rsidP="00C46D08">
      <w:pPr>
        <w:pStyle w:val="Heading2"/>
        <w:spacing w:before="0" w:after="0"/>
        <w:ind w:left="0"/>
        <w:rPr>
          <w:rFonts w:eastAsia="Arial"/>
          <w:szCs w:val="24"/>
        </w:rPr>
      </w:pPr>
      <w:r w:rsidRPr="001714AA">
        <w:rPr>
          <w:rFonts w:eastAsia="Arial"/>
          <w:szCs w:val="24"/>
        </w:rPr>
        <w:t>În perioada de garanție, pentru componentele sistemului propus Prestatorul va presta următoarele servicii de garanție:</w:t>
      </w:r>
    </w:p>
    <w:p w14:paraId="5EB92372" w14:textId="77777777" w:rsidR="00E22992" w:rsidRPr="001714AA" w:rsidRDefault="00E22992" w:rsidP="006D34FE">
      <w:pPr>
        <w:pStyle w:val="Heading2"/>
        <w:numPr>
          <w:ilvl w:val="0"/>
          <w:numId w:val="0"/>
        </w:numPr>
        <w:spacing w:before="0" w:after="0"/>
        <w:ind w:left="142"/>
        <w:rPr>
          <w:rFonts w:eastAsia="Arial"/>
          <w:szCs w:val="24"/>
        </w:rPr>
      </w:pPr>
      <w:r w:rsidRPr="001714AA">
        <w:rPr>
          <w:rFonts w:eastAsia="Arial"/>
          <w:szCs w:val="24"/>
        </w:rPr>
        <w:t>a) Consiliere și suport telefonic 24 de ore pe zi, 7 zile pe săptămână prin serviciu Help-desk;</w:t>
      </w:r>
    </w:p>
    <w:p w14:paraId="7F91BF80" w14:textId="6DFC7165" w:rsidR="00E22992" w:rsidRPr="001714AA" w:rsidRDefault="00E22992" w:rsidP="006D34FE">
      <w:pPr>
        <w:pStyle w:val="Heading2"/>
        <w:numPr>
          <w:ilvl w:val="0"/>
          <w:numId w:val="0"/>
        </w:numPr>
        <w:spacing w:before="0" w:after="0"/>
        <w:ind w:left="142"/>
        <w:rPr>
          <w:rFonts w:eastAsia="Arial"/>
          <w:szCs w:val="24"/>
        </w:rPr>
      </w:pPr>
      <w:r w:rsidRPr="001714AA">
        <w:rPr>
          <w:rFonts w:eastAsia="Arial"/>
          <w:szCs w:val="24"/>
        </w:rPr>
        <w:t xml:space="preserve">b) Remediere software de la distanță cu acordul </w:t>
      </w:r>
      <w:r w:rsidR="00D81423" w:rsidRPr="001714AA">
        <w:rPr>
          <w:rFonts w:eastAsia="Arial"/>
          <w:szCs w:val="24"/>
        </w:rPr>
        <w:t>Autorității contractante</w:t>
      </w:r>
      <w:r w:rsidRPr="001714AA">
        <w:rPr>
          <w:rFonts w:eastAsia="Arial"/>
          <w:szCs w:val="24"/>
        </w:rPr>
        <w:t>;</w:t>
      </w:r>
    </w:p>
    <w:p w14:paraId="156C91B5" w14:textId="7837017D" w:rsidR="00E22992" w:rsidRPr="001714AA" w:rsidRDefault="00E22992" w:rsidP="006D34FE">
      <w:pPr>
        <w:pStyle w:val="Heading2"/>
        <w:numPr>
          <w:ilvl w:val="0"/>
          <w:numId w:val="0"/>
        </w:numPr>
        <w:spacing w:before="0" w:after="0"/>
        <w:ind w:left="142"/>
        <w:rPr>
          <w:rFonts w:eastAsia="Arial"/>
          <w:szCs w:val="24"/>
        </w:rPr>
      </w:pPr>
      <w:r w:rsidRPr="001714AA">
        <w:rPr>
          <w:rFonts w:eastAsia="Arial"/>
          <w:szCs w:val="24"/>
        </w:rPr>
        <w:t>c)</w:t>
      </w:r>
      <w:r w:rsidR="006D34FE" w:rsidRPr="001714AA">
        <w:rPr>
          <w:rFonts w:eastAsia="Arial"/>
          <w:szCs w:val="24"/>
        </w:rPr>
        <w:t xml:space="preserve"> </w:t>
      </w:r>
      <w:r w:rsidRPr="001714AA">
        <w:rPr>
          <w:rFonts w:eastAsia="Arial"/>
          <w:szCs w:val="24"/>
        </w:rPr>
        <w:t xml:space="preserve">Actualizări software la locația de instalare a </w:t>
      </w:r>
      <w:r w:rsidR="00D81423" w:rsidRPr="001714AA">
        <w:rPr>
          <w:rFonts w:eastAsia="Arial"/>
          <w:szCs w:val="24"/>
        </w:rPr>
        <w:t>Autorității contractante</w:t>
      </w:r>
      <w:r w:rsidRPr="001714AA">
        <w:rPr>
          <w:rFonts w:eastAsia="Arial"/>
          <w:szCs w:val="24"/>
        </w:rPr>
        <w:t xml:space="preserve"> sau de la distanță;</w:t>
      </w:r>
    </w:p>
    <w:p w14:paraId="011E7824" w14:textId="319EECB5" w:rsidR="00E22992" w:rsidRPr="001714AA" w:rsidRDefault="00E22992" w:rsidP="006D34FE">
      <w:pPr>
        <w:pStyle w:val="Heading2"/>
        <w:numPr>
          <w:ilvl w:val="0"/>
          <w:numId w:val="0"/>
        </w:numPr>
        <w:spacing w:before="0" w:after="0"/>
        <w:ind w:left="142"/>
        <w:rPr>
          <w:rFonts w:eastAsia="Arial"/>
          <w:szCs w:val="24"/>
        </w:rPr>
      </w:pPr>
      <w:r w:rsidRPr="001714AA">
        <w:rPr>
          <w:rFonts w:eastAsia="Arial"/>
          <w:szCs w:val="24"/>
        </w:rPr>
        <w:lastRenderedPageBreak/>
        <w:t xml:space="preserve">d) Reconfigurări software la nivelul inițial solicitat, în cazul in care erorile apărute nu sunt datorate </w:t>
      </w:r>
      <w:r w:rsidR="00D81423" w:rsidRPr="001714AA">
        <w:rPr>
          <w:rFonts w:eastAsia="Arial"/>
          <w:szCs w:val="24"/>
        </w:rPr>
        <w:t>Autorității contractante</w:t>
      </w:r>
      <w:r w:rsidRPr="001714AA">
        <w:rPr>
          <w:rFonts w:eastAsia="Arial"/>
          <w:szCs w:val="24"/>
        </w:rPr>
        <w:t>;</w:t>
      </w:r>
    </w:p>
    <w:p w14:paraId="08F3B714" w14:textId="77777777" w:rsidR="00E22992" w:rsidRPr="001714AA" w:rsidRDefault="00E22992" w:rsidP="006D34FE">
      <w:pPr>
        <w:pStyle w:val="Heading2"/>
        <w:numPr>
          <w:ilvl w:val="0"/>
          <w:numId w:val="0"/>
        </w:numPr>
        <w:spacing w:before="0" w:after="0"/>
        <w:ind w:left="142"/>
        <w:rPr>
          <w:rFonts w:eastAsia="Arial"/>
          <w:szCs w:val="24"/>
        </w:rPr>
      </w:pPr>
      <w:r w:rsidRPr="001714AA">
        <w:rPr>
          <w:rFonts w:eastAsia="Arial"/>
          <w:szCs w:val="24"/>
        </w:rPr>
        <w:t>e) Activități periodice de suport;</w:t>
      </w:r>
    </w:p>
    <w:p w14:paraId="08C31E03" w14:textId="20264BCF" w:rsidR="00E22992" w:rsidRPr="001714AA" w:rsidRDefault="00E22992" w:rsidP="006D34FE">
      <w:pPr>
        <w:pStyle w:val="Heading2"/>
        <w:numPr>
          <w:ilvl w:val="0"/>
          <w:numId w:val="0"/>
        </w:numPr>
        <w:spacing w:before="0" w:after="0"/>
        <w:ind w:left="142"/>
        <w:rPr>
          <w:rFonts w:eastAsia="Arial"/>
          <w:szCs w:val="24"/>
        </w:rPr>
      </w:pPr>
      <w:r w:rsidRPr="001714AA">
        <w:rPr>
          <w:rFonts w:eastAsia="Arial"/>
          <w:szCs w:val="24"/>
        </w:rPr>
        <w:t>f)</w:t>
      </w:r>
      <w:r w:rsidR="006D34FE" w:rsidRPr="001714AA">
        <w:rPr>
          <w:rFonts w:eastAsia="Arial"/>
          <w:szCs w:val="24"/>
        </w:rPr>
        <w:t xml:space="preserve"> </w:t>
      </w:r>
      <w:r w:rsidRPr="001714AA">
        <w:rPr>
          <w:rFonts w:eastAsia="Arial"/>
          <w:szCs w:val="24"/>
        </w:rPr>
        <w:t>Consiliere și suport tehnic pentru posibilități de extindere a soluției existente.</w:t>
      </w:r>
    </w:p>
    <w:p w14:paraId="7DAFA920" w14:textId="77777777" w:rsidR="009C23C3" w:rsidRPr="001714AA" w:rsidRDefault="00E22992" w:rsidP="00C46D08">
      <w:pPr>
        <w:pStyle w:val="Heading2"/>
        <w:spacing w:before="0" w:after="0"/>
        <w:ind w:left="0"/>
        <w:rPr>
          <w:szCs w:val="24"/>
        </w:rPr>
      </w:pPr>
      <w:r w:rsidRPr="001714AA">
        <w:rPr>
          <w:rFonts w:eastAsia="Arial"/>
          <w:szCs w:val="24"/>
        </w:rPr>
        <w:t>Prestatorul se obligă să respecte următorii timpi de răspuns, în corelație cu nivelul de prioritate:</w:t>
      </w:r>
      <w:r w:rsidR="009C23C3" w:rsidRPr="001714AA">
        <w:rPr>
          <w:szCs w:val="24"/>
        </w:rPr>
        <w:t xml:space="preserve"> </w:t>
      </w:r>
    </w:p>
    <w:tbl>
      <w:tblPr>
        <w:tblW w:w="0" w:type="auto"/>
        <w:jc w:val="center"/>
        <w:tblLayout w:type="fixed"/>
        <w:tblLook w:val="06A0" w:firstRow="1" w:lastRow="0" w:firstColumn="1" w:lastColumn="0" w:noHBand="1" w:noVBand="1"/>
      </w:tblPr>
      <w:tblGrid>
        <w:gridCol w:w="4668"/>
        <w:gridCol w:w="1559"/>
        <w:gridCol w:w="1701"/>
        <w:gridCol w:w="1418"/>
      </w:tblGrid>
      <w:tr w:rsidR="009C23C3" w:rsidRPr="001714AA" w14:paraId="33A20522" w14:textId="77777777" w:rsidTr="009C23C3">
        <w:trPr>
          <w:trHeight w:val="266"/>
          <w:jc w:val="center"/>
        </w:trPr>
        <w:tc>
          <w:tcPr>
            <w:tcW w:w="4668"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394EB8AD" w14:textId="77777777" w:rsidR="009C23C3" w:rsidRPr="001714AA" w:rsidRDefault="009C23C3" w:rsidP="005F6F98">
            <w:pPr>
              <w:spacing w:line="276" w:lineRule="auto"/>
              <w:rPr>
                <w:rFonts w:eastAsia="Trebuchet MS"/>
              </w:rPr>
            </w:pPr>
            <w:r w:rsidRPr="001714AA">
              <w:rPr>
                <w:rFonts w:eastAsia="Trebuchet MS"/>
              </w:rPr>
              <w:t>Nivel prioritate</w:t>
            </w:r>
          </w:p>
        </w:tc>
        <w:tc>
          <w:tcPr>
            <w:tcW w:w="1559"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1C0F9240" w14:textId="77777777" w:rsidR="009C23C3" w:rsidRPr="001714AA" w:rsidRDefault="009C23C3" w:rsidP="005F6F98">
            <w:pPr>
              <w:spacing w:line="276" w:lineRule="auto"/>
              <w:rPr>
                <w:rFonts w:eastAsia="Trebuchet MS"/>
              </w:rPr>
            </w:pPr>
            <w:r w:rsidRPr="001714AA">
              <w:rPr>
                <w:rFonts w:eastAsia="Trebuchet MS"/>
              </w:rPr>
              <w:t>Timp de răspuns</w:t>
            </w:r>
          </w:p>
        </w:tc>
        <w:tc>
          <w:tcPr>
            <w:tcW w:w="17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1C6A6D14" w14:textId="77777777" w:rsidR="009C23C3" w:rsidRPr="001714AA" w:rsidRDefault="009C23C3" w:rsidP="005F6F98">
            <w:pPr>
              <w:spacing w:line="276" w:lineRule="auto"/>
              <w:rPr>
                <w:rFonts w:eastAsia="Trebuchet MS"/>
              </w:rPr>
            </w:pPr>
            <w:r w:rsidRPr="001714AA">
              <w:rPr>
                <w:rFonts w:eastAsia="Trebuchet MS"/>
              </w:rPr>
              <w:t>Timp soluție provizorie / temporară</w:t>
            </w:r>
          </w:p>
        </w:tc>
        <w:tc>
          <w:tcPr>
            <w:tcW w:w="1418"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39E76B36" w14:textId="77777777" w:rsidR="009C23C3" w:rsidRPr="001714AA" w:rsidRDefault="009C23C3" w:rsidP="005F6F98">
            <w:pPr>
              <w:spacing w:line="276" w:lineRule="auto"/>
              <w:rPr>
                <w:rFonts w:eastAsia="Trebuchet MS"/>
              </w:rPr>
            </w:pPr>
            <w:r w:rsidRPr="001714AA">
              <w:rPr>
                <w:rFonts w:eastAsia="Trebuchet MS"/>
              </w:rPr>
              <w:t>Timp de</w:t>
            </w:r>
          </w:p>
          <w:p w14:paraId="7E08D360" w14:textId="77777777" w:rsidR="009C23C3" w:rsidRPr="001714AA" w:rsidRDefault="009C23C3" w:rsidP="005F6F98">
            <w:pPr>
              <w:spacing w:line="276" w:lineRule="auto"/>
              <w:rPr>
                <w:rFonts w:eastAsia="Trebuchet MS"/>
              </w:rPr>
            </w:pPr>
            <w:r w:rsidRPr="001714AA">
              <w:rPr>
                <w:rFonts w:eastAsia="Trebuchet MS"/>
              </w:rPr>
              <w:t>remediere</w:t>
            </w:r>
          </w:p>
        </w:tc>
      </w:tr>
      <w:tr w:rsidR="009C23C3" w:rsidRPr="001714AA" w14:paraId="79B3684B" w14:textId="77777777" w:rsidTr="009C23C3">
        <w:trPr>
          <w:trHeight w:val="266"/>
          <w:jc w:val="center"/>
        </w:trPr>
        <w:tc>
          <w:tcPr>
            <w:tcW w:w="4668"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69ABBB8C" w14:textId="77777777" w:rsidR="009C23C3" w:rsidRPr="001714AA" w:rsidRDefault="009C23C3" w:rsidP="009C23C3">
            <w:pPr>
              <w:spacing w:line="276" w:lineRule="auto"/>
              <w:rPr>
                <w:rFonts w:eastAsia="Trebuchet MS"/>
                <w:b/>
                <w:bCs/>
              </w:rPr>
            </w:pPr>
            <w:r w:rsidRPr="001714AA">
              <w:rPr>
                <w:rFonts w:eastAsia="Trebuchet MS"/>
                <w:b/>
                <w:bCs/>
              </w:rPr>
              <w:t>Urgent</w:t>
            </w:r>
          </w:p>
          <w:p w14:paraId="234EA194" w14:textId="77777777" w:rsidR="009C23C3" w:rsidRPr="001714AA" w:rsidRDefault="009C23C3" w:rsidP="009C23C3">
            <w:pPr>
              <w:spacing w:line="276" w:lineRule="auto"/>
              <w:rPr>
                <w:rFonts w:eastAsia="Trebuchet MS"/>
              </w:rPr>
            </w:pPr>
            <w:r w:rsidRPr="001714AA">
              <w:rPr>
                <w:rFonts w:eastAsia="Trebuchet MS"/>
                <w:b/>
                <w:bCs/>
              </w:rPr>
              <w:t>Impact Major</w:t>
            </w:r>
            <w:r w:rsidRPr="001714AA">
              <w:rPr>
                <w:rFonts w:eastAsia="Trebuchet MS"/>
              </w:rPr>
              <w:t xml:space="preserve"> asupra funcționării sistemului.</w:t>
            </w:r>
          </w:p>
          <w:p w14:paraId="434CCA80" w14:textId="71108F19" w:rsidR="009C23C3" w:rsidRPr="001714AA" w:rsidRDefault="009C23C3" w:rsidP="009C23C3">
            <w:pPr>
              <w:spacing w:line="276" w:lineRule="auto"/>
              <w:rPr>
                <w:rFonts w:eastAsia="Trebuchet MS"/>
              </w:rPr>
            </w:pPr>
            <w:r w:rsidRPr="001714AA">
              <w:rPr>
                <w:rFonts w:eastAsia="Trebuchet MS"/>
              </w:rPr>
              <w:t xml:space="preserve">Problema împiedică desfășurarea activității instituției, procesul de activitate este serios afectat şi nu mai poate continua, pierderea funcționalităților devenind critică.  </w:t>
            </w:r>
          </w:p>
        </w:tc>
        <w:tc>
          <w:tcPr>
            <w:tcW w:w="1559"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74015EF2" w14:textId="456C4982" w:rsidR="009C23C3" w:rsidRPr="001714AA" w:rsidRDefault="009C23C3" w:rsidP="009C23C3">
            <w:pPr>
              <w:spacing w:line="276" w:lineRule="auto"/>
              <w:jc w:val="center"/>
              <w:rPr>
                <w:rFonts w:eastAsia="Trebuchet MS"/>
              </w:rPr>
            </w:pPr>
            <w:r w:rsidRPr="001714AA">
              <w:rPr>
                <w:rFonts w:eastAsia="Trebuchet MS"/>
              </w:rPr>
              <w:t>4 ore</w:t>
            </w:r>
          </w:p>
        </w:tc>
        <w:tc>
          <w:tcPr>
            <w:tcW w:w="17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73A470EF" w14:textId="77777777" w:rsidR="009C23C3" w:rsidRPr="001714AA" w:rsidRDefault="009C23C3" w:rsidP="009C23C3">
            <w:pPr>
              <w:spacing w:line="276" w:lineRule="auto"/>
              <w:jc w:val="center"/>
              <w:rPr>
                <w:rFonts w:eastAsia="Trebuchet MS"/>
              </w:rPr>
            </w:pPr>
            <w:r w:rsidRPr="001714AA">
              <w:rPr>
                <w:rFonts w:eastAsia="Trebuchet MS"/>
              </w:rPr>
              <w:t>1 zi</w:t>
            </w:r>
          </w:p>
        </w:tc>
        <w:tc>
          <w:tcPr>
            <w:tcW w:w="1418"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068D66F5" w14:textId="77777777" w:rsidR="009C23C3" w:rsidRPr="001714AA" w:rsidRDefault="009C23C3" w:rsidP="009C23C3">
            <w:pPr>
              <w:spacing w:line="276" w:lineRule="auto"/>
              <w:jc w:val="center"/>
              <w:rPr>
                <w:rFonts w:eastAsia="Trebuchet MS"/>
              </w:rPr>
            </w:pPr>
            <w:r w:rsidRPr="001714AA">
              <w:rPr>
                <w:rFonts w:eastAsia="Trebuchet MS"/>
              </w:rPr>
              <w:t>1 zi</w:t>
            </w:r>
          </w:p>
        </w:tc>
      </w:tr>
      <w:tr w:rsidR="009C23C3" w:rsidRPr="001714AA" w14:paraId="6A8A7A49" w14:textId="77777777" w:rsidTr="009C23C3">
        <w:trPr>
          <w:trHeight w:val="266"/>
          <w:jc w:val="center"/>
        </w:trPr>
        <w:tc>
          <w:tcPr>
            <w:tcW w:w="4668"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72B4F449" w14:textId="77777777" w:rsidR="009C23C3" w:rsidRPr="001714AA" w:rsidRDefault="009C23C3" w:rsidP="009C23C3">
            <w:pPr>
              <w:spacing w:line="276" w:lineRule="auto"/>
              <w:rPr>
                <w:rFonts w:eastAsia="Trebuchet MS"/>
                <w:b/>
                <w:bCs/>
              </w:rPr>
            </w:pPr>
            <w:r w:rsidRPr="001714AA">
              <w:rPr>
                <w:rFonts w:eastAsia="Trebuchet MS"/>
                <w:b/>
                <w:bCs/>
              </w:rPr>
              <w:t>Critic</w:t>
            </w:r>
          </w:p>
          <w:p w14:paraId="230C9C37" w14:textId="77777777" w:rsidR="009C23C3" w:rsidRPr="001714AA" w:rsidRDefault="009C23C3" w:rsidP="009C23C3">
            <w:pPr>
              <w:spacing w:line="276" w:lineRule="auto"/>
              <w:rPr>
                <w:rFonts w:eastAsia="Trebuchet MS"/>
              </w:rPr>
            </w:pPr>
            <w:r w:rsidRPr="001714AA">
              <w:rPr>
                <w:rFonts w:eastAsia="Trebuchet MS"/>
                <w:b/>
                <w:bCs/>
              </w:rPr>
              <w:t>Impact Semnificativ</w:t>
            </w:r>
            <w:r w:rsidRPr="001714AA">
              <w:rPr>
                <w:rFonts w:eastAsia="Trebuchet MS"/>
              </w:rPr>
              <w:t xml:space="preserve"> asupra funcționării sistemului. </w:t>
            </w:r>
          </w:p>
          <w:p w14:paraId="35D1C206" w14:textId="77777777" w:rsidR="009C23C3" w:rsidRPr="001714AA" w:rsidRDefault="009C23C3" w:rsidP="009C23C3">
            <w:pPr>
              <w:spacing w:line="276" w:lineRule="auto"/>
              <w:rPr>
                <w:rFonts w:eastAsia="Trebuchet MS"/>
                <w:b/>
                <w:bCs/>
              </w:rPr>
            </w:pPr>
            <w:r w:rsidRPr="001714AA">
              <w:rPr>
                <w:rFonts w:eastAsia="Trebuchet MS"/>
              </w:rPr>
              <w:t>Problema împiedică desfășurarea în condiții normale a activității  utilizatorilor. Nicio soluție alternativă nu este disponibilă iar activitatea utilizatorilor poate totuși continua, însă într-un mod restrictiv.</w:t>
            </w:r>
          </w:p>
        </w:tc>
        <w:tc>
          <w:tcPr>
            <w:tcW w:w="1559"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B0D2410" w14:textId="2C879929" w:rsidR="009C23C3" w:rsidRPr="001714AA" w:rsidRDefault="009C23C3" w:rsidP="009C23C3">
            <w:pPr>
              <w:spacing w:line="276" w:lineRule="auto"/>
              <w:jc w:val="center"/>
              <w:rPr>
                <w:rFonts w:eastAsia="Trebuchet MS"/>
              </w:rPr>
            </w:pPr>
            <w:r w:rsidRPr="001714AA">
              <w:rPr>
                <w:rFonts w:eastAsia="Trebuchet MS"/>
              </w:rPr>
              <w:t>4 ore</w:t>
            </w:r>
          </w:p>
        </w:tc>
        <w:tc>
          <w:tcPr>
            <w:tcW w:w="17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522D6961" w14:textId="77777777" w:rsidR="009C23C3" w:rsidRPr="001714AA" w:rsidRDefault="009C23C3" w:rsidP="009C23C3">
            <w:pPr>
              <w:spacing w:line="276" w:lineRule="auto"/>
              <w:jc w:val="center"/>
              <w:rPr>
                <w:rFonts w:eastAsia="Trebuchet MS"/>
              </w:rPr>
            </w:pPr>
            <w:r w:rsidRPr="001714AA">
              <w:rPr>
                <w:rFonts w:eastAsia="Trebuchet MS"/>
              </w:rPr>
              <w:t>1 zi</w:t>
            </w:r>
          </w:p>
        </w:tc>
        <w:tc>
          <w:tcPr>
            <w:tcW w:w="1418"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333099D6" w14:textId="77777777" w:rsidR="009C23C3" w:rsidRPr="001714AA" w:rsidRDefault="009C23C3" w:rsidP="009C23C3">
            <w:pPr>
              <w:spacing w:line="276" w:lineRule="auto"/>
              <w:jc w:val="center"/>
              <w:rPr>
                <w:rFonts w:eastAsia="Trebuchet MS"/>
              </w:rPr>
            </w:pPr>
            <w:r w:rsidRPr="001714AA">
              <w:rPr>
                <w:rFonts w:eastAsia="Trebuchet MS"/>
              </w:rPr>
              <w:t>1 zi</w:t>
            </w:r>
          </w:p>
        </w:tc>
      </w:tr>
      <w:tr w:rsidR="009C23C3" w:rsidRPr="001714AA" w14:paraId="6250A646" w14:textId="77777777" w:rsidTr="009C23C3">
        <w:trPr>
          <w:trHeight w:val="266"/>
          <w:jc w:val="center"/>
        </w:trPr>
        <w:tc>
          <w:tcPr>
            <w:tcW w:w="4668"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5D8230AA" w14:textId="77777777" w:rsidR="009C23C3" w:rsidRPr="001714AA" w:rsidRDefault="009C23C3" w:rsidP="009C23C3">
            <w:pPr>
              <w:spacing w:line="276" w:lineRule="auto"/>
              <w:rPr>
                <w:rFonts w:eastAsia="Trebuchet MS"/>
                <w:b/>
                <w:bCs/>
              </w:rPr>
            </w:pPr>
            <w:r w:rsidRPr="001714AA">
              <w:rPr>
                <w:rFonts w:eastAsia="Trebuchet MS"/>
                <w:b/>
                <w:bCs/>
              </w:rPr>
              <w:t>Major</w:t>
            </w:r>
          </w:p>
          <w:p w14:paraId="6691C40B" w14:textId="77777777" w:rsidR="009C23C3" w:rsidRPr="001714AA" w:rsidRDefault="009C23C3" w:rsidP="009C23C3">
            <w:pPr>
              <w:spacing w:line="276" w:lineRule="auto"/>
              <w:rPr>
                <w:rFonts w:eastAsia="Trebuchet MS"/>
              </w:rPr>
            </w:pPr>
            <w:r w:rsidRPr="001714AA">
              <w:rPr>
                <w:rFonts w:eastAsia="Trebuchet MS"/>
                <w:b/>
                <w:bCs/>
              </w:rPr>
              <w:t>Impact Mediu</w:t>
            </w:r>
            <w:r w:rsidRPr="001714AA">
              <w:rPr>
                <w:rFonts w:eastAsia="Trebuchet MS"/>
              </w:rPr>
              <w:t xml:space="preserve"> asupra funcționării sistemului.</w:t>
            </w:r>
          </w:p>
          <w:p w14:paraId="011AD57B" w14:textId="77777777" w:rsidR="009C23C3" w:rsidRPr="001714AA" w:rsidRDefault="009C23C3" w:rsidP="009C23C3">
            <w:pPr>
              <w:spacing w:line="276" w:lineRule="auto"/>
              <w:rPr>
                <w:rFonts w:eastAsia="Trebuchet MS"/>
              </w:rPr>
            </w:pPr>
            <w:r w:rsidRPr="001714AA">
              <w:rPr>
                <w:rFonts w:eastAsia="Trebuchet MS"/>
              </w:rPr>
              <w:t>Problema afectează minor funcționalitățile sistemului.</w:t>
            </w:r>
          </w:p>
          <w:p w14:paraId="7D7C9058" w14:textId="77777777" w:rsidR="009C23C3" w:rsidRPr="001714AA" w:rsidRDefault="009C23C3" w:rsidP="009C23C3">
            <w:pPr>
              <w:spacing w:line="276" w:lineRule="auto"/>
              <w:rPr>
                <w:rFonts w:eastAsia="Trebuchet MS"/>
                <w:b/>
                <w:bCs/>
              </w:rPr>
            </w:pPr>
            <w:r w:rsidRPr="001714AA">
              <w:rPr>
                <w:rFonts w:eastAsia="Trebuchet MS"/>
              </w:rPr>
              <w:t>Impactul reprezintă un inconvenient care necesită soluții alternative pentru refacerea funcționalităților</w:t>
            </w:r>
            <w:r w:rsidRPr="001714AA">
              <w:rPr>
                <w:rFonts w:eastAsia="Trebuchet MS" w:cs="Trebuchet MS"/>
              </w:rPr>
              <w:t>.</w:t>
            </w:r>
          </w:p>
        </w:tc>
        <w:tc>
          <w:tcPr>
            <w:tcW w:w="1559"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2EBA76CF" w14:textId="77777777" w:rsidR="009C23C3" w:rsidRPr="001714AA" w:rsidRDefault="009C23C3" w:rsidP="009C23C3">
            <w:pPr>
              <w:spacing w:line="276" w:lineRule="auto"/>
              <w:jc w:val="center"/>
              <w:rPr>
                <w:rFonts w:eastAsia="Trebuchet MS"/>
              </w:rPr>
            </w:pPr>
            <w:r w:rsidRPr="001714AA">
              <w:rPr>
                <w:rFonts w:eastAsia="Trebuchet MS"/>
              </w:rPr>
              <w:t>4 ore</w:t>
            </w:r>
          </w:p>
        </w:tc>
        <w:tc>
          <w:tcPr>
            <w:tcW w:w="17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26CA55C" w14:textId="3FF19BAB" w:rsidR="009C23C3" w:rsidRPr="001714AA" w:rsidRDefault="00CE60EB" w:rsidP="009C23C3">
            <w:pPr>
              <w:spacing w:line="276" w:lineRule="auto"/>
              <w:jc w:val="center"/>
              <w:rPr>
                <w:rFonts w:eastAsia="Trebuchet MS"/>
              </w:rPr>
            </w:pPr>
            <w:r w:rsidRPr="001714AA">
              <w:rPr>
                <w:rFonts w:eastAsia="Trebuchet MS"/>
              </w:rPr>
              <w:t>2</w:t>
            </w:r>
            <w:r w:rsidR="009C23C3" w:rsidRPr="001714AA">
              <w:rPr>
                <w:rFonts w:eastAsia="Trebuchet MS"/>
              </w:rPr>
              <w:t xml:space="preserve"> zi</w:t>
            </w:r>
          </w:p>
        </w:tc>
        <w:tc>
          <w:tcPr>
            <w:tcW w:w="1418"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5D10A32C" w14:textId="201255F7" w:rsidR="009C23C3" w:rsidRPr="001714AA" w:rsidRDefault="00CE60EB" w:rsidP="009C23C3">
            <w:pPr>
              <w:spacing w:line="276" w:lineRule="auto"/>
              <w:jc w:val="center"/>
              <w:rPr>
                <w:rFonts w:eastAsia="Trebuchet MS"/>
              </w:rPr>
            </w:pPr>
            <w:r w:rsidRPr="001714AA">
              <w:rPr>
                <w:rFonts w:eastAsia="Trebuchet MS"/>
              </w:rPr>
              <w:t>3</w:t>
            </w:r>
            <w:r w:rsidR="009C23C3" w:rsidRPr="001714AA">
              <w:rPr>
                <w:rFonts w:eastAsia="Trebuchet MS"/>
              </w:rPr>
              <w:t xml:space="preserve"> zi</w:t>
            </w:r>
            <w:r w:rsidRPr="001714AA">
              <w:rPr>
                <w:rFonts w:eastAsia="Trebuchet MS"/>
              </w:rPr>
              <w:t>le</w:t>
            </w:r>
          </w:p>
        </w:tc>
      </w:tr>
      <w:tr w:rsidR="009C23C3" w:rsidRPr="001714AA" w14:paraId="47BFA23F" w14:textId="77777777" w:rsidTr="009C23C3">
        <w:trPr>
          <w:trHeight w:val="266"/>
          <w:jc w:val="center"/>
        </w:trPr>
        <w:tc>
          <w:tcPr>
            <w:tcW w:w="4668"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B07BCB9" w14:textId="77777777" w:rsidR="009C23C3" w:rsidRPr="001714AA" w:rsidRDefault="009C23C3" w:rsidP="009C23C3">
            <w:pPr>
              <w:spacing w:line="276" w:lineRule="auto"/>
              <w:rPr>
                <w:rFonts w:eastAsia="Trebuchet MS"/>
                <w:b/>
                <w:bCs/>
              </w:rPr>
            </w:pPr>
            <w:r w:rsidRPr="001714AA">
              <w:rPr>
                <w:rFonts w:eastAsia="Trebuchet MS"/>
                <w:b/>
                <w:bCs/>
              </w:rPr>
              <w:t>Minor</w:t>
            </w:r>
          </w:p>
          <w:p w14:paraId="02DFD143" w14:textId="77777777" w:rsidR="009C23C3" w:rsidRPr="001714AA" w:rsidRDefault="009C23C3" w:rsidP="009C23C3">
            <w:pPr>
              <w:spacing w:line="276" w:lineRule="auto"/>
              <w:rPr>
                <w:rFonts w:eastAsia="Trebuchet MS"/>
              </w:rPr>
            </w:pPr>
            <w:r w:rsidRPr="001714AA">
              <w:rPr>
                <w:rFonts w:eastAsia="Trebuchet MS"/>
                <w:b/>
                <w:bCs/>
              </w:rPr>
              <w:t>Impact Minim</w:t>
            </w:r>
            <w:r w:rsidRPr="001714AA">
              <w:rPr>
                <w:rFonts w:eastAsia="Trebuchet MS"/>
              </w:rPr>
              <w:t xml:space="preserve"> asupra funcționării sistemului.</w:t>
            </w:r>
          </w:p>
          <w:p w14:paraId="5F6BB8D3" w14:textId="77777777" w:rsidR="009C23C3" w:rsidRPr="001714AA" w:rsidRDefault="009C23C3" w:rsidP="009C23C3">
            <w:pPr>
              <w:spacing w:line="276" w:lineRule="auto"/>
              <w:rPr>
                <w:rFonts w:eastAsia="Trebuchet MS"/>
              </w:rPr>
            </w:pPr>
            <w:r w:rsidRPr="001714AA">
              <w:rPr>
                <w:rFonts w:eastAsia="Trebuchet MS"/>
              </w:rPr>
              <w:t>Problema nu afectează funcționalitățile sistemului.</w:t>
            </w:r>
          </w:p>
          <w:p w14:paraId="429E6D6B" w14:textId="77777777" w:rsidR="009C23C3" w:rsidRPr="001714AA" w:rsidRDefault="009C23C3" w:rsidP="009C23C3">
            <w:pPr>
              <w:spacing w:line="276" w:lineRule="auto"/>
              <w:rPr>
                <w:rFonts w:eastAsia="Trebuchet MS"/>
                <w:b/>
                <w:bCs/>
              </w:rPr>
            </w:pPr>
            <w:r w:rsidRPr="001714AA">
              <w:rPr>
                <w:rFonts w:eastAsia="Trebuchet MS"/>
              </w:rPr>
              <w:t xml:space="preserve">Rezultatul este o eroare minoră care nu </w:t>
            </w:r>
            <w:r w:rsidRPr="001714AA">
              <w:rPr>
                <w:rFonts w:eastAsia="Trebuchet MS"/>
              </w:rPr>
              <w:lastRenderedPageBreak/>
              <w:t>împiedică desfășurarea în bune condiții a activității utilizatorilor.</w:t>
            </w:r>
          </w:p>
        </w:tc>
        <w:tc>
          <w:tcPr>
            <w:tcW w:w="1559"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52D86887" w14:textId="77777777" w:rsidR="009C23C3" w:rsidRPr="001714AA" w:rsidRDefault="009C23C3" w:rsidP="009C23C3">
            <w:pPr>
              <w:spacing w:line="276" w:lineRule="auto"/>
              <w:jc w:val="center"/>
              <w:rPr>
                <w:rFonts w:eastAsia="Trebuchet MS"/>
              </w:rPr>
            </w:pPr>
            <w:r w:rsidRPr="001714AA">
              <w:rPr>
                <w:rFonts w:eastAsia="Trebuchet MS"/>
              </w:rPr>
              <w:lastRenderedPageBreak/>
              <w:t>4 ore</w:t>
            </w:r>
          </w:p>
        </w:tc>
        <w:tc>
          <w:tcPr>
            <w:tcW w:w="1701"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532EE7E5" w14:textId="77777777" w:rsidR="009C23C3" w:rsidRPr="001714AA" w:rsidRDefault="009C23C3" w:rsidP="009C23C3">
            <w:pPr>
              <w:spacing w:line="276" w:lineRule="auto"/>
              <w:jc w:val="center"/>
              <w:rPr>
                <w:rFonts w:eastAsia="Trebuchet MS"/>
              </w:rPr>
            </w:pPr>
            <w:r w:rsidRPr="001714AA">
              <w:rPr>
                <w:rFonts w:eastAsia="Trebuchet MS"/>
              </w:rPr>
              <w:t>2 zile</w:t>
            </w:r>
          </w:p>
        </w:tc>
        <w:tc>
          <w:tcPr>
            <w:tcW w:w="1418"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14:paraId="498328C3" w14:textId="7EB18C3C" w:rsidR="009C23C3" w:rsidRPr="001714AA" w:rsidRDefault="00CE60EB" w:rsidP="009C23C3">
            <w:pPr>
              <w:spacing w:line="276" w:lineRule="auto"/>
              <w:jc w:val="center"/>
              <w:rPr>
                <w:rFonts w:eastAsia="Trebuchet MS"/>
              </w:rPr>
            </w:pPr>
            <w:r w:rsidRPr="001714AA">
              <w:rPr>
                <w:rFonts w:eastAsia="Trebuchet MS"/>
              </w:rPr>
              <w:t>5</w:t>
            </w:r>
            <w:r w:rsidR="009C23C3" w:rsidRPr="001714AA">
              <w:rPr>
                <w:rFonts w:eastAsia="Trebuchet MS"/>
              </w:rPr>
              <w:t xml:space="preserve"> zile</w:t>
            </w:r>
          </w:p>
        </w:tc>
      </w:tr>
    </w:tbl>
    <w:p w14:paraId="3A285B98" w14:textId="77777777" w:rsidR="009C23C3" w:rsidRPr="001714AA" w:rsidRDefault="009C23C3" w:rsidP="009C23C3">
      <w:pPr>
        <w:rPr>
          <w:sz w:val="10"/>
          <w:szCs w:val="10"/>
        </w:rPr>
      </w:pPr>
    </w:p>
    <w:p w14:paraId="42FB521D" w14:textId="539AE5B6" w:rsidR="009C23C3" w:rsidRPr="001714AA" w:rsidRDefault="009C23C3" w:rsidP="009C23C3">
      <w:pPr>
        <w:pStyle w:val="Heading2"/>
        <w:spacing w:before="0" w:after="0"/>
        <w:ind w:left="0"/>
        <w:rPr>
          <w:rFonts w:eastAsia="Arial"/>
          <w:szCs w:val="24"/>
        </w:rPr>
      </w:pPr>
      <w:r w:rsidRPr="001714AA">
        <w:rPr>
          <w:rFonts w:eastAsia="Arial"/>
          <w:szCs w:val="24"/>
        </w:rPr>
        <w:t>Prestatorul are obligația de a garanta că SLA-ul mai sus menționat se bazează pe servicii de suport pentru soluția software</w:t>
      </w:r>
      <w:r w:rsidR="00356B30">
        <w:rPr>
          <w:rFonts w:eastAsia="Arial"/>
          <w:szCs w:val="24"/>
        </w:rPr>
        <w:t>,</w:t>
      </w:r>
      <w:r w:rsidRPr="001714AA">
        <w:rPr>
          <w:rFonts w:eastAsia="Arial"/>
          <w:szCs w:val="24"/>
        </w:rPr>
        <w:t xml:space="preserve"> furnizată în cadrul contractului. </w:t>
      </w:r>
    </w:p>
    <w:p w14:paraId="3E89F448" w14:textId="786B518D" w:rsidR="009C23C3" w:rsidRPr="001714AA" w:rsidRDefault="009C23C3" w:rsidP="009C23C3">
      <w:pPr>
        <w:pStyle w:val="Heading2"/>
        <w:spacing w:before="0" w:after="0"/>
        <w:ind w:left="0"/>
        <w:rPr>
          <w:rFonts w:eastAsia="Arial"/>
          <w:szCs w:val="24"/>
        </w:rPr>
      </w:pPr>
      <w:r w:rsidRPr="001714AA">
        <w:rPr>
          <w:rFonts w:eastAsia="Arial"/>
          <w:szCs w:val="24"/>
        </w:rPr>
        <w:t>Pe întreaga perioadă de garanție, Prestatorul are obligația de a asigura funcționarea soluției informatice</w:t>
      </w:r>
      <w:r w:rsidR="00356B30">
        <w:rPr>
          <w:rFonts w:eastAsia="Arial"/>
          <w:szCs w:val="24"/>
        </w:rPr>
        <w:t>,</w:t>
      </w:r>
      <w:r w:rsidRPr="001714AA">
        <w:rPr>
          <w:rFonts w:eastAsia="Arial"/>
          <w:szCs w:val="24"/>
        </w:rPr>
        <w:t xml:space="preserve"> conform specificațiilor tehnice și funcționale agreate în documentele de analiză de business, de arhitectură, de specificații funcționale, elaborate pentru dezvoltarea și implementarea sistemului, prestând servicii de suport pentru toate sistemele software furnizate, această activitate fiind monitorizată de către managerul de proiect. </w:t>
      </w:r>
    </w:p>
    <w:p w14:paraId="4D6D4E83" w14:textId="3EDA4D83" w:rsidR="009C23C3" w:rsidRPr="001714AA" w:rsidRDefault="009C23C3" w:rsidP="009C23C3">
      <w:pPr>
        <w:pStyle w:val="Heading2"/>
        <w:spacing w:before="0" w:after="0"/>
        <w:ind w:left="0"/>
        <w:rPr>
          <w:rFonts w:eastAsia="Arial"/>
          <w:szCs w:val="24"/>
        </w:rPr>
      </w:pPr>
      <w:r w:rsidRPr="001714AA">
        <w:rPr>
          <w:rFonts w:eastAsia="Arial"/>
          <w:szCs w:val="24"/>
        </w:rPr>
        <w:t>Prestatorul are obligația de a remedia defecțiunile</w:t>
      </w:r>
      <w:r w:rsidR="00356B30">
        <w:rPr>
          <w:rFonts w:eastAsia="Arial"/>
          <w:szCs w:val="24"/>
        </w:rPr>
        <w:t>,</w:t>
      </w:r>
      <w:r w:rsidRPr="001714AA">
        <w:rPr>
          <w:rFonts w:eastAsia="Arial"/>
          <w:szCs w:val="24"/>
        </w:rPr>
        <w:t xml:space="preserve"> pe perioada garanției</w:t>
      </w:r>
      <w:r w:rsidR="00356B30">
        <w:rPr>
          <w:rFonts w:eastAsia="Arial"/>
          <w:szCs w:val="24"/>
        </w:rPr>
        <w:t>,</w:t>
      </w:r>
      <w:r w:rsidRPr="001714AA">
        <w:rPr>
          <w:rFonts w:eastAsia="Arial"/>
          <w:szCs w:val="24"/>
        </w:rPr>
        <w:t xml:space="preserve"> la sediul </w:t>
      </w:r>
      <w:r w:rsidR="00D81423" w:rsidRPr="001714AA">
        <w:rPr>
          <w:rFonts w:eastAsia="Arial"/>
          <w:szCs w:val="24"/>
        </w:rPr>
        <w:t>Autorității contractante</w:t>
      </w:r>
      <w:r w:rsidRPr="001714AA">
        <w:rPr>
          <w:rFonts w:eastAsia="Arial"/>
          <w:szCs w:val="24"/>
        </w:rPr>
        <w:t xml:space="preserve"> sau prin intervenție de la distanță (remote maintenance). </w:t>
      </w:r>
    </w:p>
    <w:p w14:paraId="7569E80E" w14:textId="7C854D49" w:rsidR="009C23C3" w:rsidRPr="001714AA" w:rsidRDefault="009C23C3" w:rsidP="009C23C3">
      <w:pPr>
        <w:pStyle w:val="Heading2"/>
        <w:spacing w:before="0" w:after="0"/>
        <w:ind w:left="0"/>
        <w:rPr>
          <w:rFonts w:eastAsia="Arial"/>
          <w:szCs w:val="24"/>
        </w:rPr>
      </w:pPr>
      <w:r w:rsidRPr="001714AA">
        <w:rPr>
          <w:rFonts w:eastAsia="Arial"/>
          <w:szCs w:val="24"/>
        </w:rPr>
        <w:t>Pe timpul derulării garanției, Prestatorul are obligația de a presta următoarele intervenții:</w:t>
      </w:r>
    </w:p>
    <w:p w14:paraId="7AF85393" w14:textId="77777777" w:rsidR="009C23C3" w:rsidRPr="001714AA" w:rsidRDefault="009C23C3" w:rsidP="009C23C3">
      <w:pPr>
        <w:pStyle w:val="Heading2"/>
        <w:numPr>
          <w:ilvl w:val="0"/>
          <w:numId w:val="0"/>
        </w:numPr>
        <w:spacing w:before="0" w:after="0"/>
        <w:ind w:left="142"/>
        <w:rPr>
          <w:rFonts w:eastAsia="Arial"/>
          <w:szCs w:val="24"/>
        </w:rPr>
      </w:pPr>
      <w:r w:rsidRPr="001714AA">
        <w:rPr>
          <w:rFonts w:eastAsia="Arial"/>
          <w:szCs w:val="24"/>
        </w:rPr>
        <w:t>a) În condițiile apariției unei defecțiuni a produselor software instalate şi configurate, se vor asigura verificări tehnico-metodologice, pentru a determina dacă problemele apărute sunt generate de infrastructură sau sunt erori software.</w:t>
      </w:r>
    </w:p>
    <w:p w14:paraId="370C4548" w14:textId="0820C2A7" w:rsidR="009C23C3" w:rsidRPr="001714AA" w:rsidRDefault="009C23C3" w:rsidP="009C23C3">
      <w:pPr>
        <w:pStyle w:val="Heading2"/>
        <w:numPr>
          <w:ilvl w:val="0"/>
          <w:numId w:val="0"/>
        </w:numPr>
        <w:spacing w:before="0" w:after="0"/>
        <w:ind w:left="142"/>
        <w:rPr>
          <w:rFonts w:eastAsia="Arial"/>
          <w:szCs w:val="24"/>
        </w:rPr>
      </w:pPr>
      <w:r w:rsidRPr="001714AA">
        <w:rPr>
          <w:rFonts w:eastAsia="Arial"/>
          <w:szCs w:val="24"/>
        </w:rPr>
        <w:t xml:space="preserve">b) În condițiile apariției unei erori în funcționarea produselor software instalate şi configurate, se vor asigura verificări pentru a determina natura problemelor apărute şi se va decide, de comun acord, care este cel mai potrivit mod de intervenție pentru soluționarea defecțiunii. Modalitățile de intervenție sunt: help-desk online, asistență telefonică, realizarea, în caz de necesitate, a actualizărilor de software, remedierea în locația </w:t>
      </w:r>
      <w:r w:rsidR="00D81423" w:rsidRPr="001714AA">
        <w:rPr>
          <w:rFonts w:eastAsia="Arial"/>
          <w:szCs w:val="24"/>
        </w:rPr>
        <w:t>Autorității contractante</w:t>
      </w:r>
      <w:r w:rsidRPr="001714AA">
        <w:rPr>
          <w:rFonts w:eastAsia="Arial"/>
          <w:szCs w:val="24"/>
        </w:rPr>
        <w:t>.</w:t>
      </w:r>
    </w:p>
    <w:p w14:paraId="768CE00E" w14:textId="57DC79BF" w:rsidR="009C23C3" w:rsidRPr="001714AA" w:rsidRDefault="009C23C3" w:rsidP="009C23C3">
      <w:pPr>
        <w:pStyle w:val="Heading2"/>
        <w:numPr>
          <w:ilvl w:val="0"/>
          <w:numId w:val="0"/>
        </w:numPr>
        <w:spacing w:before="0" w:after="0"/>
        <w:ind w:left="142"/>
        <w:rPr>
          <w:rFonts w:eastAsia="Arial"/>
          <w:szCs w:val="24"/>
        </w:rPr>
      </w:pPr>
      <w:r w:rsidRPr="001714AA">
        <w:rPr>
          <w:rFonts w:eastAsia="Arial"/>
          <w:szCs w:val="24"/>
        </w:rPr>
        <w:t>c) Actualizările de software pot face referire, dar nu limitativ, la: compilarea sau descărcarea unor patch-uri care conțin corecții ale unor erori sau îmbunătățirea software-ului</w:t>
      </w:r>
      <w:r w:rsidR="00356B30">
        <w:rPr>
          <w:rFonts w:eastAsia="Arial"/>
          <w:szCs w:val="24"/>
        </w:rPr>
        <w:t>,</w:t>
      </w:r>
      <w:r w:rsidRPr="001714AA">
        <w:rPr>
          <w:rFonts w:eastAsia="Arial"/>
          <w:szCs w:val="24"/>
        </w:rPr>
        <w:t xml:space="preserve"> cu scopul de a crește ușurința în exploatare sau performanțele acestuia. Actualizările vor fi însoțite, dacă este cazul, de actualizări ale manualelor/ghidurilor de utilizare destinate utilizatorilor. </w:t>
      </w:r>
    </w:p>
    <w:p w14:paraId="157C7CD0" w14:textId="506FF809" w:rsidR="009C23C3" w:rsidRPr="001714AA" w:rsidRDefault="009C23C3" w:rsidP="009C23C3">
      <w:pPr>
        <w:pStyle w:val="Heading2"/>
        <w:spacing w:before="0" w:after="0"/>
        <w:ind w:left="0"/>
        <w:rPr>
          <w:rFonts w:eastAsia="Arial"/>
          <w:szCs w:val="24"/>
        </w:rPr>
      </w:pPr>
      <w:r w:rsidRPr="001714AA">
        <w:rPr>
          <w:rFonts w:eastAsia="Arial"/>
          <w:szCs w:val="24"/>
        </w:rPr>
        <w:t>În cadrul perioadei de garanție, Prestatorul are obligația de a asigura:</w:t>
      </w:r>
    </w:p>
    <w:p w14:paraId="63CCF7A0" w14:textId="40378873" w:rsidR="009C23C3" w:rsidRPr="001714AA" w:rsidRDefault="009C23C3" w:rsidP="00C46D08">
      <w:pPr>
        <w:pStyle w:val="Heading2"/>
        <w:numPr>
          <w:ilvl w:val="0"/>
          <w:numId w:val="0"/>
        </w:numPr>
        <w:spacing w:before="0" w:after="0"/>
        <w:ind w:left="142"/>
        <w:rPr>
          <w:rFonts w:eastAsia="Arial"/>
          <w:szCs w:val="24"/>
        </w:rPr>
      </w:pPr>
      <w:r w:rsidRPr="001714AA">
        <w:rPr>
          <w:rFonts w:eastAsia="Arial"/>
          <w:szCs w:val="24"/>
        </w:rPr>
        <w:t>a) rezolvarea bug-urilor</w:t>
      </w:r>
      <w:r w:rsidR="00356B30">
        <w:rPr>
          <w:rFonts w:eastAsia="Arial"/>
          <w:szCs w:val="24"/>
        </w:rPr>
        <w:t>,</w:t>
      </w:r>
      <w:r w:rsidRPr="001714AA">
        <w:rPr>
          <w:rFonts w:eastAsia="Arial"/>
          <w:szCs w:val="24"/>
        </w:rPr>
        <w:t xml:space="preserve"> care nu au fost identificate în timpul implementării și care apar în faza de producție;</w:t>
      </w:r>
    </w:p>
    <w:p w14:paraId="49449A94" w14:textId="77777777" w:rsidR="009C23C3" w:rsidRPr="001714AA" w:rsidRDefault="009C23C3" w:rsidP="00C46D08">
      <w:pPr>
        <w:pStyle w:val="Heading2"/>
        <w:numPr>
          <w:ilvl w:val="0"/>
          <w:numId w:val="0"/>
        </w:numPr>
        <w:spacing w:before="0" w:after="0"/>
        <w:ind w:left="142"/>
        <w:rPr>
          <w:rFonts w:eastAsia="Arial"/>
          <w:szCs w:val="24"/>
        </w:rPr>
      </w:pPr>
      <w:r w:rsidRPr="001714AA">
        <w:rPr>
          <w:rFonts w:eastAsia="Arial"/>
          <w:szCs w:val="24"/>
        </w:rPr>
        <w:t xml:space="preserve">b) întreținerea și buna funcționare a sistemului furnizat în parametrii agreați (funcțional, performanță, disponibilitate, integritatea datelor etc.); </w:t>
      </w:r>
    </w:p>
    <w:p w14:paraId="67EAF75B" w14:textId="2D7A8B7B" w:rsidR="009C23C3" w:rsidRPr="001714AA" w:rsidRDefault="009C23C3" w:rsidP="00C46D08">
      <w:pPr>
        <w:pStyle w:val="Heading2"/>
        <w:numPr>
          <w:ilvl w:val="0"/>
          <w:numId w:val="0"/>
        </w:numPr>
        <w:spacing w:before="0" w:after="0"/>
        <w:ind w:left="142"/>
        <w:rPr>
          <w:rFonts w:eastAsia="Arial"/>
          <w:szCs w:val="24"/>
        </w:rPr>
      </w:pPr>
      <w:r w:rsidRPr="001714AA">
        <w:rPr>
          <w:rFonts w:eastAsia="Arial"/>
          <w:szCs w:val="24"/>
        </w:rPr>
        <w:t>c) instalarea de noi versiuni ale aplicațiilor</w:t>
      </w:r>
      <w:r w:rsidR="00356B30">
        <w:rPr>
          <w:rFonts w:eastAsia="Arial"/>
          <w:szCs w:val="24"/>
        </w:rPr>
        <w:t>,</w:t>
      </w:r>
      <w:r w:rsidRPr="001714AA">
        <w:rPr>
          <w:rFonts w:eastAsia="Arial"/>
          <w:szCs w:val="24"/>
        </w:rPr>
        <w:t xml:space="preserve"> în urma efectuării corecțiilor;</w:t>
      </w:r>
    </w:p>
    <w:p w14:paraId="3C2044DC" w14:textId="5145B025" w:rsidR="009C23C3" w:rsidRPr="001714AA" w:rsidRDefault="009C23C3" w:rsidP="00C46D08">
      <w:pPr>
        <w:pStyle w:val="Heading2"/>
        <w:numPr>
          <w:ilvl w:val="0"/>
          <w:numId w:val="0"/>
        </w:numPr>
        <w:spacing w:before="0" w:after="0"/>
        <w:ind w:left="142"/>
        <w:rPr>
          <w:rFonts w:eastAsia="Arial"/>
          <w:szCs w:val="24"/>
        </w:rPr>
      </w:pPr>
      <w:r w:rsidRPr="001714AA">
        <w:rPr>
          <w:rFonts w:eastAsia="Arial"/>
          <w:szCs w:val="24"/>
        </w:rPr>
        <w:t>d) actualizarea manualelor de utilizare și altor documente</w:t>
      </w:r>
      <w:r w:rsidR="00356B30">
        <w:rPr>
          <w:rFonts w:eastAsia="Arial"/>
          <w:szCs w:val="24"/>
        </w:rPr>
        <w:t>,</w:t>
      </w:r>
      <w:r w:rsidRPr="001714AA">
        <w:rPr>
          <w:rFonts w:eastAsia="Arial"/>
          <w:szCs w:val="24"/>
        </w:rPr>
        <w:t xml:space="preserve"> în urma efectuării corecțiilor;</w:t>
      </w:r>
    </w:p>
    <w:p w14:paraId="3CFE8DDB" w14:textId="798359B3" w:rsidR="009C23C3" w:rsidRPr="001714AA" w:rsidRDefault="009C23C3" w:rsidP="00C46D08">
      <w:pPr>
        <w:pStyle w:val="Heading2"/>
        <w:numPr>
          <w:ilvl w:val="0"/>
          <w:numId w:val="0"/>
        </w:numPr>
        <w:spacing w:before="0" w:after="0"/>
        <w:ind w:left="142"/>
        <w:rPr>
          <w:rFonts w:eastAsia="Arial"/>
          <w:szCs w:val="24"/>
        </w:rPr>
      </w:pPr>
      <w:r w:rsidRPr="001714AA">
        <w:rPr>
          <w:rFonts w:eastAsia="Arial"/>
          <w:szCs w:val="24"/>
        </w:rPr>
        <w:t>e) toate incidentele vor fi gestionate prin intermediul aplicației software</w:t>
      </w:r>
      <w:r w:rsidR="00356B30">
        <w:rPr>
          <w:rFonts w:eastAsia="Arial"/>
          <w:szCs w:val="24"/>
        </w:rPr>
        <w:t>,</w:t>
      </w:r>
      <w:r w:rsidRPr="001714AA">
        <w:rPr>
          <w:rFonts w:eastAsia="Arial"/>
          <w:szCs w:val="24"/>
        </w:rPr>
        <w:t xml:space="preserve"> de gestionare a tichetelor.</w:t>
      </w:r>
    </w:p>
    <w:p w14:paraId="0C94CD8C" w14:textId="24BA8073" w:rsidR="009C23C3" w:rsidRPr="001714AA" w:rsidRDefault="009C23C3" w:rsidP="009C23C3">
      <w:pPr>
        <w:pStyle w:val="Heading2"/>
        <w:spacing w:before="0" w:after="0"/>
        <w:ind w:left="0"/>
        <w:rPr>
          <w:rFonts w:eastAsia="Arial"/>
          <w:szCs w:val="24"/>
        </w:rPr>
      </w:pPr>
      <w:r w:rsidRPr="001714AA">
        <w:rPr>
          <w:rFonts w:eastAsia="Arial"/>
          <w:szCs w:val="24"/>
        </w:rPr>
        <w:t xml:space="preserve">În cazul incidentelor cu nivel de prioritate „urgent”, Prestatorul se obligă că asistența va fi asigurată 24x7, fiind disponibilă până când problema va fi rezolvată. Pentru aceasta, </w:t>
      </w:r>
      <w:r w:rsidR="00C46D08" w:rsidRPr="001714AA">
        <w:rPr>
          <w:rFonts w:eastAsia="Arial"/>
          <w:szCs w:val="24"/>
        </w:rPr>
        <w:t xml:space="preserve">Autoritatea contractantă </w:t>
      </w:r>
      <w:r w:rsidRPr="001714AA">
        <w:rPr>
          <w:rFonts w:eastAsia="Arial"/>
          <w:szCs w:val="24"/>
        </w:rPr>
        <w:t>va furniza o persoană de contact, disponibilă 24x7, care să furnizeze informații, să testeze soluții și să aplice soluțiile furnizate.</w:t>
      </w:r>
    </w:p>
    <w:p w14:paraId="439E362C" w14:textId="3F151533" w:rsidR="009C23C3" w:rsidRPr="001714AA" w:rsidRDefault="009C23C3" w:rsidP="009C23C3">
      <w:pPr>
        <w:pStyle w:val="Heading2"/>
        <w:spacing w:before="0" w:after="0"/>
        <w:ind w:left="0"/>
        <w:rPr>
          <w:rFonts w:eastAsia="Arial"/>
          <w:szCs w:val="24"/>
        </w:rPr>
      </w:pPr>
      <w:r w:rsidRPr="001714AA">
        <w:rPr>
          <w:rFonts w:eastAsia="Arial"/>
          <w:szCs w:val="24"/>
        </w:rPr>
        <w:t>Prestatorul se obligă ca</w:t>
      </w:r>
      <w:r w:rsidR="00356B30">
        <w:rPr>
          <w:rFonts w:eastAsia="Arial"/>
          <w:szCs w:val="24"/>
        </w:rPr>
        <w:t>,</w:t>
      </w:r>
      <w:r w:rsidRPr="001714AA">
        <w:rPr>
          <w:rFonts w:eastAsia="Arial"/>
          <w:szCs w:val="24"/>
        </w:rPr>
        <w:t xml:space="preserve"> pentru modulele/componentele software dezvoltate, cu excepția produselor standard, să pună la dispoziția </w:t>
      </w:r>
      <w:r w:rsidR="00D81423" w:rsidRPr="001714AA">
        <w:rPr>
          <w:rFonts w:eastAsia="Arial"/>
          <w:szCs w:val="24"/>
        </w:rPr>
        <w:t>Autorității contractante</w:t>
      </w:r>
      <w:r w:rsidRPr="001714AA">
        <w:rPr>
          <w:rFonts w:eastAsia="Arial"/>
          <w:szCs w:val="24"/>
        </w:rPr>
        <w:t xml:space="preserve"> codul sursă al aplicației/aplicațiilor sau configurărilor/customizărilor efectuate împreună cu toată documentația aferentă. Codurile sursă dezvoltate /configurate vor deveni proprietatea </w:t>
      </w:r>
      <w:r w:rsidR="00D81423" w:rsidRPr="001714AA">
        <w:rPr>
          <w:rFonts w:eastAsia="Arial"/>
          <w:szCs w:val="24"/>
        </w:rPr>
        <w:t>Autorității contractante</w:t>
      </w:r>
      <w:r w:rsidRPr="001714AA">
        <w:rPr>
          <w:rFonts w:eastAsia="Arial"/>
          <w:szCs w:val="24"/>
        </w:rPr>
        <w:t>, cu drept de acces, modificare și punere la dispoziție și pentru terți.</w:t>
      </w:r>
    </w:p>
    <w:p w14:paraId="2791064F" w14:textId="38C51804" w:rsidR="009C23C3" w:rsidRPr="001714AA" w:rsidRDefault="009C23C3" w:rsidP="009C23C3">
      <w:pPr>
        <w:pStyle w:val="Heading2"/>
        <w:spacing w:before="0" w:after="0"/>
        <w:ind w:left="0"/>
        <w:rPr>
          <w:rFonts w:eastAsia="Arial"/>
          <w:szCs w:val="24"/>
        </w:rPr>
      </w:pPr>
      <w:r w:rsidRPr="001714AA">
        <w:rPr>
          <w:rFonts w:eastAsia="Arial"/>
          <w:szCs w:val="24"/>
        </w:rPr>
        <w:t xml:space="preserve">Prestatorul are dreptul de a iniția întâlniri ori de câte ori consideră necesar, cu acordul </w:t>
      </w:r>
      <w:r w:rsidR="00D81423" w:rsidRPr="001714AA">
        <w:rPr>
          <w:rFonts w:eastAsia="Arial"/>
          <w:szCs w:val="24"/>
        </w:rPr>
        <w:t>Autorității contractante</w:t>
      </w:r>
      <w:r w:rsidRPr="001714AA">
        <w:rPr>
          <w:rFonts w:eastAsia="Arial"/>
          <w:szCs w:val="24"/>
        </w:rPr>
        <w:t>, la sediul acestuia din urmă.</w:t>
      </w:r>
    </w:p>
    <w:p w14:paraId="01ABD3C1" w14:textId="090B7D8F" w:rsidR="009C23C3" w:rsidRPr="001714AA" w:rsidRDefault="009C23C3" w:rsidP="009C23C3">
      <w:pPr>
        <w:pStyle w:val="Heading2"/>
        <w:spacing w:before="0" w:after="0"/>
        <w:ind w:left="0"/>
        <w:rPr>
          <w:rFonts w:eastAsia="Arial"/>
          <w:szCs w:val="24"/>
        </w:rPr>
      </w:pPr>
      <w:r w:rsidRPr="001714AA">
        <w:rPr>
          <w:rFonts w:eastAsia="Arial"/>
          <w:szCs w:val="24"/>
        </w:rPr>
        <w:lastRenderedPageBreak/>
        <w:t>Prestatorul are dreptul de a-i fi puse la dispoziție toate informațiile disponibile</w:t>
      </w:r>
      <w:r w:rsidR="001933FB">
        <w:rPr>
          <w:rFonts w:eastAsia="Arial"/>
          <w:szCs w:val="24"/>
        </w:rPr>
        <w:t>,</w:t>
      </w:r>
      <w:r w:rsidRPr="001714AA">
        <w:rPr>
          <w:rFonts w:eastAsia="Arial"/>
          <w:szCs w:val="24"/>
        </w:rPr>
        <w:t xml:space="preserve"> pentru obținerea rezultatelor așteptate, documente și orice alte informații necesare desfășurării</w:t>
      </w:r>
      <w:r w:rsidR="001933FB">
        <w:rPr>
          <w:rFonts w:eastAsia="Arial"/>
          <w:szCs w:val="24"/>
        </w:rPr>
        <w:t>,</w:t>
      </w:r>
      <w:r w:rsidRPr="001714AA">
        <w:rPr>
          <w:rFonts w:eastAsia="Arial"/>
          <w:szCs w:val="24"/>
        </w:rPr>
        <w:t xml:space="preserve"> în bune condiții</w:t>
      </w:r>
      <w:r w:rsidR="001933FB">
        <w:rPr>
          <w:rFonts w:eastAsia="Arial"/>
          <w:szCs w:val="24"/>
        </w:rPr>
        <w:t>,</w:t>
      </w:r>
      <w:r w:rsidRPr="001714AA">
        <w:rPr>
          <w:rFonts w:eastAsia="Arial"/>
          <w:szCs w:val="24"/>
        </w:rPr>
        <w:t xml:space="preserve"> a activității.</w:t>
      </w:r>
    </w:p>
    <w:p w14:paraId="60EFF1E2" w14:textId="5223E49D" w:rsidR="00B0683C" w:rsidRPr="001714AA" w:rsidRDefault="009C23C3" w:rsidP="009C23C3">
      <w:pPr>
        <w:pStyle w:val="Heading2"/>
        <w:spacing w:before="0" w:after="0"/>
        <w:ind w:left="0"/>
        <w:rPr>
          <w:rFonts w:eastAsia="Arial"/>
        </w:rPr>
      </w:pPr>
      <w:r w:rsidRPr="001714AA">
        <w:rPr>
          <w:rFonts w:eastAsia="Arial"/>
          <w:szCs w:val="24"/>
        </w:rPr>
        <w:t>Prestatorul are dreptul de a-i fi plătită contravaloarea serviciilor prestate, în condițiile prevăzute în prezentul contract.</w:t>
      </w:r>
    </w:p>
    <w:p w14:paraId="42355985" w14:textId="77777777" w:rsidR="005C3A03" w:rsidRPr="001714AA" w:rsidRDefault="005C3A03" w:rsidP="00DA150C">
      <w:pPr>
        <w:spacing w:after="0"/>
        <w:rPr>
          <w:szCs w:val="24"/>
        </w:rPr>
      </w:pPr>
    </w:p>
    <w:p w14:paraId="021536CA" w14:textId="6A95DD1F" w:rsidR="00645505" w:rsidRPr="001714AA" w:rsidRDefault="00645505" w:rsidP="00DA150C">
      <w:pPr>
        <w:pStyle w:val="Heading1"/>
        <w:shd w:val="clear" w:color="auto" w:fill="BFBFBF" w:themeFill="background1" w:themeFillShade="BF"/>
        <w:spacing w:before="0" w:after="0"/>
        <w:ind w:left="0" w:firstLine="0"/>
        <w:rPr>
          <w:szCs w:val="24"/>
        </w:rPr>
      </w:pPr>
      <w:r w:rsidRPr="001714AA">
        <w:rPr>
          <w:szCs w:val="24"/>
        </w:rPr>
        <w:t>CONFLICTUL DE INTERESE</w:t>
      </w:r>
    </w:p>
    <w:p w14:paraId="55FB922C" w14:textId="77777777" w:rsidR="00CB3A65" w:rsidRPr="001714AA" w:rsidRDefault="00CB3A65" w:rsidP="00DA150C">
      <w:pPr>
        <w:spacing w:after="0"/>
        <w:rPr>
          <w:szCs w:val="24"/>
        </w:rPr>
      </w:pPr>
    </w:p>
    <w:p w14:paraId="428DC11F" w14:textId="77777777" w:rsidR="00B73434" w:rsidRPr="001714AA" w:rsidRDefault="00B73434" w:rsidP="00B73434">
      <w:pPr>
        <w:pStyle w:val="Heading2"/>
        <w:spacing w:before="0" w:after="0"/>
        <w:ind w:left="0"/>
        <w:rPr>
          <w:szCs w:val="24"/>
        </w:rPr>
      </w:pPr>
      <w:r w:rsidRPr="001714AA">
        <w:rPr>
          <w:szCs w:val="24"/>
        </w:rPr>
        <w:t>Părțile se obligă să instruiască atât personalul cu funcție de conducere, cât și salariații implicați în derularea Contractului cu privire la conflictul de interese și măsurile necesare pentru a preveni ori stopa orice situație care ar putea genera un conflict de interese.</w:t>
      </w:r>
    </w:p>
    <w:p w14:paraId="53369E7F" w14:textId="77777777" w:rsidR="00B73434" w:rsidRPr="001714AA" w:rsidRDefault="00B73434" w:rsidP="00B73434">
      <w:pPr>
        <w:pStyle w:val="Heading2"/>
        <w:spacing w:before="0" w:after="0"/>
        <w:ind w:left="0"/>
        <w:rPr>
          <w:szCs w:val="24"/>
        </w:rPr>
      </w:pPr>
      <w:r w:rsidRPr="001714AA">
        <w:rPr>
          <w:szCs w:val="24"/>
        </w:rPr>
        <w:t xml:space="preserve"> Părțile se obligă să întreprindă toate diligențele necesare pentru a evita orice conflict de interese și să se informeze reciproc, în termen de maxim 5(cinci) zile lucrătoare de la luarea la cunoștință, în legătură cu orice situație care dă sau este posibil să dea naștere unui astfel de conflict.</w:t>
      </w:r>
    </w:p>
    <w:p w14:paraId="27EEFA1B" w14:textId="436F3DAD" w:rsidR="00B73434" w:rsidRPr="001714AA" w:rsidRDefault="00B73434" w:rsidP="00B73434">
      <w:pPr>
        <w:pStyle w:val="Heading2"/>
        <w:spacing w:before="0" w:after="0"/>
        <w:ind w:left="0"/>
        <w:rPr>
          <w:szCs w:val="24"/>
        </w:rPr>
      </w:pPr>
      <w:r w:rsidRPr="001714AA">
        <w:rPr>
          <w:szCs w:val="24"/>
        </w:rPr>
        <w:t>Părțile vor lua toate măsurile necesare pentru a preveni ori stopa orice situație care ar putea compromite executarea obiectivă și imparțială a Contractului. Măsurile adoptate nu vor genera vreo compensație din partea părților.</w:t>
      </w:r>
    </w:p>
    <w:p w14:paraId="2818051F" w14:textId="3341357C" w:rsidR="00645505" w:rsidRPr="001714AA" w:rsidRDefault="00645505" w:rsidP="00DA150C">
      <w:pPr>
        <w:pStyle w:val="Heading2"/>
        <w:spacing w:before="0" w:after="0"/>
        <w:ind w:left="0"/>
        <w:rPr>
          <w:szCs w:val="24"/>
        </w:rPr>
      </w:pPr>
      <w:r w:rsidRPr="001714AA">
        <w:rPr>
          <w:szCs w:val="24"/>
        </w:rPr>
        <w:t>Prestatorul ia toate măsurile necesare pentru a preveni ori stopa</w:t>
      </w:r>
      <w:r w:rsidR="001933FB">
        <w:rPr>
          <w:szCs w:val="24"/>
        </w:rPr>
        <w:t>,</w:t>
      </w:r>
      <w:r w:rsidRPr="001714AA">
        <w:rPr>
          <w:szCs w:val="24"/>
        </w:rPr>
        <w:t xml:space="preserve">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w:t>
      </w:r>
      <w:r w:rsidR="001933FB">
        <w:rPr>
          <w:szCs w:val="24"/>
        </w:rPr>
        <w:t>,</w:t>
      </w:r>
      <w:r w:rsidRPr="001714AA">
        <w:rPr>
          <w:szCs w:val="24"/>
        </w:rPr>
        <w:t xml:space="preserve"> apărut în timpul derulării Contractului</w:t>
      </w:r>
      <w:r w:rsidR="001933FB">
        <w:rPr>
          <w:szCs w:val="24"/>
        </w:rPr>
        <w:t>,</w:t>
      </w:r>
      <w:r w:rsidRPr="001714AA">
        <w:rPr>
          <w:szCs w:val="24"/>
        </w:rPr>
        <w:t xml:space="preserve"> trebuie notificat în scris </w:t>
      </w:r>
      <w:r w:rsidR="00A915D5" w:rsidRPr="001714AA">
        <w:rPr>
          <w:szCs w:val="24"/>
        </w:rPr>
        <w:t>Autorității contractante</w:t>
      </w:r>
      <w:r w:rsidRPr="001714AA">
        <w:rPr>
          <w:szCs w:val="24"/>
        </w:rPr>
        <w:t>, fără întârziere.</w:t>
      </w:r>
    </w:p>
    <w:p w14:paraId="1FDD54D0" w14:textId="67ADA16C" w:rsidR="00645505" w:rsidRPr="001714AA" w:rsidRDefault="00A915D5" w:rsidP="00DA150C">
      <w:pPr>
        <w:pStyle w:val="Heading2"/>
        <w:spacing w:before="0" w:after="0"/>
        <w:ind w:left="0"/>
        <w:rPr>
          <w:iCs/>
          <w:szCs w:val="24"/>
        </w:rPr>
      </w:pPr>
      <w:r w:rsidRPr="001714AA">
        <w:rPr>
          <w:iCs/>
          <w:szCs w:val="24"/>
        </w:rPr>
        <w:t>Autoritatea contractantă</w:t>
      </w:r>
      <w:r w:rsidR="00645505" w:rsidRPr="001714AA">
        <w:rPr>
          <w:iCs/>
          <w:szCs w:val="24"/>
        </w:rPr>
        <w:t xml:space="preserve"> își rezervă dreptul de a verifica dacă măsurile luate sunt corespunzătoare și poate solicita măsuri suplimentare, dacă este necesar. Prestatorul se asigură că personalul/reprezentanții său/săi nu se află într-o situație care ar putea genera un conflict de interese. Prestatorul înlocuiește, de îndată și fără vreo compensație din partea </w:t>
      </w:r>
      <w:r w:rsidRPr="001714AA">
        <w:rPr>
          <w:szCs w:val="24"/>
        </w:rPr>
        <w:t>Autorității contractante</w:t>
      </w:r>
      <w:r w:rsidR="00645505" w:rsidRPr="001714AA">
        <w:rPr>
          <w:iCs/>
          <w:szCs w:val="24"/>
        </w:rPr>
        <w:t>, orice membru al personalului său, care se regăsește într-o astfel de situație</w:t>
      </w:r>
      <w:r w:rsidR="00934C8F" w:rsidRPr="001714AA">
        <w:rPr>
          <w:iCs/>
          <w:szCs w:val="24"/>
        </w:rPr>
        <w:t>, cu o altă persoană ce îndeplinește condițiile minime</w:t>
      </w:r>
      <w:r w:rsidR="001933FB">
        <w:rPr>
          <w:iCs/>
          <w:szCs w:val="24"/>
        </w:rPr>
        <w:t>,</w:t>
      </w:r>
      <w:r w:rsidR="00934C8F" w:rsidRPr="001714AA">
        <w:rPr>
          <w:iCs/>
          <w:szCs w:val="24"/>
        </w:rPr>
        <w:t xml:space="preserve"> stabilite prin prezentul Contract</w:t>
      </w:r>
      <w:r w:rsidR="00645505" w:rsidRPr="001714AA">
        <w:rPr>
          <w:iCs/>
          <w:szCs w:val="24"/>
        </w:rPr>
        <w:t>.</w:t>
      </w:r>
    </w:p>
    <w:p w14:paraId="70FC8A73" w14:textId="7E556834" w:rsidR="00645505" w:rsidRPr="001714AA" w:rsidRDefault="00645505" w:rsidP="00DA150C">
      <w:pPr>
        <w:pStyle w:val="Heading2"/>
        <w:spacing w:before="0" w:after="0"/>
        <w:ind w:left="0"/>
        <w:rPr>
          <w:iCs/>
          <w:szCs w:val="24"/>
        </w:rPr>
      </w:pPr>
      <w:r w:rsidRPr="001714AA">
        <w:rPr>
          <w:iCs/>
          <w:szCs w:val="24"/>
        </w:rPr>
        <w:t xml:space="preserve">Prestatorul trebuie să evite orice contact care ar putea să-i compromită independența sa ori pe cea a personalului său. Dacă și când Prestatorul eșuează în a-și menține independența, </w:t>
      </w:r>
      <w:r w:rsidR="00A915D5" w:rsidRPr="001714AA">
        <w:rPr>
          <w:iCs/>
          <w:szCs w:val="24"/>
        </w:rPr>
        <w:t>Autoritatea contractantă</w:t>
      </w:r>
      <w:r w:rsidRPr="001714AA">
        <w:rPr>
          <w:iCs/>
          <w:szCs w:val="24"/>
        </w:rPr>
        <w:t>, fără afectarea dreptului acestuia de a obține repararea prejudiciului care i-a fost cauzat ca urmare a situației de conflict de interese, poate decide încetarea</w:t>
      </w:r>
      <w:r w:rsidR="001933FB">
        <w:rPr>
          <w:iCs/>
          <w:szCs w:val="24"/>
        </w:rPr>
        <w:t>,</w:t>
      </w:r>
      <w:r w:rsidRPr="001714AA">
        <w:rPr>
          <w:iCs/>
          <w:szCs w:val="24"/>
        </w:rPr>
        <w:t xml:space="preserve"> de plin drept și cu efect imediat</w:t>
      </w:r>
      <w:r w:rsidR="001933FB">
        <w:rPr>
          <w:iCs/>
          <w:szCs w:val="24"/>
        </w:rPr>
        <w:t>,</w:t>
      </w:r>
      <w:r w:rsidRPr="001714AA">
        <w:rPr>
          <w:iCs/>
          <w:szCs w:val="24"/>
        </w:rPr>
        <w:t xml:space="preserve"> a Contractului, nemaifiind necesară îndeplinirea vreunei formalități prealabile precum si intervenția vreunei instanțe judecătorești și/sau arbitrale.</w:t>
      </w:r>
    </w:p>
    <w:p w14:paraId="1AFAD3F1" w14:textId="2D8B8BE7" w:rsidR="00645505" w:rsidRPr="001714AA" w:rsidRDefault="00645505" w:rsidP="00DA150C">
      <w:pPr>
        <w:pStyle w:val="Heading2"/>
        <w:spacing w:before="0" w:after="0"/>
        <w:ind w:left="0"/>
        <w:rPr>
          <w:iCs/>
          <w:szCs w:val="24"/>
        </w:rPr>
      </w:pPr>
      <w:r w:rsidRPr="001714AA">
        <w:rPr>
          <w:iCs/>
          <w:szCs w:val="24"/>
        </w:rPr>
        <w:t>Prestatorul are obligația de a respecta prevederile legale în domeniul achizițiilor publice</w:t>
      </w:r>
      <w:r w:rsidR="001933FB">
        <w:rPr>
          <w:iCs/>
          <w:szCs w:val="24"/>
        </w:rPr>
        <w:t>,</w:t>
      </w:r>
      <w:r w:rsidRPr="001714AA">
        <w:rPr>
          <w:iCs/>
          <w:szCs w:val="24"/>
        </w:rPr>
        <w:t xml:space="preserve"> cu privire la evitarea conflictului de interese. Prestatorul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0017122C" w:rsidRPr="001714AA">
        <w:rPr>
          <w:iCs/>
          <w:szCs w:val="24"/>
        </w:rPr>
        <w:t>Contractorului</w:t>
      </w:r>
      <w:r w:rsidRPr="001714AA">
        <w:rPr>
          <w:iCs/>
          <w:szCs w:val="24"/>
        </w:rPr>
        <w:t xml:space="preserve"> sau ai </w:t>
      </w:r>
      <w:r w:rsidR="00231B3A" w:rsidRPr="001714AA">
        <w:rPr>
          <w:iCs/>
          <w:szCs w:val="24"/>
        </w:rPr>
        <w:t>Prestatorului</w:t>
      </w:r>
      <w:r w:rsidRPr="001714AA">
        <w:rPr>
          <w:iCs/>
          <w:szCs w:val="24"/>
        </w:rPr>
        <w:t xml:space="preserve"> implicați în procedura de atribuire cu care </w:t>
      </w:r>
      <w:r w:rsidR="00A915D5" w:rsidRPr="001714AA">
        <w:rPr>
          <w:iCs/>
          <w:szCs w:val="24"/>
        </w:rPr>
        <w:t>Autoritatea contractantă</w:t>
      </w:r>
      <w:r w:rsidRPr="001714AA">
        <w:rPr>
          <w:iCs/>
          <w:szCs w:val="24"/>
        </w:rPr>
        <w:t>/</w:t>
      </w:r>
      <w:r w:rsidR="005C3A03" w:rsidRPr="001714AA">
        <w:rPr>
          <w:iCs/>
          <w:szCs w:val="24"/>
        </w:rPr>
        <w:t>prestatorul</w:t>
      </w:r>
      <w:r w:rsidRPr="001714AA">
        <w:rPr>
          <w:iCs/>
          <w:szCs w:val="24"/>
        </w:rPr>
        <w:t xml:space="preserve">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17B98AEC" w14:textId="77777777" w:rsidR="005C3A03" w:rsidRPr="001714AA" w:rsidRDefault="005C3A03" w:rsidP="00DA150C">
      <w:pPr>
        <w:spacing w:after="0"/>
        <w:rPr>
          <w:szCs w:val="24"/>
        </w:rPr>
      </w:pPr>
    </w:p>
    <w:p w14:paraId="7DB89692" w14:textId="3D84E82F" w:rsidR="007D15B3" w:rsidRPr="001714AA" w:rsidRDefault="00027D08" w:rsidP="00DA150C">
      <w:pPr>
        <w:pStyle w:val="Heading1"/>
        <w:shd w:val="clear" w:color="auto" w:fill="BFBFBF" w:themeFill="background1" w:themeFillShade="BF"/>
        <w:spacing w:before="0" w:after="0"/>
        <w:ind w:left="0" w:firstLine="0"/>
        <w:rPr>
          <w:szCs w:val="24"/>
        </w:rPr>
      </w:pPr>
      <w:r w:rsidRPr="001714AA">
        <w:rPr>
          <w:szCs w:val="24"/>
        </w:rPr>
        <w:lastRenderedPageBreak/>
        <w:t xml:space="preserve">CONDUITA </w:t>
      </w:r>
      <w:r w:rsidR="00645505" w:rsidRPr="001714AA">
        <w:rPr>
          <w:szCs w:val="24"/>
        </w:rPr>
        <w:t>PRESTATORULUI</w:t>
      </w:r>
    </w:p>
    <w:p w14:paraId="2C2E7293" w14:textId="77777777" w:rsidR="00CB3A65" w:rsidRPr="001714AA" w:rsidRDefault="00CB3A65" w:rsidP="00DA150C">
      <w:pPr>
        <w:spacing w:after="0"/>
        <w:rPr>
          <w:szCs w:val="24"/>
        </w:rPr>
      </w:pPr>
    </w:p>
    <w:p w14:paraId="17311879" w14:textId="5D82DDE1" w:rsidR="00027D08" w:rsidRPr="001714AA" w:rsidRDefault="00645505" w:rsidP="00DA150C">
      <w:pPr>
        <w:pStyle w:val="Heading2"/>
        <w:spacing w:before="0" w:after="0"/>
        <w:ind w:left="0"/>
        <w:rPr>
          <w:szCs w:val="24"/>
        </w:rPr>
      </w:pPr>
      <w:r w:rsidRPr="001714AA">
        <w:rPr>
          <w:szCs w:val="24"/>
        </w:rPr>
        <w:t>Prestatorul</w:t>
      </w:r>
      <w:r w:rsidR="00027D08" w:rsidRPr="001714AA">
        <w:rPr>
          <w:szCs w:val="24"/>
        </w:rPr>
        <w:t xml:space="preserve">/Personalul </w:t>
      </w:r>
      <w:r w:rsidRPr="001714AA">
        <w:rPr>
          <w:szCs w:val="24"/>
        </w:rPr>
        <w:t>Prestatorului</w:t>
      </w:r>
      <w:r w:rsidR="00027D08" w:rsidRPr="001714AA">
        <w:rPr>
          <w:szCs w:val="24"/>
        </w:rPr>
        <w:t xml:space="preserve">/Subcontractanții va/vor acționa întotdeauna loial și imparțial și ca un consilier de încredere pentru </w:t>
      </w:r>
      <w:r w:rsidR="00A915D5" w:rsidRPr="001714AA">
        <w:rPr>
          <w:szCs w:val="24"/>
        </w:rPr>
        <w:t>Autoritatea contractantă</w:t>
      </w:r>
      <w:r w:rsidR="00027D08" w:rsidRPr="001714AA">
        <w:rPr>
          <w:szCs w:val="24"/>
        </w:rPr>
        <w:t>, conform regulilor și/sau codului de conduită al domeniului său de activitate</w:t>
      </w:r>
      <w:r w:rsidR="001933FB">
        <w:rPr>
          <w:szCs w:val="24"/>
        </w:rPr>
        <w:t>,</w:t>
      </w:r>
      <w:r w:rsidR="00027D08" w:rsidRPr="001714AA">
        <w:rPr>
          <w:szCs w:val="24"/>
        </w:rPr>
        <w:t xml:space="preserve"> precum și cu discreția necesară.</w:t>
      </w:r>
    </w:p>
    <w:p w14:paraId="51848856" w14:textId="29B36092" w:rsidR="00027D08" w:rsidRPr="001714AA" w:rsidRDefault="00027D08" w:rsidP="00DA150C">
      <w:pPr>
        <w:pStyle w:val="Heading2"/>
        <w:spacing w:before="0" w:after="0"/>
        <w:ind w:left="0"/>
        <w:rPr>
          <w:szCs w:val="24"/>
        </w:rPr>
      </w:pPr>
      <w:r w:rsidRPr="001714AA">
        <w:rPr>
          <w:szCs w:val="24"/>
        </w:rPr>
        <w:t xml:space="preserve">În cazul în care </w:t>
      </w:r>
      <w:r w:rsidR="00645505" w:rsidRPr="001714AA">
        <w:rPr>
          <w:szCs w:val="24"/>
        </w:rPr>
        <w:t>Prestatorul</w:t>
      </w:r>
      <w:r w:rsidRPr="001714AA">
        <w:rPr>
          <w:szCs w:val="24"/>
        </w:rPr>
        <w:t xml:space="preserve">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A915D5" w:rsidRPr="001714AA">
        <w:rPr>
          <w:szCs w:val="24"/>
        </w:rPr>
        <w:t>Autoritatea contractantă</w:t>
      </w:r>
      <w:r w:rsidRPr="001714AA">
        <w:rPr>
          <w:szCs w:val="24"/>
        </w:rPr>
        <w:t xml:space="preserve"> poate decide încetarea Contractului.</w:t>
      </w:r>
    </w:p>
    <w:p w14:paraId="646F35CA" w14:textId="2788E699" w:rsidR="00027D08" w:rsidRPr="001714AA" w:rsidRDefault="00645505" w:rsidP="00DA150C">
      <w:pPr>
        <w:pStyle w:val="Heading2"/>
        <w:spacing w:before="0" w:after="0"/>
        <w:ind w:left="0"/>
        <w:rPr>
          <w:szCs w:val="24"/>
        </w:rPr>
      </w:pPr>
      <w:r w:rsidRPr="001714AA">
        <w:rPr>
          <w:szCs w:val="24"/>
        </w:rPr>
        <w:t>Prestatorul</w:t>
      </w:r>
      <w:r w:rsidR="00027D08" w:rsidRPr="001714AA">
        <w:rPr>
          <w:szCs w:val="24"/>
        </w:rPr>
        <w:t xml:space="preserve"> și </w:t>
      </w:r>
      <w:r w:rsidR="00827306" w:rsidRPr="001714AA">
        <w:rPr>
          <w:szCs w:val="24"/>
        </w:rPr>
        <w:t>p</w:t>
      </w:r>
      <w:r w:rsidR="00027D08" w:rsidRPr="001714AA">
        <w:rPr>
          <w:szCs w:val="24"/>
        </w:rPr>
        <w:t>ersonalul său vor respecta secretul profesional, pe perioada executării Contractului, inclusiv pe perioada oricărei prelungiri a acestuia, precum și după încetarea Contractului</w:t>
      </w:r>
      <w:r w:rsidR="00A2018C" w:rsidRPr="001714AA">
        <w:rPr>
          <w:szCs w:val="24"/>
        </w:rPr>
        <w:t xml:space="preserve"> pentru o perioada de 10 (zece) ani</w:t>
      </w:r>
      <w:r w:rsidR="00027D08" w:rsidRPr="001714AA">
        <w:rPr>
          <w:szCs w:val="24"/>
        </w:rPr>
        <w:t>.</w:t>
      </w:r>
    </w:p>
    <w:p w14:paraId="33AE219A" w14:textId="77777777" w:rsidR="005C3A03" w:rsidRPr="001714AA" w:rsidRDefault="005C3A03" w:rsidP="00DA150C">
      <w:pPr>
        <w:spacing w:after="0"/>
        <w:rPr>
          <w:szCs w:val="24"/>
        </w:rPr>
      </w:pPr>
    </w:p>
    <w:p w14:paraId="3A6C4C34" w14:textId="4F19DDD3" w:rsidR="007D15B3" w:rsidRPr="001714AA" w:rsidRDefault="00A2018C" w:rsidP="00DA150C">
      <w:pPr>
        <w:pStyle w:val="Heading1"/>
        <w:shd w:val="clear" w:color="auto" w:fill="BFBFBF" w:themeFill="background1" w:themeFillShade="BF"/>
        <w:spacing w:before="0" w:after="0"/>
        <w:ind w:left="0" w:firstLine="0"/>
        <w:rPr>
          <w:szCs w:val="24"/>
        </w:rPr>
      </w:pPr>
      <w:bookmarkStart w:id="18" w:name="_Ref145676923"/>
      <w:r w:rsidRPr="001714AA">
        <w:rPr>
          <w:szCs w:val="24"/>
        </w:rPr>
        <w:t>OBLIGAȚII PRIVIND PENALITĂȚILE DE ÎNTÂRZIERE</w:t>
      </w:r>
      <w:bookmarkEnd w:id="18"/>
    </w:p>
    <w:p w14:paraId="7F88BCDD" w14:textId="77777777" w:rsidR="00CB3A65" w:rsidRPr="001714AA" w:rsidRDefault="00CB3A65" w:rsidP="00DA150C">
      <w:pPr>
        <w:spacing w:after="0"/>
        <w:rPr>
          <w:szCs w:val="24"/>
        </w:rPr>
      </w:pPr>
    </w:p>
    <w:p w14:paraId="14D5E119" w14:textId="695DE413" w:rsidR="00A2018C" w:rsidRPr="001714AA" w:rsidRDefault="00645505" w:rsidP="00DA150C">
      <w:pPr>
        <w:pStyle w:val="Heading2"/>
        <w:spacing w:before="0" w:after="0"/>
        <w:ind w:left="0"/>
        <w:rPr>
          <w:szCs w:val="24"/>
        </w:rPr>
      </w:pPr>
      <w:r w:rsidRPr="001714AA">
        <w:rPr>
          <w:szCs w:val="24"/>
        </w:rPr>
        <w:t>Prestatorul</w:t>
      </w:r>
      <w:r w:rsidR="00A2018C" w:rsidRPr="001714AA">
        <w:rPr>
          <w:szCs w:val="24"/>
        </w:rPr>
        <w:t xml:space="preserve"> se obligă să despăgubească </w:t>
      </w:r>
      <w:r w:rsidR="00A915D5" w:rsidRPr="001714AA">
        <w:rPr>
          <w:szCs w:val="24"/>
        </w:rPr>
        <w:t>Autoritatea contractantă</w:t>
      </w:r>
      <w:r w:rsidR="00A2018C" w:rsidRPr="001714AA">
        <w:rPr>
          <w:szCs w:val="24"/>
        </w:rPr>
        <w:t xml:space="preserve"> în limita prejudiciului creat, împotriva oricăror:</w:t>
      </w:r>
    </w:p>
    <w:p w14:paraId="11EB84E6" w14:textId="297BE036" w:rsidR="00B73434" w:rsidRPr="001714AA" w:rsidRDefault="00B73434" w:rsidP="00934C8F">
      <w:pPr>
        <w:pStyle w:val="Listparagraf1"/>
        <w:numPr>
          <w:ilvl w:val="0"/>
          <w:numId w:val="11"/>
        </w:numPr>
        <w:spacing w:after="0"/>
        <w:ind w:left="426" w:hanging="142"/>
        <w:rPr>
          <w:szCs w:val="24"/>
        </w:rPr>
      </w:pPr>
      <w:r w:rsidRPr="001714AA">
        <w:rPr>
          <w:szCs w:val="24"/>
        </w:rPr>
        <w:t>reclamații și acțiuni în justiție, ce rezultă din încălcarea unor drepturi de proprietate intelectuală (brevete, nume, mărci înregistrate etc.), legate de echipamentele, materialele, instalațiile folosite pentru sau în legătură cu serviciile prestate/produsele livrate</w:t>
      </w:r>
    </w:p>
    <w:p w14:paraId="2D22EAB7" w14:textId="364BB856" w:rsidR="00A2018C" w:rsidRPr="001714AA" w:rsidRDefault="00A2018C" w:rsidP="00934C8F">
      <w:pPr>
        <w:pStyle w:val="Listparagraf1"/>
        <w:numPr>
          <w:ilvl w:val="0"/>
          <w:numId w:val="11"/>
        </w:numPr>
        <w:spacing w:after="0"/>
        <w:ind w:left="426" w:hanging="142"/>
        <w:rPr>
          <w:szCs w:val="24"/>
        </w:rPr>
      </w:pPr>
      <w:r w:rsidRPr="001714AA">
        <w:rPr>
          <w:szCs w:val="24"/>
        </w:rPr>
        <w:t>daune, despăgubiri, penalități, costuri, taxe și cheltuieli de orice natură, aferente eventualelor încălcări ale dreptului de proprietate intelectuală, precum și ale obligațiilor sale conform prevederilor Contractului</w:t>
      </w:r>
      <w:r w:rsidR="0046593B" w:rsidRPr="001714AA">
        <w:rPr>
          <w:szCs w:val="24"/>
        </w:rPr>
        <w:t>;</w:t>
      </w:r>
    </w:p>
    <w:p w14:paraId="2D8732AF" w14:textId="6FA97BC3" w:rsidR="0046593B" w:rsidRPr="001714AA" w:rsidRDefault="0046593B" w:rsidP="00934C8F">
      <w:pPr>
        <w:pStyle w:val="Listparagraf1"/>
        <w:numPr>
          <w:ilvl w:val="0"/>
          <w:numId w:val="11"/>
        </w:numPr>
        <w:spacing w:after="0"/>
        <w:ind w:left="426" w:hanging="142"/>
        <w:rPr>
          <w:szCs w:val="24"/>
        </w:rPr>
      </w:pPr>
      <w:r w:rsidRPr="001714AA">
        <w:rPr>
          <w:szCs w:val="24"/>
        </w:rPr>
        <w:t xml:space="preserve">acte emise de organele competente prin care se stabilește ca parțial/total neeligibilă plata efectuată pentru executarea prezentului </w:t>
      </w:r>
      <w:r w:rsidR="00E64025" w:rsidRPr="001714AA">
        <w:rPr>
          <w:szCs w:val="24"/>
        </w:rPr>
        <w:t>C</w:t>
      </w:r>
      <w:r w:rsidRPr="001714AA">
        <w:rPr>
          <w:szCs w:val="24"/>
        </w:rPr>
        <w:t xml:space="preserve">ontract ca urmare a constatării unor cazuri de corupție, fraudă sau conflict de interese în care s-a aflat </w:t>
      </w:r>
      <w:r w:rsidR="003A11D6" w:rsidRPr="001714AA">
        <w:rPr>
          <w:szCs w:val="24"/>
        </w:rPr>
        <w:t xml:space="preserve">Prestatorul </w:t>
      </w:r>
      <w:r w:rsidRPr="001714AA">
        <w:rPr>
          <w:szCs w:val="24"/>
        </w:rPr>
        <w:t>sau ca urmare a culpei exclusive a acestuia.</w:t>
      </w:r>
    </w:p>
    <w:p w14:paraId="5673AA4D" w14:textId="616F1092" w:rsidR="00A2018C" w:rsidRPr="001714AA" w:rsidRDefault="002D2B2F" w:rsidP="00DA150C">
      <w:pPr>
        <w:pStyle w:val="Heading2"/>
        <w:spacing w:before="0" w:after="0"/>
        <w:ind w:left="0"/>
        <w:rPr>
          <w:szCs w:val="24"/>
        </w:rPr>
      </w:pPr>
      <w:r w:rsidRPr="001714AA">
        <w:rPr>
          <w:szCs w:val="24"/>
        </w:rPr>
        <w:t>Prestatorul</w:t>
      </w:r>
      <w:r w:rsidR="00A2018C" w:rsidRPr="001714AA">
        <w:rPr>
          <w:szCs w:val="24"/>
        </w:rPr>
        <w:t xml:space="preserve"> va despăgubi </w:t>
      </w:r>
      <w:r w:rsidR="00A915D5" w:rsidRPr="001714AA">
        <w:rPr>
          <w:szCs w:val="24"/>
        </w:rPr>
        <w:t>Autoritatea contractantă</w:t>
      </w:r>
      <w:r w:rsidR="00A2018C" w:rsidRPr="001714AA">
        <w:rPr>
          <w:szCs w:val="24"/>
        </w:rPr>
        <w:t xml:space="preserve"> în măsura în care sunt îndeplinite cumulativ următoarele condi</w:t>
      </w:r>
      <w:r w:rsidR="00A915D5" w:rsidRPr="001714AA">
        <w:rPr>
          <w:szCs w:val="24"/>
        </w:rPr>
        <w:t>ț</w:t>
      </w:r>
      <w:r w:rsidR="00A2018C" w:rsidRPr="001714AA">
        <w:rPr>
          <w:szCs w:val="24"/>
        </w:rPr>
        <w:t>ii:</w:t>
      </w:r>
    </w:p>
    <w:p w14:paraId="7D09B9D4" w14:textId="5B00E394" w:rsidR="00A2018C" w:rsidRPr="001714AA" w:rsidRDefault="00A2018C" w:rsidP="00934C8F">
      <w:pPr>
        <w:pStyle w:val="Listparagraf1"/>
        <w:numPr>
          <w:ilvl w:val="0"/>
          <w:numId w:val="12"/>
        </w:numPr>
        <w:spacing w:after="0"/>
        <w:ind w:left="426" w:hanging="142"/>
        <w:rPr>
          <w:szCs w:val="24"/>
        </w:rPr>
      </w:pPr>
      <w:r w:rsidRPr="001714AA">
        <w:rPr>
          <w:szCs w:val="24"/>
        </w:rPr>
        <w:t xml:space="preserve">despăgubirile să se refere exclusiv la daunele suferite de către </w:t>
      </w:r>
      <w:r w:rsidR="00A915D5" w:rsidRPr="001714AA">
        <w:rPr>
          <w:szCs w:val="24"/>
        </w:rPr>
        <w:t xml:space="preserve">Autoritatea contractantă </w:t>
      </w:r>
      <w:r w:rsidRPr="001714AA">
        <w:rPr>
          <w:szCs w:val="24"/>
        </w:rPr>
        <w:t xml:space="preserve">ca urmare a culpei </w:t>
      </w:r>
      <w:r w:rsidR="00645505" w:rsidRPr="001714AA">
        <w:rPr>
          <w:szCs w:val="24"/>
        </w:rPr>
        <w:t>Prestatorului</w:t>
      </w:r>
      <w:r w:rsidRPr="001714AA">
        <w:rPr>
          <w:szCs w:val="24"/>
        </w:rPr>
        <w:t>;</w:t>
      </w:r>
    </w:p>
    <w:p w14:paraId="792AF1E6" w14:textId="12ACEEE4" w:rsidR="00A2018C" w:rsidRPr="001714AA" w:rsidRDefault="00A915D5" w:rsidP="00934C8F">
      <w:pPr>
        <w:pStyle w:val="Listparagraf1"/>
        <w:numPr>
          <w:ilvl w:val="0"/>
          <w:numId w:val="12"/>
        </w:numPr>
        <w:spacing w:after="0"/>
        <w:ind w:left="426" w:hanging="142"/>
        <w:rPr>
          <w:szCs w:val="24"/>
        </w:rPr>
      </w:pPr>
      <w:r w:rsidRPr="001714AA">
        <w:rPr>
          <w:szCs w:val="24"/>
        </w:rPr>
        <w:t>Autoritatea contractantă</w:t>
      </w:r>
      <w:r w:rsidR="00A2018C" w:rsidRPr="001714AA">
        <w:rPr>
          <w:szCs w:val="24"/>
        </w:rPr>
        <w:t xml:space="preserve"> a notificat </w:t>
      </w:r>
      <w:r w:rsidR="00645505" w:rsidRPr="001714AA">
        <w:rPr>
          <w:szCs w:val="24"/>
        </w:rPr>
        <w:t>Prestatorul</w:t>
      </w:r>
      <w:r w:rsidR="00A2018C" w:rsidRPr="001714AA">
        <w:rPr>
          <w:szCs w:val="24"/>
        </w:rPr>
        <w:t xml:space="preserve"> despre primirea unei notificări/cereri cu privire la incidența oricăreia dintre situațiile prevăzute mai sus;</w:t>
      </w:r>
    </w:p>
    <w:p w14:paraId="7F8EF65E" w14:textId="77777777" w:rsidR="00A2018C" w:rsidRPr="001714AA" w:rsidRDefault="00A2018C" w:rsidP="00934C8F">
      <w:pPr>
        <w:pStyle w:val="Listparagraf1"/>
        <w:numPr>
          <w:ilvl w:val="0"/>
          <w:numId w:val="12"/>
        </w:numPr>
        <w:spacing w:after="0"/>
        <w:ind w:left="426" w:hanging="142"/>
        <w:rPr>
          <w:szCs w:val="24"/>
        </w:rPr>
      </w:pPr>
      <w:r w:rsidRPr="001714AA">
        <w:rPr>
          <w:szCs w:val="24"/>
        </w:rPr>
        <w:t>valoarea despăgubirilor a fost stabilită prin titluri executorii emise conform prevederilor legale/hotărâri judecătorești definitive, după caz.</w:t>
      </w:r>
    </w:p>
    <w:p w14:paraId="48CDEF17" w14:textId="67CDD02E" w:rsidR="00A2018C" w:rsidRPr="001714AA" w:rsidRDefault="00A2018C" w:rsidP="00DA150C">
      <w:pPr>
        <w:pStyle w:val="Heading2"/>
        <w:spacing w:after="0"/>
        <w:ind w:left="0"/>
        <w:rPr>
          <w:szCs w:val="24"/>
        </w:rPr>
      </w:pPr>
      <w:bookmarkStart w:id="19" w:name="_Ref145595669"/>
      <w:r w:rsidRPr="001714AA">
        <w:rPr>
          <w:szCs w:val="24"/>
        </w:rPr>
        <w:t xml:space="preserve">În cazul în care, </w:t>
      </w:r>
      <w:r w:rsidR="00645505" w:rsidRPr="001714AA">
        <w:rPr>
          <w:szCs w:val="24"/>
        </w:rPr>
        <w:t>Prestatorul</w:t>
      </w:r>
      <w:r w:rsidRPr="001714AA">
        <w:rPr>
          <w:szCs w:val="24"/>
        </w:rPr>
        <w:t xml:space="preserve"> nu își îndeplinește la termen obligațiile de </w:t>
      </w:r>
      <w:r w:rsidR="00C00E6E" w:rsidRPr="001714AA">
        <w:rPr>
          <w:szCs w:val="24"/>
        </w:rPr>
        <w:t>prestare a serviciilor</w:t>
      </w:r>
      <w:r w:rsidRPr="001714AA">
        <w:rPr>
          <w:szCs w:val="24"/>
        </w:rPr>
        <w:t xml:space="preserve">, atunci </w:t>
      </w:r>
      <w:r w:rsidR="00A915D5" w:rsidRPr="001714AA">
        <w:rPr>
          <w:szCs w:val="24"/>
        </w:rPr>
        <w:t>Autoritatea contractantă</w:t>
      </w:r>
      <w:r w:rsidRPr="001714AA">
        <w:rPr>
          <w:szCs w:val="24"/>
        </w:rPr>
        <w:t xml:space="preserve"> are dreptul de a percepe</w:t>
      </w:r>
      <w:r w:rsidR="00822F25" w:rsidRPr="001714AA">
        <w:rPr>
          <w:szCs w:val="24"/>
        </w:rPr>
        <w:t xml:space="preserve"> ca</w:t>
      </w:r>
      <w:r w:rsidRPr="001714AA">
        <w:rPr>
          <w:szCs w:val="24"/>
        </w:rPr>
        <w:t xml:space="preserve"> </w:t>
      </w:r>
      <w:r w:rsidR="00822F25" w:rsidRPr="001714AA">
        <w:rPr>
          <w:rFonts w:eastAsia="Calibri"/>
          <w:kern w:val="2"/>
          <w:szCs w:val="24"/>
          <w:lang w:eastAsia="ro-RO"/>
        </w:rPr>
        <w:t>penalități, o sumă echivalentă cu o cotă procentuală de 0,2%</w:t>
      </w:r>
      <w:r w:rsidRPr="001714AA">
        <w:rPr>
          <w:szCs w:val="24"/>
        </w:rPr>
        <w:t xml:space="preserve">. </w:t>
      </w:r>
      <w:r w:rsidR="00822F25" w:rsidRPr="001714AA">
        <w:rPr>
          <w:szCs w:val="24"/>
        </w:rPr>
        <w:t>Penalitățile</w:t>
      </w:r>
      <w:r w:rsidRPr="001714AA">
        <w:rPr>
          <w:szCs w:val="24"/>
        </w:rPr>
        <w:t xml:space="preserve"> se aplică la valoarea </w:t>
      </w:r>
      <w:r w:rsidR="00DF7E04" w:rsidRPr="001714AA">
        <w:rPr>
          <w:szCs w:val="24"/>
        </w:rPr>
        <w:t>serviciilor neprestate / prestate cu întârziere, pentru</w:t>
      </w:r>
      <w:r w:rsidRPr="001714AA">
        <w:rPr>
          <w:szCs w:val="24"/>
        </w:rPr>
        <w:t xml:space="preserve"> fiecare zi de întârziere, </w:t>
      </w:r>
      <w:r w:rsidR="00822F25" w:rsidRPr="001714AA">
        <w:rPr>
          <w:szCs w:val="24"/>
        </w:rPr>
        <w:t xml:space="preserve">până la îndeplinirea efectivă a </w:t>
      </w:r>
      <w:r w:rsidR="00083E4B" w:rsidRPr="001714AA">
        <w:rPr>
          <w:szCs w:val="24"/>
        </w:rPr>
        <w:t>obligațiilor</w:t>
      </w:r>
      <w:r w:rsidR="00822F25" w:rsidRPr="001714AA">
        <w:rPr>
          <w:szCs w:val="24"/>
        </w:rPr>
        <w:t xml:space="preserve"> contractuale, </w:t>
      </w:r>
      <w:r w:rsidRPr="001714AA">
        <w:rPr>
          <w:szCs w:val="24"/>
        </w:rPr>
        <w:t xml:space="preserve">dar nu mai mult de valoarea </w:t>
      </w:r>
      <w:r w:rsidR="00DF7E04" w:rsidRPr="001714AA">
        <w:rPr>
          <w:szCs w:val="24"/>
        </w:rPr>
        <w:t>serviciilor neprestate/prestate cu întârziere</w:t>
      </w:r>
      <w:r w:rsidRPr="001714AA">
        <w:rPr>
          <w:szCs w:val="24"/>
        </w:rPr>
        <w:t>.</w:t>
      </w:r>
      <w:bookmarkEnd w:id="19"/>
      <w:r w:rsidRPr="001714AA">
        <w:rPr>
          <w:szCs w:val="24"/>
        </w:rPr>
        <w:t xml:space="preserve"> </w:t>
      </w:r>
    </w:p>
    <w:p w14:paraId="1F5A1994" w14:textId="262266EA" w:rsidR="00A2018C" w:rsidRPr="001714AA" w:rsidRDefault="00A2018C" w:rsidP="00DA150C">
      <w:pPr>
        <w:pStyle w:val="Heading2"/>
        <w:spacing w:before="0" w:after="0"/>
        <w:ind w:left="0"/>
        <w:rPr>
          <w:szCs w:val="24"/>
        </w:rPr>
      </w:pPr>
      <w:r w:rsidRPr="001714AA">
        <w:rPr>
          <w:szCs w:val="24"/>
        </w:rPr>
        <w:t xml:space="preserve">Prin excepție de la dispozițiile </w:t>
      </w:r>
      <w:r w:rsidR="00DD1B89" w:rsidRPr="001714AA">
        <w:rPr>
          <w:szCs w:val="24"/>
        </w:rPr>
        <w:t>de mai sus</w:t>
      </w:r>
      <w:r w:rsidRPr="001714AA">
        <w:rPr>
          <w:szCs w:val="24"/>
        </w:rPr>
        <w:t>, în măsura în care una din obligațiile care nu au fost executate</w:t>
      </w:r>
      <w:r w:rsidR="00E13A8A">
        <w:rPr>
          <w:szCs w:val="24"/>
        </w:rPr>
        <w:t>,</w:t>
      </w:r>
      <w:r w:rsidRPr="001714AA">
        <w:rPr>
          <w:szCs w:val="24"/>
        </w:rPr>
        <w:t xml:space="preserve"> conform </w:t>
      </w:r>
      <w:r w:rsidR="00B6050B" w:rsidRPr="001714AA">
        <w:rPr>
          <w:szCs w:val="24"/>
        </w:rPr>
        <w:t>C</w:t>
      </w:r>
      <w:r w:rsidRPr="001714AA">
        <w:rPr>
          <w:szCs w:val="24"/>
        </w:rPr>
        <w:t>ontractului</w:t>
      </w:r>
      <w:r w:rsidR="00E13A8A">
        <w:rPr>
          <w:szCs w:val="24"/>
        </w:rPr>
        <w:t>,</w:t>
      </w:r>
      <w:r w:rsidRPr="001714AA">
        <w:rPr>
          <w:szCs w:val="24"/>
        </w:rPr>
        <w:t xml:space="preserve"> a constituit factor de evaluare în cadrul procedurii de atribuire, </w:t>
      </w:r>
      <w:r w:rsidR="00B6050B" w:rsidRPr="001714AA">
        <w:rPr>
          <w:szCs w:val="24"/>
        </w:rPr>
        <w:t>P</w:t>
      </w:r>
      <w:r w:rsidR="002D2B2F" w:rsidRPr="001714AA">
        <w:rPr>
          <w:szCs w:val="24"/>
        </w:rPr>
        <w:t>restatorul</w:t>
      </w:r>
      <w:r w:rsidRPr="001714AA">
        <w:rPr>
          <w:szCs w:val="24"/>
        </w:rPr>
        <w:t xml:space="preserve"> este obligat să despăgubească </w:t>
      </w:r>
      <w:r w:rsidR="00A915D5" w:rsidRPr="001714AA">
        <w:rPr>
          <w:szCs w:val="24"/>
        </w:rPr>
        <w:t>Autoritatea contractantă</w:t>
      </w:r>
      <w:r w:rsidRPr="001714AA">
        <w:rPr>
          <w:szCs w:val="24"/>
        </w:rPr>
        <w:t xml:space="preserve"> cu o sumă în cuantum de 10% din valoarea </w:t>
      </w:r>
      <w:r w:rsidR="0046593B" w:rsidRPr="001714AA">
        <w:rPr>
          <w:szCs w:val="24"/>
        </w:rPr>
        <w:t>C</w:t>
      </w:r>
      <w:r w:rsidRPr="001714AA">
        <w:rPr>
          <w:szCs w:val="24"/>
        </w:rPr>
        <w:t>ontractului.</w:t>
      </w:r>
    </w:p>
    <w:p w14:paraId="7229685E" w14:textId="1AC2A6B1" w:rsidR="00A2018C" w:rsidRPr="001714AA" w:rsidRDefault="00A2018C" w:rsidP="00DA150C">
      <w:pPr>
        <w:pStyle w:val="Heading2"/>
        <w:spacing w:before="0" w:after="0"/>
        <w:ind w:left="0"/>
        <w:rPr>
          <w:szCs w:val="24"/>
        </w:rPr>
      </w:pPr>
      <w:r w:rsidRPr="001714AA">
        <w:rPr>
          <w:szCs w:val="24"/>
        </w:rPr>
        <w:t xml:space="preserve">În cazul în care </w:t>
      </w:r>
      <w:r w:rsidR="00645505" w:rsidRPr="001714AA">
        <w:rPr>
          <w:szCs w:val="24"/>
        </w:rPr>
        <w:t>Prestatorul</w:t>
      </w:r>
      <w:r w:rsidRPr="001714AA">
        <w:rPr>
          <w:szCs w:val="24"/>
        </w:rPr>
        <w:t xml:space="preserve"> </w:t>
      </w:r>
      <w:r w:rsidR="00C00E6E" w:rsidRPr="001714AA">
        <w:rPr>
          <w:szCs w:val="24"/>
        </w:rPr>
        <w:t xml:space="preserve">prestează </w:t>
      </w:r>
      <w:r w:rsidR="00655371" w:rsidRPr="001714AA">
        <w:rPr>
          <w:szCs w:val="24"/>
        </w:rPr>
        <w:t>S</w:t>
      </w:r>
      <w:r w:rsidR="00C00E6E" w:rsidRPr="001714AA">
        <w:rPr>
          <w:szCs w:val="24"/>
        </w:rPr>
        <w:t>ervicii/</w:t>
      </w:r>
      <w:r w:rsidRPr="001714AA">
        <w:rPr>
          <w:szCs w:val="24"/>
        </w:rPr>
        <w:t xml:space="preserve">livrează </w:t>
      </w:r>
      <w:r w:rsidR="00AC4932" w:rsidRPr="001714AA">
        <w:rPr>
          <w:szCs w:val="24"/>
        </w:rPr>
        <w:t xml:space="preserve">produse </w:t>
      </w:r>
      <w:r w:rsidRPr="001714AA">
        <w:rPr>
          <w:szCs w:val="24"/>
        </w:rPr>
        <w:t xml:space="preserve">afectate de </w:t>
      </w:r>
      <w:r w:rsidR="00C00E6E" w:rsidRPr="001714AA">
        <w:rPr>
          <w:szCs w:val="24"/>
        </w:rPr>
        <w:t>neconformități</w:t>
      </w:r>
      <w:r w:rsidRPr="001714AA">
        <w:rPr>
          <w:szCs w:val="24"/>
        </w:rPr>
        <w:t xml:space="preserve">, iar </w:t>
      </w:r>
      <w:r w:rsidR="00A915D5" w:rsidRPr="001714AA">
        <w:rPr>
          <w:szCs w:val="24"/>
        </w:rPr>
        <w:t>Autoritatea contractantă</w:t>
      </w:r>
      <w:r w:rsidRPr="001714AA">
        <w:rPr>
          <w:szCs w:val="24"/>
        </w:rPr>
        <w:t xml:space="preserve"> optează pentru acordarea unui termen în care </w:t>
      </w:r>
      <w:r w:rsidR="002D2B2F" w:rsidRPr="001714AA">
        <w:rPr>
          <w:szCs w:val="24"/>
        </w:rPr>
        <w:t>Prestatorul</w:t>
      </w:r>
      <w:r w:rsidRPr="001714AA">
        <w:rPr>
          <w:szCs w:val="24"/>
        </w:rPr>
        <w:t xml:space="preserve"> să remedieze </w:t>
      </w:r>
      <w:r w:rsidR="00AC4932" w:rsidRPr="001714AA">
        <w:rPr>
          <w:szCs w:val="24"/>
        </w:rPr>
        <w:t>neconformitățile</w:t>
      </w:r>
      <w:r w:rsidRPr="001714AA">
        <w:rPr>
          <w:szCs w:val="24"/>
        </w:rPr>
        <w:t xml:space="preserve"> </w:t>
      </w:r>
      <w:r w:rsidR="00C00E6E" w:rsidRPr="001714AA">
        <w:rPr>
          <w:szCs w:val="24"/>
        </w:rPr>
        <w:t>serviciilor/</w:t>
      </w:r>
      <w:r w:rsidR="00AC4932" w:rsidRPr="001714AA">
        <w:rPr>
          <w:szCs w:val="24"/>
        </w:rPr>
        <w:t xml:space="preserve">să </w:t>
      </w:r>
      <w:r w:rsidR="00C00E6E" w:rsidRPr="001714AA">
        <w:rPr>
          <w:szCs w:val="24"/>
        </w:rPr>
        <w:t>înlocuiască produsele</w:t>
      </w:r>
      <w:r w:rsidRPr="001714AA">
        <w:rPr>
          <w:szCs w:val="24"/>
        </w:rPr>
        <w:t xml:space="preserve">, </w:t>
      </w:r>
      <w:r w:rsidRPr="001714AA">
        <w:rPr>
          <w:szCs w:val="24"/>
        </w:rPr>
        <w:lastRenderedPageBreak/>
        <w:t xml:space="preserve">aceasta are dreptul de a percepe penalități de întârziere </w:t>
      </w:r>
      <w:r w:rsidR="003B3E1D" w:rsidRPr="001714AA">
        <w:rPr>
          <w:b/>
          <w:szCs w:val="24"/>
        </w:rPr>
        <w:t>0,03%</w:t>
      </w:r>
      <w:r w:rsidRPr="001714AA">
        <w:rPr>
          <w:szCs w:val="24"/>
        </w:rPr>
        <w:t xml:space="preserve"> pentru fiecare zi cuprinsă între momentul la care trebuia efectuată </w:t>
      </w:r>
      <w:r w:rsidR="00C00E6E" w:rsidRPr="001714AA">
        <w:rPr>
          <w:szCs w:val="24"/>
        </w:rPr>
        <w:t>prestarea/livrarea</w:t>
      </w:r>
      <w:r w:rsidRPr="001714AA">
        <w:rPr>
          <w:szCs w:val="24"/>
        </w:rPr>
        <w:t xml:space="preserve"> și ziua în care </w:t>
      </w:r>
      <w:r w:rsidR="00AC4932" w:rsidRPr="001714AA">
        <w:rPr>
          <w:szCs w:val="24"/>
        </w:rPr>
        <w:t>neconformitățile</w:t>
      </w:r>
      <w:r w:rsidR="00C00E6E" w:rsidRPr="001714AA">
        <w:rPr>
          <w:szCs w:val="24"/>
        </w:rPr>
        <w:t xml:space="preserve"> au fost remediate/produsele conforme au fost predate</w:t>
      </w:r>
      <w:r w:rsidRPr="001714AA">
        <w:rPr>
          <w:szCs w:val="24"/>
        </w:rPr>
        <w:t xml:space="preserve">. </w:t>
      </w:r>
      <w:r w:rsidR="003B3E1D" w:rsidRPr="001714AA">
        <w:rPr>
          <w:szCs w:val="24"/>
        </w:rPr>
        <w:t>Penalitatea</w:t>
      </w:r>
      <w:r w:rsidRPr="001714AA">
        <w:rPr>
          <w:szCs w:val="24"/>
        </w:rPr>
        <w:t xml:space="preserve"> se calculează în funcție de valoarea </w:t>
      </w:r>
      <w:r w:rsidR="001E0839" w:rsidRPr="001714AA">
        <w:rPr>
          <w:szCs w:val="24"/>
        </w:rPr>
        <w:t>S</w:t>
      </w:r>
      <w:r w:rsidR="00C00E6E" w:rsidRPr="001714AA">
        <w:rPr>
          <w:szCs w:val="24"/>
        </w:rPr>
        <w:t xml:space="preserve">erviciilor/ produselor </w:t>
      </w:r>
      <w:r w:rsidRPr="001714AA">
        <w:rPr>
          <w:szCs w:val="24"/>
        </w:rPr>
        <w:t xml:space="preserve">afectate de neconformități și nu poate depăși valoarea acestora. </w:t>
      </w:r>
    </w:p>
    <w:p w14:paraId="3995CBEB" w14:textId="09779AD9" w:rsidR="00A2018C" w:rsidRPr="001714AA" w:rsidRDefault="00A2018C" w:rsidP="00DA150C">
      <w:pPr>
        <w:pStyle w:val="Heading2"/>
        <w:spacing w:before="0" w:after="0"/>
        <w:ind w:left="0"/>
        <w:rPr>
          <w:szCs w:val="24"/>
        </w:rPr>
      </w:pPr>
      <w:bookmarkStart w:id="20" w:name="_Ref145604990"/>
      <w:r w:rsidRPr="001714AA">
        <w:rPr>
          <w:szCs w:val="24"/>
        </w:rPr>
        <w:t xml:space="preserve">În cazul neîndeplinirii sau a îndeplinirii necorespunzătoare a altor obligații contractuale, </w:t>
      </w:r>
      <w:r w:rsidR="00645505" w:rsidRPr="001714AA">
        <w:rPr>
          <w:szCs w:val="24"/>
        </w:rPr>
        <w:t>Prestatorul</w:t>
      </w:r>
      <w:r w:rsidRPr="001714AA">
        <w:rPr>
          <w:szCs w:val="24"/>
        </w:rPr>
        <w:t xml:space="preserve"> acoperă integral prejudiciul cauzat </w:t>
      </w:r>
      <w:r w:rsidR="00A915D5" w:rsidRPr="001714AA">
        <w:rPr>
          <w:szCs w:val="24"/>
        </w:rPr>
        <w:t>Autorității contractante</w:t>
      </w:r>
      <w:r w:rsidRPr="001714AA">
        <w:rPr>
          <w:szCs w:val="24"/>
        </w:rPr>
        <w:t>.</w:t>
      </w:r>
      <w:bookmarkEnd w:id="20"/>
      <w:r w:rsidRPr="001714AA">
        <w:rPr>
          <w:szCs w:val="24"/>
        </w:rPr>
        <w:t xml:space="preserve"> </w:t>
      </w:r>
    </w:p>
    <w:p w14:paraId="5DE5CB79" w14:textId="7DBAD41E" w:rsidR="006676A2" w:rsidRPr="001714AA" w:rsidRDefault="006676A2" w:rsidP="00DA150C">
      <w:pPr>
        <w:pStyle w:val="Heading2"/>
        <w:spacing w:after="0"/>
        <w:ind w:left="0"/>
        <w:rPr>
          <w:rFonts w:eastAsia="Calibri"/>
          <w:kern w:val="2"/>
          <w:szCs w:val="24"/>
          <w:lang w:eastAsia="ro-RO"/>
        </w:rPr>
      </w:pPr>
      <w:r w:rsidRPr="001714AA">
        <w:rPr>
          <w:rFonts w:eastAsia="Calibri"/>
          <w:kern w:val="2"/>
          <w:szCs w:val="24"/>
          <w:lang w:eastAsia="ro-RO"/>
        </w:rPr>
        <w:t>Î</w:t>
      </w:r>
      <w:r w:rsidRPr="001714AA">
        <w:rPr>
          <w:rFonts w:eastAsia="Calibri"/>
          <w:szCs w:val="24"/>
          <w:lang w:eastAsia="ro-RO"/>
        </w:rPr>
        <w:t xml:space="preserve">n cazul în care, din vina sa exclusivă, în perioada de garanție, Prestatorul nu </w:t>
      </w:r>
      <w:r w:rsidR="001714AA" w:rsidRPr="001714AA">
        <w:rPr>
          <w:rFonts w:eastAsia="Calibri"/>
          <w:szCs w:val="24"/>
          <w:lang w:eastAsia="ro-RO"/>
        </w:rPr>
        <w:t>reușește</w:t>
      </w:r>
      <w:r w:rsidRPr="001714AA">
        <w:rPr>
          <w:rFonts w:eastAsia="Calibri"/>
          <w:szCs w:val="24"/>
          <w:lang w:eastAsia="ro-RO"/>
        </w:rPr>
        <w:t xml:space="preserve"> să-şi îndeplinească </w:t>
      </w:r>
      <w:r w:rsidR="001714AA" w:rsidRPr="001714AA">
        <w:rPr>
          <w:rFonts w:eastAsia="Calibri"/>
          <w:szCs w:val="24"/>
          <w:lang w:eastAsia="ro-RO"/>
        </w:rPr>
        <w:t>obligațiile</w:t>
      </w:r>
      <w:r w:rsidRPr="001714AA">
        <w:rPr>
          <w:rFonts w:eastAsia="Calibri"/>
          <w:szCs w:val="24"/>
          <w:lang w:eastAsia="ro-RO"/>
        </w:rPr>
        <w:t xml:space="preserve"> asumate în legătură cu serviciile de garanție și suport tehnic, </w:t>
      </w:r>
      <w:r w:rsidR="00C46D08" w:rsidRPr="001714AA">
        <w:rPr>
          <w:rFonts w:eastAsia="Calibri"/>
          <w:szCs w:val="24"/>
          <w:lang w:eastAsia="ro-RO"/>
        </w:rPr>
        <w:t xml:space="preserve">Autoritatea contractantă </w:t>
      </w:r>
      <w:r w:rsidRPr="001714AA">
        <w:rPr>
          <w:rFonts w:eastAsia="Calibri"/>
          <w:szCs w:val="24"/>
          <w:lang w:eastAsia="ro-RO"/>
        </w:rPr>
        <w:t xml:space="preserve">are dreptul de a percepe penalități, după cum urmează: </w:t>
      </w:r>
    </w:p>
    <w:p w14:paraId="436CC0FF" w14:textId="1B2515F4" w:rsidR="006676A2" w:rsidRPr="001714AA" w:rsidRDefault="006676A2" w:rsidP="006D34FE">
      <w:pPr>
        <w:pStyle w:val="ListParagraph"/>
        <w:ind w:left="142" w:firstLine="0"/>
        <w:rPr>
          <w:rFonts w:cs="Arial"/>
          <w:i/>
          <w:kern w:val="2"/>
          <w:szCs w:val="24"/>
          <w:lang w:eastAsia="ro-RO"/>
        </w:rPr>
      </w:pPr>
      <w:r w:rsidRPr="001714AA">
        <w:rPr>
          <w:rFonts w:cs="Arial"/>
          <w:i/>
          <w:kern w:val="2"/>
          <w:szCs w:val="24"/>
          <w:lang w:eastAsia="ro-RO"/>
        </w:rPr>
        <w:t xml:space="preserve">a. pentru solicitări cu nivel de prioritate urgent (impact major) se aplică o penalitate de </w:t>
      </w:r>
      <w:r w:rsidR="003B3E1D" w:rsidRPr="001714AA">
        <w:rPr>
          <w:rFonts w:cs="Arial"/>
          <w:b/>
          <w:i/>
          <w:kern w:val="2"/>
          <w:szCs w:val="24"/>
          <w:lang w:eastAsia="ro-RO"/>
        </w:rPr>
        <w:t>3</w:t>
      </w:r>
      <w:r w:rsidRPr="001714AA">
        <w:rPr>
          <w:rFonts w:cs="Arial"/>
          <w:b/>
          <w:i/>
          <w:kern w:val="2"/>
          <w:szCs w:val="24"/>
          <w:lang w:eastAsia="ro-RO"/>
        </w:rPr>
        <w:t>00 lei</w:t>
      </w:r>
      <w:r w:rsidRPr="001714AA">
        <w:rPr>
          <w:rFonts w:cs="Arial"/>
          <w:i/>
          <w:kern w:val="2"/>
          <w:szCs w:val="24"/>
          <w:lang w:eastAsia="ro-RO"/>
        </w:rPr>
        <w:t xml:space="preserve"> pentru fiecare 120 de minute de întârziere față de </w:t>
      </w:r>
      <w:r w:rsidRPr="001714AA">
        <w:rPr>
          <w:rFonts w:cs="Arial"/>
          <w:b/>
          <w:i/>
          <w:kern w:val="2"/>
          <w:szCs w:val="24"/>
          <w:lang w:eastAsia="ro-RO"/>
        </w:rPr>
        <w:t>timpul de răspuns asumat</w:t>
      </w:r>
      <w:r w:rsidRPr="001714AA">
        <w:rPr>
          <w:rFonts w:cs="Arial"/>
          <w:i/>
          <w:kern w:val="2"/>
          <w:szCs w:val="24"/>
          <w:lang w:eastAsia="ro-RO"/>
        </w:rPr>
        <w:t xml:space="preserve">. Fracțiunile se rotunjesc la 120 de minute; </w:t>
      </w:r>
    </w:p>
    <w:p w14:paraId="3105AA42" w14:textId="46125D37" w:rsidR="006676A2" w:rsidRPr="001714AA" w:rsidRDefault="006676A2" w:rsidP="006D34FE">
      <w:pPr>
        <w:pStyle w:val="ListParagraph"/>
        <w:ind w:left="142" w:firstLine="0"/>
        <w:rPr>
          <w:rFonts w:cs="Arial"/>
          <w:i/>
          <w:kern w:val="2"/>
          <w:szCs w:val="24"/>
          <w:lang w:eastAsia="ro-RO"/>
        </w:rPr>
      </w:pPr>
      <w:r w:rsidRPr="001714AA">
        <w:rPr>
          <w:rFonts w:cs="Arial"/>
          <w:i/>
          <w:kern w:val="2"/>
          <w:szCs w:val="24"/>
          <w:lang w:eastAsia="ro-RO"/>
        </w:rPr>
        <w:t xml:space="preserve">b. pentru solicitări cu nivel de prioritate critic (impact semnificativ) se aplică o penalitate de </w:t>
      </w:r>
      <w:r w:rsidR="003B3E1D" w:rsidRPr="001714AA">
        <w:rPr>
          <w:rFonts w:cs="Arial"/>
          <w:b/>
          <w:i/>
          <w:kern w:val="2"/>
          <w:szCs w:val="24"/>
          <w:lang w:eastAsia="ro-RO"/>
        </w:rPr>
        <w:t>2</w:t>
      </w:r>
      <w:r w:rsidRPr="001714AA">
        <w:rPr>
          <w:rFonts w:cs="Arial"/>
          <w:b/>
          <w:i/>
          <w:kern w:val="2"/>
          <w:szCs w:val="24"/>
          <w:lang w:eastAsia="ro-RO"/>
        </w:rPr>
        <w:t>00 lei</w:t>
      </w:r>
      <w:r w:rsidRPr="001714AA">
        <w:rPr>
          <w:rFonts w:cs="Arial"/>
          <w:i/>
          <w:kern w:val="2"/>
          <w:szCs w:val="24"/>
          <w:lang w:eastAsia="ro-RO"/>
        </w:rPr>
        <w:t xml:space="preserve"> pentru fiecare 120 de minute de întârziere față de </w:t>
      </w:r>
      <w:r w:rsidRPr="001714AA">
        <w:rPr>
          <w:rFonts w:cs="Arial"/>
          <w:b/>
          <w:i/>
          <w:kern w:val="2"/>
          <w:szCs w:val="24"/>
          <w:lang w:eastAsia="ro-RO"/>
        </w:rPr>
        <w:t>timpul de răspuns asumat</w:t>
      </w:r>
      <w:r w:rsidRPr="001714AA">
        <w:rPr>
          <w:rFonts w:cs="Arial"/>
          <w:i/>
          <w:kern w:val="2"/>
          <w:szCs w:val="24"/>
          <w:lang w:eastAsia="ro-RO"/>
        </w:rPr>
        <w:t>. Fracțiunile se rotunjesc la 120 de minute;</w:t>
      </w:r>
    </w:p>
    <w:p w14:paraId="6CC99EC3" w14:textId="6D000ADE" w:rsidR="006676A2" w:rsidRPr="001714AA" w:rsidRDefault="006676A2" w:rsidP="006D34FE">
      <w:pPr>
        <w:pStyle w:val="ListParagraph"/>
        <w:ind w:left="142" w:firstLine="0"/>
        <w:rPr>
          <w:rFonts w:cs="Arial"/>
          <w:i/>
          <w:kern w:val="2"/>
          <w:szCs w:val="24"/>
          <w:lang w:eastAsia="ro-RO"/>
        </w:rPr>
      </w:pPr>
      <w:r w:rsidRPr="001714AA">
        <w:rPr>
          <w:rFonts w:cs="Arial"/>
          <w:i/>
          <w:kern w:val="2"/>
          <w:szCs w:val="24"/>
          <w:lang w:eastAsia="ro-RO"/>
        </w:rPr>
        <w:t xml:space="preserve">c. pentru solicitări cu nivel de prioritate major (impact mediu) se aplică o penalitate de </w:t>
      </w:r>
      <w:r w:rsidR="003B3E1D" w:rsidRPr="001714AA">
        <w:rPr>
          <w:rFonts w:cs="Arial"/>
          <w:b/>
          <w:i/>
          <w:kern w:val="2"/>
          <w:szCs w:val="24"/>
          <w:lang w:eastAsia="ro-RO"/>
        </w:rPr>
        <w:t>15</w:t>
      </w:r>
      <w:r w:rsidRPr="001714AA">
        <w:rPr>
          <w:rFonts w:cs="Arial"/>
          <w:b/>
          <w:i/>
          <w:kern w:val="2"/>
          <w:szCs w:val="24"/>
          <w:lang w:eastAsia="ro-RO"/>
        </w:rPr>
        <w:t>0 lei</w:t>
      </w:r>
      <w:r w:rsidRPr="001714AA">
        <w:rPr>
          <w:rFonts w:cs="Arial"/>
          <w:i/>
          <w:kern w:val="2"/>
          <w:szCs w:val="24"/>
          <w:lang w:eastAsia="ro-RO"/>
        </w:rPr>
        <w:t xml:space="preserve"> pentru fiecare 480 de minute de întârziere față de </w:t>
      </w:r>
      <w:r w:rsidRPr="001714AA">
        <w:rPr>
          <w:rFonts w:cs="Arial"/>
          <w:b/>
          <w:i/>
          <w:kern w:val="2"/>
          <w:szCs w:val="24"/>
          <w:lang w:eastAsia="ro-RO"/>
        </w:rPr>
        <w:t>timpul de răspuns asumat</w:t>
      </w:r>
      <w:r w:rsidRPr="001714AA">
        <w:rPr>
          <w:rFonts w:cs="Arial"/>
          <w:i/>
          <w:kern w:val="2"/>
          <w:szCs w:val="24"/>
          <w:lang w:eastAsia="ro-RO"/>
        </w:rPr>
        <w:t xml:space="preserve">. Fracțiunile se rotunjesc la 480 de minute; </w:t>
      </w:r>
    </w:p>
    <w:p w14:paraId="35A8104E" w14:textId="77777777" w:rsidR="006676A2" w:rsidRPr="001714AA" w:rsidRDefault="006676A2" w:rsidP="006D34FE">
      <w:pPr>
        <w:pStyle w:val="ListParagraph"/>
        <w:ind w:left="142" w:firstLine="0"/>
        <w:rPr>
          <w:rFonts w:cs="Arial"/>
          <w:i/>
          <w:kern w:val="2"/>
          <w:szCs w:val="24"/>
          <w:lang w:eastAsia="ro-RO"/>
        </w:rPr>
      </w:pPr>
      <w:r w:rsidRPr="001714AA">
        <w:rPr>
          <w:rFonts w:cs="Arial"/>
          <w:i/>
          <w:kern w:val="2"/>
          <w:szCs w:val="24"/>
          <w:lang w:eastAsia="ro-RO"/>
        </w:rPr>
        <w:t xml:space="preserve">d. pentru solicitări cu nivel de prioritate minor (impact minim) se aplică o penalitate de </w:t>
      </w:r>
      <w:r w:rsidRPr="001714AA">
        <w:rPr>
          <w:rFonts w:cs="Arial"/>
          <w:b/>
          <w:i/>
          <w:kern w:val="2"/>
          <w:szCs w:val="24"/>
          <w:lang w:eastAsia="ro-RO"/>
        </w:rPr>
        <w:t>100 lei</w:t>
      </w:r>
      <w:r w:rsidRPr="001714AA">
        <w:rPr>
          <w:rFonts w:cs="Arial"/>
          <w:i/>
          <w:kern w:val="2"/>
          <w:szCs w:val="24"/>
          <w:lang w:eastAsia="ro-RO"/>
        </w:rPr>
        <w:t xml:space="preserve"> pentru fiecare 480 de minute de întârziere față </w:t>
      </w:r>
      <w:r w:rsidRPr="001714AA">
        <w:rPr>
          <w:rFonts w:cs="Arial"/>
          <w:b/>
          <w:i/>
          <w:kern w:val="2"/>
          <w:szCs w:val="24"/>
          <w:lang w:eastAsia="ro-RO"/>
        </w:rPr>
        <w:t>de timpul de răspuns asumat</w:t>
      </w:r>
      <w:r w:rsidRPr="001714AA">
        <w:rPr>
          <w:rFonts w:cs="Arial"/>
          <w:i/>
          <w:kern w:val="2"/>
          <w:szCs w:val="24"/>
          <w:lang w:eastAsia="ro-RO"/>
        </w:rPr>
        <w:t>. Fracțiunile se rotunjesc la 480 de minute.</w:t>
      </w:r>
    </w:p>
    <w:p w14:paraId="20005188" w14:textId="36A573FE" w:rsidR="006676A2" w:rsidRPr="001714AA" w:rsidRDefault="006676A2" w:rsidP="006D34FE">
      <w:pPr>
        <w:pStyle w:val="ListParagraph"/>
        <w:ind w:left="142" w:firstLine="0"/>
        <w:rPr>
          <w:rFonts w:cs="Arial"/>
          <w:i/>
          <w:kern w:val="2"/>
          <w:szCs w:val="24"/>
          <w:lang w:eastAsia="ro-RO"/>
        </w:rPr>
      </w:pPr>
      <w:r w:rsidRPr="001714AA">
        <w:rPr>
          <w:rFonts w:cs="Arial"/>
          <w:i/>
          <w:kern w:val="2"/>
          <w:szCs w:val="24"/>
          <w:lang w:eastAsia="ro-RO"/>
        </w:rPr>
        <w:t xml:space="preserve">e. pentru solicitări cu nivel de prioritate urgent (impact major) se aplică o penalitate de </w:t>
      </w:r>
      <w:r w:rsidR="004D6461" w:rsidRPr="001714AA">
        <w:rPr>
          <w:rFonts w:cs="Arial"/>
          <w:b/>
          <w:i/>
          <w:kern w:val="2"/>
          <w:szCs w:val="24"/>
          <w:lang w:eastAsia="ro-RO"/>
        </w:rPr>
        <w:t>9</w:t>
      </w:r>
      <w:r w:rsidRPr="001714AA">
        <w:rPr>
          <w:rFonts w:cs="Arial"/>
          <w:b/>
          <w:i/>
          <w:kern w:val="2"/>
          <w:szCs w:val="24"/>
          <w:lang w:eastAsia="ro-RO"/>
        </w:rPr>
        <w:t>00 lei</w:t>
      </w:r>
      <w:r w:rsidRPr="001714AA">
        <w:rPr>
          <w:rFonts w:cs="Arial"/>
          <w:i/>
          <w:kern w:val="2"/>
          <w:szCs w:val="24"/>
          <w:lang w:eastAsia="ro-RO"/>
        </w:rPr>
        <w:t xml:space="preserve"> pentru fiecare zi de întârziere față de </w:t>
      </w:r>
      <w:r w:rsidRPr="001714AA">
        <w:rPr>
          <w:rFonts w:cs="Arial"/>
          <w:b/>
          <w:i/>
          <w:kern w:val="2"/>
          <w:szCs w:val="24"/>
          <w:lang w:eastAsia="ro-RO"/>
        </w:rPr>
        <w:t>timpul de remediere asumat</w:t>
      </w:r>
      <w:r w:rsidRPr="001714AA">
        <w:rPr>
          <w:rFonts w:cs="Arial"/>
          <w:i/>
          <w:kern w:val="2"/>
          <w:szCs w:val="24"/>
          <w:lang w:eastAsia="ro-RO"/>
        </w:rPr>
        <w:t xml:space="preserve">. Fracțiunile se rotunjesc la o zi; </w:t>
      </w:r>
    </w:p>
    <w:p w14:paraId="4E2DB622" w14:textId="65A77C61" w:rsidR="006676A2" w:rsidRPr="001714AA" w:rsidRDefault="006676A2" w:rsidP="006D34FE">
      <w:pPr>
        <w:pStyle w:val="ListParagraph"/>
        <w:ind w:left="142" w:firstLine="0"/>
        <w:rPr>
          <w:rFonts w:cs="Arial"/>
          <w:i/>
          <w:kern w:val="2"/>
          <w:szCs w:val="24"/>
          <w:lang w:eastAsia="ro-RO"/>
        </w:rPr>
      </w:pPr>
      <w:r w:rsidRPr="001714AA">
        <w:rPr>
          <w:rFonts w:cs="Arial"/>
          <w:i/>
          <w:kern w:val="2"/>
          <w:szCs w:val="24"/>
          <w:lang w:eastAsia="ro-RO"/>
        </w:rPr>
        <w:t xml:space="preserve">f. pentru solicitări cu nivel de prioritate critic (impact semnificativ) se aplică o penalitate de </w:t>
      </w:r>
      <w:r w:rsidR="004D6461" w:rsidRPr="001714AA">
        <w:rPr>
          <w:rFonts w:cs="Arial"/>
          <w:b/>
          <w:i/>
          <w:kern w:val="2"/>
          <w:szCs w:val="24"/>
          <w:lang w:eastAsia="ro-RO"/>
        </w:rPr>
        <w:t>70</w:t>
      </w:r>
      <w:r w:rsidRPr="001714AA">
        <w:rPr>
          <w:rFonts w:cs="Arial"/>
          <w:b/>
          <w:i/>
          <w:kern w:val="2"/>
          <w:szCs w:val="24"/>
          <w:lang w:eastAsia="ro-RO"/>
        </w:rPr>
        <w:t>0 lei</w:t>
      </w:r>
      <w:r w:rsidRPr="001714AA">
        <w:rPr>
          <w:rFonts w:cs="Arial"/>
          <w:i/>
          <w:kern w:val="2"/>
          <w:szCs w:val="24"/>
          <w:lang w:eastAsia="ro-RO"/>
        </w:rPr>
        <w:t xml:space="preserve"> pentru fiecare zi de întârziere față de </w:t>
      </w:r>
      <w:r w:rsidRPr="001714AA">
        <w:rPr>
          <w:rFonts w:cs="Arial"/>
          <w:b/>
          <w:i/>
          <w:kern w:val="2"/>
          <w:szCs w:val="24"/>
          <w:lang w:eastAsia="ro-RO"/>
        </w:rPr>
        <w:t>timpul de remediere asumat</w:t>
      </w:r>
      <w:r w:rsidRPr="001714AA">
        <w:rPr>
          <w:rFonts w:cs="Arial"/>
          <w:i/>
          <w:kern w:val="2"/>
          <w:szCs w:val="24"/>
          <w:lang w:eastAsia="ro-RO"/>
        </w:rPr>
        <w:t>. Fracțiunile se rotunjesc la o zi;</w:t>
      </w:r>
    </w:p>
    <w:p w14:paraId="45C4E899" w14:textId="0164D10F" w:rsidR="003B3E1D" w:rsidRPr="001714AA" w:rsidRDefault="006676A2" w:rsidP="006D34FE">
      <w:pPr>
        <w:pStyle w:val="ListParagraph"/>
        <w:ind w:left="142" w:firstLine="0"/>
        <w:rPr>
          <w:szCs w:val="24"/>
        </w:rPr>
      </w:pPr>
      <w:r w:rsidRPr="001714AA">
        <w:rPr>
          <w:rFonts w:cs="Arial"/>
          <w:i/>
          <w:kern w:val="2"/>
          <w:szCs w:val="24"/>
          <w:lang w:eastAsia="ro-RO"/>
        </w:rPr>
        <w:t xml:space="preserve">g. pentru solicitări cu nivel de prioritate major (impact mediu) se aplică o penalitate de </w:t>
      </w:r>
      <w:r w:rsidR="004D6461" w:rsidRPr="001714AA">
        <w:rPr>
          <w:rFonts w:cs="Arial"/>
          <w:b/>
          <w:i/>
          <w:kern w:val="2"/>
          <w:szCs w:val="24"/>
          <w:lang w:eastAsia="ro-RO"/>
        </w:rPr>
        <w:t>50</w:t>
      </w:r>
      <w:r w:rsidRPr="001714AA">
        <w:rPr>
          <w:rFonts w:cs="Arial"/>
          <w:b/>
          <w:i/>
          <w:kern w:val="2"/>
          <w:szCs w:val="24"/>
          <w:lang w:eastAsia="ro-RO"/>
        </w:rPr>
        <w:t>0 lei</w:t>
      </w:r>
      <w:r w:rsidRPr="001714AA">
        <w:rPr>
          <w:rFonts w:cs="Arial"/>
          <w:i/>
          <w:kern w:val="2"/>
          <w:szCs w:val="24"/>
          <w:lang w:eastAsia="ro-RO"/>
        </w:rPr>
        <w:t xml:space="preserve"> pentru fiecare 3 zile de întârziere față de </w:t>
      </w:r>
      <w:r w:rsidRPr="001714AA">
        <w:rPr>
          <w:rFonts w:cs="Arial"/>
          <w:b/>
          <w:i/>
          <w:kern w:val="2"/>
          <w:szCs w:val="24"/>
          <w:lang w:eastAsia="ro-RO"/>
        </w:rPr>
        <w:t>timpul de remediere asumat</w:t>
      </w:r>
      <w:r w:rsidRPr="001714AA">
        <w:rPr>
          <w:rFonts w:cs="Arial"/>
          <w:i/>
          <w:kern w:val="2"/>
          <w:szCs w:val="24"/>
          <w:lang w:eastAsia="ro-RO"/>
        </w:rPr>
        <w:t xml:space="preserve">. Fracțiunile se rotunjesc la 3 zile; </w:t>
      </w:r>
    </w:p>
    <w:p w14:paraId="3C9B30E3" w14:textId="13B4EB9E" w:rsidR="006676A2" w:rsidRPr="001714AA" w:rsidRDefault="006676A2" w:rsidP="006D34FE">
      <w:pPr>
        <w:pStyle w:val="ListParagraph"/>
        <w:ind w:left="142" w:firstLine="0"/>
        <w:rPr>
          <w:szCs w:val="24"/>
        </w:rPr>
      </w:pPr>
      <w:r w:rsidRPr="001714AA">
        <w:rPr>
          <w:rFonts w:cs="Arial"/>
          <w:i/>
          <w:iCs/>
          <w:kern w:val="2"/>
          <w:szCs w:val="24"/>
          <w:lang w:eastAsia="ro-RO"/>
        </w:rPr>
        <w:t xml:space="preserve">h. pentru solicitări cu nivel de prioritate minor (impact minim) se aplică o penalitate de </w:t>
      </w:r>
      <w:r w:rsidR="004D6461" w:rsidRPr="001714AA">
        <w:rPr>
          <w:rFonts w:cs="Arial"/>
          <w:b/>
          <w:bCs/>
          <w:i/>
          <w:iCs/>
          <w:kern w:val="2"/>
          <w:szCs w:val="24"/>
          <w:lang w:eastAsia="ro-RO"/>
        </w:rPr>
        <w:t>3</w:t>
      </w:r>
      <w:r w:rsidRPr="001714AA">
        <w:rPr>
          <w:rFonts w:cs="Arial"/>
          <w:b/>
          <w:bCs/>
          <w:i/>
          <w:iCs/>
          <w:kern w:val="2"/>
          <w:szCs w:val="24"/>
          <w:lang w:eastAsia="ro-RO"/>
        </w:rPr>
        <w:t>00 lei</w:t>
      </w:r>
      <w:r w:rsidRPr="001714AA">
        <w:rPr>
          <w:rFonts w:cs="Arial"/>
          <w:i/>
          <w:iCs/>
          <w:kern w:val="2"/>
          <w:szCs w:val="24"/>
          <w:lang w:eastAsia="ro-RO"/>
        </w:rPr>
        <w:t xml:space="preserve"> pentru fiecare 5 zile de întârziere față de </w:t>
      </w:r>
      <w:r w:rsidRPr="001714AA">
        <w:rPr>
          <w:rFonts w:cs="Arial"/>
          <w:b/>
          <w:bCs/>
          <w:i/>
          <w:iCs/>
          <w:kern w:val="2"/>
          <w:szCs w:val="24"/>
          <w:lang w:eastAsia="ro-RO"/>
        </w:rPr>
        <w:t>timpul de remediere asumat</w:t>
      </w:r>
      <w:r w:rsidRPr="001714AA">
        <w:rPr>
          <w:rFonts w:cs="Arial"/>
          <w:i/>
          <w:iCs/>
          <w:kern w:val="2"/>
          <w:szCs w:val="24"/>
          <w:lang w:eastAsia="ro-RO"/>
        </w:rPr>
        <w:t>. Fracțiunile se rotunjesc la 5 zile.</w:t>
      </w:r>
    </w:p>
    <w:p w14:paraId="42BCD442" w14:textId="4B560559" w:rsidR="00A2018C" w:rsidRPr="001714AA" w:rsidRDefault="00A2018C" w:rsidP="00DA150C">
      <w:pPr>
        <w:pStyle w:val="Heading2"/>
        <w:spacing w:before="0" w:after="0"/>
        <w:ind w:left="0"/>
        <w:rPr>
          <w:szCs w:val="24"/>
        </w:rPr>
      </w:pPr>
      <w:r w:rsidRPr="001714AA">
        <w:rPr>
          <w:szCs w:val="24"/>
        </w:rPr>
        <w:t xml:space="preserve">Răspunderea </w:t>
      </w:r>
      <w:r w:rsidR="00645505" w:rsidRPr="001714AA">
        <w:rPr>
          <w:szCs w:val="24"/>
        </w:rPr>
        <w:t>Prestatorului</w:t>
      </w:r>
      <w:r w:rsidRPr="001714AA">
        <w:rPr>
          <w:szCs w:val="24"/>
        </w:rPr>
        <w:t xml:space="preserve"> nu operează în următoarele situații:</w:t>
      </w:r>
    </w:p>
    <w:p w14:paraId="77223162" w14:textId="2793CE87" w:rsidR="00B92B2A" w:rsidRPr="001714AA" w:rsidRDefault="00B92B2A" w:rsidP="00934C8F">
      <w:pPr>
        <w:pStyle w:val="Listparagraphletters"/>
        <w:numPr>
          <w:ilvl w:val="0"/>
          <w:numId w:val="13"/>
        </w:numPr>
        <w:spacing w:after="0"/>
        <w:ind w:left="284" w:firstLine="0"/>
        <w:rPr>
          <w:szCs w:val="24"/>
        </w:rPr>
      </w:pPr>
      <w:r w:rsidRPr="001714AA">
        <w:rPr>
          <w:szCs w:val="24"/>
        </w:rPr>
        <w:t xml:space="preserve">datele/informațiile/documentele necesare pentru îndeplinirea Contractului nu sunt puse la dispoziția </w:t>
      </w:r>
      <w:r w:rsidR="00645505" w:rsidRPr="001714AA">
        <w:rPr>
          <w:szCs w:val="24"/>
        </w:rPr>
        <w:t>Prestatorului</w:t>
      </w:r>
      <w:r w:rsidRPr="001714AA">
        <w:rPr>
          <w:szCs w:val="24"/>
        </w:rPr>
        <w:t xml:space="preserve"> sau sunt puse la dispoziție cu întârziere;</w:t>
      </w:r>
    </w:p>
    <w:p w14:paraId="75CD7CCD" w14:textId="5D22E4E0" w:rsidR="00B92B2A" w:rsidRPr="001714AA" w:rsidRDefault="00B92B2A" w:rsidP="00934C8F">
      <w:pPr>
        <w:pStyle w:val="Listparagraphletters"/>
        <w:numPr>
          <w:ilvl w:val="0"/>
          <w:numId w:val="13"/>
        </w:numPr>
        <w:spacing w:after="0"/>
        <w:ind w:left="284" w:firstLine="0"/>
        <w:rPr>
          <w:szCs w:val="24"/>
        </w:rPr>
      </w:pPr>
      <w:r w:rsidRPr="001714AA">
        <w:rPr>
          <w:szCs w:val="24"/>
        </w:rPr>
        <w:t xml:space="preserve">neexecutarea sau executarea în mod necorespunzător a obligațiilor ce revin </w:t>
      </w:r>
      <w:r w:rsidR="00645505" w:rsidRPr="001714AA">
        <w:rPr>
          <w:szCs w:val="24"/>
        </w:rPr>
        <w:t>Prestatorului</w:t>
      </w:r>
      <w:r w:rsidRPr="001714AA">
        <w:rPr>
          <w:szCs w:val="24"/>
        </w:rPr>
        <w:t xml:space="preserve"> se datorează culpei </w:t>
      </w:r>
      <w:r w:rsidR="00A915D5" w:rsidRPr="001714AA">
        <w:rPr>
          <w:szCs w:val="24"/>
        </w:rPr>
        <w:t>Autorității contractante</w:t>
      </w:r>
      <w:r w:rsidRPr="001714AA">
        <w:rPr>
          <w:szCs w:val="24"/>
        </w:rPr>
        <w:t>;</w:t>
      </w:r>
    </w:p>
    <w:p w14:paraId="6739BC95" w14:textId="7339FE53" w:rsidR="00B92B2A" w:rsidRPr="001714AA" w:rsidRDefault="00645505" w:rsidP="00934C8F">
      <w:pPr>
        <w:pStyle w:val="Listparagraphletters"/>
        <w:numPr>
          <w:ilvl w:val="0"/>
          <w:numId w:val="13"/>
        </w:numPr>
        <w:spacing w:after="0"/>
        <w:ind w:left="284" w:firstLine="0"/>
        <w:rPr>
          <w:szCs w:val="24"/>
        </w:rPr>
      </w:pPr>
      <w:r w:rsidRPr="001714AA">
        <w:rPr>
          <w:szCs w:val="24"/>
        </w:rPr>
        <w:t>Prestatorul</w:t>
      </w:r>
      <w:r w:rsidR="00B92B2A" w:rsidRPr="001714AA">
        <w:rPr>
          <w:szCs w:val="24"/>
        </w:rPr>
        <w:t xml:space="preserve"> se află în imposibilitatea fortuită de executare a obligaților contractuale imputate.</w:t>
      </w:r>
    </w:p>
    <w:p w14:paraId="7BA39971" w14:textId="36A67370" w:rsidR="00B92B2A" w:rsidRPr="001714AA" w:rsidRDefault="00B92B2A" w:rsidP="00DA150C">
      <w:pPr>
        <w:pStyle w:val="Heading2"/>
        <w:spacing w:after="0"/>
        <w:ind w:left="0"/>
        <w:rPr>
          <w:szCs w:val="24"/>
        </w:rPr>
      </w:pPr>
      <w:r w:rsidRPr="001714AA">
        <w:rPr>
          <w:szCs w:val="24"/>
        </w:rPr>
        <w:t xml:space="preserve">În cazul în care </w:t>
      </w:r>
      <w:r w:rsidR="00A915D5" w:rsidRPr="001714AA">
        <w:rPr>
          <w:szCs w:val="24"/>
        </w:rPr>
        <w:t>Autoritatea contractantă</w:t>
      </w:r>
      <w:r w:rsidRPr="001714AA">
        <w:rPr>
          <w:szCs w:val="24"/>
        </w:rPr>
        <w:t xml:space="preserve">, din vina sa exclusivă, nu își îndeplinește obligația de plată a facturii în termenul prevăzut, </w:t>
      </w:r>
      <w:r w:rsidR="00645505" w:rsidRPr="001714AA">
        <w:rPr>
          <w:szCs w:val="24"/>
        </w:rPr>
        <w:t>Prestatorul</w:t>
      </w:r>
      <w:r w:rsidRPr="001714AA">
        <w:rPr>
          <w:szCs w:val="24"/>
        </w:rPr>
        <w:t xml:space="preserve"> are dreptul de a solicita </w:t>
      </w:r>
      <w:r w:rsidR="003B3E1D" w:rsidRPr="001714AA">
        <w:rPr>
          <w:szCs w:val="24"/>
        </w:rPr>
        <w:t xml:space="preserve">ca penalități, o sumă echivalentă cu o cotă procentuală de 0,03% pentru fiecare zi de întârziere calculată la suma datorată, până la îndeplinirea efectivă a </w:t>
      </w:r>
      <w:r w:rsidR="00083E4B" w:rsidRPr="001714AA">
        <w:rPr>
          <w:szCs w:val="24"/>
        </w:rPr>
        <w:t>obligației</w:t>
      </w:r>
      <w:r w:rsidR="003B3E1D" w:rsidRPr="001714AA">
        <w:rPr>
          <w:szCs w:val="24"/>
        </w:rPr>
        <w:t xml:space="preserve"> contractuale. Valoarea totală a </w:t>
      </w:r>
      <w:r w:rsidR="00083E4B" w:rsidRPr="001714AA">
        <w:rPr>
          <w:szCs w:val="24"/>
        </w:rPr>
        <w:t>penalităților</w:t>
      </w:r>
      <w:r w:rsidR="003B3E1D" w:rsidRPr="001714AA">
        <w:rPr>
          <w:szCs w:val="24"/>
        </w:rPr>
        <w:t xml:space="preserve"> nu poate </w:t>
      </w:r>
      <w:r w:rsidR="00083E4B" w:rsidRPr="001714AA">
        <w:rPr>
          <w:szCs w:val="24"/>
        </w:rPr>
        <w:t>depăși</w:t>
      </w:r>
      <w:r w:rsidR="003B3E1D" w:rsidRPr="001714AA">
        <w:rPr>
          <w:szCs w:val="24"/>
        </w:rPr>
        <w:t xml:space="preserve"> cuantumul sumei asupra căreia sunt datorate</w:t>
      </w:r>
      <w:r w:rsidRPr="001714AA">
        <w:rPr>
          <w:szCs w:val="24"/>
        </w:rPr>
        <w:t>.</w:t>
      </w:r>
    </w:p>
    <w:p w14:paraId="4E426D06" w14:textId="0320EDE1" w:rsidR="00B92B2A" w:rsidRPr="001714AA" w:rsidRDefault="00B92B2A" w:rsidP="00DA150C">
      <w:pPr>
        <w:pStyle w:val="Heading2"/>
        <w:spacing w:before="0" w:after="0"/>
        <w:ind w:left="0"/>
        <w:rPr>
          <w:szCs w:val="24"/>
        </w:rPr>
      </w:pPr>
      <w:r w:rsidRPr="001714AA">
        <w:rPr>
          <w:szCs w:val="24"/>
        </w:rPr>
        <w:t>Penalitățile de întârziere datorate curg de drept</w:t>
      </w:r>
      <w:r w:rsidR="00E13A8A">
        <w:rPr>
          <w:szCs w:val="24"/>
        </w:rPr>
        <w:t>,</w:t>
      </w:r>
      <w:r w:rsidRPr="001714AA">
        <w:rPr>
          <w:szCs w:val="24"/>
        </w:rPr>
        <w:t xml:space="preserve"> din data scadenței obligațiilor asumate</w:t>
      </w:r>
      <w:r w:rsidR="00E13A8A">
        <w:rPr>
          <w:szCs w:val="24"/>
        </w:rPr>
        <w:t>,</w:t>
      </w:r>
      <w:r w:rsidRPr="001714AA">
        <w:rPr>
          <w:szCs w:val="24"/>
        </w:rPr>
        <w:t xml:space="preserve"> conform prezentului </w:t>
      </w:r>
      <w:r w:rsidR="005F2457" w:rsidRPr="001714AA">
        <w:rPr>
          <w:szCs w:val="24"/>
        </w:rPr>
        <w:t>C</w:t>
      </w:r>
      <w:r w:rsidRPr="001714AA">
        <w:rPr>
          <w:szCs w:val="24"/>
        </w:rPr>
        <w:t>ontract.</w:t>
      </w:r>
    </w:p>
    <w:p w14:paraId="5ACC6B29" w14:textId="77777777" w:rsidR="005C3A03" w:rsidRPr="001714AA" w:rsidRDefault="005C3A03" w:rsidP="00DA150C">
      <w:pPr>
        <w:spacing w:after="0"/>
        <w:rPr>
          <w:szCs w:val="24"/>
        </w:rPr>
      </w:pPr>
    </w:p>
    <w:p w14:paraId="25F257F6" w14:textId="2A81CA86" w:rsidR="00D772EC" w:rsidRPr="001714AA" w:rsidRDefault="00D772EC" w:rsidP="00DA150C">
      <w:pPr>
        <w:pStyle w:val="Heading1"/>
        <w:shd w:val="clear" w:color="auto" w:fill="BFBFBF" w:themeFill="background1" w:themeFillShade="BF"/>
        <w:spacing w:before="0" w:after="0"/>
        <w:ind w:left="0" w:firstLine="0"/>
        <w:rPr>
          <w:szCs w:val="24"/>
        </w:rPr>
      </w:pPr>
      <w:r w:rsidRPr="001714AA">
        <w:rPr>
          <w:szCs w:val="24"/>
        </w:rPr>
        <w:lastRenderedPageBreak/>
        <w:t>OBLIGAȚII PRIVIND ASIGURĂRILE ȘI SECURITATEA MUNCII CAR</w:t>
      </w:r>
      <w:r w:rsidRPr="00E82DE3">
        <w:rPr>
          <w:color w:val="000000" w:themeColor="text1"/>
          <w:szCs w:val="24"/>
        </w:rPr>
        <w:t>E TRE</w:t>
      </w:r>
      <w:r w:rsidR="00E13A8A" w:rsidRPr="00E82DE3">
        <w:rPr>
          <w:color w:val="000000" w:themeColor="text1"/>
          <w:szCs w:val="24"/>
        </w:rPr>
        <w:t>B</w:t>
      </w:r>
      <w:r w:rsidRPr="00E82DE3">
        <w:rPr>
          <w:color w:val="000000" w:themeColor="text1"/>
          <w:szCs w:val="24"/>
        </w:rPr>
        <w:t xml:space="preserve">UIE </w:t>
      </w:r>
      <w:r w:rsidRPr="001714AA">
        <w:rPr>
          <w:szCs w:val="24"/>
        </w:rPr>
        <w:t>RESPECTATE DE CĂTRE PRESTATOR</w:t>
      </w:r>
    </w:p>
    <w:p w14:paraId="7AB8B978" w14:textId="77777777" w:rsidR="00D772EC" w:rsidRPr="001714AA" w:rsidRDefault="00D772EC" w:rsidP="00D772EC"/>
    <w:p w14:paraId="4C564E70" w14:textId="3B080EB4" w:rsidR="00D772EC" w:rsidRPr="001714AA" w:rsidRDefault="00D772EC" w:rsidP="00D772EC">
      <w:pPr>
        <w:spacing w:after="0"/>
      </w:pPr>
      <w:r w:rsidRPr="001714AA">
        <w:rPr>
          <w:b/>
          <w:bCs/>
        </w:rPr>
        <w:t>26.1</w:t>
      </w:r>
      <w:r w:rsidRPr="001714AA">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60BEA11" w14:textId="7A3CCA37" w:rsidR="00D772EC" w:rsidRPr="001714AA" w:rsidRDefault="00D772EC" w:rsidP="00D772EC">
      <w:pPr>
        <w:spacing w:after="0"/>
      </w:pPr>
      <w:r w:rsidRPr="001714AA">
        <w:rPr>
          <w:b/>
          <w:bCs/>
        </w:rPr>
        <w:t>26.2</w:t>
      </w:r>
      <w:r w:rsidRPr="001714AA">
        <w:t xml:space="preserve"> Prestatorul este Partea asigurătoare, care are obligația de a încheia, înainte de începerea Contractului, Asigurările, astfel cum este stabilit în Caietul de Sarcini.</w:t>
      </w:r>
    </w:p>
    <w:p w14:paraId="321F5DAD" w14:textId="6E74A30D" w:rsidR="00D772EC" w:rsidRPr="001714AA" w:rsidRDefault="00D772EC" w:rsidP="00D772EC">
      <w:pPr>
        <w:spacing w:after="0"/>
      </w:pPr>
      <w:r w:rsidRPr="001714AA">
        <w:rPr>
          <w:b/>
          <w:bCs/>
        </w:rPr>
        <w:t>26.3</w:t>
      </w:r>
      <w:r w:rsidRPr="001714AA">
        <w:t xml:space="preserve"> Toate costurile ce decurg din sau în legătură cu încheierea și menținerea Asigurărilor Contractantului</w:t>
      </w:r>
      <w:r w:rsidR="00E13A8A">
        <w:t>,</w:t>
      </w:r>
      <w:r w:rsidRPr="001714AA">
        <w:t xml:space="preserve"> stabilită în prezentul Contract</w:t>
      </w:r>
      <w:r w:rsidR="00E13A8A">
        <w:t>,</w:t>
      </w:r>
      <w:r w:rsidRPr="001714AA">
        <w:t xml:space="preserve"> se suportă de către Prestator.</w:t>
      </w:r>
    </w:p>
    <w:p w14:paraId="678EA225" w14:textId="1813D644" w:rsidR="00D772EC" w:rsidRPr="001714AA" w:rsidRDefault="00D772EC" w:rsidP="00D772EC">
      <w:pPr>
        <w:spacing w:after="0"/>
      </w:pPr>
      <w:r w:rsidRPr="001714AA">
        <w:rPr>
          <w:b/>
          <w:bCs/>
        </w:rPr>
        <w:t>26.4</w:t>
      </w:r>
      <w:r w:rsidRPr="001714AA">
        <w:t xml:space="preserve"> Orice daune neacoperite de beneficiile de asigurare</w:t>
      </w:r>
      <w:r w:rsidR="00E13A8A">
        <w:t>,</w:t>
      </w:r>
      <w:r w:rsidRPr="001714AA">
        <w:t xml:space="preserve"> cad în sarcina Părții obligate să suporte aceste daune</w:t>
      </w:r>
      <w:r w:rsidR="00E13A8A">
        <w:t>,</w:t>
      </w:r>
      <w:r w:rsidRPr="001714AA">
        <w:t xml:space="preserve"> conform Legii și/sau prevederilor contractuale</w:t>
      </w:r>
    </w:p>
    <w:p w14:paraId="4DE5DAF7" w14:textId="77777777" w:rsidR="00D772EC" w:rsidRPr="001714AA" w:rsidRDefault="00D772EC" w:rsidP="00D772EC"/>
    <w:p w14:paraId="02D0B236" w14:textId="17B8C1DF" w:rsidR="00A2018C" w:rsidRPr="001714AA" w:rsidRDefault="003D4534" w:rsidP="00DA150C">
      <w:pPr>
        <w:pStyle w:val="Heading1"/>
        <w:shd w:val="clear" w:color="auto" w:fill="BFBFBF" w:themeFill="background1" w:themeFillShade="BF"/>
        <w:spacing w:before="0" w:after="0"/>
        <w:ind w:left="0" w:firstLine="0"/>
        <w:rPr>
          <w:szCs w:val="24"/>
        </w:rPr>
      </w:pPr>
      <w:r w:rsidRPr="001714AA">
        <w:rPr>
          <w:szCs w:val="24"/>
        </w:rPr>
        <w:t>DREPTURI DE PROPRIETATE INTELECTUALĂ</w:t>
      </w:r>
    </w:p>
    <w:p w14:paraId="6F5343BD" w14:textId="77777777" w:rsidR="00CB3A65" w:rsidRPr="001714AA" w:rsidRDefault="00CB3A65" w:rsidP="00DA150C">
      <w:pPr>
        <w:spacing w:after="0"/>
        <w:rPr>
          <w:szCs w:val="24"/>
        </w:rPr>
      </w:pPr>
    </w:p>
    <w:p w14:paraId="41F6D29F" w14:textId="4C0FA001" w:rsidR="003D4534" w:rsidRPr="001714AA" w:rsidRDefault="003D4534" w:rsidP="00DA150C">
      <w:pPr>
        <w:pStyle w:val="Heading2"/>
        <w:spacing w:before="0" w:after="0"/>
        <w:ind w:left="0"/>
        <w:rPr>
          <w:szCs w:val="24"/>
        </w:rPr>
      </w:pPr>
      <w:r w:rsidRPr="001714AA">
        <w:rPr>
          <w:szCs w:val="24"/>
        </w:rPr>
        <w:t xml:space="preserve">Orice </w:t>
      </w:r>
      <w:r w:rsidR="00EF7B06" w:rsidRPr="001714AA">
        <w:rPr>
          <w:szCs w:val="24"/>
        </w:rPr>
        <w:t>r</w:t>
      </w:r>
      <w:r w:rsidRPr="001714AA">
        <w:rPr>
          <w:szCs w:val="24"/>
        </w:rPr>
        <w:t>ezultat/</w:t>
      </w:r>
      <w:r w:rsidR="00EF7B06" w:rsidRPr="001714AA">
        <w:rPr>
          <w:szCs w:val="24"/>
        </w:rPr>
        <w:t>r</w:t>
      </w:r>
      <w:r w:rsidRPr="001714AA">
        <w:rPr>
          <w:szCs w:val="24"/>
        </w:rPr>
        <w:t xml:space="preserve">ezultate elaborat(e) și/sau prelucrat(e) de către </w:t>
      </w:r>
      <w:r w:rsidR="00645505" w:rsidRPr="001714AA">
        <w:rPr>
          <w:szCs w:val="24"/>
        </w:rPr>
        <w:t>Prestator</w:t>
      </w:r>
      <w:r w:rsidRPr="001714AA">
        <w:rPr>
          <w:szCs w:val="24"/>
        </w:rPr>
        <w:t xml:space="preserve"> în executarea Contractului vor deveni proprietatea exclusivă a </w:t>
      </w:r>
      <w:r w:rsidR="00A915D5" w:rsidRPr="001714AA">
        <w:rPr>
          <w:szCs w:val="24"/>
        </w:rPr>
        <w:t>Autorității contractante</w:t>
      </w:r>
      <w:r w:rsidRPr="001714AA">
        <w:rPr>
          <w:szCs w:val="24"/>
        </w:rPr>
        <w:t xml:space="preserve">, la momentul efectuării plății sumelor datorate </w:t>
      </w:r>
      <w:r w:rsidR="002D2B2F" w:rsidRPr="001714AA">
        <w:rPr>
          <w:szCs w:val="24"/>
        </w:rPr>
        <w:t>Prestatorului</w:t>
      </w:r>
      <w:r w:rsidR="00E13A8A">
        <w:rPr>
          <w:szCs w:val="24"/>
        </w:rPr>
        <w:t>,</w:t>
      </w:r>
      <w:r w:rsidRPr="001714AA">
        <w:rPr>
          <w:szCs w:val="24"/>
        </w:rPr>
        <w:t xml:space="preserve"> conform prevederilor prezentului Contract.</w:t>
      </w:r>
    </w:p>
    <w:p w14:paraId="4E9E8773" w14:textId="0E7A3423" w:rsidR="00B73434" w:rsidRPr="001714AA" w:rsidRDefault="003D4534" w:rsidP="00DA150C">
      <w:pPr>
        <w:pStyle w:val="Heading2"/>
        <w:spacing w:before="0" w:after="0"/>
        <w:ind w:left="0"/>
        <w:rPr>
          <w:szCs w:val="24"/>
        </w:rPr>
      </w:pPr>
      <w:r w:rsidRPr="001714AA">
        <w:rPr>
          <w:szCs w:val="24"/>
        </w:rPr>
        <w:t xml:space="preserve">Orice </w:t>
      </w:r>
      <w:r w:rsidR="00EF7B06" w:rsidRPr="001714AA">
        <w:rPr>
          <w:szCs w:val="24"/>
        </w:rPr>
        <w:t>r</w:t>
      </w:r>
      <w:r w:rsidRPr="001714AA">
        <w:rPr>
          <w:szCs w:val="24"/>
        </w:rPr>
        <w:t xml:space="preserve">ezultate ori drepturi, inclusiv drepturi de autor sau alte drepturi de proprietate intelectuală ori industrială, dobândite în executarea Contractului vor fi proprietatea exclusivă a </w:t>
      </w:r>
      <w:r w:rsidR="00A915D5" w:rsidRPr="001714AA">
        <w:rPr>
          <w:szCs w:val="24"/>
        </w:rPr>
        <w:t>Autorității contractante</w:t>
      </w:r>
      <w:r w:rsidRPr="001714AA">
        <w:rPr>
          <w:szCs w:val="24"/>
        </w:rPr>
        <w:t>, care le va putea utiliza, publica, cesiona ori transfera</w:t>
      </w:r>
      <w:r w:rsidR="00E13A8A">
        <w:rPr>
          <w:szCs w:val="24"/>
        </w:rPr>
        <w:t>,</w:t>
      </w:r>
      <w:r w:rsidRPr="001714AA">
        <w:rPr>
          <w:szCs w:val="24"/>
        </w:rPr>
        <w:t xml:space="preserve"> așa cum va considera de cuviință, fără limitare geografică ori de altă natură, cu excepția situațiilor în care există deja asemenea drepturi de proprietate intelectuală ori industrială.</w:t>
      </w:r>
      <w:r w:rsidR="00B73434" w:rsidRPr="001714AA">
        <w:t xml:space="preserve"> </w:t>
      </w:r>
    </w:p>
    <w:p w14:paraId="34FAE52B" w14:textId="6833892C" w:rsidR="003D4534" w:rsidRPr="001714AA" w:rsidRDefault="00B73434" w:rsidP="00DA150C">
      <w:pPr>
        <w:pStyle w:val="Heading2"/>
        <w:spacing w:before="0" w:after="0"/>
        <w:ind w:left="0"/>
        <w:rPr>
          <w:szCs w:val="24"/>
        </w:rPr>
      </w:pPr>
      <w:r w:rsidRPr="001714AA">
        <w:rPr>
          <w:szCs w:val="24"/>
        </w:rPr>
        <w:t>În conformitate cu art. 12 din OUG nr. 41/2016 privind stabilirea unor măsuri de simplificare la nivelul administrației publice centrale și pentru modificarea și completarea unor acte normative, contractantul are obligația de a preda codul sursă, fișiere și/sau mesaje, documentațiile aferente proiectului, manuale de administrare, de dezvoltare și de utilizare, manuale pentru cursuri, etc, precum și de a ceda toate drepturile patrimoniale de autor asupra obiectului contractului</w:t>
      </w:r>
    </w:p>
    <w:p w14:paraId="4C597172" w14:textId="77777777" w:rsidR="005C3A03" w:rsidRPr="001714AA" w:rsidRDefault="005C3A03" w:rsidP="00DA150C">
      <w:pPr>
        <w:spacing w:after="0"/>
        <w:rPr>
          <w:szCs w:val="24"/>
        </w:rPr>
      </w:pPr>
    </w:p>
    <w:p w14:paraId="27394D8D" w14:textId="631BB858" w:rsidR="00A2018C" w:rsidRPr="001714AA" w:rsidRDefault="003D4534" w:rsidP="00DA150C">
      <w:pPr>
        <w:pStyle w:val="Heading1"/>
        <w:shd w:val="clear" w:color="auto" w:fill="BFBFBF" w:themeFill="background1" w:themeFillShade="BF"/>
        <w:spacing w:before="0" w:after="0"/>
        <w:ind w:left="0" w:firstLine="0"/>
        <w:rPr>
          <w:szCs w:val="24"/>
        </w:rPr>
      </w:pPr>
      <w:r w:rsidRPr="001714AA">
        <w:rPr>
          <w:szCs w:val="24"/>
        </w:rPr>
        <w:t>FACTURARE ȘI PLĂȚI ÎN CADRUL CONTRACTULUI</w:t>
      </w:r>
    </w:p>
    <w:p w14:paraId="750112C5" w14:textId="77777777" w:rsidR="00CB3A65" w:rsidRPr="001714AA" w:rsidRDefault="00CB3A65" w:rsidP="00DA150C">
      <w:pPr>
        <w:spacing w:after="0"/>
        <w:rPr>
          <w:szCs w:val="24"/>
        </w:rPr>
      </w:pPr>
    </w:p>
    <w:p w14:paraId="7E2AB280" w14:textId="33C5133E" w:rsidR="003D4534" w:rsidRPr="001714AA" w:rsidRDefault="003D4534" w:rsidP="00DA150C">
      <w:pPr>
        <w:pStyle w:val="Heading2"/>
        <w:spacing w:before="0" w:after="0"/>
        <w:ind w:left="0"/>
        <w:rPr>
          <w:szCs w:val="24"/>
        </w:rPr>
      </w:pPr>
      <w:r w:rsidRPr="001714AA">
        <w:rPr>
          <w:szCs w:val="24"/>
        </w:rPr>
        <w:t xml:space="preserve">Plățile care urmează a fi realizate în cadrul </w:t>
      </w:r>
      <w:r w:rsidR="00EF7B06" w:rsidRPr="001714AA">
        <w:rPr>
          <w:szCs w:val="24"/>
        </w:rPr>
        <w:t>C</w:t>
      </w:r>
      <w:r w:rsidRPr="001714AA">
        <w:rPr>
          <w:szCs w:val="24"/>
        </w:rPr>
        <w:t>ontractului se vor face numai după emiterea facturii</w:t>
      </w:r>
      <w:r w:rsidR="000B1A07">
        <w:rPr>
          <w:szCs w:val="24"/>
        </w:rPr>
        <w:t>,</w:t>
      </w:r>
      <w:r w:rsidRPr="001714AA">
        <w:rPr>
          <w:szCs w:val="24"/>
        </w:rPr>
        <w:t xml:space="preserve"> ca urmare a </w:t>
      </w:r>
      <w:r w:rsidR="0037338A" w:rsidRPr="001714AA">
        <w:rPr>
          <w:szCs w:val="24"/>
        </w:rPr>
        <w:t xml:space="preserve">acceptării </w:t>
      </w:r>
      <w:r w:rsidRPr="001714AA">
        <w:rPr>
          <w:szCs w:val="24"/>
        </w:rPr>
        <w:t xml:space="preserve">de către </w:t>
      </w:r>
      <w:r w:rsidR="00A915D5" w:rsidRPr="001714AA">
        <w:rPr>
          <w:szCs w:val="24"/>
        </w:rPr>
        <w:t xml:space="preserve">Autoritatea contractantă </w:t>
      </w:r>
      <w:r w:rsidRPr="001714AA">
        <w:rPr>
          <w:szCs w:val="24"/>
        </w:rPr>
        <w:t>a</w:t>
      </w:r>
      <w:r w:rsidR="0037338A" w:rsidRPr="001714AA">
        <w:rPr>
          <w:szCs w:val="24"/>
        </w:rPr>
        <w:t xml:space="preserve"> recepției </w:t>
      </w:r>
      <w:r w:rsidR="00EF7B06" w:rsidRPr="001714AA">
        <w:rPr>
          <w:szCs w:val="24"/>
        </w:rPr>
        <w:t>S</w:t>
      </w:r>
      <w:r w:rsidR="0037338A" w:rsidRPr="001714AA">
        <w:rPr>
          <w:szCs w:val="24"/>
        </w:rPr>
        <w:t xml:space="preserve">erviciilor prestate </w:t>
      </w:r>
      <w:r w:rsidRPr="001714AA">
        <w:rPr>
          <w:szCs w:val="24"/>
        </w:rPr>
        <w:t xml:space="preserve">de </w:t>
      </w:r>
      <w:r w:rsidR="00645505" w:rsidRPr="001714AA">
        <w:rPr>
          <w:szCs w:val="24"/>
        </w:rPr>
        <w:t>Prestator</w:t>
      </w:r>
      <w:r w:rsidRPr="001714AA">
        <w:rPr>
          <w:szCs w:val="24"/>
        </w:rPr>
        <w:t xml:space="preserve">, în condițiile Caietului de </w:t>
      </w:r>
      <w:r w:rsidR="00EF7B06" w:rsidRPr="001714AA">
        <w:rPr>
          <w:szCs w:val="24"/>
        </w:rPr>
        <w:t>S</w:t>
      </w:r>
      <w:r w:rsidRPr="001714AA">
        <w:rPr>
          <w:szCs w:val="24"/>
        </w:rPr>
        <w:t>arcini.</w:t>
      </w:r>
    </w:p>
    <w:p w14:paraId="470EC179" w14:textId="0A276428" w:rsidR="003D4534" w:rsidRPr="001714AA" w:rsidRDefault="003D4534" w:rsidP="00DA150C">
      <w:pPr>
        <w:pStyle w:val="Heading2"/>
        <w:spacing w:before="0" w:after="0"/>
        <w:ind w:left="0"/>
        <w:rPr>
          <w:szCs w:val="24"/>
        </w:rPr>
      </w:pPr>
      <w:r w:rsidRPr="001714AA">
        <w:rPr>
          <w:szCs w:val="24"/>
        </w:rPr>
        <w:t xml:space="preserve">Plata contravalorii </w:t>
      </w:r>
      <w:r w:rsidR="0037338A" w:rsidRPr="001714AA">
        <w:rPr>
          <w:szCs w:val="24"/>
        </w:rPr>
        <w:t>serviciilor efectiv prestate</w:t>
      </w:r>
      <w:r w:rsidRPr="001714AA">
        <w:rPr>
          <w:szCs w:val="24"/>
        </w:rPr>
        <w:t xml:space="preserve"> se face, prin virament bancar, în baza facturii fiscale emise în sistemul Ro-eFactura, potrivit prevederilor OUG nr. 120/2021, aprobată cu modificări prin Legea nr. 139/2022, emisă de către </w:t>
      </w:r>
      <w:r w:rsidR="00645505" w:rsidRPr="001714AA">
        <w:rPr>
          <w:szCs w:val="24"/>
        </w:rPr>
        <w:t>Prestator</w:t>
      </w:r>
      <w:r w:rsidRPr="001714AA">
        <w:rPr>
          <w:szCs w:val="24"/>
        </w:rPr>
        <w:t xml:space="preserve"> pentru suma la care este îndreptățit</w:t>
      </w:r>
      <w:r w:rsidR="000B1A07">
        <w:rPr>
          <w:szCs w:val="24"/>
        </w:rPr>
        <w:t>,</w:t>
      </w:r>
      <w:r w:rsidRPr="001714AA">
        <w:rPr>
          <w:szCs w:val="24"/>
        </w:rPr>
        <w:t xml:space="preserve"> conform prevederilor contractuale, direct în contul </w:t>
      </w:r>
      <w:r w:rsidR="000D56D7" w:rsidRPr="001714AA">
        <w:rPr>
          <w:szCs w:val="24"/>
        </w:rPr>
        <w:t>Prestatorului</w:t>
      </w:r>
      <w:r w:rsidR="000B1A07">
        <w:rPr>
          <w:szCs w:val="24"/>
        </w:rPr>
        <w:t>,</w:t>
      </w:r>
      <w:r w:rsidRPr="001714AA">
        <w:rPr>
          <w:szCs w:val="24"/>
        </w:rPr>
        <w:t xml:space="preserve"> indicat pe factură.</w:t>
      </w:r>
    </w:p>
    <w:p w14:paraId="1C212B3B" w14:textId="2439F813" w:rsidR="003D4534" w:rsidRPr="001714AA" w:rsidRDefault="003D4534" w:rsidP="00DA150C">
      <w:pPr>
        <w:pStyle w:val="Heading2"/>
        <w:spacing w:before="0" w:after="0"/>
        <w:ind w:left="0"/>
        <w:rPr>
          <w:szCs w:val="24"/>
        </w:rPr>
      </w:pPr>
      <w:bookmarkStart w:id="21" w:name="_Ref145596598"/>
      <w:r w:rsidRPr="001714AA">
        <w:rPr>
          <w:szCs w:val="24"/>
        </w:rPr>
        <w:t xml:space="preserve">Termenul de plată este </w:t>
      </w:r>
      <w:r w:rsidR="005C3A03" w:rsidRPr="001714AA">
        <w:rPr>
          <w:szCs w:val="24"/>
        </w:rPr>
        <w:t>de</w:t>
      </w:r>
      <w:r w:rsidR="00645505" w:rsidRPr="001714AA">
        <w:rPr>
          <w:szCs w:val="24"/>
        </w:rPr>
        <w:t xml:space="preserve"> 30 de zile </w:t>
      </w:r>
      <w:r w:rsidRPr="001714AA">
        <w:rPr>
          <w:szCs w:val="24"/>
        </w:rPr>
        <w:t xml:space="preserve">de la primirea facturii de către </w:t>
      </w:r>
      <w:r w:rsidR="00A915D5" w:rsidRPr="001714AA">
        <w:rPr>
          <w:szCs w:val="24"/>
        </w:rPr>
        <w:t>Autoritatea contractantă</w:t>
      </w:r>
      <w:r w:rsidR="000B1A07">
        <w:rPr>
          <w:szCs w:val="24"/>
        </w:rPr>
        <w:t>,</w:t>
      </w:r>
      <w:r w:rsidR="00A915D5" w:rsidRPr="001714AA">
        <w:rPr>
          <w:szCs w:val="24"/>
        </w:rPr>
        <w:t xml:space="preserve"> </w:t>
      </w:r>
      <w:r w:rsidRPr="001714AA">
        <w:rPr>
          <w:szCs w:val="24"/>
        </w:rPr>
        <w:t>în condițiile stabilite mai sus.</w:t>
      </w:r>
      <w:bookmarkEnd w:id="21"/>
    </w:p>
    <w:p w14:paraId="3F843BF8" w14:textId="774A4081" w:rsidR="003D4534" w:rsidRPr="001714AA" w:rsidRDefault="003D4534" w:rsidP="00DA150C">
      <w:pPr>
        <w:pStyle w:val="Heading2"/>
        <w:spacing w:before="0" w:after="0"/>
        <w:ind w:left="0"/>
        <w:rPr>
          <w:szCs w:val="24"/>
        </w:rPr>
      </w:pPr>
      <w:r w:rsidRPr="001714AA">
        <w:rPr>
          <w:szCs w:val="24"/>
        </w:rPr>
        <w:t>Moneda utilizată în cadrul prezentului Contract: LEU</w:t>
      </w:r>
      <w:r w:rsidR="00F425EC" w:rsidRPr="001714AA">
        <w:rPr>
          <w:szCs w:val="24"/>
        </w:rPr>
        <w:t xml:space="preserve"> (RON)</w:t>
      </w:r>
    </w:p>
    <w:p w14:paraId="4EFD6226" w14:textId="514F04F5" w:rsidR="003D4534" w:rsidRPr="001714AA" w:rsidRDefault="003D4534" w:rsidP="00DA150C">
      <w:pPr>
        <w:pStyle w:val="Heading2"/>
        <w:spacing w:before="0" w:after="0"/>
        <w:ind w:left="0"/>
        <w:rPr>
          <w:szCs w:val="24"/>
        </w:rPr>
      </w:pPr>
      <w:r w:rsidRPr="001714AA">
        <w:rPr>
          <w:szCs w:val="24"/>
        </w:rPr>
        <w:t>Facturile vor fi emise și completate în conformitate cu legislația română în vigoare.</w:t>
      </w:r>
    </w:p>
    <w:p w14:paraId="3B82F8CA" w14:textId="5EEEA474" w:rsidR="00645505" w:rsidRPr="001714AA" w:rsidRDefault="003D4534" w:rsidP="00DA150C">
      <w:pPr>
        <w:pStyle w:val="Heading2"/>
        <w:spacing w:before="0" w:after="0"/>
        <w:ind w:left="0"/>
        <w:rPr>
          <w:szCs w:val="24"/>
        </w:rPr>
      </w:pPr>
      <w:r w:rsidRPr="001714AA">
        <w:rPr>
          <w:szCs w:val="24"/>
        </w:rPr>
        <w:t>Dacă factura are elemente greșite și/sau greșeli de calcul</w:t>
      </w:r>
      <w:r w:rsidR="000B1A07">
        <w:rPr>
          <w:szCs w:val="24"/>
        </w:rPr>
        <w:t>,</w:t>
      </w:r>
      <w:r w:rsidRPr="001714AA">
        <w:rPr>
          <w:szCs w:val="24"/>
        </w:rPr>
        <w:t xml:space="preserve"> identificate de </w:t>
      </w:r>
      <w:r w:rsidR="00A915D5" w:rsidRPr="001714AA">
        <w:rPr>
          <w:szCs w:val="24"/>
        </w:rPr>
        <w:t>Autoritatea contractantă</w:t>
      </w:r>
      <w:r w:rsidRPr="001714AA">
        <w:rPr>
          <w:szCs w:val="24"/>
        </w:rPr>
        <w:t xml:space="preserve">, și sunt necesare revizuiri, clarificări suplimentare sau alte </w:t>
      </w:r>
      <w:r w:rsidRPr="001714AA">
        <w:rPr>
          <w:szCs w:val="24"/>
        </w:rPr>
        <w:lastRenderedPageBreak/>
        <w:t xml:space="preserve">documente suport din partea </w:t>
      </w:r>
      <w:r w:rsidR="00645505" w:rsidRPr="001714AA">
        <w:rPr>
          <w:szCs w:val="24"/>
        </w:rPr>
        <w:t>Prestatorului</w:t>
      </w:r>
      <w:r w:rsidRPr="001714AA">
        <w:rPr>
          <w:szCs w:val="24"/>
        </w:rPr>
        <w:t>, termenul prevăzut pentru plata facturii se suspendă. Repunerea în termen se face de la momentul îndeplinirii condițiilor de formă și de fond ale facturii.</w:t>
      </w:r>
    </w:p>
    <w:p w14:paraId="2F1A5077" w14:textId="2E227934" w:rsidR="00934C8F" w:rsidRPr="001714AA" w:rsidRDefault="00645505" w:rsidP="00DA150C">
      <w:pPr>
        <w:pStyle w:val="Heading2"/>
        <w:spacing w:before="0" w:after="0"/>
        <w:ind w:left="0"/>
        <w:rPr>
          <w:szCs w:val="24"/>
        </w:rPr>
      </w:pPr>
      <w:r w:rsidRPr="001714AA">
        <w:rPr>
          <w:szCs w:val="24"/>
        </w:rPr>
        <w:t>Prestatorul este răspunzător de corectitudinea și exactitatea datelor înscrise în facturi și se obligă să restituie atât sumele încasate în plus cât și foloasele realizate necuvenit, aferent acestora.</w:t>
      </w:r>
      <w:r w:rsidR="00934C8F" w:rsidRPr="001714AA">
        <w:rPr>
          <w:szCs w:val="24"/>
        </w:rPr>
        <w:tab/>
      </w:r>
    </w:p>
    <w:p w14:paraId="4AA459BB" w14:textId="5ADEC437" w:rsidR="00645505" w:rsidRPr="001714AA" w:rsidRDefault="00934C8F" w:rsidP="00DA150C">
      <w:pPr>
        <w:pStyle w:val="Heading2"/>
        <w:spacing w:before="0" w:after="0"/>
        <w:ind w:left="0"/>
        <w:rPr>
          <w:szCs w:val="24"/>
        </w:rPr>
      </w:pPr>
      <w:r w:rsidRPr="001714AA">
        <w:rPr>
          <w:szCs w:val="24"/>
        </w:rPr>
        <w:t>Solicitările de plată către terți pot fi onorate numai după operarea unei cesiuni de drepturi/obligații ale Contractantului către terți, cu respectarea clauzelor prezentului Contract</w:t>
      </w:r>
    </w:p>
    <w:p w14:paraId="246659F5" w14:textId="77777777" w:rsidR="00645505" w:rsidRPr="001714AA" w:rsidRDefault="00645505" w:rsidP="00DA150C">
      <w:pPr>
        <w:spacing w:after="0"/>
        <w:rPr>
          <w:szCs w:val="24"/>
        </w:rPr>
      </w:pPr>
    </w:p>
    <w:p w14:paraId="53AF5EFB" w14:textId="18E9D933" w:rsidR="00233D79" w:rsidRPr="001714AA" w:rsidRDefault="00893EFB" w:rsidP="00DA150C">
      <w:pPr>
        <w:pStyle w:val="Heading1"/>
        <w:shd w:val="clear" w:color="auto" w:fill="BFBFBF" w:themeFill="background1" w:themeFillShade="BF"/>
        <w:spacing w:before="0" w:after="0"/>
        <w:ind w:left="0" w:firstLine="0"/>
        <w:rPr>
          <w:szCs w:val="24"/>
        </w:rPr>
      </w:pPr>
      <w:r w:rsidRPr="001714AA">
        <w:rPr>
          <w:szCs w:val="24"/>
        </w:rPr>
        <w:t xml:space="preserve">CLAUZE APLICABILE NEREZIDENȚILOR </w:t>
      </w:r>
      <w:r w:rsidR="00233D79" w:rsidRPr="001714AA">
        <w:rPr>
          <w:szCs w:val="24"/>
        </w:rPr>
        <w:t>(dacă este cazul)</w:t>
      </w:r>
    </w:p>
    <w:p w14:paraId="7661D56A" w14:textId="77777777" w:rsidR="00CB3A65" w:rsidRPr="001714AA" w:rsidRDefault="00CB3A65" w:rsidP="00DA150C">
      <w:pPr>
        <w:spacing w:after="0"/>
        <w:rPr>
          <w:szCs w:val="24"/>
        </w:rPr>
      </w:pPr>
    </w:p>
    <w:p w14:paraId="09DBB800" w14:textId="4E4D0478" w:rsidR="00233D79" w:rsidRPr="001714AA" w:rsidRDefault="00233D79" w:rsidP="00DA150C">
      <w:pPr>
        <w:pStyle w:val="Heading2"/>
        <w:spacing w:before="0" w:after="0"/>
        <w:ind w:left="0"/>
        <w:contextualSpacing/>
        <w:rPr>
          <w:rFonts w:cs="Arial"/>
          <w:szCs w:val="24"/>
          <w:lang w:eastAsia="ro-RO"/>
        </w:rPr>
      </w:pPr>
      <w:r w:rsidRPr="001714AA">
        <w:rPr>
          <w:rFonts w:cs="Arial"/>
          <w:bCs/>
          <w:szCs w:val="24"/>
          <w:lang w:eastAsia="ro-RO"/>
        </w:rPr>
        <w:t xml:space="preserve"> În</w:t>
      </w:r>
      <w:r w:rsidRPr="001714AA">
        <w:rPr>
          <w:rFonts w:cs="Arial"/>
          <w:szCs w:val="24"/>
          <w:lang w:eastAsia="ro-RO"/>
        </w:rPr>
        <w:t xml:space="preserve"> cazul în care </w:t>
      </w:r>
      <w:r w:rsidR="00645505" w:rsidRPr="001714AA">
        <w:rPr>
          <w:rFonts w:cs="Arial"/>
          <w:szCs w:val="24"/>
          <w:lang w:eastAsia="ro-RO"/>
        </w:rPr>
        <w:t>Prestatorul</w:t>
      </w:r>
      <w:r w:rsidRPr="001714AA">
        <w:rPr>
          <w:rFonts w:cs="Arial"/>
          <w:szCs w:val="24"/>
          <w:lang w:eastAsia="ro-RO"/>
        </w:rPr>
        <w:t xml:space="preserve"> va crea un sediu permanent conform prevederilor din Codul Fiscal român și </w:t>
      </w:r>
      <w:r w:rsidR="00083E4B" w:rsidRPr="001714AA">
        <w:rPr>
          <w:rFonts w:cs="Arial"/>
          <w:szCs w:val="24"/>
          <w:lang w:eastAsia="ro-RO"/>
        </w:rPr>
        <w:t>Convenția</w:t>
      </w:r>
      <w:r w:rsidRPr="001714AA">
        <w:rPr>
          <w:rFonts w:cs="Arial"/>
          <w:szCs w:val="24"/>
          <w:lang w:eastAsia="ro-RO"/>
        </w:rPr>
        <w:t xml:space="preserve"> de Evitare a Dublei Impuneri dintre România și ________ [țara de rezidență a </w:t>
      </w:r>
      <w:r w:rsidR="00D222FA" w:rsidRPr="001714AA">
        <w:rPr>
          <w:rFonts w:cs="Arial"/>
          <w:szCs w:val="24"/>
          <w:lang w:eastAsia="ro-RO"/>
        </w:rPr>
        <w:t>Prestatorul</w:t>
      </w:r>
      <w:r w:rsidRPr="001714AA">
        <w:rPr>
          <w:rFonts w:cs="Arial"/>
          <w:szCs w:val="24"/>
          <w:lang w:eastAsia="ro-RO"/>
        </w:rPr>
        <w:t xml:space="preserve">ui - dacă este cazul], </w:t>
      </w:r>
      <w:r w:rsidR="003A11D6" w:rsidRPr="001714AA">
        <w:rPr>
          <w:rFonts w:cs="Arial"/>
          <w:szCs w:val="24"/>
          <w:lang w:eastAsia="ro-RO"/>
        </w:rPr>
        <w:t xml:space="preserve">Prestatorul </w:t>
      </w:r>
      <w:r w:rsidRPr="001714AA">
        <w:rPr>
          <w:rFonts w:cs="Arial"/>
          <w:szCs w:val="24"/>
          <w:lang w:eastAsia="ro-RO"/>
        </w:rPr>
        <w:t xml:space="preserve">este responsabil pentru înregistrarea sediului permanent în România pentru scopuri ce țin de impozitul pe profit și impozitul pe venit și trebuie să respecte prevederile fiscale specifice. </w:t>
      </w:r>
      <w:r w:rsidR="00A915D5" w:rsidRPr="001714AA">
        <w:rPr>
          <w:rFonts w:cs="Arial"/>
          <w:szCs w:val="24"/>
          <w:lang w:eastAsia="ro-RO"/>
        </w:rPr>
        <w:t>Autoritatea contractantă</w:t>
      </w:r>
      <w:r w:rsidR="00645505" w:rsidRPr="001714AA">
        <w:rPr>
          <w:rFonts w:cs="Arial"/>
          <w:szCs w:val="24"/>
          <w:lang w:eastAsia="ro-RO"/>
        </w:rPr>
        <w:t xml:space="preserve"> </w:t>
      </w:r>
      <w:r w:rsidRPr="001714AA">
        <w:rPr>
          <w:rFonts w:cs="Arial"/>
          <w:szCs w:val="24"/>
          <w:lang w:eastAsia="ro-RO"/>
        </w:rPr>
        <w:t xml:space="preserve"> nu va fi respons</w:t>
      </w:r>
      <w:r w:rsidRPr="00E82DE3">
        <w:rPr>
          <w:rFonts w:cs="Arial"/>
          <w:szCs w:val="24"/>
          <w:lang w:eastAsia="ro-RO"/>
        </w:rPr>
        <w:t>abil</w:t>
      </w:r>
      <w:r w:rsidR="000631AA" w:rsidRPr="00E82DE3">
        <w:rPr>
          <w:rFonts w:cs="Arial"/>
          <w:szCs w:val="24"/>
          <w:lang w:eastAsia="ro-RO"/>
        </w:rPr>
        <w:t>a</w:t>
      </w:r>
      <w:r w:rsidRPr="001714AA">
        <w:rPr>
          <w:rFonts w:cs="Arial"/>
          <w:szCs w:val="24"/>
          <w:lang w:eastAsia="ro-RO"/>
        </w:rPr>
        <w:t xml:space="preserve"> pentru plata niciunei taxe</w:t>
      </w:r>
      <w:r w:rsidR="000631AA">
        <w:rPr>
          <w:rFonts w:cs="Arial"/>
          <w:szCs w:val="24"/>
          <w:lang w:eastAsia="ro-RO"/>
        </w:rPr>
        <w:t>,</w:t>
      </w:r>
      <w:r w:rsidRPr="001714AA">
        <w:rPr>
          <w:rFonts w:cs="Arial"/>
          <w:szCs w:val="24"/>
          <w:lang w:eastAsia="ro-RO"/>
        </w:rPr>
        <w:t xml:space="preserve"> rezultând din nerespectarea de către </w:t>
      </w:r>
      <w:r w:rsidR="00792135" w:rsidRPr="001714AA">
        <w:rPr>
          <w:rFonts w:cs="Arial"/>
          <w:szCs w:val="24"/>
          <w:lang w:eastAsia="ro-RO"/>
        </w:rPr>
        <w:t>P</w:t>
      </w:r>
      <w:r w:rsidR="00E24F7C" w:rsidRPr="001714AA">
        <w:rPr>
          <w:rFonts w:cs="Arial"/>
          <w:szCs w:val="24"/>
          <w:lang w:eastAsia="ro-RO"/>
        </w:rPr>
        <w:t>restator</w:t>
      </w:r>
      <w:r w:rsidRPr="001714AA">
        <w:rPr>
          <w:rFonts w:cs="Arial"/>
          <w:szCs w:val="24"/>
          <w:lang w:eastAsia="ro-RO"/>
        </w:rPr>
        <w:t xml:space="preserve"> a regulilor privind sediul permanent</w:t>
      </w:r>
      <w:r w:rsidR="000631AA">
        <w:rPr>
          <w:rFonts w:cs="Arial"/>
          <w:szCs w:val="24"/>
          <w:lang w:eastAsia="ro-RO"/>
        </w:rPr>
        <w:t>,</w:t>
      </w:r>
      <w:r w:rsidRPr="001714AA">
        <w:rPr>
          <w:rFonts w:cs="Arial"/>
          <w:szCs w:val="24"/>
          <w:lang w:eastAsia="ro-RO"/>
        </w:rPr>
        <w:t xml:space="preserve"> prevăzute de lege. </w:t>
      </w:r>
      <w:r w:rsidR="00645505" w:rsidRPr="001714AA">
        <w:rPr>
          <w:rFonts w:cs="Arial"/>
          <w:szCs w:val="24"/>
          <w:lang w:eastAsia="ro-RO"/>
        </w:rPr>
        <w:t>Prestatoru</w:t>
      </w:r>
      <w:r w:rsidRPr="001714AA">
        <w:rPr>
          <w:rFonts w:cs="Arial"/>
          <w:szCs w:val="24"/>
          <w:lang w:eastAsia="ro-RO"/>
        </w:rPr>
        <w:t xml:space="preserve">l va trebui să despăgubească și să protejeze </w:t>
      </w:r>
      <w:r w:rsidR="00A915D5" w:rsidRPr="001714AA">
        <w:rPr>
          <w:rFonts w:cs="Arial"/>
          <w:szCs w:val="24"/>
          <w:lang w:eastAsia="ro-RO"/>
        </w:rPr>
        <w:t>Autoritatea contractantă</w:t>
      </w:r>
      <w:r w:rsidRPr="001714AA">
        <w:rPr>
          <w:rFonts w:cs="Arial"/>
          <w:szCs w:val="24"/>
          <w:lang w:eastAsia="ro-RO"/>
        </w:rPr>
        <w:t xml:space="preserve"> de orice obligație de plată</w:t>
      </w:r>
      <w:r w:rsidR="000631AA">
        <w:rPr>
          <w:rFonts w:cs="Arial"/>
          <w:szCs w:val="24"/>
          <w:lang w:eastAsia="ro-RO"/>
        </w:rPr>
        <w:t>,</w:t>
      </w:r>
      <w:r w:rsidRPr="001714AA">
        <w:rPr>
          <w:rFonts w:cs="Arial"/>
          <w:szCs w:val="24"/>
          <w:lang w:eastAsia="ro-RO"/>
        </w:rPr>
        <w:t xml:space="preserve"> rezultată din nerespectarea de către </w:t>
      </w:r>
      <w:r w:rsidR="00A7444E" w:rsidRPr="001714AA">
        <w:rPr>
          <w:rFonts w:cs="Arial"/>
          <w:szCs w:val="24"/>
          <w:lang w:eastAsia="ro-RO"/>
        </w:rPr>
        <w:t>P</w:t>
      </w:r>
      <w:r w:rsidR="00645505" w:rsidRPr="001714AA">
        <w:rPr>
          <w:rFonts w:cs="Arial"/>
          <w:szCs w:val="24"/>
          <w:lang w:eastAsia="ro-RO"/>
        </w:rPr>
        <w:t>restator</w:t>
      </w:r>
      <w:r w:rsidRPr="001714AA">
        <w:rPr>
          <w:rFonts w:cs="Arial"/>
          <w:szCs w:val="24"/>
          <w:lang w:eastAsia="ro-RO"/>
        </w:rPr>
        <w:t xml:space="preserve"> a regulilor prevăzute de lege</w:t>
      </w:r>
      <w:r w:rsidR="000631AA">
        <w:rPr>
          <w:rFonts w:cs="Arial"/>
          <w:szCs w:val="24"/>
          <w:lang w:eastAsia="ro-RO"/>
        </w:rPr>
        <w:t>,</w:t>
      </w:r>
      <w:r w:rsidRPr="001714AA">
        <w:rPr>
          <w:rFonts w:cs="Arial"/>
          <w:szCs w:val="24"/>
          <w:lang w:eastAsia="ro-RO"/>
        </w:rPr>
        <w:t xml:space="preserve"> pentru sediul permanent.</w:t>
      </w:r>
    </w:p>
    <w:p w14:paraId="4D2E924B" w14:textId="282A3932" w:rsidR="00233D79" w:rsidRPr="001714AA" w:rsidRDefault="00233D79" w:rsidP="00DA150C">
      <w:pPr>
        <w:pStyle w:val="Heading2"/>
        <w:spacing w:before="0" w:after="0"/>
        <w:ind w:left="0"/>
        <w:rPr>
          <w:rFonts w:cs="Arial"/>
          <w:szCs w:val="24"/>
        </w:rPr>
      </w:pPr>
      <w:r w:rsidRPr="001714AA">
        <w:rPr>
          <w:rFonts w:cs="Arial"/>
          <w:szCs w:val="24"/>
        </w:rPr>
        <w:t xml:space="preserve"> Acolo unde legea română prevede că </w:t>
      </w:r>
      <w:r w:rsidR="00A915D5" w:rsidRPr="001714AA">
        <w:rPr>
          <w:rFonts w:cs="Arial"/>
          <w:iCs/>
          <w:szCs w:val="24"/>
        </w:rPr>
        <w:t>Autoritatea contractantă</w:t>
      </w:r>
      <w:r w:rsidRPr="001714AA">
        <w:rPr>
          <w:rFonts w:cs="Arial"/>
          <w:iCs/>
          <w:szCs w:val="24"/>
        </w:rPr>
        <w:t xml:space="preserve"> </w:t>
      </w:r>
      <w:r w:rsidRPr="001714AA">
        <w:rPr>
          <w:rFonts w:cs="Arial"/>
          <w:szCs w:val="24"/>
        </w:rPr>
        <w:t xml:space="preserve">are obligația să rețină impozitele aplicabile plăților efectuate în condițiile acestui </w:t>
      </w:r>
      <w:r w:rsidR="00A7444E" w:rsidRPr="001714AA">
        <w:rPr>
          <w:rFonts w:cs="Arial"/>
          <w:szCs w:val="24"/>
        </w:rPr>
        <w:t>C</w:t>
      </w:r>
      <w:r w:rsidRPr="001714AA">
        <w:rPr>
          <w:rFonts w:cs="Arial"/>
          <w:szCs w:val="24"/>
        </w:rPr>
        <w:t xml:space="preserve">ontract, </w:t>
      </w:r>
      <w:r w:rsidR="00A915D5" w:rsidRPr="001714AA">
        <w:rPr>
          <w:rFonts w:cs="Arial"/>
          <w:iCs/>
          <w:szCs w:val="24"/>
        </w:rPr>
        <w:t>Autoritatea contractantă</w:t>
      </w:r>
      <w:r w:rsidRPr="001714AA">
        <w:rPr>
          <w:rFonts w:cs="Arial"/>
          <w:iCs/>
          <w:szCs w:val="24"/>
        </w:rPr>
        <w:t xml:space="preserve"> </w:t>
      </w:r>
      <w:r w:rsidRPr="001714AA">
        <w:rPr>
          <w:rFonts w:cs="Arial"/>
          <w:szCs w:val="24"/>
        </w:rPr>
        <w:t>va trebui să deducă impozitul pe veniturile nerezidenților din suma prevăzută în factura corespunzătoare.</w:t>
      </w:r>
    </w:p>
    <w:p w14:paraId="0EAF2D3A" w14:textId="7BB1416A" w:rsidR="00233D79" w:rsidRPr="001714AA" w:rsidRDefault="00233D79" w:rsidP="00DA150C">
      <w:pPr>
        <w:pStyle w:val="Heading2"/>
        <w:spacing w:before="0" w:after="0"/>
        <w:ind w:left="0"/>
        <w:rPr>
          <w:rFonts w:cs="Arial"/>
          <w:b/>
          <w:szCs w:val="24"/>
        </w:rPr>
      </w:pPr>
      <w:r w:rsidRPr="001714AA">
        <w:rPr>
          <w:rFonts w:cs="Arial"/>
          <w:szCs w:val="24"/>
        </w:rPr>
        <w:t xml:space="preserve"> În vederea implementării </w:t>
      </w:r>
      <w:r w:rsidR="00083E4B" w:rsidRPr="001714AA">
        <w:rPr>
          <w:rFonts w:cs="Arial"/>
          <w:szCs w:val="24"/>
          <w:lang w:eastAsia="ro-RO"/>
        </w:rPr>
        <w:t>Convenției</w:t>
      </w:r>
      <w:r w:rsidRPr="001714AA" w:rsidDel="00415BF4">
        <w:rPr>
          <w:rFonts w:cs="Arial"/>
          <w:szCs w:val="24"/>
        </w:rPr>
        <w:t xml:space="preserve"> </w:t>
      </w:r>
      <w:r w:rsidRPr="001714AA">
        <w:rPr>
          <w:rFonts w:cs="Arial"/>
          <w:szCs w:val="24"/>
        </w:rPr>
        <w:t>de Evitare a Dublei Impuneri</w:t>
      </w:r>
      <w:r w:rsidR="000631AA">
        <w:rPr>
          <w:rFonts w:cs="Arial"/>
          <w:szCs w:val="24"/>
        </w:rPr>
        <w:t>,</w:t>
      </w:r>
      <w:r w:rsidRPr="001714AA">
        <w:rPr>
          <w:rFonts w:cs="Arial"/>
          <w:szCs w:val="24"/>
        </w:rPr>
        <w:t xml:space="preserve"> încheiat</w:t>
      </w:r>
      <w:r w:rsidR="00EA34B9" w:rsidRPr="001714AA">
        <w:rPr>
          <w:rFonts w:cs="Arial"/>
          <w:szCs w:val="24"/>
        </w:rPr>
        <w:t>e</w:t>
      </w:r>
      <w:r w:rsidRPr="001714AA">
        <w:rPr>
          <w:rFonts w:cs="Arial"/>
          <w:szCs w:val="24"/>
        </w:rPr>
        <w:t xml:space="preserve"> între România și [țara de rezidență a </w:t>
      </w:r>
      <w:r w:rsidR="003A11D6" w:rsidRPr="001714AA">
        <w:rPr>
          <w:rFonts w:cs="Arial"/>
          <w:szCs w:val="24"/>
        </w:rPr>
        <w:t>Prestatorului</w:t>
      </w:r>
      <w:r w:rsidRPr="001714AA">
        <w:rPr>
          <w:rFonts w:cs="Arial"/>
          <w:szCs w:val="24"/>
        </w:rPr>
        <w:t xml:space="preserve">], </w:t>
      </w:r>
      <w:r w:rsidR="00645505" w:rsidRPr="001714AA">
        <w:rPr>
          <w:rFonts w:cs="Arial"/>
          <w:szCs w:val="24"/>
        </w:rPr>
        <w:t>Prestatorul</w:t>
      </w:r>
      <w:r w:rsidRPr="001714AA">
        <w:rPr>
          <w:rFonts w:cs="Arial"/>
          <w:szCs w:val="24"/>
        </w:rPr>
        <w:t xml:space="preserve"> va transmite </w:t>
      </w:r>
      <w:r w:rsidR="00A915D5" w:rsidRPr="001714AA">
        <w:rPr>
          <w:szCs w:val="24"/>
        </w:rPr>
        <w:t>Autorității contractante</w:t>
      </w:r>
      <w:r w:rsidRPr="001714AA">
        <w:rPr>
          <w:rFonts w:cs="Arial"/>
          <w:szCs w:val="24"/>
        </w:rPr>
        <w:t xml:space="preserve">, în original, un certificat de rezidență fiscală, înainte ca prima plată să fie efectuată către </w:t>
      </w:r>
      <w:r w:rsidR="00A7444E" w:rsidRPr="001714AA">
        <w:rPr>
          <w:rFonts w:cs="Arial"/>
          <w:szCs w:val="24"/>
        </w:rPr>
        <w:t>P</w:t>
      </w:r>
      <w:r w:rsidR="00E24F7C" w:rsidRPr="001714AA">
        <w:rPr>
          <w:rFonts w:cs="Arial"/>
          <w:szCs w:val="24"/>
        </w:rPr>
        <w:t>restator</w:t>
      </w:r>
      <w:r w:rsidRPr="001714AA">
        <w:rPr>
          <w:rFonts w:cs="Arial"/>
          <w:szCs w:val="24"/>
        </w:rPr>
        <w:t>.</w:t>
      </w:r>
    </w:p>
    <w:p w14:paraId="1CF3E546" w14:textId="1DD0ABB2" w:rsidR="00233D79" w:rsidRPr="001714AA" w:rsidRDefault="00233D79" w:rsidP="00DA150C">
      <w:pPr>
        <w:pStyle w:val="Heading2"/>
        <w:spacing w:before="0" w:after="0"/>
        <w:ind w:left="0"/>
        <w:rPr>
          <w:rFonts w:cs="Arial"/>
          <w:szCs w:val="24"/>
        </w:rPr>
      </w:pPr>
      <w:r w:rsidRPr="001714AA">
        <w:rPr>
          <w:rFonts w:cs="Arial"/>
          <w:szCs w:val="24"/>
        </w:rPr>
        <w:t xml:space="preserve">La emiterea facturii, </w:t>
      </w:r>
      <w:r w:rsidR="00A915D5" w:rsidRPr="001714AA">
        <w:rPr>
          <w:rFonts w:cs="Arial"/>
          <w:szCs w:val="24"/>
        </w:rPr>
        <w:t>Autoritatea contractantă</w:t>
      </w:r>
      <w:r w:rsidRPr="001714AA">
        <w:rPr>
          <w:rFonts w:cs="Arial"/>
          <w:szCs w:val="24"/>
        </w:rPr>
        <w:t xml:space="preserve"> va respecta prevederile legale aplicabile în UE privind TVA, aplicabile </w:t>
      </w:r>
      <w:r w:rsidR="00083E4B" w:rsidRPr="001714AA">
        <w:rPr>
          <w:rFonts w:cs="Arial"/>
          <w:szCs w:val="24"/>
        </w:rPr>
        <w:t>operațiunilor</w:t>
      </w:r>
      <w:r w:rsidRPr="001714AA">
        <w:rPr>
          <w:rFonts w:cs="Arial"/>
          <w:szCs w:val="24"/>
        </w:rPr>
        <w:t xml:space="preserve"> ce fac obiectul acestui </w:t>
      </w:r>
      <w:r w:rsidR="00D45A05" w:rsidRPr="001714AA">
        <w:rPr>
          <w:rFonts w:cs="Arial"/>
          <w:szCs w:val="24"/>
        </w:rPr>
        <w:t>C</w:t>
      </w:r>
      <w:r w:rsidRPr="001714AA">
        <w:rPr>
          <w:rFonts w:cs="Arial"/>
          <w:szCs w:val="24"/>
        </w:rPr>
        <w:t xml:space="preserve">ontract. În cazul în care </w:t>
      </w:r>
      <w:r w:rsidR="00D45A05" w:rsidRPr="001714AA">
        <w:rPr>
          <w:rFonts w:cs="Arial"/>
          <w:szCs w:val="24"/>
        </w:rPr>
        <w:t>P</w:t>
      </w:r>
      <w:r w:rsidR="00E24F7C" w:rsidRPr="001714AA">
        <w:rPr>
          <w:rFonts w:cs="Arial"/>
          <w:szCs w:val="24"/>
        </w:rPr>
        <w:t xml:space="preserve">restatorul </w:t>
      </w:r>
      <w:r w:rsidRPr="001714AA">
        <w:rPr>
          <w:rFonts w:cs="Arial"/>
          <w:szCs w:val="24"/>
        </w:rPr>
        <w:t xml:space="preserve">nu respectă aceste obligații, </w:t>
      </w:r>
      <w:r w:rsidR="00A915D5" w:rsidRPr="001714AA">
        <w:rPr>
          <w:rFonts w:cs="Arial"/>
          <w:szCs w:val="24"/>
        </w:rPr>
        <w:t>Autoritatea contractantă</w:t>
      </w:r>
      <w:r w:rsidRPr="001714AA">
        <w:rPr>
          <w:rFonts w:cs="Arial"/>
          <w:szCs w:val="24"/>
        </w:rPr>
        <w:t xml:space="preserve"> va avea dreptul să refuze plata.</w:t>
      </w:r>
    </w:p>
    <w:p w14:paraId="3968ADB4" w14:textId="77777777" w:rsidR="005C3A03" w:rsidRPr="001714AA" w:rsidRDefault="005C3A03" w:rsidP="00DA150C">
      <w:pPr>
        <w:spacing w:after="0"/>
        <w:rPr>
          <w:szCs w:val="24"/>
        </w:rPr>
      </w:pPr>
    </w:p>
    <w:p w14:paraId="0D6EC7C6" w14:textId="56E771EC" w:rsidR="00A2018C" w:rsidRPr="001714AA" w:rsidRDefault="00762E99" w:rsidP="00DA150C">
      <w:pPr>
        <w:pStyle w:val="Heading1"/>
        <w:shd w:val="clear" w:color="auto" w:fill="BFBFBF" w:themeFill="background1" w:themeFillShade="BF"/>
        <w:spacing w:before="0" w:after="0"/>
        <w:ind w:left="0" w:firstLine="0"/>
        <w:rPr>
          <w:szCs w:val="24"/>
        </w:rPr>
      </w:pPr>
      <w:r w:rsidRPr="001714AA">
        <w:rPr>
          <w:szCs w:val="24"/>
        </w:rPr>
        <w:t>SUSPENDAREA CONTRACTULUI</w:t>
      </w:r>
    </w:p>
    <w:p w14:paraId="5CB00A97" w14:textId="77777777" w:rsidR="00CB3A65" w:rsidRPr="001714AA" w:rsidRDefault="00CB3A65" w:rsidP="00DA150C">
      <w:pPr>
        <w:spacing w:after="0"/>
        <w:rPr>
          <w:szCs w:val="24"/>
        </w:rPr>
      </w:pPr>
    </w:p>
    <w:p w14:paraId="756D5557" w14:textId="289F780D" w:rsidR="00762E99" w:rsidRPr="001714AA" w:rsidRDefault="00762E99" w:rsidP="00DA150C">
      <w:pPr>
        <w:pStyle w:val="Heading2"/>
        <w:spacing w:before="0" w:after="0"/>
        <w:ind w:left="0"/>
        <w:rPr>
          <w:szCs w:val="24"/>
        </w:rPr>
      </w:pPr>
      <w:r w:rsidRPr="001714AA">
        <w:rPr>
          <w:szCs w:val="24"/>
        </w:rPr>
        <w:t xml:space="preserve">În situații temeinic justificate, </w:t>
      </w:r>
      <w:r w:rsidR="004E3BAD" w:rsidRPr="001714AA">
        <w:rPr>
          <w:szCs w:val="24"/>
        </w:rPr>
        <w:t>P</w:t>
      </w:r>
      <w:r w:rsidRPr="001714AA">
        <w:rPr>
          <w:szCs w:val="24"/>
        </w:rPr>
        <w:t>ărțile pot conveni suspendarea executării Contractului.</w:t>
      </w:r>
    </w:p>
    <w:p w14:paraId="7E6FECAD" w14:textId="6513C89F" w:rsidR="00762E99" w:rsidRPr="001714AA" w:rsidRDefault="00762E99" w:rsidP="00DA150C">
      <w:pPr>
        <w:pStyle w:val="Heading2"/>
        <w:spacing w:before="0" w:after="0"/>
        <w:ind w:left="0"/>
        <w:rPr>
          <w:szCs w:val="24"/>
        </w:rPr>
      </w:pPr>
      <w:r w:rsidRPr="001714AA">
        <w:rPr>
          <w:szCs w:val="24"/>
        </w:rPr>
        <w:t>În cazul în care se constată că procedura de atribuire a Contractului sau executarea Contractului este viciată de erori esențiale, nereguli sau de fraudă, Părțile au dreptul să suspende executarea Contractului.</w:t>
      </w:r>
    </w:p>
    <w:p w14:paraId="26D7B5A4" w14:textId="430474D9" w:rsidR="00762E99" w:rsidRPr="001714AA" w:rsidRDefault="00762E99" w:rsidP="00DA150C">
      <w:pPr>
        <w:pStyle w:val="Heading2"/>
        <w:spacing w:before="0" w:after="0"/>
        <w:ind w:left="0"/>
        <w:rPr>
          <w:szCs w:val="24"/>
        </w:rPr>
      </w:pPr>
      <w:r w:rsidRPr="001714AA">
        <w:rPr>
          <w:szCs w:val="24"/>
        </w:rPr>
        <w:t xml:space="preserve">În cazul suspendării/sistării temporare a </w:t>
      </w:r>
      <w:r w:rsidR="00D62956" w:rsidRPr="001714AA">
        <w:rPr>
          <w:szCs w:val="24"/>
        </w:rPr>
        <w:t xml:space="preserve">prestării </w:t>
      </w:r>
      <w:r w:rsidR="006F6392" w:rsidRPr="001714AA">
        <w:rPr>
          <w:szCs w:val="24"/>
        </w:rPr>
        <w:t>S</w:t>
      </w:r>
      <w:r w:rsidR="00D62956" w:rsidRPr="001714AA">
        <w:rPr>
          <w:szCs w:val="24"/>
        </w:rPr>
        <w:t>erviciilor</w:t>
      </w:r>
      <w:r w:rsidRPr="001714AA">
        <w:rPr>
          <w:szCs w:val="24"/>
        </w:rPr>
        <w:t>, durata Contractului se va prelungi automat cu perioada suspendării/sistării.</w:t>
      </w:r>
    </w:p>
    <w:p w14:paraId="513DD44B" w14:textId="77777777" w:rsidR="005C3A03" w:rsidRPr="001714AA" w:rsidRDefault="005C3A03" w:rsidP="00DA150C">
      <w:pPr>
        <w:spacing w:after="0"/>
        <w:rPr>
          <w:szCs w:val="24"/>
        </w:rPr>
      </w:pPr>
    </w:p>
    <w:p w14:paraId="0C8B31DD" w14:textId="00A57A1A" w:rsidR="00762E99" w:rsidRPr="001714AA" w:rsidRDefault="00233D79" w:rsidP="00DA150C">
      <w:pPr>
        <w:pStyle w:val="Heading1"/>
        <w:shd w:val="clear" w:color="auto" w:fill="BFBFBF" w:themeFill="background1" w:themeFillShade="BF"/>
        <w:spacing w:before="0" w:after="0"/>
        <w:ind w:left="0" w:firstLine="0"/>
        <w:rPr>
          <w:szCs w:val="24"/>
        </w:rPr>
      </w:pPr>
      <w:r w:rsidRPr="001714AA">
        <w:rPr>
          <w:szCs w:val="24"/>
        </w:rPr>
        <w:t>FORȚA MAJORĂ</w:t>
      </w:r>
      <w:r w:rsidR="00645505" w:rsidRPr="001714AA">
        <w:rPr>
          <w:szCs w:val="24"/>
        </w:rPr>
        <w:t xml:space="preserve"> ȘI CAZUL FORTUIT</w:t>
      </w:r>
    </w:p>
    <w:p w14:paraId="3649604C" w14:textId="77777777" w:rsidR="00CB3A65" w:rsidRPr="001714AA" w:rsidRDefault="00CB3A65" w:rsidP="00DA150C">
      <w:pPr>
        <w:spacing w:after="0"/>
        <w:rPr>
          <w:szCs w:val="24"/>
        </w:rPr>
      </w:pPr>
    </w:p>
    <w:p w14:paraId="11AB6683" w14:textId="01FA73D5" w:rsidR="00A00D65" w:rsidRPr="001714AA" w:rsidRDefault="00A00D65" w:rsidP="006D34FE">
      <w:pPr>
        <w:pStyle w:val="Heading2"/>
        <w:spacing w:before="0" w:after="0"/>
        <w:ind w:left="0"/>
        <w:rPr>
          <w:szCs w:val="24"/>
        </w:rPr>
      </w:pPr>
      <w:r w:rsidRPr="001714AA">
        <w:rPr>
          <w:szCs w:val="24"/>
        </w:rPr>
        <w:t>Forța majoră și cazul fortuit exonerează de răspundere Părțile în cazul neexecutării parțiale sau totale a obligațiilor asumate prin prezentul Contract, în conformitate cu prevederile art. 1.351 din Codul civil.</w:t>
      </w:r>
    </w:p>
    <w:p w14:paraId="778861F0" w14:textId="77777777" w:rsidR="00A00D65" w:rsidRPr="001714AA" w:rsidRDefault="00A00D65" w:rsidP="006D34FE">
      <w:pPr>
        <w:pStyle w:val="Heading2"/>
        <w:spacing w:before="0" w:after="0"/>
        <w:ind w:left="0"/>
        <w:rPr>
          <w:szCs w:val="24"/>
        </w:rPr>
      </w:pPr>
      <w:r w:rsidRPr="001714AA">
        <w:rPr>
          <w:szCs w:val="24"/>
        </w:rPr>
        <w:t>Forța majoră și cazul fortuit trebuie dovedite.</w:t>
      </w:r>
    </w:p>
    <w:p w14:paraId="462236CA" w14:textId="77777777" w:rsidR="00A00D65" w:rsidRPr="001714AA" w:rsidRDefault="00A00D65" w:rsidP="006D34FE">
      <w:pPr>
        <w:pStyle w:val="Heading2"/>
        <w:spacing w:before="0" w:after="0"/>
        <w:ind w:left="0"/>
        <w:rPr>
          <w:szCs w:val="24"/>
        </w:rPr>
      </w:pPr>
      <w:r w:rsidRPr="001714AA">
        <w:rPr>
          <w:szCs w:val="24"/>
        </w:rPr>
        <w:lastRenderedPageBreak/>
        <w:t>Partea care invocă forța majoră sau cazul fortuit are obligația să o aducă la cunoștință celeilalte părți, în scris, de îndată ce s-a produs evenimentul.</w:t>
      </w:r>
    </w:p>
    <w:p w14:paraId="299CADF0" w14:textId="77777777" w:rsidR="00A00D65" w:rsidRPr="001714AA" w:rsidRDefault="00A00D65" w:rsidP="006D34FE">
      <w:pPr>
        <w:pStyle w:val="Heading2"/>
        <w:spacing w:before="0" w:after="0"/>
        <w:ind w:left="0"/>
        <w:rPr>
          <w:szCs w:val="24"/>
        </w:rPr>
      </w:pPr>
      <w:r w:rsidRPr="001714AA">
        <w:rPr>
          <w:szCs w:val="24"/>
        </w:rPr>
        <w:t>Partea care a invocat forța majoră sau cazul fortuit are obligația să aducă la cunoștința celeilalte părți încetarea cauzei acesteia de îndată ce evenimentul a luat sfârșit.</w:t>
      </w:r>
    </w:p>
    <w:p w14:paraId="7AC99FC2" w14:textId="77777777" w:rsidR="00A00D65" w:rsidRPr="001714AA" w:rsidRDefault="00A00D65" w:rsidP="006D34FE">
      <w:pPr>
        <w:pStyle w:val="Heading2"/>
        <w:spacing w:before="0" w:after="0"/>
        <w:ind w:left="0"/>
        <w:rPr>
          <w:szCs w:val="24"/>
        </w:rPr>
      </w:pPr>
      <w:r w:rsidRPr="001714AA">
        <w:rPr>
          <w:szCs w:val="24"/>
        </w:rPr>
        <w:t>Îndeplinirea contractului va fi suspendată în perioada de acțiune a forței majore, dar fără a prejudicia drepturile ce li se cuveneau părților până la apariția acesteia.</w:t>
      </w:r>
    </w:p>
    <w:p w14:paraId="0AE0DCAE" w14:textId="16436586" w:rsidR="00645505" w:rsidRPr="001714AA" w:rsidRDefault="00A00D65" w:rsidP="006D34FE">
      <w:pPr>
        <w:pStyle w:val="Heading2"/>
        <w:numPr>
          <w:ilvl w:val="1"/>
          <w:numId w:val="2"/>
        </w:numPr>
        <w:spacing w:before="0" w:after="0"/>
        <w:rPr>
          <w:szCs w:val="24"/>
        </w:rPr>
      </w:pPr>
      <w:r w:rsidRPr="001714AA">
        <w:rPr>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16C6B1D" w14:textId="77777777" w:rsidR="005C3A03" w:rsidRPr="001714AA" w:rsidRDefault="005C3A03" w:rsidP="00A00D65">
      <w:pPr>
        <w:spacing w:after="0"/>
        <w:rPr>
          <w:szCs w:val="24"/>
        </w:rPr>
      </w:pPr>
    </w:p>
    <w:p w14:paraId="7314D2F7" w14:textId="269C3CB2" w:rsidR="00762E99" w:rsidRPr="001714AA" w:rsidRDefault="00762E99" w:rsidP="00DA150C">
      <w:pPr>
        <w:pStyle w:val="Heading1"/>
        <w:shd w:val="clear" w:color="auto" w:fill="BFBFBF" w:themeFill="background1" w:themeFillShade="BF"/>
        <w:spacing w:before="0" w:after="0"/>
        <w:ind w:left="0" w:firstLine="0"/>
        <w:rPr>
          <w:szCs w:val="24"/>
        </w:rPr>
      </w:pPr>
      <w:r w:rsidRPr="001714AA">
        <w:rPr>
          <w:szCs w:val="24"/>
        </w:rPr>
        <w:t>ÎNCETAREA CONTRACTULUI</w:t>
      </w:r>
    </w:p>
    <w:p w14:paraId="1E34207D" w14:textId="77777777" w:rsidR="00CB3A65" w:rsidRPr="001714AA" w:rsidRDefault="00CB3A65" w:rsidP="00DA150C">
      <w:pPr>
        <w:spacing w:after="0"/>
        <w:rPr>
          <w:szCs w:val="24"/>
        </w:rPr>
      </w:pPr>
    </w:p>
    <w:p w14:paraId="15DB0DC3" w14:textId="70EF81BE" w:rsidR="00762E99" w:rsidRPr="001714AA" w:rsidRDefault="00762E99" w:rsidP="00DA150C">
      <w:pPr>
        <w:pStyle w:val="Heading2"/>
        <w:spacing w:before="0" w:after="0"/>
        <w:ind w:left="0"/>
        <w:rPr>
          <w:szCs w:val="24"/>
        </w:rPr>
      </w:pPr>
      <w:r w:rsidRPr="001714AA">
        <w:rPr>
          <w:szCs w:val="24"/>
        </w:rPr>
        <w:t xml:space="preserve">Prezentul Contract încetează de drept prin ajungere la termen sau la momentul la care toate obligațiile stabilite în sarcina </w:t>
      </w:r>
      <w:r w:rsidR="005552CE" w:rsidRPr="001714AA">
        <w:rPr>
          <w:szCs w:val="24"/>
        </w:rPr>
        <w:t>P</w:t>
      </w:r>
      <w:r w:rsidRPr="001714AA">
        <w:rPr>
          <w:szCs w:val="24"/>
        </w:rPr>
        <w:t>ărților au fost executate.</w:t>
      </w:r>
    </w:p>
    <w:p w14:paraId="0FABA8C4" w14:textId="2DE9D40A" w:rsidR="00762E99" w:rsidRPr="001714AA" w:rsidRDefault="00A915D5" w:rsidP="00DA150C">
      <w:pPr>
        <w:pStyle w:val="Heading2"/>
        <w:spacing w:before="0" w:after="0"/>
        <w:ind w:left="0"/>
        <w:rPr>
          <w:szCs w:val="24"/>
        </w:rPr>
      </w:pPr>
      <w:bookmarkStart w:id="22" w:name="_Ref145597191"/>
      <w:r w:rsidRPr="001714AA">
        <w:rPr>
          <w:szCs w:val="24"/>
        </w:rPr>
        <w:t>Autoritatea contractantă</w:t>
      </w:r>
      <w:r w:rsidR="00762E99" w:rsidRPr="001714AA">
        <w:rPr>
          <w:szCs w:val="24"/>
        </w:rPr>
        <w:t xml:space="preserve"> își rezervă dreptul de a rezilia Contractul, fără însă a fi afectat dreptul Părților de a pretinde plata unor daune sau alte prejudicii, dacă:</w:t>
      </w:r>
      <w:bookmarkEnd w:id="22"/>
    </w:p>
    <w:p w14:paraId="4065E36C" w14:textId="542C240E" w:rsidR="00762E99" w:rsidRPr="001714AA" w:rsidRDefault="00A00D65" w:rsidP="00A00D65">
      <w:pPr>
        <w:pStyle w:val="Listparagraf1"/>
        <w:numPr>
          <w:ilvl w:val="0"/>
          <w:numId w:val="21"/>
        </w:numPr>
        <w:spacing w:after="0"/>
        <w:ind w:left="284" w:firstLine="0"/>
        <w:rPr>
          <w:szCs w:val="24"/>
        </w:rPr>
      </w:pPr>
      <w:r w:rsidRPr="001714AA">
        <w:rPr>
          <w:szCs w:val="24"/>
        </w:rPr>
        <w:t xml:space="preserve"> </w:t>
      </w:r>
      <w:r w:rsidR="00645505" w:rsidRPr="001714AA">
        <w:rPr>
          <w:szCs w:val="24"/>
        </w:rPr>
        <w:t>Prestatorul</w:t>
      </w:r>
      <w:r w:rsidR="00762E99" w:rsidRPr="001714AA">
        <w:rPr>
          <w:szCs w:val="24"/>
        </w:rPr>
        <w:t xml:space="preserve"> nu se conformează, în perioada de timp, conform notificării emise de către </w:t>
      </w:r>
      <w:r w:rsidR="00A915D5" w:rsidRPr="001714AA">
        <w:rPr>
          <w:szCs w:val="24"/>
        </w:rPr>
        <w:t>Autoritatea contractantă</w:t>
      </w:r>
      <w:r w:rsidR="00762E99" w:rsidRPr="001714AA">
        <w:rPr>
          <w:szCs w:val="24"/>
        </w:rPr>
        <w:t>, prin care i se solicită remedierea Neconformității sau executarea obligațiilor care decurg din prezentul Contract;</w:t>
      </w:r>
    </w:p>
    <w:p w14:paraId="402BF926" w14:textId="3C7008BA" w:rsidR="00111176" w:rsidRPr="001714AA" w:rsidRDefault="00A00D65" w:rsidP="00A00D65">
      <w:pPr>
        <w:pStyle w:val="Listparagraf1"/>
        <w:numPr>
          <w:ilvl w:val="0"/>
          <w:numId w:val="21"/>
        </w:numPr>
        <w:spacing w:after="0"/>
        <w:ind w:left="284" w:firstLine="0"/>
        <w:rPr>
          <w:szCs w:val="24"/>
        </w:rPr>
      </w:pPr>
      <w:r w:rsidRPr="001714AA">
        <w:rPr>
          <w:szCs w:val="24"/>
        </w:rPr>
        <w:t xml:space="preserve"> </w:t>
      </w:r>
      <w:r w:rsidR="00111176" w:rsidRPr="001714AA">
        <w:rPr>
          <w:szCs w:val="24"/>
        </w:rPr>
        <w:t xml:space="preserve">Prestatorul subcontractează părți din Contract fără a avea acordul scris al </w:t>
      </w:r>
      <w:r w:rsidR="00A915D5" w:rsidRPr="001714AA">
        <w:rPr>
          <w:szCs w:val="24"/>
        </w:rPr>
        <w:t>Autorității contractante</w:t>
      </w:r>
      <w:r w:rsidR="00111176" w:rsidRPr="001714AA">
        <w:rPr>
          <w:szCs w:val="24"/>
        </w:rPr>
        <w:t>;</w:t>
      </w:r>
    </w:p>
    <w:p w14:paraId="69B90860" w14:textId="36B9576A" w:rsidR="00762E99" w:rsidRPr="001714AA" w:rsidRDefault="00A00D65" w:rsidP="00A00D65">
      <w:pPr>
        <w:pStyle w:val="Listparagraf1"/>
        <w:numPr>
          <w:ilvl w:val="0"/>
          <w:numId w:val="21"/>
        </w:numPr>
        <w:spacing w:after="0"/>
        <w:ind w:left="284" w:firstLine="0"/>
        <w:rPr>
          <w:szCs w:val="24"/>
        </w:rPr>
      </w:pPr>
      <w:r w:rsidRPr="001714AA">
        <w:rPr>
          <w:szCs w:val="24"/>
        </w:rPr>
        <w:t xml:space="preserve"> </w:t>
      </w:r>
      <w:r w:rsidR="00645505" w:rsidRPr="001714AA">
        <w:rPr>
          <w:szCs w:val="24"/>
        </w:rPr>
        <w:t>Prestatorul</w:t>
      </w:r>
      <w:r w:rsidR="00762E99" w:rsidRPr="001714AA">
        <w:rPr>
          <w:szCs w:val="24"/>
        </w:rPr>
        <w:t xml:space="preserve"> cesionează drepturile și obligațiile sale</w:t>
      </w:r>
      <w:r w:rsidR="006D745C">
        <w:rPr>
          <w:szCs w:val="24"/>
        </w:rPr>
        <w:t>,</w:t>
      </w:r>
      <w:r w:rsidR="00762E99" w:rsidRPr="001714AA">
        <w:rPr>
          <w:szCs w:val="24"/>
        </w:rPr>
        <w:t xml:space="preserve"> fără acordul scris al </w:t>
      </w:r>
      <w:r w:rsidR="00A915D5" w:rsidRPr="001714AA">
        <w:rPr>
          <w:szCs w:val="24"/>
        </w:rPr>
        <w:t>Autorității contractante</w:t>
      </w:r>
      <w:r w:rsidR="00762E99" w:rsidRPr="001714AA">
        <w:rPr>
          <w:szCs w:val="24"/>
        </w:rPr>
        <w:t>;</w:t>
      </w:r>
    </w:p>
    <w:p w14:paraId="1AFDC66C" w14:textId="7F5B3D45" w:rsidR="00111176" w:rsidRPr="001714AA" w:rsidRDefault="00A00D65" w:rsidP="00A00D65">
      <w:pPr>
        <w:pStyle w:val="Listparagraf1"/>
        <w:numPr>
          <w:ilvl w:val="0"/>
          <w:numId w:val="21"/>
        </w:numPr>
        <w:spacing w:after="0"/>
        <w:ind w:left="284" w:firstLine="0"/>
        <w:rPr>
          <w:szCs w:val="24"/>
        </w:rPr>
      </w:pPr>
      <w:r w:rsidRPr="001714AA">
        <w:rPr>
          <w:szCs w:val="24"/>
        </w:rPr>
        <w:t xml:space="preserve"> </w:t>
      </w:r>
      <w:r w:rsidR="00111176" w:rsidRPr="001714AA">
        <w:rPr>
          <w:szCs w:val="24"/>
        </w:rPr>
        <w:t>Prestatorul înlocuiește personalul/experții nominalizați</w:t>
      </w:r>
      <w:r w:rsidR="006D745C">
        <w:rPr>
          <w:szCs w:val="24"/>
        </w:rPr>
        <w:t>,</w:t>
      </w:r>
      <w:r w:rsidR="00111176" w:rsidRPr="001714AA">
        <w:rPr>
          <w:szCs w:val="24"/>
        </w:rPr>
        <w:t xml:space="preserve"> fără acordul </w:t>
      </w:r>
      <w:r w:rsidR="00A915D5" w:rsidRPr="001714AA">
        <w:rPr>
          <w:szCs w:val="24"/>
        </w:rPr>
        <w:t>Autorității contractante</w:t>
      </w:r>
      <w:r w:rsidR="00111176" w:rsidRPr="001714AA">
        <w:rPr>
          <w:szCs w:val="24"/>
        </w:rPr>
        <w:t>;</w:t>
      </w:r>
    </w:p>
    <w:p w14:paraId="3E8E5CF2" w14:textId="68B60787" w:rsidR="00111176" w:rsidRPr="001714AA" w:rsidRDefault="00A00D65" w:rsidP="00A00D65">
      <w:pPr>
        <w:pStyle w:val="Listparagraf1"/>
        <w:numPr>
          <w:ilvl w:val="0"/>
          <w:numId w:val="21"/>
        </w:numPr>
        <w:spacing w:after="0"/>
        <w:ind w:left="284" w:firstLine="0"/>
        <w:rPr>
          <w:szCs w:val="24"/>
        </w:rPr>
      </w:pPr>
      <w:r w:rsidRPr="001714AA">
        <w:rPr>
          <w:szCs w:val="24"/>
        </w:rPr>
        <w:t xml:space="preserve"> </w:t>
      </w:r>
      <w:r w:rsidR="00111176" w:rsidRPr="001714AA">
        <w:rPr>
          <w:szCs w:val="24"/>
        </w:rPr>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14:paraId="2B027061" w14:textId="2A4BB04B" w:rsidR="00111176" w:rsidRPr="001714AA" w:rsidRDefault="00A00D65" w:rsidP="00A00D65">
      <w:pPr>
        <w:pStyle w:val="Listparagraf1"/>
        <w:numPr>
          <w:ilvl w:val="0"/>
          <w:numId w:val="21"/>
        </w:numPr>
        <w:spacing w:after="0"/>
        <w:ind w:left="284" w:firstLine="0"/>
        <w:rPr>
          <w:szCs w:val="24"/>
        </w:rPr>
      </w:pPr>
      <w:r w:rsidRPr="001714AA">
        <w:rPr>
          <w:szCs w:val="24"/>
        </w:rPr>
        <w:t xml:space="preserve"> </w:t>
      </w:r>
      <w:r w:rsidR="00111176" w:rsidRPr="001714AA">
        <w:rPr>
          <w:szCs w:val="24"/>
        </w:rPr>
        <w:t>Devin incidente oricare alte incapacități legale care să împiedice executarea Contractului;</w:t>
      </w:r>
    </w:p>
    <w:p w14:paraId="1D52D322" w14:textId="34B6F674" w:rsidR="00111176" w:rsidRPr="001714AA" w:rsidRDefault="00A00D65" w:rsidP="00A00D65">
      <w:pPr>
        <w:pStyle w:val="Listparagraf1"/>
        <w:numPr>
          <w:ilvl w:val="0"/>
          <w:numId w:val="21"/>
        </w:numPr>
        <w:spacing w:after="0"/>
        <w:ind w:left="284" w:firstLine="0"/>
        <w:rPr>
          <w:szCs w:val="24"/>
        </w:rPr>
      </w:pPr>
      <w:r w:rsidRPr="001714AA">
        <w:rPr>
          <w:szCs w:val="24"/>
        </w:rPr>
        <w:t xml:space="preserve"> </w:t>
      </w:r>
      <w:r w:rsidR="00111176" w:rsidRPr="001714AA">
        <w:rPr>
          <w:szCs w:val="24"/>
        </w:rPr>
        <w:t>Prestatorul eșuează în a furniza/menține/prelungi/reîntregi/ completa garanțiile ori asigurările solicitate prin Contract;</w:t>
      </w:r>
    </w:p>
    <w:p w14:paraId="172F3854" w14:textId="6A4A7002" w:rsidR="00111176" w:rsidRPr="001714AA" w:rsidRDefault="00A00D65" w:rsidP="00A00D65">
      <w:pPr>
        <w:pStyle w:val="Listparagraf1"/>
        <w:numPr>
          <w:ilvl w:val="0"/>
          <w:numId w:val="21"/>
        </w:numPr>
        <w:spacing w:after="0"/>
        <w:ind w:left="284" w:firstLine="0"/>
        <w:rPr>
          <w:szCs w:val="24"/>
        </w:rPr>
      </w:pPr>
      <w:r w:rsidRPr="001714AA">
        <w:rPr>
          <w:szCs w:val="24"/>
        </w:rPr>
        <w:t xml:space="preserve"> </w:t>
      </w:r>
      <w:r w:rsidR="00111176" w:rsidRPr="001714AA">
        <w:rPr>
          <w:szCs w:val="24"/>
        </w:rPr>
        <w:t xml:space="preserve">În cazul în care, printr-un act normativ, se modifică interesul public al </w:t>
      </w:r>
      <w:r w:rsidR="00A915D5" w:rsidRPr="001714AA">
        <w:rPr>
          <w:szCs w:val="24"/>
        </w:rPr>
        <w:t xml:space="preserve">Autorității contractante </w:t>
      </w:r>
      <w:r w:rsidR="00111176" w:rsidRPr="001714AA">
        <w:rPr>
          <w:szCs w:val="24"/>
        </w:rPr>
        <w:t>în legătură cu care se prestează serviciile</w:t>
      </w:r>
      <w:r w:rsidR="006D745C">
        <w:rPr>
          <w:szCs w:val="24"/>
        </w:rPr>
        <w:t>,</w:t>
      </w:r>
      <w:r w:rsidR="00111176" w:rsidRPr="001714AA">
        <w:rPr>
          <w:szCs w:val="24"/>
        </w:rPr>
        <w:t xml:space="preserve"> care fac obiectul Contractului;</w:t>
      </w:r>
    </w:p>
    <w:p w14:paraId="1710EF85" w14:textId="701E876B" w:rsidR="00111176" w:rsidRPr="001714AA" w:rsidRDefault="00A00D65" w:rsidP="00A00D65">
      <w:pPr>
        <w:pStyle w:val="Listparagraf1"/>
        <w:numPr>
          <w:ilvl w:val="0"/>
          <w:numId w:val="21"/>
        </w:numPr>
        <w:spacing w:after="0"/>
        <w:ind w:left="284" w:firstLine="0"/>
        <w:rPr>
          <w:szCs w:val="24"/>
        </w:rPr>
      </w:pPr>
      <w:r w:rsidRPr="001714AA">
        <w:rPr>
          <w:szCs w:val="24"/>
        </w:rPr>
        <w:t xml:space="preserve"> </w:t>
      </w:r>
      <w:r w:rsidR="00111176" w:rsidRPr="001714AA">
        <w:rPr>
          <w:szCs w:val="24"/>
        </w:rPr>
        <w:t>La momentul atribuirii Contractului, Prestatorul se afla în una dintre situațiile care ar fi determinat excluderea sa din procedura de atribuire;</w:t>
      </w:r>
    </w:p>
    <w:p w14:paraId="30D51B09" w14:textId="0224ADCC" w:rsidR="00111176" w:rsidRPr="001714AA" w:rsidRDefault="00A00D65" w:rsidP="00A00D65">
      <w:pPr>
        <w:pStyle w:val="Listparagraf1"/>
        <w:numPr>
          <w:ilvl w:val="0"/>
          <w:numId w:val="21"/>
        </w:numPr>
        <w:spacing w:after="0"/>
        <w:ind w:left="284" w:firstLine="0"/>
        <w:rPr>
          <w:szCs w:val="24"/>
        </w:rPr>
      </w:pPr>
      <w:r w:rsidRPr="001714AA">
        <w:rPr>
          <w:szCs w:val="24"/>
        </w:rPr>
        <w:t xml:space="preserve"> </w:t>
      </w:r>
      <w:r w:rsidR="00111176" w:rsidRPr="001714AA">
        <w:rPr>
          <w:szCs w:val="24"/>
        </w:rPr>
        <w:t>În situația în care Contractul nu ar fi trebuit să fie atribuit Prestatorului deoarece au fost încălcate grav obligațiile care rezultă din legislația europeană relevantă iar această împrejurare</w:t>
      </w:r>
      <w:r w:rsidR="002C4E29" w:rsidRPr="001714AA">
        <w:rPr>
          <w:szCs w:val="24"/>
        </w:rPr>
        <w:t xml:space="preserve"> </w:t>
      </w:r>
      <w:r w:rsidR="00111176" w:rsidRPr="001714AA">
        <w:rPr>
          <w:szCs w:val="24"/>
        </w:rPr>
        <w:t>a fost constatată printr-o decizie a Curții de Justiție a Uniunii Europene;</w:t>
      </w:r>
    </w:p>
    <w:p w14:paraId="412895BE" w14:textId="44B7E4F4" w:rsidR="00D772EC" w:rsidRPr="001714AA" w:rsidRDefault="00A00D65" w:rsidP="00A00D65">
      <w:pPr>
        <w:pStyle w:val="Listparagraf1"/>
        <w:numPr>
          <w:ilvl w:val="0"/>
          <w:numId w:val="21"/>
        </w:numPr>
        <w:spacing w:after="0"/>
        <w:ind w:left="284" w:firstLine="0"/>
        <w:rPr>
          <w:szCs w:val="24"/>
        </w:rPr>
      </w:pPr>
      <w:r w:rsidRPr="001714AA">
        <w:rPr>
          <w:szCs w:val="24"/>
        </w:rPr>
        <w:t xml:space="preserve"> </w:t>
      </w:r>
      <w:r w:rsidR="00D772EC" w:rsidRPr="001714AA">
        <w:rPr>
          <w:szCs w:val="24"/>
        </w:rPr>
        <w:t>În cazul în care împotriva Prestatorului se deschide procedura falimentului</w:t>
      </w:r>
      <w:r w:rsidR="006D745C">
        <w:rPr>
          <w:szCs w:val="24"/>
        </w:rPr>
        <w:t>;</w:t>
      </w:r>
    </w:p>
    <w:p w14:paraId="7225085B" w14:textId="4D18880F" w:rsidR="00111176" w:rsidRPr="001714AA" w:rsidRDefault="00111176" w:rsidP="00A00D65">
      <w:pPr>
        <w:pStyle w:val="Listparagraf1"/>
        <w:numPr>
          <w:ilvl w:val="0"/>
          <w:numId w:val="21"/>
        </w:numPr>
        <w:spacing w:after="0"/>
        <w:ind w:left="284" w:firstLine="0"/>
        <w:rPr>
          <w:szCs w:val="24"/>
        </w:rPr>
      </w:pPr>
      <w:r w:rsidRPr="001714AA">
        <w:rPr>
          <w:szCs w:val="24"/>
        </w:rPr>
        <w:t xml:space="preserve">Prestatorul a săvârșit nereguli sau fraude în cadrul procedurii de atribuire a Contractului sau în legătură cu executare acestuia, ce au provocat o vătămare </w:t>
      </w:r>
      <w:r w:rsidR="00A915D5" w:rsidRPr="001714AA">
        <w:rPr>
          <w:szCs w:val="24"/>
        </w:rPr>
        <w:t>Autorității contractante</w:t>
      </w:r>
      <w:r w:rsidRPr="001714AA">
        <w:rPr>
          <w:szCs w:val="24"/>
        </w:rPr>
        <w:t>;</w:t>
      </w:r>
    </w:p>
    <w:p w14:paraId="2A491C5F" w14:textId="5DD73184" w:rsidR="00111176" w:rsidRPr="001714AA" w:rsidRDefault="00A00D65" w:rsidP="00A00D65">
      <w:pPr>
        <w:pStyle w:val="Listparagraf1"/>
        <w:numPr>
          <w:ilvl w:val="0"/>
          <w:numId w:val="21"/>
        </w:numPr>
        <w:spacing w:after="0"/>
        <w:ind w:left="284" w:firstLine="0"/>
        <w:rPr>
          <w:szCs w:val="24"/>
        </w:rPr>
      </w:pPr>
      <w:r w:rsidRPr="001714AA">
        <w:rPr>
          <w:szCs w:val="24"/>
        </w:rPr>
        <w:t xml:space="preserve"> </w:t>
      </w:r>
      <w:r w:rsidR="00111176" w:rsidRPr="001714AA">
        <w:rPr>
          <w:szCs w:val="24"/>
        </w:rPr>
        <w:t xml:space="preserve">Valorificarea de către </w:t>
      </w:r>
      <w:r w:rsidR="00A915D5" w:rsidRPr="001714AA">
        <w:rPr>
          <w:szCs w:val="24"/>
        </w:rPr>
        <w:t xml:space="preserve">Autoritatea contractantă </w:t>
      </w:r>
      <w:r w:rsidR="00111176" w:rsidRPr="001714AA">
        <w:rPr>
          <w:szCs w:val="24"/>
        </w:rPr>
        <w:t>a rezultatelor prezentului Contract este grav compromisă</w:t>
      </w:r>
      <w:r w:rsidR="006D745C">
        <w:rPr>
          <w:szCs w:val="24"/>
        </w:rPr>
        <w:t>,</w:t>
      </w:r>
      <w:r w:rsidR="00111176" w:rsidRPr="001714AA">
        <w:rPr>
          <w:szCs w:val="24"/>
        </w:rPr>
        <w:t xml:space="preserve"> ca urmare a întârzierii prestațiilor din vina Prestatorului;</w:t>
      </w:r>
    </w:p>
    <w:p w14:paraId="74C94839" w14:textId="575195F1" w:rsidR="00111176" w:rsidRPr="001714AA" w:rsidRDefault="00A00D65" w:rsidP="00A00D65">
      <w:pPr>
        <w:pStyle w:val="Listparagraf1"/>
        <w:numPr>
          <w:ilvl w:val="0"/>
          <w:numId w:val="21"/>
        </w:numPr>
        <w:spacing w:after="0"/>
        <w:ind w:left="284" w:firstLine="0"/>
        <w:rPr>
          <w:szCs w:val="24"/>
        </w:rPr>
      </w:pPr>
      <w:r w:rsidRPr="001714AA">
        <w:rPr>
          <w:szCs w:val="24"/>
        </w:rPr>
        <w:t xml:space="preserve"> </w:t>
      </w:r>
      <w:r w:rsidR="00111176" w:rsidRPr="001714AA">
        <w:rPr>
          <w:szCs w:val="24"/>
        </w:rPr>
        <w:t>Pe parcursul derulării Contractului devin incidente prevederile</w:t>
      </w:r>
      <w:r w:rsidR="00B1208B" w:rsidRPr="001714AA">
        <w:rPr>
          <w:szCs w:val="24"/>
        </w:rPr>
        <w:t xml:space="preserve"> </w:t>
      </w:r>
      <w:r w:rsidR="00EB7986" w:rsidRPr="001714AA">
        <w:rPr>
          <w:szCs w:val="24"/>
        </w:rPr>
        <w:t xml:space="preserve">pct. </w:t>
      </w:r>
      <w:r w:rsidR="00AF2375" w:rsidRPr="001714AA">
        <w:rPr>
          <w:szCs w:val="24"/>
        </w:rPr>
        <w:t xml:space="preserve">23 </w:t>
      </w:r>
      <w:r w:rsidR="00111176" w:rsidRPr="001714AA">
        <w:rPr>
          <w:rFonts w:cs="Arial"/>
          <w:szCs w:val="24"/>
        </w:rPr>
        <w:t xml:space="preserve">din Regulamentul (UE) 2022/576 al Consiliului din 8 aprilie 2022 de modificare a </w:t>
      </w:r>
      <w:r w:rsidR="00111176" w:rsidRPr="001714AA">
        <w:rPr>
          <w:rFonts w:cs="Arial"/>
          <w:szCs w:val="24"/>
        </w:rPr>
        <w:lastRenderedPageBreak/>
        <w:t>Regulamentului (UE) nr. 833/2014 privind măsuri restrictive având în vedere acțiunile Rusiei de destabilizare a situației în Ucraina</w:t>
      </w:r>
      <w:r w:rsidR="00AF2375" w:rsidRPr="001714AA">
        <w:rPr>
          <w:rFonts w:cs="Arial"/>
          <w:szCs w:val="24"/>
        </w:rPr>
        <w:t xml:space="preserve"> (respectiv ale art. 5K)</w:t>
      </w:r>
      <w:r w:rsidR="00111176" w:rsidRPr="001714AA">
        <w:rPr>
          <w:rFonts w:cs="Arial"/>
          <w:szCs w:val="24"/>
        </w:rPr>
        <w:t>.</w:t>
      </w:r>
    </w:p>
    <w:p w14:paraId="515BB9B5" w14:textId="23937CBB" w:rsidR="00762E99" w:rsidRPr="001714AA" w:rsidRDefault="00645505" w:rsidP="00A00D65">
      <w:pPr>
        <w:pStyle w:val="Heading2"/>
        <w:spacing w:before="0" w:after="0"/>
        <w:ind w:left="0"/>
        <w:rPr>
          <w:szCs w:val="24"/>
        </w:rPr>
      </w:pPr>
      <w:bookmarkStart w:id="23" w:name="_Ref145597214"/>
      <w:r w:rsidRPr="001714AA">
        <w:rPr>
          <w:szCs w:val="24"/>
        </w:rPr>
        <w:t>Prestatorul</w:t>
      </w:r>
      <w:r w:rsidR="00762E99" w:rsidRPr="001714AA">
        <w:rPr>
          <w:szCs w:val="24"/>
        </w:rPr>
        <w:t xml:space="preserve"> poate rezilia Contractul</w:t>
      </w:r>
      <w:r w:rsidR="006D745C">
        <w:rPr>
          <w:szCs w:val="24"/>
        </w:rPr>
        <w:t>,</w:t>
      </w:r>
      <w:r w:rsidR="00762E99" w:rsidRPr="001714AA">
        <w:rPr>
          <w:szCs w:val="24"/>
        </w:rPr>
        <w:t xml:space="preserve"> fără însă a fi afectat dreptul Părților de a pretinde plata unor daune sau alte prejudicii, în cazul în care:</w:t>
      </w:r>
      <w:bookmarkEnd w:id="23"/>
    </w:p>
    <w:p w14:paraId="72FB3271" w14:textId="0DC03062" w:rsidR="00762E99" w:rsidRPr="001714AA" w:rsidRDefault="00A00D65" w:rsidP="00A00D65">
      <w:pPr>
        <w:pStyle w:val="Listparagraf1"/>
        <w:numPr>
          <w:ilvl w:val="0"/>
          <w:numId w:val="15"/>
        </w:numPr>
        <w:spacing w:after="0"/>
        <w:ind w:left="284" w:firstLine="0"/>
        <w:rPr>
          <w:szCs w:val="24"/>
        </w:rPr>
      </w:pPr>
      <w:r w:rsidRPr="001714AA">
        <w:rPr>
          <w:szCs w:val="24"/>
        </w:rPr>
        <w:t xml:space="preserve"> </w:t>
      </w:r>
      <w:r w:rsidR="00A915D5" w:rsidRPr="001714AA">
        <w:rPr>
          <w:szCs w:val="24"/>
        </w:rPr>
        <w:t>Autoritatea contractantă</w:t>
      </w:r>
      <w:r w:rsidR="00762E99" w:rsidRPr="001714AA">
        <w:rPr>
          <w:szCs w:val="24"/>
        </w:rPr>
        <w:t xml:space="preserve"> a comis erori esențiale, nereguli sau fraude în cadrul procedurii de atribuire a Contractului sau în legătură cu executare acestuia, ce au provocat o vătămare </w:t>
      </w:r>
      <w:r w:rsidR="000D56D7" w:rsidRPr="001714AA">
        <w:rPr>
          <w:szCs w:val="24"/>
        </w:rPr>
        <w:t>Prestatorului</w:t>
      </w:r>
      <w:r w:rsidR="00762E99" w:rsidRPr="001714AA">
        <w:rPr>
          <w:szCs w:val="24"/>
        </w:rPr>
        <w:t>.</w:t>
      </w:r>
    </w:p>
    <w:p w14:paraId="29CB07B9" w14:textId="210CC66B" w:rsidR="00762E99" w:rsidRPr="001714AA" w:rsidRDefault="00A00D65" w:rsidP="00A00D65">
      <w:pPr>
        <w:pStyle w:val="Listparagraf1"/>
        <w:numPr>
          <w:ilvl w:val="0"/>
          <w:numId w:val="15"/>
        </w:numPr>
        <w:spacing w:after="0"/>
        <w:ind w:left="284" w:firstLine="0"/>
        <w:rPr>
          <w:szCs w:val="24"/>
        </w:rPr>
      </w:pPr>
      <w:r w:rsidRPr="001714AA">
        <w:rPr>
          <w:szCs w:val="24"/>
        </w:rPr>
        <w:t xml:space="preserve"> </w:t>
      </w:r>
      <w:r w:rsidR="00A915D5" w:rsidRPr="001714AA">
        <w:rPr>
          <w:szCs w:val="24"/>
        </w:rPr>
        <w:t>Autoritatea contractantă</w:t>
      </w:r>
      <w:r w:rsidR="00762E99" w:rsidRPr="001714AA">
        <w:rPr>
          <w:szCs w:val="24"/>
        </w:rPr>
        <w:t xml:space="preserve"> nu își îndeplinește obligațiile de plată a </w:t>
      </w:r>
      <w:r w:rsidR="00EA6C80" w:rsidRPr="001714AA">
        <w:rPr>
          <w:szCs w:val="24"/>
        </w:rPr>
        <w:t>facturilor emise</w:t>
      </w:r>
      <w:r w:rsidR="00762E99" w:rsidRPr="001714AA">
        <w:rPr>
          <w:szCs w:val="24"/>
        </w:rPr>
        <w:t xml:space="preserve"> de </w:t>
      </w:r>
      <w:r w:rsidR="00645505" w:rsidRPr="001714AA">
        <w:rPr>
          <w:szCs w:val="24"/>
        </w:rPr>
        <w:t>Prestator</w:t>
      </w:r>
      <w:r w:rsidR="00762E99" w:rsidRPr="001714AA">
        <w:rPr>
          <w:szCs w:val="24"/>
        </w:rPr>
        <w:t>, în condițiile stabilite prin prezentul Contract.</w:t>
      </w:r>
    </w:p>
    <w:p w14:paraId="140006A5" w14:textId="26EDBD6D" w:rsidR="00762E99" w:rsidRPr="001714AA" w:rsidRDefault="00B621ED" w:rsidP="00DA150C">
      <w:pPr>
        <w:pStyle w:val="Heading2"/>
        <w:spacing w:before="0" w:after="0"/>
        <w:ind w:left="0"/>
        <w:rPr>
          <w:szCs w:val="24"/>
        </w:rPr>
      </w:pPr>
      <w:r w:rsidRPr="001714AA">
        <w:rPr>
          <w:szCs w:val="24"/>
        </w:rPr>
        <w:t>Rezoluți</w:t>
      </w:r>
      <w:r w:rsidR="00083E4B" w:rsidRPr="001714AA">
        <w:rPr>
          <w:szCs w:val="24"/>
        </w:rPr>
        <w:t>un</w:t>
      </w:r>
      <w:r w:rsidRPr="001714AA">
        <w:rPr>
          <w:szCs w:val="24"/>
        </w:rPr>
        <w:t>ea/</w:t>
      </w:r>
      <w:r w:rsidR="00B1208B" w:rsidRPr="001714AA">
        <w:rPr>
          <w:szCs w:val="24"/>
        </w:rPr>
        <w:t>R</w:t>
      </w:r>
      <w:r w:rsidR="00762E99" w:rsidRPr="001714AA">
        <w:rPr>
          <w:szCs w:val="24"/>
        </w:rPr>
        <w:t xml:space="preserve">ezilierea Contractului în condițiile </w:t>
      </w:r>
      <w:r w:rsidRPr="001714AA">
        <w:rPr>
          <w:szCs w:val="24"/>
        </w:rPr>
        <w:t xml:space="preserve">pct. </w:t>
      </w:r>
      <w:r w:rsidR="00D772EC" w:rsidRPr="001714AA">
        <w:rPr>
          <w:szCs w:val="24"/>
        </w:rPr>
        <w:t>32</w:t>
      </w:r>
      <w:r w:rsidRPr="001714AA">
        <w:rPr>
          <w:szCs w:val="24"/>
        </w:rPr>
        <w:t>.2 și pct.</w:t>
      </w:r>
      <w:r w:rsidR="00D772EC" w:rsidRPr="001714AA">
        <w:rPr>
          <w:szCs w:val="24"/>
        </w:rPr>
        <w:t>32</w:t>
      </w:r>
      <w:r w:rsidRPr="001714AA">
        <w:rPr>
          <w:szCs w:val="24"/>
        </w:rPr>
        <w:t>.3</w:t>
      </w:r>
      <w:r w:rsidR="00762E99" w:rsidRPr="001714AA">
        <w:rPr>
          <w:szCs w:val="24"/>
        </w:rPr>
        <w:t xml:space="preserve"> intervine cu efecte depline, fără a mai fi necesară îndeplinirea vreunei formalități prealabile și fără a mai fi necesară intervenția vreunei instanțe judecătorești și/sau arbitrale.</w:t>
      </w:r>
    </w:p>
    <w:p w14:paraId="600B9832" w14:textId="5D0058EC" w:rsidR="00762E99" w:rsidRPr="001714AA" w:rsidRDefault="00762E99" w:rsidP="00DA150C">
      <w:pPr>
        <w:pStyle w:val="Heading2"/>
        <w:spacing w:before="0" w:after="0"/>
        <w:ind w:left="0"/>
        <w:rPr>
          <w:szCs w:val="24"/>
        </w:rPr>
      </w:pPr>
      <w:r w:rsidRPr="001714AA">
        <w:rPr>
          <w:szCs w:val="24"/>
        </w:rPr>
        <w:t>Prevederile prezentului Contract</w:t>
      </w:r>
      <w:r w:rsidR="006D745C">
        <w:rPr>
          <w:szCs w:val="24"/>
        </w:rPr>
        <w:t>,</w:t>
      </w:r>
      <w:r w:rsidRPr="001714AA">
        <w:rPr>
          <w:szCs w:val="24"/>
        </w:rPr>
        <w:t xml:space="preserve"> în materia rezilierii Contractului</w:t>
      </w:r>
      <w:r w:rsidR="006D745C">
        <w:rPr>
          <w:szCs w:val="24"/>
        </w:rPr>
        <w:t>,</w:t>
      </w:r>
      <w:r w:rsidRPr="001714AA">
        <w:rPr>
          <w:szCs w:val="24"/>
        </w:rPr>
        <w:t xml:space="preserve"> se completează cu prevederile în materie ale Codului Civil în vigoare.</w:t>
      </w:r>
    </w:p>
    <w:p w14:paraId="37DA8F1B" w14:textId="70A89646" w:rsidR="00762E99" w:rsidRPr="001714AA" w:rsidRDefault="00762E99" w:rsidP="00DA150C">
      <w:pPr>
        <w:pStyle w:val="Heading2"/>
        <w:spacing w:before="0" w:after="0"/>
        <w:ind w:left="0"/>
        <w:rPr>
          <w:szCs w:val="24"/>
        </w:rPr>
      </w:pPr>
      <w:r w:rsidRPr="001714AA">
        <w:rPr>
          <w:szCs w:val="24"/>
        </w:rPr>
        <w:t xml:space="preserve">În situația rezilierii totale/parțiale din cauza neexecutării/executării parțiale de către </w:t>
      </w:r>
      <w:r w:rsidR="00645505" w:rsidRPr="001714AA">
        <w:rPr>
          <w:szCs w:val="24"/>
        </w:rPr>
        <w:t>Prestator</w:t>
      </w:r>
      <w:r w:rsidRPr="001714AA">
        <w:rPr>
          <w:szCs w:val="24"/>
        </w:rPr>
        <w:t xml:space="preserve"> a obligațiilor contractuale, acesta va datora </w:t>
      </w:r>
      <w:r w:rsidR="00A915D5" w:rsidRPr="001714AA">
        <w:rPr>
          <w:szCs w:val="24"/>
        </w:rPr>
        <w:t xml:space="preserve">Autorității contractante </w:t>
      </w:r>
      <w:r w:rsidRPr="001714AA">
        <w:rPr>
          <w:szCs w:val="24"/>
        </w:rPr>
        <w:t>daune-interese cu titlu de clauză penală în cuantum egal cu valoarea obligațiilor contractuale neexecutate.</w:t>
      </w:r>
    </w:p>
    <w:p w14:paraId="56B0C996" w14:textId="0E4FF24E" w:rsidR="00762E99" w:rsidRPr="001714AA" w:rsidRDefault="00762E99" w:rsidP="00DA150C">
      <w:pPr>
        <w:pStyle w:val="Heading2"/>
        <w:spacing w:before="0" w:after="0"/>
        <w:ind w:left="0"/>
        <w:rPr>
          <w:szCs w:val="24"/>
        </w:rPr>
      </w:pPr>
      <w:bookmarkStart w:id="24" w:name="_Ref145605008"/>
      <w:r w:rsidRPr="001714AA">
        <w:rPr>
          <w:szCs w:val="24"/>
        </w:rPr>
        <w:t xml:space="preserve">În cazul în care </w:t>
      </w:r>
      <w:r w:rsidR="00645505" w:rsidRPr="001714AA">
        <w:rPr>
          <w:szCs w:val="24"/>
        </w:rPr>
        <w:t>Prestatorul</w:t>
      </w:r>
      <w:r w:rsidRPr="001714AA">
        <w:rPr>
          <w:szCs w:val="24"/>
        </w:rPr>
        <w:t xml:space="preserve"> nu constituie garanția de bună execuție în termenul legal, </w:t>
      </w:r>
      <w:r w:rsidR="00A915D5" w:rsidRPr="001714AA">
        <w:rPr>
          <w:szCs w:val="24"/>
        </w:rPr>
        <w:t>Autoritatea contractantă</w:t>
      </w:r>
      <w:r w:rsidRPr="001714AA">
        <w:rPr>
          <w:szCs w:val="24"/>
        </w:rPr>
        <w:t xml:space="preserve"> reține garanția de participare</w:t>
      </w:r>
      <w:r w:rsidR="00501D69" w:rsidRPr="001714AA">
        <w:rPr>
          <w:szCs w:val="24"/>
        </w:rPr>
        <w:t xml:space="preserve"> și își rezervă dreptul de a denunța unilateral </w:t>
      </w:r>
      <w:r w:rsidR="00FA57CC" w:rsidRPr="001714AA">
        <w:rPr>
          <w:szCs w:val="24"/>
        </w:rPr>
        <w:t>C</w:t>
      </w:r>
      <w:r w:rsidR="00501D69" w:rsidRPr="001714AA">
        <w:rPr>
          <w:szCs w:val="24"/>
        </w:rPr>
        <w:t>ontractul</w:t>
      </w:r>
      <w:r w:rsidRPr="001714AA">
        <w:rPr>
          <w:szCs w:val="24"/>
        </w:rPr>
        <w:t>.</w:t>
      </w:r>
      <w:bookmarkEnd w:id="24"/>
    </w:p>
    <w:p w14:paraId="43321130" w14:textId="43E49F0B" w:rsidR="00762E99" w:rsidRPr="001714AA" w:rsidRDefault="00762E99" w:rsidP="00DA150C">
      <w:pPr>
        <w:pStyle w:val="Heading2"/>
        <w:spacing w:before="0" w:after="0"/>
        <w:ind w:left="0"/>
        <w:rPr>
          <w:szCs w:val="24"/>
        </w:rPr>
      </w:pPr>
      <w:r w:rsidRPr="001714AA">
        <w:rPr>
          <w:szCs w:val="24"/>
        </w:rPr>
        <w:t xml:space="preserve">Părțile pot fi ținute, chiar și ulterior încetării </w:t>
      </w:r>
      <w:r w:rsidR="00FA57CC" w:rsidRPr="001714AA">
        <w:rPr>
          <w:szCs w:val="24"/>
        </w:rPr>
        <w:t>C</w:t>
      </w:r>
      <w:r w:rsidRPr="001714AA">
        <w:rPr>
          <w:szCs w:val="24"/>
        </w:rPr>
        <w:t xml:space="preserve">ontractului la repararea prejudiciilor cauzate. </w:t>
      </w:r>
    </w:p>
    <w:p w14:paraId="70171BDD" w14:textId="77777777" w:rsidR="005C3A03" w:rsidRPr="001714AA" w:rsidRDefault="005C3A03" w:rsidP="00DA150C">
      <w:pPr>
        <w:spacing w:after="0"/>
        <w:rPr>
          <w:szCs w:val="24"/>
        </w:rPr>
      </w:pPr>
    </w:p>
    <w:p w14:paraId="39FF409E" w14:textId="5F041A73" w:rsidR="00762E99" w:rsidRPr="001714AA" w:rsidRDefault="009F472A" w:rsidP="00DA150C">
      <w:pPr>
        <w:pStyle w:val="Heading1"/>
        <w:shd w:val="clear" w:color="auto" w:fill="BFBFBF" w:themeFill="background1" w:themeFillShade="BF"/>
        <w:spacing w:before="0" w:after="0"/>
        <w:ind w:left="0" w:firstLine="0"/>
        <w:rPr>
          <w:szCs w:val="24"/>
        </w:rPr>
      </w:pPr>
      <w:r w:rsidRPr="001714AA">
        <w:rPr>
          <w:szCs w:val="24"/>
        </w:rPr>
        <w:t>INSOLVENȚĂ ȘI FALIMENT</w:t>
      </w:r>
    </w:p>
    <w:p w14:paraId="23338EE5" w14:textId="77777777" w:rsidR="00CB3A65" w:rsidRPr="001714AA" w:rsidRDefault="00CB3A65" w:rsidP="00DA150C">
      <w:pPr>
        <w:spacing w:after="0"/>
        <w:rPr>
          <w:szCs w:val="24"/>
        </w:rPr>
      </w:pPr>
    </w:p>
    <w:p w14:paraId="024304CA" w14:textId="6256F42A" w:rsidR="009F472A" w:rsidRPr="001714AA" w:rsidRDefault="009F472A" w:rsidP="00DA150C">
      <w:pPr>
        <w:pStyle w:val="Heading2"/>
        <w:spacing w:before="0" w:after="0"/>
        <w:ind w:left="0"/>
        <w:rPr>
          <w:szCs w:val="24"/>
        </w:rPr>
      </w:pPr>
      <w:bookmarkStart w:id="25" w:name="_Ref145597582"/>
      <w:r w:rsidRPr="001714AA">
        <w:rPr>
          <w:szCs w:val="24"/>
        </w:rPr>
        <w:t xml:space="preserve">În cazul deschiderii unei proceduri generale de insolvență împotriva </w:t>
      </w:r>
      <w:r w:rsidR="00645505" w:rsidRPr="001714AA">
        <w:rPr>
          <w:szCs w:val="24"/>
        </w:rPr>
        <w:t>Prestatorului</w:t>
      </w:r>
      <w:r w:rsidRPr="001714AA">
        <w:rPr>
          <w:szCs w:val="24"/>
        </w:rPr>
        <w:t>, acesta are obligația de</w:t>
      </w:r>
      <w:r w:rsidR="00533351" w:rsidRPr="001714AA">
        <w:rPr>
          <w:szCs w:val="24"/>
        </w:rPr>
        <w:t xml:space="preserve"> a</w:t>
      </w:r>
      <w:r w:rsidRPr="001714AA">
        <w:rPr>
          <w:szCs w:val="24"/>
        </w:rPr>
        <w:t xml:space="preserve"> notifica </w:t>
      </w:r>
      <w:r w:rsidR="00A915D5" w:rsidRPr="001714AA">
        <w:rPr>
          <w:szCs w:val="24"/>
        </w:rPr>
        <w:t>Autoritatea contractantă</w:t>
      </w:r>
      <w:r w:rsidRPr="001714AA">
        <w:rPr>
          <w:szCs w:val="24"/>
        </w:rPr>
        <w:t xml:space="preserve"> în termen de 3 (trei) zile de la deschiderea procedurii.</w:t>
      </w:r>
      <w:bookmarkEnd w:id="25"/>
    </w:p>
    <w:p w14:paraId="24209A2B" w14:textId="77777777" w:rsidR="00B621ED" w:rsidRPr="001714AA" w:rsidRDefault="00645505" w:rsidP="00B621ED">
      <w:pPr>
        <w:pStyle w:val="Heading2"/>
        <w:ind w:left="0"/>
        <w:rPr>
          <w:szCs w:val="24"/>
        </w:rPr>
      </w:pPr>
      <w:bookmarkStart w:id="26" w:name="_Ref145597593"/>
      <w:r w:rsidRPr="001714AA">
        <w:rPr>
          <w:szCs w:val="24"/>
        </w:rPr>
        <w:t>Prestatorul</w:t>
      </w:r>
      <w:r w:rsidR="009F472A" w:rsidRPr="001714AA">
        <w:rPr>
          <w:szCs w:val="24"/>
        </w:rPr>
        <w:t>, are obligația de</w:t>
      </w:r>
      <w:r w:rsidR="00533351" w:rsidRPr="001714AA">
        <w:rPr>
          <w:szCs w:val="24"/>
        </w:rPr>
        <w:t xml:space="preserve"> a</w:t>
      </w:r>
      <w:r w:rsidR="009F472A" w:rsidRPr="001714AA">
        <w:rPr>
          <w:szCs w:val="24"/>
        </w:rPr>
        <w:t xml:space="preserve"> prezenta </w:t>
      </w:r>
      <w:r w:rsidR="00A915D5" w:rsidRPr="001714AA">
        <w:rPr>
          <w:szCs w:val="24"/>
        </w:rPr>
        <w:t>Autorității contractante</w:t>
      </w:r>
      <w:r w:rsidR="009F472A" w:rsidRPr="001714AA">
        <w:rPr>
          <w:szCs w:val="24"/>
        </w:rPr>
        <w:t xml:space="preserve">, în termen de 30 (treizeci) de zile de la notificare, o analiză detaliată referitoare la incidența deschiderii procedurii generale de insolvență asupra Contractului și asupra </w:t>
      </w:r>
      <w:r w:rsidR="0096562C" w:rsidRPr="001714AA">
        <w:rPr>
          <w:szCs w:val="24"/>
        </w:rPr>
        <w:t>prestării serviciilor</w:t>
      </w:r>
      <w:r w:rsidR="009F472A" w:rsidRPr="001714AA">
        <w:rPr>
          <w:szCs w:val="24"/>
        </w:rPr>
        <w:t xml:space="preserve"> și de a propune măsuri, acționând ca un </w:t>
      </w:r>
      <w:r w:rsidRPr="001714AA">
        <w:rPr>
          <w:szCs w:val="24"/>
        </w:rPr>
        <w:t>Prestator</w:t>
      </w:r>
      <w:r w:rsidR="009F472A" w:rsidRPr="001714AA">
        <w:rPr>
          <w:szCs w:val="24"/>
        </w:rPr>
        <w:t xml:space="preserve"> diligent.</w:t>
      </w:r>
      <w:bookmarkEnd w:id="26"/>
      <w:r w:rsidR="00B621ED" w:rsidRPr="001714AA">
        <w:rPr>
          <w:szCs w:val="24"/>
        </w:rPr>
        <w:t xml:space="preserve"> </w:t>
      </w:r>
    </w:p>
    <w:p w14:paraId="2A5A7915" w14:textId="72234ADE" w:rsidR="00B621ED" w:rsidRPr="001714AA" w:rsidRDefault="00B621ED" w:rsidP="00B621ED">
      <w:pPr>
        <w:pStyle w:val="Heading2"/>
        <w:ind w:left="0"/>
        <w:rPr>
          <w:szCs w:val="24"/>
        </w:rPr>
      </w:pPr>
      <w:r w:rsidRPr="001714AA">
        <w:rPr>
          <w:szCs w:val="24"/>
        </w:rPr>
        <w:t>În cazul deschiderii unei proceduri generale de insolvență împotriva unui Subcontractant, unui terț susținător sau, dacă este cazul, în situația menționată la capitolul 1</w:t>
      </w:r>
      <w:r w:rsidR="00B1208B" w:rsidRPr="001714AA">
        <w:rPr>
          <w:szCs w:val="24"/>
        </w:rPr>
        <w:t>9</w:t>
      </w:r>
      <w:r w:rsidRPr="001714AA">
        <w:rPr>
          <w:szCs w:val="24"/>
        </w:rPr>
        <w:t xml:space="preserve">. – Asocierea de operatori economici din prezentul Contract, Contractantul are aceleași obligații stabilite la clauzele </w:t>
      </w:r>
      <w:r w:rsidR="00B1208B" w:rsidRPr="001714AA">
        <w:rPr>
          <w:szCs w:val="24"/>
        </w:rPr>
        <w:t>3</w:t>
      </w:r>
      <w:r w:rsidR="00F1137F" w:rsidRPr="001714AA">
        <w:rPr>
          <w:szCs w:val="24"/>
        </w:rPr>
        <w:t>3</w:t>
      </w:r>
      <w:r w:rsidRPr="001714AA">
        <w:rPr>
          <w:szCs w:val="24"/>
        </w:rPr>
        <w:t xml:space="preserve">.1 și </w:t>
      </w:r>
      <w:r w:rsidR="00B1208B" w:rsidRPr="001714AA">
        <w:rPr>
          <w:szCs w:val="24"/>
        </w:rPr>
        <w:t>3</w:t>
      </w:r>
      <w:r w:rsidR="00F1137F" w:rsidRPr="001714AA">
        <w:rPr>
          <w:szCs w:val="24"/>
        </w:rPr>
        <w:t>3</w:t>
      </w:r>
      <w:r w:rsidRPr="001714AA">
        <w:rPr>
          <w:szCs w:val="24"/>
        </w:rPr>
        <w:t>.2 din prezentul Contract.</w:t>
      </w:r>
    </w:p>
    <w:p w14:paraId="6BE3D200" w14:textId="141DBD28" w:rsidR="00B621ED" w:rsidRPr="001714AA" w:rsidRDefault="00B621ED" w:rsidP="00B621ED">
      <w:pPr>
        <w:pStyle w:val="Heading2"/>
        <w:ind w:left="0"/>
        <w:rPr>
          <w:szCs w:val="24"/>
        </w:rPr>
      </w:pPr>
      <w:r w:rsidRPr="001714AA">
        <w:rPr>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sidR="00B1208B" w:rsidRPr="001714AA">
        <w:rPr>
          <w:szCs w:val="24"/>
        </w:rPr>
        <w:t>3</w:t>
      </w:r>
      <w:r w:rsidR="00F1137F" w:rsidRPr="001714AA">
        <w:rPr>
          <w:szCs w:val="24"/>
        </w:rPr>
        <w:t>3</w:t>
      </w:r>
      <w:r w:rsidRPr="001714AA">
        <w:rPr>
          <w:szCs w:val="24"/>
        </w:rPr>
        <w:t xml:space="preserve">.1, </w:t>
      </w:r>
      <w:r w:rsidR="00B1208B" w:rsidRPr="001714AA">
        <w:rPr>
          <w:szCs w:val="24"/>
        </w:rPr>
        <w:t>3</w:t>
      </w:r>
      <w:r w:rsidR="00F1137F" w:rsidRPr="001714AA">
        <w:rPr>
          <w:szCs w:val="24"/>
        </w:rPr>
        <w:t>3</w:t>
      </w:r>
      <w:r w:rsidRPr="001714AA">
        <w:rPr>
          <w:szCs w:val="24"/>
        </w:rPr>
        <w:t xml:space="preserve">.2 și </w:t>
      </w:r>
      <w:r w:rsidR="00B1208B" w:rsidRPr="001714AA">
        <w:rPr>
          <w:szCs w:val="24"/>
        </w:rPr>
        <w:t>3</w:t>
      </w:r>
      <w:r w:rsidR="00F1137F" w:rsidRPr="001714AA">
        <w:rPr>
          <w:szCs w:val="24"/>
        </w:rPr>
        <w:t>3</w:t>
      </w:r>
      <w:r w:rsidRPr="001714AA">
        <w:rPr>
          <w:szCs w:val="24"/>
        </w:rPr>
        <w:t>.3 din prezentul Contract.</w:t>
      </w:r>
    </w:p>
    <w:p w14:paraId="601B7360" w14:textId="374C2E11" w:rsidR="009F472A" w:rsidRPr="001714AA" w:rsidRDefault="00B621ED" w:rsidP="00B621ED">
      <w:pPr>
        <w:pStyle w:val="Heading2"/>
        <w:ind w:left="0"/>
        <w:rPr>
          <w:szCs w:val="24"/>
        </w:rPr>
      </w:pPr>
      <w:r w:rsidRPr="001714AA">
        <w:rPr>
          <w:szCs w:val="24"/>
        </w:rPr>
        <w:t xml:space="preserve">Nicio astfel de măsură propusă conform celor stipulate la clauzele </w:t>
      </w:r>
      <w:r w:rsidR="00B1208B" w:rsidRPr="001714AA">
        <w:rPr>
          <w:szCs w:val="24"/>
        </w:rPr>
        <w:t>3</w:t>
      </w:r>
      <w:r w:rsidR="00F1137F" w:rsidRPr="001714AA">
        <w:rPr>
          <w:szCs w:val="24"/>
        </w:rPr>
        <w:t>3</w:t>
      </w:r>
      <w:r w:rsidRPr="001714AA">
        <w:rPr>
          <w:szCs w:val="24"/>
        </w:rPr>
        <w:t xml:space="preserve">.2, </w:t>
      </w:r>
      <w:r w:rsidR="00B1208B" w:rsidRPr="001714AA">
        <w:rPr>
          <w:szCs w:val="24"/>
        </w:rPr>
        <w:t>3</w:t>
      </w:r>
      <w:r w:rsidR="00F1137F" w:rsidRPr="001714AA">
        <w:rPr>
          <w:szCs w:val="24"/>
        </w:rPr>
        <w:t>3</w:t>
      </w:r>
      <w:r w:rsidRPr="001714AA">
        <w:rPr>
          <w:szCs w:val="24"/>
        </w:rPr>
        <w:t xml:space="preserve">.3 și </w:t>
      </w:r>
      <w:r w:rsidR="00B1208B" w:rsidRPr="001714AA">
        <w:rPr>
          <w:szCs w:val="24"/>
        </w:rPr>
        <w:t>3</w:t>
      </w:r>
      <w:r w:rsidR="00F1137F" w:rsidRPr="001714AA">
        <w:rPr>
          <w:szCs w:val="24"/>
        </w:rPr>
        <w:t>3</w:t>
      </w:r>
      <w:r w:rsidRPr="001714AA">
        <w:rPr>
          <w:szCs w:val="24"/>
        </w:rPr>
        <w:t>.4 din prezentul Contract, nu poate fi aplicată, dacă nu este acceptată, în scris, de Autoritatea contractantă</w:t>
      </w:r>
    </w:p>
    <w:p w14:paraId="073F5858" w14:textId="77777777" w:rsidR="005C3A03" w:rsidRPr="001714AA" w:rsidRDefault="005C3A03" w:rsidP="00DA150C">
      <w:pPr>
        <w:spacing w:after="0"/>
        <w:rPr>
          <w:szCs w:val="24"/>
        </w:rPr>
      </w:pPr>
    </w:p>
    <w:p w14:paraId="5FDB7C6A" w14:textId="77777777" w:rsidR="009F472A" w:rsidRPr="001714AA" w:rsidRDefault="009F472A" w:rsidP="00DA150C">
      <w:pPr>
        <w:pStyle w:val="Heading1"/>
        <w:shd w:val="clear" w:color="auto" w:fill="BFBFBF" w:themeFill="background1" w:themeFillShade="BF"/>
        <w:spacing w:before="0" w:after="0"/>
        <w:ind w:left="0" w:firstLine="0"/>
        <w:rPr>
          <w:szCs w:val="24"/>
        </w:rPr>
      </w:pPr>
      <w:r w:rsidRPr="001714AA">
        <w:rPr>
          <w:szCs w:val="24"/>
        </w:rPr>
        <w:t>LIMBA CONTRACTULUI</w:t>
      </w:r>
    </w:p>
    <w:p w14:paraId="3E9C2591" w14:textId="77777777" w:rsidR="00CB3A65" w:rsidRPr="001714AA" w:rsidRDefault="00CB3A65" w:rsidP="00DA150C">
      <w:pPr>
        <w:spacing w:after="0"/>
        <w:rPr>
          <w:szCs w:val="24"/>
        </w:rPr>
      </w:pPr>
    </w:p>
    <w:p w14:paraId="0240CD25" w14:textId="77777777" w:rsidR="009F472A" w:rsidRPr="001714AA" w:rsidRDefault="009F472A" w:rsidP="00DA150C">
      <w:pPr>
        <w:pStyle w:val="Heading2"/>
        <w:spacing w:before="0" w:after="0"/>
        <w:ind w:left="0"/>
        <w:rPr>
          <w:szCs w:val="24"/>
        </w:rPr>
      </w:pPr>
      <w:r w:rsidRPr="001714AA">
        <w:rPr>
          <w:szCs w:val="24"/>
        </w:rPr>
        <w:t>Limba prezentului Contract și a tuturor comunicărilor scrise va fi limba oficială a Statului Român, respectiv limba română.</w:t>
      </w:r>
    </w:p>
    <w:p w14:paraId="6A557A47" w14:textId="77777777" w:rsidR="005C3A03" w:rsidRPr="001714AA" w:rsidRDefault="005C3A03" w:rsidP="00DA150C">
      <w:pPr>
        <w:spacing w:after="0"/>
        <w:rPr>
          <w:szCs w:val="24"/>
        </w:rPr>
      </w:pPr>
    </w:p>
    <w:p w14:paraId="0B0AC7BB" w14:textId="77777777" w:rsidR="009F472A" w:rsidRPr="001714AA" w:rsidRDefault="009F472A" w:rsidP="00DA150C">
      <w:pPr>
        <w:pStyle w:val="Heading1"/>
        <w:shd w:val="clear" w:color="auto" w:fill="BFBFBF" w:themeFill="background1" w:themeFillShade="BF"/>
        <w:spacing w:before="0" w:after="0"/>
        <w:ind w:left="0" w:firstLine="0"/>
        <w:rPr>
          <w:szCs w:val="24"/>
        </w:rPr>
      </w:pPr>
      <w:r w:rsidRPr="001714AA">
        <w:rPr>
          <w:szCs w:val="24"/>
        </w:rPr>
        <w:lastRenderedPageBreak/>
        <w:t>LEGEA APLICABILĂ</w:t>
      </w:r>
    </w:p>
    <w:p w14:paraId="7931E023" w14:textId="77777777" w:rsidR="00CB3A65" w:rsidRPr="001714AA" w:rsidRDefault="00CB3A65" w:rsidP="00DA150C">
      <w:pPr>
        <w:spacing w:after="0"/>
        <w:rPr>
          <w:szCs w:val="24"/>
        </w:rPr>
      </w:pPr>
    </w:p>
    <w:p w14:paraId="379D08C2" w14:textId="77777777" w:rsidR="009F472A" w:rsidRPr="001714AA" w:rsidRDefault="009F472A" w:rsidP="00DA150C">
      <w:pPr>
        <w:pStyle w:val="Heading2"/>
        <w:spacing w:before="0" w:after="0"/>
        <w:ind w:left="0"/>
        <w:rPr>
          <w:szCs w:val="24"/>
        </w:rPr>
      </w:pPr>
      <w:r w:rsidRPr="001714AA">
        <w:rPr>
          <w:szCs w:val="24"/>
        </w:rPr>
        <w:t>Legea aplicabilă prezentului Contract, este legea română, Contractul urmând a fi interpretat potrivit acestei legi.</w:t>
      </w:r>
    </w:p>
    <w:p w14:paraId="073CEA96" w14:textId="77777777" w:rsidR="005C3A03" w:rsidRPr="001714AA" w:rsidRDefault="005C3A03" w:rsidP="00DA150C">
      <w:pPr>
        <w:spacing w:after="0"/>
        <w:rPr>
          <w:szCs w:val="24"/>
        </w:rPr>
      </w:pPr>
    </w:p>
    <w:p w14:paraId="1E65D150" w14:textId="77777777" w:rsidR="009F472A" w:rsidRPr="001714AA" w:rsidRDefault="009F472A" w:rsidP="00DA150C">
      <w:pPr>
        <w:pStyle w:val="Heading1"/>
        <w:shd w:val="clear" w:color="auto" w:fill="BFBFBF" w:themeFill="background1" w:themeFillShade="BF"/>
        <w:spacing w:before="0" w:after="0"/>
        <w:ind w:left="0" w:firstLine="0"/>
        <w:rPr>
          <w:szCs w:val="24"/>
        </w:rPr>
      </w:pPr>
      <w:r w:rsidRPr="001714AA">
        <w:rPr>
          <w:szCs w:val="24"/>
        </w:rPr>
        <w:t>SOLUȚIONAREA EVENTUALELOR DIVERGENȚE ȘI A LITIGIILOR</w:t>
      </w:r>
    </w:p>
    <w:p w14:paraId="59C718D3" w14:textId="77777777" w:rsidR="00CB3A65" w:rsidRPr="001714AA" w:rsidRDefault="00CB3A65" w:rsidP="00DA150C">
      <w:pPr>
        <w:spacing w:after="0"/>
        <w:rPr>
          <w:szCs w:val="24"/>
        </w:rPr>
      </w:pPr>
    </w:p>
    <w:p w14:paraId="37898F05" w14:textId="7113782C" w:rsidR="000346A4" w:rsidRPr="001714AA" w:rsidRDefault="00083E4B" w:rsidP="00F1137F">
      <w:pPr>
        <w:pStyle w:val="Heading2"/>
        <w:spacing w:before="0" w:after="0"/>
        <w:ind w:left="0"/>
        <w:rPr>
          <w:szCs w:val="24"/>
        </w:rPr>
      </w:pPr>
      <w:r w:rsidRPr="001714AA">
        <w:rPr>
          <w:szCs w:val="24"/>
        </w:rPr>
        <w:t>P</w:t>
      </w:r>
      <w:r w:rsidR="001714AA" w:rsidRPr="001714AA">
        <w:rPr>
          <w:szCs w:val="24"/>
        </w:rPr>
        <w:t>ă</w:t>
      </w:r>
      <w:r w:rsidRPr="001714AA">
        <w:rPr>
          <w:szCs w:val="24"/>
        </w:rPr>
        <w:t>rțile</w:t>
      </w:r>
      <w:r w:rsidR="000346A4" w:rsidRPr="001714AA">
        <w:rPr>
          <w:szCs w:val="24"/>
        </w:rPr>
        <w:t xml:space="preserve"> </w:t>
      </w:r>
      <w:r w:rsidR="003E76B7" w:rsidRPr="001714AA">
        <w:rPr>
          <w:szCs w:val="24"/>
        </w:rPr>
        <w:t xml:space="preserve">contractante </w:t>
      </w:r>
      <w:r w:rsidR="000346A4" w:rsidRPr="001714AA">
        <w:rPr>
          <w:szCs w:val="24"/>
        </w:rPr>
        <w:t xml:space="preserve">vor depune toate eforturile pentru a rezolva pe cale amiabilă, prin tratative directe, orice </w:t>
      </w:r>
      <w:r w:rsidR="003E76B7" w:rsidRPr="001714AA">
        <w:rPr>
          <w:szCs w:val="24"/>
        </w:rPr>
        <w:t>neînțelegere sau dispută care poate apărea între ei în cadrul sau î</w:t>
      </w:r>
      <w:r w:rsidR="00FA6DC9" w:rsidRPr="001714AA">
        <w:rPr>
          <w:szCs w:val="24"/>
        </w:rPr>
        <w:t>n</w:t>
      </w:r>
      <w:r w:rsidR="003E76B7" w:rsidRPr="001714AA">
        <w:rPr>
          <w:szCs w:val="24"/>
        </w:rPr>
        <w:t xml:space="preserve"> legătură cu </w:t>
      </w:r>
      <w:r w:rsidRPr="001714AA">
        <w:rPr>
          <w:szCs w:val="24"/>
        </w:rPr>
        <w:t>îndeplinirea</w:t>
      </w:r>
      <w:r w:rsidR="003E76B7" w:rsidRPr="001714AA">
        <w:rPr>
          <w:szCs w:val="24"/>
        </w:rPr>
        <w:t xml:space="preserve"> contractului</w:t>
      </w:r>
    </w:p>
    <w:p w14:paraId="334089F6" w14:textId="462AECA8" w:rsidR="000346A4" w:rsidRPr="001714AA" w:rsidRDefault="000346A4" w:rsidP="00F1137F">
      <w:pPr>
        <w:pStyle w:val="Heading2"/>
        <w:spacing w:before="0" w:after="0"/>
        <w:ind w:left="0"/>
        <w:rPr>
          <w:szCs w:val="24"/>
        </w:rPr>
      </w:pPr>
      <w:r w:rsidRPr="001714AA">
        <w:rPr>
          <w:szCs w:val="24"/>
        </w:rPr>
        <w:t xml:space="preserve">În termen de maximum </w:t>
      </w:r>
      <w:r w:rsidR="003E76B7" w:rsidRPr="001714AA">
        <w:rPr>
          <w:szCs w:val="24"/>
        </w:rPr>
        <w:t>1</w:t>
      </w:r>
      <w:r w:rsidRPr="001714AA">
        <w:rPr>
          <w:szCs w:val="24"/>
        </w:rPr>
        <w:t>5 (cinci</w:t>
      </w:r>
      <w:r w:rsidR="003E76B7" w:rsidRPr="001714AA">
        <w:rPr>
          <w:szCs w:val="24"/>
        </w:rPr>
        <w:t>sprezece</w:t>
      </w:r>
      <w:r w:rsidRPr="001714AA">
        <w:rPr>
          <w:szCs w:val="24"/>
        </w:rPr>
        <w:t xml:space="preserve">) zile </w:t>
      </w:r>
      <w:r w:rsidR="003E76B7" w:rsidRPr="001714AA">
        <w:rPr>
          <w:rFonts w:cs="Trebuchet MS"/>
          <w:szCs w:val="24"/>
        </w:rPr>
        <w:t xml:space="preserve">de la apariția unei dispute, </w:t>
      </w:r>
      <w:r w:rsidR="005C5E13" w:rsidRPr="001714AA">
        <w:rPr>
          <w:rFonts w:cs="Trebuchet MS"/>
          <w:szCs w:val="24"/>
        </w:rPr>
        <w:t>P</w:t>
      </w:r>
      <w:r w:rsidR="003E76B7" w:rsidRPr="001714AA">
        <w:rPr>
          <w:rFonts w:cs="Trebuchet MS"/>
          <w:szCs w:val="24"/>
        </w:rPr>
        <w:t>ărțile contractante se vor notifica reciproc, în scris, asupra pozițiilor adoptate, precum și cu privire la</w:t>
      </w:r>
      <w:r w:rsidR="003E76B7" w:rsidRPr="001714AA">
        <w:rPr>
          <w:szCs w:val="24"/>
        </w:rPr>
        <w:t xml:space="preserve"> soluțiile propuse pentru rezolvarea disputei respective. </w:t>
      </w:r>
    </w:p>
    <w:p w14:paraId="13351FBD" w14:textId="51B24031" w:rsidR="00F1137F" w:rsidRPr="001714AA" w:rsidRDefault="000346A4" w:rsidP="00F1137F">
      <w:pPr>
        <w:pStyle w:val="Heading2"/>
        <w:spacing w:before="0" w:after="0"/>
        <w:ind w:left="0"/>
        <w:rPr>
          <w:szCs w:val="24"/>
        </w:rPr>
      </w:pPr>
      <w:r w:rsidRPr="001714AA">
        <w:rPr>
          <w:szCs w:val="24"/>
        </w:rPr>
        <w:t>Dacă după 1</w:t>
      </w:r>
      <w:r w:rsidR="003E76B7" w:rsidRPr="001714AA">
        <w:rPr>
          <w:szCs w:val="24"/>
        </w:rPr>
        <w:t>5</w:t>
      </w:r>
      <w:r w:rsidRPr="001714AA">
        <w:rPr>
          <w:szCs w:val="24"/>
        </w:rPr>
        <w:t xml:space="preserve"> (</w:t>
      </w:r>
      <w:r w:rsidR="003E76B7" w:rsidRPr="001714AA">
        <w:rPr>
          <w:szCs w:val="24"/>
        </w:rPr>
        <w:t>cincisprezece</w:t>
      </w:r>
      <w:r w:rsidRPr="001714AA">
        <w:rPr>
          <w:szCs w:val="24"/>
        </w:rPr>
        <w:t xml:space="preserve">) zile de la începerea acestor tratative directe, </w:t>
      </w:r>
      <w:r w:rsidR="00A915D5" w:rsidRPr="001714AA">
        <w:rPr>
          <w:szCs w:val="24"/>
        </w:rPr>
        <w:t>Autoritatea contractantă</w:t>
      </w:r>
      <w:r w:rsidR="003E76B7" w:rsidRPr="001714AA">
        <w:rPr>
          <w:szCs w:val="24"/>
        </w:rPr>
        <w:t xml:space="preserve"> și Prestatorul</w:t>
      </w:r>
      <w:r w:rsidRPr="001714AA">
        <w:rPr>
          <w:szCs w:val="24"/>
        </w:rPr>
        <w:t xml:space="preserve"> nu </w:t>
      </w:r>
      <w:r w:rsidR="00083E4B" w:rsidRPr="001714AA">
        <w:rPr>
          <w:szCs w:val="24"/>
        </w:rPr>
        <w:t>reușesc</w:t>
      </w:r>
      <w:r w:rsidRPr="001714AA">
        <w:rPr>
          <w:szCs w:val="24"/>
        </w:rPr>
        <w:t xml:space="preserve"> să rezolve în mod amiabil o </w:t>
      </w:r>
      <w:r w:rsidR="00083E4B" w:rsidRPr="001714AA">
        <w:rPr>
          <w:szCs w:val="24"/>
        </w:rPr>
        <w:t>divergență</w:t>
      </w:r>
      <w:r w:rsidRPr="001714AA">
        <w:rPr>
          <w:szCs w:val="24"/>
        </w:rPr>
        <w:t xml:space="preserve"> </w:t>
      </w:r>
      <w:r w:rsidR="00083E4B" w:rsidRPr="001714AA">
        <w:rPr>
          <w:szCs w:val="24"/>
        </w:rPr>
        <w:t>contractuală</w:t>
      </w:r>
      <w:r w:rsidRPr="001714AA">
        <w:rPr>
          <w:szCs w:val="24"/>
        </w:rPr>
        <w:t xml:space="preserve">, fiecare poate solicita ca disputa să se </w:t>
      </w:r>
      <w:r w:rsidR="00083E4B" w:rsidRPr="001714AA">
        <w:rPr>
          <w:szCs w:val="24"/>
        </w:rPr>
        <w:t>soluționeze</w:t>
      </w:r>
      <w:r w:rsidRPr="001714AA">
        <w:rPr>
          <w:szCs w:val="24"/>
        </w:rPr>
        <w:t xml:space="preserve"> de către </w:t>
      </w:r>
      <w:r w:rsidR="00083E4B" w:rsidRPr="001714AA">
        <w:rPr>
          <w:szCs w:val="24"/>
        </w:rPr>
        <w:t>instanțele</w:t>
      </w:r>
      <w:r w:rsidRPr="001714AA">
        <w:rPr>
          <w:szCs w:val="24"/>
        </w:rPr>
        <w:t xml:space="preserve"> </w:t>
      </w:r>
      <w:r w:rsidR="00083E4B" w:rsidRPr="001714AA">
        <w:rPr>
          <w:szCs w:val="24"/>
        </w:rPr>
        <w:t>judecătorești</w:t>
      </w:r>
      <w:r w:rsidRPr="001714AA">
        <w:rPr>
          <w:szCs w:val="24"/>
        </w:rPr>
        <w:t xml:space="preserve"> </w:t>
      </w:r>
      <w:r w:rsidR="003E76B7" w:rsidRPr="001714AA">
        <w:rPr>
          <w:szCs w:val="24"/>
        </w:rPr>
        <w:t xml:space="preserve">în a căror rază teritorială se află sediul </w:t>
      </w:r>
      <w:r w:rsidR="00A915D5" w:rsidRPr="001714AA">
        <w:rPr>
          <w:szCs w:val="24"/>
        </w:rPr>
        <w:t>Autorității contractante</w:t>
      </w:r>
      <w:r w:rsidR="003E76B7" w:rsidRPr="001714AA">
        <w:rPr>
          <w:szCs w:val="24"/>
        </w:rPr>
        <w:t>.</w:t>
      </w:r>
      <w:r w:rsidR="00F1137F" w:rsidRPr="001714AA">
        <w:t xml:space="preserve"> </w:t>
      </w:r>
    </w:p>
    <w:p w14:paraId="4DF95F5C" w14:textId="30C48BAA" w:rsidR="000346A4" w:rsidRPr="001714AA" w:rsidRDefault="00F1137F" w:rsidP="00F1137F">
      <w:pPr>
        <w:pStyle w:val="Heading2"/>
        <w:spacing w:before="0" w:after="0"/>
        <w:ind w:left="0"/>
        <w:rPr>
          <w:szCs w:val="24"/>
        </w:rPr>
      </w:pPr>
      <w:r w:rsidRPr="001714AA">
        <w:rPr>
          <w:szCs w:val="24"/>
        </w:rPr>
        <w:t>Fără a afecta prevederile de mai sus, pe perioada soluționării disputelor, Contractantul este obligat să continue prestarea serviciilor astfel cum este stabilit prin Contract. În situația nerespectării acestei obligații, Autoritatea contractantă este îndreptățită la despăgubiri pentru neexecutarea obligațiilor contractuale</w:t>
      </w:r>
    </w:p>
    <w:p w14:paraId="6B79C311" w14:textId="77777777" w:rsidR="005C3A03" w:rsidRPr="001714AA" w:rsidRDefault="005C3A03" w:rsidP="00DA150C">
      <w:pPr>
        <w:spacing w:after="0"/>
        <w:rPr>
          <w:szCs w:val="24"/>
        </w:rPr>
      </w:pPr>
    </w:p>
    <w:p w14:paraId="3EEB6F8B" w14:textId="4F25C081" w:rsidR="009F472A" w:rsidRPr="001714AA" w:rsidRDefault="009B75E3" w:rsidP="00DA150C">
      <w:pPr>
        <w:pStyle w:val="Heading1"/>
        <w:shd w:val="clear" w:color="auto" w:fill="BFBFBF" w:themeFill="background1" w:themeFillShade="BF"/>
        <w:spacing w:before="0" w:after="0"/>
        <w:ind w:left="0" w:firstLine="0"/>
        <w:rPr>
          <w:szCs w:val="24"/>
        </w:rPr>
      </w:pPr>
      <w:r w:rsidRPr="001714AA">
        <w:rPr>
          <w:szCs w:val="24"/>
        </w:rPr>
        <w:t>DISPOZIȚII FINALE</w:t>
      </w:r>
    </w:p>
    <w:p w14:paraId="58C6AB88" w14:textId="77777777" w:rsidR="00CB3A65" w:rsidRPr="001714AA" w:rsidRDefault="00CB3A65" w:rsidP="00DA150C">
      <w:pPr>
        <w:spacing w:after="0"/>
        <w:rPr>
          <w:szCs w:val="24"/>
        </w:rPr>
      </w:pPr>
    </w:p>
    <w:p w14:paraId="436CF357" w14:textId="3C23DC84" w:rsidR="000346A4" w:rsidRPr="001714AA" w:rsidRDefault="009B75E3" w:rsidP="00DA150C">
      <w:pPr>
        <w:pStyle w:val="Heading2"/>
        <w:spacing w:before="0" w:after="0"/>
        <w:ind w:left="0"/>
        <w:rPr>
          <w:szCs w:val="24"/>
        </w:rPr>
      </w:pPr>
      <w:r w:rsidRPr="001714AA">
        <w:rPr>
          <w:szCs w:val="24"/>
        </w:rPr>
        <w:t xml:space="preserve">Fiecare parte este de acord să semneze prezentul </w:t>
      </w:r>
      <w:r w:rsidR="003A11D6" w:rsidRPr="001714AA">
        <w:rPr>
          <w:szCs w:val="24"/>
        </w:rPr>
        <w:t>C</w:t>
      </w:r>
      <w:r w:rsidRPr="001714AA">
        <w:rPr>
          <w:szCs w:val="24"/>
        </w:rPr>
        <w:t xml:space="preserve">ontract cu semnătură electronică emisă de un prestator acreditat de servicii de certificare pentru semnătura electronică și este de acord că această metodă de semnare este la fel de concludentă pentru intenția Părților de a fi ținute de prezentul </w:t>
      </w:r>
      <w:r w:rsidR="003A11D6" w:rsidRPr="001714AA">
        <w:rPr>
          <w:szCs w:val="24"/>
        </w:rPr>
        <w:t>C</w:t>
      </w:r>
      <w:r w:rsidRPr="001714AA">
        <w:rPr>
          <w:szCs w:val="24"/>
        </w:rPr>
        <w:t>ontract ca și cum ar fi fost semnat de către fiecare parte prin semnătură olografă.</w:t>
      </w:r>
    </w:p>
    <w:p w14:paraId="051F4880" w14:textId="77777777" w:rsidR="009B75E3" w:rsidRPr="001714AA" w:rsidRDefault="009B75E3" w:rsidP="00762B93">
      <w:pPr>
        <w:spacing w:after="0"/>
        <w:rPr>
          <w:szCs w:val="24"/>
        </w:rPr>
      </w:pPr>
    </w:p>
    <w:bookmarkEnd w:id="16"/>
    <w:p w14:paraId="25ACB32C" w14:textId="76654C7B" w:rsidR="003E76B7" w:rsidRPr="001714AA" w:rsidRDefault="003E76B7" w:rsidP="00762B93">
      <w:pPr>
        <w:spacing w:after="0"/>
        <w:rPr>
          <w:rFonts w:eastAsia="Times New Roman" w:cs="Trebuchet MS"/>
          <w:szCs w:val="24"/>
        </w:rPr>
      </w:pPr>
      <w:r w:rsidRPr="001714AA">
        <w:rPr>
          <w:rFonts w:eastAsia="Times New Roman" w:cs="Trebuchet MS"/>
          <w:szCs w:val="24"/>
        </w:rPr>
        <w:t xml:space="preserve">Prezentul contract este încheiat azi ......................., în 2 (două) exemplare, câte un exemplar pentru Prestator și un exemplar pentru </w:t>
      </w:r>
      <w:r w:rsidR="00A915D5" w:rsidRPr="001714AA">
        <w:rPr>
          <w:rFonts w:eastAsia="Times New Roman" w:cs="Trebuchet MS"/>
          <w:szCs w:val="24"/>
        </w:rPr>
        <w:t>Autoritatea contractantă</w:t>
      </w:r>
      <w:r w:rsidRPr="001714AA">
        <w:rPr>
          <w:rFonts w:eastAsia="Times New Roman" w:cs="Trebuchet MS"/>
          <w:szCs w:val="24"/>
        </w:rPr>
        <w:t>, cu aceeași valoare juridică.</w:t>
      </w:r>
    </w:p>
    <w:p w14:paraId="6CA2C983" w14:textId="77777777" w:rsidR="003C1A8B" w:rsidRPr="001714AA" w:rsidRDefault="003C1A8B" w:rsidP="00762B93">
      <w:pPr>
        <w:spacing w:after="0"/>
        <w:rPr>
          <w:rFonts w:eastAsia="Times New Roman" w:cs="Trebuchet MS"/>
          <w:szCs w:val="24"/>
        </w:rPr>
      </w:pPr>
    </w:p>
    <w:p w14:paraId="6D6274A0" w14:textId="77777777" w:rsidR="003E76B7" w:rsidRPr="001714AA" w:rsidRDefault="003E76B7" w:rsidP="00762B93">
      <w:pPr>
        <w:spacing w:after="0"/>
        <w:rPr>
          <w:szCs w:val="24"/>
        </w:rPr>
      </w:pPr>
    </w:p>
    <w:p w14:paraId="07A3072E" w14:textId="77777777" w:rsidR="00E24F04" w:rsidRPr="001714AA" w:rsidRDefault="00E24F04" w:rsidP="00762B93">
      <w:pPr>
        <w:spacing w:after="0"/>
        <w:rPr>
          <w:szCs w:val="24"/>
        </w:rPr>
      </w:pPr>
    </w:p>
    <w:tbl>
      <w:tblPr>
        <w:tblStyle w:val="TableGrid"/>
        <w:tblW w:w="9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779"/>
      </w:tblGrid>
      <w:tr w:rsidR="00533351" w:rsidRPr="001714AA" w14:paraId="28BBA42F" w14:textId="77777777" w:rsidTr="00986E2C">
        <w:trPr>
          <w:trHeight w:val="990"/>
        </w:trPr>
        <w:tc>
          <w:tcPr>
            <w:tcW w:w="4778" w:type="dxa"/>
          </w:tcPr>
          <w:p w14:paraId="75210F90" w14:textId="0E9EA5BD" w:rsidR="003E76B7" w:rsidRPr="001714AA" w:rsidRDefault="00A915D5" w:rsidP="003C1A8B">
            <w:pPr>
              <w:spacing w:after="0"/>
              <w:jc w:val="center"/>
              <w:rPr>
                <w:rFonts w:eastAsia="Times New Roman"/>
                <w:b/>
                <w:bCs/>
                <w:kern w:val="32"/>
                <w:szCs w:val="24"/>
              </w:rPr>
            </w:pPr>
            <w:r w:rsidRPr="001714AA">
              <w:rPr>
                <w:rFonts w:eastAsia="Times New Roman"/>
                <w:b/>
                <w:bCs/>
                <w:kern w:val="32"/>
                <w:szCs w:val="24"/>
              </w:rPr>
              <w:t>AUTORITATEA CONTRACTANTĂ</w:t>
            </w:r>
            <w:r w:rsidR="003E76B7" w:rsidRPr="001714AA">
              <w:rPr>
                <w:rFonts w:eastAsia="Times New Roman"/>
                <w:b/>
                <w:bCs/>
                <w:kern w:val="32"/>
                <w:szCs w:val="24"/>
              </w:rPr>
              <w:t>,</w:t>
            </w:r>
          </w:p>
        </w:tc>
        <w:tc>
          <w:tcPr>
            <w:tcW w:w="4779" w:type="dxa"/>
          </w:tcPr>
          <w:p w14:paraId="105F07D1" w14:textId="2535D7F1" w:rsidR="003E76B7" w:rsidRPr="001714AA" w:rsidRDefault="003E76B7" w:rsidP="003C1A8B">
            <w:pPr>
              <w:spacing w:after="0"/>
              <w:ind w:left="-70"/>
              <w:jc w:val="center"/>
              <w:outlineLvl w:val="0"/>
              <w:rPr>
                <w:rFonts w:eastAsia="Times New Roman"/>
                <w:b/>
                <w:bCs/>
                <w:strike/>
                <w:kern w:val="32"/>
                <w:szCs w:val="24"/>
              </w:rPr>
            </w:pPr>
            <w:r w:rsidRPr="001714AA">
              <w:rPr>
                <w:rFonts w:eastAsia="Times New Roman"/>
                <w:b/>
                <w:bCs/>
                <w:kern w:val="32"/>
                <w:szCs w:val="24"/>
              </w:rPr>
              <w:t>PRESTATOR</w:t>
            </w:r>
          </w:p>
        </w:tc>
      </w:tr>
      <w:tr w:rsidR="00533351" w:rsidRPr="001714AA" w14:paraId="6A3F3B24" w14:textId="77777777" w:rsidTr="00986E2C">
        <w:trPr>
          <w:trHeight w:val="979"/>
        </w:trPr>
        <w:tc>
          <w:tcPr>
            <w:tcW w:w="4778" w:type="dxa"/>
            <w:hideMark/>
          </w:tcPr>
          <w:p w14:paraId="36FB8384" w14:textId="0961DE7C" w:rsidR="003E76B7" w:rsidRPr="001714AA" w:rsidRDefault="000A6A1A" w:rsidP="003C1A8B">
            <w:pPr>
              <w:tabs>
                <w:tab w:val="left" w:pos="567"/>
              </w:tabs>
              <w:spacing w:after="0"/>
              <w:jc w:val="center"/>
              <w:outlineLvl w:val="0"/>
              <w:rPr>
                <w:rFonts w:eastAsia="Times New Roman"/>
                <w:b/>
                <w:bCs/>
                <w:kern w:val="32"/>
                <w:szCs w:val="24"/>
              </w:rPr>
            </w:pPr>
            <w:r>
              <w:rPr>
                <w:rFonts w:eastAsia="Times New Roman"/>
                <w:b/>
                <w:bCs/>
                <w:kern w:val="32"/>
                <w:szCs w:val="24"/>
              </w:rPr>
              <w:t>CONSILIUL NATIONAL AL AUDIOVIZUALULUI</w:t>
            </w:r>
          </w:p>
          <w:p w14:paraId="6789A4FE" w14:textId="77777777" w:rsidR="001714AA" w:rsidRPr="001714AA" w:rsidRDefault="001714AA" w:rsidP="003C1A8B">
            <w:pPr>
              <w:tabs>
                <w:tab w:val="left" w:pos="567"/>
              </w:tabs>
              <w:spacing w:after="0"/>
              <w:jc w:val="center"/>
              <w:outlineLvl w:val="0"/>
              <w:rPr>
                <w:rFonts w:eastAsia="Times New Roman"/>
                <w:kern w:val="32"/>
                <w:szCs w:val="24"/>
              </w:rPr>
            </w:pPr>
          </w:p>
          <w:p w14:paraId="526EB951" w14:textId="77777777" w:rsidR="001714AA" w:rsidRPr="001714AA" w:rsidRDefault="001714AA" w:rsidP="003C1A8B">
            <w:pPr>
              <w:tabs>
                <w:tab w:val="left" w:pos="567"/>
              </w:tabs>
              <w:spacing w:after="0"/>
              <w:jc w:val="center"/>
              <w:outlineLvl w:val="0"/>
              <w:rPr>
                <w:rFonts w:eastAsia="Times New Roman"/>
                <w:kern w:val="32"/>
                <w:szCs w:val="24"/>
              </w:rPr>
            </w:pPr>
          </w:p>
          <w:p w14:paraId="24232A72" w14:textId="77777777" w:rsidR="000A6A1A" w:rsidRPr="001714AA" w:rsidRDefault="000A6A1A" w:rsidP="000A6A1A">
            <w:pPr>
              <w:spacing w:after="0"/>
              <w:jc w:val="center"/>
              <w:rPr>
                <w:szCs w:val="24"/>
              </w:rPr>
            </w:pPr>
            <w:r w:rsidRPr="001714AA">
              <w:rPr>
                <w:b/>
                <w:bCs/>
                <w:szCs w:val="24"/>
              </w:rPr>
              <w:t>VICEPRESEDINTE</w:t>
            </w:r>
          </w:p>
          <w:p w14:paraId="7420226A" w14:textId="77777777" w:rsidR="000A6A1A" w:rsidRPr="00F1137F" w:rsidRDefault="000A6A1A" w:rsidP="000A6A1A">
            <w:pPr>
              <w:spacing w:after="0"/>
              <w:jc w:val="center"/>
              <w:rPr>
                <w:szCs w:val="24"/>
              </w:rPr>
            </w:pPr>
            <w:r w:rsidRPr="001714AA">
              <w:rPr>
                <w:b/>
                <w:bCs/>
                <w:szCs w:val="24"/>
              </w:rPr>
              <w:t>VALENTIN-ALEXANDRU JUCAN</w:t>
            </w:r>
          </w:p>
          <w:p w14:paraId="2717CE0F" w14:textId="77777777" w:rsidR="001714AA" w:rsidRPr="001714AA" w:rsidRDefault="001714AA" w:rsidP="003C1A8B">
            <w:pPr>
              <w:tabs>
                <w:tab w:val="left" w:pos="567"/>
              </w:tabs>
              <w:spacing w:after="0"/>
              <w:jc w:val="center"/>
              <w:outlineLvl w:val="0"/>
              <w:rPr>
                <w:rFonts w:eastAsia="Times New Roman"/>
                <w:kern w:val="32"/>
                <w:szCs w:val="24"/>
              </w:rPr>
            </w:pPr>
          </w:p>
          <w:p w14:paraId="208A242A" w14:textId="77777777" w:rsidR="001714AA" w:rsidRPr="001714AA" w:rsidRDefault="001714AA" w:rsidP="003C1A8B">
            <w:pPr>
              <w:tabs>
                <w:tab w:val="left" w:pos="567"/>
              </w:tabs>
              <w:spacing w:after="0"/>
              <w:jc w:val="center"/>
              <w:outlineLvl w:val="0"/>
              <w:rPr>
                <w:rFonts w:eastAsia="Times New Roman"/>
                <w:kern w:val="32"/>
                <w:szCs w:val="24"/>
              </w:rPr>
            </w:pPr>
          </w:p>
          <w:p w14:paraId="2BEF5861" w14:textId="77777777" w:rsidR="001714AA" w:rsidRPr="001714AA" w:rsidRDefault="001714AA" w:rsidP="003C1A8B">
            <w:pPr>
              <w:tabs>
                <w:tab w:val="left" w:pos="567"/>
              </w:tabs>
              <w:spacing w:after="0"/>
              <w:jc w:val="center"/>
              <w:outlineLvl w:val="0"/>
              <w:rPr>
                <w:rFonts w:eastAsia="Times New Roman"/>
                <w:kern w:val="32"/>
                <w:szCs w:val="24"/>
              </w:rPr>
            </w:pPr>
          </w:p>
          <w:p w14:paraId="5C7F83A1" w14:textId="77777777" w:rsidR="001714AA" w:rsidRPr="001714AA" w:rsidRDefault="001714AA" w:rsidP="003C1A8B">
            <w:pPr>
              <w:tabs>
                <w:tab w:val="left" w:pos="567"/>
              </w:tabs>
              <w:spacing w:after="0"/>
              <w:jc w:val="center"/>
              <w:outlineLvl w:val="0"/>
              <w:rPr>
                <w:rFonts w:eastAsia="Times New Roman"/>
                <w:kern w:val="32"/>
                <w:szCs w:val="24"/>
              </w:rPr>
            </w:pPr>
          </w:p>
          <w:p w14:paraId="79222B06" w14:textId="77777777" w:rsidR="001714AA" w:rsidRPr="001714AA" w:rsidRDefault="001714AA" w:rsidP="003C1A8B">
            <w:pPr>
              <w:tabs>
                <w:tab w:val="left" w:pos="567"/>
              </w:tabs>
              <w:spacing w:after="0"/>
              <w:jc w:val="center"/>
              <w:outlineLvl w:val="0"/>
              <w:rPr>
                <w:rFonts w:eastAsia="Times New Roman"/>
                <w:kern w:val="32"/>
                <w:szCs w:val="24"/>
              </w:rPr>
            </w:pPr>
          </w:p>
          <w:p w14:paraId="69B0D46A" w14:textId="77777777" w:rsidR="001714AA" w:rsidRPr="001714AA" w:rsidRDefault="001714AA" w:rsidP="003C1A8B">
            <w:pPr>
              <w:tabs>
                <w:tab w:val="left" w:pos="567"/>
              </w:tabs>
              <w:spacing w:after="0"/>
              <w:jc w:val="center"/>
              <w:outlineLvl w:val="0"/>
              <w:rPr>
                <w:rFonts w:eastAsia="Times New Roman"/>
                <w:kern w:val="32"/>
                <w:szCs w:val="24"/>
              </w:rPr>
            </w:pPr>
          </w:p>
          <w:p w14:paraId="119C17F8" w14:textId="2EB4845E" w:rsidR="000A6A1A" w:rsidRPr="001714AA" w:rsidRDefault="000A6A1A" w:rsidP="000A6A1A">
            <w:pPr>
              <w:spacing w:after="0"/>
              <w:rPr>
                <w:rFonts w:eastAsia="Times New Roman"/>
                <w:b/>
                <w:bCs/>
                <w:szCs w:val="24"/>
              </w:rPr>
            </w:pPr>
            <w:r w:rsidRPr="001714AA">
              <w:rPr>
                <w:rFonts w:eastAsia="Times New Roman"/>
                <w:b/>
                <w:bCs/>
                <w:szCs w:val="24"/>
              </w:rPr>
              <w:lastRenderedPageBreak/>
              <w:t>RESPONSABIL CONTABILITATE</w:t>
            </w:r>
            <w:r>
              <w:rPr>
                <w:rFonts w:eastAsia="Times New Roman"/>
                <w:b/>
                <w:bCs/>
                <w:szCs w:val="24"/>
              </w:rPr>
              <w:t>,CFPP</w:t>
            </w:r>
          </w:p>
          <w:p w14:paraId="2C504CF4" w14:textId="77777777" w:rsidR="000A6A1A" w:rsidRPr="001714AA" w:rsidRDefault="000A6A1A" w:rsidP="000A6A1A">
            <w:pPr>
              <w:spacing w:after="0"/>
              <w:rPr>
                <w:rFonts w:eastAsia="Times New Roman"/>
                <w:b/>
                <w:bCs/>
                <w:szCs w:val="24"/>
              </w:rPr>
            </w:pPr>
            <w:r w:rsidRPr="001714AA">
              <w:rPr>
                <w:rFonts w:eastAsia="Times New Roman"/>
                <w:b/>
                <w:bCs/>
                <w:szCs w:val="24"/>
              </w:rPr>
              <w:t>FLORICA CORBAN</w:t>
            </w:r>
          </w:p>
          <w:p w14:paraId="210B4749" w14:textId="77777777" w:rsidR="000A6A1A" w:rsidRDefault="000A6A1A" w:rsidP="000A6A1A">
            <w:pPr>
              <w:tabs>
                <w:tab w:val="left" w:pos="567"/>
              </w:tabs>
              <w:spacing w:after="0"/>
              <w:outlineLvl w:val="0"/>
              <w:rPr>
                <w:rFonts w:eastAsia="Times New Roman"/>
                <w:b/>
                <w:bCs/>
                <w:szCs w:val="24"/>
              </w:rPr>
            </w:pPr>
          </w:p>
          <w:p w14:paraId="34521206" w14:textId="77777777" w:rsidR="000A6A1A" w:rsidRDefault="000A6A1A" w:rsidP="000A6A1A">
            <w:pPr>
              <w:tabs>
                <w:tab w:val="left" w:pos="567"/>
              </w:tabs>
              <w:spacing w:after="0"/>
              <w:outlineLvl w:val="0"/>
              <w:rPr>
                <w:rFonts w:eastAsia="Times New Roman"/>
                <w:b/>
                <w:bCs/>
                <w:szCs w:val="24"/>
              </w:rPr>
            </w:pPr>
          </w:p>
          <w:p w14:paraId="120761D9" w14:textId="77777777" w:rsidR="000A6A1A" w:rsidRDefault="000A6A1A" w:rsidP="000A6A1A">
            <w:pPr>
              <w:tabs>
                <w:tab w:val="left" w:pos="567"/>
              </w:tabs>
              <w:spacing w:after="0"/>
              <w:outlineLvl w:val="0"/>
              <w:rPr>
                <w:rFonts w:eastAsia="Times New Roman"/>
                <w:b/>
                <w:bCs/>
                <w:szCs w:val="24"/>
              </w:rPr>
            </w:pPr>
          </w:p>
          <w:p w14:paraId="0ACD2506" w14:textId="77777777" w:rsidR="000A6A1A" w:rsidRDefault="000A6A1A" w:rsidP="000A6A1A">
            <w:pPr>
              <w:tabs>
                <w:tab w:val="left" w:pos="567"/>
              </w:tabs>
              <w:spacing w:after="0"/>
              <w:outlineLvl w:val="0"/>
              <w:rPr>
                <w:rFonts w:eastAsia="Times New Roman"/>
                <w:b/>
                <w:bCs/>
                <w:szCs w:val="24"/>
              </w:rPr>
            </w:pPr>
          </w:p>
          <w:p w14:paraId="7CD3D059" w14:textId="77777777" w:rsidR="000A6A1A" w:rsidRDefault="000A6A1A" w:rsidP="000A6A1A">
            <w:pPr>
              <w:tabs>
                <w:tab w:val="left" w:pos="567"/>
              </w:tabs>
              <w:spacing w:after="0"/>
              <w:outlineLvl w:val="0"/>
              <w:rPr>
                <w:rFonts w:eastAsia="Times New Roman"/>
                <w:b/>
                <w:bCs/>
                <w:szCs w:val="24"/>
              </w:rPr>
            </w:pPr>
          </w:p>
          <w:p w14:paraId="1E184B56" w14:textId="7B120196" w:rsidR="000A6A1A" w:rsidRPr="001714AA" w:rsidRDefault="000A6A1A" w:rsidP="000A6A1A">
            <w:pPr>
              <w:tabs>
                <w:tab w:val="left" w:pos="567"/>
              </w:tabs>
              <w:spacing w:after="0"/>
              <w:outlineLvl w:val="0"/>
              <w:rPr>
                <w:rFonts w:eastAsia="Times New Roman"/>
                <w:szCs w:val="24"/>
              </w:rPr>
            </w:pPr>
            <w:r w:rsidRPr="001714AA">
              <w:rPr>
                <w:rFonts w:eastAsia="Times New Roman"/>
                <w:b/>
                <w:bCs/>
                <w:szCs w:val="24"/>
              </w:rPr>
              <w:t xml:space="preserve">MANAGER DE PROIECT </w:t>
            </w:r>
          </w:p>
          <w:p w14:paraId="71E8CD28" w14:textId="250EDC2A" w:rsidR="001714AA" w:rsidRPr="001714AA" w:rsidRDefault="000A6A1A" w:rsidP="000A6A1A">
            <w:pPr>
              <w:tabs>
                <w:tab w:val="left" w:pos="567"/>
              </w:tabs>
              <w:spacing w:after="0"/>
              <w:outlineLvl w:val="0"/>
              <w:rPr>
                <w:rFonts w:eastAsia="Times New Roman"/>
                <w:kern w:val="32"/>
                <w:szCs w:val="24"/>
              </w:rPr>
            </w:pPr>
            <w:r w:rsidRPr="001714AA">
              <w:rPr>
                <w:rFonts w:eastAsia="Times New Roman"/>
                <w:b/>
                <w:bCs/>
                <w:szCs w:val="24"/>
              </w:rPr>
              <w:t>RUXANDRA-ELENA MINEA-CRISTEA</w:t>
            </w:r>
          </w:p>
          <w:p w14:paraId="0589119A" w14:textId="77777777" w:rsidR="001714AA" w:rsidRPr="001714AA" w:rsidRDefault="001714AA" w:rsidP="003C1A8B">
            <w:pPr>
              <w:tabs>
                <w:tab w:val="left" w:pos="567"/>
              </w:tabs>
              <w:spacing w:after="0"/>
              <w:jc w:val="center"/>
              <w:outlineLvl w:val="0"/>
              <w:rPr>
                <w:rFonts w:eastAsia="Times New Roman"/>
                <w:kern w:val="32"/>
                <w:szCs w:val="24"/>
              </w:rPr>
            </w:pPr>
          </w:p>
          <w:p w14:paraId="7F0B4DD4" w14:textId="77777777" w:rsidR="001714AA" w:rsidRPr="001714AA" w:rsidRDefault="001714AA" w:rsidP="003C1A8B">
            <w:pPr>
              <w:tabs>
                <w:tab w:val="left" w:pos="567"/>
              </w:tabs>
              <w:spacing w:after="0"/>
              <w:jc w:val="center"/>
              <w:outlineLvl w:val="0"/>
              <w:rPr>
                <w:rFonts w:eastAsia="Times New Roman"/>
                <w:kern w:val="32"/>
                <w:szCs w:val="24"/>
              </w:rPr>
            </w:pPr>
          </w:p>
          <w:p w14:paraId="26DFA3AB" w14:textId="77777777" w:rsidR="001714AA" w:rsidRDefault="001714AA" w:rsidP="003C1A8B">
            <w:pPr>
              <w:tabs>
                <w:tab w:val="left" w:pos="567"/>
              </w:tabs>
              <w:spacing w:after="0"/>
              <w:jc w:val="center"/>
              <w:outlineLvl w:val="0"/>
              <w:rPr>
                <w:rFonts w:eastAsia="Times New Roman"/>
                <w:kern w:val="32"/>
                <w:szCs w:val="24"/>
              </w:rPr>
            </w:pPr>
          </w:p>
          <w:p w14:paraId="10E2FB5B" w14:textId="77777777" w:rsidR="001714AA" w:rsidRPr="001714AA" w:rsidRDefault="001714AA" w:rsidP="001714AA">
            <w:pPr>
              <w:tabs>
                <w:tab w:val="left" w:pos="567"/>
              </w:tabs>
              <w:spacing w:after="0"/>
              <w:outlineLvl w:val="0"/>
              <w:rPr>
                <w:rFonts w:eastAsia="Times New Roman"/>
                <w:b/>
                <w:bCs/>
                <w:szCs w:val="24"/>
              </w:rPr>
            </w:pPr>
          </w:p>
          <w:p w14:paraId="77BD41C6" w14:textId="77777777" w:rsidR="001714AA" w:rsidRPr="001714AA" w:rsidRDefault="001714AA" w:rsidP="001714AA">
            <w:pPr>
              <w:tabs>
                <w:tab w:val="left" w:pos="567"/>
              </w:tabs>
              <w:spacing w:after="0"/>
              <w:outlineLvl w:val="0"/>
              <w:rPr>
                <w:rFonts w:eastAsia="Times New Roman"/>
                <w:b/>
                <w:bCs/>
                <w:szCs w:val="24"/>
              </w:rPr>
            </w:pPr>
          </w:p>
          <w:p w14:paraId="65714EF0" w14:textId="506739C9" w:rsidR="001714AA" w:rsidRPr="001714AA" w:rsidRDefault="001714AA" w:rsidP="001714AA">
            <w:pPr>
              <w:tabs>
                <w:tab w:val="left" w:pos="567"/>
              </w:tabs>
              <w:spacing w:after="0"/>
              <w:outlineLvl w:val="0"/>
              <w:rPr>
                <w:rFonts w:eastAsia="Times New Roman"/>
                <w:szCs w:val="24"/>
              </w:rPr>
            </w:pPr>
            <w:r w:rsidRPr="001714AA">
              <w:rPr>
                <w:rFonts w:eastAsia="Times New Roman"/>
                <w:b/>
                <w:bCs/>
                <w:szCs w:val="24"/>
              </w:rPr>
              <w:t xml:space="preserve">RESPONSABIL FINANCIAR </w:t>
            </w:r>
          </w:p>
          <w:p w14:paraId="5B0EF5BA" w14:textId="77777777" w:rsidR="001714AA" w:rsidRPr="001714AA" w:rsidRDefault="001714AA" w:rsidP="001714AA">
            <w:pPr>
              <w:tabs>
                <w:tab w:val="left" w:pos="567"/>
              </w:tabs>
              <w:spacing w:after="0"/>
              <w:outlineLvl w:val="0"/>
              <w:rPr>
                <w:rFonts w:eastAsia="Times New Roman"/>
                <w:b/>
                <w:bCs/>
                <w:szCs w:val="24"/>
              </w:rPr>
            </w:pPr>
            <w:r w:rsidRPr="001714AA">
              <w:rPr>
                <w:rFonts w:eastAsia="Times New Roman"/>
                <w:b/>
                <w:bCs/>
                <w:szCs w:val="24"/>
              </w:rPr>
              <w:t>CRISTINA GHEORGHIAS</w:t>
            </w:r>
          </w:p>
          <w:p w14:paraId="5A30B1FA" w14:textId="77777777" w:rsidR="001714AA" w:rsidRPr="001714AA" w:rsidRDefault="001714AA" w:rsidP="001714AA">
            <w:pPr>
              <w:tabs>
                <w:tab w:val="left" w:pos="567"/>
              </w:tabs>
              <w:spacing w:after="0"/>
              <w:outlineLvl w:val="0"/>
              <w:rPr>
                <w:rFonts w:eastAsia="Times New Roman"/>
                <w:szCs w:val="24"/>
              </w:rPr>
            </w:pPr>
          </w:p>
          <w:p w14:paraId="490C6D59" w14:textId="77777777" w:rsidR="001714AA" w:rsidRPr="001714AA" w:rsidRDefault="001714AA" w:rsidP="001714AA">
            <w:pPr>
              <w:tabs>
                <w:tab w:val="left" w:pos="567"/>
              </w:tabs>
              <w:spacing w:after="0"/>
              <w:outlineLvl w:val="0"/>
              <w:rPr>
                <w:rFonts w:eastAsia="Times New Roman"/>
                <w:szCs w:val="24"/>
              </w:rPr>
            </w:pPr>
          </w:p>
          <w:p w14:paraId="2FDA9B34" w14:textId="77777777" w:rsidR="001714AA" w:rsidRDefault="001714AA" w:rsidP="001714AA">
            <w:pPr>
              <w:tabs>
                <w:tab w:val="left" w:pos="567"/>
              </w:tabs>
              <w:spacing w:after="0"/>
              <w:outlineLvl w:val="0"/>
              <w:rPr>
                <w:rFonts w:eastAsia="Times New Roman"/>
                <w:szCs w:val="24"/>
              </w:rPr>
            </w:pPr>
          </w:p>
          <w:p w14:paraId="417E7B02" w14:textId="77777777" w:rsidR="000A6A1A" w:rsidRPr="001714AA" w:rsidRDefault="000A6A1A" w:rsidP="001714AA">
            <w:pPr>
              <w:tabs>
                <w:tab w:val="left" w:pos="567"/>
              </w:tabs>
              <w:spacing w:after="0"/>
              <w:outlineLvl w:val="0"/>
              <w:rPr>
                <w:rFonts w:eastAsia="Times New Roman"/>
                <w:szCs w:val="24"/>
              </w:rPr>
            </w:pPr>
          </w:p>
          <w:p w14:paraId="233D3128" w14:textId="77777777" w:rsidR="000A6A1A" w:rsidRPr="001714AA" w:rsidRDefault="000A6A1A" w:rsidP="000A6A1A">
            <w:pPr>
              <w:spacing w:after="0"/>
              <w:rPr>
                <w:rFonts w:eastAsia="Times New Roman"/>
                <w:b/>
                <w:bCs/>
                <w:szCs w:val="24"/>
              </w:rPr>
            </w:pPr>
            <w:r w:rsidRPr="001714AA">
              <w:rPr>
                <w:rFonts w:eastAsia="Times New Roman"/>
                <w:b/>
                <w:bCs/>
                <w:szCs w:val="24"/>
              </w:rPr>
              <w:t xml:space="preserve">RESPONSABIL JURIDIC SI RELATII INTERNATIONALE </w:t>
            </w:r>
          </w:p>
          <w:p w14:paraId="7D938A8B" w14:textId="77777777" w:rsidR="000A6A1A" w:rsidRPr="001714AA" w:rsidRDefault="000A6A1A" w:rsidP="000A6A1A">
            <w:pPr>
              <w:spacing w:after="0"/>
              <w:rPr>
                <w:rFonts w:eastAsia="Times New Roman"/>
                <w:b/>
                <w:bCs/>
                <w:szCs w:val="24"/>
              </w:rPr>
            </w:pPr>
            <w:r w:rsidRPr="001714AA">
              <w:rPr>
                <w:rFonts w:eastAsia="Times New Roman"/>
                <w:b/>
                <w:bCs/>
                <w:szCs w:val="24"/>
              </w:rPr>
              <w:t>DUMITRU CIOBANU</w:t>
            </w:r>
          </w:p>
          <w:p w14:paraId="1AAF05AA" w14:textId="77777777" w:rsidR="001714AA" w:rsidRDefault="001714AA" w:rsidP="001714AA">
            <w:pPr>
              <w:tabs>
                <w:tab w:val="left" w:pos="567"/>
              </w:tabs>
              <w:spacing w:after="0"/>
              <w:outlineLvl w:val="0"/>
              <w:rPr>
                <w:rFonts w:eastAsia="Times New Roman"/>
                <w:szCs w:val="24"/>
              </w:rPr>
            </w:pPr>
          </w:p>
          <w:p w14:paraId="75CD4048" w14:textId="77777777" w:rsidR="000A6A1A" w:rsidRDefault="000A6A1A" w:rsidP="001714AA">
            <w:pPr>
              <w:tabs>
                <w:tab w:val="left" w:pos="567"/>
              </w:tabs>
              <w:spacing w:after="0"/>
              <w:outlineLvl w:val="0"/>
              <w:rPr>
                <w:rFonts w:eastAsia="Times New Roman"/>
                <w:szCs w:val="24"/>
              </w:rPr>
            </w:pPr>
          </w:p>
          <w:p w14:paraId="41EE5410" w14:textId="77777777" w:rsidR="000A6A1A" w:rsidRDefault="000A6A1A" w:rsidP="001714AA">
            <w:pPr>
              <w:tabs>
                <w:tab w:val="left" w:pos="567"/>
              </w:tabs>
              <w:spacing w:after="0"/>
              <w:outlineLvl w:val="0"/>
              <w:rPr>
                <w:rFonts w:eastAsia="Times New Roman"/>
                <w:szCs w:val="24"/>
              </w:rPr>
            </w:pPr>
          </w:p>
          <w:p w14:paraId="15986194" w14:textId="77777777" w:rsidR="000A6A1A" w:rsidRPr="001714AA" w:rsidRDefault="000A6A1A" w:rsidP="001714AA">
            <w:pPr>
              <w:tabs>
                <w:tab w:val="left" w:pos="567"/>
              </w:tabs>
              <w:spacing w:after="0"/>
              <w:outlineLvl w:val="0"/>
              <w:rPr>
                <w:rFonts w:eastAsia="Times New Roman"/>
                <w:szCs w:val="24"/>
              </w:rPr>
            </w:pPr>
          </w:p>
          <w:p w14:paraId="47D685DD" w14:textId="77777777" w:rsidR="000A6A1A" w:rsidRPr="001714AA" w:rsidRDefault="000A6A1A" w:rsidP="000A6A1A">
            <w:pPr>
              <w:spacing w:after="0"/>
              <w:rPr>
                <w:rFonts w:eastAsia="Times New Roman"/>
                <w:b/>
                <w:bCs/>
                <w:szCs w:val="24"/>
              </w:rPr>
            </w:pPr>
            <w:r w:rsidRPr="001714AA">
              <w:rPr>
                <w:rFonts w:eastAsia="Times New Roman"/>
                <w:b/>
                <w:bCs/>
                <w:szCs w:val="24"/>
              </w:rPr>
              <w:t xml:space="preserve">MANAGER TEHNIC </w:t>
            </w:r>
          </w:p>
          <w:p w14:paraId="0BDA5C4F" w14:textId="77777777" w:rsidR="000A6A1A" w:rsidRPr="001714AA" w:rsidRDefault="000A6A1A" w:rsidP="000A6A1A">
            <w:pPr>
              <w:spacing w:after="0"/>
              <w:rPr>
                <w:rFonts w:eastAsia="Times New Roman"/>
                <w:b/>
                <w:bCs/>
                <w:szCs w:val="24"/>
              </w:rPr>
            </w:pPr>
            <w:r w:rsidRPr="001714AA">
              <w:rPr>
                <w:rFonts w:eastAsia="Times New Roman"/>
                <w:b/>
                <w:bCs/>
                <w:szCs w:val="24"/>
              </w:rPr>
              <w:t>CORNELIU MUNTEANU</w:t>
            </w:r>
          </w:p>
          <w:p w14:paraId="0A367905" w14:textId="77777777" w:rsidR="001714AA" w:rsidRPr="001714AA" w:rsidRDefault="001714AA" w:rsidP="001714AA">
            <w:pPr>
              <w:tabs>
                <w:tab w:val="left" w:pos="567"/>
              </w:tabs>
              <w:spacing w:after="0"/>
              <w:outlineLvl w:val="0"/>
              <w:rPr>
                <w:rFonts w:eastAsia="Times New Roman"/>
                <w:szCs w:val="24"/>
              </w:rPr>
            </w:pPr>
          </w:p>
          <w:p w14:paraId="1CA7DB94" w14:textId="77777777" w:rsidR="000A6A1A" w:rsidRDefault="000A6A1A" w:rsidP="000A6A1A">
            <w:pPr>
              <w:tabs>
                <w:tab w:val="left" w:pos="567"/>
              </w:tabs>
              <w:spacing w:after="0"/>
              <w:jc w:val="center"/>
              <w:outlineLvl w:val="0"/>
              <w:rPr>
                <w:rFonts w:eastAsia="Times New Roman"/>
                <w:kern w:val="32"/>
                <w:szCs w:val="24"/>
              </w:rPr>
            </w:pPr>
          </w:p>
          <w:p w14:paraId="78323924" w14:textId="77777777" w:rsidR="000A6A1A" w:rsidRDefault="000A6A1A" w:rsidP="000A6A1A">
            <w:pPr>
              <w:tabs>
                <w:tab w:val="left" w:pos="567"/>
              </w:tabs>
              <w:spacing w:after="0"/>
              <w:jc w:val="center"/>
              <w:outlineLvl w:val="0"/>
              <w:rPr>
                <w:rFonts w:eastAsia="Times New Roman"/>
                <w:kern w:val="32"/>
                <w:szCs w:val="24"/>
              </w:rPr>
            </w:pPr>
          </w:p>
          <w:p w14:paraId="233A3115" w14:textId="77777777" w:rsidR="000A6A1A" w:rsidRDefault="000A6A1A" w:rsidP="000A6A1A">
            <w:pPr>
              <w:tabs>
                <w:tab w:val="left" w:pos="567"/>
              </w:tabs>
              <w:spacing w:after="0"/>
              <w:jc w:val="center"/>
              <w:outlineLvl w:val="0"/>
              <w:rPr>
                <w:rFonts w:eastAsia="Times New Roman"/>
                <w:kern w:val="32"/>
                <w:szCs w:val="24"/>
              </w:rPr>
            </w:pPr>
          </w:p>
          <w:p w14:paraId="7A2231BE" w14:textId="77777777" w:rsidR="000A6A1A" w:rsidRPr="001714AA" w:rsidRDefault="000A6A1A" w:rsidP="000A6A1A">
            <w:pPr>
              <w:tabs>
                <w:tab w:val="left" w:pos="567"/>
              </w:tabs>
              <w:spacing w:after="0"/>
              <w:jc w:val="center"/>
              <w:outlineLvl w:val="0"/>
              <w:rPr>
                <w:rFonts w:eastAsia="Times New Roman"/>
                <w:kern w:val="32"/>
                <w:szCs w:val="24"/>
              </w:rPr>
            </w:pPr>
          </w:p>
          <w:p w14:paraId="6E9F6E37" w14:textId="77777777" w:rsidR="000A6A1A" w:rsidRPr="001714AA" w:rsidRDefault="000A6A1A" w:rsidP="000A6A1A">
            <w:pPr>
              <w:tabs>
                <w:tab w:val="left" w:pos="567"/>
              </w:tabs>
              <w:spacing w:after="0"/>
              <w:outlineLvl w:val="0"/>
              <w:rPr>
                <w:rFonts w:eastAsia="Times New Roman"/>
                <w:szCs w:val="24"/>
              </w:rPr>
            </w:pPr>
            <w:r w:rsidRPr="001714AA">
              <w:rPr>
                <w:rFonts w:eastAsia="Times New Roman"/>
                <w:b/>
                <w:bCs/>
                <w:szCs w:val="24"/>
              </w:rPr>
              <w:t xml:space="preserve">RESPONSABIL ACHIZITII PUBLICE </w:t>
            </w:r>
          </w:p>
          <w:p w14:paraId="75542FAF" w14:textId="77777777" w:rsidR="000A6A1A" w:rsidRPr="001714AA" w:rsidRDefault="000A6A1A" w:rsidP="000A6A1A">
            <w:pPr>
              <w:tabs>
                <w:tab w:val="left" w:pos="567"/>
              </w:tabs>
              <w:spacing w:after="0"/>
              <w:outlineLvl w:val="0"/>
              <w:rPr>
                <w:rFonts w:eastAsia="Times New Roman"/>
                <w:b/>
                <w:bCs/>
                <w:szCs w:val="24"/>
              </w:rPr>
            </w:pPr>
            <w:r w:rsidRPr="001714AA">
              <w:rPr>
                <w:rFonts w:eastAsia="Times New Roman"/>
                <w:b/>
                <w:bCs/>
                <w:szCs w:val="24"/>
              </w:rPr>
              <w:t>LIVIOARA ANITEI</w:t>
            </w:r>
          </w:p>
          <w:p w14:paraId="56EA5033" w14:textId="77777777" w:rsidR="001714AA" w:rsidRPr="001714AA" w:rsidRDefault="001714AA" w:rsidP="001714AA">
            <w:pPr>
              <w:tabs>
                <w:tab w:val="left" w:pos="567"/>
              </w:tabs>
              <w:spacing w:after="0"/>
              <w:outlineLvl w:val="0"/>
              <w:rPr>
                <w:rFonts w:eastAsia="Times New Roman"/>
                <w:szCs w:val="24"/>
              </w:rPr>
            </w:pPr>
          </w:p>
          <w:p w14:paraId="41966EF3" w14:textId="2D9DE99F" w:rsidR="001714AA" w:rsidRPr="001714AA" w:rsidRDefault="001714AA" w:rsidP="001714AA">
            <w:pPr>
              <w:tabs>
                <w:tab w:val="left" w:pos="567"/>
              </w:tabs>
              <w:spacing w:after="0"/>
              <w:outlineLvl w:val="0"/>
              <w:rPr>
                <w:rFonts w:eastAsia="Times New Roman"/>
                <w:szCs w:val="24"/>
              </w:rPr>
            </w:pPr>
          </w:p>
        </w:tc>
        <w:tc>
          <w:tcPr>
            <w:tcW w:w="4779" w:type="dxa"/>
            <w:hideMark/>
          </w:tcPr>
          <w:p w14:paraId="196D87AB" w14:textId="77777777" w:rsidR="003E76B7" w:rsidRPr="001714AA" w:rsidRDefault="003E76B7" w:rsidP="003C1A8B">
            <w:pPr>
              <w:spacing w:after="0"/>
              <w:ind w:hanging="70"/>
              <w:jc w:val="center"/>
              <w:rPr>
                <w:rFonts w:eastAsia="Times New Roman"/>
                <w:b/>
                <w:bCs/>
                <w:szCs w:val="24"/>
              </w:rPr>
            </w:pPr>
            <w:r w:rsidRPr="001714AA">
              <w:rPr>
                <w:rFonts w:eastAsia="Times New Roman"/>
                <w:b/>
                <w:bCs/>
                <w:szCs w:val="24"/>
              </w:rPr>
              <w:lastRenderedPageBreak/>
              <w:t>...........................</w:t>
            </w:r>
          </w:p>
          <w:p w14:paraId="35B29DC1" w14:textId="77777777" w:rsidR="001714AA" w:rsidRPr="001714AA" w:rsidRDefault="001714AA" w:rsidP="003C1A8B">
            <w:pPr>
              <w:spacing w:after="0"/>
              <w:ind w:hanging="70"/>
              <w:jc w:val="center"/>
              <w:rPr>
                <w:rFonts w:eastAsia="Times New Roman"/>
                <w:b/>
                <w:bCs/>
                <w:szCs w:val="24"/>
              </w:rPr>
            </w:pPr>
          </w:p>
          <w:p w14:paraId="555DC859" w14:textId="77777777" w:rsidR="001714AA" w:rsidRPr="001714AA" w:rsidRDefault="001714AA" w:rsidP="003C1A8B">
            <w:pPr>
              <w:spacing w:after="0"/>
              <w:ind w:hanging="70"/>
              <w:jc w:val="center"/>
              <w:rPr>
                <w:rFonts w:eastAsia="Times New Roman"/>
                <w:b/>
                <w:bCs/>
                <w:szCs w:val="24"/>
              </w:rPr>
            </w:pPr>
          </w:p>
          <w:p w14:paraId="53C70D39" w14:textId="77777777" w:rsidR="001714AA" w:rsidRPr="001714AA" w:rsidRDefault="001714AA" w:rsidP="003C1A8B">
            <w:pPr>
              <w:spacing w:after="0"/>
              <w:ind w:hanging="70"/>
              <w:jc w:val="center"/>
              <w:rPr>
                <w:rFonts w:eastAsia="Times New Roman"/>
                <w:b/>
                <w:bCs/>
                <w:szCs w:val="24"/>
              </w:rPr>
            </w:pPr>
          </w:p>
          <w:p w14:paraId="0DB85480" w14:textId="77777777" w:rsidR="001714AA" w:rsidRPr="001714AA" w:rsidRDefault="001714AA" w:rsidP="003C1A8B">
            <w:pPr>
              <w:spacing w:after="0"/>
              <w:ind w:hanging="70"/>
              <w:jc w:val="center"/>
              <w:rPr>
                <w:rFonts w:eastAsia="Times New Roman"/>
                <w:b/>
                <w:bCs/>
                <w:szCs w:val="24"/>
              </w:rPr>
            </w:pPr>
          </w:p>
          <w:p w14:paraId="39A8B0F5" w14:textId="77777777" w:rsidR="001714AA" w:rsidRPr="001714AA" w:rsidRDefault="001714AA" w:rsidP="001714AA">
            <w:pPr>
              <w:spacing w:after="0"/>
              <w:rPr>
                <w:rFonts w:eastAsia="Times New Roman"/>
                <w:b/>
                <w:bCs/>
                <w:szCs w:val="24"/>
              </w:rPr>
            </w:pPr>
          </w:p>
          <w:p w14:paraId="765B36DD" w14:textId="77777777" w:rsidR="001714AA" w:rsidRPr="001714AA" w:rsidRDefault="001714AA" w:rsidP="003C1A8B">
            <w:pPr>
              <w:spacing w:after="0"/>
              <w:ind w:hanging="70"/>
              <w:jc w:val="center"/>
              <w:rPr>
                <w:rFonts w:eastAsia="Times New Roman"/>
                <w:b/>
                <w:bCs/>
                <w:szCs w:val="24"/>
              </w:rPr>
            </w:pPr>
          </w:p>
          <w:p w14:paraId="5F5D3559" w14:textId="77777777" w:rsidR="001714AA" w:rsidRPr="001714AA" w:rsidRDefault="001714AA" w:rsidP="003C1A8B">
            <w:pPr>
              <w:spacing w:after="0"/>
              <w:ind w:hanging="70"/>
              <w:jc w:val="center"/>
              <w:rPr>
                <w:rFonts w:eastAsia="Times New Roman"/>
                <w:b/>
                <w:bCs/>
                <w:szCs w:val="24"/>
              </w:rPr>
            </w:pPr>
          </w:p>
          <w:p w14:paraId="1567AFBB" w14:textId="77777777" w:rsidR="001714AA" w:rsidRPr="001714AA" w:rsidRDefault="001714AA" w:rsidP="003C1A8B">
            <w:pPr>
              <w:spacing w:after="0"/>
              <w:ind w:hanging="70"/>
              <w:jc w:val="center"/>
              <w:rPr>
                <w:rFonts w:eastAsia="Times New Roman"/>
                <w:b/>
                <w:bCs/>
                <w:szCs w:val="24"/>
              </w:rPr>
            </w:pPr>
          </w:p>
          <w:p w14:paraId="73BC1E7D" w14:textId="77777777" w:rsidR="001714AA" w:rsidRPr="001714AA" w:rsidRDefault="001714AA" w:rsidP="003C1A8B">
            <w:pPr>
              <w:spacing w:after="0"/>
              <w:ind w:hanging="70"/>
              <w:jc w:val="center"/>
              <w:rPr>
                <w:rFonts w:eastAsia="Times New Roman"/>
                <w:b/>
                <w:bCs/>
                <w:szCs w:val="24"/>
              </w:rPr>
            </w:pPr>
          </w:p>
          <w:p w14:paraId="4E49B594" w14:textId="77777777" w:rsidR="001714AA" w:rsidRPr="001714AA" w:rsidRDefault="001714AA" w:rsidP="003C1A8B">
            <w:pPr>
              <w:spacing w:after="0"/>
              <w:ind w:hanging="70"/>
              <w:jc w:val="center"/>
              <w:rPr>
                <w:rFonts w:eastAsia="Times New Roman"/>
                <w:b/>
                <w:bCs/>
                <w:szCs w:val="24"/>
              </w:rPr>
            </w:pPr>
          </w:p>
          <w:p w14:paraId="16B85BDF" w14:textId="77777777" w:rsidR="001714AA" w:rsidRPr="001714AA" w:rsidRDefault="001714AA" w:rsidP="003C1A8B">
            <w:pPr>
              <w:spacing w:after="0"/>
              <w:ind w:hanging="70"/>
              <w:jc w:val="center"/>
              <w:rPr>
                <w:rFonts w:eastAsia="Times New Roman"/>
                <w:b/>
                <w:bCs/>
                <w:szCs w:val="24"/>
              </w:rPr>
            </w:pPr>
          </w:p>
          <w:p w14:paraId="436585B8" w14:textId="77777777" w:rsidR="001714AA" w:rsidRPr="001714AA" w:rsidRDefault="001714AA" w:rsidP="001714AA">
            <w:pPr>
              <w:spacing w:after="0"/>
              <w:rPr>
                <w:rFonts w:eastAsia="Times New Roman"/>
                <w:b/>
                <w:bCs/>
                <w:szCs w:val="24"/>
              </w:rPr>
            </w:pPr>
          </w:p>
          <w:p w14:paraId="535A6BA0" w14:textId="77777777" w:rsidR="001714AA" w:rsidRPr="001714AA" w:rsidRDefault="001714AA" w:rsidP="001714AA">
            <w:pPr>
              <w:spacing w:after="0"/>
              <w:rPr>
                <w:rFonts w:eastAsia="Times New Roman"/>
                <w:b/>
                <w:bCs/>
                <w:szCs w:val="24"/>
              </w:rPr>
            </w:pPr>
          </w:p>
          <w:p w14:paraId="75BF2C76" w14:textId="77777777" w:rsidR="001714AA" w:rsidRPr="001714AA" w:rsidRDefault="001714AA" w:rsidP="001714AA">
            <w:pPr>
              <w:spacing w:after="0"/>
              <w:rPr>
                <w:rFonts w:eastAsia="Times New Roman"/>
                <w:b/>
                <w:bCs/>
                <w:szCs w:val="24"/>
              </w:rPr>
            </w:pPr>
          </w:p>
          <w:p w14:paraId="6CD60DF1" w14:textId="77777777" w:rsidR="001714AA" w:rsidRPr="001714AA" w:rsidRDefault="001714AA" w:rsidP="001714AA">
            <w:pPr>
              <w:spacing w:after="0"/>
              <w:rPr>
                <w:rFonts w:eastAsia="Times New Roman"/>
                <w:b/>
                <w:bCs/>
                <w:szCs w:val="24"/>
              </w:rPr>
            </w:pPr>
          </w:p>
          <w:p w14:paraId="746BA245" w14:textId="77777777" w:rsidR="001714AA" w:rsidRPr="001714AA" w:rsidRDefault="001714AA" w:rsidP="001714AA">
            <w:pPr>
              <w:spacing w:after="0"/>
              <w:rPr>
                <w:rFonts w:eastAsia="Times New Roman"/>
                <w:b/>
                <w:bCs/>
                <w:szCs w:val="24"/>
              </w:rPr>
            </w:pPr>
          </w:p>
          <w:p w14:paraId="24648F2A" w14:textId="77777777" w:rsidR="001714AA" w:rsidRPr="001714AA" w:rsidRDefault="001714AA" w:rsidP="001714AA">
            <w:pPr>
              <w:spacing w:after="0"/>
              <w:rPr>
                <w:rFonts w:eastAsia="Times New Roman"/>
                <w:b/>
                <w:bCs/>
                <w:szCs w:val="24"/>
              </w:rPr>
            </w:pPr>
          </w:p>
          <w:p w14:paraId="47630DFA" w14:textId="77777777" w:rsidR="001714AA" w:rsidRPr="001714AA" w:rsidRDefault="001714AA" w:rsidP="001714AA">
            <w:pPr>
              <w:spacing w:after="0"/>
              <w:rPr>
                <w:rFonts w:eastAsia="Times New Roman"/>
                <w:b/>
                <w:bCs/>
                <w:szCs w:val="24"/>
              </w:rPr>
            </w:pPr>
          </w:p>
          <w:p w14:paraId="642896CB" w14:textId="77777777" w:rsidR="001714AA" w:rsidRPr="001714AA" w:rsidRDefault="001714AA" w:rsidP="001714AA">
            <w:pPr>
              <w:spacing w:after="0"/>
              <w:rPr>
                <w:rFonts w:eastAsia="Times New Roman"/>
                <w:b/>
                <w:bCs/>
                <w:szCs w:val="24"/>
              </w:rPr>
            </w:pPr>
          </w:p>
          <w:p w14:paraId="6A2F1C74" w14:textId="77777777" w:rsidR="001714AA" w:rsidRPr="001714AA" w:rsidRDefault="001714AA" w:rsidP="001714AA">
            <w:pPr>
              <w:spacing w:after="0"/>
              <w:rPr>
                <w:rFonts w:eastAsia="Times New Roman"/>
                <w:b/>
                <w:bCs/>
                <w:szCs w:val="24"/>
              </w:rPr>
            </w:pPr>
          </w:p>
          <w:p w14:paraId="7ECEB865" w14:textId="77777777" w:rsidR="001714AA" w:rsidRPr="001714AA" w:rsidRDefault="001714AA" w:rsidP="001714AA">
            <w:pPr>
              <w:spacing w:after="0"/>
              <w:rPr>
                <w:rFonts w:eastAsia="Times New Roman"/>
                <w:b/>
                <w:bCs/>
                <w:szCs w:val="24"/>
              </w:rPr>
            </w:pPr>
          </w:p>
          <w:p w14:paraId="15183CAE" w14:textId="77777777" w:rsidR="001714AA" w:rsidRPr="001714AA" w:rsidRDefault="001714AA" w:rsidP="001714AA">
            <w:pPr>
              <w:spacing w:after="0"/>
              <w:rPr>
                <w:rFonts w:eastAsia="Times New Roman"/>
                <w:b/>
                <w:bCs/>
                <w:szCs w:val="24"/>
              </w:rPr>
            </w:pPr>
          </w:p>
          <w:p w14:paraId="7286D503" w14:textId="77777777" w:rsidR="001714AA" w:rsidRPr="001714AA" w:rsidRDefault="001714AA" w:rsidP="001714AA">
            <w:pPr>
              <w:spacing w:after="0"/>
              <w:rPr>
                <w:rFonts w:eastAsia="Times New Roman"/>
                <w:b/>
                <w:bCs/>
                <w:szCs w:val="24"/>
              </w:rPr>
            </w:pPr>
          </w:p>
          <w:p w14:paraId="432B2BE1" w14:textId="30127201" w:rsidR="001714AA" w:rsidRPr="001714AA" w:rsidRDefault="001714AA" w:rsidP="000A6A1A">
            <w:pPr>
              <w:spacing w:after="0"/>
              <w:rPr>
                <w:rFonts w:eastAsia="Times New Roman"/>
                <w:b/>
                <w:bCs/>
                <w:szCs w:val="24"/>
              </w:rPr>
            </w:pPr>
          </w:p>
        </w:tc>
      </w:tr>
    </w:tbl>
    <w:p w14:paraId="5DA0C97C" w14:textId="77777777" w:rsidR="00D20C81" w:rsidRPr="001714AA" w:rsidRDefault="00D20C81" w:rsidP="00762B93">
      <w:pPr>
        <w:spacing w:after="0"/>
        <w:rPr>
          <w:szCs w:val="24"/>
        </w:rPr>
      </w:pPr>
    </w:p>
    <w:p w14:paraId="7E2B47BF" w14:textId="77777777" w:rsidR="001714AA" w:rsidRPr="001714AA" w:rsidRDefault="001714AA" w:rsidP="00762B93">
      <w:pPr>
        <w:spacing w:after="0"/>
        <w:rPr>
          <w:szCs w:val="24"/>
        </w:rPr>
      </w:pPr>
    </w:p>
    <w:p w14:paraId="22F737F8" w14:textId="77777777" w:rsidR="001714AA" w:rsidRPr="001714AA" w:rsidRDefault="001714AA" w:rsidP="00762B93">
      <w:pPr>
        <w:spacing w:after="0"/>
        <w:rPr>
          <w:szCs w:val="24"/>
        </w:rPr>
      </w:pPr>
    </w:p>
    <w:p w14:paraId="0F8D2A27" w14:textId="77777777" w:rsidR="001714AA" w:rsidRPr="001714AA" w:rsidRDefault="001714AA" w:rsidP="001714AA">
      <w:pPr>
        <w:spacing w:after="0"/>
        <w:jc w:val="center"/>
        <w:rPr>
          <w:b/>
          <w:bCs/>
          <w:szCs w:val="24"/>
        </w:rPr>
      </w:pPr>
    </w:p>
    <w:p w14:paraId="755EE47B" w14:textId="77777777" w:rsidR="001714AA" w:rsidRPr="001714AA" w:rsidRDefault="001714AA" w:rsidP="001714AA">
      <w:pPr>
        <w:spacing w:after="0"/>
        <w:jc w:val="center"/>
        <w:rPr>
          <w:b/>
          <w:bCs/>
          <w:szCs w:val="24"/>
        </w:rPr>
      </w:pPr>
    </w:p>
    <w:sectPr w:rsidR="001714AA" w:rsidRPr="001714AA" w:rsidSect="003C1A8B">
      <w:headerReference w:type="first" r:id="rId9"/>
      <w:footerReference w:type="first" r:id="rId10"/>
      <w:pgSz w:w="11909" w:h="16834" w:code="9"/>
      <w:pgMar w:top="1276" w:right="1009" w:bottom="1009" w:left="1418" w:header="425" w:footer="39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A2D82" w14:textId="77777777" w:rsidR="003D7A3F" w:rsidRPr="001714AA" w:rsidRDefault="003D7A3F" w:rsidP="006225F4">
      <w:pPr>
        <w:spacing w:after="0"/>
      </w:pPr>
      <w:r w:rsidRPr="001714AA">
        <w:separator/>
      </w:r>
    </w:p>
  </w:endnote>
  <w:endnote w:type="continuationSeparator" w:id="0">
    <w:p w14:paraId="76D8940D" w14:textId="77777777" w:rsidR="003D7A3F" w:rsidRPr="001714AA" w:rsidRDefault="003D7A3F" w:rsidP="006225F4">
      <w:pPr>
        <w:spacing w:after="0"/>
      </w:pPr>
      <w:r w:rsidRPr="00171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830235"/>
      <w:docPartObj>
        <w:docPartGallery w:val="Page Numbers (Bottom of Page)"/>
        <w:docPartUnique/>
      </w:docPartObj>
    </w:sdtPr>
    <w:sdtContent>
      <w:p w14:paraId="653E7132" w14:textId="09C6CB37" w:rsidR="00D021E1" w:rsidRPr="001714AA" w:rsidRDefault="00D021E1">
        <w:pPr>
          <w:pStyle w:val="Footer"/>
          <w:jc w:val="right"/>
        </w:pPr>
        <w:r w:rsidRPr="001714AA">
          <w:fldChar w:fldCharType="begin"/>
        </w:r>
        <w:r w:rsidRPr="001714AA">
          <w:instrText>PAGE   \* MERGEFORMAT</w:instrText>
        </w:r>
        <w:r w:rsidRPr="001714AA">
          <w:fldChar w:fldCharType="separate"/>
        </w:r>
        <w:r w:rsidRPr="001714AA">
          <w:t>2</w:t>
        </w:r>
        <w:r w:rsidRPr="001714AA">
          <w:fldChar w:fldCharType="end"/>
        </w:r>
      </w:p>
    </w:sdtContent>
  </w:sdt>
  <w:p w14:paraId="151F1A3E" w14:textId="77777777" w:rsidR="00D021E1" w:rsidRPr="001714AA" w:rsidRDefault="00D02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B552" w14:textId="77777777" w:rsidR="003D7A3F" w:rsidRPr="001714AA" w:rsidRDefault="003D7A3F" w:rsidP="006225F4">
      <w:pPr>
        <w:spacing w:after="0"/>
      </w:pPr>
      <w:r w:rsidRPr="001714AA">
        <w:separator/>
      </w:r>
    </w:p>
  </w:footnote>
  <w:footnote w:type="continuationSeparator" w:id="0">
    <w:p w14:paraId="737C774D" w14:textId="77777777" w:rsidR="003D7A3F" w:rsidRPr="001714AA" w:rsidRDefault="003D7A3F" w:rsidP="006225F4">
      <w:pPr>
        <w:spacing w:after="0"/>
      </w:pPr>
      <w:r w:rsidRPr="001714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2040" w14:textId="77777777" w:rsidR="006676A2" w:rsidRPr="001714AA" w:rsidRDefault="006676A2" w:rsidP="00DD1B89">
    <w:pPr>
      <w:pStyle w:val="Header"/>
      <w:tabs>
        <w:tab w:val="clear" w:pos="9360"/>
      </w:tabs>
      <w:spacing w:after="0"/>
      <w:jc w:val="center"/>
    </w:pPr>
    <w:r w:rsidRPr="001714AA">
      <w:rPr>
        <w:noProof/>
      </w:rPr>
      <w:drawing>
        <wp:inline distT="0" distB="0" distL="0" distR="0" wp14:anchorId="3D47F48B" wp14:editId="0C7D424E">
          <wp:extent cx="5566410" cy="998505"/>
          <wp:effectExtent l="0" t="0" r="0" b="0"/>
          <wp:docPr id="1050181799" name="Picture 1" descr="O imagine care conține text, captură de ecran, Font, lini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99689" name="Picture 1" descr="O imagine care conține text, captură de ecran, Font, linie&#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6410" cy="998505"/>
                  </a:xfrm>
                  <a:prstGeom prst="rect">
                    <a:avLst/>
                  </a:prstGeom>
                  <a:noFill/>
                </pic:spPr>
              </pic:pic>
            </a:graphicData>
          </a:graphic>
        </wp:inline>
      </w:drawing>
    </w:r>
  </w:p>
  <w:p w14:paraId="7CEE570F" w14:textId="1E8A0993" w:rsidR="006676A2" w:rsidRPr="001714AA" w:rsidRDefault="006676A2" w:rsidP="00DD1B89">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205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52E92"/>
    <w:multiLevelType w:val="hybridMultilevel"/>
    <w:tmpl w:val="DB46C2E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CED0E8C"/>
    <w:multiLevelType w:val="hybridMultilevel"/>
    <w:tmpl w:val="4D345A66"/>
    <w:lvl w:ilvl="0" w:tplc="D8E0967C">
      <w:start w:val="1"/>
      <w:numFmt w:val="lowerRoman"/>
      <w:pStyle w:val="Listparagraf1"/>
      <w:lvlText w:val="(%1)"/>
      <w:lvlJc w:val="right"/>
      <w:pPr>
        <w:ind w:left="2250" w:hanging="360"/>
      </w:pPr>
      <w:rPr>
        <w:rFonts w:hint="default"/>
      </w:rPr>
    </w:lvl>
    <w:lvl w:ilvl="1" w:tplc="04180019" w:tentative="1">
      <w:start w:val="1"/>
      <w:numFmt w:val="lowerLetter"/>
      <w:lvlText w:val="%2."/>
      <w:lvlJc w:val="left"/>
      <w:pPr>
        <w:ind w:left="2523" w:hanging="360"/>
      </w:pPr>
    </w:lvl>
    <w:lvl w:ilvl="2" w:tplc="0418001B" w:tentative="1">
      <w:start w:val="1"/>
      <w:numFmt w:val="lowerRoman"/>
      <w:lvlText w:val="%3."/>
      <w:lvlJc w:val="right"/>
      <w:pPr>
        <w:ind w:left="3243" w:hanging="180"/>
      </w:pPr>
    </w:lvl>
    <w:lvl w:ilvl="3" w:tplc="0418000F" w:tentative="1">
      <w:start w:val="1"/>
      <w:numFmt w:val="decimal"/>
      <w:lvlText w:val="%4."/>
      <w:lvlJc w:val="left"/>
      <w:pPr>
        <w:ind w:left="3963" w:hanging="360"/>
      </w:pPr>
    </w:lvl>
    <w:lvl w:ilvl="4" w:tplc="04180019" w:tentative="1">
      <w:start w:val="1"/>
      <w:numFmt w:val="lowerLetter"/>
      <w:lvlText w:val="%5."/>
      <w:lvlJc w:val="left"/>
      <w:pPr>
        <w:ind w:left="4683" w:hanging="360"/>
      </w:pPr>
    </w:lvl>
    <w:lvl w:ilvl="5" w:tplc="0418001B" w:tentative="1">
      <w:start w:val="1"/>
      <w:numFmt w:val="lowerRoman"/>
      <w:lvlText w:val="%6."/>
      <w:lvlJc w:val="right"/>
      <w:pPr>
        <w:ind w:left="5403" w:hanging="180"/>
      </w:pPr>
    </w:lvl>
    <w:lvl w:ilvl="6" w:tplc="0418000F" w:tentative="1">
      <w:start w:val="1"/>
      <w:numFmt w:val="decimal"/>
      <w:lvlText w:val="%7."/>
      <w:lvlJc w:val="left"/>
      <w:pPr>
        <w:ind w:left="6123" w:hanging="360"/>
      </w:pPr>
    </w:lvl>
    <w:lvl w:ilvl="7" w:tplc="04180019" w:tentative="1">
      <w:start w:val="1"/>
      <w:numFmt w:val="lowerLetter"/>
      <w:lvlText w:val="%8."/>
      <w:lvlJc w:val="left"/>
      <w:pPr>
        <w:ind w:left="6843" w:hanging="360"/>
      </w:pPr>
    </w:lvl>
    <w:lvl w:ilvl="8" w:tplc="0418001B" w:tentative="1">
      <w:start w:val="1"/>
      <w:numFmt w:val="lowerRoman"/>
      <w:lvlText w:val="%9."/>
      <w:lvlJc w:val="right"/>
      <w:pPr>
        <w:ind w:left="7563" w:hanging="180"/>
      </w:pPr>
    </w:lvl>
  </w:abstractNum>
  <w:abstractNum w:abstractNumId="4" w15:restartNumberingAfterBreak="0">
    <w:nsid w:val="0E421AAD"/>
    <w:multiLevelType w:val="hybridMultilevel"/>
    <w:tmpl w:val="2444B3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4F23A38"/>
    <w:multiLevelType w:val="multilevel"/>
    <w:tmpl w:val="D690DF0A"/>
    <w:numStyleLink w:val="NumbListLegal"/>
  </w:abstractNum>
  <w:abstractNum w:abstractNumId="7" w15:restartNumberingAfterBreak="0">
    <w:nsid w:val="18CC0416"/>
    <w:multiLevelType w:val="multilevel"/>
    <w:tmpl w:val="69A2CE72"/>
    <w:lvl w:ilvl="0">
      <w:start w:val="1"/>
      <w:numFmt w:val="decimal"/>
      <w:pStyle w:val="Heading1"/>
      <w:suff w:val="space"/>
      <w:lvlText w:val="%1."/>
      <w:lvlJc w:val="left"/>
      <w:pPr>
        <w:ind w:left="574" w:hanging="432"/>
      </w:pPr>
      <w:rPr>
        <w:rFonts w:hint="default"/>
        <w:b/>
        <w:bCs w:val="0"/>
      </w:rPr>
    </w:lvl>
    <w:lvl w:ilvl="1">
      <w:start w:val="1"/>
      <w:numFmt w:val="decimal"/>
      <w:pStyle w:val="Heading2"/>
      <w:suff w:val="space"/>
      <w:lvlText w:val="%1.%2"/>
      <w:lvlJc w:val="left"/>
      <w:pPr>
        <w:ind w:left="0" w:firstLine="0"/>
      </w:pPr>
      <w:rPr>
        <w:rFonts w:hint="default"/>
        <w:b/>
        <w:bCs w:val="0"/>
        <w:strike w:val="0"/>
        <w:color w:val="000000" w:themeColor="text1"/>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AB2458F"/>
    <w:multiLevelType w:val="hybridMultilevel"/>
    <w:tmpl w:val="9B709FB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7B50C8"/>
    <w:multiLevelType w:val="hybridMultilevel"/>
    <w:tmpl w:val="D3A2AE48"/>
    <w:lvl w:ilvl="0" w:tplc="92EA8040">
      <w:start w:val="1"/>
      <w:numFmt w:val="lowerRoman"/>
      <w:lvlText w:val="%1"/>
      <w:lvlJc w:val="left"/>
      <w:pPr>
        <w:ind w:left="720" w:hanging="3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467A53"/>
    <w:multiLevelType w:val="hybridMultilevel"/>
    <w:tmpl w:val="37E478A0"/>
    <w:lvl w:ilvl="0" w:tplc="0409001B">
      <w:start w:val="1"/>
      <w:numFmt w:val="lowerRoman"/>
      <w:lvlText w:val="%1."/>
      <w:lvlJc w:val="righ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 w15:restartNumberingAfterBreak="0">
    <w:nsid w:val="214B6ED1"/>
    <w:multiLevelType w:val="hybridMultilevel"/>
    <w:tmpl w:val="2EFE393C"/>
    <w:lvl w:ilvl="0" w:tplc="C84C9FBA">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D64096"/>
    <w:multiLevelType w:val="hybridMultilevel"/>
    <w:tmpl w:val="0116F1E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8E1438"/>
    <w:multiLevelType w:val="hybridMultilevel"/>
    <w:tmpl w:val="45B482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EDE40C3"/>
    <w:multiLevelType w:val="hybridMultilevel"/>
    <w:tmpl w:val="EC6CA8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52563F"/>
    <w:multiLevelType w:val="hybridMultilevel"/>
    <w:tmpl w:val="B1AE07EC"/>
    <w:lvl w:ilvl="0" w:tplc="E3E20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92A8E"/>
    <w:multiLevelType w:val="multilevel"/>
    <w:tmpl w:val="89C01DDE"/>
    <w:lvl w:ilvl="0">
      <w:numFmt w:val="bullet"/>
      <w:lvlText w:val="-"/>
      <w:lvlJc w:val="left"/>
      <w:pPr>
        <w:ind w:left="720" w:hanging="360"/>
      </w:pPr>
      <w:rPr>
        <w:rFonts w:ascii="Trebuchet MS" w:eastAsia="Trebuchet MS" w:hAnsi="Trebuchet MS" w:cs="Trebuchet MS"/>
        <w:b w:val="0"/>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4902B0"/>
    <w:multiLevelType w:val="hybridMultilevel"/>
    <w:tmpl w:val="7DC2F632"/>
    <w:lvl w:ilvl="0" w:tplc="6838B01C">
      <w:start w:val="1"/>
      <w:numFmt w:val="lowerLetter"/>
      <w:lvlText w:val="%1)"/>
      <w:lvlJc w:val="left"/>
      <w:pPr>
        <w:ind w:left="1440"/>
      </w:pPr>
      <w:rPr>
        <w:rFonts w:ascii="Times New Roman" w:eastAsia="Trebuchet MS"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D12D6F8">
      <w:start w:val="1"/>
      <w:numFmt w:val="lowerLetter"/>
      <w:lvlText w:val="%2"/>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92EA8040">
      <w:start w:val="1"/>
      <w:numFmt w:val="lowerRoman"/>
      <w:lvlText w:val="%3"/>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94E69F80">
      <w:start w:val="1"/>
      <w:numFmt w:val="decimal"/>
      <w:lvlText w:val="%4"/>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6450DC0C">
      <w:start w:val="1"/>
      <w:numFmt w:val="lowerLetter"/>
      <w:lvlText w:val="%5"/>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6AA47C06">
      <w:start w:val="1"/>
      <w:numFmt w:val="lowerRoman"/>
      <w:lvlText w:val="%6"/>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84B44F94">
      <w:start w:val="1"/>
      <w:numFmt w:val="decimal"/>
      <w:lvlText w:val="%7"/>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7492850A">
      <w:start w:val="1"/>
      <w:numFmt w:val="lowerLetter"/>
      <w:lvlText w:val="%8"/>
      <w:lvlJc w:val="left"/>
      <w:pPr>
        <w:ind w:left="64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65AC105A">
      <w:start w:val="1"/>
      <w:numFmt w:val="lowerRoman"/>
      <w:lvlText w:val="%9"/>
      <w:lvlJc w:val="left"/>
      <w:pPr>
        <w:ind w:left="72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9C01BC"/>
    <w:multiLevelType w:val="hybridMultilevel"/>
    <w:tmpl w:val="4D6449C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FF36944"/>
    <w:multiLevelType w:val="hybridMultilevel"/>
    <w:tmpl w:val="979EF5D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55545AF"/>
    <w:multiLevelType w:val="hybridMultilevel"/>
    <w:tmpl w:val="EBEA0582"/>
    <w:lvl w:ilvl="0" w:tplc="51CC5CC4">
      <w:start w:val="1"/>
      <w:numFmt w:val="lowerLetter"/>
      <w:pStyle w:val="Listparagraphletters"/>
      <w:lvlText w:val="(%1)"/>
      <w:lvlJc w:val="lef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1131F"/>
    <w:multiLevelType w:val="multilevel"/>
    <w:tmpl w:val="D690DF0A"/>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1130"/>
        </w:tabs>
        <w:ind w:left="113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24" w15:restartNumberingAfterBreak="0">
    <w:nsid w:val="6A644103"/>
    <w:multiLevelType w:val="multilevel"/>
    <w:tmpl w:val="E18C6422"/>
    <w:lvl w:ilvl="0">
      <w:start w:val="1"/>
      <w:numFmt w:val="lowerRoman"/>
      <w:lvlText w:val="%1"/>
      <w:lvlJc w:val="left"/>
      <w:pPr>
        <w:ind w:left="720" w:hanging="3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6" w15:restartNumberingAfterBreak="0">
    <w:nsid w:val="724920EF"/>
    <w:multiLevelType w:val="hybridMultilevel"/>
    <w:tmpl w:val="4E8E1B68"/>
    <w:lvl w:ilvl="0" w:tplc="08090017">
      <w:start w:val="1"/>
      <w:numFmt w:val="lowerLetter"/>
      <w:lvlText w:val="%1)"/>
      <w:lvlJc w:val="left"/>
      <w:pPr>
        <w:ind w:left="5747" w:hanging="360"/>
      </w:pPr>
      <w:rPr>
        <w:rFonts w:hint="default"/>
      </w:rPr>
    </w:lvl>
    <w:lvl w:ilvl="1" w:tplc="08090019" w:tentative="1">
      <w:start w:val="1"/>
      <w:numFmt w:val="lowerLetter"/>
      <w:lvlText w:val="%2."/>
      <w:lvlJc w:val="left"/>
      <w:pPr>
        <w:ind w:left="6467" w:hanging="360"/>
      </w:pPr>
    </w:lvl>
    <w:lvl w:ilvl="2" w:tplc="0809001B" w:tentative="1">
      <w:start w:val="1"/>
      <w:numFmt w:val="lowerRoman"/>
      <w:lvlText w:val="%3."/>
      <w:lvlJc w:val="right"/>
      <w:pPr>
        <w:ind w:left="7187" w:hanging="180"/>
      </w:pPr>
    </w:lvl>
    <w:lvl w:ilvl="3" w:tplc="0809000F" w:tentative="1">
      <w:start w:val="1"/>
      <w:numFmt w:val="decimal"/>
      <w:lvlText w:val="%4."/>
      <w:lvlJc w:val="left"/>
      <w:pPr>
        <w:ind w:left="7907" w:hanging="360"/>
      </w:pPr>
    </w:lvl>
    <w:lvl w:ilvl="4" w:tplc="08090019" w:tentative="1">
      <w:start w:val="1"/>
      <w:numFmt w:val="lowerLetter"/>
      <w:lvlText w:val="%5."/>
      <w:lvlJc w:val="left"/>
      <w:pPr>
        <w:ind w:left="8627" w:hanging="360"/>
      </w:pPr>
    </w:lvl>
    <w:lvl w:ilvl="5" w:tplc="0809001B" w:tentative="1">
      <w:start w:val="1"/>
      <w:numFmt w:val="lowerRoman"/>
      <w:lvlText w:val="%6."/>
      <w:lvlJc w:val="right"/>
      <w:pPr>
        <w:ind w:left="9347" w:hanging="180"/>
      </w:pPr>
    </w:lvl>
    <w:lvl w:ilvl="6" w:tplc="0809000F" w:tentative="1">
      <w:start w:val="1"/>
      <w:numFmt w:val="decimal"/>
      <w:lvlText w:val="%7."/>
      <w:lvlJc w:val="left"/>
      <w:pPr>
        <w:ind w:left="10067" w:hanging="360"/>
      </w:pPr>
    </w:lvl>
    <w:lvl w:ilvl="7" w:tplc="08090019" w:tentative="1">
      <w:start w:val="1"/>
      <w:numFmt w:val="lowerLetter"/>
      <w:lvlText w:val="%8."/>
      <w:lvlJc w:val="left"/>
      <w:pPr>
        <w:ind w:left="10787" w:hanging="360"/>
      </w:pPr>
    </w:lvl>
    <w:lvl w:ilvl="8" w:tplc="0809001B" w:tentative="1">
      <w:start w:val="1"/>
      <w:numFmt w:val="lowerRoman"/>
      <w:lvlText w:val="%9."/>
      <w:lvlJc w:val="right"/>
      <w:pPr>
        <w:ind w:left="11507" w:hanging="180"/>
      </w:pPr>
    </w:lvl>
  </w:abstractNum>
  <w:abstractNum w:abstractNumId="27"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79370454"/>
    <w:multiLevelType w:val="hybridMultilevel"/>
    <w:tmpl w:val="6218BFFE"/>
    <w:lvl w:ilvl="0" w:tplc="0A047B20">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A858F3"/>
    <w:multiLevelType w:val="hybridMultilevel"/>
    <w:tmpl w:val="DEE6B670"/>
    <w:lvl w:ilvl="0" w:tplc="606EF93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F1C21FD"/>
    <w:multiLevelType w:val="hybridMultilevel"/>
    <w:tmpl w:val="26EEF4F8"/>
    <w:lvl w:ilvl="0" w:tplc="D574783E">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0009891">
    <w:abstractNumId w:val="28"/>
  </w:num>
  <w:num w:numId="2" w16cid:durableId="1815020795">
    <w:abstractNumId w:val="7"/>
  </w:num>
  <w:num w:numId="3" w16cid:durableId="2058167272">
    <w:abstractNumId w:val="20"/>
  </w:num>
  <w:num w:numId="4" w16cid:durableId="246548189">
    <w:abstractNumId w:val="22"/>
  </w:num>
  <w:num w:numId="5" w16cid:durableId="1505893975">
    <w:abstractNumId w:val="22"/>
    <w:lvlOverride w:ilvl="0">
      <w:startOverride w:val="1"/>
    </w:lvlOverride>
  </w:num>
  <w:num w:numId="6" w16cid:durableId="959536647">
    <w:abstractNumId w:val="3"/>
    <w:lvlOverride w:ilvl="0">
      <w:startOverride w:val="1"/>
    </w:lvlOverride>
  </w:num>
  <w:num w:numId="7" w16cid:durableId="1687244261">
    <w:abstractNumId w:val="22"/>
    <w:lvlOverride w:ilvl="0">
      <w:startOverride w:val="1"/>
    </w:lvlOverride>
  </w:num>
  <w:num w:numId="8" w16cid:durableId="1838957790">
    <w:abstractNumId w:val="22"/>
  </w:num>
  <w:num w:numId="9" w16cid:durableId="413362839">
    <w:abstractNumId w:val="25"/>
  </w:num>
  <w:num w:numId="10" w16cid:durableId="1509951462">
    <w:abstractNumId w:val="22"/>
    <w:lvlOverride w:ilvl="0">
      <w:startOverride w:val="1"/>
    </w:lvlOverride>
  </w:num>
  <w:num w:numId="11" w16cid:durableId="1461921542">
    <w:abstractNumId w:val="3"/>
    <w:lvlOverride w:ilvl="0">
      <w:startOverride w:val="1"/>
    </w:lvlOverride>
  </w:num>
  <w:num w:numId="12" w16cid:durableId="1045444555">
    <w:abstractNumId w:val="3"/>
    <w:lvlOverride w:ilvl="0">
      <w:startOverride w:val="1"/>
    </w:lvlOverride>
  </w:num>
  <w:num w:numId="13" w16cid:durableId="285046093">
    <w:abstractNumId w:val="22"/>
    <w:lvlOverride w:ilvl="0">
      <w:startOverride w:val="1"/>
    </w:lvlOverride>
  </w:num>
  <w:num w:numId="14" w16cid:durableId="1216041517">
    <w:abstractNumId w:val="3"/>
  </w:num>
  <w:num w:numId="15" w16cid:durableId="509830699">
    <w:abstractNumId w:val="3"/>
    <w:lvlOverride w:ilvl="0">
      <w:startOverride w:val="1"/>
    </w:lvlOverride>
  </w:num>
  <w:num w:numId="16" w16cid:durableId="1943144897">
    <w:abstractNumId w:val="13"/>
  </w:num>
  <w:num w:numId="17" w16cid:durableId="1452751035">
    <w:abstractNumId w:val="12"/>
  </w:num>
  <w:num w:numId="18" w16cid:durableId="348023771">
    <w:abstractNumId w:val="29"/>
  </w:num>
  <w:num w:numId="19" w16cid:durableId="1679842659">
    <w:abstractNumId w:val="22"/>
    <w:lvlOverride w:ilvl="0">
      <w:startOverride w:val="14"/>
    </w:lvlOverride>
  </w:num>
  <w:num w:numId="20" w16cid:durableId="2146383473">
    <w:abstractNumId w:val="30"/>
  </w:num>
  <w:num w:numId="21" w16cid:durableId="1648440766">
    <w:abstractNumId w:val="10"/>
  </w:num>
  <w:num w:numId="22" w16cid:durableId="1473407347">
    <w:abstractNumId w:val="15"/>
  </w:num>
  <w:num w:numId="23" w16cid:durableId="1683049936">
    <w:abstractNumId w:val="1"/>
  </w:num>
  <w:num w:numId="24" w16cid:durableId="1734964561">
    <w:abstractNumId w:val="7"/>
  </w:num>
  <w:num w:numId="25" w16cid:durableId="1605573984">
    <w:abstractNumId w:val="2"/>
  </w:num>
  <w:num w:numId="26" w16cid:durableId="1979648841">
    <w:abstractNumId w:val="18"/>
  </w:num>
  <w:num w:numId="27" w16cid:durableId="1003630710">
    <w:abstractNumId w:val="0"/>
  </w:num>
  <w:num w:numId="28" w16cid:durableId="693726347">
    <w:abstractNumId w:val="22"/>
    <w:lvlOverride w:ilvl="0">
      <w:startOverride w:val="2"/>
    </w:lvlOverride>
  </w:num>
  <w:num w:numId="29" w16cid:durableId="504587780">
    <w:abstractNumId w:val="11"/>
  </w:num>
  <w:num w:numId="30" w16cid:durableId="582765259">
    <w:abstractNumId w:val="23"/>
  </w:num>
  <w:num w:numId="31" w16cid:durableId="427822066">
    <w:abstractNumId w:val="6"/>
  </w:num>
  <w:num w:numId="32" w16cid:durableId="1079987152">
    <w:abstractNumId w:val="26"/>
  </w:num>
  <w:num w:numId="33" w16cid:durableId="1805081744">
    <w:abstractNumId w:val="21"/>
  </w:num>
  <w:num w:numId="34" w16cid:durableId="1947689961">
    <w:abstractNumId w:val="27"/>
  </w:num>
  <w:num w:numId="35" w16cid:durableId="1234925993">
    <w:abstractNumId w:val="17"/>
  </w:num>
  <w:num w:numId="36" w16cid:durableId="610623816">
    <w:abstractNumId w:val="16"/>
  </w:num>
  <w:num w:numId="37" w16cid:durableId="485974686">
    <w:abstractNumId w:val="8"/>
  </w:num>
  <w:num w:numId="38" w16cid:durableId="627975108">
    <w:abstractNumId w:val="19"/>
  </w:num>
  <w:num w:numId="39" w16cid:durableId="1120610555">
    <w:abstractNumId w:val="9"/>
  </w:num>
  <w:num w:numId="40" w16cid:durableId="1124537654">
    <w:abstractNumId w:val="24"/>
  </w:num>
  <w:num w:numId="41" w16cid:durableId="651565907">
    <w:abstractNumId w:val="14"/>
  </w:num>
  <w:num w:numId="42" w16cid:durableId="1147548035">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8800413">
    <w:abstractNumId w:val="7"/>
  </w:num>
  <w:num w:numId="44" w16cid:durableId="802192909">
    <w:abstractNumId w:val="4"/>
  </w:num>
  <w:num w:numId="45" w16cid:durableId="1404571713">
    <w:abstractNumId w:val="5"/>
  </w:num>
  <w:num w:numId="46" w16cid:durableId="184484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58907934">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24856783">
    <w:abstractNumId w:val="22"/>
    <w:lvlOverride w:ilvl="0">
      <w:startOverride w:val="1"/>
    </w:lvlOverride>
  </w:num>
  <w:num w:numId="49" w16cid:durableId="297494209">
    <w:abstractNumId w:val="7"/>
    <w:lvlOverride w:ilvl="0">
      <w:startOverride w:val="4"/>
    </w:lvlOverride>
    <w:lvlOverride w:ilvl="1">
      <w:startOverride w:val="10"/>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0D0"/>
    <w:rsid w:val="000007D2"/>
    <w:rsid w:val="00000E79"/>
    <w:rsid w:val="00002A59"/>
    <w:rsid w:val="0000319D"/>
    <w:rsid w:val="00007A5D"/>
    <w:rsid w:val="00011038"/>
    <w:rsid w:val="00017A4A"/>
    <w:rsid w:val="00017C2F"/>
    <w:rsid w:val="000207E7"/>
    <w:rsid w:val="000232FE"/>
    <w:rsid w:val="0002360D"/>
    <w:rsid w:val="00027278"/>
    <w:rsid w:val="00027D08"/>
    <w:rsid w:val="0003071F"/>
    <w:rsid w:val="00030733"/>
    <w:rsid w:val="000328DB"/>
    <w:rsid w:val="00033223"/>
    <w:rsid w:val="000346A4"/>
    <w:rsid w:val="00036E5F"/>
    <w:rsid w:val="00036E68"/>
    <w:rsid w:val="000401E5"/>
    <w:rsid w:val="000406C7"/>
    <w:rsid w:val="0004264A"/>
    <w:rsid w:val="00042DA5"/>
    <w:rsid w:val="00046F67"/>
    <w:rsid w:val="00047607"/>
    <w:rsid w:val="00050728"/>
    <w:rsid w:val="00051CC9"/>
    <w:rsid w:val="000534A0"/>
    <w:rsid w:val="00055412"/>
    <w:rsid w:val="00056B47"/>
    <w:rsid w:val="00057CC8"/>
    <w:rsid w:val="00060A00"/>
    <w:rsid w:val="00060C43"/>
    <w:rsid w:val="000631AA"/>
    <w:rsid w:val="00063351"/>
    <w:rsid w:val="0007186C"/>
    <w:rsid w:val="00073022"/>
    <w:rsid w:val="00073480"/>
    <w:rsid w:val="000739D7"/>
    <w:rsid w:val="0007694C"/>
    <w:rsid w:val="00077A6C"/>
    <w:rsid w:val="00080413"/>
    <w:rsid w:val="00081150"/>
    <w:rsid w:val="00081FC5"/>
    <w:rsid w:val="000823DF"/>
    <w:rsid w:val="00083BE5"/>
    <w:rsid w:val="00083E4B"/>
    <w:rsid w:val="000848BD"/>
    <w:rsid w:val="00084B80"/>
    <w:rsid w:val="000863AB"/>
    <w:rsid w:val="00087D2B"/>
    <w:rsid w:val="0009149A"/>
    <w:rsid w:val="0009266F"/>
    <w:rsid w:val="0009457E"/>
    <w:rsid w:val="00096299"/>
    <w:rsid w:val="00097245"/>
    <w:rsid w:val="000A111D"/>
    <w:rsid w:val="000A28C6"/>
    <w:rsid w:val="000A2F2B"/>
    <w:rsid w:val="000A3891"/>
    <w:rsid w:val="000A5D53"/>
    <w:rsid w:val="000A6A1A"/>
    <w:rsid w:val="000A7828"/>
    <w:rsid w:val="000A7887"/>
    <w:rsid w:val="000B06FC"/>
    <w:rsid w:val="000B1240"/>
    <w:rsid w:val="000B1A07"/>
    <w:rsid w:val="000B4498"/>
    <w:rsid w:val="000B7CBD"/>
    <w:rsid w:val="000C0A2E"/>
    <w:rsid w:val="000C40A8"/>
    <w:rsid w:val="000C5111"/>
    <w:rsid w:val="000C6B70"/>
    <w:rsid w:val="000D10CD"/>
    <w:rsid w:val="000D3166"/>
    <w:rsid w:val="000D56D7"/>
    <w:rsid w:val="000D5F33"/>
    <w:rsid w:val="000D60BD"/>
    <w:rsid w:val="000D7B2A"/>
    <w:rsid w:val="000E16CA"/>
    <w:rsid w:val="000E201B"/>
    <w:rsid w:val="000E2D48"/>
    <w:rsid w:val="000E3D9F"/>
    <w:rsid w:val="000E3EEB"/>
    <w:rsid w:val="000E4651"/>
    <w:rsid w:val="000E652F"/>
    <w:rsid w:val="000E7187"/>
    <w:rsid w:val="000E7491"/>
    <w:rsid w:val="000F12AD"/>
    <w:rsid w:val="000F1572"/>
    <w:rsid w:val="000F2DB9"/>
    <w:rsid w:val="000F38D4"/>
    <w:rsid w:val="000F38F3"/>
    <w:rsid w:val="000F447E"/>
    <w:rsid w:val="000F704C"/>
    <w:rsid w:val="000F760C"/>
    <w:rsid w:val="00104FD6"/>
    <w:rsid w:val="00106B1A"/>
    <w:rsid w:val="0010739A"/>
    <w:rsid w:val="00110CBE"/>
    <w:rsid w:val="00110E94"/>
    <w:rsid w:val="00111176"/>
    <w:rsid w:val="00111CCF"/>
    <w:rsid w:val="00112420"/>
    <w:rsid w:val="00113EA1"/>
    <w:rsid w:val="001222BF"/>
    <w:rsid w:val="00122760"/>
    <w:rsid w:val="0012278B"/>
    <w:rsid w:val="00122963"/>
    <w:rsid w:val="001242C4"/>
    <w:rsid w:val="00126F37"/>
    <w:rsid w:val="00127D1B"/>
    <w:rsid w:val="001313E5"/>
    <w:rsid w:val="00132480"/>
    <w:rsid w:val="001331AB"/>
    <w:rsid w:val="00135C65"/>
    <w:rsid w:val="00137744"/>
    <w:rsid w:val="00142662"/>
    <w:rsid w:val="0014344A"/>
    <w:rsid w:val="00153794"/>
    <w:rsid w:val="001554A1"/>
    <w:rsid w:val="00155CA0"/>
    <w:rsid w:val="00156AC0"/>
    <w:rsid w:val="001608CE"/>
    <w:rsid w:val="00166ED7"/>
    <w:rsid w:val="001711C6"/>
    <w:rsid w:val="0017122C"/>
    <w:rsid w:val="001714AA"/>
    <w:rsid w:val="00172E47"/>
    <w:rsid w:val="001732B6"/>
    <w:rsid w:val="001732F4"/>
    <w:rsid w:val="0017535E"/>
    <w:rsid w:val="00175FD2"/>
    <w:rsid w:val="001808F8"/>
    <w:rsid w:val="00181F39"/>
    <w:rsid w:val="00181F4E"/>
    <w:rsid w:val="00183226"/>
    <w:rsid w:val="0018357E"/>
    <w:rsid w:val="00184A33"/>
    <w:rsid w:val="00186F20"/>
    <w:rsid w:val="0019055F"/>
    <w:rsid w:val="00192AC5"/>
    <w:rsid w:val="001933FB"/>
    <w:rsid w:val="00197D29"/>
    <w:rsid w:val="001A664D"/>
    <w:rsid w:val="001A754E"/>
    <w:rsid w:val="001B2530"/>
    <w:rsid w:val="001B3709"/>
    <w:rsid w:val="001B3874"/>
    <w:rsid w:val="001B44CD"/>
    <w:rsid w:val="001B614C"/>
    <w:rsid w:val="001B687A"/>
    <w:rsid w:val="001B72A4"/>
    <w:rsid w:val="001C1E70"/>
    <w:rsid w:val="001C2593"/>
    <w:rsid w:val="001C31C2"/>
    <w:rsid w:val="001C3B87"/>
    <w:rsid w:val="001C4208"/>
    <w:rsid w:val="001C46AD"/>
    <w:rsid w:val="001C5EED"/>
    <w:rsid w:val="001C6A8B"/>
    <w:rsid w:val="001C79B4"/>
    <w:rsid w:val="001D07A8"/>
    <w:rsid w:val="001D2602"/>
    <w:rsid w:val="001D2D57"/>
    <w:rsid w:val="001D3D52"/>
    <w:rsid w:val="001D416C"/>
    <w:rsid w:val="001D5D9C"/>
    <w:rsid w:val="001D6EFE"/>
    <w:rsid w:val="001E0023"/>
    <w:rsid w:val="001E0839"/>
    <w:rsid w:val="001E0C28"/>
    <w:rsid w:val="001E2804"/>
    <w:rsid w:val="001E2C08"/>
    <w:rsid w:val="001E4F64"/>
    <w:rsid w:val="001F3B3B"/>
    <w:rsid w:val="001F6436"/>
    <w:rsid w:val="002004CD"/>
    <w:rsid w:val="00201781"/>
    <w:rsid w:val="0020230A"/>
    <w:rsid w:val="002037EC"/>
    <w:rsid w:val="00203E59"/>
    <w:rsid w:val="002041E2"/>
    <w:rsid w:val="002054E4"/>
    <w:rsid w:val="00207106"/>
    <w:rsid w:val="00212EDB"/>
    <w:rsid w:val="00215B5E"/>
    <w:rsid w:val="0021623C"/>
    <w:rsid w:val="00216BBB"/>
    <w:rsid w:val="002220ED"/>
    <w:rsid w:val="00222A74"/>
    <w:rsid w:val="002232AA"/>
    <w:rsid w:val="00223EB8"/>
    <w:rsid w:val="002240AF"/>
    <w:rsid w:val="0022501C"/>
    <w:rsid w:val="002253F0"/>
    <w:rsid w:val="00230BFA"/>
    <w:rsid w:val="00231B3A"/>
    <w:rsid w:val="00232BB1"/>
    <w:rsid w:val="00233D79"/>
    <w:rsid w:val="00234EC9"/>
    <w:rsid w:val="00237494"/>
    <w:rsid w:val="0024035D"/>
    <w:rsid w:val="00240EB3"/>
    <w:rsid w:val="002411EA"/>
    <w:rsid w:val="0024619F"/>
    <w:rsid w:val="00247C12"/>
    <w:rsid w:val="0025003C"/>
    <w:rsid w:val="002505D2"/>
    <w:rsid w:val="00251755"/>
    <w:rsid w:val="00252F32"/>
    <w:rsid w:val="00253698"/>
    <w:rsid w:val="00253C9B"/>
    <w:rsid w:val="00254214"/>
    <w:rsid w:val="00256713"/>
    <w:rsid w:val="00256FA6"/>
    <w:rsid w:val="00257733"/>
    <w:rsid w:val="00257FA4"/>
    <w:rsid w:val="002606ED"/>
    <w:rsid w:val="00260F2C"/>
    <w:rsid w:val="00263573"/>
    <w:rsid w:val="00267204"/>
    <w:rsid w:val="0026722F"/>
    <w:rsid w:val="00271075"/>
    <w:rsid w:val="0027118F"/>
    <w:rsid w:val="00273FCC"/>
    <w:rsid w:val="00274774"/>
    <w:rsid w:val="00274964"/>
    <w:rsid w:val="00275D02"/>
    <w:rsid w:val="0027797F"/>
    <w:rsid w:val="00282029"/>
    <w:rsid w:val="002821B7"/>
    <w:rsid w:val="00282324"/>
    <w:rsid w:val="002824EA"/>
    <w:rsid w:val="00282804"/>
    <w:rsid w:val="0028469B"/>
    <w:rsid w:val="00284A52"/>
    <w:rsid w:val="00286263"/>
    <w:rsid w:val="002868A6"/>
    <w:rsid w:val="00286B74"/>
    <w:rsid w:val="00287A74"/>
    <w:rsid w:val="00290A1A"/>
    <w:rsid w:val="00293C29"/>
    <w:rsid w:val="0029418A"/>
    <w:rsid w:val="00294743"/>
    <w:rsid w:val="00295A61"/>
    <w:rsid w:val="00295CCC"/>
    <w:rsid w:val="0029677A"/>
    <w:rsid w:val="0029740E"/>
    <w:rsid w:val="002A1338"/>
    <w:rsid w:val="002A2167"/>
    <w:rsid w:val="002A229F"/>
    <w:rsid w:val="002A3946"/>
    <w:rsid w:val="002A4398"/>
    <w:rsid w:val="002A4695"/>
    <w:rsid w:val="002A46ED"/>
    <w:rsid w:val="002A477D"/>
    <w:rsid w:val="002A4B16"/>
    <w:rsid w:val="002B028F"/>
    <w:rsid w:val="002B0514"/>
    <w:rsid w:val="002B4DD5"/>
    <w:rsid w:val="002B5F1C"/>
    <w:rsid w:val="002C0F78"/>
    <w:rsid w:val="002C4E29"/>
    <w:rsid w:val="002C551D"/>
    <w:rsid w:val="002D044F"/>
    <w:rsid w:val="002D07E5"/>
    <w:rsid w:val="002D0865"/>
    <w:rsid w:val="002D1F04"/>
    <w:rsid w:val="002D21F9"/>
    <w:rsid w:val="002D2885"/>
    <w:rsid w:val="002D2B2F"/>
    <w:rsid w:val="002D401F"/>
    <w:rsid w:val="002D4FBE"/>
    <w:rsid w:val="002D6B3C"/>
    <w:rsid w:val="002E0D98"/>
    <w:rsid w:val="002E2C1D"/>
    <w:rsid w:val="002E2DC2"/>
    <w:rsid w:val="002E4339"/>
    <w:rsid w:val="002E44A2"/>
    <w:rsid w:val="002E4EB4"/>
    <w:rsid w:val="002E566F"/>
    <w:rsid w:val="002E6BCA"/>
    <w:rsid w:val="002E76B1"/>
    <w:rsid w:val="002F18C9"/>
    <w:rsid w:val="002F37C5"/>
    <w:rsid w:val="002F45F9"/>
    <w:rsid w:val="002F760B"/>
    <w:rsid w:val="003001F7"/>
    <w:rsid w:val="00300E5B"/>
    <w:rsid w:val="00303A33"/>
    <w:rsid w:val="0031144E"/>
    <w:rsid w:val="00311F59"/>
    <w:rsid w:val="003140EF"/>
    <w:rsid w:val="00315831"/>
    <w:rsid w:val="00317873"/>
    <w:rsid w:val="00323604"/>
    <w:rsid w:val="0032477E"/>
    <w:rsid w:val="00324F11"/>
    <w:rsid w:val="0032684D"/>
    <w:rsid w:val="0033056E"/>
    <w:rsid w:val="00333055"/>
    <w:rsid w:val="00334867"/>
    <w:rsid w:val="00336A3E"/>
    <w:rsid w:val="00337441"/>
    <w:rsid w:val="003417B8"/>
    <w:rsid w:val="00342EDD"/>
    <w:rsid w:val="00344058"/>
    <w:rsid w:val="00344765"/>
    <w:rsid w:val="003451B8"/>
    <w:rsid w:val="0034553B"/>
    <w:rsid w:val="003471F4"/>
    <w:rsid w:val="00347AC0"/>
    <w:rsid w:val="00347DCB"/>
    <w:rsid w:val="003500CC"/>
    <w:rsid w:val="00350ECC"/>
    <w:rsid w:val="003514C0"/>
    <w:rsid w:val="003547E3"/>
    <w:rsid w:val="00354EB0"/>
    <w:rsid w:val="0035595C"/>
    <w:rsid w:val="00356A9C"/>
    <w:rsid w:val="00356B30"/>
    <w:rsid w:val="00357506"/>
    <w:rsid w:val="00357BBF"/>
    <w:rsid w:val="00360105"/>
    <w:rsid w:val="00360FEA"/>
    <w:rsid w:val="0036137B"/>
    <w:rsid w:val="00362D17"/>
    <w:rsid w:val="0036309A"/>
    <w:rsid w:val="00366F10"/>
    <w:rsid w:val="003676F9"/>
    <w:rsid w:val="00371655"/>
    <w:rsid w:val="0037200A"/>
    <w:rsid w:val="0037338A"/>
    <w:rsid w:val="00375CAA"/>
    <w:rsid w:val="00381E7C"/>
    <w:rsid w:val="00382A4D"/>
    <w:rsid w:val="00383CC1"/>
    <w:rsid w:val="003853A7"/>
    <w:rsid w:val="00386948"/>
    <w:rsid w:val="00386AC6"/>
    <w:rsid w:val="003903B6"/>
    <w:rsid w:val="00391625"/>
    <w:rsid w:val="003921DE"/>
    <w:rsid w:val="00393CB8"/>
    <w:rsid w:val="00396C3E"/>
    <w:rsid w:val="003A06D2"/>
    <w:rsid w:val="003A11D6"/>
    <w:rsid w:val="003A7CA5"/>
    <w:rsid w:val="003B24E0"/>
    <w:rsid w:val="003B2CAE"/>
    <w:rsid w:val="003B314C"/>
    <w:rsid w:val="003B390B"/>
    <w:rsid w:val="003B3BED"/>
    <w:rsid w:val="003B3E1D"/>
    <w:rsid w:val="003C002E"/>
    <w:rsid w:val="003C0207"/>
    <w:rsid w:val="003C071F"/>
    <w:rsid w:val="003C1A8B"/>
    <w:rsid w:val="003C2F75"/>
    <w:rsid w:val="003C353E"/>
    <w:rsid w:val="003C5156"/>
    <w:rsid w:val="003C66C5"/>
    <w:rsid w:val="003C7CA7"/>
    <w:rsid w:val="003D3E22"/>
    <w:rsid w:val="003D4534"/>
    <w:rsid w:val="003D4FFA"/>
    <w:rsid w:val="003D55C8"/>
    <w:rsid w:val="003D7A3F"/>
    <w:rsid w:val="003E10D3"/>
    <w:rsid w:val="003E11E5"/>
    <w:rsid w:val="003E238F"/>
    <w:rsid w:val="003E3B4D"/>
    <w:rsid w:val="003E4AEC"/>
    <w:rsid w:val="003E4E9C"/>
    <w:rsid w:val="003E58A1"/>
    <w:rsid w:val="003E6925"/>
    <w:rsid w:val="003E76B7"/>
    <w:rsid w:val="003F1DF3"/>
    <w:rsid w:val="003F365D"/>
    <w:rsid w:val="003F5284"/>
    <w:rsid w:val="003F5E0C"/>
    <w:rsid w:val="003F7116"/>
    <w:rsid w:val="00400BD4"/>
    <w:rsid w:val="0040122E"/>
    <w:rsid w:val="004014FA"/>
    <w:rsid w:val="00404C19"/>
    <w:rsid w:val="0041097A"/>
    <w:rsid w:val="00410D99"/>
    <w:rsid w:val="00411216"/>
    <w:rsid w:val="00413CF5"/>
    <w:rsid w:val="0041732E"/>
    <w:rsid w:val="004178E8"/>
    <w:rsid w:val="004213F3"/>
    <w:rsid w:val="00424466"/>
    <w:rsid w:val="00424AE8"/>
    <w:rsid w:val="004276BF"/>
    <w:rsid w:val="00427D04"/>
    <w:rsid w:val="00427FD0"/>
    <w:rsid w:val="00431535"/>
    <w:rsid w:val="004316A0"/>
    <w:rsid w:val="00432AD2"/>
    <w:rsid w:val="004339D3"/>
    <w:rsid w:val="004347B7"/>
    <w:rsid w:val="0043631A"/>
    <w:rsid w:val="0043753F"/>
    <w:rsid w:val="00440306"/>
    <w:rsid w:val="0044032D"/>
    <w:rsid w:val="00441158"/>
    <w:rsid w:val="004423BA"/>
    <w:rsid w:val="00444317"/>
    <w:rsid w:val="004524B7"/>
    <w:rsid w:val="00452769"/>
    <w:rsid w:val="004536F8"/>
    <w:rsid w:val="00456419"/>
    <w:rsid w:val="0046163F"/>
    <w:rsid w:val="00461778"/>
    <w:rsid w:val="00462986"/>
    <w:rsid w:val="0046311D"/>
    <w:rsid w:val="0046593B"/>
    <w:rsid w:val="004664C9"/>
    <w:rsid w:val="004703EC"/>
    <w:rsid w:val="00470CC7"/>
    <w:rsid w:val="00470E44"/>
    <w:rsid w:val="004712E0"/>
    <w:rsid w:val="004756E0"/>
    <w:rsid w:val="00483794"/>
    <w:rsid w:val="00484ABA"/>
    <w:rsid w:val="0048506D"/>
    <w:rsid w:val="00485CE6"/>
    <w:rsid w:val="00490643"/>
    <w:rsid w:val="004910DD"/>
    <w:rsid w:val="00491ABC"/>
    <w:rsid w:val="00492665"/>
    <w:rsid w:val="00493012"/>
    <w:rsid w:val="00493D57"/>
    <w:rsid w:val="00493E6B"/>
    <w:rsid w:val="004948B1"/>
    <w:rsid w:val="00497340"/>
    <w:rsid w:val="004A0302"/>
    <w:rsid w:val="004A0389"/>
    <w:rsid w:val="004A331D"/>
    <w:rsid w:val="004A479B"/>
    <w:rsid w:val="004B0C32"/>
    <w:rsid w:val="004B3F90"/>
    <w:rsid w:val="004B4770"/>
    <w:rsid w:val="004B49D7"/>
    <w:rsid w:val="004B743B"/>
    <w:rsid w:val="004B786D"/>
    <w:rsid w:val="004B7994"/>
    <w:rsid w:val="004C184A"/>
    <w:rsid w:val="004C1884"/>
    <w:rsid w:val="004C664A"/>
    <w:rsid w:val="004C7FEE"/>
    <w:rsid w:val="004D2073"/>
    <w:rsid w:val="004D57C2"/>
    <w:rsid w:val="004D6461"/>
    <w:rsid w:val="004D7BE6"/>
    <w:rsid w:val="004E15F9"/>
    <w:rsid w:val="004E2F48"/>
    <w:rsid w:val="004E3BAD"/>
    <w:rsid w:val="004E7B3C"/>
    <w:rsid w:val="004F164A"/>
    <w:rsid w:val="004F41F6"/>
    <w:rsid w:val="004F793A"/>
    <w:rsid w:val="004F7B5A"/>
    <w:rsid w:val="00501D69"/>
    <w:rsid w:val="00501D76"/>
    <w:rsid w:val="00501F28"/>
    <w:rsid w:val="005054AC"/>
    <w:rsid w:val="005055C8"/>
    <w:rsid w:val="00506B0E"/>
    <w:rsid w:val="00513293"/>
    <w:rsid w:val="005163CD"/>
    <w:rsid w:val="00516F5A"/>
    <w:rsid w:val="00521FB7"/>
    <w:rsid w:val="005221D8"/>
    <w:rsid w:val="00522BA1"/>
    <w:rsid w:val="00525177"/>
    <w:rsid w:val="00533351"/>
    <w:rsid w:val="0053643A"/>
    <w:rsid w:val="0053748A"/>
    <w:rsid w:val="00540593"/>
    <w:rsid w:val="005457F6"/>
    <w:rsid w:val="00547ACE"/>
    <w:rsid w:val="00547CC1"/>
    <w:rsid w:val="00547D24"/>
    <w:rsid w:val="00550518"/>
    <w:rsid w:val="00551AE3"/>
    <w:rsid w:val="00552F44"/>
    <w:rsid w:val="005552CE"/>
    <w:rsid w:val="00556285"/>
    <w:rsid w:val="005628C0"/>
    <w:rsid w:val="00562E00"/>
    <w:rsid w:val="00564C26"/>
    <w:rsid w:val="0056532D"/>
    <w:rsid w:val="0056533A"/>
    <w:rsid w:val="00567748"/>
    <w:rsid w:val="00571816"/>
    <w:rsid w:val="00575B94"/>
    <w:rsid w:val="005763AA"/>
    <w:rsid w:val="0057783A"/>
    <w:rsid w:val="00577FE7"/>
    <w:rsid w:val="0058410D"/>
    <w:rsid w:val="005854D8"/>
    <w:rsid w:val="0058655C"/>
    <w:rsid w:val="005906E6"/>
    <w:rsid w:val="00593251"/>
    <w:rsid w:val="00595D2F"/>
    <w:rsid w:val="00596B31"/>
    <w:rsid w:val="00597C5D"/>
    <w:rsid w:val="005A1316"/>
    <w:rsid w:val="005A13DF"/>
    <w:rsid w:val="005A1DD8"/>
    <w:rsid w:val="005A270C"/>
    <w:rsid w:val="005A64ED"/>
    <w:rsid w:val="005A66EB"/>
    <w:rsid w:val="005A7BED"/>
    <w:rsid w:val="005B0DE9"/>
    <w:rsid w:val="005B2636"/>
    <w:rsid w:val="005B6451"/>
    <w:rsid w:val="005B7549"/>
    <w:rsid w:val="005C0294"/>
    <w:rsid w:val="005C0487"/>
    <w:rsid w:val="005C3A03"/>
    <w:rsid w:val="005C5E13"/>
    <w:rsid w:val="005C7924"/>
    <w:rsid w:val="005D2EC3"/>
    <w:rsid w:val="005D4FBC"/>
    <w:rsid w:val="005D7352"/>
    <w:rsid w:val="005E176B"/>
    <w:rsid w:val="005E1AF6"/>
    <w:rsid w:val="005E1E06"/>
    <w:rsid w:val="005E2355"/>
    <w:rsid w:val="005E4065"/>
    <w:rsid w:val="005E4AED"/>
    <w:rsid w:val="005E7233"/>
    <w:rsid w:val="005E7948"/>
    <w:rsid w:val="005E7FD7"/>
    <w:rsid w:val="005F2457"/>
    <w:rsid w:val="005F66CF"/>
    <w:rsid w:val="006013B0"/>
    <w:rsid w:val="00605581"/>
    <w:rsid w:val="00605BFE"/>
    <w:rsid w:val="00615E40"/>
    <w:rsid w:val="0061671E"/>
    <w:rsid w:val="006225F4"/>
    <w:rsid w:val="00623C42"/>
    <w:rsid w:val="00623D31"/>
    <w:rsid w:val="00623DAE"/>
    <w:rsid w:val="00623DD6"/>
    <w:rsid w:val="00625111"/>
    <w:rsid w:val="00625230"/>
    <w:rsid w:val="00625ED1"/>
    <w:rsid w:val="00627B84"/>
    <w:rsid w:val="0063165B"/>
    <w:rsid w:val="00631794"/>
    <w:rsid w:val="0063330D"/>
    <w:rsid w:val="006364D0"/>
    <w:rsid w:val="00637095"/>
    <w:rsid w:val="00637E13"/>
    <w:rsid w:val="006409D0"/>
    <w:rsid w:val="00640D2E"/>
    <w:rsid w:val="00642980"/>
    <w:rsid w:val="006446B7"/>
    <w:rsid w:val="00645505"/>
    <w:rsid w:val="0064656E"/>
    <w:rsid w:val="0065243B"/>
    <w:rsid w:val="006552FF"/>
    <w:rsid w:val="00655371"/>
    <w:rsid w:val="00656AB1"/>
    <w:rsid w:val="00661272"/>
    <w:rsid w:val="00663267"/>
    <w:rsid w:val="006645A0"/>
    <w:rsid w:val="00665D28"/>
    <w:rsid w:val="006676A2"/>
    <w:rsid w:val="00667722"/>
    <w:rsid w:val="00672197"/>
    <w:rsid w:val="0067254A"/>
    <w:rsid w:val="00672D49"/>
    <w:rsid w:val="006731C4"/>
    <w:rsid w:val="00674D9B"/>
    <w:rsid w:val="00676C61"/>
    <w:rsid w:val="0067786B"/>
    <w:rsid w:val="00681A00"/>
    <w:rsid w:val="006831DD"/>
    <w:rsid w:val="00685479"/>
    <w:rsid w:val="00685D88"/>
    <w:rsid w:val="00685DBD"/>
    <w:rsid w:val="00686B3D"/>
    <w:rsid w:val="006914B2"/>
    <w:rsid w:val="006916BD"/>
    <w:rsid w:val="006921AC"/>
    <w:rsid w:val="006967DE"/>
    <w:rsid w:val="00697134"/>
    <w:rsid w:val="00697250"/>
    <w:rsid w:val="00697395"/>
    <w:rsid w:val="006A17BC"/>
    <w:rsid w:val="006A1BED"/>
    <w:rsid w:val="006A1E84"/>
    <w:rsid w:val="006A3132"/>
    <w:rsid w:val="006A4FCA"/>
    <w:rsid w:val="006A5913"/>
    <w:rsid w:val="006A6A4D"/>
    <w:rsid w:val="006A6E38"/>
    <w:rsid w:val="006A7544"/>
    <w:rsid w:val="006B04D4"/>
    <w:rsid w:val="006B0895"/>
    <w:rsid w:val="006B1A1E"/>
    <w:rsid w:val="006B37C1"/>
    <w:rsid w:val="006B5E30"/>
    <w:rsid w:val="006C0782"/>
    <w:rsid w:val="006C3B35"/>
    <w:rsid w:val="006C3E70"/>
    <w:rsid w:val="006C4C86"/>
    <w:rsid w:val="006D34FE"/>
    <w:rsid w:val="006D52A5"/>
    <w:rsid w:val="006D5BDD"/>
    <w:rsid w:val="006D691B"/>
    <w:rsid w:val="006D745C"/>
    <w:rsid w:val="006E0684"/>
    <w:rsid w:val="006E1620"/>
    <w:rsid w:val="006E3A3F"/>
    <w:rsid w:val="006E5A4B"/>
    <w:rsid w:val="006E5EBF"/>
    <w:rsid w:val="006E6312"/>
    <w:rsid w:val="006E65BF"/>
    <w:rsid w:val="006E7D33"/>
    <w:rsid w:val="006E7F3C"/>
    <w:rsid w:val="006F34C5"/>
    <w:rsid w:val="006F6392"/>
    <w:rsid w:val="006F7A83"/>
    <w:rsid w:val="00701B44"/>
    <w:rsid w:val="00701FB5"/>
    <w:rsid w:val="00702022"/>
    <w:rsid w:val="007047C6"/>
    <w:rsid w:val="00704BD8"/>
    <w:rsid w:val="0070542E"/>
    <w:rsid w:val="00706493"/>
    <w:rsid w:val="00707E9E"/>
    <w:rsid w:val="0071341C"/>
    <w:rsid w:val="00715132"/>
    <w:rsid w:val="0071517C"/>
    <w:rsid w:val="007168E7"/>
    <w:rsid w:val="00716D41"/>
    <w:rsid w:val="00732644"/>
    <w:rsid w:val="00734163"/>
    <w:rsid w:val="007359A2"/>
    <w:rsid w:val="00742DC1"/>
    <w:rsid w:val="00743F89"/>
    <w:rsid w:val="007441A8"/>
    <w:rsid w:val="0074466B"/>
    <w:rsid w:val="00747B50"/>
    <w:rsid w:val="00750F9B"/>
    <w:rsid w:val="007546E2"/>
    <w:rsid w:val="007558B5"/>
    <w:rsid w:val="00755AA8"/>
    <w:rsid w:val="0075688A"/>
    <w:rsid w:val="00760209"/>
    <w:rsid w:val="0076069A"/>
    <w:rsid w:val="00760EAC"/>
    <w:rsid w:val="007612D3"/>
    <w:rsid w:val="00761310"/>
    <w:rsid w:val="00762B93"/>
    <w:rsid w:val="00762E99"/>
    <w:rsid w:val="00763281"/>
    <w:rsid w:val="00766D5C"/>
    <w:rsid w:val="00773469"/>
    <w:rsid w:val="00776277"/>
    <w:rsid w:val="00776698"/>
    <w:rsid w:val="00777744"/>
    <w:rsid w:val="007819B9"/>
    <w:rsid w:val="007821BD"/>
    <w:rsid w:val="00784100"/>
    <w:rsid w:val="00785A4C"/>
    <w:rsid w:val="00785F9B"/>
    <w:rsid w:val="00787BF4"/>
    <w:rsid w:val="00787C34"/>
    <w:rsid w:val="0079022D"/>
    <w:rsid w:val="00792135"/>
    <w:rsid w:val="00793025"/>
    <w:rsid w:val="0079398D"/>
    <w:rsid w:val="00794262"/>
    <w:rsid w:val="00797A5E"/>
    <w:rsid w:val="007A10A2"/>
    <w:rsid w:val="007A1508"/>
    <w:rsid w:val="007A689F"/>
    <w:rsid w:val="007B0C4A"/>
    <w:rsid w:val="007B1436"/>
    <w:rsid w:val="007B1A5A"/>
    <w:rsid w:val="007B2456"/>
    <w:rsid w:val="007B40B0"/>
    <w:rsid w:val="007C01A7"/>
    <w:rsid w:val="007C179A"/>
    <w:rsid w:val="007C1B1F"/>
    <w:rsid w:val="007C4564"/>
    <w:rsid w:val="007C6407"/>
    <w:rsid w:val="007D15B3"/>
    <w:rsid w:val="007D5EF8"/>
    <w:rsid w:val="007D7034"/>
    <w:rsid w:val="007E7156"/>
    <w:rsid w:val="007F0E4C"/>
    <w:rsid w:val="007F18EC"/>
    <w:rsid w:val="007F6A50"/>
    <w:rsid w:val="0080204E"/>
    <w:rsid w:val="008048A2"/>
    <w:rsid w:val="00805252"/>
    <w:rsid w:val="00805E37"/>
    <w:rsid w:val="008106A9"/>
    <w:rsid w:val="008121D4"/>
    <w:rsid w:val="008200C1"/>
    <w:rsid w:val="008218BC"/>
    <w:rsid w:val="00822F25"/>
    <w:rsid w:val="00824896"/>
    <w:rsid w:val="008250D0"/>
    <w:rsid w:val="00825182"/>
    <w:rsid w:val="0082539B"/>
    <w:rsid w:val="00827306"/>
    <w:rsid w:val="008278FE"/>
    <w:rsid w:val="00831E90"/>
    <w:rsid w:val="008340D4"/>
    <w:rsid w:val="008359FB"/>
    <w:rsid w:val="0083604E"/>
    <w:rsid w:val="008413B9"/>
    <w:rsid w:val="00842C63"/>
    <w:rsid w:val="00844EAE"/>
    <w:rsid w:val="008463F6"/>
    <w:rsid w:val="00847A28"/>
    <w:rsid w:val="00851034"/>
    <w:rsid w:val="008551C3"/>
    <w:rsid w:val="00855F48"/>
    <w:rsid w:val="008566C5"/>
    <w:rsid w:val="00856C2E"/>
    <w:rsid w:val="008579CB"/>
    <w:rsid w:val="00857A8B"/>
    <w:rsid w:val="0086140B"/>
    <w:rsid w:val="0086293C"/>
    <w:rsid w:val="00863E4C"/>
    <w:rsid w:val="008642B7"/>
    <w:rsid w:val="0087007F"/>
    <w:rsid w:val="00870B95"/>
    <w:rsid w:val="0087111A"/>
    <w:rsid w:val="008752E2"/>
    <w:rsid w:val="00875591"/>
    <w:rsid w:val="008757CB"/>
    <w:rsid w:val="00876C05"/>
    <w:rsid w:val="0088012B"/>
    <w:rsid w:val="0088088E"/>
    <w:rsid w:val="00881B1D"/>
    <w:rsid w:val="00882225"/>
    <w:rsid w:val="0088271D"/>
    <w:rsid w:val="008828B5"/>
    <w:rsid w:val="00883ABB"/>
    <w:rsid w:val="0088521E"/>
    <w:rsid w:val="00891D71"/>
    <w:rsid w:val="00892205"/>
    <w:rsid w:val="00892CEB"/>
    <w:rsid w:val="00893BD5"/>
    <w:rsid w:val="00893EFB"/>
    <w:rsid w:val="008949A2"/>
    <w:rsid w:val="00895673"/>
    <w:rsid w:val="00897A71"/>
    <w:rsid w:val="008A04A7"/>
    <w:rsid w:val="008A10E4"/>
    <w:rsid w:val="008A191C"/>
    <w:rsid w:val="008A3A42"/>
    <w:rsid w:val="008A4B12"/>
    <w:rsid w:val="008A4EB0"/>
    <w:rsid w:val="008A74F1"/>
    <w:rsid w:val="008B62C0"/>
    <w:rsid w:val="008C3749"/>
    <w:rsid w:val="008C42F1"/>
    <w:rsid w:val="008C5BB3"/>
    <w:rsid w:val="008C7995"/>
    <w:rsid w:val="008D4975"/>
    <w:rsid w:val="008D5259"/>
    <w:rsid w:val="008D5519"/>
    <w:rsid w:val="008E0542"/>
    <w:rsid w:val="008E0778"/>
    <w:rsid w:val="008E1AD3"/>
    <w:rsid w:val="008E2760"/>
    <w:rsid w:val="008E2A14"/>
    <w:rsid w:val="008E32DA"/>
    <w:rsid w:val="008E4AD4"/>
    <w:rsid w:val="008E7512"/>
    <w:rsid w:val="008F18F8"/>
    <w:rsid w:val="008F42E3"/>
    <w:rsid w:val="008F5BAF"/>
    <w:rsid w:val="008F6601"/>
    <w:rsid w:val="008F7DBD"/>
    <w:rsid w:val="008F7F41"/>
    <w:rsid w:val="009003FC"/>
    <w:rsid w:val="0090503A"/>
    <w:rsid w:val="00905A0A"/>
    <w:rsid w:val="00906AC1"/>
    <w:rsid w:val="00907B62"/>
    <w:rsid w:val="00907B77"/>
    <w:rsid w:val="0091029B"/>
    <w:rsid w:val="009128AB"/>
    <w:rsid w:val="00912BDC"/>
    <w:rsid w:val="00923B67"/>
    <w:rsid w:val="0092404D"/>
    <w:rsid w:val="00924CB8"/>
    <w:rsid w:val="00926BDE"/>
    <w:rsid w:val="00930056"/>
    <w:rsid w:val="009308F3"/>
    <w:rsid w:val="00933A4B"/>
    <w:rsid w:val="00934C8F"/>
    <w:rsid w:val="00936460"/>
    <w:rsid w:val="00936984"/>
    <w:rsid w:val="00937ABD"/>
    <w:rsid w:val="009414CC"/>
    <w:rsid w:val="00941AB2"/>
    <w:rsid w:val="009427AF"/>
    <w:rsid w:val="00943AB2"/>
    <w:rsid w:val="00946D0D"/>
    <w:rsid w:val="00946E77"/>
    <w:rsid w:val="00950635"/>
    <w:rsid w:val="0095071E"/>
    <w:rsid w:val="009510BE"/>
    <w:rsid w:val="00952370"/>
    <w:rsid w:val="009523DD"/>
    <w:rsid w:val="009529F5"/>
    <w:rsid w:val="00952AE7"/>
    <w:rsid w:val="00953231"/>
    <w:rsid w:val="00954ED6"/>
    <w:rsid w:val="00956809"/>
    <w:rsid w:val="00957BA0"/>
    <w:rsid w:val="009645E3"/>
    <w:rsid w:val="0096562C"/>
    <w:rsid w:val="0096771E"/>
    <w:rsid w:val="00971389"/>
    <w:rsid w:val="0097307F"/>
    <w:rsid w:val="00973AFE"/>
    <w:rsid w:val="00975065"/>
    <w:rsid w:val="00976BC1"/>
    <w:rsid w:val="00977B3A"/>
    <w:rsid w:val="00981405"/>
    <w:rsid w:val="00986E2C"/>
    <w:rsid w:val="009870E3"/>
    <w:rsid w:val="00987F20"/>
    <w:rsid w:val="00990490"/>
    <w:rsid w:val="009943CC"/>
    <w:rsid w:val="00994F49"/>
    <w:rsid w:val="00995C99"/>
    <w:rsid w:val="00995F1B"/>
    <w:rsid w:val="0099737B"/>
    <w:rsid w:val="009A03CE"/>
    <w:rsid w:val="009A16AF"/>
    <w:rsid w:val="009A19CD"/>
    <w:rsid w:val="009A308C"/>
    <w:rsid w:val="009A46E6"/>
    <w:rsid w:val="009A48F9"/>
    <w:rsid w:val="009A58F9"/>
    <w:rsid w:val="009A5E97"/>
    <w:rsid w:val="009A71E2"/>
    <w:rsid w:val="009A799C"/>
    <w:rsid w:val="009B00F1"/>
    <w:rsid w:val="009B368A"/>
    <w:rsid w:val="009B6E68"/>
    <w:rsid w:val="009B75E3"/>
    <w:rsid w:val="009C0494"/>
    <w:rsid w:val="009C1165"/>
    <w:rsid w:val="009C14F6"/>
    <w:rsid w:val="009C23C3"/>
    <w:rsid w:val="009C2751"/>
    <w:rsid w:val="009C5333"/>
    <w:rsid w:val="009D08DB"/>
    <w:rsid w:val="009D1893"/>
    <w:rsid w:val="009D228E"/>
    <w:rsid w:val="009D2401"/>
    <w:rsid w:val="009D368B"/>
    <w:rsid w:val="009D4FA3"/>
    <w:rsid w:val="009D5022"/>
    <w:rsid w:val="009E024F"/>
    <w:rsid w:val="009E11D7"/>
    <w:rsid w:val="009E154E"/>
    <w:rsid w:val="009E6502"/>
    <w:rsid w:val="009F0787"/>
    <w:rsid w:val="009F2A6C"/>
    <w:rsid w:val="009F472A"/>
    <w:rsid w:val="009F5A7F"/>
    <w:rsid w:val="009F5C1C"/>
    <w:rsid w:val="009F654A"/>
    <w:rsid w:val="009F7BC7"/>
    <w:rsid w:val="00A00022"/>
    <w:rsid w:val="00A00033"/>
    <w:rsid w:val="00A00D65"/>
    <w:rsid w:val="00A016E5"/>
    <w:rsid w:val="00A01AC2"/>
    <w:rsid w:val="00A02681"/>
    <w:rsid w:val="00A06827"/>
    <w:rsid w:val="00A073DE"/>
    <w:rsid w:val="00A11562"/>
    <w:rsid w:val="00A117C8"/>
    <w:rsid w:val="00A14133"/>
    <w:rsid w:val="00A143A1"/>
    <w:rsid w:val="00A2018C"/>
    <w:rsid w:val="00A206A5"/>
    <w:rsid w:val="00A233D5"/>
    <w:rsid w:val="00A237B3"/>
    <w:rsid w:val="00A24D8A"/>
    <w:rsid w:val="00A32F04"/>
    <w:rsid w:val="00A34793"/>
    <w:rsid w:val="00A423B7"/>
    <w:rsid w:val="00A44DCE"/>
    <w:rsid w:val="00A506FE"/>
    <w:rsid w:val="00A526E8"/>
    <w:rsid w:val="00A5301C"/>
    <w:rsid w:val="00A530D8"/>
    <w:rsid w:val="00A53A63"/>
    <w:rsid w:val="00A543FF"/>
    <w:rsid w:val="00A55672"/>
    <w:rsid w:val="00A56A88"/>
    <w:rsid w:val="00A57C61"/>
    <w:rsid w:val="00A6077C"/>
    <w:rsid w:val="00A61F64"/>
    <w:rsid w:val="00A64B5C"/>
    <w:rsid w:val="00A6666B"/>
    <w:rsid w:val="00A71AB6"/>
    <w:rsid w:val="00A72885"/>
    <w:rsid w:val="00A730E0"/>
    <w:rsid w:val="00A73305"/>
    <w:rsid w:val="00A738A2"/>
    <w:rsid w:val="00A74019"/>
    <w:rsid w:val="00A7444E"/>
    <w:rsid w:val="00A74BBB"/>
    <w:rsid w:val="00A753AF"/>
    <w:rsid w:val="00A813BB"/>
    <w:rsid w:val="00A8588F"/>
    <w:rsid w:val="00A860E8"/>
    <w:rsid w:val="00A915D5"/>
    <w:rsid w:val="00A91614"/>
    <w:rsid w:val="00A91A14"/>
    <w:rsid w:val="00A9231D"/>
    <w:rsid w:val="00A942DF"/>
    <w:rsid w:val="00A95C77"/>
    <w:rsid w:val="00AA0D28"/>
    <w:rsid w:val="00AA2DC4"/>
    <w:rsid w:val="00AB0BFE"/>
    <w:rsid w:val="00AB1987"/>
    <w:rsid w:val="00AB23C1"/>
    <w:rsid w:val="00AB2E8C"/>
    <w:rsid w:val="00AB471D"/>
    <w:rsid w:val="00AB6282"/>
    <w:rsid w:val="00AB6503"/>
    <w:rsid w:val="00AB71CE"/>
    <w:rsid w:val="00AC2707"/>
    <w:rsid w:val="00AC2E12"/>
    <w:rsid w:val="00AC3EBF"/>
    <w:rsid w:val="00AC4932"/>
    <w:rsid w:val="00AC4F45"/>
    <w:rsid w:val="00AC55CE"/>
    <w:rsid w:val="00AC67E9"/>
    <w:rsid w:val="00AD6982"/>
    <w:rsid w:val="00AE1DD0"/>
    <w:rsid w:val="00AE46C2"/>
    <w:rsid w:val="00AE4C1A"/>
    <w:rsid w:val="00AE4FC7"/>
    <w:rsid w:val="00AE6D56"/>
    <w:rsid w:val="00AE6E23"/>
    <w:rsid w:val="00AE7782"/>
    <w:rsid w:val="00AE77CA"/>
    <w:rsid w:val="00AF1950"/>
    <w:rsid w:val="00AF2375"/>
    <w:rsid w:val="00AF5475"/>
    <w:rsid w:val="00AF674F"/>
    <w:rsid w:val="00AF7186"/>
    <w:rsid w:val="00B00C6B"/>
    <w:rsid w:val="00B0151C"/>
    <w:rsid w:val="00B01D4A"/>
    <w:rsid w:val="00B02496"/>
    <w:rsid w:val="00B03E5E"/>
    <w:rsid w:val="00B04B91"/>
    <w:rsid w:val="00B05360"/>
    <w:rsid w:val="00B056A9"/>
    <w:rsid w:val="00B0683C"/>
    <w:rsid w:val="00B1208B"/>
    <w:rsid w:val="00B12536"/>
    <w:rsid w:val="00B12C78"/>
    <w:rsid w:val="00B1304D"/>
    <w:rsid w:val="00B13AAE"/>
    <w:rsid w:val="00B13C09"/>
    <w:rsid w:val="00B152A4"/>
    <w:rsid w:val="00B16E1E"/>
    <w:rsid w:val="00B17587"/>
    <w:rsid w:val="00B203A4"/>
    <w:rsid w:val="00B203CE"/>
    <w:rsid w:val="00B23603"/>
    <w:rsid w:val="00B23934"/>
    <w:rsid w:val="00B2429D"/>
    <w:rsid w:val="00B24D46"/>
    <w:rsid w:val="00B268BA"/>
    <w:rsid w:val="00B26AB2"/>
    <w:rsid w:val="00B27074"/>
    <w:rsid w:val="00B30C29"/>
    <w:rsid w:val="00B31BBE"/>
    <w:rsid w:val="00B3637B"/>
    <w:rsid w:val="00B50425"/>
    <w:rsid w:val="00B52501"/>
    <w:rsid w:val="00B533C3"/>
    <w:rsid w:val="00B53AE3"/>
    <w:rsid w:val="00B5701D"/>
    <w:rsid w:val="00B6050B"/>
    <w:rsid w:val="00B621ED"/>
    <w:rsid w:val="00B66293"/>
    <w:rsid w:val="00B70CDC"/>
    <w:rsid w:val="00B72E07"/>
    <w:rsid w:val="00B73434"/>
    <w:rsid w:val="00B73DBF"/>
    <w:rsid w:val="00B74873"/>
    <w:rsid w:val="00B75797"/>
    <w:rsid w:val="00B757B7"/>
    <w:rsid w:val="00B778B2"/>
    <w:rsid w:val="00B8305C"/>
    <w:rsid w:val="00B836EA"/>
    <w:rsid w:val="00B85437"/>
    <w:rsid w:val="00B86856"/>
    <w:rsid w:val="00B86B2E"/>
    <w:rsid w:val="00B92B2A"/>
    <w:rsid w:val="00BA160D"/>
    <w:rsid w:val="00BA2339"/>
    <w:rsid w:val="00BA35C9"/>
    <w:rsid w:val="00BA3B0D"/>
    <w:rsid w:val="00BA63D9"/>
    <w:rsid w:val="00BB0B04"/>
    <w:rsid w:val="00BB0CB2"/>
    <w:rsid w:val="00BB262D"/>
    <w:rsid w:val="00BB2AE9"/>
    <w:rsid w:val="00BB4C20"/>
    <w:rsid w:val="00BB6D81"/>
    <w:rsid w:val="00BC10E0"/>
    <w:rsid w:val="00BC13EF"/>
    <w:rsid w:val="00BC199D"/>
    <w:rsid w:val="00BC1A96"/>
    <w:rsid w:val="00BC3F84"/>
    <w:rsid w:val="00BC5080"/>
    <w:rsid w:val="00BC7D20"/>
    <w:rsid w:val="00BD2F7F"/>
    <w:rsid w:val="00BD7167"/>
    <w:rsid w:val="00BE0416"/>
    <w:rsid w:val="00BE0729"/>
    <w:rsid w:val="00BE2151"/>
    <w:rsid w:val="00BE33B5"/>
    <w:rsid w:val="00BE414D"/>
    <w:rsid w:val="00BE48D6"/>
    <w:rsid w:val="00BE5B04"/>
    <w:rsid w:val="00BE6B74"/>
    <w:rsid w:val="00BE6D7B"/>
    <w:rsid w:val="00BE7D97"/>
    <w:rsid w:val="00BF0769"/>
    <w:rsid w:val="00BF09D0"/>
    <w:rsid w:val="00BF1781"/>
    <w:rsid w:val="00BF327E"/>
    <w:rsid w:val="00C00E6E"/>
    <w:rsid w:val="00C02167"/>
    <w:rsid w:val="00C04B78"/>
    <w:rsid w:val="00C06116"/>
    <w:rsid w:val="00C07225"/>
    <w:rsid w:val="00C12BC5"/>
    <w:rsid w:val="00C158C4"/>
    <w:rsid w:val="00C15EA7"/>
    <w:rsid w:val="00C16AB9"/>
    <w:rsid w:val="00C24890"/>
    <w:rsid w:val="00C278B7"/>
    <w:rsid w:val="00C31523"/>
    <w:rsid w:val="00C31FCE"/>
    <w:rsid w:val="00C32C69"/>
    <w:rsid w:val="00C34B7A"/>
    <w:rsid w:val="00C358D8"/>
    <w:rsid w:val="00C362F2"/>
    <w:rsid w:val="00C368F9"/>
    <w:rsid w:val="00C37D52"/>
    <w:rsid w:val="00C40AF8"/>
    <w:rsid w:val="00C4176F"/>
    <w:rsid w:val="00C42C42"/>
    <w:rsid w:val="00C438F9"/>
    <w:rsid w:val="00C442F8"/>
    <w:rsid w:val="00C4453C"/>
    <w:rsid w:val="00C44698"/>
    <w:rsid w:val="00C46D08"/>
    <w:rsid w:val="00C474CF"/>
    <w:rsid w:val="00C47F2A"/>
    <w:rsid w:val="00C5366B"/>
    <w:rsid w:val="00C53A44"/>
    <w:rsid w:val="00C54D66"/>
    <w:rsid w:val="00C607F4"/>
    <w:rsid w:val="00C65133"/>
    <w:rsid w:val="00C679CB"/>
    <w:rsid w:val="00C72D92"/>
    <w:rsid w:val="00C749AB"/>
    <w:rsid w:val="00C75C06"/>
    <w:rsid w:val="00C766BF"/>
    <w:rsid w:val="00C826BB"/>
    <w:rsid w:val="00C83192"/>
    <w:rsid w:val="00C837D4"/>
    <w:rsid w:val="00C837F3"/>
    <w:rsid w:val="00C86F98"/>
    <w:rsid w:val="00C90846"/>
    <w:rsid w:val="00C91205"/>
    <w:rsid w:val="00C92B20"/>
    <w:rsid w:val="00C93803"/>
    <w:rsid w:val="00CA74E4"/>
    <w:rsid w:val="00CB0515"/>
    <w:rsid w:val="00CB12C2"/>
    <w:rsid w:val="00CB28E7"/>
    <w:rsid w:val="00CB3A65"/>
    <w:rsid w:val="00CB552A"/>
    <w:rsid w:val="00CB5C7F"/>
    <w:rsid w:val="00CB66AA"/>
    <w:rsid w:val="00CC63D6"/>
    <w:rsid w:val="00CD036D"/>
    <w:rsid w:val="00CD2D06"/>
    <w:rsid w:val="00CD2EED"/>
    <w:rsid w:val="00CE162F"/>
    <w:rsid w:val="00CE3072"/>
    <w:rsid w:val="00CE350E"/>
    <w:rsid w:val="00CE39C7"/>
    <w:rsid w:val="00CE39D2"/>
    <w:rsid w:val="00CE60EB"/>
    <w:rsid w:val="00CE76D7"/>
    <w:rsid w:val="00CF1745"/>
    <w:rsid w:val="00CF17E2"/>
    <w:rsid w:val="00CF1998"/>
    <w:rsid w:val="00CF2172"/>
    <w:rsid w:val="00CF6373"/>
    <w:rsid w:val="00D00519"/>
    <w:rsid w:val="00D021E1"/>
    <w:rsid w:val="00D0390F"/>
    <w:rsid w:val="00D041E4"/>
    <w:rsid w:val="00D053B4"/>
    <w:rsid w:val="00D05C7F"/>
    <w:rsid w:val="00D063AD"/>
    <w:rsid w:val="00D10C55"/>
    <w:rsid w:val="00D11CF3"/>
    <w:rsid w:val="00D12871"/>
    <w:rsid w:val="00D12BCA"/>
    <w:rsid w:val="00D14898"/>
    <w:rsid w:val="00D15287"/>
    <w:rsid w:val="00D15EFE"/>
    <w:rsid w:val="00D17F0A"/>
    <w:rsid w:val="00D20888"/>
    <w:rsid w:val="00D20C81"/>
    <w:rsid w:val="00D21CBC"/>
    <w:rsid w:val="00D222FA"/>
    <w:rsid w:val="00D23ADA"/>
    <w:rsid w:val="00D2487F"/>
    <w:rsid w:val="00D26DE2"/>
    <w:rsid w:val="00D27D0A"/>
    <w:rsid w:val="00D33CB1"/>
    <w:rsid w:val="00D368F0"/>
    <w:rsid w:val="00D401A9"/>
    <w:rsid w:val="00D40A1C"/>
    <w:rsid w:val="00D4533C"/>
    <w:rsid w:val="00D45A05"/>
    <w:rsid w:val="00D505A5"/>
    <w:rsid w:val="00D50667"/>
    <w:rsid w:val="00D572A7"/>
    <w:rsid w:val="00D574A1"/>
    <w:rsid w:val="00D57A0C"/>
    <w:rsid w:val="00D57E19"/>
    <w:rsid w:val="00D621A6"/>
    <w:rsid w:val="00D626D0"/>
    <w:rsid w:val="00D62956"/>
    <w:rsid w:val="00D62B13"/>
    <w:rsid w:val="00D63D44"/>
    <w:rsid w:val="00D64BF1"/>
    <w:rsid w:val="00D6685B"/>
    <w:rsid w:val="00D704F4"/>
    <w:rsid w:val="00D7135A"/>
    <w:rsid w:val="00D766E8"/>
    <w:rsid w:val="00D772B2"/>
    <w:rsid w:val="00D772EC"/>
    <w:rsid w:val="00D8032D"/>
    <w:rsid w:val="00D80427"/>
    <w:rsid w:val="00D81423"/>
    <w:rsid w:val="00D8296B"/>
    <w:rsid w:val="00D833C9"/>
    <w:rsid w:val="00D84D34"/>
    <w:rsid w:val="00D85DBC"/>
    <w:rsid w:val="00D9085A"/>
    <w:rsid w:val="00D912A8"/>
    <w:rsid w:val="00D91A3A"/>
    <w:rsid w:val="00D92021"/>
    <w:rsid w:val="00D924ED"/>
    <w:rsid w:val="00D92CD7"/>
    <w:rsid w:val="00D92DDD"/>
    <w:rsid w:val="00D93D7C"/>
    <w:rsid w:val="00D94A3C"/>
    <w:rsid w:val="00D94B6E"/>
    <w:rsid w:val="00D95EB8"/>
    <w:rsid w:val="00D96547"/>
    <w:rsid w:val="00DA04F7"/>
    <w:rsid w:val="00DA0718"/>
    <w:rsid w:val="00DA0F3F"/>
    <w:rsid w:val="00DA150C"/>
    <w:rsid w:val="00DA3195"/>
    <w:rsid w:val="00DA4506"/>
    <w:rsid w:val="00DA6E00"/>
    <w:rsid w:val="00DB3130"/>
    <w:rsid w:val="00DB34E8"/>
    <w:rsid w:val="00DB4AC4"/>
    <w:rsid w:val="00DB6316"/>
    <w:rsid w:val="00DB763E"/>
    <w:rsid w:val="00DB7AB9"/>
    <w:rsid w:val="00DC2543"/>
    <w:rsid w:val="00DC7555"/>
    <w:rsid w:val="00DD1B89"/>
    <w:rsid w:val="00DD4A58"/>
    <w:rsid w:val="00DD4D3C"/>
    <w:rsid w:val="00DD7780"/>
    <w:rsid w:val="00DE159C"/>
    <w:rsid w:val="00DE2A8B"/>
    <w:rsid w:val="00DE2AC0"/>
    <w:rsid w:val="00DF158F"/>
    <w:rsid w:val="00DF2A07"/>
    <w:rsid w:val="00DF44F0"/>
    <w:rsid w:val="00DF7E04"/>
    <w:rsid w:val="00DF7F24"/>
    <w:rsid w:val="00E003A8"/>
    <w:rsid w:val="00E012BD"/>
    <w:rsid w:val="00E025AD"/>
    <w:rsid w:val="00E046CC"/>
    <w:rsid w:val="00E04935"/>
    <w:rsid w:val="00E070FD"/>
    <w:rsid w:val="00E111D1"/>
    <w:rsid w:val="00E1128F"/>
    <w:rsid w:val="00E13A8A"/>
    <w:rsid w:val="00E13F22"/>
    <w:rsid w:val="00E14697"/>
    <w:rsid w:val="00E21FBC"/>
    <w:rsid w:val="00E22173"/>
    <w:rsid w:val="00E22992"/>
    <w:rsid w:val="00E24A2C"/>
    <w:rsid w:val="00E24F04"/>
    <w:rsid w:val="00E24F7C"/>
    <w:rsid w:val="00E279DC"/>
    <w:rsid w:val="00E30159"/>
    <w:rsid w:val="00E3023C"/>
    <w:rsid w:val="00E30E1E"/>
    <w:rsid w:val="00E32DAB"/>
    <w:rsid w:val="00E36D70"/>
    <w:rsid w:val="00E41740"/>
    <w:rsid w:val="00E42A50"/>
    <w:rsid w:val="00E44689"/>
    <w:rsid w:val="00E45094"/>
    <w:rsid w:val="00E4752B"/>
    <w:rsid w:val="00E51049"/>
    <w:rsid w:val="00E52D39"/>
    <w:rsid w:val="00E53B1D"/>
    <w:rsid w:val="00E53B80"/>
    <w:rsid w:val="00E551C6"/>
    <w:rsid w:val="00E5628D"/>
    <w:rsid w:val="00E620E2"/>
    <w:rsid w:val="00E62B30"/>
    <w:rsid w:val="00E64025"/>
    <w:rsid w:val="00E6741B"/>
    <w:rsid w:val="00E74132"/>
    <w:rsid w:val="00E7433B"/>
    <w:rsid w:val="00E80D42"/>
    <w:rsid w:val="00E816A3"/>
    <w:rsid w:val="00E82DE3"/>
    <w:rsid w:val="00E843A4"/>
    <w:rsid w:val="00E85906"/>
    <w:rsid w:val="00E935DA"/>
    <w:rsid w:val="00E9778B"/>
    <w:rsid w:val="00E97BE8"/>
    <w:rsid w:val="00E97C4D"/>
    <w:rsid w:val="00E97C64"/>
    <w:rsid w:val="00E97DB8"/>
    <w:rsid w:val="00EA0299"/>
    <w:rsid w:val="00EA2707"/>
    <w:rsid w:val="00EA34B9"/>
    <w:rsid w:val="00EA40F1"/>
    <w:rsid w:val="00EA4949"/>
    <w:rsid w:val="00EA6C80"/>
    <w:rsid w:val="00EA7273"/>
    <w:rsid w:val="00EB5C70"/>
    <w:rsid w:val="00EB6E6F"/>
    <w:rsid w:val="00EB779E"/>
    <w:rsid w:val="00EB7986"/>
    <w:rsid w:val="00EC02A1"/>
    <w:rsid w:val="00EC13EC"/>
    <w:rsid w:val="00EC6915"/>
    <w:rsid w:val="00EC6A7E"/>
    <w:rsid w:val="00ED279A"/>
    <w:rsid w:val="00ED29BC"/>
    <w:rsid w:val="00ED2C64"/>
    <w:rsid w:val="00ED43BB"/>
    <w:rsid w:val="00ED5D61"/>
    <w:rsid w:val="00ED6A45"/>
    <w:rsid w:val="00ED77D0"/>
    <w:rsid w:val="00ED7939"/>
    <w:rsid w:val="00EE1047"/>
    <w:rsid w:val="00EE350F"/>
    <w:rsid w:val="00EE35A2"/>
    <w:rsid w:val="00EE6125"/>
    <w:rsid w:val="00EE69D4"/>
    <w:rsid w:val="00EF2F9F"/>
    <w:rsid w:val="00EF54AE"/>
    <w:rsid w:val="00EF6AB1"/>
    <w:rsid w:val="00EF6DCF"/>
    <w:rsid w:val="00EF7B06"/>
    <w:rsid w:val="00F01007"/>
    <w:rsid w:val="00F017F9"/>
    <w:rsid w:val="00F0590E"/>
    <w:rsid w:val="00F063BC"/>
    <w:rsid w:val="00F10589"/>
    <w:rsid w:val="00F10EC4"/>
    <w:rsid w:val="00F1137F"/>
    <w:rsid w:val="00F125CA"/>
    <w:rsid w:val="00F14F38"/>
    <w:rsid w:val="00F20712"/>
    <w:rsid w:val="00F20C9F"/>
    <w:rsid w:val="00F216C2"/>
    <w:rsid w:val="00F21776"/>
    <w:rsid w:val="00F23114"/>
    <w:rsid w:val="00F23F37"/>
    <w:rsid w:val="00F27F87"/>
    <w:rsid w:val="00F33317"/>
    <w:rsid w:val="00F35858"/>
    <w:rsid w:val="00F4157C"/>
    <w:rsid w:val="00F425EC"/>
    <w:rsid w:val="00F43433"/>
    <w:rsid w:val="00F455EC"/>
    <w:rsid w:val="00F45CCD"/>
    <w:rsid w:val="00F46631"/>
    <w:rsid w:val="00F52B87"/>
    <w:rsid w:val="00F5457C"/>
    <w:rsid w:val="00F62096"/>
    <w:rsid w:val="00F6363A"/>
    <w:rsid w:val="00F67974"/>
    <w:rsid w:val="00F744E8"/>
    <w:rsid w:val="00F74E2F"/>
    <w:rsid w:val="00F75BD2"/>
    <w:rsid w:val="00F769E5"/>
    <w:rsid w:val="00F83023"/>
    <w:rsid w:val="00F831E6"/>
    <w:rsid w:val="00F83532"/>
    <w:rsid w:val="00F85D7E"/>
    <w:rsid w:val="00F86B6A"/>
    <w:rsid w:val="00F90996"/>
    <w:rsid w:val="00F91117"/>
    <w:rsid w:val="00F9283F"/>
    <w:rsid w:val="00F942D3"/>
    <w:rsid w:val="00F9797D"/>
    <w:rsid w:val="00FA34B1"/>
    <w:rsid w:val="00FA4CD8"/>
    <w:rsid w:val="00FA57CC"/>
    <w:rsid w:val="00FA5D5D"/>
    <w:rsid w:val="00FA6DC9"/>
    <w:rsid w:val="00FB1083"/>
    <w:rsid w:val="00FB15FF"/>
    <w:rsid w:val="00FB2792"/>
    <w:rsid w:val="00FB4004"/>
    <w:rsid w:val="00FB51A4"/>
    <w:rsid w:val="00FB570B"/>
    <w:rsid w:val="00FC2965"/>
    <w:rsid w:val="00FD0DEC"/>
    <w:rsid w:val="00FD2C02"/>
    <w:rsid w:val="00FD2E22"/>
    <w:rsid w:val="00FD4567"/>
    <w:rsid w:val="00FD4F41"/>
    <w:rsid w:val="00FD5679"/>
    <w:rsid w:val="00FD6ECE"/>
    <w:rsid w:val="00FD76E1"/>
    <w:rsid w:val="00FE059F"/>
    <w:rsid w:val="00FE05D3"/>
    <w:rsid w:val="00FE2A72"/>
    <w:rsid w:val="00FE50A0"/>
    <w:rsid w:val="00FE7F00"/>
    <w:rsid w:val="00FF0049"/>
    <w:rsid w:val="00FF05DD"/>
    <w:rsid w:val="00FF0FE4"/>
    <w:rsid w:val="00FF1215"/>
    <w:rsid w:val="00FF3CA2"/>
    <w:rsid w:val="00FF4BEC"/>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95D3B"/>
  <w15:docId w15:val="{124FBE7C-E738-4016-8F4D-3631E644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7C2"/>
    <w:pPr>
      <w:widowControl w:val="0"/>
      <w:spacing w:after="120"/>
      <w:jc w:val="both"/>
    </w:pPr>
    <w:rPr>
      <w:rFonts w:ascii="Trebuchet MS" w:hAnsi="Trebuchet MS"/>
      <w:sz w:val="24"/>
      <w:szCs w:val="22"/>
      <w:lang w:val="ro-RO"/>
    </w:rPr>
  </w:style>
  <w:style w:type="paragraph" w:styleId="Heading1">
    <w:name w:val="heading 1"/>
    <w:basedOn w:val="Normal"/>
    <w:next w:val="Normal"/>
    <w:link w:val="Heading1Char"/>
    <w:uiPriority w:val="9"/>
    <w:qFormat/>
    <w:rsid w:val="00000E79"/>
    <w:pPr>
      <w:keepNext/>
      <w:numPr>
        <w:numId w:val="24"/>
      </w:numPr>
      <w:spacing w:before="240"/>
      <w:outlineLvl w:val="0"/>
    </w:pPr>
    <w:rPr>
      <w:rFonts w:eastAsia="Times New Roman"/>
      <w:b/>
      <w:caps/>
      <w:szCs w:val="32"/>
    </w:rPr>
  </w:style>
  <w:style w:type="paragraph" w:styleId="Heading2">
    <w:name w:val="heading 2"/>
    <w:basedOn w:val="Normal"/>
    <w:next w:val="Normal"/>
    <w:link w:val="Heading2Char"/>
    <w:uiPriority w:val="9"/>
    <w:unhideWhenUsed/>
    <w:qFormat/>
    <w:rsid w:val="00BE48D6"/>
    <w:pPr>
      <w:widowControl/>
      <w:numPr>
        <w:ilvl w:val="1"/>
        <w:numId w:val="24"/>
      </w:numPr>
      <w:spacing w:before="40"/>
      <w:ind w:left="2411"/>
      <w:outlineLvl w:val="1"/>
    </w:pPr>
    <w:rPr>
      <w:rFonts w:eastAsia="Times New Roman"/>
      <w:szCs w:val="26"/>
    </w:rPr>
  </w:style>
  <w:style w:type="paragraph" w:styleId="Heading3">
    <w:name w:val="heading 3"/>
    <w:basedOn w:val="Normal"/>
    <w:next w:val="Normal"/>
    <w:link w:val="Heading3Char"/>
    <w:uiPriority w:val="9"/>
    <w:unhideWhenUsed/>
    <w:qFormat/>
    <w:rsid w:val="00856C2E"/>
    <w:pPr>
      <w:numPr>
        <w:ilvl w:val="2"/>
        <w:numId w:val="24"/>
      </w:numPr>
      <w:spacing w:before="240" w:after="60"/>
      <w:outlineLvl w:val="2"/>
    </w:pPr>
    <w:rPr>
      <w:rFonts w:eastAsia="Times New Roman"/>
      <w:bCs/>
      <w:szCs w:val="26"/>
    </w:rPr>
  </w:style>
  <w:style w:type="paragraph" w:styleId="Heading4">
    <w:name w:val="heading 4"/>
    <w:basedOn w:val="Normal"/>
    <w:next w:val="Normal"/>
    <w:link w:val="Heading4Char"/>
    <w:uiPriority w:val="9"/>
    <w:unhideWhenUsed/>
    <w:qFormat/>
    <w:rsid w:val="00A206A5"/>
    <w:pPr>
      <w:numPr>
        <w:ilvl w:val="3"/>
        <w:numId w:val="24"/>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A206A5"/>
    <w:pPr>
      <w:numPr>
        <w:ilvl w:val="4"/>
        <w:numId w:val="24"/>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206A5"/>
    <w:pPr>
      <w:numPr>
        <w:ilvl w:val="5"/>
        <w:numId w:val="24"/>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A206A5"/>
    <w:pPr>
      <w:numPr>
        <w:ilvl w:val="6"/>
        <w:numId w:val="24"/>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A206A5"/>
    <w:pPr>
      <w:numPr>
        <w:ilvl w:val="7"/>
        <w:numId w:val="24"/>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A206A5"/>
    <w:pPr>
      <w:numPr>
        <w:ilvl w:val="8"/>
        <w:numId w:val="24"/>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55"/>
    <w:pPr>
      <w:spacing w:after="0"/>
      <w:contextualSpacing/>
      <w:jc w:val="center"/>
    </w:pPr>
    <w:rPr>
      <w:rFonts w:eastAsia="Times New Roman"/>
      <w:caps/>
      <w:spacing w:val="-10"/>
      <w:kern w:val="28"/>
      <w:sz w:val="40"/>
      <w:szCs w:val="56"/>
    </w:rPr>
  </w:style>
  <w:style w:type="character" w:customStyle="1" w:styleId="TitleChar">
    <w:name w:val="Title Char"/>
    <w:link w:val="Title"/>
    <w:uiPriority w:val="10"/>
    <w:rsid w:val="005E2355"/>
    <w:rPr>
      <w:rFonts w:ascii="Arial" w:eastAsia="Times New Roman" w:hAnsi="Arial"/>
      <w:caps/>
      <w:spacing w:val="-10"/>
      <w:kern w:val="28"/>
      <w:sz w:val="40"/>
      <w:szCs w:val="56"/>
    </w:rPr>
  </w:style>
  <w:style w:type="character" w:customStyle="1" w:styleId="Heading1Char">
    <w:name w:val="Heading 1 Char"/>
    <w:link w:val="Heading1"/>
    <w:uiPriority w:val="9"/>
    <w:rsid w:val="00000E79"/>
    <w:rPr>
      <w:rFonts w:ascii="Trebuchet MS" w:eastAsia="Times New Roman" w:hAnsi="Trebuchet MS"/>
      <w:b/>
      <w:caps/>
      <w:sz w:val="24"/>
      <w:szCs w:val="32"/>
    </w:rPr>
  </w:style>
  <w:style w:type="character" w:customStyle="1" w:styleId="Heading2Char">
    <w:name w:val="Heading 2 Char"/>
    <w:link w:val="Heading2"/>
    <w:uiPriority w:val="9"/>
    <w:rsid w:val="00BE48D6"/>
    <w:rPr>
      <w:rFonts w:ascii="Trebuchet MS" w:eastAsia="Times New Roman" w:hAnsi="Trebuchet MS"/>
      <w:sz w:val="24"/>
      <w:szCs w:val="26"/>
    </w:rPr>
  </w:style>
  <w:style w:type="paragraph" w:styleId="Subtitle">
    <w:name w:val="Subtitle"/>
    <w:basedOn w:val="Normal"/>
    <w:next w:val="Normal"/>
    <w:link w:val="SubtitleChar"/>
    <w:uiPriority w:val="11"/>
    <w:qFormat/>
    <w:rsid w:val="002A1338"/>
    <w:pPr>
      <w:spacing w:after="60"/>
      <w:jc w:val="center"/>
      <w:outlineLvl w:val="1"/>
    </w:pPr>
    <w:rPr>
      <w:rFonts w:ascii="Arial Narrow" w:eastAsia="Times New Roman" w:hAnsi="Arial Narrow"/>
      <w:szCs w:val="24"/>
    </w:rPr>
  </w:style>
  <w:style w:type="character" w:customStyle="1" w:styleId="SubtitleChar">
    <w:name w:val="Subtitle Char"/>
    <w:link w:val="Subtitle"/>
    <w:uiPriority w:val="11"/>
    <w:rsid w:val="002A1338"/>
    <w:rPr>
      <w:rFonts w:ascii="Arial Narrow" w:eastAsia="Times New Roman" w:hAnsi="Arial Narrow" w:cs="Times New Roman"/>
      <w:sz w:val="24"/>
      <w:szCs w:val="24"/>
    </w:rPr>
  </w:style>
  <w:style w:type="character" w:styleId="SubtleEmphasis">
    <w:name w:val="Subtle Emphasis"/>
    <w:uiPriority w:val="19"/>
    <w:qFormat/>
    <w:rsid w:val="002A1338"/>
    <w:rPr>
      <w:i/>
      <w:iCs/>
      <w:color w:val="404040"/>
    </w:rPr>
  </w:style>
  <w:style w:type="paragraph" w:styleId="ListParagraph">
    <w:name w:val="List Paragraph"/>
    <w:aliases w:val="Forth level,lp1,Heading x1,Bullet Number,List Paragraph1,lp11,List Paragraph11,Bullet 1,Use Case List Paragraph,Num Bullet 1,Liste 1,Lettre d'introduction,1st level - Bullet List Paragraph,Paragrafo elenco,body 2,Lista 1,List Paragraph2,E"/>
    <w:basedOn w:val="Normal"/>
    <w:link w:val="ListParagraphChar"/>
    <w:uiPriority w:val="34"/>
    <w:qFormat/>
    <w:rsid w:val="00F46631"/>
    <w:pPr>
      <w:numPr>
        <w:numId w:val="1"/>
      </w:numPr>
      <w:spacing w:after="0"/>
      <w:ind w:left="1368" w:hanging="288"/>
    </w:pPr>
  </w:style>
  <w:style w:type="character" w:customStyle="1" w:styleId="Heading3Char">
    <w:name w:val="Heading 3 Char"/>
    <w:link w:val="Heading3"/>
    <w:uiPriority w:val="9"/>
    <w:rsid w:val="00856C2E"/>
    <w:rPr>
      <w:rFonts w:ascii="Trebuchet MS" w:eastAsia="Times New Roman" w:hAnsi="Trebuchet MS"/>
      <w:bCs/>
      <w:sz w:val="24"/>
      <w:szCs w:val="26"/>
    </w:rPr>
  </w:style>
  <w:style w:type="character" w:customStyle="1" w:styleId="Heading4Char">
    <w:name w:val="Heading 4 Char"/>
    <w:link w:val="Heading4"/>
    <w:uiPriority w:val="9"/>
    <w:rsid w:val="00A206A5"/>
    <w:rPr>
      <w:rFonts w:eastAsia="Times New Roman"/>
      <w:b/>
      <w:bCs/>
      <w:sz w:val="28"/>
      <w:szCs w:val="28"/>
    </w:rPr>
  </w:style>
  <w:style w:type="character" w:customStyle="1" w:styleId="Heading5Char">
    <w:name w:val="Heading 5 Char"/>
    <w:link w:val="Heading5"/>
    <w:uiPriority w:val="9"/>
    <w:rsid w:val="00A206A5"/>
    <w:rPr>
      <w:rFonts w:eastAsia="Times New Roman"/>
      <w:b/>
      <w:bCs/>
      <w:i/>
      <w:iCs/>
      <w:sz w:val="26"/>
      <w:szCs w:val="26"/>
    </w:rPr>
  </w:style>
  <w:style w:type="character" w:customStyle="1" w:styleId="Heading6Char">
    <w:name w:val="Heading 6 Char"/>
    <w:link w:val="Heading6"/>
    <w:uiPriority w:val="9"/>
    <w:rsid w:val="00A206A5"/>
    <w:rPr>
      <w:rFonts w:eastAsia="Times New Roman"/>
      <w:b/>
      <w:bCs/>
      <w:sz w:val="22"/>
      <w:szCs w:val="22"/>
    </w:rPr>
  </w:style>
  <w:style w:type="character" w:customStyle="1" w:styleId="Heading7Char">
    <w:name w:val="Heading 7 Char"/>
    <w:link w:val="Heading7"/>
    <w:uiPriority w:val="9"/>
    <w:semiHidden/>
    <w:rsid w:val="00A206A5"/>
    <w:rPr>
      <w:rFonts w:eastAsia="Times New Roman"/>
      <w:sz w:val="24"/>
      <w:szCs w:val="24"/>
    </w:rPr>
  </w:style>
  <w:style w:type="character" w:customStyle="1" w:styleId="Heading8Char">
    <w:name w:val="Heading 8 Char"/>
    <w:link w:val="Heading8"/>
    <w:uiPriority w:val="9"/>
    <w:semiHidden/>
    <w:rsid w:val="00A206A5"/>
    <w:rPr>
      <w:rFonts w:eastAsia="Times New Roman"/>
      <w:i/>
      <w:iCs/>
      <w:sz w:val="24"/>
      <w:szCs w:val="24"/>
    </w:rPr>
  </w:style>
  <w:style w:type="character" w:customStyle="1" w:styleId="Heading9Char">
    <w:name w:val="Heading 9 Char"/>
    <w:link w:val="Heading9"/>
    <w:uiPriority w:val="9"/>
    <w:semiHidden/>
    <w:rsid w:val="00A206A5"/>
    <w:rPr>
      <w:rFonts w:ascii="Calibri Light" w:eastAsia="Times New Roman" w:hAnsi="Calibri Light"/>
      <w:sz w:val="22"/>
      <w:szCs w:val="22"/>
    </w:rPr>
  </w:style>
  <w:style w:type="numbering" w:customStyle="1" w:styleId="letterlist">
    <w:name w:val="letter list"/>
    <w:basedOn w:val="NoList"/>
    <w:uiPriority w:val="99"/>
    <w:rsid w:val="005A270C"/>
    <w:pPr>
      <w:numPr>
        <w:numId w:val="3"/>
      </w:numPr>
    </w:pPr>
  </w:style>
  <w:style w:type="paragraph" w:customStyle="1" w:styleId="Listparagraphletters">
    <w:name w:val="List paragraph letters"/>
    <w:basedOn w:val="Normal"/>
    <w:qFormat/>
    <w:rsid w:val="00B03E5E"/>
    <w:pPr>
      <w:numPr>
        <w:numId w:val="8"/>
      </w:numPr>
    </w:pPr>
  </w:style>
  <w:style w:type="paragraph" w:customStyle="1" w:styleId="CaracterCaracterCharCharCaracterCaracterCharCharCaracterCaracter">
    <w:name w:val="Caracter Caracter Char Char Caracter Caracter Char Char Caracter Caracter"/>
    <w:basedOn w:val="Normal"/>
    <w:rsid w:val="00FF1215"/>
    <w:pPr>
      <w:tabs>
        <w:tab w:val="left" w:pos="709"/>
      </w:tabs>
      <w:spacing w:after="0"/>
      <w:jc w:val="left"/>
    </w:pPr>
    <w:rPr>
      <w:rFonts w:ascii="Tahoma" w:eastAsia="Times New Roman" w:hAnsi="Tahoma"/>
      <w:szCs w:val="24"/>
      <w:lang w:val="pl-PL" w:eastAsia="pl-PL"/>
    </w:rPr>
  </w:style>
  <w:style w:type="paragraph" w:styleId="Header">
    <w:name w:val="header"/>
    <w:basedOn w:val="Normal"/>
    <w:link w:val="HeaderChar"/>
    <w:uiPriority w:val="99"/>
    <w:unhideWhenUsed/>
    <w:qFormat/>
    <w:rsid w:val="006225F4"/>
    <w:pPr>
      <w:tabs>
        <w:tab w:val="center" w:pos="4680"/>
        <w:tab w:val="right" w:pos="9360"/>
      </w:tabs>
    </w:pPr>
  </w:style>
  <w:style w:type="character" w:customStyle="1" w:styleId="HeaderChar">
    <w:name w:val="Header Char"/>
    <w:link w:val="Header"/>
    <w:uiPriority w:val="99"/>
    <w:qFormat/>
    <w:rsid w:val="006225F4"/>
    <w:rPr>
      <w:rFonts w:ascii="Arial" w:hAnsi="Arial"/>
      <w:sz w:val="24"/>
      <w:szCs w:val="22"/>
    </w:rPr>
  </w:style>
  <w:style w:type="paragraph" w:styleId="Footer">
    <w:name w:val="footer"/>
    <w:basedOn w:val="Normal"/>
    <w:link w:val="FooterChar"/>
    <w:uiPriority w:val="99"/>
    <w:unhideWhenUsed/>
    <w:rsid w:val="006225F4"/>
    <w:pPr>
      <w:tabs>
        <w:tab w:val="center" w:pos="4680"/>
        <w:tab w:val="right" w:pos="9360"/>
      </w:tabs>
    </w:pPr>
  </w:style>
  <w:style w:type="character" w:customStyle="1" w:styleId="FooterChar">
    <w:name w:val="Footer Char"/>
    <w:link w:val="Footer"/>
    <w:uiPriority w:val="99"/>
    <w:rsid w:val="006225F4"/>
    <w:rPr>
      <w:rFonts w:ascii="Arial" w:hAnsi="Arial"/>
      <w:sz w:val="24"/>
      <w:szCs w:val="22"/>
    </w:rPr>
  </w:style>
  <w:style w:type="character" w:customStyle="1" w:styleId="ln2tparagraf">
    <w:name w:val="ln2tparagraf"/>
    <w:uiPriority w:val="99"/>
    <w:rsid w:val="004536F8"/>
  </w:style>
  <w:style w:type="table" w:styleId="TableGrid">
    <w:name w:val="Table Grid"/>
    <w:basedOn w:val="TableNormal"/>
    <w:uiPriority w:val="39"/>
    <w:rsid w:val="0019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451B8"/>
    <w:rPr>
      <w:b/>
      <w:bCs/>
    </w:rPr>
  </w:style>
  <w:style w:type="character" w:customStyle="1" w:styleId="ln2tpunct">
    <w:name w:val="ln2tpunct"/>
    <w:basedOn w:val="DefaultParagraphFont"/>
    <w:rsid w:val="00267204"/>
  </w:style>
  <w:style w:type="paragraph" w:customStyle="1" w:styleId="DefaultText1">
    <w:name w:val="Default Text:1"/>
    <w:basedOn w:val="Normal"/>
    <w:link w:val="DefaultText1Char"/>
    <w:rsid w:val="0088521E"/>
    <w:pPr>
      <w:spacing w:after="0"/>
      <w:jc w:val="left"/>
    </w:pPr>
    <w:rPr>
      <w:rFonts w:ascii="Times New Roman" w:eastAsia="Times New Roman" w:hAnsi="Times New Roman"/>
      <w:noProof/>
      <w:szCs w:val="20"/>
    </w:rPr>
  </w:style>
  <w:style w:type="character" w:customStyle="1" w:styleId="DefaultText1Char">
    <w:name w:val="Default Text:1 Char"/>
    <w:link w:val="DefaultText1"/>
    <w:rsid w:val="0088521E"/>
    <w:rPr>
      <w:rFonts w:ascii="Times New Roman" w:eastAsia="Times New Roman" w:hAnsi="Times New Roman"/>
      <w:noProof/>
      <w:sz w:val="24"/>
    </w:rPr>
  </w:style>
  <w:style w:type="paragraph" w:customStyle="1" w:styleId="DefaultText2">
    <w:name w:val="Default Text:2"/>
    <w:basedOn w:val="Normal"/>
    <w:rsid w:val="001C1E70"/>
    <w:pPr>
      <w:overflowPunct w:val="0"/>
      <w:autoSpaceDE w:val="0"/>
      <w:autoSpaceDN w:val="0"/>
      <w:adjustRightInd w:val="0"/>
      <w:spacing w:after="0"/>
      <w:jc w:val="left"/>
      <w:textAlignment w:val="baseline"/>
    </w:pPr>
    <w:rPr>
      <w:rFonts w:ascii="Times New Roman" w:eastAsia="Times New Roman" w:hAnsi="Times New Roman"/>
      <w:szCs w:val="20"/>
    </w:rPr>
  </w:style>
  <w:style w:type="character" w:customStyle="1" w:styleId="ListParagraphChar">
    <w:name w:val="List Paragraph Char"/>
    <w:aliases w:val="Forth level Char,lp1 Char,Heading x1 Char,Bullet Number Char,List Paragraph1 Char,lp11 Char,List Paragraph11 Char,Bullet 1 Char,Use Case List Paragraph Char,Num Bullet 1 Char,Liste 1 Char,Lettre d'introduction Char,body 2 Char,E Char"/>
    <w:link w:val="ListParagraph"/>
    <w:uiPriority w:val="34"/>
    <w:qFormat/>
    <w:locked/>
    <w:rsid w:val="00E42A50"/>
    <w:rPr>
      <w:rFonts w:ascii="Trebuchet MS" w:hAnsi="Trebuchet MS"/>
      <w:sz w:val="24"/>
      <w:szCs w:val="22"/>
    </w:rPr>
  </w:style>
  <w:style w:type="character" w:styleId="CommentReference">
    <w:name w:val="annotation reference"/>
    <w:basedOn w:val="DefaultParagraphFont"/>
    <w:uiPriority w:val="99"/>
    <w:semiHidden/>
    <w:unhideWhenUsed/>
    <w:rsid w:val="006E65BF"/>
    <w:rPr>
      <w:sz w:val="16"/>
      <w:szCs w:val="16"/>
    </w:rPr>
  </w:style>
  <w:style w:type="paragraph" w:styleId="CommentText">
    <w:name w:val="annotation text"/>
    <w:basedOn w:val="Normal"/>
    <w:link w:val="CommentTextChar"/>
    <w:uiPriority w:val="99"/>
    <w:semiHidden/>
    <w:unhideWhenUsed/>
    <w:rsid w:val="006E65BF"/>
    <w:rPr>
      <w:sz w:val="20"/>
      <w:szCs w:val="20"/>
    </w:rPr>
  </w:style>
  <w:style w:type="character" w:customStyle="1" w:styleId="CommentTextChar">
    <w:name w:val="Comment Text Char"/>
    <w:basedOn w:val="DefaultParagraphFont"/>
    <w:link w:val="CommentText"/>
    <w:uiPriority w:val="99"/>
    <w:semiHidden/>
    <w:rsid w:val="006E65BF"/>
    <w:rPr>
      <w:rFonts w:ascii="Arial" w:hAnsi="Arial"/>
    </w:rPr>
  </w:style>
  <w:style w:type="paragraph" w:styleId="CommentSubject">
    <w:name w:val="annotation subject"/>
    <w:basedOn w:val="CommentText"/>
    <w:next w:val="CommentText"/>
    <w:link w:val="CommentSubjectChar"/>
    <w:uiPriority w:val="99"/>
    <w:semiHidden/>
    <w:unhideWhenUsed/>
    <w:rsid w:val="006E65BF"/>
    <w:rPr>
      <w:b/>
      <w:bCs/>
    </w:rPr>
  </w:style>
  <w:style w:type="character" w:customStyle="1" w:styleId="CommentSubjectChar">
    <w:name w:val="Comment Subject Char"/>
    <w:basedOn w:val="CommentTextChar"/>
    <w:link w:val="CommentSubject"/>
    <w:uiPriority w:val="99"/>
    <w:semiHidden/>
    <w:rsid w:val="006E65BF"/>
    <w:rPr>
      <w:rFonts w:ascii="Arial" w:hAnsi="Arial"/>
      <w:b/>
      <w:bCs/>
    </w:rPr>
  </w:style>
  <w:style w:type="paragraph" w:styleId="BalloonText">
    <w:name w:val="Balloon Text"/>
    <w:basedOn w:val="Normal"/>
    <w:link w:val="BalloonTextChar"/>
    <w:uiPriority w:val="99"/>
    <w:semiHidden/>
    <w:unhideWhenUsed/>
    <w:rsid w:val="00C315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523"/>
    <w:rPr>
      <w:rFonts w:ascii="Segoe UI" w:hAnsi="Segoe UI" w:cs="Segoe UI"/>
      <w:sz w:val="18"/>
      <w:szCs w:val="18"/>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07E5"/>
    <w:pPr>
      <w:spacing w:after="0"/>
      <w:jc w:val="left"/>
    </w:pPr>
    <w:rPr>
      <w:rFonts w:eastAsia="Times New Roman"/>
      <w:szCs w:val="24"/>
      <w:lang w:val="pl-PL" w:eastAsia="pl-PL"/>
    </w:rPr>
  </w:style>
  <w:style w:type="character" w:styleId="PlaceholderText">
    <w:name w:val="Placeholder Text"/>
    <w:basedOn w:val="DefaultParagraphFont"/>
    <w:uiPriority w:val="99"/>
    <w:semiHidden/>
    <w:rsid w:val="00DD7780"/>
    <w:rPr>
      <w:color w:val="808080"/>
    </w:rPr>
  </w:style>
  <w:style w:type="character" w:customStyle="1" w:styleId="Picturecaption">
    <w:name w:val="Picture caption_"/>
    <w:basedOn w:val="DefaultParagraphFont"/>
    <w:link w:val="Picturecaption0"/>
    <w:rsid w:val="00452769"/>
    <w:rPr>
      <w:rFonts w:ascii="Arial" w:eastAsia="Arial" w:hAnsi="Arial" w:cs="Arial"/>
      <w:b/>
      <w:bCs/>
      <w:color w:val="5B6995"/>
      <w:sz w:val="17"/>
      <w:szCs w:val="17"/>
    </w:rPr>
  </w:style>
  <w:style w:type="paragraph" w:customStyle="1" w:styleId="Picturecaption0">
    <w:name w:val="Picture caption"/>
    <w:basedOn w:val="Normal"/>
    <w:link w:val="Picturecaption"/>
    <w:rsid w:val="00452769"/>
    <w:pPr>
      <w:spacing w:after="0"/>
      <w:jc w:val="left"/>
    </w:pPr>
    <w:rPr>
      <w:rFonts w:ascii="Arial" w:eastAsia="Arial" w:hAnsi="Arial" w:cs="Arial"/>
      <w:b/>
      <w:bCs/>
      <w:color w:val="5B6995"/>
      <w:sz w:val="17"/>
      <w:szCs w:val="17"/>
    </w:rPr>
  </w:style>
  <w:style w:type="paragraph" w:customStyle="1" w:styleId="Listparagraf1">
    <w:name w:val="Listă paragraf1"/>
    <w:basedOn w:val="Listparagraphletters"/>
    <w:qFormat/>
    <w:rsid w:val="00667722"/>
    <w:pPr>
      <w:numPr>
        <w:numId w:val="14"/>
      </w:numPr>
    </w:pPr>
  </w:style>
  <w:style w:type="table" w:styleId="GridTable4">
    <w:name w:val="Grid Table 4"/>
    <w:basedOn w:val="TableNormal"/>
    <w:uiPriority w:val="49"/>
    <w:rsid w:val="001C6A8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evel1">
    <w:name w:val="Level 1"/>
    <w:basedOn w:val="Normal"/>
    <w:next w:val="Normal"/>
    <w:rsid w:val="00F91117"/>
    <w:pPr>
      <w:keepNext/>
      <w:widowControl/>
      <w:numPr>
        <w:numId w:val="9"/>
      </w:numPr>
      <w:spacing w:before="280" w:after="140" w:line="290" w:lineRule="auto"/>
      <w:outlineLvl w:val="0"/>
    </w:pPr>
    <w:rPr>
      <w:rFonts w:ascii="Arial" w:eastAsia="Times New Roman" w:hAnsi="Arial"/>
      <w:b/>
      <w:bCs/>
      <w:kern w:val="20"/>
      <w:sz w:val="22"/>
      <w:szCs w:val="32"/>
      <w:lang w:val="en-GB"/>
    </w:rPr>
  </w:style>
  <w:style w:type="paragraph" w:customStyle="1" w:styleId="Level2">
    <w:name w:val="Level 2"/>
    <w:basedOn w:val="Normal"/>
    <w:rsid w:val="00DB34E8"/>
    <w:pPr>
      <w:widowControl/>
      <w:numPr>
        <w:ilvl w:val="1"/>
        <w:numId w:val="9"/>
      </w:numPr>
      <w:spacing w:after="140"/>
    </w:pPr>
    <w:rPr>
      <w:rFonts w:eastAsia="Times New Roman"/>
      <w:kern w:val="20"/>
      <w:szCs w:val="28"/>
      <w:lang w:val="en-GB"/>
    </w:rPr>
  </w:style>
  <w:style w:type="paragraph" w:customStyle="1" w:styleId="Level3">
    <w:name w:val="Level 3"/>
    <w:basedOn w:val="Normal"/>
    <w:rsid w:val="00F91117"/>
    <w:pPr>
      <w:widowControl/>
      <w:numPr>
        <w:ilvl w:val="2"/>
        <w:numId w:val="9"/>
      </w:numPr>
      <w:spacing w:after="140" w:line="290" w:lineRule="auto"/>
    </w:pPr>
    <w:rPr>
      <w:rFonts w:ascii="Arial" w:eastAsia="Times New Roman" w:hAnsi="Arial"/>
      <w:kern w:val="20"/>
      <w:sz w:val="20"/>
      <w:szCs w:val="28"/>
      <w:lang w:val="en-GB"/>
    </w:rPr>
  </w:style>
  <w:style w:type="paragraph" w:customStyle="1" w:styleId="Level4">
    <w:name w:val="Level 4"/>
    <w:basedOn w:val="Normal"/>
    <w:rsid w:val="00F91117"/>
    <w:pPr>
      <w:widowControl/>
      <w:numPr>
        <w:ilvl w:val="3"/>
        <w:numId w:val="9"/>
      </w:numPr>
      <w:spacing w:after="140" w:line="290" w:lineRule="auto"/>
    </w:pPr>
    <w:rPr>
      <w:rFonts w:ascii="Arial" w:eastAsia="Times New Roman" w:hAnsi="Arial"/>
      <w:kern w:val="20"/>
      <w:sz w:val="20"/>
      <w:szCs w:val="24"/>
      <w:lang w:val="en-GB"/>
    </w:rPr>
  </w:style>
  <w:style w:type="paragraph" w:customStyle="1" w:styleId="Level5">
    <w:name w:val="Level 5"/>
    <w:basedOn w:val="Normal"/>
    <w:rsid w:val="00F91117"/>
    <w:pPr>
      <w:widowControl/>
      <w:numPr>
        <w:ilvl w:val="4"/>
        <w:numId w:val="9"/>
      </w:numPr>
      <w:spacing w:after="140" w:line="290" w:lineRule="auto"/>
    </w:pPr>
    <w:rPr>
      <w:rFonts w:ascii="Arial" w:eastAsia="Times New Roman" w:hAnsi="Arial"/>
      <w:kern w:val="20"/>
      <w:sz w:val="20"/>
      <w:szCs w:val="24"/>
      <w:lang w:val="en-GB"/>
    </w:rPr>
  </w:style>
  <w:style w:type="paragraph" w:customStyle="1" w:styleId="Level6">
    <w:name w:val="Level 6"/>
    <w:basedOn w:val="Normal"/>
    <w:rsid w:val="00F91117"/>
    <w:pPr>
      <w:widowControl/>
      <w:numPr>
        <w:ilvl w:val="5"/>
        <w:numId w:val="9"/>
      </w:numPr>
      <w:spacing w:after="140" w:line="290" w:lineRule="auto"/>
    </w:pPr>
    <w:rPr>
      <w:rFonts w:ascii="Arial" w:eastAsia="Times New Roman" w:hAnsi="Arial"/>
      <w:kern w:val="20"/>
      <w:sz w:val="20"/>
      <w:szCs w:val="24"/>
      <w:lang w:val="en-GB"/>
    </w:rPr>
  </w:style>
  <w:style w:type="paragraph" w:customStyle="1" w:styleId="Level7">
    <w:name w:val="Level 7"/>
    <w:basedOn w:val="Normal"/>
    <w:rsid w:val="00F91117"/>
    <w:pPr>
      <w:widowControl/>
      <w:numPr>
        <w:ilvl w:val="6"/>
        <w:numId w:val="9"/>
      </w:numPr>
      <w:spacing w:after="140" w:line="290" w:lineRule="auto"/>
      <w:outlineLvl w:val="6"/>
    </w:pPr>
    <w:rPr>
      <w:rFonts w:ascii="Arial" w:eastAsia="Times New Roman" w:hAnsi="Arial"/>
      <w:kern w:val="20"/>
      <w:sz w:val="20"/>
      <w:szCs w:val="24"/>
      <w:lang w:val="en-GB"/>
    </w:rPr>
  </w:style>
  <w:style w:type="paragraph" w:customStyle="1" w:styleId="Level8">
    <w:name w:val="Level 8"/>
    <w:basedOn w:val="Normal"/>
    <w:rsid w:val="00F91117"/>
    <w:pPr>
      <w:widowControl/>
      <w:numPr>
        <w:ilvl w:val="7"/>
        <w:numId w:val="9"/>
      </w:numPr>
      <w:spacing w:after="140" w:line="290" w:lineRule="auto"/>
      <w:outlineLvl w:val="7"/>
    </w:pPr>
    <w:rPr>
      <w:rFonts w:ascii="Arial" w:eastAsia="Times New Roman" w:hAnsi="Arial"/>
      <w:kern w:val="20"/>
      <w:sz w:val="20"/>
      <w:szCs w:val="24"/>
      <w:lang w:val="en-GB"/>
    </w:rPr>
  </w:style>
  <w:style w:type="paragraph" w:customStyle="1" w:styleId="Level9">
    <w:name w:val="Level 9"/>
    <w:basedOn w:val="Normal"/>
    <w:rsid w:val="00F91117"/>
    <w:pPr>
      <w:widowControl/>
      <w:numPr>
        <w:ilvl w:val="8"/>
        <w:numId w:val="9"/>
      </w:numPr>
      <w:spacing w:after="140" w:line="290" w:lineRule="auto"/>
      <w:outlineLvl w:val="8"/>
    </w:pPr>
    <w:rPr>
      <w:rFonts w:ascii="Arial" w:eastAsia="Times New Roman" w:hAnsi="Arial"/>
      <w:kern w:val="20"/>
      <w:sz w:val="20"/>
      <w:szCs w:val="24"/>
      <w:lang w:val="en-GB"/>
    </w:rPr>
  </w:style>
  <w:style w:type="character" w:styleId="Hyperlink">
    <w:name w:val="Hyperlink"/>
    <w:basedOn w:val="DefaultParagraphFont"/>
    <w:uiPriority w:val="99"/>
    <w:unhideWhenUsed/>
    <w:rsid w:val="00716D41"/>
    <w:rPr>
      <w:color w:val="0563C1" w:themeColor="hyperlink"/>
      <w:u w:val="single"/>
    </w:rPr>
  </w:style>
  <w:style w:type="character" w:customStyle="1" w:styleId="UnresolvedMention1">
    <w:name w:val="Unresolved Mention1"/>
    <w:basedOn w:val="DefaultParagraphFont"/>
    <w:uiPriority w:val="99"/>
    <w:semiHidden/>
    <w:unhideWhenUsed/>
    <w:rsid w:val="00716D41"/>
    <w:rPr>
      <w:color w:val="605E5C"/>
      <w:shd w:val="clear" w:color="auto" w:fill="E1DFDD"/>
    </w:rPr>
  </w:style>
  <w:style w:type="paragraph" w:styleId="Revision">
    <w:name w:val="Revision"/>
    <w:hidden/>
    <w:uiPriority w:val="99"/>
    <w:semiHidden/>
    <w:rsid w:val="00B12536"/>
    <w:rPr>
      <w:rFonts w:ascii="Trebuchet MS" w:hAnsi="Trebuchet MS"/>
      <w:sz w:val="24"/>
      <w:szCs w:val="22"/>
    </w:rPr>
  </w:style>
  <w:style w:type="character" w:customStyle="1" w:styleId="tli1">
    <w:name w:val="tli1"/>
    <w:basedOn w:val="DefaultParagraphFont"/>
    <w:rsid w:val="00645505"/>
  </w:style>
  <w:style w:type="character" w:customStyle="1" w:styleId="normaltextrun">
    <w:name w:val="normaltextrun"/>
    <w:basedOn w:val="DefaultParagraphFont"/>
    <w:rsid w:val="00656AB1"/>
  </w:style>
  <w:style w:type="character" w:customStyle="1" w:styleId="eop">
    <w:name w:val="eop"/>
    <w:basedOn w:val="DefaultParagraphFont"/>
    <w:rsid w:val="00656AB1"/>
  </w:style>
  <w:style w:type="paragraph" w:customStyle="1" w:styleId="Default">
    <w:name w:val="Default"/>
    <w:rsid w:val="002C551D"/>
    <w:pPr>
      <w:autoSpaceDE w:val="0"/>
      <w:autoSpaceDN w:val="0"/>
      <w:adjustRightInd w:val="0"/>
    </w:pPr>
    <w:rPr>
      <w:rFonts w:ascii="Arial" w:hAnsi="Arial" w:cs="Arial"/>
      <w:color w:val="000000"/>
      <w:sz w:val="24"/>
      <w:szCs w:val="24"/>
      <w:lang w:val="en-GB"/>
    </w:rPr>
  </w:style>
  <w:style w:type="paragraph" w:customStyle="1" w:styleId="Level1Heading">
    <w:name w:val="Level 1 Heading"/>
    <w:basedOn w:val="Normal"/>
    <w:next w:val="Level2Number"/>
    <w:uiPriority w:val="6"/>
    <w:qFormat/>
    <w:rsid w:val="00501D76"/>
    <w:pPr>
      <w:keepNext/>
      <w:keepLines/>
      <w:widowControl/>
      <w:numPr>
        <w:numId w:val="31"/>
      </w:numPr>
      <w:tabs>
        <w:tab w:val="clear" w:pos="680"/>
        <w:tab w:val="num" w:pos="360"/>
      </w:tabs>
      <w:spacing w:after="240"/>
      <w:ind w:left="0" w:firstLine="0"/>
      <w:jc w:val="left"/>
      <w:outlineLvl w:val="0"/>
    </w:pPr>
    <w:rPr>
      <w:rFonts w:ascii="Arial Bold" w:hAnsi="Arial Bold" w:cs="Arial"/>
      <w:b/>
      <w:caps/>
      <w:sz w:val="20"/>
      <w:szCs w:val="20"/>
      <w:lang w:val="en-GB"/>
    </w:rPr>
  </w:style>
  <w:style w:type="paragraph" w:customStyle="1" w:styleId="Level2Number">
    <w:name w:val="Level 2 Number"/>
    <w:basedOn w:val="Normal"/>
    <w:uiPriority w:val="8"/>
    <w:qFormat/>
    <w:rsid w:val="00501D76"/>
    <w:pPr>
      <w:widowControl/>
      <w:numPr>
        <w:ilvl w:val="1"/>
        <w:numId w:val="31"/>
      </w:numPr>
      <w:spacing w:after="240"/>
      <w:jc w:val="left"/>
    </w:pPr>
    <w:rPr>
      <w:rFonts w:ascii="Arial" w:hAnsi="Arial" w:cs="Arial"/>
      <w:sz w:val="20"/>
      <w:szCs w:val="20"/>
      <w:lang w:val="en-GB"/>
    </w:rPr>
  </w:style>
  <w:style w:type="paragraph" w:customStyle="1" w:styleId="Level3Number">
    <w:name w:val="Level 3 Number"/>
    <w:basedOn w:val="Normal"/>
    <w:uiPriority w:val="8"/>
    <w:qFormat/>
    <w:rsid w:val="00501D76"/>
    <w:pPr>
      <w:widowControl/>
      <w:numPr>
        <w:ilvl w:val="2"/>
        <w:numId w:val="31"/>
      </w:numPr>
      <w:spacing w:after="240"/>
      <w:jc w:val="left"/>
    </w:pPr>
    <w:rPr>
      <w:rFonts w:ascii="Arial" w:hAnsi="Arial" w:cs="Arial"/>
      <w:sz w:val="20"/>
      <w:szCs w:val="20"/>
      <w:lang w:val="en-GB"/>
    </w:rPr>
  </w:style>
  <w:style w:type="paragraph" w:customStyle="1" w:styleId="Level4Number">
    <w:name w:val="Level 4 Number"/>
    <w:basedOn w:val="Normal"/>
    <w:uiPriority w:val="8"/>
    <w:qFormat/>
    <w:rsid w:val="00501D76"/>
    <w:pPr>
      <w:widowControl/>
      <w:numPr>
        <w:ilvl w:val="3"/>
        <w:numId w:val="31"/>
      </w:numPr>
      <w:spacing w:after="240"/>
      <w:jc w:val="left"/>
    </w:pPr>
    <w:rPr>
      <w:rFonts w:ascii="Arial" w:hAnsi="Arial" w:cs="Arial"/>
      <w:sz w:val="20"/>
      <w:szCs w:val="20"/>
      <w:lang w:val="en-GB"/>
    </w:rPr>
  </w:style>
  <w:style w:type="paragraph" w:customStyle="1" w:styleId="Level5Number">
    <w:name w:val="Level 5 Number"/>
    <w:basedOn w:val="Normal"/>
    <w:uiPriority w:val="8"/>
    <w:qFormat/>
    <w:rsid w:val="00501D76"/>
    <w:pPr>
      <w:widowControl/>
      <w:numPr>
        <w:ilvl w:val="4"/>
        <w:numId w:val="31"/>
      </w:numPr>
      <w:tabs>
        <w:tab w:val="clear" w:pos="2495"/>
        <w:tab w:val="num" w:pos="360"/>
      </w:tabs>
      <w:spacing w:after="240"/>
      <w:ind w:left="0" w:firstLine="0"/>
      <w:jc w:val="left"/>
    </w:pPr>
    <w:rPr>
      <w:rFonts w:ascii="Arial" w:hAnsi="Arial" w:cs="Arial"/>
      <w:sz w:val="20"/>
      <w:szCs w:val="20"/>
      <w:lang w:val="en-GB"/>
    </w:rPr>
  </w:style>
  <w:style w:type="paragraph" w:customStyle="1" w:styleId="Level6Number">
    <w:name w:val="Level 6 Number"/>
    <w:basedOn w:val="Normal"/>
    <w:uiPriority w:val="8"/>
    <w:qFormat/>
    <w:rsid w:val="00501D76"/>
    <w:pPr>
      <w:widowControl/>
      <w:numPr>
        <w:ilvl w:val="5"/>
        <w:numId w:val="31"/>
      </w:numPr>
      <w:tabs>
        <w:tab w:val="clear" w:pos="2948"/>
        <w:tab w:val="num" w:pos="360"/>
      </w:tabs>
      <w:spacing w:after="240"/>
      <w:ind w:left="0" w:firstLine="0"/>
      <w:jc w:val="left"/>
    </w:pPr>
    <w:rPr>
      <w:rFonts w:ascii="Arial" w:hAnsi="Arial" w:cs="Arial"/>
      <w:sz w:val="20"/>
      <w:szCs w:val="20"/>
      <w:lang w:val="en-GB"/>
    </w:rPr>
  </w:style>
  <w:style w:type="numbering" w:customStyle="1" w:styleId="NumbListLegal">
    <w:name w:val="NumbList Legal"/>
    <w:uiPriority w:val="99"/>
    <w:rsid w:val="00501D76"/>
    <w:pPr>
      <w:numPr>
        <w:numId w:val="30"/>
      </w:numPr>
    </w:pPr>
  </w:style>
  <w:style w:type="paragraph" w:customStyle="1" w:styleId="Body">
    <w:name w:val="Body"/>
    <w:basedOn w:val="Normal"/>
    <w:link w:val="BodyChar"/>
    <w:qFormat/>
    <w:rsid w:val="0058410D"/>
    <w:pPr>
      <w:widowControl/>
      <w:spacing w:before="120" w:after="0" w:line="240" w:lineRule="exact"/>
    </w:pPr>
    <w:rPr>
      <w:rFonts w:eastAsiaTheme="minorHAnsi" w:cs="Arial"/>
      <w:sz w:val="20"/>
      <w:szCs w:val="24"/>
    </w:rPr>
  </w:style>
  <w:style w:type="character" w:customStyle="1" w:styleId="BodyChar">
    <w:name w:val="Body Char"/>
    <w:basedOn w:val="DefaultParagraphFont"/>
    <w:link w:val="Body"/>
    <w:rsid w:val="0058410D"/>
    <w:rPr>
      <w:rFonts w:ascii="Trebuchet MS" w:eastAsiaTheme="minorHAnsi" w:hAnsi="Trebuchet MS" w:cs="Arial"/>
      <w:szCs w:val="24"/>
    </w:rPr>
  </w:style>
  <w:style w:type="paragraph" w:customStyle="1" w:styleId="paragraph">
    <w:name w:val="paragraph"/>
    <w:basedOn w:val="Normal"/>
    <w:rsid w:val="00DA150C"/>
    <w:pPr>
      <w:widowControl/>
      <w:spacing w:before="100" w:beforeAutospacing="1" w:after="100" w:afterAutospacing="1"/>
      <w:jc w:val="left"/>
    </w:pPr>
    <w:rPr>
      <w:rFonts w:ascii="Times New Roman" w:eastAsia="Times New Roman" w:hAnsi="Times New Roman"/>
      <w:szCs w:val="24"/>
    </w:rPr>
  </w:style>
  <w:style w:type="character" w:customStyle="1" w:styleId="tabchar">
    <w:name w:val="tabchar"/>
    <w:basedOn w:val="DefaultParagraphFont"/>
    <w:rsid w:val="00DA150C"/>
  </w:style>
  <w:style w:type="character" w:customStyle="1" w:styleId="contentcontrolboundarysink">
    <w:name w:val="contentcontrolboundarysink"/>
    <w:basedOn w:val="DefaultParagraphFont"/>
    <w:rsid w:val="00564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citati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LOUD\00_TEMPLATEURI\05_Contracte%20furnizare\2021_01_19_Template_Acord_cadru_furnizare_DSI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520C1-4F1C-4F74-B8F3-FFC0CD043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2021_01_19_Template_Acord_cadru_furnizare_DSIAP</Template>
  <TotalTime>5</TotalTime>
  <Pages>1</Pages>
  <Words>19473</Words>
  <Characters>111002</Characters>
  <Application>Microsoft Office Word</Application>
  <DocSecurity>0</DocSecurity>
  <Lines>925</Lines>
  <Paragraphs>260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Simion ILIE</dc:creator>
  <cp:keywords/>
  <dc:description/>
  <cp:lastModifiedBy>livia.anitei</cp:lastModifiedBy>
  <cp:revision>7</cp:revision>
  <cp:lastPrinted>2025-11-05T14:19:00Z</cp:lastPrinted>
  <dcterms:created xsi:type="dcterms:W3CDTF">2025-11-05T14:15:00Z</dcterms:created>
  <dcterms:modified xsi:type="dcterms:W3CDTF">2025-11-05T14:20:00Z</dcterms:modified>
</cp:coreProperties>
</file>